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88618" w14:textId="77777777" w:rsidR="009611AF" w:rsidRDefault="00E81492" w:rsidP="00E81492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                                                          </w:t>
      </w:r>
    </w:p>
    <w:p w14:paraId="4BB420FE" w14:textId="62C63909" w:rsidR="009611AF" w:rsidRDefault="00AD1362" w:rsidP="009611A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4440DA">
        <w:rPr>
          <w:rFonts w:ascii="Times New Roman" w:hAnsi="Times New Roman"/>
          <w:b/>
          <w:bCs/>
          <w:sz w:val="24"/>
          <w:szCs w:val="24"/>
          <w:lang w:eastAsia="ro-RO"/>
        </w:rPr>
        <w:t>INFORMARE DE PRESĂ</w:t>
      </w:r>
    </w:p>
    <w:p w14:paraId="6986F4D8" w14:textId="6065EA35" w:rsidR="00706D92" w:rsidRPr="004440DA" w:rsidRDefault="00706D92" w:rsidP="009611A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a luat măsuri privind accesul neîntrerupt la alimentarea cu energie electrică </w:t>
      </w:r>
      <w:proofErr w:type="spellStart"/>
      <w:r>
        <w:rPr>
          <w:rFonts w:ascii="Times New Roman" w:hAnsi="Times New Roman"/>
          <w:b/>
          <w:bCs/>
          <w:sz w:val="24"/>
          <w:szCs w:val="24"/>
          <w:lang w:eastAsia="ro-RO"/>
        </w:rPr>
        <w:t>şi</w:t>
      </w:r>
      <w:proofErr w:type="spellEnd"/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gaze naturale pentru </w:t>
      </w:r>
      <w:proofErr w:type="spellStart"/>
      <w:r>
        <w:rPr>
          <w:rFonts w:ascii="Times New Roman" w:hAnsi="Times New Roman"/>
          <w:b/>
          <w:bCs/>
          <w:sz w:val="24"/>
          <w:szCs w:val="24"/>
          <w:lang w:eastAsia="ro-RO"/>
        </w:rPr>
        <w:t>clienţii</w:t>
      </w:r>
      <w:proofErr w:type="spellEnd"/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 finali</w:t>
      </w:r>
    </w:p>
    <w:p w14:paraId="45F9D589" w14:textId="3E491447" w:rsidR="00AD1362" w:rsidRDefault="00AD1362" w:rsidP="00846AEE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14:paraId="5CD747D6" w14:textId="29C9169F" w:rsidR="00706D92" w:rsidRDefault="00CC0DE1" w:rsidP="00CC0DE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6F5C">
        <w:rPr>
          <w:rFonts w:ascii="Times New Roman" w:hAnsi="Times New Roman" w:cs="Times New Roman"/>
          <w:sz w:val="24"/>
          <w:szCs w:val="24"/>
        </w:rPr>
        <w:t xml:space="preserve">Având în vedere informațiile vehiculate în spațiul public în cursul zilei de astăzi, 22 noiembrie 2022, conform cărora grupul italian de utilități </w:t>
      </w:r>
      <w:proofErr w:type="spellStart"/>
      <w:r w:rsidRPr="005A6F5C">
        <w:rPr>
          <w:rFonts w:ascii="Times New Roman" w:hAnsi="Times New Roman" w:cs="Times New Roman"/>
          <w:sz w:val="24"/>
          <w:szCs w:val="24"/>
        </w:rPr>
        <w:t>Enel</w:t>
      </w:r>
      <w:proofErr w:type="spellEnd"/>
      <w:r w:rsidRPr="005A6F5C">
        <w:rPr>
          <w:rFonts w:ascii="Times New Roman" w:hAnsi="Times New Roman" w:cs="Times New Roman"/>
          <w:sz w:val="24"/>
          <w:szCs w:val="24"/>
        </w:rPr>
        <w:t xml:space="preserve"> și-a anunțat intenția de a pleca din România în </w:t>
      </w:r>
      <w:r>
        <w:rPr>
          <w:rFonts w:ascii="Times New Roman" w:hAnsi="Times New Roman" w:cs="Times New Roman"/>
          <w:sz w:val="24"/>
          <w:szCs w:val="24"/>
        </w:rPr>
        <w:t xml:space="preserve">cursul </w:t>
      </w:r>
      <w:r w:rsidRPr="005A6F5C">
        <w:rPr>
          <w:rFonts w:ascii="Times New Roman" w:hAnsi="Times New Roman" w:cs="Times New Roman"/>
          <w:sz w:val="24"/>
          <w:szCs w:val="24"/>
        </w:rPr>
        <w:t>anul</w:t>
      </w:r>
      <w:r>
        <w:rPr>
          <w:rFonts w:ascii="Times New Roman" w:hAnsi="Times New Roman" w:cs="Times New Roman"/>
          <w:sz w:val="24"/>
          <w:szCs w:val="24"/>
        </w:rPr>
        <w:t>ui</w:t>
      </w:r>
      <w:r w:rsidRPr="005A6F5C">
        <w:rPr>
          <w:rFonts w:ascii="Times New Roman" w:hAnsi="Times New Roman" w:cs="Times New Roman"/>
          <w:sz w:val="24"/>
          <w:szCs w:val="24"/>
        </w:rPr>
        <w:t xml:space="preserve"> 2023, respectiv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anunţat</w:t>
      </w:r>
      <w:proofErr w:type="spellEnd"/>
      <w:r w:rsidRPr="005A6F5C">
        <w:rPr>
          <w:rFonts w:ascii="Times New Roman" w:hAnsi="Times New Roman" w:cs="Times New Roman"/>
          <w:sz w:val="24"/>
          <w:szCs w:val="24"/>
        </w:rPr>
        <w:t xml:space="preserve"> o eventual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5A6F5C">
        <w:rPr>
          <w:rFonts w:ascii="Times New Roman" w:hAnsi="Times New Roman" w:cs="Times New Roman"/>
          <w:sz w:val="24"/>
          <w:szCs w:val="24"/>
        </w:rPr>
        <w:t xml:space="preserve"> intenție de vânzare a unor active aparțin</w:t>
      </w:r>
      <w:r w:rsidR="005707FD">
        <w:rPr>
          <w:rFonts w:ascii="Times New Roman" w:hAnsi="Times New Roman" w:cs="Times New Roman"/>
          <w:sz w:val="24"/>
          <w:szCs w:val="24"/>
        </w:rPr>
        <w:t>â</w:t>
      </w:r>
      <w:r w:rsidRPr="005A6F5C">
        <w:rPr>
          <w:rFonts w:ascii="Times New Roman" w:hAnsi="Times New Roman" w:cs="Times New Roman"/>
          <w:sz w:val="24"/>
          <w:szCs w:val="24"/>
        </w:rPr>
        <w:t>nd grupului ENEL</w:t>
      </w:r>
      <w:r w:rsidR="00706D92">
        <w:rPr>
          <w:rFonts w:ascii="Times New Roman" w:hAnsi="Times New Roman" w:cs="Times New Roman"/>
          <w:sz w:val="24"/>
          <w:szCs w:val="24"/>
        </w:rPr>
        <w:t>, fac</w:t>
      </w:r>
      <w:r>
        <w:rPr>
          <w:rFonts w:ascii="Times New Roman" w:hAnsi="Times New Roman" w:cs="Times New Roman"/>
          <w:sz w:val="24"/>
          <w:szCs w:val="24"/>
        </w:rPr>
        <w:t xml:space="preserve"> precizarea </w:t>
      </w:r>
      <w:r w:rsidRPr="005A6F5C">
        <w:rPr>
          <w:rFonts w:ascii="Times New Roman" w:hAnsi="Times New Roman" w:cs="Times New Roman"/>
          <w:sz w:val="24"/>
          <w:szCs w:val="24"/>
        </w:rPr>
        <w:t xml:space="preserve">că acest gen de situație nu presupune ieșirea din piața de energie a companiei </w:t>
      </w:r>
      <w:proofErr w:type="spellStart"/>
      <w:r w:rsidRPr="005A6F5C">
        <w:rPr>
          <w:rFonts w:ascii="Times New Roman" w:hAnsi="Times New Roman" w:cs="Times New Roman"/>
          <w:sz w:val="24"/>
          <w:szCs w:val="24"/>
        </w:rPr>
        <w:t>Enel</w:t>
      </w:r>
      <w:proofErr w:type="spellEnd"/>
      <w:r w:rsidRPr="005A6F5C">
        <w:rPr>
          <w:rFonts w:ascii="Times New Roman" w:hAnsi="Times New Roman" w:cs="Times New Roman"/>
          <w:sz w:val="24"/>
          <w:szCs w:val="24"/>
        </w:rPr>
        <w:t xml:space="preserve"> România, </w:t>
      </w:r>
      <w:r>
        <w:rPr>
          <w:rFonts w:ascii="Times New Roman" w:hAnsi="Times New Roman" w:cs="Times New Roman"/>
          <w:sz w:val="24"/>
          <w:szCs w:val="24"/>
        </w:rPr>
        <w:t xml:space="preserve">ci </w:t>
      </w:r>
      <w:r w:rsidRPr="005A6F5C">
        <w:rPr>
          <w:rFonts w:ascii="Times New Roman" w:hAnsi="Times New Roman" w:cs="Times New Roman"/>
          <w:sz w:val="24"/>
          <w:szCs w:val="24"/>
        </w:rPr>
        <w:t>poate presupune doar schimbarea proprietarului activelor/schimbarea acționariatului etc.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5525B0" w14:textId="0773FDE0" w:rsidR="00CC0DE1" w:rsidRDefault="00CC0DE1" w:rsidP="00CC0DE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 mult decât atât,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menţion</w:t>
      </w:r>
      <w:r w:rsidR="00706D92">
        <w:rPr>
          <w:rFonts w:ascii="Times New Roman" w:hAnsi="Times New Roman" w:cs="Times New Roman"/>
          <w:sz w:val="24"/>
          <w:szCs w:val="24"/>
        </w:rPr>
        <w:t>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că </w:t>
      </w:r>
      <w:r w:rsidRPr="005A6F5C">
        <w:rPr>
          <w:rFonts w:ascii="Times New Roman" w:hAnsi="Times New Roman" w:cs="Times New Roman"/>
          <w:sz w:val="24"/>
          <w:szCs w:val="24"/>
        </w:rPr>
        <w:t>ANRE nu a primit în mod oficial de la acest operator economic licențiat nici o notificare în acest sens</w:t>
      </w:r>
      <w:r w:rsidR="000758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75816">
        <w:rPr>
          <w:rFonts w:ascii="Times New Roman" w:hAnsi="Times New Roman" w:cs="Times New Roman"/>
          <w:sz w:val="24"/>
          <w:szCs w:val="24"/>
        </w:rPr>
        <w:t>a</w:t>
      </w:r>
      <w:r w:rsidR="005D0E5D">
        <w:rPr>
          <w:rFonts w:ascii="Times New Roman" w:hAnsi="Times New Roman" w:cs="Times New Roman"/>
          <w:sz w:val="24"/>
          <w:szCs w:val="24"/>
        </w:rPr>
        <w:t>ş</w:t>
      </w:r>
      <w:r w:rsidR="0007581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75816">
        <w:rPr>
          <w:rFonts w:ascii="Times New Roman" w:hAnsi="Times New Roman" w:cs="Times New Roman"/>
          <w:sz w:val="24"/>
          <w:szCs w:val="24"/>
        </w:rPr>
        <w:t xml:space="preserve"> cum prevede legea.</w:t>
      </w:r>
    </w:p>
    <w:p w14:paraId="422CF8F9" w14:textId="24811350" w:rsidR="00CC0DE1" w:rsidRPr="00706D92" w:rsidRDefault="00CC0DE1" w:rsidP="00CC0DE1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6F5C">
        <w:rPr>
          <w:rFonts w:ascii="Times New Roman" w:hAnsi="Times New Roman" w:cs="Times New Roman"/>
          <w:sz w:val="24"/>
          <w:szCs w:val="24"/>
        </w:rPr>
        <w:t>Astfel, reami</w:t>
      </w:r>
      <w:r w:rsidR="00706D92">
        <w:rPr>
          <w:rFonts w:ascii="Times New Roman" w:hAnsi="Times New Roman" w:cs="Times New Roman"/>
          <w:sz w:val="24"/>
          <w:szCs w:val="24"/>
        </w:rPr>
        <w:t>ntesc</w:t>
      </w:r>
      <w:r w:rsidRPr="005A6F5C">
        <w:rPr>
          <w:rFonts w:ascii="Times New Roman" w:hAnsi="Times New Roman" w:cs="Times New Roman"/>
          <w:sz w:val="24"/>
          <w:szCs w:val="24"/>
        </w:rPr>
        <w:t xml:space="preserve"> faptul că, în ceea ce privește asigurarea furnizării de energie electrică/gaze naturale clienților finali și în perspectiva respectării drepturilor acestora, ANRE a aprobat două acte normative care garantează </w:t>
      </w:r>
      <w:r w:rsidRPr="005A6F5C">
        <w:rPr>
          <w:rFonts w:ascii="Times New Roman" w:hAnsi="Times New Roman" w:cs="Times New Roman"/>
          <w:b/>
          <w:sz w:val="24"/>
          <w:szCs w:val="24"/>
        </w:rPr>
        <w:t>accesul neîntrerupt</w:t>
      </w:r>
      <w:r w:rsidRPr="005A6F5C">
        <w:rPr>
          <w:rFonts w:ascii="Times New Roman" w:hAnsi="Times New Roman" w:cs="Times New Roman"/>
          <w:sz w:val="24"/>
          <w:szCs w:val="24"/>
        </w:rPr>
        <w:t xml:space="preserve"> la cele două utilități, și anume </w:t>
      </w:r>
      <w:r w:rsidRPr="005A6F5C">
        <w:rPr>
          <w:rFonts w:ascii="Times New Roman" w:hAnsi="Times New Roman" w:cs="Times New Roman"/>
          <w:b/>
          <w:i/>
          <w:sz w:val="24"/>
          <w:szCs w:val="24"/>
        </w:rPr>
        <w:t>Regulamentul privind furnizarea de ultimă instanță a energiei electrice</w:t>
      </w:r>
      <w:r w:rsidRPr="005A6F5C">
        <w:rPr>
          <w:rFonts w:ascii="Times New Roman" w:hAnsi="Times New Roman" w:cs="Times New Roman"/>
          <w:sz w:val="24"/>
          <w:szCs w:val="24"/>
        </w:rPr>
        <w:t xml:space="preserve">, </w:t>
      </w:r>
      <w:r w:rsidRPr="00CC0DE1">
        <w:rPr>
          <w:rFonts w:ascii="Times New Roman" w:hAnsi="Times New Roman" w:cs="Times New Roman"/>
          <w:sz w:val="24"/>
          <w:szCs w:val="24"/>
        </w:rPr>
        <w:t>aprobat prin Ordinul președintelui ANRE nr. 91/2022,</w:t>
      </w:r>
      <w:r w:rsidRPr="005A6F5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A6F5C">
        <w:rPr>
          <w:rFonts w:ascii="Times New Roman" w:hAnsi="Times New Roman" w:cs="Times New Roman"/>
          <w:sz w:val="24"/>
          <w:szCs w:val="24"/>
        </w:rPr>
        <w:t xml:space="preserve">respectiv </w:t>
      </w:r>
      <w:r w:rsidRPr="00CC0DE1">
        <w:rPr>
          <w:rFonts w:ascii="Times New Roman" w:hAnsi="Times New Roman" w:cs="Times New Roman"/>
          <w:b/>
          <w:i/>
          <w:sz w:val="24"/>
          <w:szCs w:val="24"/>
        </w:rPr>
        <w:t xml:space="preserve">Regulamentul privind furnizarea de ultimă </w:t>
      </w:r>
      <w:proofErr w:type="spellStart"/>
      <w:r w:rsidRPr="00CC0DE1">
        <w:rPr>
          <w:rFonts w:ascii="Times New Roman" w:hAnsi="Times New Roman" w:cs="Times New Roman"/>
          <w:b/>
          <w:i/>
          <w:sz w:val="24"/>
          <w:szCs w:val="24"/>
        </w:rPr>
        <w:t>instanţă</w:t>
      </w:r>
      <w:proofErr w:type="spellEnd"/>
      <w:r w:rsidRPr="00CC0DE1">
        <w:rPr>
          <w:rFonts w:ascii="Times New Roman" w:hAnsi="Times New Roman" w:cs="Times New Roman"/>
          <w:b/>
          <w:i/>
          <w:sz w:val="24"/>
          <w:szCs w:val="24"/>
        </w:rPr>
        <w:t xml:space="preserve"> a gazelor naturale</w:t>
      </w:r>
      <w:r w:rsidR="00706D92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5A6F5C">
        <w:rPr>
          <w:rFonts w:ascii="Times New Roman" w:hAnsi="Times New Roman" w:cs="Times New Roman"/>
          <w:sz w:val="24"/>
          <w:szCs w:val="24"/>
        </w:rPr>
        <w:t xml:space="preserve"> aprobat prin </w:t>
      </w:r>
      <w:r w:rsidRPr="00706D92">
        <w:rPr>
          <w:rFonts w:ascii="Times New Roman" w:hAnsi="Times New Roman" w:cs="Times New Roman"/>
          <w:sz w:val="24"/>
          <w:szCs w:val="24"/>
        </w:rPr>
        <w:t>Ordinul președintelui ANRE nr. 173/2020.</w:t>
      </w:r>
    </w:p>
    <w:p w14:paraId="4DE6EEB3" w14:textId="3DD8CEE4" w:rsidR="00CC0DE1" w:rsidRPr="00706D92" w:rsidRDefault="00CC0DE1" w:rsidP="00CC0DE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6D92">
        <w:rPr>
          <w:rFonts w:ascii="Times New Roman" w:hAnsi="Times New Roman" w:cs="Times New Roman"/>
          <w:sz w:val="24"/>
          <w:szCs w:val="24"/>
        </w:rPr>
        <w:t>Cu toate acestea, dor</w:t>
      </w:r>
      <w:r w:rsidR="00706D92">
        <w:rPr>
          <w:rFonts w:ascii="Times New Roman" w:hAnsi="Times New Roman" w:cs="Times New Roman"/>
          <w:sz w:val="24"/>
          <w:szCs w:val="24"/>
        </w:rPr>
        <w:t>esc</w:t>
      </w:r>
      <w:r w:rsidRPr="00706D92">
        <w:rPr>
          <w:rFonts w:ascii="Times New Roman" w:hAnsi="Times New Roman" w:cs="Times New Roman"/>
          <w:sz w:val="24"/>
          <w:szCs w:val="24"/>
        </w:rPr>
        <w:t xml:space="preserve"> să sublinie</w:t>
      </w:r>
      <w:r w:rsidR="00706D92">
        <w:rPr>
          <w:rFonts w:ascii="Times New Roman" w:hAnsi="Times New Roman" w:cs="Times New Roman"/>
          <w:sz w:val="24"/>
          <w:szCs w:val="24"/>
        </w:rPr>
        <w:t>z</w:t>
      </w:r>
      <w:r w:rsidRPr="00706D92">
        <w:rPr>
          <w:rFonts w:ascii="Times New Roman" w:hAnsi="Times New Roman" w:cs="Times New Roman"/>
          <w:sz w:val="24"/>
          <w:szCs w:val="24"/>
        </w:rPr>
        <w:t xml:space="preserve"> faptul că în situația în care orice operator economic cu activitate în sectorul de furnizare a energiei electrice/gazelor naturale se retrage din piața din România, </w:t>
      </w:r>
      <w:r w:rsidRPr="00706D92">
        <w:rPr>
          <w:rFonts w:ascii="Times New Roman" w:hAnsi="Times New Roman" w:cs="Times New Roman"/>
          <w:b/>
          <w:sz w:val="24"/>
          <w:szCs w:val="24"/>
        </w:rPr>
        <w:t>clienții finali de energie electrică/gaze naturale vor avea asigurată, în mod neîntrerupt, continuitatea furnizării cu energie electrică/gaze naturale</w:t>
      </w:r>
      <w:r w:rsidRPr="00706D92">
        <w:rPr>
          <w:rFonts w:ascii="Times New Roman" w:hAnsi="Times New Roman" w:cs="Times New Roman"/>
          <w:sz w:val="24"/>
          <w:szCs w:val="24"/>
        </w:rPr>
        <w:t>, după caz.</w:t>
      </w:r>
    </w:p>
    <w:p w14:paraId="78F4FEF4" w14:textId="77777777" w:rsidR="00706D92" w:rsidRPr="00706D92" w:rsidRDefault="00706D92" w:rsidP="00706D92">
      <w:pPr>
        <w:pStyle w:val="NormalWeb"/>
        <w:spacing w:before="0" w:beforeAutospacing="0" w:after="0" w:afterAutospacing="0"/>
        <w:rPr>
          <w:sz w:val="22"/>
        </w:rPr>
      </w:pPr>
      <w:bookmarkStart w:id="0" w:name="_GoBack"/>
      <w:bookmarkEnd w:id="0"/>
    </w:p>
    <w:p w14:paraId="1F0827E8" w14:textId="77CFC63D" w:rsidR="00110294" w:rsidRPr="00706D92" w:rsidRDefault="00706D92" w:rsidP="00706D92">
      <w:pPr>
        <w:pStyle w:val="NormalWeb"/>
        <w:spacing w:before="0" w:beforeAutospacing="0" w:after="0" w:afterAutospacing="0"/>
        <w:rPr>
          <w:sz w:val="22"/>
        </w:rPr>
      </w:pPr>
      <w:r w:rsidRPr="00706D92">
        <w:rPr>
          <w:sz w:val="22"/>
        </w:rPr>
        <w:t xml:space="preserve">Dumitru </w:t>
      </w:r>
      <w:proofErr w:type="spellStart"/>
      <w:r w:rsidRPr="00706D92">
        <w:rPr>
          <w:sz w:val="22"/>
        </w:rPr>
        <w:t>Chiriţă</w:t>
      </w:r>
      <w:proofErr w:type="spellEnd"/>
    </w:p>
    <w:p w14:paraId="3244B526" w14:textId="63F061DE" w:rsidR="00706D92" w:rsidRPr="00706D92" w:rsidRDefault="00706D92" w:rsidP="00706D92">
      <w:pPr>
        <w:pStyle w:val="NormalWeb"/>
        <w:spacing w:before="0" w:beforeAutospacing="0" w:after="0" w:afterAutospacing="0"/>
        <w:rPr>
          <w:i/>
          <w:sz w:val="22"/>
        </w:rPr>
      </w:pPr>
      <w:proofErr w:type="spellStart"/>
      <w:r w:rsidRPr="00706D92">
        <w:rPr>
          <w:i/>
          <w:sz w:val="22"/>
        </w:rPr>
        <w:t>Preşedinte</w:t>
      </w:r>
      <w:proofErr w:type="spellEnd"/>
      <w:r w:rsidRPr="00706D92">
        <w:rPr>
          <w:i/>
          <w:sz w:val="22"/>
        </w:rPr>
        <w:t xml:space="preserve"> al ANRE</w:t>
      </w:r>
    </w:p>
    <w:p w14:paraId="1D94FD8D" w14:textId="77777777" w:rsidR="00706D92" w:rsidRPr="00706D92" w:rsidRDefault="00706D92" w:rsidP="00706D92">
      <w:pPr>
        <w:pStyle w:val="NormalWeb"/>
        <w:spacing w:before="0" w:beforeAutospacing="0" w:after="0" w:afterAutospacing="0"/>
        <w:rPr>
          <w:i/>
          <w:sz w:val="22"/>
        </w:rPr>
      </w:pPr>
    </w:p>
    <w:p w14:paraId="5E007487" w14:textId="25BB4D66" w:rsidR="00706D92" w:rsidRPr="00706D92" w:rsidRDefault="00706D92" w:rsidP="00706D92">
      <w:pPr>
        <w:pStyle w:val="NormalWeb"/>
        <w:spacing w:before="0" w:beforeAutospacing="0" w:after="0" w:afterAutospacing="0"/>
        <w:rPr>
          <w:i/>
          <w:sz w:val="22"/>
        </w:rPr>
      </w:pPr>
      <w:proofErr w:type="spellStart"/>
      <w:r w:rsidRPr="00706D92">
        <w:rPr>
          <w:i/>
          <w:sz w:val="22"/>
        </w:rPr>
        <w:t>Bucureşti</w:t>
      </w:r>
      <w:proofErr w:type="spellEnd"/>
      <w:r w:rsidRPr="00706D92">
        <w:rPr>
          <w:i/>
          <w:sz w:val="22"/>
        </w:rPr>
        <w:t>, 22.11.2022</w:t>
      </w:r>
    </w:p>
    <w:sectPr w:rsidR="00706D92" w:rsidRPr="00706D92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398E6" w14:textId="77777777" w:rsidR="008648A7" w:rsidRDefault="008648A7" w:rsidP="003B4C37">
      <w:pPr>
        <w:spacing w:after="0" w:line="240" w:lineRule="auto"/>
      </w:pPr>
      <w:r>
        <w:separator/>
      </w:r>
    </w:p>
  </w:endnote>
  <w:endnote w:type="continuationSeparator" w:id="0">
    <w:p w14:paraId="28373BD7" w14:textId="77777777" w:rsidR="008648A7" w:rsidRDefault="008648A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C170BD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0EAA38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F8D12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14:paraId="7B238982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C36B1" w14:textId="77777777" w:rsidR="008648A7" w:rsidRDefault="008648A7" w:rsidP="003B4C37">
      <w:pPr>
        <w:spacing w:after="0" w:line="240" w:lineRule="auto"/>
      </w:pPr>
      <w:r>
        <w:separator/>
      </w:r>
    </w:p>
  </w:footnote>
  <w:footnote w:type="continuationSeparator" w:id="0">
    <w:p w14:paraId="36F2D607" w14:textId="77777777" w:rsidR="008648A7" w:rsidRDefault="008648A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AA0BD" w14:textId="0A68D766" w:rsidR="003B4C37" w:rsidRDefault="00C31F5B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64A8FC" wp14:editId="642AD420">
              <wp:simplePos x="0" y="0"/>
              <wp:positionH relativeFrom="margin">
                <wp:posOffset>651510</wp:posOffset>
              </wp:positionH>
              <wp:positionV relativeFrom="paragraph">
                <wp:posOffset>238760</wp:posOffset>
              </wp:positionV>
              <wp:extent cx="5191125" cy="314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34E387" w14:textId="0DEE3DED" w:rsidR="00AF71FE" w:rsidRPr="00C31F5B" w:rsidRDefault="003B4C37" w:rsidP="00C31F5B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64A8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pt;margin-top:18.8pt;width:408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" filled="f" stroked="f" strokeweight=".5pt">
              <v:textbox>
                <w:txbxContent>
                  <w:p w14:paraId="3F34E387" w14:textId="0DEE3DED" w:rsidR="00AF71FE" w:rsidRPr="00C31F5B" w:rsidRDefault="003B4C37" w:rsidP="00C31F5B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7738A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21961871" wp14:editId="0CC9191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D6D">
      <w:rPr>
        <w:noProof/>
        <w:lang w:val="en-US"/>
      </w:rPr>
      <w:drawing>
        <wp:inline distT="0" distB="0" distL="0" distR="0" wp14:anchorId="47461A60" wp14:editId="676EBDD9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18355232" w14:textId="77777777"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761A08" wp14:editId="33D16379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4007434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FC6ADB"/>
    <w:multiLevelType w:val="hybridMultilevel"/>
    <w:tmpl w:val="5018FB2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7BA6A27"/>
    <w:multiLevelType w:val="hybridMultilevel"/>
    <w:tmpl w:val="602E236E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5"/>
  </w:num>
  <w:num w:numId="5">
    <w:abstractNumId w:val="1"/>
  </w:num>
  <w:num w:numId="6">
    <w:abstractNumId w:val="11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2"/>
  </w:num>
  <w:num w:numId="12">
    <w:abstractNumId w:val="9"/>
  </w:num>
  <w:num w:numId="13">
    <w:abstractNumId w:val="8"/>
  </w:num>
  <w:num w:numId="14">
    <w:abstractNumId w:val="0"/>
  </w:num>
  <w:num w:numId="15">
    <w:abstractNumId w:val="3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4D3B"/>
    <w:rsid w:val="000542CE"/>
    <w:rsid w:val="00070614"/>
    <w:rsid w:val="00075816"/>
    <w:rsid w:val="00090E31"/>
    <w:rsid w:val="000B071A"/>
    <w:rsid w:val="000D4689"/>
    <w:rsid w:val="000D7AE0"/>
    <w:rsid w:val="000E1727"/>
    <w:rsid w:val="000E316D"/>
    <w:rsid w:val="000F3DF1"/>
    <w:rsid w:val="00110294"/>
    <w:rsid w:val="00122F7E"/>
    <w:rsid w:val="00123A54"/>
    <w:rsid w:val="00125D85"/>
    <w:rsid w:val="001346F1"/>
    <w:rsid w:val="00140718"/>
    <w:rsid w:val="001501E9"/>
    <w:rsid w:val="00160D1D"/>
    <w:rsid w:val="0016112A"/>
    <w:rsid w:val="0016654A"/>
    <w:rsid w:val="00172D21"/>
    <w:rsid w:val="00183A46"/>
    <w:rsid w:val="001A1DA0"/>
    <w:rsid w:val="001A207D"/>
    <w:rsid w:val="001A3EB6"/>
    <w:rsid w:val="001B484F"/>
    <w:rsid w:val="001C0728"/>
    <w:rsid w:val="00235834"/>
    <w:rsid w:val="0027738A"/>
    <w:rsid w:val="0029142B"/>
    <w:rsid w:val="00293F32"/>
    <w:rsid w:val="00295FCB"/>
    <w:rsid w:val="002A66A8"/>
    <w:rsid w:val="002A6DA5"/>
    <w:rsid w:val="002B3467"/>
    <w:rsid w:val="002D6AE3"/>
    <w:rsid w:val="0030285B"/>
    <w:rsid w:val="00327113"/>
    <w:rsid w:val="003427FA"/>
    <w:rsid w:val="003543C8"/>
    <w:rsid w:val="00356BC2"/>
    <w:rsid w:val="00364C45"/>
    <w:rsid w:val="00364E3A"/>
    <w:rsid w:val="0037458E"/>
    <w:rsid w:val="003B26B9"/>
    <w:rsid w:val="003B4C37"/>
    <w:rsid w:val="003C78E8"/>
    <w:rsid w:val="003D258B"/>
    <w:rsid w:val="00404854"/>
    <w:rsid w:val="004119A7"/>
    <w:rsid w:val="0042783B"/>
    <w:rsid w:val="00437C42"/>
    <w:rsid w:val="004440DA"/>
    <w:rsid w:val="00462D7A"/>
    <w:rsid w:val="0047206D"/>
    <w:rsid w:val="00492AE0"/>
    <w:rsid w:val="004B55AA"/>
    <w:rsid w:val="004C4188"/>
    <w:rsid w:val="004E5631"/>
    <w:rsid w:val="00517923"/>
    <w:rsid w:val="00520268"/>
    <w:rsid w:val="0052287D"/>
    <w:rsid w:val="00561D6D"/>
    <w:rsid w:val="005707FD"/>
    <w:rsid w:val="00572DF7"/>
    <w:rsid w:val="00587BE2"/>
    <w:rsid w:val="00592E58"/>
    <w:rsid w:val="005D0E5D"/>
    <w:rsid w:val="005E003D"/>
    <w:rsid w:val="005E3B03"/>
    <w:rsid w:val="005E64BD"/>
    <w:rsid w:val="005F11C4"/>
    <w:rsid w:val="00620875"/>
    <w:rsid w:val="0066785A"/>
    <w:rsid w:val="00677CF9"/>
    <w:rsid w:val="006B5EDB"/>
    <w:rsid w:val="006C1CB9"/>
    <w:rsid w:val="006D1080"/>
    <w:rsid w:val="006F47D7"/>
    <w:rsid w:val="00706D92"/>
    <w:rsid w:val="007136FE"/>
    <w:rsid w:val="00743000"/>
    <w:rsid w:val="0076099F"/>
    <w:rsid w:val="0076283B"/>
    <w:rsid w:val="00780135"/>
    <w:rsid w:val="00787AA2"/>
    <w:rsid w:val="00795361"/>
    <w:rsid w:val="007D1F9B"/>
    <w:rsid w:val="007F7378"/>
    <w:rsid w:val="00845749"/>
    <w:rsid w:val="00846AEE"/>
    <w:rsid w:val="0085060E"/>
    <w:rsid w:val="008648A7"/>
    <w:rsid w:val="0088430C"/>
    <w:rsid w:val="008942E3"/>
    <w:rsid w:val="008B5371"/>
    <w:rsid w:val="008C0375"/>
    <w:rsid w:val="008D7198"/>
    <w:rsid w:val="008F401E"/>
    <w:rsid w:val="008F6221"/>
    <w:rsid w:val="00904AAE"/>
    <w:rsid w:val="00905874"/>
    <w:rsid w:val="00916A86"/>
    <w:rsid w:val="00921F42"/>
    <w:rsid w:val="00935930"/>
    <w:rsid w:val="00936332"/>
    <w:rsid w:val="009611AF"/>
    <w:rsid w:val="00962771"/>
    <w:rsid w:val="0098771C"/>
    <w:rsid w:val="00997D09"/>
    <w:rsid w:val="009C5B10"/>
    <w:rsid w:val="00A11ED4"/>
    <w:rsid w:val="00A12310"/>
    <w:rsid w:val="00A2132E"/>
    <w:rsid w:val="00A23380"/>
    <w:rsid w:val="00A26582"/>
    <w:rsid w:val="00A270B1"/>
    <w:rsid w:val="00A277E7"/>
    <w:rsid w:val="00A343A8"/>
    <w:rsid w:val="00A53F29"/>
    <w:rsid w:val="00A60696"/>
    <w:rsid w:val="00A67B3D"/>
    <w:rsid w:val="00A9551F"/>
    <w:rsid w:val="00AB62C4"/>
    <w:rsid w:val="00AD1362"/>
    <w:rsid w:val="00AE22CA"/>
    <w:rsid w:val="00AE6F05"/>
    <w:rsid w:val="00AF20DB"/>
    <w:rsid w:val="00AF2BC1"/>
    <w:rsid w:val="00AF71FE"/>
    <w:rsid w:val="00B339A8"/>
    <w:rsid w:val="00B50AEF"/>
    <w:rsid w:val="00B63563"/>
    <w:rsid w:val="00B65192"/>
    <w:rsid w:val="00B81C1F"/>
    <w:rsid w:val="00B81D22"/>
    <w:rsid w:val="00B86910"/>
    <w:rsid w:val="00B9234B"/>
    <w:rsid w:val="00B92D2F"/>
    <w:rsid w:val="00BA14C9"/>
    <w:rsid w:val="00BA3122"/>
    <w:rsid w:val="00BB10C1"/>
    <w:rsid w:val="00BB2C3C"/>
    <w:rsid w:val="00BC0B70"/>
    <w:rsid w:val="00BD4091"/>
    <w:rsid w:val="00C00406"/>
    <w:rsid w:val="00C042DC"/>
    <w:rsid w:val="00C17D43"/>
    <w:rsid w:val="00C2096C"/>
    <w:rsid w:val="00C2550B"/>
    <w:rsid w:val="00C31F5B"/>
    <w:rsid w:val="00C40278"/>
    <w:rsid w:val="00C41C0C"/>
    <w:rsid w:val="00C846A2"/>
    <w:rsid w:val="00C95EEA"/>
    <w:rsid w:val="00CC0DE1"/>
    <w:rsid w:val="00CC2E2C"/>
    <w:rsid w:val="00CF1D19"/>
    <w:rsid w:val="00CF7DC2"/>
    <w:rsid w:val="00D005D5"/>
    <w:rsid w:val="00D14356"/>
    <w:rsid w:val="00D32EAA"/>
    <w:rsid w:val="00D4619C"/>
    <w:rsid w:val="00D72DAB"/>
    <w:rsid w:val="00D76985"/>
    <w:rsid w:val="00DF1263"/>
    <w:rsid w:val="00DF7952"/>
    <w:rsid w:val="00E43B64"/>
    <w:rsid w:val="00E445C4"/>
    <w:rsid w:val="00E45AC1"/>
    <w:rsid w:val="00E56C1A"/>
    <w:rsid w:val="00E7037E"/>
    <w:rsid w:val="00E81492"/>
    <w:rsid w:val="00ED494E"/>
    <w:rsid w:val="00EF248D"/>
    <w:rsid w:val="00EF36DB"/>
    <w:rsid w:val="00F404C1"/>
    <w:rsid w:val="00F62E6A"/>
    <w:rsid w:val="00F771D8"/>
    <w:rsid w:val="00F80B77"/>
    <w:rsid w:val="00FA1D08"/>
    <w:rsid w:val="00FB0486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F9B22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character" w:styleId="Hyperlink">
    <w:name w:val="Hyperlink"/>
    <w:uiPriority w:val="99"/>
    <w:unhideWhenUsed/>
    <w:rsid w:val="00444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2022-11-22T11:37:00Z</cp:lastPrinted>
  <dcterms:created xsi:type="dcterms:W3CDTF">2022-11-22T11:51:00Z</dcterms:created>
  <dcterms:modified xsi:type="dcterms:W3CDTF">2022-11-22T11:57:00Z</dcterms:modified>
</cp:coreProperties>
</file>