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C7E" w:rsidRPr="004B7713" w:rsidRDefault="00980C7E" w:rsidP="004B7713">
      <w:pPr>
        <w:spacing w:after="0" w:line="276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4B7713">
        <w:rPr>
          <w:rFonts w:ascii="Times New Roman" w:hAnsi="Times New Roman"/>
          <w:b/>
          <w:sz w:val="24"/>
          <w:szCs w:val="24"/>
        </w:rPr>
        <w:t>INFORMARE DE PRESĂ</w:t>
      </w:r>
    </w:p>
    <w:p w:rsidR="00BB1753" w:rsidRDefault="00A84F07" w:rsidP="00A84F07">
      <w:pPr>
        <w:spacing w:before="240" w:after="0" w:line="276" w:lineRule="auto"/>
        <w:ind w:right="2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ANRE modifică </w:t>
      </w:r>
      <w:r w:rsidRPr="004B7713">
        <w:rPr>
          <w:rFonts w:ascii="Times New Roman" w:hAnsi="Times New Roman"/>
          <w:b/>
          <w:bCs/>
          <w:sz w:val="24"/>
          <w:szCs w:val="24"/>
        </w:rPr>
        <w:t xml:space="preserve">Regulamentul de furnizare a energiei electrice </w:t>
      </w:r>
      <w:r>
        <w:rPr>
          <w:rFonts w:ascii="Times New Roman" w:hAnsi="Times New Roman"/>
          <w:b/>
          <w:bCs/>
          <w:sz w:val="24"/>
          <w:szCs w:val="24"/>
        </w:rPr>
        <w:t>în sprijinul</w:t>
      </w:r>
      <w:r w:rsidRPr="004B771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4B7713">
        <w:rPr>
          <w:rFonts w:ascii="Times New Roman" w:hAnsi="Times New Roman"/>
          <w:b/>
          <w:bCs/>
          <w:sz w:val="24"/>
          <w:szCs w:val="24"/>
        </w:rPr>
        <w:t>clienţi</w:t>
      </w:r>
      <w:r>
        <w:rPr>
          <w:rFonts w:ascii="Times New Roman" w:hAnsi="Times New Roman"/>
          <w:b/>
          <w:bCs/>
          <w:sz w:val="24"/>
          <w:szCs w:val="24"/>
        </w:rPr>
        <w:t>lor</w:t>
      </w:r>
      <w:proofErr w:type="spellEnd"/>
      <w:r w:rsidRPr="004B7713">
        <w:rPr>
          <w:rFonts w:ascii="Times New Roman" w:hAnsi="Times New Roman"/>
          <w:b/>
          <w:bCs/>
          <w:sz w:val="24"/>
          <w:szCs w:val="24"/>
        </w:rPr>
        <w:t xml:space="preserve"> finali</w:t>
      </w:r>
    </w:p>
    <w:p w:rsidR="0072568F" w:rsidRPr="004B7713" w:rsidRDefault="0072568F" w:rsidP="00A84F07">
      <w:pPr>
        <w:spacing w:before="240" w:after="0" w:line="276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</w:p>
    <w:p w:rsidR="006A20AB" w:rsidRPr="004B7713" w:rsidRDefault="00A84F07" w:rsidP="00C349C8">
      <w:pPr>
        <w:tabs>
          <w:tab w:val="left" w:pos="0"/>
          <w:tab w:val="left" w:pos="993"/>
        </w:tabs>
        <w:spacing w:before="12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Ţinând</w:t>
      </w:r>
      <w:proofErr w:type="spellEnd"/>
      <w:r>
        <w:rPr>
          <w:rFonts w:ascii="Times New Roman" w:hAnsi="Times New Roman"/>
          <w:sz w:val="24"/>
          <w:szCs w:val="24"/>
        </w:rPr>
        <w:t xml:space="preserve"> cont de dinamica </w:t>
      </w:r>
      <w:proofErr w:type="spellStart"/>
      <w:r>
        <w:rPr>
          <w:rFonts w:ascii="Times New Roman" w:hAnsi="Times New Roman"/>
          <w:sz w:val="24"/>
          <w:szCs w:val="24"/>
        </w:rPr>
        <w:t>pieţelor</w:t>
      </w:r>
      <w:proofErr w:type="spellEnd"/>
      <w:r>
        <w:rPr>
          <w:rFonts w:ascii="Times New Roman" w:hAnsi="Times New Roman"/>
          <w:sz w:val="24"/>
          <w:szCs w:val="24"/>
        </w:rPr>
        <w:t xml:space="preserve"> de energie din UE</w:t>
      </w:r>
      <w:r w:rsidR="006C16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1653"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implicit din România, </w:t>
      </w:r>
      <w:r w:rsidR="006A20AB" w:rsidRPr="004B7713">
        <w:rPr>
          <w:rFonts w:ascii="Times New Roman" w:hAnsi="Times New Roman"/>
          <w:sz w:val="24"/>
          <w:szCs w:val="24"/>
        </w:rPr>
        <w:t>ANRE este într-un proces continuu și constant de adaptare</w:t>
      </w:r>
      <w:r w:rsidR="006C16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1653">
        <w:rPr>
          <w:rFonts w:ascii="Times New Roman" w:hAnsi="Times New Roman"/>
          <w:sz w:val="24"/>
          <w:szCs w:val="24"/>
        </w:rPr>
        <w:t>şi</w:t>
      </w:r>
      <w:proofErr w:type="spellEnd"/>
      <w:r w:rsidR="006C16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1653">
        <w:rPr>
          <w:rFonts w:ascii="Times New Roman" w:hAnsi="Times New Roman"/>
          <w:sz w:val="24"/>
          <w:szCs w:val="24"/>
        </w:rPr>
        <w:t>îmbunătăţire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a reglementărilor comerciale în acord cu legislația primară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cu necesitățile tuturor participanților la piața de energie</w:t>
      </w:r>
      <w:r>
        <w:rPr>
          <w:rFonts w:ascii="Times New Roman" w:hAnsi="Times New Roman"/>
          <w:sz w:val="24"/>
          <w:szCs w:val="24"/>
        </w:rPr>
        <w:t>.</w:t>
      </w:r>
    </w:p>
    <w:p w:rsidR="006A20AB" w:rsidRPr="00A84F07" w:rsidRDefault="00C349C8" w:rsidP="00A84F07">
      <w:pPr>
        <w:tabs>
          <w:tab w:val="left" w:pos="709"/>
        </w:tabs>
        <w:spacing w:before="120" w:after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A20AB" w:rsidRPr="004B7713">
        <w:rPr>
          <w:rFonts w:ascii="Times New Roman" w:hAnsi="Times New Roman"/>
          <w:sz w:val="24"/>
          <w:szCs w:val="24"/>
        </w:rPr>
        <w:t>În acest sens a</w:t>
      </w:r>
      <w:r w:rsidR="006C1653">
        <w:rPr>
          <w:rFonts w:ascii="Times New Roman" w:hAnsi="Times New Roman"/>
          <w:sz w:val="24"/>
          <w:szCs w:val="24"/>
        </w:rPr>
        <w:t>m</w:t>
      </w:r>
      <w:r w:rsidR="006A20AB" w:rsidRPr="004B7713">
        <w:rPr>
          <w:rFonts w:ascii="Times New Roman" w:hAnsi="Times New Roman"/>
          <w:sz w:val="24"/>
          <w:szCs w:val="24"/>
        </w:rPr>
        <w:t xml:space="preserve"> elaborat și supus consultării publice </w:t>
      </w:r>
      <w:r w:rsidR="00A84F07" w:rsidRPr="00A84F07">
        <w:rPr>
          <w:rFonts w:ascii="Times New Roman" w:hAnsi="Times New Roman"/>
          <w:b/>
          <w:i/>
          <w:sz w:val="24"/>
          <w:szCs w:val="24"/>
        </w:rPr>
        <w:t>P</w:t>
      </w:r>
      <w:r w:rsidR="006A20AB" w:rsidRPr="00A84F07">
        <w:rPr>
          <w:rFonts w:ascii="Times New Roman" w:hAnsi="Times New Roman"/>
          <w:b/>
          <w:i/>
          <w:sz w:val="24"/>
          <w:szCs w:val="24"/>
        </w:rPr>
        <w:t xml:space="preserve">roiectul de </w:t>
      </w:r>
      <w:r w:rsidR="00D833EE">
        <w:rPr>
          <w:rFonts w:ascii="Times New Roman" w:hAnsi="Times New Roman"/>
          <w:b/>
          <w:i/>
          <w:sz w:val="24"/>
          <w:szCs w:val="24"/>
        </w:rPr>
        <w:t>O</w:t>
      </w:r>
      <w:r w:rsidR="006A20AB" w:rsidRPr="00A84F07">
        <w:rPr>
          <w:rFonts w:ascii="Times New Roman" w:hAnsi="Times New Roman"/>
          <w:b/>
          <w:i/>
          <w:sz w:val="24"/>
          <w:szCs w:val="24"/>
        </w:rPr>
        <w:t xml:space="preserve">rdin </w:t>
      </w:r>
      <w:r w:rsidR="00A84F07" w:rsidRPr="00A84F07">
        <w:rPr>
          <w:rFonts w:ascii="Times New Roman" w:hAnsi="Times New Roman"/>
          <w:b/>
          <w:i/>
          <w:sz w:val="24"/>
          <w:szCs w:val="24"/>
        </w:rPr>
        <w:t xml:space="preserve">al </w:t>
      </w:r>
      <w:r w:rsidR="006A20AB" w:rsidRPr="00A84F07">
        <w:rPr>
          <w:rFonts w:ascii="Times New Roman" w:hAnsi="Times New Roman"/>
          <w:b/>
          <w:i/>
          <w:sz w:val="24"/>
          <w:szCs w:val="24"/>
        </w:rPr>
        <w:t xml:space="preserve">ANRE pentru aprobarea </w:t>
      </w:r>
      <w:bookmarkStart w:id="0" w:name="_Hlk109118979"/>
      <w:r w:rsidR="006A20AB" w:rsidRPr="00A84F07">
        <w:rPr>
          <w:rFonts w:ascii="Times New Roman" w:hAnsi="Times New Roman"/>
          <w:b/>
          <w:bCs/>
          <w:i/>
          <w:sz w:val="24"/>
          <w:szCs w:val="24"/>
        </w:rPr>
        <w:t xml:space="preserve">Regulamentului de furnizare a energiei electrice la </w:t>
      </w:r>
      <w:proofErr w:type="spellStart"/>
      <w:r w:rsidR="006A20AB" w:rsidRPr="00A84F07">
        <w:rPr>
          <w:rFonts w:ascii="Times New Roman" w:hAnsi="Times New Roman"/>
          <w:b/>
          <w:bCs/>
          <w:i/>
          <w:sz w:val="24"/>
          <w:szCs w:val="24"/>
        </w:rPr>
        <w:t>clienţii</w:t>
      </w:r>
      <w:proofErr w:type="spellEnd"/>
      <w:r w:rsidR="006A20AB" w:rsidRPr="00A84F07">
        <w:rPr>
          <w:rFonts w:ascii="Times New Roman" w:hAnsi="Times New Roman"/>
          <w:b/>
          <w:bCs/>
          <w:i/>
          <w:sz w:val="24"/>
          <w:szCs w:val="24"/>
        </w:rPr>
        <w:t xml:space="preserve"> finali (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Proiect de </w:t>
      </w:r>
      <w:r w:rsidR="006A20AB" w:rsidRPr="00A84F07">
        <w:rPr>
          <w:rFonts w:ascii="Times New Roman" w:hAnsi="Times New Roman"/>
          <w:b/>
          <w:bCs/>
          <w:i/>
          <w:sz w:val="24"/>
          <w:szCs w:val="24"/>
        </w:rPr>
        <w:t>Regulament)</w:t>
      </w:r>
      <w:bookmarkEnd w:id="0"/>
      <w:r w:rsidR="00A84F07">
        <w:rPr>
          <w:rFonts w:ascii="Times New Roman" w:hAnsi="Times New Roman"/>
          <w:b/>
          <w:bCs/>
          <w:i/>
          <w:sz w:val="24"/>
          <w:szCs w:val="24"/>
        </w:rPr>
        <w:t xml:space="preserve">, </w:t>
      </w:r>
      <w:r w:rsidR="00A84F07" w:rsidRPr="00A84F07">
        <w:rPr>
          <w:rFonts w:ascii="Times New Roman" w:hAnsi="Times New Roman"/>
          <w:bCs/>
          <w:sz w:val="24"/>
          <w:szCs w:val="24"/>
        </w:rPr>
        <w:t xml:space="preserve">care </w:t>
      </w:r>
      <w:proofErr w:type="spellStart"/>
      <w:r w:rsidR="006A20AB" w:rsidRPr="00A84F07">
        <w:rPr>
          <w:rFonts w:ascii="Times New Roman" w:hAnsi="Times New Roman"/>
          <w:sz w:val="24"/>
          <w:szCs w:val="24"/>
        </w:rPr>
        <w:t>st</w:t>
      </w:r>
      <w:r w:rsidR="006A20AB" w:rsidRPr="004B7713">
        <w:rPr>
          <w:rFonts w:ascii="Times New Roman" w:hAnsi="Times New Roman"/>
          <w:sz w:val="24"/>
          <w:szCs w:val="24"/>
        </w:rPr>
        <w:t>abileşte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cadrul de reglementare pentru </w:t>
      </w:r>
      <w:proofErr w:type="spellStart"/>
      <w:r w:rsidR="006A20AB" w:rsidRPr="004B7713">
        <w:rPr>
          <w:rFonts w:ascii="Times New Roman" w:hAnsi="Times New Roman"/>
          <w:sz w:val="24"/>
          <w:szCs w:val="24"/>
        </w:rPr>
        <w:t>desfăşurarea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A20AB" w:rsidRPr="004B7713">
        <w:rPr>
          <w:rFonts w:ascii="Times New Roman" w:hAnsi="Times New Roman"/>
          <w:sz w:val="24"/>
          <w:szCs w:val="24"/>
        </w:rPr>
        <w:t>activităţii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de furnizare a energiei electrice la locurile de consum ale </w:t>
      </w:r>
      <w:proofErr w:type="spellStart"/>
      <w:r w:rsidR="006A20AB" w:rsidRPr="004B7713">
        <w:rPr>
          <w:rFonts w:ascii="Times New Roman" w:hAnsi="Times New Roman"/>
          <w:sz w:val="24"/>
          <w:szCs w:val="24"/>
        </w:rPr>
        <w:t>clienţilor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finali.</w:t>
      </w:r>
      <w:r w:rsidR="00A84F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A20AB" w:rsidRPr="004B7713">
        <w:rPr>
          <w:rFonts w:ascii="Times New Roman" w:hAnsi="Times New Roman"/>
          <w:sz w:val="24"/>
          <w:szCs w:val="24"/>
        </w:rPr>
        <w:t xml:space="preserve">Prevederile </w:t>
      </w:r>
      <w:r>
        <w:rPr>
          <w:rFonts w:ascii="Times New Roman" w:hAnsi="Times New Roman"/>
          <w:sz w:val="24"/>
          <w:szCs w:val="24"/>
        </w:rPr>
        <w:t xml:space="preserve">regulamentului </w:t>
      </w:r>
      <w:r w:rsidR="006A20AB" w:rsidRPr="004B7713">
        <w:rPr>
          <w:rFonts w:ascii="Times New Roman" w:hAnsi="Times New Roman"/>
          <w:sz w:val="24"/>
          <w:szCs w:val="24"/>
        </w:rPr>
        <w:t xml:space="preserve">se aplică </w:t>
      </w:r>
      <w:r w:rsidR="00A84F07">
        <w:rPr>
          <w:rFonts w:ascii="Times New Roman" w:hAnsi="Times New Roman"/>
          <w:sz w:val="24"/>
          <w:szCs w:val="24"/>
        </w:rPr>
        <w:t xml:space="preserve">atât </w:t>
      </w:r>
      <w:proofErr w:type="spellStart"/>
      <w:r w:rsidR="006A20AB" w:rsidRPr="004B7713">
        <w:rPr>
          <w:rFonts w:ascii="Times New Roman" w:hAnsi="Times New Roman"/>
          <w:sz w:val="24"/>
          <w:szCs w:val="24"/>
        </w:rPr>
        <w:t>clienţilor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finali,</w:t>
      </w:r>
      <w:r w:rsidR="00A84F07">
        <w:rPr>
          <w:rFonts w:ascii="Times New Roman" w:hAnsi="Times New Roman"/>
          <w:sz w:val="24"/>
          <w:szCs w:val="24"/>
        </w:rPr>
        <w:t xml:space="preserve"> c</w:t>
      </w:r>
      <w:r w:rsidR="006C1653">
        <w:rPr>
          <w:rFonts w:ascii="Times New Roman" w:hAnsi="Times New Roman"/>
          <w:sz w:val="24"/>
          <w:szCs w:val="24"/>
        </w:rPr>
        <w:t>â</w:t>
      </w:r>
      <w:r w:rsidR="00A84F07">
        <w:rPr>
          <w:rFonts w:ascii="Times New Roman" w:hAnsi="Times New Roman"/>
          <w:sz w:val="24"/>
          <w:szCs w:val="24"/>
        </w:rPr>
        <w:t xml:space="preserve">t </w:t>
      </w:r>
      <w:proofErr w:type="spellStart"/>
      <w:r w:rsidR="00A84F07">
        <w:rPr>
          <w:rFonts w:ascii="Times New Roman" w:hAnsi="Times New Roman"/>
          <w:sz w:val="24"/>
          <w:szCs w:val="24"/>
        </w:rPr>
        <w:t>şi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furnizorilor de energie electrică, operatorilor de </w:t>
      </w:r>
      <w:proofErr w:type="spellStart"/>
      <w:r w:rsidR="006A20AB" w:rsidRPr="004B7713">
        <w:rPr>
          <w:rFonts w:ascii="Times New Roman" w:hAnsi="Times New Roman"/>
          <w:sz w:val="24"/>
          <w:szCs w:val="24"/>
        </w:rPr>
        <w:t>distribuţie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a energiei electrice</w:t>
      </w:r>
      <w:r w:rsidR="00A84F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84F07">
        <w:rPr>
          <w:rFonts w:ascii="Times New Roman" w:hAnsi="Times New Roman"/>
          <w:sz w:val="24"/>
          <w:szCs w:val="24"/>
        </w:rPr>
        <w:t>şi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operatorului de transport </w:t>
      </w:r>
      <w:proofErr w:type="spellStart"/>
      <w:r w:rsidR="006A20AB" w:rsidRPr="004B7713">
        <w:rPr>
          <w:rFonts w:ascii="Times New Roman" w:hAnsi="Times New Roman"/>
          <w:sz w:val="24"/>
          <w:szCs w:val="24"/>
        </w:rPr>
        <w:t>şi</w:t>
      </w:r>
      <w:proofErr w:type="spellEnd"/>
      <w:r w:rsidR="006A20AB" w:rsidRPr="004B7713">
        <w:rPr>
          <w:rFonts w:ascii="Times New Roman" w:hAnsi="Times New Roman"/>
          <w:sz w:val="24"/>
          <w:szCs w:val="24"/>
        </w:rPr>
        <w:t xml:space="preserve"> de sistem.</w:t>
      </w:r>
    </w:p>
    <w:p w:rsidR="006A20AB" w:rsidRPr="004B7713" w:rsidRDefault="006A20AB" w:rsidP="006C1653">
      <w:pPr>
        <w:autoSpaceDE w:val="0"/>
        <w:autoSpaceDN w:val="0"/>
        <w:adjustRightInd w:val="0"/>
        <w:spacing w:before="120"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349C8">
        <w:rPr>
          <w:rFonts w:ascii="Times New Roman" w:hAnsi="Times New Roman"/>
          <w:i/>
          <w:sz w:val="24"/>
          <w:szCs w:val="24"/>
        </w:rPr>
        <w:t>Proiectul de Regulament</w:t>
      </w:r>
      <w:r w:rsidRPr="004B7713">
        <w:rPr>
          <w:rFonts w:ascii="Times New Roman" w:hAnsi="Times New Roman"/>
          <w:sz w:val="24"/>
          <w:szCs w:val="24"/>
        </w:rPr>
        <w:t xml:space="preserve"> propune actualizarea</w:t>
      </w:r>
      <w:r w:rsidR="006C16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1653">
        <w:rPr>
          <w:rFonts w:ascii="Times New Roman" w:hAnsi="Times New Roman"/>
          <w:sz w:val="24"/>
          <w:szCs w:val="24"/>
        </w:rPr>
        <w:t>şi</w:t>
      </w:r>
      <w:proofErr w:type="spellEnd"/>
      <w:r w:rsidR="006C1653" w:rsidRPr="004B7713">
        <w:rPr>
          <w:rFonts w:ascii="Times New Roman" w:hAnsi="Times New Roman"/>
          <w:sz w:val="24"/>
          <w:szCs w:val="24"/>
        </w:rPr>
        <w:t xml:space="preserve"> </w:t>
      </w:r>
      <w:r w:rsidRPr="004B7713">
        <w:rPr>
          <w:rFonts w:ascii="Times New Roman" w:hAnsi="Times New Roman"/>
          <w:sz w:val="24"/>
          <w:szCs w:val="24"/>
        </w:rPr>
        <w:t>completarea unor prevederi deja existente în regleme</w:t>
      </w:r>
      <w:r w:rsidR="00A84F07">
        <w:rPr>
          <w:rFonts w:ascii="Times New Roman" w:hAnsi="Times New Roman"/>
          <w:sz w:val="24"/>
          <w:szCs w:val="24"/>
        </w:rPr>
        <w:t>n</w:t>
      </w:r>
      <w:r w:rsidRPr="004B7713">
        <w:rPr>
          <w:rFonts w:ascii="Times New Roman" w:hAnsi="Times New Roman"/>
          <w:sz w:val="24"/>
          <w:szCs w:val="24"/>
        </w:rPr>
        <w:t>tări</w:t>
      </w:r>
      <w:r w:rsidR="00A84F07">
        <w:rPr>
          <w:rFonts w:ascii="Times New Roman" w:hAnsi="Times New Roman"/>
          <w:sz w:val="24"/>
          <w:szCs w:val="24"/>
        </w:rPr>
        <w:t>,</w:t>
      </w:r>
      <w:r w:rsidRPr="004B7713">
        <w:rPr>
          <w:rFonts w:ascii="Times New Roman" w:hAnsi="Times New Roman"/>
          <w:sz w:val="24"/>
          <w:szCs w:val="24"/>
        </w:rPr>
        <w:t xml:space="preserve"> dar și introducerea unor prevederi noi, dintre acestea mențion</w:t>
      </w:r>
      <w:r w:rsidR="006C1653">
        <w:rPr>
          <w:rFonts w:ascii="Times New Roman" w:hAnsi="Times New Roman"/>
          <w:sz w:val="24"/>
          <w:szCs w:val="24"/>
        </w:rPr>
        <w:t>ez</w:t>
      </w:r>
      <w:r w:rsidRPr="004B7713">
        <w:rPr>
          <w:rFonts w:ascii="Times New Roman" w:hAnsi="Times New Roman"/>
          <w:sz w:val="24"/>
          <w:szCs w:val="24"/>
        </w:rPr>
        <w:t xml:space="preserve"> următoarele:</w:t>
      </w:r>
    </w:p>
    <w:p w:rsidR="006A20AB" w:rsidRPr="004B7713" w:rsidRDefault="006A20AB" w:rsidP="00C349C8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B7713">
        <w:rPr>
          <w:rFonts w:ascii="Times New Roman" w:hAnsi="Times New Roman"/>
          <w:b/>
          <w:sz w:val="24"/>
          <w:szCs w:val="24"/>
        </w:rPr>
        <w:t xml:space="preserve">introducerea </w:t>
      </w:r>
      <w:proofErr w:type="spellStart"/>
      <w:r w:rsidRPr="004B7713">
        <w:rPr>
          <w:rFonts w:ascii="Times New Roman" w:hAnsi="Times New Roman"/>
          <w:b/>
          <w:sz w:val="24"/>
          <w:szCs w:val="24"/>
        </w:rPr>
        <w:t>noţiunii</w:t>
      </w:r>
      <w:proofErr w:type="spellEnd"/>
      <w:r w:rsidRPr="004B7713">
        <w:rPr>
          <w:rFonts w:ascii="Times New Roman" w:hAnsi="Times New Roman"/>
          <w:b/>
          <w:sz w:val="24"/>
          <w:szCs w:val="24"/>
        </w:rPr>
        <w:t xml:space="preserve"> de client activ</w:t>
      </w:r>
      <w:r w:rsidRPr="004B7713">
        <w:rPr>
          <w:rFonts w:ascii="Times New Roman" w:hAnsi="Times New Roman"/>
          <w:sz w:val="24"/>
          <w:szCs w:val="24"/>
        </w:rPr>
        <w:t xml:space="preserve"> cu detalierea drepturilor, </w:t>
      </w:r>
      <w:proofErr w:type="spellStart"/>
      <w:r w:rsidRPr="004B7713">
        <w:rPr>
          <w:rFonts w:ascii="Times New Roman" w:hAnsi="Times New Roman"/>
          <w:sz w:val="24"/>
          <w:szCs w:val="24"/>
        </w:rPr>
        <w:t>obligaţiilor</w:t>
      </w:r>
      <w:proofErr w:type="spellEnd"/>
      <w:r w:rsidRPr="004B7713">
        <w:rPr>
          <w:rFonts w:ascii="Times New Roman" w:hAnsi="Times New Roman"/>
          <w:sz w:val="24"/>
          <w:szCs w:val="24"/>
        </w:rPr>
        <w:t xml:space="preserve">, modului de certificare </w:t>
      </w:r>
      <w:proofErr w:type="spellStart"/>
      <w:r w:rsidRPr="004B7713">
        <w:rPr>
          <w:rFonts w:ascii="Times New Roman" w:hAnsi="Times New Roman"/>
          <w:sz w:val="24"/>
          <w:szCs w:val="24"/>
        </w:rPr>
        <w:t>şi</w:t>
      </w:r>
      <w:proofErr w:type="spellEnd"/>
      <w:r w:rsidRPr="004B7713">
        <w:rPr>
          <w:rFonts w:ascii="Times New Roman" w:hAnsi="Times New Roman"/>
          <w:sz w:val="24"/>
          <w:szCs w:val="24"/>
        </w:rPr>
        <w:t xml:space="preserve"> de vânzare a energiei electrice produse, regulilor de comercializare a energiei electrice pentru acești clienți etc</w:t>
      </w:r>
      <w:r w:rsidR="00A84F07">
        <w:rPr>
          <w:rFonts w:ascii="Times New Roman" w:hAnsi="Times New Roman"/>
          <w:sz w:val="24"/>
          <w:szCs w:val="24"/>
        </w:rPr>
        <w:t>.;</w:t>
      </w:r>
      <w:r w:rsidRPr="004B7713">
        <w:rPr>
          <w:rFonts w:ascii="Times New Roman" w:hAnsi="Times New Roman"/>
          <w:b/>
          <w:sz w:val="24"/>
          <w:szCs w:val="24"/>
        </w:rPr>
        <w:t xml:space="preserve"> </w:t>
      </w:r>
    </w:p>
    <w:p w:rsidR="006A20AB" w:rsidRPr="004B7713" w:rsidRDefault="006A20AB" w:rsidP="004B7713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B7713">
        <w:rPr>
          <w:rFonts w:ascii="Times New Roman" w:hAnsi="Times New Roman"/>
          <w:sz w:val="24"/>
          <w:szCs w:val="24"/>
        </w:rPr>
        <w:t xml:space="preserve">în cazul </w:t>
      </w:r>
      <w:proofErr w:type="spellStart"/>
      <w:r w:rsidRPr="004B7713">
        <w:rPr>
          <w:rFonts w:ascii="Times New Roman" w:hAnsi="Times New Roman"/>
          <w:sz w:val="24"/>
          <w:szCs w:val="24"/>
        </w:rPr>
        <w:t>clienţilor</w:t>
      </w:r>
      <w:proofErr w:type="spellEnd"/>
      <w:r w:rsidRPr="004B7713">
        <w:rPr>
          <w:rFonts w:ascii="Times New Roman" w:hAnsi="Times New Roman"/>
          <w:sz w:val="24"/>
          <w:szCs w:val="24"/>
        </w:rPr>
        <w:t xml:space="preserve"> casnici</w:t>
      </w:r>
      <w:r w:rsidR="00A84F07">
        <w:rPr>
          <w:rFonts w:ascii="Times New Roman" w:hAnsi="Times New Roman"/>
          <w:sz w:val="24"/>
          <w:szCs w:val="24"/>
        </w:rPr>
        <w:t>,</w:t>
      </w:r>
      <w:r w:rsidRPr="004B7713">
        <w:rPr>
          <w:rFonts w:ascii="Times New Roman" w:hAnsi="Times New Roman"/>
          <w:sz w:val="24"/>
          <w:szCs w:val="24"/>
        </w:rPr>
        <w:t xml:space="preserve"> precum </w:t>
      </w:r>
      <w:proofErr w:type="spellStart"/>
      <w:r w:rsidRPr="004B7713">
        <w:rPr>
          <w:rFonts w:ascii="Times New Roman" w:hAnsi="Times New Roman"/>
          <w:sz w:val="24"/>
          <w:szCs w:val="24"/>
        </w:rPr>
        <w:t>şi</w:t>
      </w:r>
      <w:proofErr w:type="spellEnd"/>
      <w:r w:rsidRPr="004B7713">
        <w:rPr>
          <w:rFonts w:ascii="Times New Roman" w:hAnsi="Times New Roman"/>
          <w:sz w:val="24"/>
          <w:szCs w:val="24"/>
        </w:rPr>
        <w:t xml:space="preserve"> în cazul </w:t>
      </w:r>
      <w:proofErr w:type="spellStart"/>
      <w:r w:rsidRPr="004B7713">
        <w:rPr>
          <w:rFonts w:ascii="Times New Roman" w:hAnsi="Times New Roman"/>
          <w:sz w:val="24"/>
          <w:szCs w:val="24"/>
        </w:rPr>
        <w:t>clienţilor</w:t>
      </w:r>
      <w:proofErr w:type="spellEnd"/>
      <w:r w:rsidRPr="004B77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B7713">
        <w:rPr>
          <w:rFonts w:ascii="Times New Roman" w:hAnsi="Times New Roman"/>
          <w:sz w:val="24"/>
          <w:szCs w:val="24"/>
        </w:rPr>
        <w:t>preluaţi</w:t>
      </w:r>
      <w:proofErr w:type="spellEnd"/>
      <w:r w:rsidRPr="004B7713">
        <w:rPr>
          <w:rFonts w:ascii="Times New Roman" w:hAnsi="Times New Roman"/>
          <w:sz w:val="24"/>
          <w:szCs w:val="24"/>
        </w:rPr>
        <w:t xml:space="preserve"> de către furnizorul de ultimă </w:t>
      </w:r>
      <w:proofErr w:type="spellStart"/>
      <w:r w:rsidRPr="004B7713">
        <w:rPr>
          <w:rFonts w:ascii="Times New Roman" w:hAnsi="Times New Roman"/>
          <w:sz w:val="24"/>
          <w:szCs w:val="24"/>
        </w:rPr>
        <w:t>instanţă</w:t>
      </w:r>
      <w:proofErr w:type="spellEnd"/>
      <w:r w:rsidR="00A84F07">
        <w:rPr>
          <w:rFonts w:ascii="Times New Roman" w:hAnsi="Times New Roman"/>
          <w:sz w:val="24"/>
          <w:szCs w:val="24"/>
        </w:rPr>
        <w:t>,</w:t>
      </w:r>
      <w:r w:rsidRPr="004B7713">
        <w:rPr>
          <w:rFonts w:ascii="Times New Roman" w:hAnsi="Times New Roman"/>
          <w:sz w:val="24"/>
          <w:szCs w:val="24"/>
        </w:rPr>
        <w:t xml:space="preserve"> perioada de facturare să fie lunară</w:t>
      </w:r>
      <w:r w:rsidRPr="00A84F07">
        <w:rPr>
          <w:rFonts w:ascii="Times New Roman" w:hAnsi="Times New Roman"/>
          <w:sz w:val="24"/>
          <w:szCs w:val="24"/>
        </w:rPr>
        <w:t>;</w:t>
      </w:r>
    </w:p>
    <w:p w:rsidR="006A20AB" w:rsidRPr="004B7713" w:rsidRDefault="006A20AB" w:rsidP="004B7713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before="12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  <w:r w:rsidRPr="004B7713">
        <w:rPr>
          <w:rFonts w:ascii="Times New Roman" w:hAnsi="Times New Roman"/>
          <w:sz w:val="24"/>
          <w:szCs w:val="24"/>
        </w:rPr>
        <w:t xml:space="preserve">în cazul în care furnizorul emite factura pentru o perioadă de facturare mai mare decât cea prevăzută în contract sau stabilită conform reglementărilor în vigoare, </w:t>
      </w:r>
      <w:r w:rsidRPr="004B7713">
        <w:rPr>
          <w:rFonts w:ascii="Times New Roman" w:hAnsi="Times New Roman"/>
          <w:b/>
          <w:sz w:val="24"/>
          <w:szCs w:val="24"/>
        </w:rPr>
        <w:t xml:space="preserve">acesta, la cererea clientului, este obligat să </w:t>
      </w:r>
      <w:proofErr w:type="spellStart"/>
      <w:r w:rsidRPr="004B7713">
        <w:rPr>
          <w:rFonts w:ascii="Times New Roman" w:hAnsi="Times New Roman"/>
          <w:b/>
          <w:sz w:val="24"/>
          <w:szCs w:val="24"/>
        </w:rPr>
        <w:t>eşaloneze</w:t>
      </w:r>
      <w:proofErr w:type="spellEnd"/>
      <w:r w:rsidRPr="004B7713">
        <w:rPr>
          <w:rFonts w:ascii="Times New Roman" w:hAnsi="Times New Roman"/>
          <w:b/>
          <w:sz w:val="24"/>
          <w:szCs w:val="24"/>
        </w:rPr>
        <w:t xml:space="preserve"> la plată sumele datorate de clientul final, pe o perioadă cel </w:t>
      </w:r>
      <w:proofErr w:type="spellStart"/>
      <w:r w:rsidRPr="004B7713">
        <w:rPr>
          <w:rFonts w:ascii="Times New Roman" w:hAnsi="Times New Roman"/>
          <w:b/>
          <w:sz w:val="24"/>
          <w:szCs w:val="24"/>
        </w:rPr>
        <w:t>puţin</w:t>
      </w:r>
      <w:proofErr w:type="spellEnd"/>
      <w:r w:rsidRPr="004B7713">
        <w:rPr>
          <w:rFonts w:ascii="Times New Roman" w:hAnsi="Times New Roman"/>
          <w:b/>
          <w:sz w:val="24"/>
          <w:szCs w:val="24"/>
        </w:rPr>
        <w:t xml:space="preserve"> egală cu perioada de facturare pentru care a fost emisă factura</w:t>
      </w:r>
      <w:r w:rsidR="00A84F07">
        <w:rPr>
          <w:rFonts w:ascii="Times New Roman" w:hAnsi="Times New Roman"/>
          <w:b/>
          <w:sz w:val="24"/>
          <w:szCs w:val="24"/>
        </w:rPr>
        <w:t>;</w:t>
      </w:r>
    </w:p>
    <w:p w:rsidR="006A20AB" w:rsidRPr="004B7713" w:rsidRDefault="006A20AB" w:rsidP="004B7713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before="12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4B7713">
        <w:rPr>
          <w:rFonts w:ascii="Times New Roman" w:hAnsi="Times New Roman"/>
          <w:sz w:val="24"/>
          <w:szCs w:val="24"/>
        </w:rPr>
        <w:t xml:space="preserve">formula de calcul al </w:t>
      </w:r>
      <w:proofErr w:type="spellStart"/>
      <w:r w:rsidRPr="004B7713">
        <w:rPr>
          <w:rFonts w:ascii="Times New Roman" w:hAnsi="Times New Roman"/>
          <w:sz w:val="24"/>
          <w:szCs w:val="24"/>
        </w:rPr>
        <w:t>preţului</w:t>
      </w:r>
      <w:proofErr w:type="spellEnd"/>
      <w:r w:rsidRPr="004B7713">
        <w:rPr>
          <w:rFonts w:ascii="Times New Roman" w:hAnsi="Times New Roman"/>
          <w:sz w:val="24"/>
          <w:szCs w:val="24"/>
        </w:rPr>
        <w:t xml:space="preserve"> de furnizare a energiei electrice, cu defalcarea componentelor;</w:t>
      </w:r>
    </w:p>
    <w:p w:rsidR="006A20AB" w:rsidRPr="004B7713" w:rsidRDefault="006A20AB" w:rsidP="004B7713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before="12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4B7713">
        <w:rPr>
          <w:rFonts w:ascii="Times New Roman" w:hAnsi="Times New Roman"/>
          <w:b/>
          <w:sz w:val="24"/>
          <w:szCs w:val="24"/>
        </w:rPr>
        <w:t>pentru clienții vulnerabili</w:t>
      </w:r>
      <w:r w:rsidR="00C349C8">
        <w:rPr>
          <w:rFonts w:ascii="Times New Roman" w:hAnsi="Times New Roman"/>
          <w:b/>
          <w:sz w:val="24"/>
          <w:szCs w:val="24"/>
        </w:rPr>
        <w:t>,</w:t>
      </w:r>
      <w:r w:rsidRPr="004B771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B7713">
        <w:rPr>
          <w:rFonts w:ascii="Times New Roman" w:hAnsi="Times New Roman"/>
          <w:sz w:val="24"/>
          <w:szCs w:val="24"/>
        </w:rPr>
        <w:t>eşalonarea</w:t>
      </w:r>
      <w:proofErr w:type="spellEnd"/>
      <w:r w:rsidRPr="004B7713">
        <w:rPr>
          <w:rFonts w:ascii="Times New Roman" w:hAnsi="Times New Roman"/>
          <w:sz w:val="24"/>
          <w:szCs w:val="24"/>
        </w:rPr>
        <w:t xml:space="preserve"> la plată a facturii, la cererea acestora, pe o perioadă de minim 3 luni sau convenită de </w:t>
      </w:r>
      <w:proofErr w:type="spellStart"/>
      <w:r w:rsidRPr="004B7713">
        <w:rPr>
          <w:rFonts w:ascii="Times New Roman" w:hAnsi="Times New Roman"/>
          <w:sz w:val="24"/>
          <w:szCs w:val="24"/>
        </w:rPr>
        <w:t>părţi</w:t>
      </w:r>
      <w:proofErr w:type="spellEnd"/>
      <w:r w:rsidR="00C349C8">
        <w:rPr>
          <w:rFonts w:ascii="Times New Roman" w:hAnsi="Times New Roman"/>
          <w:sz w:val="24"/>
          <w:szCs w:val="24"/>
        </w:rPr>
        <w:t>;</w:t>
      </w:r>
    </w:p>
    <w:p w:rsidR="006A20AB" w:rsidRPr="004B7713" w:rsidRDefault="006A20AB" w:rsidP="004B7713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before="12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4B7713">
        <w:rPr>
          <w:rFonts w:ascii="Times New Roman" w:eastAsia="Calibri" w:hAnsi="Times New Roman"/>
          <w:bCs/>
          <w:sz w:val="24"/>
          <w:szCs w:val="24"/>
        </w:rPr>
        <w:t>actualizarea elementelor obligatorii care trebuie conținute într</w:t>
      </w:r>
      <w:r w:rsidR="00C349C8">
        <w:rPr>
          <w:rFonts w:ascii="Times New Roman" w:eastAsia="Calibri" w:hAnsi="Times New Roman"/>
          <w:bCs/>
          <w:sz w:val="24"/>
          <w:szCs w:val="24"/>
        </w:rPr>
        <w:t>-</w:t>
      </w:r>
      <w:r w:rsidRPr="004B7713">
        <w:rPr>
          <w:rFonts w:ascii="Times New Roman" w:eastAsia="Calibri" w:hAnsi="Times New Roman"/>
          <w:bCs/>
          <w:sz w:val="24"/>
          <w:szCs w:val="24"/>
        </w:rPr>
        <w:t>un contract de furnizare încheiat de un furnizor cu un client</w:t>
      </w:r>
      <w:r w:rsidR="00C349C8">
        <w:rPr>
          <w:rFonts w:ascii="Times New Roman" w:eastAsia="Calibri" w:hAnsi="Times New Roman"/>
          <w:bCs/>
          <w:sz w:val="24"/>
          <w:szCs w:val="24"/>
        </w:rPr>
        <w:t xml:space="preserve"> final;</w:t>
      </w:r>
      <w:r w:rsidRPr="004B7713">
        <w:rPr>
          <w:rFonts w:ascii="Times New Roman" w:eastAsia="Calibri" w:hAnsi="Times New Roman"/>
          <w:bCs/>
          <w:sz w:val="24"/>
          <w:szCs w:val="24"/>
        </w:rPr>
        <w:t xml:space="preserve"> </w:t>
      </w:r>
    </w:p>
    <w:p w:rsidR="006A20AB" w:rsidRPr="004B7713" w:rsidRDefault="006A20AB" w:rsidP="004B7713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before="12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4B7713">
        <w:rPr>
          <w:rFonts w:ascii="Times New Roman" w:hAnsi="Times New Roman"/>
          <w:b/>
          <w:sz w:val="24"/>
          <w:szCs w:val="24"/>
        </w:rPr>
        <w:t>introducerea și actualizarea conținutului minim al tuturor facturilor de energie electrică, respectiv informațiile obligatorii a fi incluse de furnizori în acestea</w:t>
      </w:r>
      <w:r w:rsidR="00C349C8">
        <w:rPr>
          <w:rFonts w:ascii="Times New Roman" w:hAnsi="Times New Roman"/>
          <w:b/>
          <w:sz w:val="24"/>
          <w:szCs w:val="24"/>
        </w:rPr>
        <w:t>;</w:t>
      </w:r>
    </w:p>
    <w:p w:rsidR="006A20AB" w:rsidRPr="004B7713" w:rsidRDefault="006A20AB" w:rsidP="004B7713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before="12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4B7713">
        <w:rPr>
          <w:rFonts w:ascii="Times New Roman" w:hAnsi="Times New Roman"/>
          <w:b/>
          <w:sz w:val="24"/>
          <w:szCs w:val="24"/>
        </w:rPr>
        <w:t xml:space="preserve">detalierea și actualizarea modalităților de </w:t>
      </w:r>
      <w:proofErr w:type="spellStart"/>
      <w:r w:rsidRPr="004B7713">
        <w:rPr>
          <w:rFonts w:ascii="Times New Roman" w:hAnsi="Times New Roman"/>
          <w:b/>
          <w:sz w:val="24"/>
          <w:szCs w:val="24"/>
        </w:rPr>
        <w:t>soluţionare</w:t>
      </w:r>
      <w:proofErr w:type="spellEnd"/>
      <w:r w:rsidRPr="004B7713">
        <w:rPr>
          <w:rFonts w:ascii="Times New Roman" w:hAnsi="Times New Roman"/>
          <w:b/>
          <w:sz w:val="24"/>
          <w:szCs w:val="24"/>
        </w:rPr>
        <w:t xml:space="preserve"> de către furnizor a plângerilor privind facturarea</w:t>
      </w:r>
      <w:r w:rsidRPr="00C349C8">
        <w:rPr>
          <w:rFonts w:ascii="Times New Roman" w:hAnsi="Times New Roman"/>
          <w:sz w:val="24"/>
          <w:szCs w:val="24"/>
        </w:rPr>
        <w:t>, astfel</w:t>
      </w:r>
      <w:r w:rsidRPr="004B77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B7713">
        <w:rPr>
          <w:rFonts w:ascii="Times New Roman" w:hAnsi="Times New Roman"/>
          <w:sz w:val="24"/>
          <w:szCs w:val="24"/>
        </w:rPr>
        <w:t xml:space="preserve">clientul nu este obligat să achite factura pentru care a înaintat o plângere furnizorului până la soluționarea plângerii, iar furnizorul este obligat să analizeze plângerea clientului referitoare la factura emisă indiferent dacă factura a fost sau nu achitată și să transmită acestuia rezultatul analizei efectuate, în termenele prevăzute în </w:t>
      </w:r>
      <w:r w:rsidR="00C349C8" w:rsidRPr="00C349C8">
        <w:rPr>
          <w:rFonts w:ascii="Times New Roman" w:hAnsi="Times New Roman"/>
          <w:i/>
          <w:sz w:val="24"/>
          <w:szCs w:val="24"/>
        </w:rPr>
        <w:t>S</w:t>
      </w:r>
      <w:r w:rsidRPr="00C349C8">
        <w:rPr>
          <w:rFonts w:ascii="Times New Roman" w:hAnsi="Times New Roman"/>
          <w:i/>
          <w:sz w:val="24"/>
          <w:szCs w:val="24"/>
        </w:rPr>
        <w:t>tandardul de performanță pentru activitatea de furnizare a energiei electrice</w:t>
      </w:r>
      <w:r w:rsidRPr="004B7713">
        <w:rPr>
          <w:rFonts w:ascii="Times New Roman" w:hAnsi="Times New Roman"/>
          <w:sz w:val="24"/>
          <w:szCs w:val="24"/>
        </w:rPr>
        <w:t xml:space="preserve">, în vigoare. </w:t>
      </w:r>
    </w:p>
    <w:p w:rsidR="00BB1753" w:rsidRDefault="00BB1753" w:rsidP="00BB175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3A1093" w:rsidRPr="00886069" w:rsidRDefault="003A1093" w:rsidP="003A10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86069">
        <w:rPr>
          <w:rFonts w:ascii="Times New Roman" w:hAnsi="Times New Roman"/>
          <w:b/>
          <w:sz w:val="24"/>
          <w:szCs w:val="24"/>
          <w:lang w:val="en-US"/>
        </w:rPr>
        <w:t xml:space="preserve">Dumitru </w:t>
      </w:r>
      <w:proofErr w:type="spellStart"/>
      <w:r w:rsidRPr="00886069">
        <w:rPr>
          <w:rFonts w:ascii="Times New Roman" w:hAnsi="Times New Roman"/>
          <w:b/>
          <w:sz w:val="24"/>
          <w:szCs w:val="24"/>
          <w:lang w:val="en-US"/>
        </w:rPr>
        <w:t>Chiriţă</w:t>
      </w:r>
      <w:proofErr w:type="spellEnd"/>
      <w:r w:rsidRPr="00886069">
        <w:rPr>
          <w:rFonts w:ascii="Times New Roman" w:hAnsi="Times New Roman"/>
          <w:b/>
          <w:sz w:val="24"/>
          <w:szCs w:val="24"/>
          <w:lang w:val="en-US"/>
        </w:rPr>
        <w:t>,</w:t>
      </w:r>
    </w:p>
    <w:p w:rsidR="007E1A54" w:rsidRDefault="003A1093" w:rsidP="003A10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886069">
        <w:rPr>
          <w:rFonts w:ascii="Times New Roman" w:hAnsi="Times New Roman"/>
          <w:b/>
          <w:sz w:val="24"/>
          <w:szCs w:val="24"/>
          <w:lang w:val="en-US"/>
        </w:rPr>
        <w:t>Preşedinte</w:t>
      </w:r>
      <w:proofErr w:type="spellEnd"/>
      <w:r w:rsidRPr="00886069">
        <w:rPr>
          <w:rFonts w:ascii="Times New Roman" w:hAnsi="Times New Roman"/>
          <w:b/>
          <w:sz w:val="24"/>
          <w:szCs w:val="24"/>
          <w:lang w:val="en-US"/>
        </w:rPr>
        <w:t xml:space="preserve"> al ANRE</w:t>
      </w:r>
    </w:p>
    <w:p w:rsidR="00980C7E" w:rsidRPr="00BB1753" w:rsidRDefault="001C07D0" w:rsidP="0072568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eastAsia="en-US"/>
        </w:rPr>
        <w:t>2</w:t>
      </w:r>
      <w:r w:rsidR="00C349C8">
        <w:rPr>
          <w:rFonts w:ascii="Times New Roman" w:hAnsi="Times New Roman"/>
          <w:i/>
          <w:sz w:val="24"/>
          <w:szCs w:val="24"/>
          <w:lang w:eastAsia="en-US"/>
        </w:rPr>
        <w:t>5</w:t>
      </w:r>
      <w:r>
        <w:rPr>
          <w:rFonts w:ascii="Times New Roman" w:hAnsi="Times New Roman"/>
          <w:i/>
          <w:sz w:val="24"/>
          <w:szCs w:val="24"/>
          <w:lang w:eastAsia="en-US"/>
        </w:rPr>
        <w:t>.11</w:t>
      </w:r>
      <w:r w:rsidR="003A1093" w:rsidRPr="00980C7E">
        <w:rPr>
          <w:rFonts w:ascii="Times New Roman" w:hAnsi="Times New Roman"/>
          <w:i/>
          <w:sz w:val="24"/>
          <w:szCs w:val="24"/>
          <w:lang w:eastAsia="en-US"/>
        </w:rPr>
        <w:t>.2022</w:t>
      </w:r>
    </w:p>
    <w:sectPr w:rsidR="00980C7E" w:rsidRPr="00BB1753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B1E" w:rsidRDefault="00572B1E" w:rsidP="003B4C37">
      <w:pPr>
        <w:spacing w:after="0" w:line="240" w:lineRule="auto"/>
      </w:pPr>
      <w:r>
        <w:separator/>
      </w:r>
    </w:p>
  </w:endnote>
  <w:endnote w:type="continuationSeparator" w:id="0">
    <w:p w:rsidR="00572B1E" w:rsidRDefault="00572B1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4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B1E" w:rsidRDefault="00572B1E" w:rsidP="003B4C37">
      <w:pPr>
        <w:spacing w:after="0" w:line="240" w:lineRule="auto"/>
      </w:pPr>
      <w:r>
        <w:separator/>
      </w:r>
    </w:p>
  </w:footnote>
  <w:footnote w:type="continuationSeparator" w:id="0">
    <w:p w:rsidR="00572B1E" w:rsidRDefault="00572B1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76112C8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63DE"/>
    <w:multiLevelType w:val="hybridMultilevel"/>
    <w:tmpl w:val="AFB06C26"/>
    <w:lvl w:ilvl="0" w:tplc="1B54EB8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8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611249E"/>
    <w:multiLevelType w:val="hybridMultilevel"/>
    <w:tmpl w:val="1054A1EA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F3252E"/>
    <w:multiLevelType w:val="hybridMultilevel"/>
    <w:tmpl w:val="0E6ED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8"/>
  </w:num>
  <w:num w:numId="4">
    <w:abstractNumId w:val="17"/>
  </w:num>
  <w:num w:numId="5">
    <w:abstractNumId w:val="2"/>
  </w:num>
  <w:num w:numId="6">
    <w:abstractNumId w:val="12"/>
  </w:num>
  <w:num w:numId="7">
    <w:abstractNumId w:val="6"/>
  </w:num>
  <w:num w:numId="8">
    <w:abstractNumId w:val="3"/>
  </w:num>
  <w:num w:numId="9">
    <w:abstractNumId w:val="5"/>
  </w:num>
  <w:num w:numId="10">
    <w:abstractNumId w:val="9"/>
  </w:num>
  <w:num w:numId="11">
    <w:abstractNumId w:val="11"/>
  </w:num>
  <w:num w:numId="12">
    <w:abstractNumId w:val="4"/>
  </w:num>
  <w:num w:numId="13">
    <w:abstractNumId w:val="18"/>
  </w:num>
  <w:num w:numId="14">
    <w:abstractNumId w:val="1"/>
  </w:num>
  <w:num w:numId="15">
    <w:abstractNumId w:val="14"/>
  </w:num>
  <w:num w:numId="16">
    <w:abstractNumId w:val="19"/>
  </w:num>
  <w:num w:numId="17">
    <w:abstractNumId w:val="0"/>
  </w:num>
  <w:num w:numId="18">
    <w:abstractNumId w:val="7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548B"/>
    <w:rsid w:val="00026F19"/>
    <w:rsid w:val="00036A5F"/>
    <w:rsid w:val="000635BC"/>
    <w:rsid w:val="00092B69"/>
    <w:rsid w:val="0009625D"/>
    <w:rsid w:val="000B7AFB"/>
    <w:rsid w:val="000C1756"/>
    <w:rsid w:val="000C3E7C"/>
    <w:rsid w:val="000D4689"/>
    <w:rsid w:val="000D7AE0"/>
    <w:rsid w:val="000E0BD3"/>
    <w:rsid w:val="00102BBB"/>
    <w:rsid w:val="00110C3F"/>
    <w:rsid w:val="0012231B"/>
    <w:rsid w:val="00123A54"/>
    <w:rsid w:val="001378AB"/>
    <w:rsid w:val="00140718"/>
    <w:rsid w:val="001417D5"/>
    <w:rsid w:val="00150976"/>
    <w:rsid w:val="00160D1D"/>
    <w:rsid w:val="0016112A"/>
    <w:rsid w:val="0016118D"/>
    <w:rsid w:val="00163877"/>
    <w:rsid w:val="00164360"/>
    <w:rsid w:val="00172D21"/>
    <w:rsid w:val="001854B8"/>
    <w:rsid w:val="001A1DA0"/>
    <w:rsid w:val="001A5EBE"/>
    <w:rsid w:val="001B630B"/>
    <w:rsid w:val="001C07D0"/>
    <w:rsid w:val="001C12BC"/>
    <w:rsid w:val="001E724A"/>
    <w:rsid w:val="001F57BF"/>
    <w:rsid w:val="001F7F5A"/>
    <w:rsid w:val="00204B43"/>
    <w:rsid w:val="00220635"/>
    <w:rsid w:val="00220B9C"/>
    <w:rsid w:val="002534D0"/>
    <w:rsid w:val="00260CD5"/>
    <w:rsid w:val="00261135"/>
    <w:rsid w:val="0027738A"/>
    <w:rsid w:val="00293F32"/>
    <w:rsid w:val="002A66A8"/>
    <w:rsid w:val="002A6DA5"/>
    <w:rsid w:val="002B3467"/>
    <w:rsid w:val="002B731A"/>
    <w:rsid w:val="002C408E"/>
    <w:rsid w:val="002D52F9"/>
    <w:rsid w:val="002E09CB"/>
    <w:rsid w:val="002F2F59"/>
    <w:rsid w:val="00304ECD"/>
    <w:rsid w:val="003055F0"/>
    <w:rsid w:val="00313211"/>
    <w:rsid w:val="003427FA"/>
    <w:rsid w:val="00351728"/>
    <w:rsid w:val="003543C8"/>
    <w:rsid w:val="00364C45"/>
    <w:rsid w:val="00364E3A"/>
    <w:rsid w:val="00371D80"/>
    <w:rsid w:val="0037458E"/>
    <w:rsid w:val="003A1093"/>
    <w:rsid w:val="003A3F67"/>
    <w:rsid w:val="003A52F7"/>
    <w:rsid w:val="003B26B9"/>
    <w:rsid w:val="003B4C37"/>
    <w:rsid w:val="003B56CC"/>
    <w:rsid w:val="003C2785"/>
    <w:rsid w:val="003C78E8"/>
    <w:rsid w:val="003F4241"/>
    <w:rsid w:val="004119A7"/>
    <w:rsid w:val="004122D7"/>
    <w:rsid w:val="00413A8A"/>
    <w:rsid w:val="00415A8D"/>
    <w:rsid w:val="0042783B"/>
    <w:rsid w:val="00434512"/>
    <w:rsid w:val="00437C42"/>
    <w:rsid w:val="00462C70"/>
    <w:rsid w:val="00477BB1"/>
    <w:rsid w:val="0048407B"/>
    <w:rsid w:val="0049590B"/>
    <w:rsid w:val="004A1C50"/>
    <w:rsid w:val="004B55AA"/>
    <w:rsid w:val="004B7713"/>
    <w:rsid w:val="004F1DBD"/>
    <w:rsid w:val="004F70B4"/>
    <w:rsid w:val="005019D4"/>
    <w:rsid w:val="00502A8A"/>
    <w:rsid w:val="00503AB4"/>
    <w:rsid w:val="00520268"/>
    <w:rsid w:val="0052287D"/>
    <w:rsid w:val="00544E28"/>
    <w:rsid w:val="00560EE6"/>
    <w:rsid w:val="00561D6D"/>
    <w:rsid w:val="0056282F"/>
    <w:rsid w:val="00563BC3"/>
    <w:rsid w:val="00572B1E"/>
    <w:rsid w:val="0057513B"/>
    <w:rsid w:val="005A5B21"/>
    <w:rsid w:val="005B17B0"/>
    <w:rsid w:val="005C4294"/>
    <w:rsid w:val="005D760D"/>
    <w:rsid w:val="005E003D"/>
    <w:rsid w:val="005E3B03"/>
    <w:rsid w:val="00615054"/>
    <w:rsid w:val="00617E05"/>
    <w:rsid w:val="00620875"/>
    <w:rsid w:val="00640ECD"/>
    <w:rsid w:val="006575EA"/>
    <w:rsid w:val="00677CF9"/>
    <w:rsid w:val="00697E1A"/>
    <w:rsid w:val="006A20AB"/>
    <w:rsid w:val="006B3515"/>
    <w:rsid w:val="006C0A60"/>
    <w:rsid w:val="006C1653"/>
    <w:rsid w:val="006C1CB9"/>
    <w:rsid w:val="006D7DF0"/>
    <w:rsid w:val="006F2BCC"/>
    <w:rsid w:val="007009BF"/>
    <w:rsid w:val="00721857"/>
    <w:rsid w:val="0072568F"/>
    <w:rsid w:val="00733EDF"/>
    <w:rsid w:val="00737BDE"/>
    <w:rsid w:val="007429F4"/>
    <w:rsid w:val="0076099F"/>
    <w:rsid w:val="00777051"/>
    <w:rsid w:val="00787AA2"/>
    <w:rsid w:val="007B06AF"/>
    <w:rsid w:val="007B3E87"/>
    <w:rsid w:val="007B75C1"/>
    <w:rsid w:val="007C2C7B"/>
    <w:rsid w:val="007D1F9B"/>
    <w:rsid w:val="007E1A54"/>
    <w:rsid w:val="00806AA5"/>
    <w:rsid w:val="008178DA"/>
    <w:rsid w:val="00826FCE"/>
    <w:rsid w:val="00845749"/>
    <w:rsid w:val="0085060E"/>
    <w:rsid w:val="008606F7"/>
    <w:rsid w:val="00864AA6"/>
    <w:rsid w:val="00864E51"/>
    <w:rsid w:val="00875FCF"/>
    <w:rsid w:val="0088430C"/>
    <w:rsid w:val="00886069"/>
    <w:rsid w:val="008B75AB"/>
    <w:rsid w:val="008D456A"/>
    <w:rsid w:val="008D7198"/>
    <w:rsid w:val="008F401E"/>
    <w:rsid w:val="008F6221"/>
    <w:rsid w:val="009053D6"/>
    <w:rsid w:val="00913135"/>
    <w:rsid w:val="00932D8A"/>
    <w:rsid w:val="00935CC9"/>
    <w:rsid w:val="00936332"/>
    <w:rsid w:val="009479AE"/>
    <w:rsid w:val="00951C10"/>
    <w:rsid w:val="00967787"/>
    <w:rsid w:val="00980C7E"/>
    <w:rsid w:val="00997D09"/>
    <w:rsid w:val="009A671B"/>
    <w:rsid w:val="009B6DAA"/>
    <w:rsid w:val="009C15F5"/>
    <w:rsid w:val="009C1AC1"/>
    <w:rsid w:val="009D70E1"/>
    <w:rsid w:val="009F0BAA"/>
    <w:rsid w:val="009F24AF"/>
    <w:rsid w:val="009F2999"/>
    <w:rsid w:val="00A12310"/>
    <w:rsid w:val="00A12CC0"/>
    <w:rsid w:val="00A17FE0"/>
    <w:rsid w:val="00A2016E"/>
    <w:rsid w:val="00A270B1"/>
    <w:rsid w:val="00A277E7"/>
    <w:rsid w:val="00A47ED7"/>
    <w:rsid w:val="00A53F29"/>
    <w:rsid w:val="00A67B3D"/>
    <w:rsid w:val="00A80C29"/>
    <w:rsid w:val="00A84F07"/>
    <w:rsid w:val="00A950A1"/>
    <w:rsid w:val="00A97EA3"/>
    <w:rsid w:val="00AA1C62"/>
    <w:rsid w:val="00AB41EE"/>
    <w:rsid w:val="00AB62C4"/>
    <w:rsid w:val="00AC543D"/>
    <w:rsid w:val="00AC68B0"/>
    <w:rsid w:val="00AE22CA"/>
    <w:rsid w:val="00AE6F05"/>
    <w:rsid w:val="00AF2BC1"/>
    <w:rsid w:val="00B40968"/>
    <w:rsid w:val="00B50AEF"/>
    <w:rsid w:val="00B63563"/>
    <w:rsid w:val="00B6567B"/>
    <w:rsid w:val="00B72DCD"/>
    <w:rsid w:val="00B81C1F"/>
    <w:rsid w:val="00B91D49"/>
    <w:rsid w:val="00BA78D4"/>
    <w:rsid w:val="00BB04CE"/>
    <w:rsid w:val="00BB0F12"/>
    <w:rsid w:val="00BB1753"/>
    <w:rsid w:val="00BC0B70"/>
    <w:rsid w:val="00BD4091"/>
    <w:rsid w:val="00BE2264"/>
    <w:rsid w:val="00BE4EF1"/>
    <w:rsid w:val="00BE6B8C"/>
    <w:rsid w:val="00BF5612"/>
    <w:rsid w:val="00C042DC"/>
    <w:rsid w:val="00C1607C"/>
    <w:rsid w:val="00C17D43"/>
    <w:rsid w:val="00C2096C"/>
    <w:rsid w:val="00C33544"/>
    <w:rsid w:val="00C349C8"/>
    <w:rsid w:val="00C74E69"/>
    <w:rsid w:val="00C761BD"/>
    <w:rsid w:val="00C80C6B"/>
    <w:rsid w:val="00C81EF4"/>
    <w:rsid w:val="00C853EA"/>
    <w:rsid w:val="00C96C75"/>
    <w:rsid w:val="00CA6AF6"/>
    <w:rsid w:val="00CB0C60"/>
    <w:rsid w:val="00CB23F6"/>
    <w:rsid w:val="00CC39A5"/>
    <w:rsid w:val="00CD1CCA"/>
    <w:rsid w:val="00CF41C5"/>
    <w:rsid w:val="00D005D5"/>
    <w:rsid w:val="00D13B77"/>
    <w:rsid w:val="00D23275"/>
    <w:rsid w:val="00D2776B"/>
    <w:rsid w:val="00D31726"/>
    <w:rsid w:val="00D33E5C"/>
    <w:rsid w:val="00D34ADE"/>
    <w:rsid w:val="00D4133D"/>
    <w:rsid w:val="00D4552D"/>
    <w:rsid w:val="00D6374D"/>
    <w:rsid w:val="00D76985"/>
    <w:rsid w:val="00D833EE"/>
    <w:rsid w:val="00DA2983"/>
    <w:rsid w:val="00DA4F78"/>
    <w:rsid w:val="00DD274C"/>
    <w:rsid w:val="00DE3DFC"/>
    <w:rsid w:val="00DF7952"/>
    <w:rsid w:val="00E412CB"/>
    <w:rsid w:val="00E52D1F"/>
    <w:rsid w:val="00E56C1A"/>
    <w:rsid w:val="00E622D8"/>
    <w:rsid w:val="00E7037E"/>
    <w:rsid w:val="00E80C16"/>
    <w:rsid w:val="00E90914"/>
    <w:rsid w:val="00E91C97"/>
    <w:rsid w:val="00EA15B3"/>
    <w:rsid w:val="00EA2ED5"/>
    <w:rsid w:val="00EA6A38"/>
    <w:rsid w:val="00EA741D"/>
    <w:rsid w:val="00EC108B"/>
    <w:rsid w:val="00EC3F47"/>
    <w:rsid w:val="00EC7CA0"/>
    <w:rsid w:val="00ED494E"/>
    <w:rsid w:val="00EE74E1"/>
    <w:rsid w:val="00EE7A62"/>
    <w:rsid w:val="00EF36DB"/>
    <w:rsid w:val="00F17FDE"/>
    <w:rsid w:val="00F27E8C"/>
    <w:rsid w:val="00F3694F"/>
    <w:rsid w:val="00F404C1"/>
    <w:rsid w:val="00F5696D"/>
    <w:rsid w:val="00F736AB"/>
    <w:rsid w:val="00F74058"/>
    <w:rsid w:val="00F74463"/>
    <w:rsid w:val="00F80B77"/>
    <w:rsid w:val="00F8174E"/>
    <w:rsid w:val="00FA1D08"/>
    <w:rsid w:val="00FF3574"/>
    <w:rsid w:val="00FF6721"/>
    <w:rsid w:val="00FF6C2D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99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E909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980C7E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80C7E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Strong">
    <w:name w:val="Strong"/>
    <w:basedOn w:val="DefaultParagraphFont"/>
    <w:uiPriority w:val="22"/>
    <w:qFormat/>
    <w:rsid w:val="005B17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31291-5462-4BB2-A407-B2F06E788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2519</Characters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2022-11-23T09:11:00Z</cp:lastPrinted>
  <dcterms:created xsi:type="dcterms:W3CDTF">2022-11-25T11:52:00Z</dcterms:created>
  <dcterms:modified xsi:type="dcterms:W3CDTF">2022-11-25T13:02:00Z</dcterms:modified>
</cp:coreProperties>
</file>