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22AE26" w14:textId="77777777" w:rsidR="00C822B1" w:rsidRPr="00045B5C" w:rsidRDefault="00975F28">
      <w:pPr>
        <w:pStyle w:val="BodyText"/>
        <w:ind w:left="112"/>
      </w:pPr>
      <w:r w:rsidRPr="00045B5C">
        <w:rPr>
          <w:noProof/>
        </w:rPr>
        <mc:AlternateContent>
          <mc:Choice Requires="wpg">
            <w:drawing>
              <wp:inline distT="0" distB="0" distL="0" distR="0" wp14:anchorId="7CAFA523" wp14:editId="795F36E2">
                <wp:extent cx="6266180" cy="715645"/>
                <wp:effectExtent l="13970" t="0" r="6350" b="8255"/>
                <wp:docPr id="2" name="docshapegroup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66180" cy="715645"/>
                          <a:chOff x="0" y="0"/>
                          <a:chExt cx="9868" cy="1127"/>
                        </a:xfrm>
                      </wpg:grpSpPr>
                      <wps:wsp>
                        <wps:cNvPr id="3" name="Line 5"/>
                        <wps:cNvCnPr>
                          <a:cxnSpLocks noChangeShapeType="1"/>
                        </wps:cNvCnPr>
                        <wps:spPr bwMode="auto">
                          <a:xfrm>
                            <a:off x="0" y="1122"/>
                            <a:ext cx="9864"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 name="docshape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9131" y="0"/>
                            <a:ext cx="737" cy="1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 name="docshape3"/>
                        <wps:cNvSpPr txBox="1">
                          <a:spLocks noChangeArrowheads="1"/>
                        </wps:cNvSpPr>
                        <wps:spPr bwMode="auto">
                          <a:xfrm>
                            <a:off x="0" y="0"/>
                            <a:ext cx="9868" cy="11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A76BC9" w14:textId="77777777" w:rsidR="00C822B1" w:rsidRDefault="00C822B1">
                              <w:pPr>
                                <w:spacing w:before="9"/>
                                <w:rPr>
                                  <w:sz w:val="26"/>
                                </w:rPr>
                              </w:pPr>
                            </w:p>
                            <w:p w14:paraId="6DDEE45E" w14:textId="77777777" w:rsidR="00C822B1" w:rsidRDefault="009925EA">
                              <w:pPr>
                                <w:ind w:left="1174" w:right="868"/>
                                <w:jc w:val="center"/>
                                <w:rPr>
                                  <w:rFonts w:ascii="Arial" w:hAnsi="Arial"/>
                                  <w:b/>
                                </w:rPr>
                              </w:pPr>
                              <w:r>
                                <w:rPr>
                                  <w:rFonts w:ascii="Arial" w:hAnsi="Arial"/>
                                  <w:b/>
                                </w:rPr>
                                <w:t>AUTORITATEA</w:t>
                              </w:r>
                              <w:r>
                                <w:rPr>
                                  <w:rFonts w:ascii="Arial" w:hAnsi="Arial"/>
                                  <w:b/>
                                  <w:spacing w:val="-8"/>
                                </w:rPr>
                                <w:t xml:space="preserve"> </w:t>
                              </w:r>
                              <w:r>
                                <w:rPr>
                                  <w:rFonts w:ascii="Arial" w:hAnsi="Arial"/>
                                  <w:b/>
                                </w:rPr>
                                <w:t>NAȚIONALĂ</w:t>
                              </w:r>
                              <w:r>
                                <w:rPr>
                                  <w:rFonts w:ascii="Arial" w:hAnsi="Arial"/>
                                  <w:b/>
                                  <w:spacing w:val="-4"/>
                                </w:rPr>
                                <w:t xml:space="preserve"> </w:t>
                              </w:r>
                              <w:r>
                                <w:rPr>
                                  <w:rFonts w:ascii="Arial" w:hAnsi="Arial"/>
                                  <w:b/>
                                </w:rPr>
                                <w:t>DE</w:t>
                              </w:r>
                              <w:r>
                                <w:rPr>
                                  <w:rFonts w:ascii="Arial" w:hAnsi="Arial"/>
                                  <w:b/>
                                  <w:spacing w:val="-6"/>
                                </w:rPr>
                                <w:t xml:space="preserve"> </w:t>
                              </w:r>
                              <w:r>
                                <w:rPr>
                                  <w:rFonts w:ascii="Arial" w:hAnsi="Arial"/>
                                  <w:b/>
                                </w:rPr>
                                <w:t>REGLEMENTARE</w:t>
                              </w:r>
                              <w:r>
                                <w:rPr>
                                  <w:rFonts w:ascii="Arial" w:hAnsi="Arial"/>
                                  <w:b/>
                                  <w:spacing w:val="-7"/>
                                </w:rPr>
                                <w:t xml:space="preserve"> </w:t>
                              </w:r>
                              <w:r>
                                <w:rPr>
                                  <w:rFonts w:ascii="Arial" w:hAnsi="Arial"/>
                                  <w:b/>
                                </w:rPr>
                                <w:t>ÎN</w:t>
                              </w:r>
                              <w:r>
                                <w:rPr>
                                  <w:rFonts w:ascii="Arial" w:hAnsi="Arial"/>
                                  <w:b/>
                                  <w:spacing w:val="-5"/>
                                </w:rPr>
                                <w:t xml:space="preserve"> </w:t>
                              </w:r>
                              <w:r>
                                <w:rPr>
                                  <w:rFonts w:ascii="Arial" w:hAnsi="Arial"/>
                                  <w:b/>
                                </w:rPr>
                                <w:t>DOMENIUL</w:t>
                              </w:r>
                              <w:r>
                                <w:rPr>
                                  <w:rFonts w:ascii="Arial" w:hAnsi="Arial"/>
                                  <w:b/>
                                  <w:spacing w:val="-4"/>
                                </w:rPr>
                                <w:t xml:space="preserve"> </w:t>
                              </w:r>
                              <w:r>
                                <w:rPr>
                                  <w:rFonts w:ascii="Arial" w:hAnsi="Arial"/>
                                  <w:b/>
                                  <w:spacing w:val="-2"/>
                                </w:rPr>
                                <w:t>ENERGIEI</w:t>
                              </w:r>
                            </w:p>
                            <w:p w14:paraId="1AEBEF26" w14:textId="77777777" w:rsidR="00C822B1" w:rsidRDefault="009925EA">
                              <w:pPr>
                                <w:spacing w:before="126"/>
                                <w:ind w:left="1174" w:right="828"/>
                                <w:jc w:val="center"/>
                                <w:rPr>
                                  <w:rFonts w:ascii="Arial" w:hAnsi="Arial"/>
                                  <w:sz w:val="20"/>
                                </w:rPr>
                              </w:pPr>
                              <w:r>
                                <w:rPr>
                                  <w:rFonts w:ascii="Arial" w:hAnsi="Arial"/>
                                  <w:sz w:val="20"/>
                                </w:rPr>
                                <w:t>Direcția</w:t>
                              </w:r>
                              <w:r>
                                <w:rPr>
                                  <w:rFonts w:ascii="Arial" w:hAnsi="Arial"/>
                                  <w:spacing w:val="-6"/>
                                  <w:sz w:val="20"/>
                                </w:rPr>
                                <w:t xml:space="preserve"> </w:t>
                              </w:r>
                              <w:r>
                                <w:rPr>
                                  <w:rFonts w:ascii="Arial" w:hAnsi="Arial"/>
                                  <w:sz w:val="20"/>
                                </w:rPr>
                                <w:t>relații</w:t>
                              </w:r>
                              <w:r>
                                <w:rPr>
                                  <w:rFonts w:ascii="Arial" w:hAnsi="Arial"/>
                                  <w:spacing w:val="-4"/>
                                  <w:sz w:val="20"/>
                                </w:rPr>
                                <w:t xml:space="preserve"> </w:t>
                              </w:r>
                              <w:r>
                                <w:rPr>
                                  <w:rFonts w:ascii="Arial" w:hAnsi="Arial"/>
                                  <w:sz w:val="20"/>
                                </w:rPr>
                                <w:t>internaționale,</w:t>
                              </w:r>
                              <w:r>
                                <w:rPr>
                                  <w:rFonts w:ascii="Arial" w:hAnsi="Arial"/>
                                  <w:spacing w:val="-6"/>
                                  <w:sz w:val="20"/>
                                </w:rPr>
                                <w:t xml:space="preserve"> </w:t>
                              </w:r>
                              <w:r>
                                <w:rPr>
                                  <w:rFonts w:ascii="Arial" w:hAnsi="Arial"/>
                                  <w:sz w:val="20"/>
                                </w:rPr>
                                <w:t>comunicare,</w:t>
                              </w:r>
                              <w:r>
                                <w:rPr>
                                  <w:rFonts w:ascii="Arial" w:hAnsi="Arial"/>
                                  <w:spacing w:val="-6"/>
                                  <w:sz w:val="20"/>
                                </w:rPr>
                                <w:t xml:space="preserve"> </w:t>
                              </w:r>
                              <w:r>
                                <w:rPr>
                                  <w:rFonts w:ascii="Arial" w:hAnsi="Arial"/>
                                  <w:sz w:val="20"/>
                                </w:rPr>
                                <w:t>relația</w:t>
                              </w:r>
                              <w:r>
                                <w:rPr>
                                  <w:rFonts w:ascii="Arial" w:hAnsi="Arial"/>
                                  <w:spacing w:val="-5"/>
                                  <w:sz w:val="20"/>
                                </w:rPr>
                                <w:t xml:space="preserve"> </w:t>
                              </w:r>
                              <w:r>
                                <w:rPr>
                                  <w:rFonts w:ascii="Arial" w:hAnsi="Arial"/>
                                  <w:sz w:val="20"/>
                                </w:rPr>
                                <w:t>cu</w:t>
                              </w:r>
                              <w:r>
                                <w:rPr>
                                  <w:rFonts w:ascii="Arial" w:hAnsi="Arial"/>
                                  <w:spacing w:val="-5"/>
                                  <w:sz w:val="20"/>
                                </w:rPr>
                                <w:t xml:space="preserve"> </w:t>
                              </w:r>
                              <w:r>
                                <w:rPr>
                                  <w:rFonts w:ascii="Arial" w:hAnsi="Arial"/>
                                  <w:spacing w:val="-2"/>
                                  <w:sz w:val="20"/>
                                </w:rPr>
                                <w:t>Parlamentul</w:t>
                              </w:r>
                            </w:p>
                          </w:txbxContent>
                        </wps:txbx>
                        <wps:bodyPr rot="0" vert="horz" wrap="square" lIns="0" tIns="0" rIns="0" bIns="0" anchor="t" anchorCtr="0" upright="1">
                          <a:noAutofit/>
                        </wps:bodyPr>
                      </wps:wsp>
                    </wpg:wgp>
                  </a:graphicData>
                </a:graphic>
              </wp:inline>
            </w:drawing>
          </mc:Choice>
          <mc:Fallback>
            <w:pict>
              <v:group w14:anchorId="7CAFA523" id="docshapegroup1" o:spid="_x0000_s1026" style="width:493.4pt;height:56.35pt;mso-position-horizontal-relative:char;mso-position-vertical-relative:line" coordsize="9868,11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">
                <v:line id="Line 5" o:spid="_x0000_s1027" style="position:absolute;visibility:visible;mso-wrap-style:square" from="0,1122" to="9864,11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" strokeweight=".5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 o:spid="_x0000_s1028" type="#_x0000_t75" style="position:absolute;left:9131;width:737;height:10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">
                  <v:imagedata r:id="rId11" o:title=""/>
                </v:shape>
                <v:shapetype id="_x0000_t202" coordsize="21600,21600" o:spt="202" path="m,l,21600r21600,l21600,xe">
                  <v:stroke joinstyle="miter"/>
                  <v:path gradientshapeok="t" o:connecttype="rect"/>
                </v:shapetype>
                <v:shape id="docshape3" o:spid="_x0000_s1029" type="#_x0000_t202" style="position:absolute;width:9868;height:11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14:paraId="6CA76BC9" w14:textId="77777777" w:rsidR="00C822B1" w:rsidRDefault="00C822B1">
                        <w:pPr>
                          <w:spacing w:before="9"/>
                          <w:rPr>
                            <w:sz w:val="26"/>
                          </w:rPr>
                        </w:pPr>
                      </w:p>
                      <w:p w14:paraId="6DDEE45E" w14:textId="77777777" w:rsidR="00C822B1" w:rsidRDefault="009925EA">
                        <w:pPr>
                          <w:ind w:left="1174" w:right="868"/>
                          <w:jc w:val="center"/>
                          <w:rPr>
                            <w:rFonts w:ascii="Arial" w:hAnsi="Arial"/>
                            <w:b/>
                          </w:rPr>
                        </w:pPr>
                        <w:r>
                          <w:rPr>
                            <w:rFonts w:ascii="Arial" w:hAnsi="Arial"/>
                            <w:b/>
                          </w:rPr>
                          <w:t>AUTORITATEA</w:t>
                        </w:r>
                        <w:r>
                          <w:rPr>
                            <w:rFonts w:ascii="Arial" w:hAnsi="Arial"/>
                            <w:b/>
                            <w:spacing w:val="-8"/>
                          </w:rPr>
                          <w:t xml:space="preserve"> </w:t>
                        </w:r>
                        <w:r>
                          <w:rPr>
                            <w:rFonts w:ascii="Arial" w:hAnsi="Arial"/>
                            <w:b/>
                          </w:rPr>
                          <w:t>NAȚIONALĂ</w:t>
                        </w:r>
                        <w:r>
                          <w:rPr>
                            <w:rFonts w:ascii="Arial" w:hAnsi="Arial"/>
                            <w:b/>
                            <w:spacing w:val="-4"/>
                          </w:rPr>
                          <w:t xml:space="preserve"> </w:t>
                        </w:r>
                        <w:r>
                          <w:rPr>
                            <w:rFonts w:ascii="Arial" w:hAnsi="Arial"/>
                            <w:b/>
                          </w:rPr>
                          <w:t>DE</w:t>
                        </w:r>
                        <w:r>
                          <w:rPr>
                            <w:rFonts w:ascii="Arial" w:hAnsi="Arial"/>
                            <w:b/>
                            <w:spacing w:val="-6"/>
                          </w:rPr>
                          <w:t xml:space="preserve"> </w:t>
                        </w:r>
                        <w:r>
                          <w:rPr>
                            <w:rFonts w:ascii="Arial" w:hAnsi="Arial"/>
                            <w:b/>
                          </w:rPr>
                          <w:t>REGLEMENTARE</w:t>
                        </w:r>
                        <w:r>
                          <w:rPr>
                            <w:rFonts w:ascii="Arial" w:hAnsi="Arial"/>
                            <w:b/>
                            <w:spacing w:val="-7"/>
                          </w:rPr>
                          <w:t xml:space="preserve"> </w:t>
                        </w:r>
                        <w:r>
                          <w:rPr>
                            <w:rFonts w:ascii="Arial" w:hAnsi="Arial"/>
                            <w:b/>
                          </w:rPr>
                          <w:t>ÎN</w:t>
                        </w:r>
                        <w:r>
                          <w:rPr>
                            <w:rFonts w:ascii="Arial" w:hAnsi="Arial"/>
                            <w:b/>
                            <w:spacing w:val="-5"/>
                          </w:rPr>
                          <w:t xml:space="preserve"> </w:t>
                        </w:r>
                        <w:r>
                          <w:rPr>
                            <w:rFonts w:ascii="Arial" w:hAnsi="Arial"/>
                            <w:b/>
                          </w:rPr>
                          <w:t>DOMENIUL</w:t>
                        </w:r>
                        <w:r>
                          <w:rPr>
                            <w:rFonts w:ascii="Arial" w:hAnsi="Arial"/>
                            <w:b/>
                            <w:spacing w:val="-4"/>
                          </w:rPr>
                          <w:t xml:space="preserve"> </w:t>
                        </w:r>
                        <w:r>
                          <w:rPr>
                            <w:rFonts w:ascii="Arial" w:hAnsi="Arial"/>
                            <w:b/>
                            <w:spacing w:val="-2"/>
                          </w:rPr>
                          <w:t>ENERGIEI</w:t>
                        </w:r>
                      </w:p>
                      <w:p w14:paraId="1AEBEF26" w14:textId="77777777" w:rsidR="00C822B1" w:rsidRDefault="009925EA">
                        <w:pPr>
                          <w:spacing w:before="126"/>
                          <w:ind w:left="1174" w:right="828"/>
                          <w:jc w:val="center"/>
                          <w:rPr>
                            <w:rFonts w:ascii="Arial" w:hAnsi="Arial"/>
                            <w:sz w:val="20"/>
                          </w:rPr>
                        </w:pPr>
                        <w:r>
                          <w:rPr>
                            <w:rFonts w:ascii="Arial" w:hAnsi="Arial"/>
                            <w:sz w:val="20"/>
                          </w:rPr>
                          <w:t>Direcția</w:t>
                        </w:r>
                        <w:r>
                          <w:rPr>
                            <w:rFonts w:ascii="Arial" w:hAnsi="Arial"/>
                            <w:spacing w:val="-6"/>
                            <w:sz w:val="20"/>
                          </w:rPr>
                          <w:t xml:space="preserve"> </w:t>
                        </w:r>
                        <w:r>
                          <w:rPr>
                            <w:rFonts w:ascii="Arial" w:hAnsi="Arial"/>
                            <w:sz w:val="20"/>
                          </w:rPr>
                          <w:t>relații</w:t>
                        </w:r>
                        <w:r>
                          <w:rPr>
                            <w:rFonts w:ascii="Arial" w:hAnsi="Arial"/>
                            <w:spacing w:val="-4"/>
                            <w:sz w:val="20"/>
                          </w:rPr>
                          <w:t xml:space="preserve"> </w:t>
                        </w:r>
                        <w:r>
                          <w:rPr>
                            <w:rFonts w:ascii="Arial" w:hAnsi="Arial"/>
                            <w:sz w:val="20"/>
                          </w:rPr>
                          <w:t>internaționale,</w:t>
                        </w:r>
                        <w:r>
                          <w:rPr>
                            <w:rFonts w:ascii="Arial" w:hAnsi="Arial"/>
                            <w:spacing w:val="-6"/>
                            <w:sz w:val="20"/>
                          </w:rPr>
                          <w:t xml:space="preserve"> </w:t>
                        </w:r>
                        <w:r>
                          <w:rPr>
                            <w:rFonts w:ascii="Arial" w:hAnsi="Arial"/>
                            <w:sz w:val="20"/>
                          </w:rPr>
                          <w:t>comunicare,</w:t>
                        </w:r>
                        <w:r>
                          <w:rPr>
                            <w:rFonts w:ascii="Arial" w:hAnsi="Arial"/>
                            <w:spacing w:val="-6"/>
                            <w:sz w:val="20"/>
                          </w:rPr>
                          <w:t xml:space="preserve"> </w:t>
                        </w:r>
                        <w:r>
                          <w:rPr>
                            <w:rFonts w:ascii="Arial" w:hAnsi="Arial"/>
                            <w:sz w:val="20"/>
                          </w:rPr>
                          <w:t>relația</w:t>
                        </w:r>
                        <w:r>
                          <w:rPr>
                            <w:rFonts w:ascii="Arial" w:hAnsi="Arial"/>
                            <w:spacing w:val="-5"/>
                            <w:sz w:val="20"/>
                          </w:rPr>
                          <w:t xml:space="preserve"> </w:t>
                        </w:r>
                        <w:r>
                          <w:rPr>
                            <w:rFonts w:ascii="Arial" w:hAnsi="Arial"/>
                            <w:sz w:val="20"/>
                          </w:rPr>
                          <w:t>cu</w:t>
                        </w:r>
                        <w:r>
                          <w:rPr>
                            <w:rFonts w:ascii="Arial" w:hAnsi="Arial"/>
                            <w:spacing w:val="-5"/>
                            <w:sz w:val="20"/>
                          </w:rPr>
                          <w:t xml:space="preserve"> </w:t>
                        </w:r>
                        <w:r>
                          <w:rPr>
                            <w:rFonts w:ascii="Arial" w:hAnsi="Arial"/>
                            <w:spacing w:val="-2"/>
                            <w:sz w:val="20"/>
                          </w:rPr>
                          <w:t>Parlamentul</w:t>
                        </w:r>
                      </w:p>
                    </w:txbxContent>
                  </v:textbox>
                </v:shape>
                <w10:anchorlock/>
              </v:group>
            </w:pict>
          </mc:Fallback>
        </mc:AlternateContent>
      </w:r>
    </w:p>
    <w:p w14:paraId="6842482A" w14:textId="77777777" w:rsidR="00C822B1" w:rsidRPr="00045B5C" w:rsidRDefault="00C822B1">
      <w:pPr>
        <w:pStyle w:val="BodyText"/>
        <w:spacing w:before="9"/>
      </w:pPr>
    </w:p>
    <w:p w14:paraId="51D75869" w14:textId="77777777" w:rsidR="00531A11" w:rsidRDefault="009925EA" w:rsidP="00ED0B64">
      <w:pPr>
        <w:ind w:left="1554" w:right="1542"/>
        <w:jc w:val="center"/>
        <w:rPr>
          <w:b/>
          <w:sz w:val="26"/>
          <w:szCs w:val="26"/>
        </w:rPr>
      </w:pPr>
      <w:r w:rsidRPr="005B1567">
        <w:rPr>
          <w:noProof/>
          <w:sz w:val="26"/>
          <w:szCs w:val="26"/>
        </w:rPr>
        <w:drawing>
          <wp:anchor distT="0" distB="0" distL="0" distR="0" simplePos="0" relativeHeight="487519744" behindDoc="1" locked="0" layoutInCell="1" allowOverlap="1" wp14:anchorId="54C97004" wp14:editId="4EDB234B">
            <wp:simplePos x="0" y="0"/>
            <wp:positionH relativeFrom="page">
              <wp:posOffset>729625</wp:posOffset>
            </wp:positionH>
            <wp:positionV relativeFrom="paragraph">
              <wp:posOffset>-950258</wp:posOffset>
            </wp:positionV>
            <wp:extent cx="746165" cy="647700"/>
            <wp:effectExtent l="0" t="0" r="0" b="0"/>
            <wp:wrapNone/>
            <wp:docPr id="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2" cstate="print"/>
                    <a:stretch>
                      <a:fillRect/>
                    </a:stretch>
                  </pic:blipFill>
                  <pic:spPr>
                    <a:xfrm>
                      <a:off x="0" y="0"/>
                      <a:ext cx="746165" cy="647700"/>
                    </a:xfrm>
                    <a:prstGeom prst="rect">
                      <a:avLst/>
                    </a:prstGeom>
                  </pic:spPr>
                </pic:pic>
              </a:graphicData>
            </a:graphic>
          </wp:anchor>
        </w:drawing>
      </w:r>
      <w:r w:rsidR="0071073F" w:rsidRPr="005B1567">
        <w:rPr>
          <w:noProof/>
          <w:sz w:val="26"/>
          <w:szCs w:val="26"/>
        </w:rPr>
        <mc:AlternateContent>
          <mc:Choice Requires="wps">
            <w:drawing>
              <wp:anchor distT="0" distB="0" distL="114300" distR="114300" simplePos="0" relativeHeight="487521792" behindDoc="1" locked="0" layoutInCell="0" allowOverlap="1" wp14:anchorId="47E5C5EB" wp14:editId="54E6A1C2">
                <wp:simplePos x="0" y="0"/>
                <wp:positionH relativeFrom="page">
                  <wp:posOffset>729615</wp:posOffset>
                </wp:positionH>
                <wp:positionV relativeFrom="paragraph">
                  <wp:posOffset>-945515</wp:posOffset>
                </wp:positionV>
                <wp:extent cx="749300" cy="647700"/>
                <wp:effectExtent l="0" t="0" r="0" b="317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9300" cy="647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3B93B5" w14:textId="77777777" w:rsidR="0071073F" w:rsidRDefault="0071073F" w:rsidP="0071073F">
                            <w:pPr>
                              <w:widowControl/>
                              <w:autoSpaceDE/>
                              <w:autoSpaceDN/>
                              <w:spacing w:line="1020" w:lineRule="atLeast"/>
                              <w:rPr>
                                <w:sz w:val="24"/>
                                <w:szCs w:val="24"/>
                              </w:rPr>
                            </w:pPr>
                            <w:r>
                              <w:rPr>
                                <w:noProof/>
                              </w:rPr>
                              <w:drawing>
                                <wp:inline distT="0" distB="0" distL="0" distR="0" wp14:anchorId="2ED88411" wp14:editId="434F4BEE">
                                  <wp:extent cx="746760" cy="6477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46760" cy="647700"/>
                                          </a:xfrm>
                                          <a:prstGeom prst="rect">
                                            <a:avLst/>
                                          </a:prstGeom>
                                          <a:noFill/>
                                          <a:ln>
                                            <a:noFill/>
                                          </a:ln>
                                        </pic:spPr>
                                      </pic:pic>
                                    </a:graphicData>
                                  </a:graphic>
                                </wp:inline>
                              </w:drawing>
                            </w:r>
                          </w:p>
                          <w:p w14:paraId="019E57D5" w14:textId="77777777" w:rsidR="0071073F" w:rsidRDefault="0071073F" w:rsidP="0071073F">
                            <w:pP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E5C5EB" id="Rectangle 7" o:spid="_x0000_s1030" style="position:absolute;left:0;text-align:left;margin-left:57.45pt;margin-top:-74.45pt;width:59pt;height:51pt;z-index:-15794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" o:allowincell="f" filled="f" stroked="f">
                <v:textbox inset="0,0,0,0">
                  <w:txbxContent>
                    <w:p w14:paraId="4D3B93B5" w14:textId="77777777" w:rsidR="0071073F" w:rsidRDefault="0071073F" w:rsidP="0071073F">
                      <w:pPr>
                        <w:widowControl/>
                        <w:autoSpaceDE/>
                        <w:autoSpaceDN/>
                        <w:spacing w:line="1020" w:lineRule="atLeast"/>
                        <w:rPr>
                          <w:sz w:val="24"/>
                          <w:szCs w:val="24"/>
                        </w:rPr>
                      </w:pPr>
                      <w:r>
                        <w:rPr>
                          <w:noProof/>
                        </w:rPr>
                        <w:drawing>
                          <wp:inline distT="0" distB="0" distL="0" distR="0" wp14:anchorId="2ED88411" wp14:editId="434F4BEE">
                            <wp:extent cx="746760" cy="6477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46760" cy="647700"/>
                                    </a:xfrm>
                                    <a:prstGeom prst="rect">
                                      <a:avLst/>
                                    </a:prstGeom>
                                    <a:noFill/>
                                    <a:ln>
                                      <a:noFill/>
                                    </a:ln>
                                  </pic:spPr>
                                </pic:pic>
                              </a:graphicData>
                            </a:graphic>
                          </wp:inline>
                        </w:drawing>
                      </w:r>
                    </w:p>
                    <w:p w14:paraId="019E57D5" w14:textId="77777777" w:rsidR="0071073F" w:rsidRDefault="0071073F" w:rsidP="0071073F">
                      <w:pPr>
                        <w:rPr>
                          <w:sz w:val="24"/>
                          <w:szCs w:val="24"/>
                        </w:rPr>
                      </w:pPr>
                    </w:p>
                  </w:txbxContent>
                </v:textbox>
                <w10:wrap anchorx="page"/>
              </v:rect>
            </w:pict>
          </mc:Fallback>
        </mc:AlternateContent>
      </w:r>
      <w:r w:rsidR="00531A11" w:rsidRPr="005B1567">
        <w:rPr>
          <w:b/>
          <w:sz w:val="26"/>
          <w:szCs w:val="26"/>
        </w:rPr>
        <w:t xml:space="preserve">INFORMARE DE PRESĂ </w:t>
      </w:r>
    </w:p>
    <w:p w14:paraId="329C2806" w14:textId="46D88751" w:rsidR="00A764FA" w:rsidRPr="001C2F4E" w:rsidRDefault="00A764FA" w:rsidP="00A764FA">
      <w:pPr>
        <w:ind w:left="1554" w:right="1542"/>
        <w:jc w:val="center"/>
        <w:rPr>
          <w:b/>
          <w:bCs/>
          <w:sz w:val="24"/>
          <w:szCs w:val="24"/>
        </w:rPr>
      </w:pPr>
      <w:r w:rsidRPr="001C2F4E">
        <w:rPr>
          <w:b/>
          <w:sz w:val="24"/>
          <w:szCs w:val="24"/>
        </w:rPr>
        <w:t xml:space="preserve">Suma totală verificată de ANRE și transmisă spre decontare a depășit </w:t>
      </w:r>
      <w:r w:rsidRPr="00A764FA">
        <w:rPr>
          <w:rFonts w:eastAsia="Calibri"/>
          <w:b/>
          <w:bCs/>
          <w:iCs/>
          <w:sz w:val="24"/>
          <w:szCs w:val="24"/>
          <w:shd w:val="clear" w:color="auto" w:fill="FFFFFF"/>
        </w:rPr>
        <w:t>2,</w:t>
      </w:r>
      <w:r w:rsidR="00095D73">
        <w:rPr>
          <w:rFonts w:eastAsia="Calibri"/>
          <w:b/>
          <w:bCs/>
          <w:iCs/>
          <w:sz w:val="24"/>
          <w:szCs w:val="24"/>
          <w:shd w:val="clear" w:color="auto" w:fill="FFFFFF"/>
        </w:rPr>
        <w:t>8</w:t>
      </w:r>
      <w:r w:rsidRPr="00A764FA">
        <w:rPr>
          <w:rFonts w:eastAsia="Calibri"/>
          <w:b/>
          <w:bCs/>
          <w:iCs/>
          <w:sz w:val="24"/>
          <w:szCs w:val="24"/>
          <w:shd w:val="clear" w:color="auto" w:fill="FFFFFF"/>
        </w:rPr>
        <w:t xml:space="preserve"> miliarde RON</w:t>
      </w:r>
    </w:p>
    <w:p w14:paraId="2BB83703" w14:textId="77777777" w:rsidR="00A764FA" w:rsidRDefault="00A764FA" w:rsidP="00ED0B64">
      <w:pPr>
        <w:ind w:left="1554" w:right="1542"/>
        <w:jc w:val="center"/>
        <w:rPr>
          <w:b/>
          <w:sz w:val="26"/>
          <w:szCs w:val="26"/>
        </w:rPr>
      </w:pPr>
    </w:p>
    <w:p w14:paraId="73B6EBD9" w14:textId="0F278C73" w:rsidR="00A764FA" w:rsidRDefault="00A764FA" w:rsidP="004F4741">
      <w:pPr>
        <w:pStyle w:val="BodyText"/>
        <w:spacing w:line="276" w:lineRule="auto"/>
        <w:ind w:right="106" w:firstLine="720"/>
        <w:jc w:val="both"/>
        <w:rPr>
          <w:lang w:val="en-GB"/>
        </w:rPr>
      </w:pPr>
      <w:r w:rsidRPr="00045B5C">
        <w:t xml:space="preserve">Având în vedere activitatea desfăşurată în cadrul ANRE cu privire la colectarea, verificarea datelor, întocmirea fișelor de analiză și determinarea sumelor ce se cuvin spre decontare de la bugetul statului prin intermediul bugetului Ministerului Energiei, în conformitate cu prevederile Ordonanţei de Urgenţă a Guvernului nr.118/2021, cu modificările și completările ulterioare, </w:t>
      </w:r>
      <w:r w:rsidRPr="00045B5C">
        <w:rPr>
          <w:b/>
        </w:rPr>
        <w:t xml:space="preserve">situaţia cererilor de decontare, pentru perioada noiembrie 2021 - martie 2022, </w:t>
      </w:r>
      <w:r w:rsidRPr="00ED0B64">
        <w:t>și în conformitate cu prevederile Ordonanței de Urgență a Guvernului</w:t>
      </w:r>
      <w:r>
        <w:t xml:space="preserve"> nr. 27/2022, situația cererilor</w:t>
      </w:r>
      <w:r w:rsidRPr="00ED0B64">
        <w:t xml:space="preserve"> pentru </w:t>
      </w:r>
      <w:r w:rsidRPr="00045B5C">
        <w:rPr>
          <w:b/>
        </w:rPr>
        <w:t>perioada aprilie 2022 – martie 2023</w:t>
      </w:r>
      <w:r w:rsidRPr="00045B5C">
        <w:t>, se prezintă astfel</w:t>
      </w:r>
      <w:r>
        <w:rPr>
          <w:lang w:val="en-GB"/>
        </w:rPr>
        <w:t>:</w:t>
      </w:r>
    </w:p>
    <w:p w14:paraId="4B82CC35" w14:textId="77777777" w:rsidR="00A764FA" w:rsidRPr="00672D25" w:rsidRDefault="00A764FA" w:rsidP="004F4741">
      <w:pPr>
        <w:pStyle w:val="BodyText"/>
        <w:spacing w:before="240" w:line="276" w:lineRule="auto"/>
        <w:ind w:left="115" w:right="106" w:firstLine="705"/>
        <w:jc w:val="both"/>
      </w:pPr>
      <w:r w:rsidRPr="00672D25">
        <w:rPr>
          <w:b/>
        </w:rPr>
        <w:t>OUG 118/2021</w:t>
      </w:r>
      <w:r w:rsidRPr="00672D25">
        <w:t xml:space="preserve"> :</w:t>
      </w:r>
    </w:p>
    <w:p w14:paraId="73E0E824" w14:textId="77777777" w:rsidR="00A764FA" w:rsidRPr="00672D25" w:rsidRDefault="00A764FA" w:rsidP="006F2EE1">
      <w:pPr>
        <w:pStyle w:val="ListParagraph"/>
        <w:numPr>
          <w:ilvl w:val="0"/>
          <w:numId w:val="2"/>
        </w:numPr>
        <w:tabs>
          <w:tab w:val="left" w:pos="835"/>
          <w:tab w:val="left" w:pos="836"/>
        </w:tabs>
        <w:spacing w:before="0"/>
        <w:rPr>
          <w:sz w:val="24"/>
          <w:szCs w:val="24"/>
        </w:rPr>
      </w:pPr>
      <w:r w:rsidRPr="00672D25">
        <w:rPr>
          <w:sz w:val="24"/>
          <w:szCs w:val="24"/>
        </w:rPr>
        <w:t>număr</w:t>
      </w:r>
      <w:r w:rsidRPr="00672D25">
        <w:rPr>
          <w:spacing w:val="-2"/>
          <w:sz w:val="24"/>
          <w:szCs w:val="24"/>
        </w:rPr>
        <w:t xml:space="preserve"> </w:t>
      </w:r>
      <w:r w:rsidRPr="00672D25">
        <w:rPr>
          <w:sz w:val="24"/>
          <w:szCs w:val="24"/>
        </w:rPr>
        <w:t>total</w:t>
      </w:r>
      <w:r w:rsidRPr="00672D25">
        <w:rPr>
          <w:spacing w:val="-3"/>
          <w:sz w:val="24"/>
          <w:szCs w:val="24"/>
        </w:rPr>
        <w:t xml:space="preserve"> </w:t>
      </w:r>
      <w:r w:rsidRPr="00672D25">
        <w:rPr>
          <w:sz w:val="24"/>
          <w:szCs w:val="24"/>
        </w:rPr>
        <w:t>societăți</w:t>
      </w:r>
      <w:r w:rsidRPr="00672D25">
        <w:rPr>
          <w:spacing w:val="-4"/>
          <w:sz w:val="24"/>
          <w:szCs w:val="24"/>
        </w:rPr>
        <w:t xml:space="preserve"> </w:t>
      </w:r>
      <w:r w:rsidRPr="00672D25">
        <w:rPr>
          <w:sz w:val="24"/>
          <w:szCs w:val="24"/>
        </w:rPr>
        <w:t>care</w:t>
      </w:r>
      <w:r w:rsidRPr="00672D25">
        <w:rPr>
          <w:spacing w:val="-3"/>
          <w:sz w:val="24"/>
          <w:szCs w:val="24"/>
        </w:rPr>
        <w:t xml:space="preserve"> </w:t>
      </w:r>
      <w:r w:rsidRPr="00672D25">
        <w:rPr>
          <w:sz w:val="24"/>
          <w:szCs w:val="24"/>
        </w:rPr>
        <w:t>au</w:t>
      </w:r>
      <w:r w:rsidRPr="00672D25">
        <w:rPr>
          <w:spacing w:val="-1"/>
          <w:sz w:val="24"/>
          <w:szCs w:val="24"/>
        </w:rPr>
        <w:t xml:space="preserve"> </w:t>
      </w:r>
      <w:r w:rsidRPr="00672D25">
        <w:rPr>
          <w:sz w:val="24"/>
          <w:szCs w:val="24"/>
        </w:rPr>
        <w:t>depus</w:t>
      </w:r>
      <w:r w:rsidRPr="00672D25">
        <w:rPr>
          <w:spacing w:val="-1"/>
          <w:sz w:val="24"/>
          <w:szCs w:val="24"/>
        </w:rPr>
        <w:t xml:space="preserve"> </w:t>
      </w:r>
      <w:r w:rsidRPr="00672D25">
        <w:rPr>
          <w:sz w:val="24"/>
          <w:szCs w:val="24"/>
        </w:rPr>
        <w:t>cereri</w:t>
      </w:r>
      <w:r w:rsidRPr="00672D25">
        <w:rPr>
          <w:spacing w:val="1"/>
          <w:sz w:val="24"/>
          <w:szCs w:val="24"/>
        </w:rPr>
        <w:t xml:space="preserve">: </w:t>
      </w:r>
      <w:r w:rsidRPr="00672D25">
        <w:rPr>
          <w:b/>
          <w:spacing w:val="-5"/>
          <w:sz w:val="24"/>
          <w:szCs w:val="24"/>
        </w:rPr>
        <w:t>80</w:t>
      </w:r>
      <w:r w:rsidRPr="00672D25">
        <w:rPr>
          <w:spacing w:val="-5"/>
          <w:sz w:val="24"/>
          <w:szCs w:val="24"/>
        </w:rPr>
        <w:t>,</w:t>
      </w:r>
    </w:p>
    <w:p w14:paraId="16369395" w14:textId="1271615B" w:rsidR="00A764FA" w:rsidRPr="00672D25" w:rsidRDefault="00A764FA" w:rsidP="006F2EE1">
      <w:pPr>
        <w:pStyle w:val="ListParagraph"/>
        <w:numPr>
          <w:ilvl w:val="0"/>
          <w:numId w:val="2"/>
        </w:numPr>
        <w:tabs>
          <w:tab w:val="left" w:pos="835"/>
          <w:tab w:val="left" w:pos="836"/>
        </w:tabs>
        <w:spacing w:before="0"/>
        <w:rPr>
          <w:sz w:val="24"/>
          <w:szCs w:val="24"/>
        </w:rPr>
      </w:pPr>
      <w:r w:rsidRPr="00672D25">
        <w:rPr>
          <w:sz w:val="24"/>
          <w:szCs w:val="24"/>
        </w:rPr>
        <w:t>număr</w:t>
      </w:r>
      <w:r w:rsidRPr="00672D25">
        <w:rPr>
          <w:spacing w:val="-2"/>
          <w:sz w:val="24"/>
          <w:szCs w:val="24"/>
        </w:rPr>
        <w:t xml:space="preserve"> </w:t>
      </w:r>
      <w:r w:rsidRPr="00672D25">
        <w:rPr>
          <w:sz w:val="24"/>
          <w:szCs w:val="24"/>
        </w:rPr>
        <w:t>total</w:t>
      </w:r>
      <w:r w:rsidRPr="00672D25">
        <w:rPr>
          <w:spacing w:val="-3"/>
          <w:sz w:val="24"/>
          <w:szCs w:val="24"/>
        </w:rPr>
        <w:t xml:space="preserve"> </w:t>
      </w:r>
      <w:r w:rsidRPr="00672D25">
        <w:rPr>
          <w:sz w:val="24"/>
          <w:szCs w:val="24"/>
        </w:rPr>
        <w:t>cereri</w:t>
      </w:r>
      <w:r w:rsidRPr="00672D25">
        <w:rPr>
          <w:spacing w:val="-4"/>
          <w:sz w:val="24"/>
          <w:szCs w:val="24"/>
        </w:rPr>
        <w:t xml:space="preserve"> </w:t>
      </w:r>
      <w:r w:rsidRPr="00672D25">
        <w:rPr>
          <w:sz w:val="24"/>
          <w:szCs w:val="24"/>
        </w:rPr>
        <w:t>depuse</w:t>
      </w:r>
      <w:r w:rsidRPr="00672D25">
        <w:rPr>
          <w:spacing w:val="-1"/>
          <w:sz w:val="24"/>
          <w:szCs w:val="24"/>
        </w:rPr>
        <w:t xml:space="preserve">: </w:t>
      </w:r>
      <w:r w:rsidRPr="00672D25">
        <w:rPr>
          <w:b/>
          <w:spacing w:val="-4"/>
          <w:sz w:val="24"/>
          <w:szCs w:val="24"/>
        </w:rPr>
        <w:t>3</w:t>
      </w:r>
      <w:r w:rsidR="00A1379C">
        <w:rPr>
          <w:b/>
          <w:spacing w:val="-4"/>
          <w:sz w:val="24"/>
          <w:szCs w:val="24"/>
        </w:rPr>
        <w:t>48</w:t>
      </w:r>
      <w:r w:rsidRPr="00672D25">
        <w:rPr>
          <w:spacing w:val="-4"/>
          <w:sz w:val="24"/>
          <w:szCs w:val="24"/>
        </w:rPr>
        <w:t>,</w:t>
      </w:r>
    </w:p>
    <w:p w14:paraId="46C88130" w14:textId="77777777" w:rsidR="00A764FA" w:rsidRPr="00672D25" w:rsidRDefault="00A764FA" w:rsidP="006F2EE1">
      <w:pPr>
        <w:pStyle w:val="ListParagraph"/>
        <w:numPr>
          <w:ilvl w:val="0"/>
          <w:numId w:val="2"/>
        </w:numPr>
        <w:tabs>
          <w:tab w:val="left" w:pos="835"/>
          <w:tab w:val="left" w:pos="836"/>
        </w:tabs>
        <w:spacing w:before="0"/>
        <w:rPr>
          <w:sz w:val="24"/>
          <w:szCs w:val="24"/>
        </w:rPr>
      </w:pPr>
      <w:r w:rsidRPr="00672D25">
        <w:rPr>
          <w:sz w:val="24"/>
          <w:szCs w:val="24"/>
        </w:rPr>
        <w:t>număr</w:t>
      </w:r>
      <w:r w:rsidRPr="00672D25">
        <w:rPr>
          <w:spacing w:val="-2"/>
          <w:sz w:val="24"/>
          <w:szCs w:val="24"/>
        </w:rPr>
        <w:t xml:space="preserve"> </w:t>
      </w:r>
      <w:r w:rsidRPr="00672D25">
        <w:rPr>
          <w:sz w:val="24"/>
          <w:szCs w:val="24"/>
        </w:rPr>
        <w:t>total</w:t>
      </w:r>
      <w:r w:rsidRPr="00672D25">
        <w:rPr>
          <w:spacing w:val="-4"/>
          <w:sz w:val="24"/>
          <w:szCs w:val="24"/>
        </w:rPr>
        <w:t xml:space="preserve"> </w:t>
      </w:r>
      <w:r w:rsidRPr="00672D25">
        <w:rPr>
          <w:sz w:val="24"/>
          <w:szCs w:val="24"/>
        </w:rPr>
        <w:t>cereri</w:t>
      </w:r>
      <w:r w:rsidRPr="00672D25">
        <w:rPr>
          <w:spacing w:val="-3"/>
          <w:sz w:val="24"/>
          <w:szCs w:val="24"/>
        </w:rPr>
        <w:t xml:space="preserve"> </w:t>
      </w:r>
      <w:r w:rsidRPr="00672D25">
        <w:rPr>
          <w:sz w:val="24"/>
          <w:szCs w:val="24"/>
        </w:rPr>
        <w:t>aprobate</w:t>
      </w:r>
      <w:r w:rsidRPr="00672D25">
        <w:rPr>
          <w:spacing w:val="-2"/>
          <w:sz w:val="24"/>
          <w:szCs w:val="24"/>
        </w:rPr>
        <w:t xml:space="preserve">: </w:t>
      </w:r>
      <w:r w:rsidRPr="00672D25">
        <w:rPr>
          <w:b/>
          <w:spacing w:val="-4"/>
          <w:sz w:val="24"/>
          <w:szCs w:val="24"/>
        </w:rPr>
        <w:t>272</w:t>
      </w:r>
      <w:r w:rsidRPr="00672D25">
        <w:rPr>
          <w:spacing w:val="-4"/>
          <w:sz w:val="24"/>
          <w:szCs w:val="24"/>
        </w:rPr>
        <w:t>,</w:t>
      </w:r>
    </w:p>
    <w:p w14:paraId="1510E1E9" w14:textId="5C4C5D28" w:rsidR="00A764FA" w:rsidRPr="00672D25" w:rsidRDefault="00A764FA" w:rsidP="006F2EE1">
      <w:pPr>
        <w:pStyle w:val="ListParagraph"/>
        <w:numPr>
          <w:ilvl w:val="0"/>
          <w:numId w:val="2"/>
        </w:numPr>
        <w:tabs>
          <w:tab w:val="left" w:pos="835"/>
          <w:tab w:val="left" w:pos="836"/>
        </w:tabs>
        <w:spacing w:before="0"/>
        <w:rPr>
          <w:sz w:val="24"/>
          <w:szCs w:val="24"/>
        </w:rPr>
      </w:pPr>
      <w:r w:rsidRPr="00672D25">
        <w:rPr>
          <w:sz w:val="24"/>
          <w:szCs w:val="24"/>
        </w:rPr>
        <w:t>număr</w:t>
      </w:r>
      <w:r w:rsidRPr="00672D25">
        <w:rPr>
          <w:spacing w:val="-2"/>
          <w:sz w:val="24"/>
          <w:szCs w:val="24"/>
        </w:rPr>
        <w:t xml:space="preserve"> </w:t>
      </w:r>
      <w:r w:rsidRPr="00672D25">
        <w:rPr>
          <w:sz w:val="24"/>
          <w:szCs w:val="24"/>
        </w:rPr>
        <w:t>total</w:t>
      </w:r>
      <w:r w:rsidRPr="00672D25">
        <w:rPr>
          <w:spacing w:val="-3"/>
          <w:sz w:val="24"/>
          <w:szCs w:val="24"/>
        </w:rPr>
        <w:t xml:space="preserve"> </w:t>
      </w:r>
      <w:r w:rsidRPr="00672D25">
        <w:rPr>
          <w:sz w:val="24"/>
          <w:szCs w:val="24"/>
        </w:rPr>
        <w:t>cereri</w:t>
      </w:r>
      <w:r w:rsidRPr="00672D25">
        <w:rPr>
          <w:spacing w:val="-3"/>
          <w:sz w:val="24"/>
          <w:szCs w:val="24"/>
        </w:rPr>
        <w:t xml:space="preserve"> </w:t>
      </w:r>
      <w:r w:rsidRPr="00672D25">
        <w:rPr>
          <w:sz w:val="24"/>
          <w:szCs w:val="24"/>
        </w:rPr>
        <w:t xml:space="preserve">neeligibile: </w:t>
      </w:r>
      <w:r w:rsidRPr="00672D25">
        <w:rPr>
          <w:b/>
          <w:spacing w:val="-1"/>
          <w:sz w:val="24"/>
          <w:szCs w:val="24"/>
        </w:rPr>
        <w:t>5</w:t>
      </w:r>
      <w:r w:rsidR="00A1379C">
        <w:rPr>
          <w:b/>
          <w:spacing w:val="-1"/>
          <w:sz w:val="24"/>
          <w:szCs w:val="24"/>
        </w:rPr>
        <w:t>7</w:t>
      </w:r>
      <w:r w:rsidRPr="00672D25">
        <w:rPr>
          <w:spacing w:val="-5"/>
          <w:sz w:val="24"/>
          <w:szCs w:val="24"/>
        </w:rPr>
        <w:t>,</w:t>
      </w:r>
    </w:p>
    <w:p w14:paraId="43B76875" w14:textId="77777777" w:rsidR="00A764FA" w:rsidRPr="00672D25" w:rsidRDefault="00A764FA" w:rsidP="006F2EE1">
      <w:pPr>
        <w:pStyle w:val="ListParagraph"/>
        <w:numPr>
          <w:ilvl w:val="0"/>
          <w:numId w:val="2"/>
        </w:numPr>
        <w:tabs>
          <w:tab w:val="left" w:pos="835"/>
          <w:tab w:val="left" w:pos="836"/>
        </w:tabs>
        <w:spacing w:before="0"/>
        <w:rPr>
          <w:sz w:val="24"/>
          <w:szCs w:val="24"/>
        </w:rPr>
      </w:pPr>
      <w:r w:rsidRPr="00672D25">
        <w:rPr>
          <w:sz w:val="24"/>
          <w:szCs w:val="24"/>
        </w:rPr>
        <w:t>suma</w:t>
      </w:r>
      <w:r w:rsidRPr="00672D25">
        <w:rPr>
          <w:spacing w:val="-3"/>
          <w:sz w:val="24"/>
          <w:szCs w:val="24"/>
        </w:rPr>
        <w:t xml:space="preserve"> </w:t>
      </w:r>
      <w:r w:rsidRPr="00672D25">
        <w:rPr>
          <w:sz w:val="24"/>
          <w:szCs w:val="24"/>
        </w:rPr>
        <w:t>transmisă</w:t>
      </w:r>
      <w:r w:rsidRPr="00672D25">
        <w:rPr>
          <w:spacing w:val="-3"/>
          <w:sz w:val="24"/>
          <w:szCs w:val="24"/>
        </w:rPr>
        <w:t xml:space="preserve"> </w:t>
      </w:r>
      <w:r w:rsidRPr="00672D25">
        <w:rPr>
          <w:sz w:val="24"/>
          <w:szCs w:val="24"/>
        </w:rPr>
        <w:t>către</w:t>
      </w:r>
      <w:r w:rsidRPr="00672D25">
        <w:rPr>
          <w:spacing w:val="-3"/>
          <w:sz w:val="24"/>
          <w:szCs w:val="24"/>
        </w:rPr>
        <w:t xml:space="preserve"> </w:t>
      </w:r>
      <w:r w:rsidRPr="00672D25">
        <w:rPr>
          <w:sz w:val="24"/>
          <w:szCs w:val="24"/>
        </w:rPr>
        <w:t xml:space="preserve">ME: </w:t>
      </w:r>
      <w:r w:rsidRPr="00672D25">
        <w:rPr>
          <w:b/>
          <w:spacing w:val="-1"/>
          <w:sz w:val="24"/>
          <w:szCs w:val="24"/>
        </w:rPr>
        <w:t xml:space="preserve">2.298.876.514,46 </w:t>
      </w:r>
      <w:r w:rsidRPr="00672D25">
        <w:rPr>
          <w:b/>
          <w:spacing w:val="-4"/>
          <w:sz w:val="24"/>
          <w:szCs w:val="24"/>
        </w:rPr>
        <w:t>RON</w:t>
      </w:r>
      <w:r w:rsidRPr="00672D25">
        <w:rPr>
          <w:spacing w:val="-4"/>
          <w:sz w:val="24"/>
          <w:szCs w:val="24"/>
        </w:rPr>
        <w:t>,</w:t>
      </w:r>
    </w:p>
    <w:p w14:paraId="6E2F2EE9" w14:textId="77777777" w:rsidR="00A764FA" w:rsidRPr="00672D25" w:rsidRDefault="00A764FA" w:rsidP="006F2EE1">
      <w:pPr>
        <w:pStyle w:val="ListParagraph"/>
        <w:numPr>
          <w:ilvl w:val="0"/>
          <w:numId w:val="2"/>
        </w:numPr>
        <w:tabs>
          <w:tab w:val="left" w:pos="835"/>
          <w:tab w:val="left" w:pos="836"/>
        </w:tabs>
        <w:spacing w:before="0"/>
        <w:rPr>
          <w:sz w:val="24"/>
          <w:szCs w:val="24"/>
        </w:rPr>
      </w:pPr>
      <w:r w:rsidRPr="00672D25">
        <w:rPr>
          <w:sz w:val="24"/>
          <w:szCs w:val="24"/>
        </w:rPr>
        <w:t>valoare totală</w:t>
      </w:r>
      <w:r w:rsidRPr="00672D25">
        <w:rPr>
          <w:spacing w:val="-4"/>
          <w:sz w:val="24"/>
          <w:szCs w:val="24"/>
        </w:rPr>
        <w:t xml:space="preserve"> </w:t>
      </w:r>
      <w:r w:rsidRPr="00672D25">
        <w:rPr>
          <w:sz w:val="24"/>
          <w:szCs w:val="24"/>
        </w:rPr>
        <w:t>cereri</w:t>
      </w:r>
      <w:r w:rsidRPr="00672D25">
        <w:rPr>
          <w:spacing w:val="-4"/>
          <w:sz w:val="24"/>
          <w:szCs w:val="24"/>
        </w:rPr>
        <w:t xml:space="preserve"> </w:t>
      </w:r>
      <w:r w:rsidRPr="00672D25">
        <w:rPr>
          <w:sz w:val="24"/>
          <w:szCs w:val="24"/>
        </w:rPr>
        <w:t>neeligibile</w:t>
      </w:r>
      <w:r w:rsidRPr="00672D25">
        <w:rPr>
          <w:spacing w:val="-1"/>
          <w:sz w:val="24"/>
          <w:szCs w:val="24"/>
        </w:rPr>
        <w:t xml:space="preserve">: </w:t>
      </w:r>
      <w:r w:rsidRPr="00672D25">
        <w:rPr>
          <w:b/>
          <w:spacing w:val="-2"/>
          <w:sz w:val="24"/>
          <w:szCs w:val="24"/>
        </w:rPr>
        <w:t>10.243.419,53 RON</w:t>
      </w:r>
      <w:r w:rsidRPr="00672D25">
        <w:rPr>
          <w:spacing w:val="-2"/>
          <w:sz w:val="24"/>
          <w:szCs w:val="24"/>
        </w:rPr>
        <w:t>,</w:t>
      </w:r>
    </w:p>
    <w:p w14:paraId="418EFF60" w14:textId="5D6A5BE4" w:rsidR="00A764FA" w:rsidRPr="004F4741" w:rsidRDefault="00A764FA" w:rsidP="004F4741">
      <w:pPr>
        <w:pStyle w:val="ListParagraph"/>
        <w:numPr>
          <w:ilvl w:val="0"/>
          <w:numId w:val="2"/>
        </w:numPr>
        <w:tabs>
          <w:tab w:val="left" w:pos="835"/>
          <w:tab w:val="left" w:pos="836"/>
        </w:tabs>
        <w:spacing w:before="0"/>
        <w:rPr>
          <w:sz w:val="24"/>
          <w:szCs w:val="24"/>
        </w:rPr>
      </w:pPr>
      <w:r w:rsidRPr="00672D25">
        <w:rPr>
          <w:sz w:val="24"/>
          <w:szCs w:val="24"/>
        </w:rPr>
        <w:t>valoare totală</w:t>
      </w:r>
      <w:r w:rsidRPr="00672D25">
        <w:rPr>
          <w:spacing w:val="-4"/>
          <w:sz w:val="24"/>
          <w:szCs w:val="24"/>
        </w:rPr>
        <w:t xml:space="preserve"> </w:t>
      </w:r>
      <w:r w:rsidRPr="00672D25">
        <w:rPr>
          <w:sz w:val="24"/>
          <w:szCs w:val="24"/>
        </w:rPr>
        <w:t>solicitată</w:t>
      </w:r>
      <w:r w:rsidRPr="00672D25">
        <w:rPr>
          <w:spacing w:val="-3"/>
          <w:sz w:val="24"/>
          <w:szCs w:val="24"/>
        </w:rPr>
        <w:t xml:space="preserve">: </w:t>
      </w:r>
      <w:r w:rsidRPr="00672D25">
        <w:rPr>
          <w:b/>
          <w:sz w:val="24"/>
          <w:szCs w:val="24"/>
        </w:rPr>
        <w:t xml:space="preserve">2.309.119.933,99 </w:t>
      </w:r>
      <w:r w:rsidRPr="00672D25">
        <w:rPr>
          <w:b/>
          <w:spacing w:val="-4"/>
          <w:sz w:val="24"/>
          <w:szCs w:val="24"/>
        </w:rPr>
        <w:t>RON</w:t>
      </w:r>
      <w:r w:rsidRPr="00672D25">
        <w:rPr>
          <w:spacing w:val="-4"/>
          <w:sz w:val="24"/>
          <w:szCs w:val="24"/>
        </w:rPr>
        <w:t>.</w:t>
      </w:r>
    </w:p>
    <w:p w14:paraId="487903F1" w14:textId="7B43DA9C" w:rsidR="00A764FA" w:rsidRPr="006F2EE1" w:rsidRDefault="00A764FA" w:rsidP="004F4741">
      <w:pPr>
        <w:spacing w:line="276" w:lineRule="auto"/>
        <w:ind w:right="101"/>
        <w:jc w:val="both"/>
        <w:rPr>
          <w:i/>
          <w:sz w:val="24"/>
          <w:szCs w:val="24"/>
        </w:rPr>
      </w:pPr>
      <w:r w:rsidRPr="00672D25">
        <w:rPr>
          <w:i/>
          <w:sz w:val="24"/>
          <w:szCs w:val="24"/>
        </w:rPr>
        <w:t xml:space="preserve">Diferența de </w:t>
      </w:r>
      <w:r w:rsidRPr="00672D25">
        <w:rPr>
          <w:b/>
          <w:i/>
          <w:sz w:val="24"/>
          <w:szCs w:val="24"/>
        </w:rPr>
        <w:t>19</w:t>
      </w:r>
      <w:r w:rsidRPr="00672D25">
        <w:rPr>
          <w:i/>
          <w:sz w:val="24"/>
          <w:szCs w:val="24"/>
        </w:rPr>
        <w:t xml:space="preserve"> de cereri depuse pentru decontare se află în diferite stadii de analiză, iar pe măsură ce</w:t>
      </w:r>
      <w:r w:rsidRPr="00672D25">
        <w:rPr>
          <w:i/>
          <w:spacing w:val="-1"/>
          <w:sz w:val="24"/>
          <w:szCs w:val="24"/>
        </w:rPr>
        <w:t xml:space="preserve"> </w:t>
      </w:r>
      <w:r w:rsidRPr="00672D25">
        <w:rPr>
          <w:i/>
          <w:sz w:val="24"/>
          <w:szCs w:val="24"/>
        </w:rPr>
        <w:t>operatorii</w:t>
      </w:r>
      <w:r w:rsidRPr="00672D25">
        <w:rPr>
          <w:i/>
          <w:spacing w:val="-1"/>
          <w:sz w:val="24"/>
          <w:szCs w:val="24"/>
        </w:rPr>
        <w:t xml:space="preserve"> </w:t>
      </w:r>
      <w:r w:rsidRPr="00672D25">
        <w:rPr>
          <w:i/>
          <w:sz w:val="24"/>
          <w:szCs w:val="24"/>
        </w:rPr>
        <w:t>încarcă datele</w:t>
      </w:r>
      <w:r w:rsidRPr="00672D25">
        <w:rPr>
          <w:i/>
          <w:spacing w:val="-1"/>
          <w:sz w:val="24"/>
          <w:szCs w:val="24"/>
        </w:rPr>
        <w:t xml:space="preserve"> </w:t>
      </w:r>
      <w:r w:rsidRPr="00672D25">
        <w:rPr>
          <w:i/>
          <w:sz w:val="24"/>
          <w:szCs w:val="24"/>
        </w:rPr>
        <w:t>și</w:t>
      </w:r>
      <w:r w:rsidRPr="00672D25">
        <w:rPr>
          <w:i/>
          <w:spacing w:val="-1"/>
          <w:sz w:val="24"/>
          <w:szCs w:val="24"/>
        </w:rPr>
        <w:t xml:space="preserve"> </w:t>
      </w:r>
      <w:r w:rsidRPr="00672D25">
        <w:rPr>
          <w:i/>
          <w:sz w:val="24"/>
          <w:szCs w:val="24"/>
        </w:rPr>
        <w:t>documentele</w:t>
      </w:r>
      <w:r w:rsidRPr="00672D25">
        <w:rPr>
          <w:i/>
          <w:spacing w:val="-1"/>
          <w:sz w:val="24"/>
          <w:szCs w:val="24"/>
        </w:rPr>
        <w:t xml:space="preserve"> </w:t>
      </w:r>
      <w:r w:rsidRPr="00672D25">
        <w:rPr>
          <w:i/>
          <w:sz w:val="24"/>
          <w:szCs w:val="24"/>
        </w:rPr>
        <w:t>justificative, solicitate</w:t>
      </w:r>
      <w:r w:rsidRPr="00672D25">
        <w:rPr>
          <w:i/>
          <w:spacing w:val="-1"/>
          <w:sz w:val="24"/>
          <w:szCs w:val="24"/>
        </w:rPr>
        <w:t xml:space="preserve"> </w:t>
      </w:r>
      <w:r w:rsidRPr="00672D25">
        <w:rPr>
          <w:i/>
          <w:sz w:val="24"/>
          <w:szCs w:val="24"/>
        </w:rPr>
        <w:t>de</w:t>
      </w:r>
      <w:r w:rsidRPr="00672D25">
        <w:rPr>
          <w:i/>
          <w:spacing w:val="-1"/>
          <w:sz w:val="24"/>
          <w:szCs w:val="24"/>
        </w:rPr>
        <w:t xml:space="preserve"> </w:t>
      </w:r>
      <w:r w:rsidRPr="00672D25">
        <w:rPr>
          <w:i/>
          <w:sz w:val="24"/>
          <w:szCs w:val="24"/>
        </w:rPr>
        <w:t>către</w:t>
      </w:r>
      <w:r w:rsidRPr="00672D25">
        <w:rPr>
          <w:i/>
          <w:spacing w:val="-1"/>
          <w:sz w:val="24"/>
          <w:szCs w:val="24"/>
        </w:rPr>
        <w:t xml:space="preserve"> </w:t>
      </w:r>
      <w:r w:rsidRPr="00672D25">
        <w:rPr>
          <w:i/>
          <w:sz w:val="24"/>
          <w:szCs w:val="24"/>
        </w:rPr>
        <w:t>experții</w:t>
      </w:r>
      <w:r w:rsidRPr="00672D25">
        <w:rPr>
          <w:i/>
          <w:spacing w:val="-1"/>
          <w:sz w:val="24"/>
          <w:szCs w:val="24"/>
        </w:rPr>
        <w:t xml:space="preserve"> </w:t>
      </w:r>
      <w:r w:rsidRPr="00672D25">
        <w:rPr>
          <w:i/>
          <w:sz w:val="24"/>
          <w:szCs w:val="24"/>
        </w:rPr>
        <w:t>alocați, verificarea și determinarea acestora se va realiza cu maximă operativitate.</w:t>
      </w:r>
    </w:p>
    <w:p w14:paraId="659909F8" w14:textId="77777777" w:rsidR="00A764FA" w:rsidRPr="00672D25" w:rsidRDefault="00A764FA" w:rsidP="004F4741">
      <w:pPr>
        <w:pStyle w:val="BodyText"/>
        <w:spacing w:before="240"/>
        <w:ind w:left="720"/>
        <w:rPr>
          <w:b/>
          <w:bCs/>
          <w:lang w:val="en-GB"/>
        </w:rPr>
      </w:pPr>
      <w:r w:rsidRPr="00672D25">
        <w:rPr>
          <w:b/>
        </w:rPr>
        <w:t>OUG 27/2022</w:t>
      </w:r>
      <w:r w:rsidR="00F85BFA" w:rsidRPr="00672D25">
        <w:t>:</w:t>
      </w:r>
    </w:p>
    <w:p w14:paraId="3B204BA1" w14:textId="77777777" w:rsidR="00A764FA" w:rsidRPr="00672D25" w:rsidRDefault="00A764FA" w:rsidP="006F2EE1">
      <w:pPr>
        <w:pStyle w:val="ListParagraph"/>
        <w:numPr>
          <w:ilvl w:val="0"/>
          <w:numId w:val="2"/>
        </w:numPr>
        <w:tabs>
          <w:tab w:val="left" w:pos="835"/>
          <w:tab w:val="left" w:pos="836"/>
        </w:tabs>
        <w:spacing w:before="0"/>
        <w:rPr>
          <w:sz w:val="24"/>
          <w:szCs w:val="24"/>
        </w:rPr>
      </w:pPr>
      <w:r w:rsidRPr="00672D25">
        <w:rPr>
          <w:sz w:val="24"/>
          <w:szCs w:val="24"/>
        </w:rPr>
        <w:t>număr</w:t>
      </w:r>
      <w:r w:rsidRPr="00672D25">
        <w:rPr>
          <w:spacing w:val="-2"/>
          <w:sz w:val="24"/>
          <w:szCs w:val="24"/>
        </w:rPr>
        <w:t xml:space="preserve"> </w:t>
      </w:r>
      <w:r w:rsidRPr="00672D25">
        <w:rPr>
          <w:sz w:val="24"/>
          <w:szCs w:val="24"/>
        </w:rPr>
        <w:t>total</w:t>
      </w:r>
      <w:r w:rsidRPr="00672D25">
        <w:rPr>
          <w:spacing w:val="-3"/>
          <w:sz w:val="24"/>
          <w:szCs w:val="24"/>
        </w:rPr>
        <w:t xml:space="preserve"> </w:t>
      </w:r>
      <w:r w:rsidRPr="00672D25">
        <w:rPr>
          <w:sz w:val="24"/>
          <w:szCs w:val="24"/>
        </w:rPr>
        <w:t>societăți</w:t>
      </w:r>
      <w:r w:rsidRPr="00672D25">
        <w:rPr>
          <w:spacing w:val="-4"/>
          <w:sz w:val="24"/>
          <w:szCs w:val="24"/>
        </w:rPr>
        <w:t xml:space="preserve"> </w:t>
      </w:r>
      <w:r w:rsidRPr="00672D25">
        <w:rPr>
          <w:sz w:val="24"/>
          <w:szCs w:val="24"/>
        </w:rPr>
        <w:t>care</w:t>
      </w:r>
      <w:r w:rsidRPr="00672D25">
        <w:rPr>
          <w:spacing w:val="-3"/>
          <w:sz w:val="24"/>
          <w:szCs w:val="24"/>
        </w:rPr>
        <w:t xml:space="preserve"> </w:t>
      </w:r>
      <w:r w:rsidRPr="00672D25">
        <w:rPr>
          <w:sz w:val="24"/>
          <w:szCs w:val="24"/>
        </w:rPr>
        <w:t>au</w:t>
      </w:r>
      <w:r w:rsidRPr="00672D25">
        <w:rPr>
          <w:spacing w:val="-1"/>
          <w:sz w:val="24"/>
          <w:szCs w:val="24"/>
        </w:rPr>
        <w:t xml:space="preserve"> </w:t>
      </w:r>
      <w:r w:rsidRPr="00672D25">
        <w:rPr>
          <w:sz w:val="24"/>
          <w:szCs w:val="24"/>
        </w:rPr>
        <w:t>depus</w:t>
      </w:r>
      <w:r w:rsidRPr="00672D25">
        <w:rPr>
          <w:spacing w:val="-1"/>
          <w:sz w:val="24"/>
          <w:szCs w:val="24"/>
        </w:rPr>
        <w:t xml:space="preserve"> </w:t>
      </w:r>
      <w:r w:rsidRPr="00672D25">
        <w:rPr>
          <w:sz w:val="24"/>
          <w:szCs w:val="24"/>
        </w:rPr>
        <w:t>cereri</w:t>
      </w:r>
      <w:r w:rsidRPr="00672D25">
        <w:rPr>
          <w:spacing w:val="1"/>
          <w:sz w:val="24"/>
          <w:szCs w:val="24"/>
          <w:lang w:val="en-GB"/>
        </w:rPr>
        <w:t xml:space="preserve">: </w:t>
      </w:r>
      <w:r w:rsidRPr="00672D25">
        <w:rPr>
          <w:b/>
          <w:bCs/>
          <w:spacing w:val="1"/>
          <w:sz w:val="24"/>
          <w:szCs w:val="24"/>
          <w:lang w:val="en-GB"/>
        </w:rPr>
        <w:t>54</w:t>
      </w:r>
      <w:r w:rsidRPr="00672D25">
        <w:rPr>
          <w:spacing w:val="-5"/>
          <w:sz w:val="24"/>
          <w:szCs w:val="24"/>
        </w:rPr>
        <w:t>,</w:t>
      </w:r>
    </w:p>
    <w:p w14:paraId="610245D7" w14:textId="77777777" w:rsidR="00A764FA" w:rsidRPr="00672D25" w:rsidRDefault="00A764FA" w:rsidP="006F2EE1">
      <w:pPr>
        <w:pStyle w:val="ListParagraph"/>
        <w:numPr>
          <w:ilvl w:val="0"/>
          <w:numId w:val="2"/>
        </w:numPr>
        <w:tabs>
          <w:tab w:val="left" w:pos="835"/>
          <w:tab w:val="left" w:pos="836"/>
        </w:tabs>
        <w:spacing w:before="0"/>
        <w:rPr>
          <w:sz w:val="24"/>
          <w:szCs w:val="24"/>
        </w:rPr>
      </w:pPr>
      <w:r w:rsidRPr="00672D25">
        <w:rPr>
          <w:sz w:val="24"/>
          <w:szCs w:val="24"/>
        </w:rPr>
        <w:t>număr</w:t>
      </w:r>
      <w:r w:rsidRPr="00672D25">
        <w:rPr>
          <w:spacing w:val="-2"/>
          <w:sz w:val="24"/>
          <w:szCs w:val="24"/>
        </w:rPr>
        <w:t xml:space="preserve"> </w:t>
      </w:r>
      <w:r w:rsidRPr="00672D25">
        <w:rPr>
          <w:sz w:val="24"/>
          <w:szCs w:val="24"/>
        </w:rPr>
        <w:t>total</w:t>
      </w:r>
      <w:r w:rsidRPr="00672D25">
        <w:rPr>
          <w:spacing w:val="-3"/>
          <w:sz w:val="24"/>
          <w:szCs w:val="24"/>
        </w:rPr>
        <w:t xml:space="preserve"> </w:t>
      </w:r>
      <w:r w:rsidRPr="00672D25">
        <w:rPr>
          <w:sz w:val="24"/>
          <w:szCs w:val="24"/>
        </w:rPr>
        <w:t>cereri</w:t>
      </w:r>
      <w:r w:rsidRPr="00672D25">
        <w:rPr>
          <w:spacing w:val="-4"/>
          <w:sz w:val="24"/>
          <w:szCs w:val="24"/>
        </w:rPr>
        <w:t xml:space="preserve"> </w:t>
      </w:r>
      <w:r w:rsidRPr="00672D25">
        <w:rPr>
          <w:sz w:val="24"/>
          <w:szCs w:val="24"/>
        </w:rPr>
        <w:t>depuse</w:t>
      </w:r>
      <w:r w:rsidRPr="00672D25">
        <w:rPr>
          <w:spacing w:val="-1"/>
          <w:sz w:val="24"/>
          <w:szCs w:val="24"/>
        </w:rPr>
        <w:t xml:space="preserve">: </w:t>
      </w:r>
      <w:r w:rsidRPr="00672D25">
        <w:rPr>
          <w:b/>
          <w:bCs/>
          <w:spacing w:val="-1"/>
          <w:sz w:val="24"/>
          <w:szCs w:val="24"/>
        </w:rPr>
        <w:t>126</w:t>
      </w:r>
      <w:r w:rsidRPr="00672D25">
        <w:rPr>
          <w:spacing w:val="-4"/>
          <w:sz w:val="24"/>
          <w:szCs w:val="24"/>
        </w:rPr>
        <w:t>,</w:t>
      </w:r>
    </w:p>
    <w:p w14:paraId="2F3E2797" w14:textId="2242D65A" w:rsidR="00A764FA" w:rsidRPr="00672D25" w:rsidRDefault="00A764FA" w:rsidP="006F2EE1">
      <w:pPr>
        <w:pStyle w:val="ListParagraph"/>
        <w:numPr>
          <w:ilvl w:val="0"/>
          <w:numId w:val="2"/>
        </w:numPr>
        <w:tabs>
          <w:tab w:val="left" w:pos="835"/>
          <w:tab w:val="left" w:pos="836"/>
        </w:tabs>
        <w:spacing w:before="0"/>
        <w:rPr>
          <w:sz w:val="24"/>
          <w:szCs w:val="24"/>
        </w:rPr>
      </w:pPr>
      <w:r w:rsidRPr="00672D25">
        <w:rPr>
          <w:sz w:val="24"/>
          <w:szCs w:val="24"/>
        </w:rPr>
        <w:t>număr</w:t>
      </w:r>
      <w:r w:rsidRPr="00672D25">
        <w:rPr>
          <w:spacing w:val="-2"/>
          <w:sz w:val="24"/>
          <w:szCs w:val="24"/>
        </w:rPr>
        <w:t xml:space="preserve"> </w:t>
      </w:r>
      <w:r w:rsidRPr="00672D25">
        <w:rPr>
          <w:sz w:val="24"/>
          <w:szCs w:val="24"/>
        </w:rPr>
        <w:t>total</w:t>
      </w:r>
      <w:r w:rsidRPr="00672D25">
        <w:rPr>
          <w:spacing w:val="-4"/>
          <w:sz w:val="24"/>
          <w:szCs w:val="24"/>
        </w:rPr>
        <w:t xml:space="preserve"> </w:t>
      </w:r>
      <w:r w:rsidRPr="00672D25">
        <w:rPr>
          <w:sz w:val="24"/>
          <w:szCs w:val="24"/>
        </w:rPr>
        <w:t>cereri</w:t>
      </w:r>
      <w:r w:rsidRPr="00672D25">
        <w:rPr>
          <w:spacing w:val="-3"/>
          <w:sz w:val="24"/>
          <w:szCs w:val="24"/>
        </w:rPr>
        <w:t xml:space="preserve"> </w:t>
      </w:r>
      <w:r w:rsidRPr="00672D25">
        <w:rPr>
          <w:sz w:val="24"/>
          <w:szCs w:val="24"/>
        </w:rPr>
        <w:t>aprobate</w:t>
      </w:r>
      <w:r w:rsidRPr="00672D25">
        <w:rPr>
          <w:spacing w:val="-2"/>
          <w:sz w:val="24"/>
          <w:szCs w:val="24"/>
        </w:rPr>
        <w:t>, clienți casnici</w:t>
      </w:r>
      <w:r w:rsidRPr="00672D25">
        <w:rPr>
          <w:sz w:val="24"/>
          <w:szCs w:val="24"/>
        </w:rPr>
        <w:t xml:space="preserve">: </w:t>
      </w:r>
      <w:r w:rsidR="00A1379C" w:rsidRPr="006A0A1B">
        <w:rPr>
          <w:b/>
          <w:sz w:val="24"/>
          <w:szCs w:val="24"/>
        </w:rPr>
        <w:t>2</w:t>
      </w:r>
      <w:r w:rsidR="004C3ECA">
        <w:rPr>
          <w:b/>
          <w:sz w:val="24"/>
          <w:szCs w:val="24"/>
        </w:rPr>
        <w:t>1</w:t>
      </w:r>
      <w:r w:rsidRPr="00672D25">
        <w:rPr>
          <w:spacing w:val="-4"/>
          <w:sz w:val="24"/>
          <w:szCs w:val="24"/>
        </w:rPr>
        <w:t>,</w:t>
      </w:r>
    </w:p>
    <w:p w14:paraId="7E81A790" w14:textId="423F9C5A" w:rsidR="00A764FA" w:rsidRPr="00672D25" w:rsidRDefault="00A764FA" w:rsidP="006F2EE1">
      <w:pPr>
        <w:pStyle w:val="ListParagraph"/>
        <w:numPr>
          <w:ilvl w:val="0"/>
          <w:numId w:val="2"/>
        </w:numPr>
        <w:tabs>
          <w:tab w:val="left" w:pos="835"/>
          <w:tab w:val="left" w:pos="836"/>
        </w:tabs>
        <w:spacing w:before="0"/>
        <w:rPr>
          <w:sz w:val="24"/>
          <w:szCs w:val="24"/>
        </w:rPr>
      </w:pPr>
      <w:r w:rsidRPr="00672D25">
        <w:rPr>
          <w:sz w:val="24"/>
          <w:szCs w:val="24"/>
        </w:rPr>
        <w:t>număr</w:t>
      </w:r>
      <w:r w:rsidRPr="00672D25">
        <w:rPr>
          <w:spacing w:val="-2"/>
          <w:sz w:val="24"/>
          <w:szCs w:val="24"/>
        </w:rPr>
        <w:t xml:space="preserve"> </w:t>
      </w:r>
      <w:r w:rsidRPr="00672D25">
        <w:rPr>
          <w:sz w:val="24"/>
          <w:szCs w:val="24"/>
        </w:rPr>
        <w:t>total</w:t>
      </w:r>
      <w:r w:rsidRPr="00672D25">
        <w:rPr>
          <w:spacing w:val="-4"/>
          <w:sz w:val="24"/>
          <w:szCs w:val="24"/>
        </w:rPr>
        <w:t xml:space="preserve"> </w:t>
      </w:r>
      <w:r w:rsidRPr="00672D25">
        <w:rPr>
          <w:sz w:val="24"/>
          <w:szCs w:val="24"/>
        </w:rPr>
        <w:t>cereri</w:t>
      </w:r>
      <w:r w:rsidRPr="00672D25">
        <w:rPr>
          <w:spacing w:val="-3"/>
          <w:sz w:val="24"/>
          <w:szCs w:val="24"/>
        </w:rPr>
        <w:t xml:space="preserve"> </w:t>
      </w:r>
      <w:r w:rsidRPr="00672D25">
        <w:rPr>
          <w:sz w:val="24"/>
          <w:szCs w:val="24"/>
        </w:rPr>
        <w:t>aprobate</w:t>
      </w:r>
      <w:r w:rsidRPr="00672D25">
        <w:rPr>
          <w:spacing w:val="-2"/>
          <w:sz w:val="24"/>
          <w:szCs w:val="24"/>
        </w:rPr>
        <w:t xml:space="preserve">, clienți </w:t>
      </w:r>
      <w:proofErr w:type="spellStart"/>
      <w:r w:rsidRPr="00672D25">
        <w:rPr>
          <w:spacing w:val="-2"/>
          <w:sz w:val="24"/>
          <w:szCs w:val="24"/>
        </w:rPr>
        <w:t>noncasnici</w:t>
      </w:r>
      <w:proofErr w:type="spellEnd"/>
      <w:r w:rsidRPr="00672D25">
        <w:rPr>
          <w:sz w:val="24"/>
          <w:szCs w:val="24"/>
        </w:rPr>
        <w:t xml:space="preserve">: </w:t>
      </w:r>
      <w:r w:rsidR="00A1379C" w:rsidRPr="006A0A1B">
        <w:rPr>
          <w:b/>
          <w:sz w:val="24"/>
          <w:szCs w:val="24"/>
        </w:rPr>
        <w:t>3</w:t>
      </w:r>
      <w:r w:rsidR="004C3ECA">
        <w:rPr>
          <w:b/>
          <w:sz w:val="24"/>
          <w:szCs w:val="24"/>
        </w:rPr>
        <w:t>7</w:t>
      </w:r>
      <w:r w:rsidRPr="00672D25">
        <w:rPr>
          <w:sz w:val="24"/>
          <w:szCs w:val="24"/>
        </w:rPr>
        <w:t>,</w:t>
      </w:r>
    </w:p>
    <w:p w14:paraId="4F064C1A" w14:textId="38A5A9B0" w:rsidR="00A764FA" w:rsidRPr="00672D25" w:rsidRDefault="00A764FA" w:rsidP="006F2EE1">
      <w:pPr>
        <w:pStyle w:val="ListParagraph"/>
        <w:numPr>
          <w:ilvl w:val="0"/>
          <w:numId w:val="2"/>
        </w:numPr>
        <w:tabs>
          <w:tab w:val="left" w:pos="835"/>
          <w:tab w:val="left" w:pos="836"/>
        </w:tabs>
        <w:spacing w:before="0"/>
        <w:rPr>
          <w:sz w:val="24"/>
          <w:szCs w:val="24"/>
        </w:rPr>
      </w:pPr>
      <w:r w:rsidRPr="00672D25">
        <w:rPr>
          <w:sz w:val="24"/>
          <w:szCs w:val="24"/>
        </w:rPr>
        <w:t xml:space="preserve">număr total cereri aprobate, clienți casnici și </w:t>
      </w:r>
      <w:proofErr w:type="spellStart"/>
      <w:r w:rsidRPr="00672D25">
        <w:rPr>
          <w:sz w:val="24"/>
          <w:szCs w:val="24"/>
        </w:rPr>
        <w:t>noncasnici</w:t>
      </w:r>
      <w:proofErr w:type="spellEnd"/>
      <w:r w:rsidRPr="00672D25">
        <w:rPr>
          <w:sz w:val="24"/>
          <w:szCs w:val="24"/>
        </w:rPr>
        <w:t xml:space="preserve">: </w:t>
      </w:r>
      <w:r w:rsidR="004C3ECA" w:rsidRPr="004C3ECA">
        <w:rPr>
          <w:b/>
          <w:sz w:val="24"/>
          <w:szCs w:val="24"/>
        </w:rPr>
        <w:t>5</w:t>
      </w:r>
      <w:r w:rsidR="004C3ECA">
        <w:rPr>
          <w:b/>
          <w:sz w:val="24"/>
          <w:szCs w:val="24"/>
        </w:rPr>
        <w:t>8</w:t>
      </w:r>
    </w:p>
    <w:p w14:paraId="3FA266F9" w14:textId="2EDF1A94" w:rsidR="00A764FA" w:rsidRPr="00672D25" w:rsidRDefault="00A764FA" w:rsidP="006F2EE1">
      <w:pPr>
        <w:pStyle w:val="ListParagraph"/>
        <w:numPr>
          <w:ilvl w:val="0"/>
          <w:numId w:val="2"/>
        </w:numPr>
        <w:tabs>
          <w:tab w:val="left" w:pos="835"/>
          <w:tab w:val="left" w:pos="836"/>
        </w:tabs>
        <w:spacing w:before="0"/>
        <w:rPr>
          <w:sz w:val="24"/>
          <w:szCs w:val="24"/>
        </w:rPr>
      </w:pPr>
      <w:r w:rsidRPr="00672D25">
        <w:rPr>
          <w:sz w:val="24"/>
          <w:szCs w:val="24"/>
        </w:rPr>
        <w:t>număr</w:t>
      </w:r>
      <w:r w:rsidRPr="00672D25">
        <w:rPr>
          <w:spacing w:val="-2"/>
          <w:sz w:val="24"/>
          <w:szCs w:val="24"/>
        </w:rPr>
        <w:t xml:space="preserve"> </w:t>
      </w:r>
      <w:r w:rsidRPr="00672D25">
        <w:rPr>
          <w:sz w:val="24"/>
          <w:szCs w:val="24"/>
        </w:rPr>
        <w:t>total</w:t>
      </w:r>
      <w:r w:rsidRPr="00672D25">
        <w:rPr>
          <w:spacing w:val="-3"/>
          <w:sz w:val="24"/>
          <w:szCs w:val="24"/>
        </w:rPr>
        <w:t xml:space="preserve"> </w:t>
      </w:r>
      <w:r w:rsidRPr="00672D25">
        <w:rPr>
          <w:sz w:val="24"/>
          <w:szCs w:val="24"/>
        </w:rPr>
        <w:t>cereri</w:t>
      </w:r>
      <w:r w:rsidRPr="00672D25">
        <w:rPr>
          <w:spacing w:val="-3"/>
          <w:sz w:val="24"/>
          <w:szCs w:val="24"/>
        </w:rPr>
        <w:t xml:space="preserve"> </w:t>
      </w:r>
      <w:r w:rsidRPr="00672D25">
        <w:rPr>
          <w:sz w:val="24"/>
          <w:szCs w:val="24"/>
        </w:rPr>
        <w:t>neeligibile, clienți casnici:</w:t>
      </w:r>
      <w:r w:rsidRPr="00672D25">
        <w:rPr>
          <w:spacing w:val="-1"/>
          <w:sz w:val="24"/>
          <w:szCs w:val="24"/>
        </w:rPr>
        <w:t xml:space="preserve"> </w:t>
      </w:r>
      <w:r w:rsidR="004C3ECA" w:rsidRPr="004C3ECA">
        <w:rPr>
          <w:b/>
          <w:spacing w:val="-1"/>
          <w:sz w:val="24"/>
          <w:szCs w:val="24"/>
        </w:rPr>
        <w:t>2</w:t>
      </w:r>
      <w:r w:rsidRPr="00672D25">
        <w:rPr>
          <w:spacing w:val="-5"/>
          <w:sz w:val="24"/>
          <w:szCs w:val="24"/>
        </w:rPr>
        <w:t>,</w:t>
      </w:r>
    </w:p>
    <w:p w14:paraId="54553D04" w14:textId="77777777" w:rsidR="00A764FA" w:rsidRPr="00672D25" w:rsidRDefault="00A764FA" w:rsidP="006F2EE1">
      <w:pPr>
        <w:pStyle w:val="ListParagraph"/>
        <w:numPr>
          <w:ilvl w:val="0"/>
          <w:numId w:val="2"/>
        </w:numPr>
        <w:tabs>
          <w:tab w:val="left" w:pos="835"/>
          <w:tab w:val="left" w:pos="836"/>
        </w:tabs>
        <w:spacing w:before="0"/>
        <w:rPr>
          <w:sz w:val="24"/>
          <w:szCs w:val="24"/>
        </w:rPr>
      </w:pPr>
      <w:r w:rsidRPr="00672D25">
        <w:rPr>
          <w:sz w:val="24"/>
          <w:szCs w:val="24"/>
        </w:rPr>
        <w:t>număr</w:t>
      </w:r>
      <w:r w:rsidRPr="00672D25">
        <w:rPr>
          <w:spacing w:val="-2"/>
          <w:sz w:val="24"/>
          <w:szCs w:val="24"/>
        </w:rPr>
        <w:t xml:space="preserve"> </w:t>
      </w:r>
      <w:r w:rsidRPr="00672D25">
        <w:rPr>
          <w:sz w:val="24"/>
          <w:szCs w:val="24"/>
        </w:rPr>
        <w:t>total</w:t>
      </w:r>
      <w:r w:rsidRPr="00672D25">
        <w:rPr>
          <w:spacing w:val="-3"/>
          <w:sz w:val="24"/>
          <w:szCs w:val="24"/>
        </w:rPr>
        <w:t xml:space="preserve"> </w:t>
      </w:r>
      <w:r w:rsidRPr="00672D25">
        <w:rPr>
          <w:sz w:val="24"/>
          <w:szCs w:val="24"/>
        </w:rPr>
        <w:t>cereri</w:t>
      </w:r>
      <w:r w:rsidRPr="00672D25">
        <w:rPr>
          <w:spacing w:val="-3"/>
          <w:sz w:val="24"/>
          <w:szCs w:val="24"/>
        </w:rPr>
        <w:t xml:space="preserve"> </w:t>
      </w:r>
      <w:r w:rsidRPr="00672D25">
        <w:rPr>
          <w:sz w:val="24"/>
          <w:szCs w:val="24"/>
        </w:rPr>
        <w:t>neeligibile, clienți noncasnici:</w:t>
      </w:r>
      <w:r w:rsidRPr="00672D25">
        <w:rPr>
          <w:spacing w:val="-1"/>
          <w:sz w:val="24"/>
          <w:szCs w:val="24"/>
        </w:rPr>
        <w:t xml:space="preserve"> </w:t>
      </w:r>
      <w:r w:rsidRPr="00672D25">
        <w:rPr>
          <w:b/>
          <w:spacing w:val="-1"/>
          <w:sz w:val="24"/>
          <w:szCs w:val="24"/>
        </w:rPr>
        <w:t>0</w:t>
      </w:r>
      <w:r w:rsidRPr="00672D25">
        <w:rPr>
          <w:spacing w:val="-5"/>
          <w:sz w:val="24"/>
          <w:szCs w:val="24"/>
        </w:rPr>
        <w:t>,</w:t>
      </w:r>
    </w:p>
    <w:p w14:paraId="6512A522" w14:textId="4FCD3586" w:rsidR="00A764FA" w:rsidRPr="00672D25" w:rsidRDefault="00A764FA" w:rsidP="006F2EE1">
      <w:pPr>
        <w:pStyle w:val="ListParagraph"/>
        <w:numPr>
          <w:ilvl w:val="0"/>
          <w:numId w:val="2"/>
        </w:numPr>
        <w:tabs>
          <w:tab w:val="left" w:pos="835"/>
          <w:tab w:val="left" w:pos="836"/>
        </w:tabs>
        <w:spacing w:before="0"/>
        <w:rPr>
          <w:sz w:val="24"/>
          <w:szCs w:val="24"/>
        </w:rPr>
      </w:pPr>
      <w:r w:rsidRPr="00672D25">
        <w:rPr>
          <w:sz w:val="24"/>
          <w:szCs w:val="24"/>
        </w:rPr>
        <w:t>suma</w:t>
      </w:r>
      <w:r w:rsidRPr="00672D25">
        <w:rPr>
          <w:spacing w:val="-3"/>
          <w:sz w:val="24"/>
          <w:szCs w:val="24"/>
        </w:rPr>
        <w:t xml:space="preserve"> </w:t>
      </w:r>
      <w:r w:rsidRPr="00672D25">
        <w:rPr>
          <w:sz w:val="24"/>
          <w:szCs w:val="24"/>
        </w:rPr>
        <w:t>transmisă</w:t>
      </w:r>
      <w:r w:rsidRPr="00672D25">
        <w:rPr>
          <w:spacing w:val="-3"/>
          <w:sz w:val="24"/>
          <w:szCs w:val="24"/>
        </w:rPr>
        <w:t xml:space="preserve"> </w:t>
      </w:r>
      <w:r w:rsidRPr="00672D25">
        <w:rPr>
          <w:sz w:val="24"/>
          <w:szCs w:val="24"/>
        </w:rPr>
        <w:t>către</w:t>
      </w:r>
      <w:r w:rsidRPr="00672D25">
        <w:rPr>
          <w:spacing w:val="-3"/>
          <w:sz w:val="24"/>
          <w:szCs w:val="24"/>
        </w:rPr>
        <w:t xml:space="preserve"> </w:t>
      </w:r>
      <w:r w:rsidRPr="00672D25">
        <w:rPr>
          <w:sz w:val="24"/>
          <w:szCs w:val="24"/>
        </w:rPr>
        <w:t xml:space="preserve">ME, clienți </w:t>
      </w:r>
      <w:proofErr w:type="spellStart"/>
      <w:r w:rsidRPr="00672D25">
        <w:rPr>
          <w:sz w:val="24"/>
          <w:szCs w:val="24"/>
        </w:rPr>
        <w:t>noncasnici</w:t>
      </w:r>
      <w:proofErr w:type="spellEnd"/>
      <w:r w:rsidRPr="00672D25">
        <w:rPr>
          <w:sz w:val="24"/>
          <w:szCs w:val="24"/>
        </w:rPr>
        <w:t xml:space="preserve">: </w:t>
      </w:r>
      <w:r w:rsidR="00A94FBA" w:rsidRPr="00A94FBA">
        <w:rPr>
          <w:b/>
          <w:sz w:val="24"/>
          <w:szCs w:val="24"/>
        </w:rPr>
        <w:t>354</w:t>
      </w:r>
      <w:r w:rsidR="004C3ECA">
        <w:rPr>
          <w:b/>
          <w:sz w:val="24"/>
          <w:szCs w:val="24"/>
        </w:rPr>
        <w:t>.</w:t>
      </w:r>
      <w:r w:rsidR="00A94FBA" w:rsidRPr="00A94FBA">
        <w:rPr>
          <w:b/>
          <w:sz w:val="24"/>
          <w:szCs w:val="24"/>
        </w:rPr>
        <w:t>7</w:t>
      </w:r>
      <w:r w:rsidR="004C3ECA">
        <w:rPr>
          <w:b/>
          <w:sz w:val="24"/>
          <w:szCs w:val="24"/>
        </w:rPr>
        <w:t xml:space="preserve">72.231,32 </w:t>
      </w:r>
      <w:r w:rsidRPr="00672D25">
        <w:rPr>
          <w:b/>
          <w:sz w:val="24"/>
          <w:szCs w:val="24"/>
        </w:rPr>
        <w:t>RON</w:t>
      </w:r>
      <w:r w:rsidRPr="00672D25">
        <w:rPr>
          <w:spacing w:val="-4"/>
          <w:sz w:val="24"/>
          <w:szCs w:val="24"/>
        </w:rPr>
        <w:t>,</w:t>
      </w:r>
    </w:p>
    <w:p w14:paraId="1755EBA9" w14:textId="2211F7A0" w:rsidR="00A764FA" w:rsidRPr="00672D25" w:rsidRDefault="00A764FA" w:rsidP="006F2EE1">
      <w:pPr>
        <w:pStyle w:val="ListParagraph"/>
        <w:numPr>
          <w:ilvl w:val="0"/>
          <w:numId w:val="2"/>
        </w:numPr>
        <w:tabs>
          <w:tab w:val="left" w:pos="835"/>
          <w:tab w:val="left" w:pos="836"/>
        </w:tabs>
        <w:spacing w:before="0"/>
        <w:rPr>
          <w:sz w:val="24"/>
          <w:szCs w:val="24"/>
        </w:rPr>
      </w:pPr>
      <w:r w:rsidRPr="00672D25">
        <w:rPr>
          <w:sz w:val="24"/>
          <w:szCs w:val="24"/>
        </w:rPr>
        <w:t>suma</w:t>
      </w:r>
      <w:r w:rsidRPr="00672D25">
        <w:rPr>
          <w:spacing w:val="-3"/>
          <w:sz w:val="24"/>
          <w:szCs w:val="24"/>
        </w:rPr>
        <w:t xml:space="preserve"> </w:t>
      </w:r>
      <w:r w:rsidRPr="00672D25">
        <w:rPr>
          <w:sz w:val="24"/>
          <w:szCs w:val="24"/>
        </w:rPr>
        <w:t>transmisă</w:t>
      </w:r>
      <w:r w:rsidRPr="00672D25">
        <w:rPr>
          <w:spacing w:val="-3"/>
          <w:sz w:val="24"/>
          <w:szCs w:val="24"/>
        </w:rPr>
        <w:t xml:space="preserve"> </w:t>
      </w:r>
      <w:r w:rsidRPr="00672D25">
        <w:rPr>
          <w:sz w:val="24"/>
          <w:szCs w:val="24"/>
        </w:rPr>
        <w:t>către</w:t>
      </w:r>
      <w:r w:rsidRPr="00672D25">
        <w:rPr>
          <w:spacing w:val="-3"/>
          <w:sz w:val="24"/>
          <w:szCs w:val="24"/>
        </w:rPr>
        <w:t xml:space="preserve"> </w:t>
      </w:r>
      <w:r w:rsidRPr="00672D25">
        <w:rPr>
          <w:sz w:val="24"/>
          <w:szCs w:val="24"/>
        </w:rPr>
        <w:t xml:space="preserve">ANPIS, clienți casnici: </w:t>
      </w:r>
      <w:r w:rsidR="004C3ECA" w:rsidRPr="004C3ECA">
        <w:rPr>
          <w:b/>
          <w:sz w:val="24"/>
          <w:szCs w:val="24"/>
        </w:rPr>
        <w:t>1</w:t>
      </w:r>
      <w:r w:rsidR="004C3ECA">
        <w:rPr>
          <w:b/>
          <w:sz w:val="24"/>
          <w:szCs w:val="24"/>
        </w:rPr>
        <w:t>70.345.663,</w:t>
      </w:r>
      <w:r w:rsidR="004C3ECA" w:rsidRPr="004C3ECA">
        <w:rPr>
          <w:b/>
          <w:sz w:val="24"/>
          <w:szCs w:val="24"/>
        </w:rPr>
        <w:t>1</w:t>
      </w:r>
      <w:r w:rsidR="004C3ECA">
        <w:rPr>
          <w:b/>
          <w:sz w:val="24"/>
          <w:szCs w:val="24"/>
        </w:rPr>
        <w:t>1</w:t>
      </w:r>
      <w:r w:rsidRPr="00672D25">
        <w:rPr>
          <w:b/>
          <w:sz w:val="24"/>
          <w:szCs w:val="24"/>
        </w:rPr>
        <w:t xml:space="preserve"> </w:t>
      </w:r>
      <w:r w:rsidRPr="00672D25">
        <w:rPr>
          <w:b/>
          <w:bCs/>
          <w:sz w:val="24"/>
          <w:szCs w:val="24"/>
        </w:rPr>
        <w:t>RON</w:t>
      </w:r>
      <w:r w:rsidRPr="00672D25">
        <w:rPr>
          <w:b/>
          <w:sz w:val="24"/>
          <w:szCs w:val="24"/>
        </w:rPr>
        <w:t>,</w:t>
      </w:r>
    </w:p>
    <w:p w14:paraId="563E71DC" w14:textId="1796C7DF" w:rsidR="00A764FA" w:rsidRPr="00672D25" w:rsidRDefault="00A764FA" w:rsidP="006F2EE1">
      <w:pPr>
        <w:pStyle w:val="ListParagraph"/>
        <w:numPr>
          <w:ilvl w:val="0"/>
          <w:numId w:val="2"/>
        </w:numPr>
        <w:tabs>
          <w:tab w:val="left" w:pos="835"/>
          <w:tab w:val="left" w:pos="836"/>
        </w:tabs>
        <w:spacing w:before="0"/>
        <w:rPr>
          <w:b/>
          <w:sz w:val="24"/>
          <w:szCs w:val="24"/>
        </w:rPr>
      </w:pPr>
      <w:r w:rsidRPr="00672D25">
        <w:rPr>
          <w:sz w:val="24"/>
          <w:szCs w:val="24"/>
        </w:rPr>
        <w:t xml:space="preserve">suma transmisă, clienți casnici și </w:t>
      </w:r>
      <w:proofErr w:type="spellStart"/>
      <w:r w:rsidRPr="00672D25">
        <w:rPr>
          <w:sz w:val="24"/>
          <w:szCs w:val="24"/>
        </w:rPr>
        <w:t>noncasnici</w:t>
      </w:r>
      <w:proofErr w:type="spellEnd"/>
      <w:r w:rsidRPr="00672D25">
        <w:rPr>
          <w:sz w:val="24"/>
          <w:szCs w:val="24"/>
        </w:rPr>
        <w:t xml:space="preserve">: </w:t>
      </w:r>
      <w:r w:rsidR="0012720E">
        <w:rPr>
          <w:b/>
          <w:sz w:val="24"/>
          <w:szCs w:val="24"/>
        </w:rPr>
        <w:t>5</w:t>
      </w:r>
      <w:r w:rsidR="004C3ECA">
        <w:rPr>
          <w:b/>
          <w:sz w:val="24"/>
          <w:szCs w:val="24"/>
        </w:rPr>
        <w:t>25</w:t>
      </w:r>
      <w:r w:rsidR="0012720E">
        <w:rPr>
          <w:b/>
          <w:sz w:val="24"/>
          <w:szCs w:val="24"/>
        </w:rPr>
        <w:t>.</w:t>
      </w:r>
      <w:r w:rsidR="004C3ECA">
        <w:rPr>
          <w:b/>
          <w:sz w:val="24"/>
          <w:szCs w:val="24"/>
        </w:rPr>
        <w:t>117</w:t>
      </w:r>
      <w:r w:rsidR="0012720E">
        <w:rPr>
          <w:b/>
          <w:sz w:val="24"/>
          <w:szCs w:val="24"/>
        </w:rPr>
        <w:t>.</w:t>
      </w:r>
      <w:r w:rsidR="004C3ECA">
        <w:rPr>
          <w:b/>
          <w:sz w:val="24"/>
          <w:szCs w:val="24"/>
        </w:rPr>
        <w:t>894</w:t>
      </w:r>
      <w:r w:rsidRPr="00672D25">
        <w:rPr>
          <w:b/>
          <w:sz w:val="24"/>
          <w:szCs w:val="24"/>
        </w:rPr>
        <w:t>,</w:t>
      </w:r>
      <w:r w:rsidR="004C3ECA">
        <w:rPr>
          <w:b/>
          <w:sz w:val="24"/>
          <w:szCs w:val="24"/>
        </w:rPr>
        <w:t>43</w:t>
      </w:r>
      <w:r w:rsidRPr="00672D25">
        <w:rPr>
          <w:b/>
          <w:sz w:val="24"/>
          <w:szCs w:val="24"/>
        </w:rPr>
        <w:t xml:space="preserve"> RON</w:t>
      </w:r>
    </w:p>
    <w:p w14:paraId="34A2D8FE" w14:textId="77777777" w:rsidR="00A764FA" w:rsidRPr="00475AF6" w:rsidRDefault="00A764FA" w:rsidP="00A764FA">
      <w:pPr>
        <w:pStyle w:val="BodyText"/>
      </w:pPr>
    </w:p>
    <w:p w14:paraId="3ECA6D65" w14:textId="05DE2826" w:rsidR="00A764FA" w:rsidRPr="006F2EE1" w:rsidRDefault="00A764FA" w:rsidP="006F2EE1">
      <w:pPr>
        <w:widowControl/>
        <w:autoSpaceDE/>
        <w:autoSpaceDN/>
        <w:spacing w:line="256" w:lineRule="auto"/>
        <w:rPr>
          <w:rFonts w:eastAsia="Calibri"/>
          <w:b/>
          <w:bCs/>
          <w:sz w:val="24"/>
          <w:szCs w:val="24"/>
          <w:shd w:val="clear" w:color="auto" w:fill="FFFFFF"/>
        </w:rPr>
      </w:pPr>
      <w:r w:rsidRPr="00A764FA">
        <w:rPr>
          <w:rFonts w:eastAsia="Calibri"/>
          <w:b/>
          <w:bCs/>
          <w:sz w:val="24"/>
          <w:szCs w:val="24"/>
          <w:shd w:val="clear" w:color="auto" w:fill="FFFFFF"/>
        </w:rPr>
        <w:t>Sume</w:t>
      </w:r>
      <w:r w:rsidR="006F2EE1">
        <w:rPr>
          <w:rFonts w:eastAsia="Calibri"/>
          <w:b/>
          <w:bCs/>
          <w:sz w:val="24"/>
          <w:szCs w:val="24"/>
          <w:shd w:val="clear" w:color="auto" w:fill="FFFFFF"/>
        </w:rPr>
        <w:t>le</w:t>
      </w:r>
      <w:r w:rsidRPr="00A764FA">
        <w:rPr>
          <w:rFonts w:eastAsia="Calibri"/>
          <w:b/>
          <w:bCs/>
          <w:sz w:val="24"/>
          <w:szCs w:val="24"/>
          <w:shd w:val="clear" w:color="auto" w:fill="FFFFFF"/>
        </w:rPr>
        <w:t xml:space="preserve"> transmise către Ministerul Energiei (noncasnici) și Ministerul Muncii - Agenția Național</w:t>
      </w:r>
      <w:r w:rsidR="00F85BFA">
        <w:rPr>
          <w:rFonts w:eastAsia="Calibri"/>
          <w:b/>
          <w:bCs/>
          <w:sz w:val="24"/>
          <w:szCs w:val="24"/>
          <w:shd w:val="clear" w:color="auto" w:fill="FFFFFF"/>
        </w:rPr>
        <w:t>ă</w:t>
      </w:r>
      <w:r w:rsidRPr="00A764FA">
        <w:rPr>
          <w:rFonts w:eastAsia="Calibri"/>
          <w:b/>
          <w:bCs/>
          <w:sz w:val="24"/>
          <w:szCs w:val="24"/>
          <w:shd w:val="clear" w:color="auto" w:fill="FFFFFF"/>
        </w:rPr>
        <w:t xml:space="preserve"> pentru Plăți și Inspecție Socială (casnici)</w:t>
      </w:r>
      <w:r w:rsidR="006F2EE1">
        <w:rPr>
          <w:rFonts w:eastAsia="Calibri"/>
          <w:b/>
          <w:bCs/>
          <w:sz w:val="24"/>
          <w:szCs w:val="24"/>
          <w:shd w:val="clear" w:color="auto" w:fill="FFFFFF"/>
        </w:rPr>
        <w:t xml:space="preserve"> se prezintă astfel</w:t>
      </w:r>
      <w:r w:rsidRPr="00A764FA">
        <w:rPr>
          <w:rFonts w:eastAsia="Calibri"/>
          <w:b/>
          <w:bCs/>
          <w:sz w:val="24"/>
          <w:szCs w:val="24"/>
          <w:shd w:val="clear" w:color="auto" w:fill="FFFFFF"/>
        </w:rPr>
        <w:t>:</w:t>
      </w:r>
    </w:p>
    <w:p w14:paraId="76D39D52" w14:textId="3A7F1485" w:rsidR="00A764FA" w:rsidRPr="00475AF6" w:rsidRDefault="00A764FA" w:rsidP="006F2EE1">
      <w:pPr>
        <w:widowControl/>
        <w:autoSpaceDE/>
        <w:autoSpaceDN/>
        <w:spacing w:before="240" w:line="256" w:lineRule="auto"/>
        <w:rPr>
          <w:rFonts w:eastAsia="Calibri"/>
          <w:color w:val="252423"/>
          <w:sz w:val="24"/>
          <w:szCs w:val="24"/>
          <w:shd w:val="clear" w:color="auto" w:fill="FFFFFF"/>
        </w:rPr>
      </w:pPr>
      <w:r w:rsidRPr="00475AF6">
        <w:rPr>
          <w:rFonts w:eastAsia="Calibri"/>
          <w:bCs/>
          <w:sz w:val="24"/>
          <w:szCs w:val="24"/>
          <w:shd w:val="clear" w:color="auto" w:fill="FFFFFF"/>
        </w:rPr>
        <w:t xml:space="preserve">Aprilie 2022 </w:t>
      </w:r>
      <w:r>
        <w:rPr>
          <w:rFonts w:eastAsia="Calibri"/>
          <w:bCs/>
          <w:sz w:val="24"/>
          <w:szCs w:val="24"/>
          <w:shd w:val="clear" w:color="auto" w:fill="FFFFFF"/>
        </w:rPr>
        <w:t>energie electrică</w:t>
      </w:r>
      <w:r w:rsidRPr="00475AF6">
        <w:rPr>
          <w:rFonts w:eastAsia="Calibri"/>
          <w:bCs/>
          <w:sz w:val="24"/>
          <w:szCs w:val="24"/>
          <w:shd w:val="clear" w:color="auto" w:fill="FFFFFF"/>
        </w:rPr>
        <w:t xml:space="preserve"> clien</w:t>
      </w:r>
      <w:r>
        <w:rPr>
          <w:rFonts w:eastAsia="Calibri"/>
          <w:bCs/>
          <w:sz w:val="24"/>
          <w:szCs w:val="24"/>
          <w:shd w:val="clear" w:color="auto" w:fill="FFFFFF"/>
        </w:rPr>
        <w:t>ț</w:t>
      </w:r>
      <w:r w:rsidRPr="00475AF6">
        <w:rPr>
          <w:rFonts w:eastAsia="Calibri"/>
          <w:bCs/>
          <w:sz w:val="24"/>
          <w:szCs w:val="24"/>
          <w:shd w:val="clear" w:color="auto" w:fill="FFFFFF"/>
        </w:rPr>
        <w:t xml:space="preserve">i casnici: </w:t>
      </w:r>
      <w:r w:rsidRPr="00475AF6">
        <w:rPr>
          <w:rFonts w:eastAsia="Calibri"/>
          <w:b/>
          <w:bCs/>
          <w:sz w:val="24"/>
          <w:szCs w:val="24"/>
          <w:shd w:val="clear" w:color="auto" w:fill="FFFFFF"/>
        </w:rPr>
        <w:t xml:space="preserve"> </w:t>
      </w:r>
      <w:r w:rsidR="004C3ECA">
        <w:rPr>
          <w:rFonts w:eastAsia="Calibri"/>
          <w:b/>
          <w:bCs/>
          <w:sz w:val="24"/>
          <w:szCs w:val="24"/>
          <w:shd w:val="clear" w:color="auto" w:fill="FFFFFF"/>
        </w:rPr>
        <w:t>44</w:t>
      </w:r>
      <w:r w:rsidRPr="001D399A">
        <w:rPr>
          <w:rFonts w:eastAsia="Calibri"/>
          <w:b/>
          <w:bCs/>
          <w:sz w:val="24"/>
          <w:szCs w:val="24"/>
        </w:rPr>
        <w:t>.</w:t>
      </w:r>
      <w:r w:rsidR="004C3ECA">
        <w:rPr>
          <w:rFonts w:eastAsia="Calibri"/>
          <w:b/>
          <w:bCs/>
          <w:sz w:val="24"/>
          <w:szCs w:val="24"/>
        </w:rPr>
        <w:t>926</w:t>
      </w:r>
      <w:r w:rsidRPr="001D399A">
        <w:rPr>
          <w:rFonts w:eastAsia="Calibri"/>
          <w:b/>
          <w:bCs/>
          <w:sz w:val="24"/>
          <w:szCs w:val="24"/>
        </w:rPr>
        <w:t>.</w:t>
      </w:r>
      <w:r w:rsidR="004C3ECA">
        <w:rPr>
          <w:rFonts w:eastAsia="Calibri"/>
          <w:b/>
          <w:bCs/>
          <w:sz w:val="24"/>
          <w:szCs w:val="24"/>
        </w:rPr>
        <w:t>005</w:t>
      </w:r>
      <w:r w:rsidRPr="001D399A">
        <w:rPr>
          <w:rFonts w:eastAsia="Calibri"/>
          <w:b/>
          <w:bCs/>
          <w:sz w:val="24"/>
          <w:szCs w:val="24"/>
        </w:rPr>
        <w:t>,</w:t>
      </w:r>
      <w:r w:rsidR="004C3ECA">
        <w:rPr>
          <w:rFonts w:eastAsia="Calibri"/>
          <w:b/>
          <w:bCs/>
          <w:sz w:val="24"/>
          <w:szCs w:val="24"/>
        </w:rPr>
        <w:t>43</w:t>
      </w:r>
      <w:r w:rsidRPr="001D399A">
        <w:rPr>
          <w:rFonts w:ascii="Tahoma" w:eastAsia="Calibri" w:hAnsi="Tahoma" w:cs="Tahoma"/>
          <w:b/>
          <w:bCs/>
          <w:sz w:val="24"/>
          <w:szCs w:val="24"/>
        </w:rPr>
        <w:t>﻿</w:t>
      </w:r>
      <w:r w:rsidRPr="001D399A">
        <w:rPr>
          <w:rFonts w:eastAsia="Calibri"/>
          <w:b/>
          <w:bCs/>
          <w:sz w:val="24"/>
          <w:szCs w:val="24"/>
        </w:rPr>
        <w:t xml:space="preserve"> </w:t>
      </w:r>
      <w:r w:rsidRPr="00475AF6">
        <w:rPr>
          <w:rFonts w:eastAsia="Calibri"/>
          <w:color w:val="252423"/>
          <w:sz w:val="24"/>
          <w:szCs w:val="24"/>
          <w:shd w:val="clear" w:color="auto" w:fill="FFFFFF"/>
        </w:rPr>
        <w:t xml:space="preserve"> </w:t>
      </w:r>
      <w:r w:rsidRPr="00475AF6">
        <w:rPr>
          <w:rFonts w:eastAsia="Calibri"/>
          <w:b/>
          <w:color w:val="252423"/>
          <w:sz w:val="24"/>
          <w:szCs w:val="24"/>
          <w:shd w:val="clear" w:color="auto" w:fill="FFFFFF"/>
        </w:rPr>
        <w:t>RON</w:t>
      </w:r>
    </w:p>
    <w:p w14:paraId="2F4746A1" w14:textId="0A1F2A15" w:rsidR="00A764FA" w:rsidRPr="00475AF6" w:rsidRDefault="00A764FA" w:rsidP="006F2EE1">
      <w:pPr>
        <w:widowControl/>
        <w:autoSpaceDE/>
        <w:autoSpaceDN/>
        <w:spacing w:line="256" w:lineRule="auto"/>
        <w:rPr>
          <w:rFonts w:eastAsia="Calibri"/>
          <w:b/>
          <w:bCs/>
        </w:rPr>
      </w:pPr>
      <w:r w:rsidRPr="00475AF6">
        <w:rPr>
          <w:rFonts w:eastAsia="Calibri"/>
          <w:bCs/>
          <w:sz w:val="24"/>
          <w:szCs w:val="24"/>
          <w:shd w:val="clear" w:color="auto" w:fill="FFFFFF"/>
        </w:rPr>
        <w:t xml:space="preserve">Aprilie 2022 </w:t>
      </w:r>
      <w:r>
        <w:rPr>
          <w:rFonts w:eastAsia="Calibri"/>
          <w:bCs/>
          <w:sz w:val="24"/>
          <w:szCs w:val="24"/>
          <w:shd w:val="clear" w:color="auto" w:fill="FFFFFF"/>
        </w:rPr>
        <w:t>energie electrică</w:t>
      </w:r>
      <w:r w:rsidRPr="00475AF6">
        <w:rPr>
          <w:rFonts w:eastAsia="Calibri"/>
          <w:bCs/>
          <w:sz w:val="24"/>
          <w:szCs w:val="24"/>
          <w:shd w:val="clear" w:color="auto" w:fill="FFFFFF"/>
        </w:rPr>
        <w:t xml:space="preserve"> clien</w:t>
      </w:r>
      <w:r>
        <w:rPr>
          <w:rFonts w:eastAsia="Calibri"/>
          <w:bCs/>
          <w:sz w:val="24"/>
          <w:szCs w:val="24"/>
          <w:shd w:val="clear" w:color="auto" w:fill="FFFFFF"/>
        </w:rPr>
        <w:t>ț</w:t>
      </w:r>
      <w:r w:rsidRPr="00475AF6">
        <w:rPr>
          <w:rFonts w:eastAsia="Calibri"/>
          <w:bCs/>
          <w:sz w:val="24"/>
          <w:szCs w:val="24"/>
          <w:shd w:val="clear" w:color="auto" w:fill="FFFFFF"/>
        </w:rPr>
        <w:t xml:space="preserve">i </w:t>
      </w:r>
      <w:proofErr w:type="spellStart"/>
      <w:r w:rsidRPr="00475AF6">
        <w:rPr>
          <w:rFonts w:eastAsia="Calibri"/>
          <w:bCs/>
          <w:sz w:val="24"/>
          <w:szCs w:val="24"/>
          <w:shd w:val="clear" w:color="auto" w:fill="FFFFFF"/>
        </w:rPr>
        <w:t>noncasnici</w:t>
      </w:r>
      <w:proofErr w:type="spellEnd"/>
      <w:r w:rsidRPr="00475AF6">
        <w:rPr>
          <w:rFonts w:eastAsia="Calibri"/>
          <w:b/>
          <w:bCs/>
          <w:sz w:val="24"/>
          <w:szCs w:val="24"/>
          <w:shd w:val="clear" w:color="auto" w:fill="FFFFFF"/>
        </w:rPr>
        <w:t xml:space="preserve">: </w:t>
      </w:r>
      <w:r w:rsidRPr="00475AF6">
        <w:rPr>
          <w:rFonts w:ascii="Tahoma" w:eastAsia="Calibri" w:hAnsi="Tahoma" w:cs="Tahoma"/>
          <w:b/>
          <w:bCs/>
          <w:sz w:val="24"/>
          <w:szCs w:val="24"/>
          <w:shd w:val="clear" w:color="auto" w:fill="FFFFFF"/>
        </w:rPr>
        <w:t>﻿﻿﻿﻿﻿﻿</w:t>
      </w:r>
      <w:r w:rsidRPr="00162DA7">
        <w:rPr>
          <w:rFonts w:ascii="Tahoma" w:eastAsia="Calibri" w:hAnsi="Tahoma" w:cs="Tahoma"/>
          <w:b/>
          <w:bCs/>
          <w:sz w:val="24"/>
          <w:szCs w:val="24"/>
          <w:shd w:val="clear" w:color="auto" w:fill="FFFFFF"/>
        </w:rPr>
        <w:t>﻿﻿﻿﻿﻿﻿</w:t>
      </w:r>
      <w:r w:rsidRPr="009D481A">
        <w:rPr>
          <w:rFonts w:ascii="Tahoma" w:eastAsia="Calibri" w:hAnsi="Tahoma" w:cs="Tahoma"/>
          <w:b/>
          <w:bCs/>
          <w:sz w:val="24"/>
          <w:szCs w:val="24"/>
          <w:shd w:val="clear" w:color="auto" w:fill="FFFFFF"/>
        </w:rPr>
        <w:t>﻿</w:t>
      </w:r>
      <w:r w:rsidR="004C3ECA" w:rsidRPr="004C3ECA">
        <w:rPr>
          <w:rFonts w:eastAsia="Calibri"/>
          <w:b/>
          <w:bCs/>
          <w:sz w:val="24"/>
          <w:szCs w:val="24"/>
          <w:shd w:val="clear" w:color="auto" w:fill="FFFFFF"/>
        </w:rPr>
        <w:t>63</w:t>
      </w:r>
      <w:r w:rsidRPr="004C3ECA">
        <w:rPr>
          <w:rFonts w:eastAsia="Calibri"/>
          <w:b/>
          <w:bCs/>
          <w:sz w:val="24"/>
          <w:szCs w:val="24"/>
          <w:shd w:val="clear" w:color="auto" w:fill="FFFFFF"/>
        </w:rPr>
        <w:t>.</w:t>
      </w:r>
      <w:r w:rsidR="004C3ECA">
        <w:rPr>
          <w:rFonts w:eastAsia="Calibri"/>
          <w:b/>
          <w:bCs/>
          <w:sz w:val="24"/>
          <w:szCs w:val="24"/>
          <w:shd w:val="clear" w:color="auto" w:fill="FFFFFF"/>
        </w:rPr>
        <w:t>147</w:t>
      </w:r>
      <w:r w:rsidRPr="009D481A">
        <w:rPr>
          <w:rFonts w:eastAsia="Calibri"/>
          <w:b/>
          <w:bCs/>
          <w:sz w:val="24"/>
          <w:szCs w:val="24"/>
          <w:shd w:val="clear" w:color="auto" w:fill="FFFFFF"/>
        </w:rPr>
        <w:t>.</w:t>
      </w:r>
      <w:r w:rsidR="004C3ECA">
        <w:rPr>
          <w:rFonts w:eastAsia="Calibri"/>
          <w:b/>
          <w:bCs/>
          <w:sz w:val="24"/>
          <w:szCs w:val="24"/>
          <w:shd w:val="clear" w:color="auto" w:fill="FFFFFF"/>
        </w:rPr>
        <w:t>037</w:t>
      </w:r>
      <w:r w:rsidRPr="009D481A">
        <w:rPr>
          <w:rFonts w:eastAsia="Calibri"/>
          <w:b/>
          <w:bCs/>
          <w:sz w:val="24"/>
          <w:szCs w:val="24"/>
          <w:shd w:val="clear" w:color="auto" w:fill="FFFFFF"/>
        </w:rPr>
        <w:t>,</w:t>
      </w:r>
      <w:r w:rsidR="004C3ECA">
        <w:rPr>
          <w:rFonts w:eastAsia="Calibri"/>
          <w:b/>
          <w:bCs/>
          <w:sz w:val="24"/>
          <w:szCs w:val="24"/>
          <w:shd w:val="clear" w:color="auto" w:fill="FFFFFF"/>
        </w:rPr>
        <w:t>40</w:t>
      </w:r>
      <w:r w:rsidRPr="009D481A">
        <w:rPr>
          <w:rFonts w:ascii="Tahoma" w:eastAsia="Calibri" w:hAnsi="Tahoma" w:cs="Tahoma"/>
          <w:b/>
          <w:bCs/>
          <w:sz w:val="24"/>
          <w:szCs w:val="24"/>
          <w:shd w:val="clear" w:color="auto" w:fill="FFFFFF"/>
        </w:rPr>
        <w:t>﻿</w:t>
      </w:r>
      <w:r w:rsidRPr="00162DA7">
        <w:rPr>
          <w:rFonts w:ascii="Tahoma" w:eastAsia="Calibri" w:hAnsi="Tahoma" w:cs="Tahoma"/>
          <w:b/>
          <w:bCs/>
          <w:sz w:val="24"/>
          <w:szCs w:val="24"/>
          <w:shd w:val="clear" w:color="auto" w:fill="FFFFFF"/>
        </w:rPr>
        <w:t>﻿</w:t>
      </w:r>
      <w:r w:rsidRPr="00475AF6">
        <w:rPr>
          <w:rFonts w:eastAsia="Calibri"/>
          <w:b/>
          <w:bCs/>
          <w:sz w:val="24"/>
          <w:szCs w:val="24"/>
          <w:shd w:val="clear" w:color="auto" w:fill="FFFFFF"/>
        </w:rPr>
        <w:t xml:space="preserve"> RON</w:t>
      </w:r>
    </w:p>
    <w:p w14:paraId="5C6D616F" w14:textId="604690DA" w:rsidR="00A764FA" w:rsidRPr="00475AF6" w:rsidRDefault="00A764FA" w:rsidP="006F2EE1">
      <w:pPr>
        <w:widowControl/>
        <w:autoSpaceDE/>
        <w:autoSpaceDN/>
        <w:spacing w:line="256" w:lineRule="auto"/>
        <w:rPr>
          <w:rFonts w:eastAsia="Calibri"/>
          <w:color w:val="252423"/>
        </w:rPr>
      </w:pPr>
      <w:r w:rsidRPr="00475AF6">
        <w:rPr>
          <w:rFonts w:eastAsia="Calibri"/>
          <w:bCs/>
          <w:sz w:val="24"/>
          <w:szCs w:val="24"/>
          <w:shd w:val="clear" w:color="auto" w:fill="FFFFFF"/>
        </w:rPr>
        <w:t xml:space="preserve">Aprilie 2022 </w:t>
      </w:r>
      <w:r>
        <w:rPr>
          <w:rFonts w:eastAsia="Calibri"/>
          <w:bCs/>
          <w:sz w:val="24"/>
          <w:szCs w:val="24"/>
          <w:shd w:val="clear" w:color="auto" w:fill="FFFFFF"/>
        </w:rPr>
        <w:t>gaze naturale</w:t>
      </w:r>
      <w:r w:rsidRPr="00475AF6">
        <w:rPr>
          <w:rFonts w:eastAsia="Calibri"/>
          <w:bCs/>
          <w:sz w:val="24"/>
          <w:szCs w:val="24"/>
          <w:shd w:val="clear" w:color="auto" w:fill="FFFFFF"/>
        </w:rPr>
        <w:t xml:space="preserve"> clien</w:t>
      </w:r>
      <w:r>
        <w:rPr>
          <w:rFonts w:eastAsia="Calibri"/>
          <w:bCs/>
          <w:sz w:val="24"/>
          <w:szCs w:val="24"/>
          <w:shd w:val="clear" w:color="auto" w:fill="FFFFFF"/>
        </w:rPr>
        <w:t>ț</w:t>
      </w:r>
      <w:r w:rsidRPr="00475AF6">
        <w:rPr>
          <w:rFonts w:eastAsia="Calibri"/>
          <w:bCs/>
          <w:sz w:val="24"/>
          <w:szCs w:val="24"/>
          <w:shd w:val="clear" w:color="auto" w:fill="FFFFFF"/>
        </w:rPr>
        <w:t xml:space="preserve">i casnici: </w:t>
      </w:r>
      <w:r w:rsidRPr="00475AF6">
        <w:rPr>
          <w:rFonts w:eastAsia="Calibri"/>
          <w:b/>
          <w:bCs/>
          <w:sz w:val="24"/>
          <w:szCs w:val="24"/>
          <w:shd w:val="clear" w:color="auto" w:fill="FFFFFF"/>
        </w:rPr>
        <w:t xml:space="preserve"> </w:t>
      </w:r>
      <w:r w:rsidRPr="00B45D59">
        <w:rPr>
          <w:rFonts w:ascii="Tahoma" w:eastAsia="Calibri" w:hAnsi="Tahoma" w:cs="Tahoma"/>
          <w:b/>
          <w:bCs/>
          <w:sz w:val="24"/>
          <w:szCs w:val="24"/>
          <w:shd w:val="clear" w:color="auto" w:fill="FFFFFF"/>
        </w:rPr>
        <w:t>﻿</w:t>
      </w:r>
      <w:r w:rsidRPr="009D481A">
        <w:rPr>
          <w:rFonts w:eastAsia="Calibri"/>
          <w:b/>
          <w:bCs/>
          <w:sz w:val="24"/>
          <w:szCs w:val="24"/>
          <w:shd w:val="clear" w:color="auto" w:fill="FFFFFF"/>
        </w:rPr>
        <w:t>3</w:t>
      </w:r>
      <w:r w:rsidR="004C3ECA">
        <w:rPr>
          <w:rFonts w:eastAsia="Calibri"/>
          <w:b/>
          <w:bCs/>
          <w:sz w:val="24"/>
          <w:szCs w:val="24"/>
          <w:shd w:val="clear" w:color="auto" w:fill="FFFFFF"/>
        </w:rPr>
        <w:t>6</w:t>
      </w:r>
      <w:r w:rsidRPr="009D481A">
        <w:rPr>
          <w:rFonts w:eastAsia="Calibri"/>
          <w:b/>
          <w:bCs/>
          <w:sz w:val="24"/>
          <w:szCs w:val="24"/>
          <w:shd w:val="clear" w:color="auto" w:fill="FFFFFF"/>
        </w:rPr>
        <w:t>.</w:t>
      </w:r>
      <w:r w:rsidR="004C3ECA">
        <w:rPr>
          <w:rFonts w:eastAsia="Calibri"/>
          <w:b/>
          <w:bCs/>
          <w:sz w:val="24"/>
          <w:szCs w:val="24"/>
          <w:shd w:val="clear" w:color="auto" w:fill="FFFFFF"/>
        </w:rPr>
        <w:t>193</w:t>
      </w:r>
      <w:r w:rsidRPr="009D481A">
        <w:rPr>
          <w:rFonts w:eastAsia="Calibri"/>
          <w:b/>
          <w:bCs/>
          <w:sz w:val="24"/>
          <w:szCs w:val="24"/>
          <w:shd w:val="clear" w:color="auto" w:fill="FFFFFF"/>
        </w:rPr>
        <w:t>.</w:t>
      </w:r>
      <w:r w:rsidR="004C3ECA">
        <w:rPr>
          <w:rFonts w:eastAsia="Calibri"/>
          <w:b/>
          <w:bCs/>
          <w:sz w:val="24"/>
          <w:szCs w:val="24"/>
          <w:shd w:val="clear" w:color="auto" w:fill="FFFFFF"/>
        </w:rPr>
        <w:t>84</w:t>
      </w:r>
      <w:r w:rsidRPr="009D481A">
        <w:rPr>
          <w:rFonts w:eastAsia="Calibri"/>
          <w:b/>
          <w:bCs/>
          <w:sz w:val="24"/>
          <w:szCs w:val="24"/>
          <w:shd w:val="clear" w:color="auto" w:fill="FFFFFF"/>
        </w:rPr>
        <w:t>1,0</w:t>
      </w:r>
      <w:r w:rsidR="004C3ECA">
        <w:rPr>
          <w:rFonts w:eastAsia="Calibri"/>
          <w:b/>
          <w:bCs/>
          <w:sz w:val="24"/>
          <w:szCs w:val="24"/>
          <w:shd w:val="clear" w:color="auto" w:fill="FFFFFF"/>
        </w:rPr>
        <w:t>2</w:t>
      </w:r>
      <w:r w:rsidRPr="009D481A">
        <w:rPr>
          <w:rFonts w:ascii="Tahoma" w:eastAsia="Calibri" w:hAnsi="Tahoma" w:cs="Tahoma"/>
          <w:b/>
          <w:bCs/>
          <w:sz w:val="24"/>
          <w:szCs w:val="24"/>
          <w:shd w:val="clear" w:color="auto" w:fill="FFFFFF"/>
        </w:rPr>
        <w:t>﻿</w:t>
      </w:r>
      <w:r w:rsidRPr="00B45D59">
        <w:rPr>
          <w:rFonts w:ascii="Tahoma" w:eastAsia="Calibri" w:hAnsi="Tahoma" w:cs="Tahoma"/>
          <w:b/>
          <w:bCs/>
          <w:sz w:val="24"/>
          <w:szCs w:val="24"/>
          <w:shd w:val="clear" w:color="auto" w:fill="FFFFFF"/>
        </w:rPr>
        <w:t>﻿</w:t>
      </w:r>
      <w:r w:rsidRPr="00475AF6">
        <w:rPr>
          <w:rFonts w:eastAsia="Calibri"/>
          <w:b/>
          <w:bCs/>
          <w:sz w:val="24"/>
          <w:szCs w:val="24"/>
          <w:shd w:val="clear" w:color="auto" w:fill="FFFFFF"/>
        </w:rPr>
        <w:t xml:space="preserve"> RON</w:t>
      </w:r>
    </w:p>
    <w:p w14:paraId="6B3FBC15" w14:textId="7E521465" w:rsidR="00A764FA" w:rsidRPr="00475AF6" w:rsidRDefault="00A764FA" w:rsidP="006F2EE1">
      <w:pPr>
        <w:widowControl/>
        <w:autoSpaceDE/>
        <w:autoSpaceDN/>
        <w:spacing w:line="256" w:lineRule="auto"/>
        <w:rPr>
          <w:rFonts w:eastAsia="Calibri"/>
          <w:b/>
          <w:bCs/>
        </w:rPr>
      </w:pPr>
      <w:r w:rsidRPr="00475AF6">
        <w:rPr>
          <w:rFonts w:eastAsia="Calibri"/>
          <w:bCs/>
          <w:sz w:val="24"/>
          <w:szCs w:val="24"/>
          <w:shd w:val="clear" w:color="auto" w:fill="FFFFFF"/>
        </w:rPr>
        <w:t xml:space="preserve">Aprilie 2022 </w:t>
      </w:r>
      <w:r>
        <w:rPr>
          <w:rFonts w:eastAsia="Calibri"/>
          <w:bCs/>
          <w:sz w:val="24"/>
          <w:szCs w:val="24"/>
          <w:shd w:val="clear" w:color="auto" w:fill="FFFFFF"/>
        </w:rPr>
        <w:t>gaze naturale</w:t>
      </w:r>
      <w:r w:rsidRPr="00475AF6">
        <w:rPr>
          <w:rFonts w:eastAsia="Calibri"/>
          <w:bCs/>
          <w:sz w:val="24"/>
          <w:szCs w:val="24"/>
          <w:shd w:val="clear" w:color="auto" w:fill="FFFFFF"/>
        </w:rPr>
        <w:t xml:space="preserve"> clien</w:t>
      </w:r>
      <w:r>
        <w:rPr>
          <w:rFonts w:eastAsia="Calibri"/>
          <w:bCs/>
          <w:sz w:val="24"/>
          <w:szCs w:val="24"/>
          <w:shd w:val="clear" w:color="auto" w:fill="FFFFFF"/>
        </w:rPr>
        <w:t>ț</w:t>
      </w:r>
      <w:r w:rsidRPr="00475AF6">
        <w:rPr>
          <w:rFonts w:eastAsia="Calibri"/>
          <w:bCs/>
          <w:sz w:val="24"/>
          <w:szCs w:val="24"/>
          <w:shd w:val="clear" w:color="auto" w:fill="FFFFFF"/>
        </w:rPr>
        <w:t xml:space="preserve">i </w:t>
      </w:r>
      <w:proofErr w:type="spellStart"/>
      <w:r w:rsidRPr="00475AF6">
        <w:rPr>
          <w:rFonts w:eastAsia="Calibri"/>
          <w:bCs/>
          <w:sz w:val="24"/>
          <w:szCs w:val="24"/>
          <w:shd w:val="clear" w:color="auto" w:fill="FFFFFF"/>
        </w:rPr>
        <w:t>noncasnici</w:t>
      </w:r>
      <w:proofErr w:type="spellEnd"/>
      <w:r w:rsidRPr="00475AF6">
        <w:rPr>
          <w:rFonts w:eastAsia="Calibri"/>
          <w:b/>
          <w:bCs/>
          <w:sz w:val="24"/>
          <w:szCs w:val="24"/>
          <w:shd w:val="clear" w:color="auto" w:fill="FFFFFF"/>
        </w:rPr>
        <w:t xml:space="preserve">: </w:t>
      </w:r>
      <w:r w:rsidRPr="00B45D59">
        <w:rPr>
          <w:rFonts w:ascii="Tahoma" w:eastAsia="Calibri" w:hAnsi="Tahoma" w:cs="Tahoma"/>
          <w:b/>
          <w:bCs/>
          <w:sz w:val="24"/>
          <w:szCs w:val="24"/>
          <w:shd w:val="clear" w:color="auto" w:fill="FFFFFF"/>
        </w:rPr>
        <w:t>﻿</w:t>
      </w:r>
      <w:r w:rsidRPr="009D481A">
        <w:rPr>
          <w:rFonts w:ascii="Tahoma" w:eastAsia="Calibri" w:hAnsi="Tahoma" w:cs="Tahoma"/>
          <w:b/>
          <w:bCs/>
          <w:sz w:val="24"/>
          <w:szCs w:val="24"/>
          <w:shd w:val="clear" w:color="auto" w:fill="FFFFFF"/>
        </w:rPr>
        <w:t>﻿﻿﻿﻿﻿﻿﻿</w:t>
      </w:r>
      <w:r w:rsidRPr="009D481A">
        <w:rPr>
          <w:rFonts w:eastAsia="Calibri"/>
          <w:b/>
          <w:bCs/>
          <w:sz w:val="24"/>
          <w:szCs w:val="24"/>
          <w:shd w:val="clear" w:color="auto" w:fill="FFFFFF"/>
        </w:rPr>
        <w:t>14</w:t>
      </w:r>
      <w:r w:rsidR="00130DAE">
        <w:rPr>
          <w:rFonts w:eastAsia="Calibri"/>
          <w:b/>
          <w:bCs/>
          <w:sz w:val="24"/>
          <w:szCs w:val="24"/>
          <w:shd w:val="clear" w:color="auto" w:fill="FFFFFF"/>
        </w:rPr>
        <w:t>6</w:t>
      </w:r>
      <w:r w:rsidRPr="009D481A">
        <w:rPr>
          <w:rFonts w:eastAsia="Calibri"/>
          <w:b/>
          <w:bCs/>
          <w:sz w:val="24"/>
          <w:szCs w:val="24"/>
          <w:shd w:val="clear" w:color="auto" w:fill="FFFFFF"/>
        </w:rPr>
        <w:t>.</w:t>
      </w:r>
      <w:r w:rsidR="00130DAE">
        <w:rPr>
          <w:rFonts w:eastAsia="Calibri"/>
          <w:b/>
          <w:bCs/>
          <w:sz w:val="24"/>
          <w:szCs w:val="24"/>
          <w:shd w:val="clear" w:color="auto" w:fill="FFFFFF"/>
        </w:rPr>
        <w:t>947.517</w:t>
      </w:r>
      <w:r w:rsidRPr="009D481A">
        <w:rPr>
          <w:rFonts w:eastAsia="Calibri"/>
          <w:b/>
          <w:bCs/>
          <w:sz w:val="24"/>
          <w:szCs w:val="24"/>
          <w:shd w:val="clear" w:color="auto" w:fill="FFFFFF"/>
        </w:rPr>
        <w:t>,</w:t>
      </w:r>
      <w:r w:rsidR="00130DAE">
        <w:rPr>
          <w:rFonts w:eastAsia="Calibri"/>
          <w:b/>
          <w:bCs/>
          <w:sz w:val="24"/>
          <w:szCs w:val="24"/>
          <w:shd w:val="clear" w:color="auto" w:fill="FFFFFF"/>
        </w:rPr>
        <w:t>26</w:t>
      </w:r>
      <w:r w:rsidRPr="009D481A">
        <w:rPr>
          <w:rFonts w:ascii="Tahoma" w:eastAsia="Calibri" w:hAnsi="Tahoma" w:cs="Tahoma"/>
          <w:b/>
          <w:bCs/>
          <w:sz w:val="24"/>
          <w:szCs w:val="24"/>
          <w:shd w:val="clear" w:color="auto" w:fill="FFFFFF"/>
        </w:rPr>
        <w:t>﻿</w:t>
      </w:r>
      <w:r w:rsidRPr="00B45D59">
        <w:rPr>
          <w:rFonts w:ascii="Tahoma" w:eastAsia="Calibri" w:hAnsi="Tahoma" w:cs="Tahoma"/>
          <w:b/>
          <w:bCs/>
          <w:sz w:val="24"/>
          <w:szCs w:val="24"/>
          <w:shd w:val="clear" w:color="auto" w:fill="FFFFFF"/>
        </w:rPr>
        <w:t>﻿</w:t>
      </w:r>
      <w:r w:rsidRPr="00475AF6">
        <w:rPr>
          <w:rFonts w:eastAsia="Calibri"/>
          <w:b/>
          <w:bCs/>
          <w:sz w:val="24"/>
          <w:szCs w:val="24"/>
          <w:shd w:val="clear" w:color="auto" w:fill="FFFFFF"/>
        </w:rPr>
        <w:t xml:space="preserve"> RON</w:t>
      </w:r>
    </w:p>
    <w:p w14:paraId="5BA112A9" w14:textId="5ADB0498" w:rsidR="00A764FA" w:rsidRPr="00475AF6" w:rsidRDefault="00A764FA" w:rsidP="006F2EE1">
      <w:pPr>
        <w:widowControl/>
        <w:autoSpaceDE/>
        <w:autoSpaceDN/>
        <w:spacing w:line="256" w:lineRule="auto"/>
        <w:rPr>
          <w:rFonts w:eastAsia="Calibri"/>
          <w:b/>
          <w:bCs/>
          <w:sz w:val="24"/>
          <w:szCs w:val="24"/>
          <w:shd w:val="clear" w:color="auto" w:fill="FFFFFF"/>
        </w:rPr>
      </w:pPr>
      <w:r w:rsidRPr="00F85BFA">
        <w:rPr>
          <w:rFonts w:eastAsia="Calibri"/>
          <w:b/>
          <w:bCs/>
          <w:sz w:val="24"/>
          <w:szCs w:val="24"/>
          <w:shd w:val="clear" w:color="auto" w:fill="FFFFFF"/>
        </w:rPr>
        <w:t xml:space="preserve">Total Aprilie </w:t>
      </w:r>
      <w:r w:rsidR="00F85BFA" w:rsidRPr="00F85BFA">
        <w:rPr>
          <w:rFonts w:eastAsia="Calibri"/>
          <w:b/>
          <w:bCs/>
          <w:sz w:val="24"/>
          <w:szCs w:val="24"/>
          <w:shd w:val="clear" w:color="auto" w:fill="FFFFFF"/>
        </w:rPr>
        <w:t>energie electrică</w:t>
      </w:r>
      <w:r w:rsidRPr="00F85BFA">
        <w:rPr>
          <w:rFonts w:eastAsia="Calibri"/>
          <w:b/>
          <w:bCs/>
          <w:sz w:val="24"/>
          <w:szCs w:val="24"/>
          <w:shd w:val="clear" w:color="auto" w:fill="FFFFFF"/>
        </w:rPr>
        <w:t xml:space="preserve"> </w:t>
      </w:r>
      <w:r w:rsidR="00F85BFA" w:rsidRPr="00F85BFA">
        <w:rPr>
          <w:rFonts w:eastAsia="Calibri"/>
          <w:b/>
          <w:bCs/>
          <w:sz w:val="24"/>
          <w:szCs w:val="24"/>
          <w:shd w:val="clear" w:color="auto" w:fill="FFFFFF"/>
        </w:rPr>
        <w:t>ș</w:t>
      </w:r>
      <w:r w:rsidRPr="00F85BFA">
        <w:rPr>
          <w:rFonts w:eastAsia="Calibri"/>
          <w:b/>
          <w:bCs/>
          <w:sz w:val="24"/>
          <w:szCs w:val="24"/>
          <w:shd w:val="clear" w:color="auto" w:fill="FFFFFF"/>
        </w:rPr>
        <w:t xml:space="preserve">i </w:t>
      </w:r>
      <w:r w:rsidR="00F85BFA" w:rsidRPr="00F85BFA">
        <w:rPr>
          <w:rFonts w:eastAsia="Calibri"/>
          <w:b/>
          <w:bCs/>
          <w:sz w:val="24"/>
          <w:szCs w:val="24"/>
          <w:shd w:val="clear" w:color="auto" w:fill="FFFFFF"/>
        </w:rPr>
        <w:t>gaze naturale</w:t>
      </w:r>
      <w:r w:rsidRPr="00F85BFA">
        <w:rPr>
          <w:rFonts w:eastAsia="Calibri"/>
          <w:b/>
          <w:bCs/>
          <w:sz w:val="24"/>
          <w:szCs w:val="24"/>
          <w:shd w:val="clear" w:color="auto" w:fill="FFFFFF"/>
        </w:rPr>
        <w:t>: 2</w:t>
      </w:r>
      <w:r w:rsidR="00130DAE">
        <w:rPr>
          <w:rFonts w:eastAsia="Calibri"/>
          <w:b/>
          <w:bCs/>
          <w:sz w:val="24"/>
          <w:szCs w:val="24"/>
          <w:shd w:val="clear" w:color="auto" w:fill="FFFFFF"/>
        </w:rPr>
        <w:t>91</w:t>
      </w:r>
      <w:r w:rsidRPr="00F85BFA">
        <w:rPr>
          <w:rFonts w:eastAsia="Calibri"/>
          <w:b/>
          <w:bCs/>
          <w:sz w:val="24"/>
          <w:szCs w:val="24"/>
          <w:shd w:val="clear" w:color="auto" w:fill="FFFFFF"/>
        </w:rPr>
        <w:t>.</w:t>
      </w:r>
      <w:r w:rsidR="00130DAE">
        <w:rPr>
          <w:rFonts w:eastAsia="Calibri"/>
          <w:b/>
          <w:bCs/>
          <w:sz w:val="24"/>
          <w:szCs w:val="24"/>
          <w:shd w:val="clear" w:color="auto" w:fill="FFFFFF"/>
        </w:rPr>
        <w:t>214</w:t>
      </w:r>
      <w:r w:rsidRPr="00F85BFA">
        <w:rPr>
          <w:rFonts w:eastAsia="Calibri"/>
          <w:b/>
          <w:bCs/>
          <w:sz w:val="24"/>
          <w:szCs w:val="24"/>
          <w:shd w:val="clear" w:color="auto" w:fill="FFFFFF"/>
        </w:rPr>
        <w:t>.</w:t>
      </w:r>
      <w:r w:rsidR="00130DAE">
        <w:rPr>
          <w:rFonts w:eastAsia="Calibri"/>
          <w:b/>
          <w:bCs/>
          <w:sz w:val="24"/>
          <w:szCs w:val="24"/>
          <w:shd w:val="clear" w:color="auto" w:fill="FFFFFF"/>
        </w:rPr>
        <w:t>401</w:t>
      </w:r>
      <w:r w:rsidRPr="00F85BFA">
        <w:rPr>
          <w:rFonts w:eastAsia="Calibri"/>
          <w:b/>
          <w:bCs/>
          <w:sz w:val="24"/>
          <w:szCs w:val="24"/>
          <w:shd w:val="clear" w:color="auto" w:fill="FFFFFF"/>
        </w:rPr>
        <w:t>,</w:t>
      </w:r>
      <w:r w:rsidR="00130DAE">
        <w:rPr>
          <w:rFonts w:eastAsia="Calibri"/>
          <w:b/>
          <w:bCs/>
          <w:sz w:val="24"/>
          <w:szCs w:val="24"/>
          <w:shd w:val="clear" w:color="auto" w:fill="FFFFFF"/>
        </w:rPr>
        <w:t>11</w:t>
      </w:r>
      <w:r w:rsidRPr="00F85BFA">
        <w:rPr>
          <w:rFonts w:eastAsia="Calibri"/>
          <w:b/>
          <w:bCs/>
          <w:sz w:val="24"/>
          <w:szCs w:val="24"/>
          <w:shd w:val="clear" w:color="auto" w:fill="FFFFFF"/>
        </w:rPr>
        <w:t xml:space="preserve"> RON</w:t>
      </w:r>
    </w:p>
    <w:p w14:paraId="4D55C133" w14:textId="752693C5" w:rsidR="00A764FA" w:rsidRPr="00475AF6" w:rsidRDefault="00A764FA" w:rsidP="006F2EE1">
      <w:pPr>
        <w:widowControl/>
        <w:autoSpaceDE/>
        <w:autoSpaceDN/>
        <w:spacing w:before="240" w:line="256" w:lineRule="auto"/>
        <w:rPr>
          <w:rFonts w:eastAsia="Calibri"/>
          <w:color w:val="252423"/>
        </w:rPr>
      </w:pPr>
      <w:r w:rsidRPr="00475AF6">
        <w:rPr>
          <w:rFonts w:eastAsia="Calibri"/>
          <w:bCs/>
          <w:sz w:val="24"/>
          <w:szCs w:val="24"/>
          <w:shd w:val="clear" w:color="auto" w:fill="FFFFFF"/>
        </w:rPr>
        <w:lastRenderedPageBreak/>
        <w:t xml:space="preserve">Mai 2022 </w:t>
      </w:r>
      <w:r>
        <w:rPr>
          <w:rFonts w:eastAsia="Calibri"/>
          <w:bCs/>
          <w:sz w:val="24"/>
          <w:szCs w:val="24"/>
          <w:shd w:val="clear" w:color="auto" w:fill="FFFFFF"/>
        </w:rPr>
        <w:t>energie electrică</w:t>
      </w:r>
      <w:r w:rsidRPr="00475AF6">
        <w:rPr>
          <w:rFonts w:eastAsia="Calibri"/>
          <w:bCs/>
          <w:sz w:val="24"/>
          <w:szCs w:val="24"/>
          <w:shd w:val="clear" w:color="auto" w:fill="FFFFFF"/>
        </w:rPr>
        <w:t xml:space="preserve"> clien</w:t>
      </w:r>
      <w:r w:rsidR="00F85BFA">
        <w:rPr>
          <w:rFonts w:eastAsia="Calibri"/>
          <w:bCs/>
          <w:sz w:val="24"/>
          <w:szCs w:val="24"/>
          <w:shd w:val="clear" w:color="auto" w:fill="FFFFFF"/>
        </w:rPr>
        <w:t>ț</w:t>
      </w:r>
      <w:r w:rsidRPr="00475AF6">
        <w:rPr>
          <w:rFonts w:eastAsia="Calibri"/>
          <w:bCs/>
          <w:sz w:val="24"/>
          <w:szCs w:val="24"/>
          <w:shd w:val="clear" w:color="auto" w:fill="FFFFFF"/>
        </w:rPr>
        <w:t>i casnici</w:t>
      </w:r>
      <w:r w:rsidRPr="00162DA7">
        <w:rPr>
          <w:rFonts w:eastAsia="Calibri"/>
          <w:b/>
          <w:bCs/>
          <w:sz w:val="24"/>
          <w:szCs w:val="24"/>
          <w:shd w:val="clear" w:color="auto" w:fill="FFFFFF"/>
        </w:rPr>
        <w:t xml:space="preserve">: </w:t>
      </w:r>
      <w:r w:rsidRPr="00475AF6">
        <w:rPr>
          <w:rFonts w:eastAsia="Calibri"/>
          <w:b/>
          <w:bCs/>
          <w:sz w:val="24"/>
          <w:szCs w:val="24"/>
          <w:shd w:val="clear" w:color="auto" w:fill="FFFFFF"/>
        </w:rPr>
        <w:t xml:space="preserve"> </w:t>
      </w:r>
      <w:r w:rsidRPr="00162DA7">
        <w:rPr>
          <w:rFonts w:ascii="Tahoma" w:eastAsia="Calibri" w:hAnsi="Tahoma" w:cs="Tahoma"/>
          <w:b/>
          <w:bCs/>
          <w:sz w:val="24"/>
          <w:szCs w:val="24"/>
          <w:shd w:val="clear" w:color="auto" w:fill="FFFFFF"/>
        </w:rPr>
        <w:t>﻿﻿﻿</w:t>
      </w:r>
      <w:r w:rsidRPr="00162DA7">
        <w:rPr>
          <w:rFonts w:eastAsia="Calibri"/>
          <w:b/>
          <w:bCs/>
          <w:sz w:val="24"/>
          <w:szCs w:val="24"/>
          <w:shd w:val="clear" w:color="auto" w:fill="FFFFFF"/>
        </w:rPr>
        <w:t>46.5</w:t>
      </w:r>
      <w:r w:rsidR="00130DAE">
        <w:rPr>
          <w:rFonts w:eastAsia="Calibri"/>
          <w:b/>
          <w:bCs/>
          <w:sz w:val="24"/>
          <w:szCs w:val="24"/>
          <w:shd w:val="clear" w:color="auto" w:fill="FFFFFF"/>
        </w:rPr>
        <w:t>17</w:t>
      </w:r>
      <w:r w:rsidRPr="00162DA7">
        <w:rPr>
          <w:rFonts w:eastAsia="Calibri"/>
          <w:b/>
          <w:bCs/>
          <w:sz w:val="24"/>
          <w:szCs w:val="24"/>
          <w:shd w:val="clear" w:color="auto" w:fill="FFFFFF"/>
        </w:rPr>
        <w:t>.</w:t>
      </w:r>
      <w:r w:rsidR="00130DAE">
        <w:rPr>
          <w:rFonts w:eastAsia="Calibri"/>
          <w:b/>
          <w:bCs/>
          <w:sz w:val="24"/>
          <w:szCs w:val="24"/>
          <w:shd w:val="clear" w:color="auto" w:fill="FFFFFF"/>
        </w:rPr>
        <w:t>867</w:t>
      </w:r>
      <w:r w:rsidRPr="00162DA7">
        <w:rPr>
          <w:rFonts w:eastAsia="Calibri"/>
          <w:b/>
          <w:bCs/>
          <w:sz w:val="24"/>
          <w:szCs w:val="24"/>
          <w:shd w:val="clear" w:color="auto" w:fill="FFFFFF"/>
        </w:rPr>
        <w:t>,</w:t>
      </w:r>
      <w:r w:rsidR="00130DAE">
        <w:rPr>
          <w:rFonts w:eastAsia="Calibri"/>
          <w:b/>
          <w:bCs/>
          <w:sz w:val="24"/>
          <w:szCs w:val="24"/>
          <w:shd w:val="clear" w:color="auto" w:fill="FFFFFF"/>
        </w:rPr>
        <w:t>87</w:t>
      </w:r>
      <w:r w:rsidRPr="00162DA7">
        <w:rPr>
          <w:rFonts w:ascii="Tahoma" w:eastAsia="Calibri" w:hAnsi="Tahoma" w:cs="Tahoma"/>
          <w:b/>
          <w:bCs/>
          <w:sz w:val="24"/>
          <w:szCs w:val="24"/>
          <w:shd w:val="clear" w:color="auto" w:fill="FFFFFF"/>
        </w:rPr>
        <w:t>﻿</w:t>
      </w:r>
      <w:r w:rsidRPr="00475AF6">
        <w:rPr>
          <w:rFonts w:eastAsia="Calibri"/>
          <w:b/>
          <w:bCs/>
          <w:sz w:val="24"/>
          <w:szCs w:val="24"/>
          <w:shd w:val="clear" w:color="auto" w:fill="FFFFFF"/>
        </w:rPr>
        <w:t xml:space="preserve"> RON</w:t>
      </w:r>
    </w:p>
    <w:p w14:paraId="6DE19944" w14:textId="2D7DD03A" w:rsidR="00A764FA" w:rsidRPr="00475AF6" w:rsidRDefault="00A764FA" w:rsidP="006F2EE1">
      <w:pPr>
        <w:widowControl/>
        <w:autoSpaceDE/>
        <w:autoSpaceDN/>
        <w:spacing w:line="256" w:lineRule="auto"/>
        <w:rPr>
          <w:rFonts w:eastAsia="Calibri"/>
          <w:b/>
          <w:bCs/>
        </w:rPr>
      </w:pPr>
      <w:r w:rsidRPr="00475AF6">
        <w:rPr>
          <w:rFonts w:eastAsia="Calibri"/>
          <w:bCs/>
          <w:sz w:val="24"/>
          <w:szCs w:val="24"/>
          <w:shd w:val="clear" w:color="auto" w:fill="FFFFFF"/>
        </w:rPr>
        <w:t>Mai 2022</w:t>
      </w:r>
      <w:r w:rsidRPr="00A764FA">
        <w:rPr>
          <w:rFonts w:eastAsia="Calibri"/>
          <w:bCs/>
          <w:sz w:val="24"/>
          <w:szCs w:val="24"/>
          <w:shd w:val="clear" w:color="auto" w:fill="FFFFFF"/>
        </w:rPr>
        <w:t xml:space="preserve"> </w:t>
      </w:r>
      <w:r>
        <w:rPr>
          <w:rFonts w:eastAsia="Calibri"/>
          <w:bCs/>
          <w:sz w:val="24"/>
          <w:szCs w:val="24"/>
          <w:shd w:val="clear" w:color="auto" w:fill="FFFFFF"/>
        </w:rPr>
        <w:t>energie electrică</w:t>
      </w:r>
      <w:r w:rsidRPr="00475AF6">
        <w:rPr>
          <w:rFonts w:eastAsia="Calibri"/>
          <w:bCs/>
          <w:sz w:val="24"/>
          <w:szCs w:val="24"/>
          <w:shd w:val="clear" w:color="auto" w:fill="FFFFFF"/>
        </w:rPr>
        <w:t xml:space="preserve"> clien</w:t>
      </w:r>
      <w:r w:rsidR="00F85BFA">
        <w:rPr>
          <w:rFonts w:eastAsia="Calibri"/>
          <w:bCs/>
          <w:sz w:val="24"/>
          <w:szCs w:val="24"/>
          <w:shd w:val="clear" w:color="auto" w:fill="FFFFFF"/>
        </w:rPr>
        <w:t>ț</w:t>
      </w:r>
      <w:r w:rsidRPr="00475AF6">
        <w:rPr>
          <w:rFonts w:eastAsia="Calibri"/>
          <w:bCs/>
          <w:sz w:val="24"/>
          <w:szCs w:val="24"/>
          <w:shd w:val="clear" w:color="auto" w:fill="FFFFFF"/>
        </w:rPr>
        <w:t xml:space="preserve">i </w:t>
      </w:r>
      <w:proofErr w:type="spellStart"/>
      <w:r w:rsidRPr="00475AF6">
        <w:rPr>
          <w:rFonts w:eastAsia="Calibri"/>
          <w:bCs/>
          <w:sz w:val="24"/>
          <w:szCs w:val="24"/>
          <w:shd w:val="clear" w:color="auto" w:fill="FFFFFF"/>
        </w:rPr>
        <w:t>noncasnici</w:t>
      </w:r>
      <w:proofErr w:type="spellEnd"/>
      <w:r w:rsidRPr="00475AF6">
        <w:rPr>
          <w:rFonts w:eastAsia="Calibri"/>
          <w:b/>
          <w:bCs/>
          <w:sz w:val="24"/>
          <w:szCs w:val="24"/>
          <w:shd w:val="clear" w:color="auto" w:fill="FFFFFF"/>
        </w:rPr>
        <w:t xml:space="preserve">: </w:t>
      </w:r>
      <w:r w:rsidRPr="00475AF6">
        <w:rPr>
          <w:rFonts w:ascii="Tahoma" w:eastAsia="Calibri" w:hAnsi="Tahoma" w:cs="Tahoma"/>
          <w:b/>
          <w:bCs/>
          <w:sz w:val="24"/>
          <w:szCs w:val="24"/>
          <w:shd w:val="clear" w:color="auto" w:fill="FFFFFF"/>
        </w:rPr>
        <w:t>﻿﻿﻿﻿﻿﻿</w:t>
      </w:r>
      <w:r w:rsidRPr="00475AF6">
        <w:rPr>
          <w:rFonts w:eastAsia="Calibri"/>
          <w:b/>
          <w:bCs/>
          <w:sz w:val="24"/>
          <w:szCs w:val="24"/>
          <w:shd w:val="clear" w:color="auto" w:fill="FFFFFF"/>
        </w:rPr>
        <w:t xml:space="preserve"> </w:t>
      </w:r>
      <w:r w:rsidRPr="00475AF6">
        <w:rPr>
          <w:rFonts w:ascii="Tahoma" w:eastAsia="Calibri" w:hAnsi="Tahoma" w:cs="Tahoma"/>
          <w:b/>
          <w:bCs/>
          <w:sz w:val="24"/>
          <w:szCs w:val="24"/>
          <w:shd w:val="clear" w:color="auto" w:fill="FFFFFF"/>
        </w:rPr>
        <w:t>﻿﻿﻿﻿﻿﻿</w:t>
      </w:r>
      <w:r w:rsidRPr="00162DA7">
        <w:rPr>
          <w:rFonts w:ascii="Tahoma" w:eastAsia="Calibri" w:hAnsi="Tahoma" w:cs="Tahoma"/>
          <w:b/>
          <w:bCs/>
          <w:sz w:val="24"/>
          <w:szCs w:val="24"/>
          <w:shd w:val="clear" w:color="auto" w:fill="FFFFFF"/>
        </w:rPr>
        <w:t>﻿</w:t>
      </w:r>
      <w:r w:rsidRPr="00162DA7">
        <w:rPr>
          <w:rFonts w:eastAsia="Calibri"/>
          <w:b/>
          <w:bCs/>
          <w:sz w:val="24"/>
          <w:szCs w:val="24"/>
          <w:shd w:val="clear" w:color="auto" w:fill="FFFFFF"/>
        </w:rPr>
        <w:t>4</w:t>
      </w:r>
      <w:r w:rsidR="00130DAE">
        <w:rPr>
          <w:rFonts w:eastAsia="Calibri"/>
          <w:b/>
          <w:bCs/>
          <w:sz w:val="24"/>
          <w:szCs w:val="24"/>
          <w:shd w:val="clear" w:color="auto" w:fill="FFFFFF"/>
        </w:rPr>
        <w:t>5</w:t>
      </w:r>
      <w:r w:rsidRPr="00162DA7">
        <w:rPr>
          <w:rFonts w:eastAsia="Calibri"/>
          <w:b/>
          <w:bCs/>
          <w:sz w:val="24"/>
          <w:szCs w:val="24"/>
          <w:shd w:val="clear" w:color="auto" w:fill="FFFFFF"/>
        </w:rPr>
        <w:t>.</w:t>
      </w:r>
      <w:bookmarkStart w:id="0" w:name="_GoBack"/>
      <w:bookmarkEnd w:id="0"/>
      <w:r w:rsidR="00130DAE">
        <w:rPr>
          <w:rFonts w:eastAsia="Calibri"/>
          <w:b/>
          <w:bCs/>
          <w:sz w:val="24"/>
          <w:szCs w:val="24"/>
          <w:shd w:val="clear" w:color="auto" w:fill="FFFFFF"/>
        </w:rPr>
        <w:t>706</w:t>
      </w:r>
      <w:r w:rsidRPr="00162DA7">
        <w:rPr>
          <w:rFonts w:eastAsia="Calibri"/>
          <w:b/>
          <w:bCs/>
          <w:sz w:val="24"/>
          <w:szCs w:val="24"/>
          <w:shd w:val="clear" w:color="auto" w:fill="FFFFFF"/>
        </w:rPr>
        <w:t>.</w:t>
      </w:r>
      <w:r w:rsidR="00130DAE">
        <w:rPr>
          <w:rFonts w:eastAsia="Calibri"/>
          <w:b/>
          <w:bCs/>
          <w:sz w:val="24"/>
          <w:szCs w:val="24"/>
          <w:shd w:val="clear" w:color="auto" w:fill="FFFFFF"/>
        </w:rPr>
        <w:t>040</w:t>
      </w:r>
      <w:r w:rsidRPr="00162DA7">
        <w:rPr>
          <w:rFonts w:eastAsia="Calibri"/>
          <w:b/>
          <w:bCs/>
          <w:sz w:val="24"/>
          <w:szCs w:val="24"/>
          <w:shd w:val="clear" w:color="auto" w:fill="FFFFFF"/>
        </w:rPr>
        <w:t>,</w:t>
      </w:r>
      <w:r w:rsidR="00130DAE">
        <w:rPr>
          <w:rFonts w:eastAsia="Calibri"/>
          <w:b/>
          <w:bCs/>
          <w:sz w:val="24"/>
          <w:szCs w:val="24"/>
          <w:shd w:val="clear" w:color="auto" w:fill="FFFFFF"/>
        </w:rPr>
        <w:t>89</w:t>
      </w:r>
      <w:r w:rsidRPr="00162DA7">
        <w:rPr>
          <w:rFonts w:ascii="Tahoma" w:eastAsia="Calibri" w:hAnsi="Tahoma" w:cs="Tahoma"/>
          <w:b/>
          <w:bCs/>
          <w:sz w:val="24"/>
          <w:szCs w:val="24"/>
          <w:shd w:val="clear" w:color="auto" w:fill="FFFFFF"/>
        </w:rPr>
        <w:t>﻿</w:t>
      </w:r>
      <w:r w:rsidRPr="00475AF6">
        <w:rPr>
          <w:rFonts w:ascii="Tahoma" w:eastAsia="Calibri" w:hAnsi="Tahoma" w:cs="Tahoma"/>
          <w:b/>
          <w:bCs/>
          <w:sz w:val="24"/>
          <w:szCs w:val="24"/>
          <w:shd w:val="clear" w:color="auto" w:fill="FFFFFF"/>
        </w:rPr>
        <w:t>﻿</w:t>
      </w:r>
      <w:r w:rsidRPr="00475AF6">
        <w:rPr>
          <w:rFonts w:eastAsia="Calibri"/>
          <w:b/>
          <w:bCs/>
          <w:sz w:val="24"/>
          <w:szCs w:val="24"/>
          <w:shd w:val="clear" w:color="auto" w:fill="FFFFFF"/>
        </w:rPr>
        <w:t xml:space="preserve"> RON</w:t>
      </w:r>
    </w:p>
    <w:p w14:paraId="02C1BA72" w14:textId="702D98D5" w:rsidR="00A764FA" w:rsidRPr="00475AF6" w:rsidRDefault="00A764FA" w:rsidP="006F2EE1">
      <w:pPr>
        <w:widowControl/>
        <w:autoSpaceDE/>
        <w:autoSpaceDN/>
        <w:spacing w:line="256" w:lineRule="auto"/>
        <w:rPr>
          <w:rFonts w:eastAsia="Calibri"/>
          <w:color w:val="252423"/>
        </w:rPr>
      </w:pPr>
      <w:r w:rsidRPr="00475AF6">
        <w:rPr>
          <w:rFonts w:eastAsia="Calibri"/>
          <w:bCs/>
          <w:sz w:val="24"/>
          <w:szCs w:val="24"/>
          <w:shd w:val="clear" w:color="auto" w:fill="FFFFFF"/>
        </w:rPr>
        <w:t xml:space="preserve">Mai 2022 </w:t>
      </w:r>
      <w:r>
        <w:rPr>
          <w:rFonts w:eastAsia="Calibri"/>
          <w:bCs/>
          <w:sz w:val="24"/>
          <w:szCs w:val="24"/>
          <w:shd w:val="clear" w:color="auto" w:fill="FFFFFF"/>
        </w:rPr>
        <w:t>gaze naturale</w:t>
      </w:r>
      <w:r w:rsidRPr="00475AF6">
        <w:rPr>
          <w:rFonts w:eastAsia="Calibri"/>
          <w:bCs/>
          <w:sz w:val="24"/>
          <w:szCs w:val="24"/>
          <w:shd w:val="clear" w:color="auto" w:fill="FFFFFF"/>
        </w:rPr>
        <w:t xml:space="preserve"> clien</w:t>
      </w:r>
      <w:r w:rsidR="00F85BFA">
        <w:rPr>
          <w:rFonts w:eastAsia="Calibri"/>
          <w:bCs/>
          <w:sz w:val="24"/>
          <w:szCs w:val="24"/>
          <w:shd w:val="clear" w:color="auto" w:fill="FFFFFF"/>
        </w:rPr>
        <w:t>ț</w:t>
      </w:r>
      <w:r w:rsidRPr="00475AF6">
        <w:rPr>
          <w:rFonts w:eastAsia="Calibri"/>
          <w:bCs/>
          <w:sz w:val="24"/>
          <w:szCs w:val="24"/>
          <w:shd w:val="clear" w:color="auto" w:fill="FFFFFF"/>
        </w:rPr>
        <w:t xml:space="preserve">i casnici: </w:t>
      </w:r>
      <w:r w:rsidRPr="00475AF6">
        <w:rPr>
          <w:rFonts w:eastAsia="Calibri"/>
          <w:b/>
          <w:bCs/>
          <w:sz w:val="24"/>
          <w:szCs w:val="24"/>
          <w:shd w:val="clear" w:color="auto" w:fill="FFFFFF"/>
        </w:rPr>
        <w:t xml:space="preserve"> </w:t>
      </w:r>
      <w:r w:rsidR="00130DAE">
        <w:rPr>
          <w:rFonts w:eastAsia="Calibri"/>
          <w:b/>
          <w:bCs/>
          <w:sz w:val="24"/>
          <w:szCs w:val="24"/>
          <w:shd w:val="clear" w:color="auto" w:fill="FFFFFF"/>
        </w:rPr>
        <w:t>19.507.72</w:t>
      </w:r>
      <w:r w:rsidRPr="00475AF6">
        <w:rPr>
          <w:rFonts w:eastAsia="Calibri"/>
          <w:b/>
          <w:bCs/>
          <w:sz w:val="24"/>
          <w:szCs w:val="24"/>
          <w:shd w:val="clear" w:color="auto" w:fill="FFFFFF"/>
        </w:rPr>
        <w:t>0</w:t>
      </w:r>
      <w:r w:rsidR="00130DAE">
        <w:rPr>
          <w:rFonts w:eastAsia="Calibri"/>
          <w:b/>
          <w:bCs/>
          <w:sz w:val="24"/>
          <w:szCs w:val="24"/>
          <w:shd w:val="clear" w:color="auto" w:fill="FFFFFF"/>
        </w:rPr>
        <w:t>,38</w:t>
      </w:r>
      <w:r w:rsidRPr="00475AF6">
        <w:rPr>
          <w:rFonts w:eastAsia="Calibri"/>
          <w:b/>
          <w:bCs/>
          <w:sz w:val="24"/>
          <w:szCs w:val="24"/>
          <w:shd w:val="clear" w:color="auto" w:fill="FFFFFF"/>
        </w:rPr>
        <w:t xml:space="preserve"> RON</w:t>
      </w:r>
    </w:p>
    <w:p w14:paraId="5D1A5AE3" w14:textId="22619DBD" w:rsidR="00A764FA" w:rsidRPr="00475AF6" w:rsidRDefault="00A764FA" w:rsidP="006F2EE1">
      <w:pPr>
        <w:widowControl/>
        <w:autoSpaceDE/>
        <w:autoSpaceDN/>
        <w:spacing w:line="256" w:lineRule="auto"/>
        <w:rPr>
          <w:rFonts w:eastAsia="Calibri"/>
          <w:b/>
          <w:bCs/>
        </w:rPr>
      </w:pPr>
      <w:r w:rsidRPr="00475AF6">
        <w:rPr>
          <w:rFonts w:eastAsia="Calibri"/>
          <w:bCs/>
          <w:sz w:val="24"/>
          <w:szCs w:val="24"/>
          <w:shd w:val="clear" w:color="auto" w:fill="FFFFFF"/>
        </w:rPr>
        <w:t xml:space="preserve">Mai 2022 </w:t>
      </w:r>
      <w:r>
        <w:rPr>
          <w:rFonts w:eastAsia="Calibri"/>
          <w:bCs/>
          <w:sz w:val="24"/>
          <w:szCs w:val="24"/>
          <w:shd w:val="clear" w:color="auto" w:fill="FFFFFF"/>
        </w:rPr>
        <w:t>gaze naturale</w:t>
      </w:r>
      <w:r w:rsidRPr="00475AF6">
        <w:rPr>
          <w:rFonts w:eastAsia="Calibri"/>
          <w:bCs/>
          <w:sz w:val="24"/>
          <w:szCs w:val="24"/>
          <w:shd w:val="clear" w:color="auto" w:fill="FFFFFF"/>
        </w:rPr>
        <w:t xml:space="preserve"> clien</w:t>
      </w:r>
      <w:r w:rsidR="00F85BFA">
        <w:rPr>
          <w:rFonts w:eastAsia="Calibri"/>
          <w:bCs/>
          <w:sz w:val="24"/>
          <w:szCs w:val="24"/>
          <w:shd w:val="clear" w:color="auto" w:fill="FFFFFF"/>
        </w:rPr>
        <w:t>ț</w:t>
      </w:r>
      <w:r w:rsidRPr="00475AF6">
        <w:rPr>
          <w:rFonts w:eastAsia="Calibri"/>
          <w:bCs/>
          <w:sz w:val="24"/>
          <w:szCs w:val="24"/>
          <w:shd w:val="clear" w:color="auto" w:fill="FFFFFF"/>
        </w:rPr>
        <w:t xml:space="preserve">i </w:t>
      </w:r>
      <w:proofErr w:type="spellStart"/>
      <w:r w:rsidRPr="00475AF6">
        <w:rPr>
          <w:rFonts w:eastAsia="Calibri"/>
          <w:bCs/>
          <w:sz w:val="24"/>
          <w:szCs w:val="24"/>
          <w:shd w:val="clear" w:color="auto" w:fill="FFFFFF"/>
        </w:rPr>
        <w:t>noncasnici</w:t>
      </w:r>
      <w:proofErr w:type="spellEnd"/>
      <w:r w:rsidRPr="00475AF6">
        <w:rPr>
          <w:rFonts w:eastAsia="Calibri"/>
          <w:b/>
          <w:bCs/>
          <w:sz w:val="24"/>
          <w:szCs w:val="24"/>
          <w:shd w:val="clear" w:color="auto" w:fill="FFFFFF"/>
        </w:rPr>
        <w:t xml:space="preserve">: </w:t>
      </w:r>
      <w:r w:rsidR="00130DAE">
        <w:rPr>
          <w:rFonts w:eastAsia="Calibri"/>
          <w:b/>
          <w:bCs/>
          <w:sz w:val="24"/>
          <w:szCs w:val="24"/>
          <w:shd w:val="clear" w:color="auto" w:fill="FFFFFF"/>
        </w:rPr>
        <w:t>6</w:t>
      </w:r>
      <w:r w:rsidRPr="00475AF6">
        <w:rPr>
          <w:rFonts w:eastAsia="Calibri"/>
          <w:b/>
          <w:bCs/>
          <w:sz w:val="24"/>
          <w:szCs w:val="24"/>
          <w:shd w:val="clear" w:color="auto" w:fill="FFFFFF"/>
        </w:rPr>
        <w:t>0</w:t>
      </w:r>
      <w:r w:rsidR="00130DAE">
        <w:rPr>
          <w:rFonts w:eastAsia="Calibri"/>
          <w:b/>
          <w:bCs/>
          <w:sz w:val="24"/>
          <w:szCs w:val="24"/>
          <w:shd w:val="clear" w:color="auto" w:fill="FFFFFF"/>
        </w:rPr>
        <w:t>.408.889,55</w:t>
      </w:r>
      <w:r w:rsidRPr="00475AF6">
        <w:rPr>
          <w:rFonts w:eastAsia="Calibri"/>
          <w:b/>
          <w:bCs/>
          <w:sz w:val="24"/>
          <w:szCs w:val="24"/>
          <w:shd w:val="clear" w:color="auto" w:fill="FFFFFF"/>
        </w:rPr>
        <w:t xml:space="preserve">  RON</w:t>
      </w:r>
    </w:p>
    <w:p w14:paraId="28BC54E5" w14:textId="1F4C1057" w:rsidR="00A764FA" w:rsidRPr="00475AF6" w:rsidRDefault="00A764FA" w:rsidP="006F2EE1">
      <w:pPr>
        <w:widowControl/>
        <w:autoSpaceDE/>
        <w:autoSpaceDN/>
        <w:spacing w:line="256" w:lineRule="auto"/>
        <w:rPr>
          <w:rFonts w:eastAsia="Calibri"/>
          <w:b/>
          <w:bCs/>
          <w:sz w:val="24"/>
          <w:szCs w:val="24"/>
          <w:shd w:val="clear" w:color="auto" w:fill="FFFFFF"/>
        </w:rPr>
      </w:pPr>
      <w:r w:rsidRPr="00475AF6">
        <w:rPr>
          <w:rFonts w:eastAsia="Calibri"/>
          <w:b/>
          <w:bCs/>
          <w:sz w:val="24"/>
          <w:szCs w:val="24"/>
          <w:shd w:val="clear" w:color="auto" w:fill="FFFFFF"/>
        </w:rPr>
        <w:t xml:space="preserve">Total Mai </w:t>
      </w:r>
      <w:r w:rsidR="00F85BFA" w:rsidRPr="00F85BFA">
        <w:rPr>
          <w:rFonts w:eastAsia="Calibri"/>
          <w:b/>
          <w:bCs/>
          <w:sz w:val="24"/>
          <w:szCs w:val="24"/>
          <w:shd w:val="clear" w:color="auto" w:fill="FFFFFF"/>
        </w:rPr>
        <w:t>energie electrică și gaze naturale</w:t>
      </w:r>
      <w:r w:rsidRPr="00475AF6">
        <w:rPr>
          <w:rFonts w:eastAsia="Calibri"/>
          <w:b/>
          <w:bCs/>
          <w:sz w:val="24"/>
          <w:szCs w:val="24"/>
          <w:shd w:val="clear" w:color="auto" w:fill="FFFFFF"/>
        </w:rPr>
        <w:t xml:space="preserve">: </w:t>
      </w:r>
      <w:r w:rsidR="00130DAE">
        <w:rPr>
          <w:rFonts w:eastAsia="Calibri"/>
          <w:b/>
          <w:bCs/>
          <w:sz w:val="24"/>
          <w:szCs w:val="24"/>
          <w:shd w:val="clear" w:color="auto" w:fill="FFFFFF"/>
        </w:rPr>
        <w:t>172.140.518,69</w:t>
      </w:r>
      <w:r>
        <w:rPr>
          <w:rFonts w:eastAsia="Calibri"/>
          <w:b/>
          <w:bCs/>
          <w:sz w:val="24"/>
          <w:szCs w:val="24"/>
          <w:shd w:val="clear" w:color="auto" w:fill="FFFFFF"/>
        </w:rPr>
        <w:t xml:space="preserve"> RON</w:t>
      </w:r>
    </w:p>
    <w:p w14:paraId="5C119A59" w14:textId="77777777" w:rsidR="00A764FA" w:rsidRPr="00475AF6" w:rsidRDefault="00A764FA" w:rsidP="006F2EE1">
      <w:pPr>
        <w:widowControl/>
        <w:autoSpaceDE/>
        <w:autoSpaceDN/>
        <w:spacing w:before="240" w:line="256" w:lineRule="auto"/>
        <w:rPr>
          <w:rFonts w:eastAsia="Calibri"/>
          <w:color w:val="252423"/>
        </w:rPr>
      </w:pPr>
      <w:r w:rsidRPr="00475AF6">
        <w:rPr>
          <w:rFonts w:eastAsia="Calibri"/>
          <w:bCs/>
          <w:sz w:val="24"/>
          <w:szCs w:val="24"/>
          <w:shd w:val="clear" w:color="auto" w:fill="FFFFFF"/>
        </w:rPr>
        <w:t xml:space="preserve">Iunie 2022 </w:t>
      </w:r>
      <w:r w:rsidR="00F85BFA">
        <w:rPr>
          <w:rFonts w:eastAsia="Calibri"/>
          <w:bCs/>
          <w:sz w:val="24"/>
          <w:szCs w:val="24"/>
          <w:shd w:val="clear" w:color="auto" w:fill="FFFFFF"/>
        </w:rPr>
        <w:t>energie electrică</w:t>
      </w:r>
      <w:r w:rsidRPr="00475AF6">
        <w:rPr>
          <w:rFonts w:eastAsia="Calibri"/>
          <w:bCs/>
          <w:sz w:val="24"/>
          <w:szCs w:val="24"/>
          <w:shd w:val="clear" w:color="auto" w:fill="FFFFFF"/>
        </w:rPr>
        <w:t xml:space="preserve"> clien</w:t>
      </w:r>
      <w:r w:rsidR="00F85BFA">
        <w:rPr>
          <w:rFonts w:eastAsia="Calibri"/>
          <w:bCs/>
          <w:sz w:val="24"/>
          <w:szCs w:val="24"/>
          <w:shd w:val="clear" w:color="auto" w:fill="FFFFFF"/>
        </w:rPr>
        <w:t>ț</w:t>
      </w:r>
      <w:r w:rsidRPr="00475AF6">
        <w:rPr>
          <w:rFonts w:eastAsia="Calibri"/>
          <w:bCs/>
          <w:sz w:val="24"/>
          <w:szCs w:val="24"/>
          <w:shd w:val="clear" w:color="auto" w:fill="FFFFFF"/>
        </w:rPr>
        <w:t>i casnici:</w:t>
      </w:r>
      <w:r w:rsidRPr="00475AF6">
        <w:rPr>
          <w:rFonts w:ascii="Tahoma" w:eastAsia="Calibri" w:hAnsi="Tahoma" w:cs="Tahoma"/>
          <w:b/>
          <w:bCs/>
          <w:sz w:val="24"/>
          <w:szCs w:val="24"/>
          <w:shd w:val="clear" w:color="auto" w:fill="FFFFFF"/>
        </w:rPr>
        <w:t>﻿﻿</w:t>
      </w:r>
      <w:r w:rsidRPr="00475AF6">
        <w:rPr>
          <w:rFonts w:eastAsia="Calibri"/>
        </w:rPr>
        <w:t xml:space="preserve"> </w:t>
      </w:r>
      <w:r w:rsidRPr="00B45D59">
        <w:rPr>
          <w:rFonts w:eastAsia="Calibri"/>
          <w:b/>
          <w:bCs/>
          <w:sz w:val="24"/>
          <w:szCs w:val="24"/>
          <w:shd w:val="clear" w:color="auto" w:fill="FFFFFF"/>
        </w:rPr>
        <w:t>5.971.651,28</w:t>
      </w:r>
      <w:r w:rsidRPr="00475AF6">
        <w:rPr>
          <w:rFonts w:ascii="Tahoma" w:eastAsia="Calibri" w:hAnsi="Tahoma" w:cs="Tahoma"/>
          <w:b/>
          <w:bCs/>
          <w:sz w:val="24"/>
          <w:szCs w:val="24"/>
          <w:shd w:val="clear" w:color="auto" w:fill="FFFFFF"/>
        </w:rPr>
        <w:t>﻿</w:t>
      </w:r>
      <w:r w:rsidRPr="00475AF6">
        <w:rPr>
          <w:rFonts w:eastAsia="Calibri"/>
          <w:b/>
          <w:bCs/>
          <w:sz w:val="24"/>
          <w:szCs w:val="24"/>
          <w:shd w:val="clear" w:color="auto" w:fill="FFFFFF"/>
        </w:rPr>
        <w:t xml:space="preserve"> RON</w:t>
      </w:r>
    </w:p>
    <w:p w14:paraId="2A5B3B46" w14:textId="073484E8" w:rsidR="00A764FA" w:rsidRPr="00475AF6" w:rsidRDefault="00A764FA" w:rsidP="006F2EE1">
      <w:pPr>
        <w:widowControl/>
        <w:autoSpaceDE/>
        <w:autoSpaceDN/>
        <w:spacing w:line="256" w:lineRule="auto"/>
        <w:rPr>
          <w:rFonts w:eastAsia="Calibri"/>
          <w:b/>
          <w:bCs/>
        </w:rPr>
      </w:pPr>
      <w:r w:rsidRPr="00475AF6">
        <w:rPr>
          <w:rFonts w:eastAsia="Calibri"/>
          <w:bCs/>
          <w:sz w:val="24"/>
          <w:szCs w:val="24"/>
          <w:shd w:val="clear" w:color="auto" w:fill="FFFFFF"/>
        </w:rPr>
        <w:t xml:space="preserve">Iunie 2022 </w:t>
      </w:r>
      <w:r w:rsidR="00F85BFA">
        <w:rPr>
          <w:rFonts w:eastAsia="Calibri"/>
          <w:bCs/>
          <w:sz w:val="24"/>
          <w:szCs w:val="24"/>
          <w:shd w:val="clear" w:color="auto" w:fill="FFFFFF"/>
        </w:rPr>
        <w:t>energie electrică</w:t>
      </w:r>
      <w:r w:rsidRPr="00475AF6">
        <w:rPr>
          <w:rFonts w:eastAsia="Calibri"/>
          <w:bCs/>
          <w:sz w:val="24"/>
          <w:szCs w:val="24"/>
          <w:shd w:val="clear" w:color="auto" w:fill="FFFFFF"/>
        </w:rPr>
        <w:t xml:space="preserve"> clien</w:t>
      </w:r>
      <w:r w:rsidR="00F85BFA">
        <w:rPr>
          <w:rFonts w:eastAsia="Calibri"/>
          <w:bCs/>
          <w:sz w:val="24"/>
          <w:szCs w:val="24"/>
          <w:shd w:val="clear" w:color="auto" w:fill="FFFFFF"/>
        </w:rPr>
        <w:t>ț</w:t>
      </w:r>
      <w:r w:rsidRPr="00475AF6">
        <w:rPr>
          <w:rFonts w:eastAsia="Calibri"/>
          <w:bCs/>
          <w:sz w:val="24"/>
          <w:szCs w:val="24"/>
          <w:shd w:val="clear" w:color="auto" w:fill="FFFFFF"/>
        </w:rPr>
        <w:t xml:space="preserve">i </w:t>
      </w:r>
      <w:proofErr w:type="spellStart"/>
      <w:r w:rsidRPr="00475AF6">
        <w:rPr>
          <w:rFonts w:eastAsia="Calibri"/>
          <w:bCs/>
          <w:sz w:val="24"/>
          <w:szCs w:val="24"/>
          <w:shd w:val="clear" w:color="auto" w:fill="FFFFFF"/>
        </w:rPr>
        <w:t>noncasnici</w:t>
      </w:r>
      <w:proofErr w:type="spellEnd"/>
      <w:r w:rsidRPr="00475AF6">
        <w:rPr>
          <w:rFonts w:eastAsia="Calibri"/>
          <w:b/>
          <w:bCs/>
          <w:sz w:val="24"/>
          <w:szCs w:val="24"/>
          <w:shd w:val="clear" w:color="auto" w:fill="FFFFFF"/>
        </w:rPr>
        <w:t xml:space="preserve">: </w:t>
      </w:r>
      <w:r w:rsidRPr="00475AF6">
        <w:rPr>
          <w:rFonts w:ascii="Tahoma" w:eastAsia="Calibri" w:hAnsi="Tahoma" w:cs="Tahoma"/>
          <w:b/>
          <w:bCs/>
          <w:sz w:val="24"/>
          <w:szCs w:val="24"/>
          <w:shd w:val="clear" w:color="auto" w:fill="FFFFFF"/>
        </w:rPr>
        <w:t>﻿﻿﻿﻿</w:t>
      </w:r>
      <w:r w:rsidRPr="00B45D59">
        <w:rPr>
          <w:rFonts w:ascii="Tahoma" w:eastAsia="Calibri" w:hAnsi="Tahoma" w:cs="Tahoma"/>
          <w:b/>
          <w:bCs/>
          <w:sz w:val="24"/>
          <w:szCs w:val="24"/>
          <w:shd w:val="clear" w:color="auto" w:fill="FFFFFF"/>
        </w:rPr>
        <w:t>﻿</w:t>
      </w:r>
      <w:r w:rsidRPr="00B45D59">
        <w:rPr>
          <w:rFonts w:eastAsia="Calibri"/>
          <w:b/>
          <w:bCs/>
          <w:sz w:val="24"/>
          <w:szCs w:val="24"/>
          <w:shd w:val="clear" w:color="auto" w:fill="FFFFFF"/>
        </w:rPr>
        <w:t>3</w:t>
      </w:r>
      <w:r w:rsidR="00130DAE">
        <w:rPr>
          <w:rFonts w:eastAsia="Calibri"/>
          <w:b/>
          <w:bCs/>
          <w:sz w:val="24"/>
          <w:szCs w:val="24"/>
          <w:shd w:val="clear" w:color="auto" w:fill="FFFFFF"/>
        </w:rPr>
        <w:t>8</w:t>
      </w:r>
      <w:r w:rsidRPr="00B45D59">
        <w:rPr>
          <w:rFonts w:eastAsia="Calibri"/>
          <w:b/>
          <w:bCs/>
          <w:sz w:val="24"/>
          <w:szCs w:val="24"/>
          <w:shd w:val="clear" w:color="auto" w:fill="FFFFFF"/>
        </w:rPr>
        <w:t>.</w:t>
      </w:r>
      <w:r w:rsidR="00130DAE">
        <w:rPr>
          <w:rFonts w:eastAsia="Calibri"/>
          <w:b/>
          <w:bCs/>
          <w:sz w:val="24"/>
          <w:szCs w:val="24"/>
          <w:shd w:val="clear" w:color="auto" w:fill="FFFFFF"/>
        </w:rPr>
        <w:t>219</w:t>
      </w:r>
      <w:r w:rsidRPr="00B45D59">
        <w:rPr>
          <w:rFonts w:eastAsia="Calibri"/>
          <w:b/>
          <w:bCs/>
          <w:sz w:val="24"/>
          <w:szCs w:val="24"/>
          <w:shd w:val="clear" w:color="auto" w:fill="FFFFFF"/>
        </w:rPr>
        <w:t>.</w:t>
      </w:r>
      <w:r w:rsidR="00130DAE">
        <w:rPr>
          <w:rFonts w:eastAsia="Calibri"/>
          <w:b/>
          <w:bCs/>
          <w:sz w:val="24"/>
          <w:szCs w:val="24"/>
          <w:shd w:val="clear" w:color="auto" w:fill="FFFFFF"/>
        </w:rPr>
        <w:t>066</w:t>
      </w:r>
      <w:r w:rsidRPr="00B45D59">
        <w:rPr>
          <w:rFonts w:eastAsia="Calibri"/>
          <w:b/>
          <w:bCs/>
          <w:sz w:val="24"/>
          <w:szCs w:val="24"/>
          <w:shd w:val="clear" w:color="auto" w:fill="FFFFFF"/>
        </w:rPr>
        <w:t>,</w:t>
      </w:r>
      <w:r w:rsidR="00130DAE">
        <w:rPr>
          <w:rFonts w:eastAsia="Calibri"/>
          <w:b/>
          <w:bCs/>
          <w:sz w:val="24"/>
          <w:szCs w:val="24"/>
          <w:shd w:val="clear" w:color="auto" w:fill="FFFFFF"/>
        </w:rPr>
        <w:t>76</w:t>
      </w:r>
      <w:r w:rsidRPr="00B45D59">
        <w:rPr>
          <w:rFonts w:ascii="Tahoma" w:eastAsia="Calibri" w:hAnsi="Tahoma" w:cs="Tahoma"/>
          <w:b/>
          <w:bCs/>
          <w:sz w:val="24"/>
          <w:szCs w:val="24"/>
          <w:shd w:val="clear" w:color="auto" w:fill="FFFFFF"/>
        </w:rPr>
        <w:t>﻿</w:t>
      </w:r>
      <w:r w:rsidRPr="00475AF6">
        <w:rPr>
          <w:rFonts w:ascii="Tahoma" w:eastAsia="Calibri" w:hAnsi="Tahoma" w:cs="Tahoma"/>
          <w:b/>
          <w:bCs/>
          <w:sz w:val="24"/>
          <w:szCs w:val="24"/>
          <w:shd w:val="clear" w:color="auto" w:fill="FFFFFF"/>
        </w:rPr>
        <w:t>﻿</w:t>
      </w:r>
      <w:r w:rsidRPr="00475AF6">
        <w:rPr>
          <w:rFonts w:eastAsia="Calibri"/>
          <w:b/>
          <w:bCs/>
          <w:sz w:val="24"/>
          <w:szCs w:val="24"/>
          <w:shd w:val="clear" w:color="auto" w:fill="FFFFFF"/>
        </w:rPr>
        <w:t xml:space="preserve"> RON</w:t>
      </w:r>
    </w:p>
    <w:p w14:paraId="08FDB856" w14:textId="77777777" w:rsidR="00A764FA" w:rsidRPr="00475AF6" w:rsidRDefault="00A764FA" w:rsidP="006F2EE1">
      <w:pPr>
        <w:widowControl/>
        <w:autoSpaceDE/>
        <w:autoSpaceDN/>
        <w:spacing w:line="256" w:lineRule="auto"/>
        <w:rPr>
          <w:rFonts w:eastAsia="Calibri"/>
          <w:color w:val="252423"/>
        </w:rPr>
      </w:pPr>
      <w:r w:rsidRPr="00475AF6">
        <w:rPr>
          <w:rFonts w:eastAsia="Calibri"/>
          <w:bCs/>
          <w:sz w:val="24"/>
          <w:szCs w:val="24"/>
          <w:shd w:val="clear" w:color="auto" w:fill="FFFFFF"/>
        </w:rPr>
        <w:t xml:space="preserve">Iunie 2022 </w:t>
      </w:r>
      <w:r w:rsidR="00F85BFA">
        <w:rPr>
          <w:rFonts w:eastAsia="Calibri"/>
          <w:bCs/>
          <w:sz w:val="24"/>
          <w:szCs w:val="24"/>
          <w:shd w:val="clear" w:color="auto" w:fill="FFFFFF"/>
        </w:rPr>
        <w:t>gaze naturale</w:t>
      </w:r>
      <w:r w:rsidRPr="00475AF6">
        <w:rPr>
          <w:rFonts w:eastAsia="Calibri"/>
          <w:bCs/>
          <w:sz w:val="24"/>
          <w:szCs w:val="24"/>
          <w:shd w:val="clear" w:color="auto" w:fill="FFFFFF"/>
        </w:rPr>
        <w:t xml:space="preserve"> clien</w:t>
      </w:r>
      <w:r w:rsidR="00F85BFA">
        <w:rPr>
          <w:rFonts w:eastAsia="Calibri"/>
          <w:bCs/>
          <w:sz w:val="24"/>
          <w:szCs w:val="24"/>
          <w:shd w:val="clear" w:color="auto" w:fill="FFFFFF"/>
        </w:rPr>
        <w:t>ț</w:t>
      </w:r>
      <w:r w:rsidRPr="00475AF6">
        <w:rPr>
          <w:rFonts w:eastAsia="Calibri"/>
          <w:bCs/>
          <w:sz w:val="24"/>
          <w:szCs w:val="24"/>
          <w:shd w:val="clear" w:color="auto" w:fill="FFFFFF"/>
        </w:rPr>
        <w:t xml:space="preserve">i casnici: </w:t>
      </w:r>
      <w:r w:rsidRPr="00475AF6">
        <w:rPr>
          <w:rFonts w:eastAsia="Calibri"/>
          <w:b/>
          <w:bCs/>
          <w:sz w:val="24"/>
          <w:szCs w:val="24"/>
          <w:shd w:val="clear" w:color="auto" w:fill="FFFFFF"/>
        </w:rPr>
        <w:t xml:space="preserve"> 0 RON</w:t>
      </w:r>
    </w:p>
    <w:p w14:paraId="08956ECC" w14:textId="77777777" w:rsidR="00A764FA" w:rsidRPr="00475AF6" w:rsidRDefault="00A764FA" w:rsidP="006F2EE1">
      <w:pPr>
        <w:widowControl/>
        <w:autoSpaceDE/>
        <w:autoSpaceDN/>
        <w:spacing w:line="256" w:lineRule="auto"/>
        <w:rPr>
          <w:rFonts w:eastAsia="Calibri"/>
          <w:b/>
          <w:bCs/>
        </w:rPr>
      </w:pPr>
      <w:r w:rsidRPr="00475AF6">
        <w:rPr>
          <w:rFonts w:eastAsia="Calibri"/>
          <w:bCs/>
          <w:sz w:val="24"/>
          <w:szCs w:val="24"/>
          <w:shd w:val="clear" w:color="auto" w:fill="FFFFFF"/>
        </w:rPr>
        <w:t xml:space="preserve">Iunie 2022 </w:t>
      </w:r>
      <w:r w:rsidR="00F85BFA">
        <w:rPr>
          <w:rFonts w:eastAsia="Calibri"/>
          <w:bCs/>
          <w:sz w:val="24"/>
          <w:szCs w:val="24"/>
          <w:shd w:val="clear" w:color="auto" w:fill="FFFFFF"/>
        </w:rPr>
        <w:t>gaze naturale</w:t>
      </w:r>
      <w:r w:rsidR="00F85BFA" w:rsidRPr="00475AF6">
        <w:rPr>
          <w:rFonts w:eastAsia="Calibri"/>
          <w:bCs/>
          <w:sz w:val="24"/>
          <w:szCs w:val="24"/>
          <w:shd w:val="clear" w:color="auto" w:fill="FFFFFF"/>
        </w:rPr>
        <w:t xml:space="preserve"> </w:t>
      </w:r>
      <w:r w:rsidRPr="00475AF6">
        <w:rPr>
          <w:rFonts w:eastAsia="Calibri"/>
          <w:bCs/>
          <w:sz w:val="24"/>
          <w:szCs w:val="24"/>
          <w:shd w:val="clear" w:color="auto" w:fill="FFFFFF"/>
        </w:rPr>
        <w:t>clien</w:t>
      </w:r>
      <w:r w:rsidR="00F85BFA">
        <w:rPr>
          <w:rFonts w:eastAsia="Calibri"/>
          <w:bCs/>
          <w:sz w:val="24"/>
          <w:szCs w:val="24"/>
          <w:shd w:val="clear" w:color="auto" w:fill="FFFFFF"/>
        </w:rPr>
        <w:t>ț</w:t>
      </w:r>
      <w:r w:rsidRPr="00475AF6">
        <w:rPr>
          <w:rFonts w:eastAsia="Calibri"/>
          <w:bCs/>
          <w:sz w:val="24"/>
          <w:szCs w:val="24"/>
          <w:shd w:val="clear" w:color="auto" w:fill="FFFFFF"/>
        </w:rPr>
        <w:t>i noncasnici</w:t>
      </w:r>
      <w:r w:rsidRPr="00475AF6">
        <w:rPr>
          <w:rFonts w:eastAsia="Calibri"/>
          <w:b/>
          <w:bCs/>
          <w:sz w:val="24"/>
          <w:szCs w:val="24"/>
          <w:shd w:val="clear" w:color="auto" w:fill="FFFFFF"/>
        </w:rPr>
        <w:t>: 0  RON</w:t>
      </w:r>
    </w:p>
    <w:p w14:paraId="7B3291F6" w14:textId="77777777" w:rsidR="006F2EE1" w:rsidRDefault="00A764FA" w:rsidP="006F2EE1">
      <w:pPr>
        <w:widowControl/>
        <w:autoSpaceDE/>
        <w:autoSpaceDN/>
        <w:spacing w:line="256" w:lineRule="auto"/>
        <w:rPr>
          <w:rFonts w:eastAsia="Calibri"/>
          <w:b/>
          <w:bCs/>
          <w:sz w:val="24"/>
          <w:szCs w:val="24"/>
          <w:shd w:val="clear" w:color="auto" w:fill="FFFFFF"/>
        </w:rPr>
      </w:pPr>
      <w:r w:rsidRPr="00475AF6">
        <w:rPr>
          <w:rFonts w:eastAsia="Calibri"/>
          <w:b/>
          <w:bCs/>
          <w:sz w:val="24"/>
          <w:szCs w:val="24"/>
          <w:shd w:val="clear" w:color="auto" w:fill="FFFFFF"/>
        </w:rPr>
        <w:t xml:space="preserve">Total Iunie </w:t>
      </w:r>
      <w:r w:rsidR="00F85BFA" w:rsidRPr="00F85BFA">
        <w:rPr>
          <w:rFonts w:eastAsia="Calibri"/>
          <w:b/>
          <w:bCs/>
          <w:sz w:val="24"/>
          <w:szCs w:val="24"/>
          <w:shd w:val="clear" w:color="auto" w:fill="FFFFFF"/>
        </w:rPr>
        <w:t>energie electrică și gaze naturale</w:t>
      </w:r>
      <w:r w:rsidRPr="00475AF6">
        <w:rPr>
          <w:rFonts w:eastAsia="Calibri"/>
          <w:b/>
          <w:bCs/>
          <w:sz w:val="24"/>
          <w:szCs w:val="24"/>
          <w:shd w:val="clear" w:color="auto" w:fill="FFFFFF"/>
        </w:rPr>
        <w:t xml:space="preserve">: </w:t>
      </w:r>
      <w:r w:rsidR="00130DAE">
        <w:rPr>
          <w:rFonts w:eastAsia="Calibri"/>
          <w:b/>
          <w:bCs/>
          <w:sz w:val="24"/>
          <w:szCs w:val="24"/>
          <w:shd w:val="clear" w:color="auto" w:fill="FFFFFF"/>
        </w:rPr>
        <w:t>44</w:t>
      </w:r>
      <w:r>
        <w:rPr>
          <w:rFonts w:eastAsia="Calibri"/>
          <w:b/>
          <w:bCs/>
          <w:sz w:val="24"/>
          <w:szCs w:val="24"/>
          <w:shd w:val="clear" w:color="auto" w:fill="FFFFFF"/>
        </w:rPr>
        <w:t>.</w:t>
      </w:r>
      <w:r w:rsidR="00130DAE">
        <w:rPr>
          <w:rFonts w:eastAsia="Calibri"/>
          <w:b/>
          <w:bCs/>
          <w:sz w:val="24"/>
          <w:szCs w:val="24"/>
          <w:shd w:val="clear" w:color="auto" w:fill="FFFFFF"/>
        </w:rPr>
        <w:t>190</w:t>
      </w:r>
      <w:r>
        <w:rPr>
          <w:rFonts w:eastAsia="Calibri"/>
          <w:b/>
          <w:bCs/>
          <w:sz w:val="24"/>
          <w:szCs w:val="24"/>
          <w:shd w:val="clear" w:color="auto" w:fill="FFFFFF"/>
        </w:rPr>
        <w:t>.</w:t>
      </w:r>
      <w:r w:rsidR="00130DAE">
        <w:rPr>
          <w:rFonts w:eastAsia="Calibri"/>
          <w:b/>
          <w:bCs/>
          <w:sz w:val="24"/>
          <w:szCs w:val="24"/>
          <w:shd w:val="clear" w:color="auto" w:fill="FFFFFF"/>
        </w:rPr>
        <w:t>718</w:t>
      </w:r>
      <w:r>
        <w:rPr>
          <w:rFonts w:eastAsia="Calibri"/>
          <w:b/>
          <w:bCs/>
          <w:sz w:val="24"/>
          <w:szCs w:val="24"/>
          <w:shd w:val="clear" w:color="auto" w:fill="FFFFFF"/>
        </w:rPr>
        <w:t>,</w:t>
      </w:r>
      <w:r w:rsidR="00130DAE">
        <w:rPr>
          <w:rFonts w:eastAsia="Calibri"/>
          <w:b/>
          <w:bCs/>
          <w:sz w:val="24"/>
          <w:szCs w:val="24"/>
          <w:shd w:val="clear" w:color="auto" w:fill="FFFFFF"/>
        </w:rPr>
        <w:t>04</w:t>
      </w:r>
      <w:r>
        <w:rPr>
          <w:rFonts w:eastAsia="Calibri"/>
          <w:b/>
          <w:bCs/>
          <w:sz w:val="24"/>
          <w:szCs w:val="24"/>
          <w:shd w:val="clear" w:color="auto" w:fill="FFFFFF"/>
        </w:rPr>
        <w:t xml:space="preserve"> </w:t>
      </w:r>
      <w:r w:rsidRPr="00475AF6">
        <w:rPr>
          <w:rFonts w:eastAsia="Calibri"/>
          <w:b/>
          <w:bCs/>
          <w:sz w:val="24"/>
          <w:szCs w:val="24"/>
          <w:shd w:val="clear" w:color="auto" w:fill="FFFFFF"/>
        </w:rPr>
        <w:t>RON</w:t>
      </w:r>
    </w:p>
    <w:p w14:paraId="3B809249" w14:textId="12D7C879" w:rsidR="00A764FA" w:rsidRPr="006F2EE1" w:rsidRDefault="00A764FA" w:rsidP="006F2EE1">
      <w:pPr>
        <w:widowControl/>
        <w:autoSpaceDE/>
        <w:autoSpaceDN/>
        <w:spacing w:before="240" w:line="256" w:lineRule="auto"/>
        <w:rPr>
          <w:rFonts w:eastAsia="Calibri"/>
          <w:b/>
          <w:bCs/>
          <w:sz w:val="24"/>
          <w:szCs w:val="24"/>
          <w:shd w:val="clear" w:color="auto" w:fill="FFFFFF"/>
        </w:rPr>
      </w:pPr>
      <w:r w:rsidRPr="00475AF6">
        <w:rPr>
          <w:rFonts w:eastAsia="Calibri"/>
          <w:b/>
          <w:bCs/>
          <w:color w:val="000000"/>
          <w:sz w:val="24"/>
          <w:szCs w:val="24"/>
          <w:shd w:val="clear" w:color="auto" w:fill="FFFFFF"/>
        </w:rPr>
        <w:t>TOTAL schem</w:t>
      </w:r>
      <w:r w:rsidR="00370EAD">
        <w:rPr>
          <w:rFonts w:eastAsia="Calibri"/>
          <w:b/>
          <w:bCs/>
          <w:color w:val="000000"/>
          <w:sz w:val="24"/>
          <w:szCs w:val="24"/>
          <w:shd w:val="clear" w:color="auto" w:fill="FFFFFF"/>
        </w:rPr>
        <w:t>ă</w:t>
      </w:r>
      <w:r w:rsidRPr="00475AF6">
        <w:rPr>
          <w:rFonts w:eastAsia="Calibri"/>
          <w:b/>
          <w:bCs/>
          <w:color w:val="000000"/>
          <w:sz w:val="24"/>
          <w:szCs w:val="24"/>
          <w:shd w:val="clear" w:color="auto" w:fill="FFFFFF"/>
        </w:rPr>
        <w:t xml:space="preserve"> de sprijin OUG 27/2022, </w:t>
      </w:r>
      <w:r>
        <w:rPr>
          <w:rFonts w:eastAsia="Calibri"/>
          <w:b/>
          <w:bCs/>
          <w:color w:val="000000"/>
          <w:sz w:val="24"/>
          <w:szCs w:val="24"/>
          <w:shd w:val="clear" w:color="auto" w:fill="FFFFFF"/>
        </w:rPr>
        <w:t>0</w:t>
      </w:r>
      <w:r w:rsidR="00095D73">
        <w:rPr>
          <w:rFonts w:eastAsia="Calibri"/>
          <w:b/>
          <w:bCs/>
          <w:color w:val="000000"/>
          <w:sz w:val="24"/>
          <w:szCs w:val="24"/>
          <w:shd w:val="clear" w:color="auto" w:fill="FFFFFF"/>
        </w:rPr>
        <w:t>8</w:t>
      </w:r>
      <w:r>
        <w:rPr>
          <w:rFonts w:eastAsia="Calibri"/>
          <w:b/>
          <w:bCs/>
          <w:color w:val="000000"/>
          <w:sz w:val="24"/>
          <w:szCs w:val="24"/>
          <w:shd w:val="clear" w:color="auto" w:fill="FFFFFF"/>
        </w:rPr>
        <w:t>.09.2022</w:t>
      </w:r>
      <w:r w:rsidRPr="00475AF6">
        <w:rPr>
          <w:rFonts w:eastAsia="Calibri"/>
          <w:b/>
          <w:bCs/>
          <w:color w:val="000000"/>
          <w:sz w:val="24"/>
          <w:szCs w:val="24"/>
          <w:shd w:val="clear" w:color="auto" w:fill="FFFFFF"/>
        </w:rPr>
        <w:t xml:space="preserve">: </w:t>
      </w:r>
      <w:r w:rsidR="00EF58BA">
        <w:rPr>
          <w:rFonts w:eastAsia="Calibri"/>
          <w:b/>
          <w:bCs/>
          <w:color w:val="000000"/>
          <w:sz w:val="24"/>
          <w:szCs w:val="24"/>
          <w:shd w:val="clear" w:color="auto" w:fill="FFFFFF"/>
        </w:rPr>
        <w:t>507.545.637,84</w:t>
      </w:r>
      <w:r w:rsidRPr="009D481A">
        <w:rPr>
          <w:rFonts w:eastAsia="Calibri"/>
          <w:b/>
          <w:bCs/>
          <w:color w:val="000000"/>
          <w:sz w:val="24"/>
          <w:szCs w:val="24"/>
          <w:shd w:val="clear" w:color="auto" w:fill="FFFFFF"/>
        </w:rPr>
        <w:t xml:space="preserve"> </w:t>
      </w:r>
      <w:r w:rsidRPr="006A60DE">
        <w:rPr>
          <w:rFonts w:eastAsia="Calibri"/>
          <w:b/>
          <w:bCs/>
          <w:color w:val="000000"/>
          <w:sz w:val="24"/>
          <w:szCs w:val="24"/>
          <w:shd w:val="clear" w:color="auto" w:fill="FFFFFF"/>
        </w:rPr>
        <w:t xml:space="preserve"> </w:t>
      </w:r>
      <w:r w:rsidRPr="008631CD">
        <w:rPr>
          <w:rFonts w:eastAsia="Calibri"/>
          <w:b/>
          <w:bCs/>
          <w:color w:val="000000"/>
          <w:sz w:val="24"/>
          <w:szCs w:val="24"/>
          <w:shd w:val="clear" w:color="auto" w:fill="FFFFFF"/>
        </w:rPr>
        <w:t>RON</w:t>
      </w:r>
    </w:p>
    <w:p w14:paraId="4E78D841" w14:textId="77777777" w:rsidR="00A764FA" w:rsidRPr="00475AF6" w:rsidRDefault="00A764FA" w:rsidP="00A764FA">
      <w:pPr>
        <w:pStyle w:val="BodyText"/>
        <w:spacing w:before="3"/>
        <w:rPr>
          <w:sz w:val="22"/>
        </w:rPr>
      </w:pPr>
    </w:p>
    <w:p w14:paraId="0D0D185F" w14:textId="21C1B809" w:rsidR="00A764FA" w:rsidRPr="00672D25" w:rsidRDefault="00A764FA" w:rsidP="006F2EE1">
      <w:pPr>
        <w:spacing w:line="276" w:lineRule="auto"/>
        <w:ind w:right="102"/>
        <w:jc w:val="both"/>
        <w:rPr>
          <w:i/>
          <w:iCs/>
          <w:sz w:val="24"/>
          <w:szCs w:val="24"/>
        </w:rPr>
      </w:pPr>
      <w:r w:rsidRPr="00672D25">
        <w:rPr>
          <w:i/>
          <w:iCs/>
          <w:sz w:val="24"/>
          <w:szCs w:val="24"/>
        </w:rPr>
        <w:t xml:space="preserve">Diferența de </w:t>
      </w:r>
      <w:r w:rsidR="00130DAE">
        <w:rPr>
          <w:i/>
          <w:iCs/>
          <w:sz w:val="24"/>
          <w:szCs w:val="24"/>
        </w:rPr>
        <w:t>72</w:t>
      </w:r>
      <w:r w:rsidRPr="00672D25">
        <w:rPr>
          <w:i/>
          <w:iCs/>
          <w:sz w:val="24"/>
          <w:szCs w:val="24"/>
        </w:rPr>
        <w:t xml:space="preserve"> de cereri depuse pentru decontare, se află în diferite stadii de analiză, iar pe măsură ce</w:t>
      </w:r>
      <w:r w:rsidRPr="00672D25">
        <w:rPr>
          <w:i/>
          <w:iCs/>
          <w:spacing w:val="-1"/>
          <w:sz w:val="24"/>
          <w:szCs w:val="24"/>
        </w:rPr>
        <w:t xml:space="preserve"> </w:t>
      </w:r>
      <w:r w:rsidRPr="00672D25">
        <w:rPr>
          <w:i/>
          <w:iCs/>
          <w:sz w:val="24"/>
          <w:szCs w:val="24"/>
        </w:rPr>
        <w:t>operatorii</w:t>
      </w:r>
      <w:r w:rsidRPr="00672D25">
        <w:rPr>
          <w:i/>
          <w:iCs/>
          <w:spacing w:val="-1"/>
          <w:sz w:val="24"/>
          <w:szCs w:val="24"/>
        </w:rPr>
        <w:t xml:space="preserve"> </w:t>
      </w:r>
      <w:r w:rsidRPr="00672D25">
        <w:rPr>
          <w:i/>
          <w:iCs/>
          <w:sz w:val="24"/>
          <w:szCs w:val="24"/>
        </w:rPr>
        <w:t>încarcă datele</w:t>
      </w:r>
      <w:r w:rsidRPr="00672D25">
        <w:rPr>
          <w:i/>
          <w:iCs/>
          <w:spacing w:val="-1"/>
          <w:sz w:val="24"/>
          <w:szCs w:val="24"/>
        </w:rPr>
        <w:t xml:space="preserve"> </w:t>
      </w:r>
      <w:r w:rsidRPr="00672D25">
        <w:rPr>
          <w:i/>
          <w:iCs/>
          <w:sz w:val="24"/>
          <w:szCs w:val="24"/>
        </w:rPr>
        <w:t>și</w:t>
      </w:r>
      <w:r w:rsidRPr="00672D25">
        <w:rPr>
          <w:i/>
          <w:iCs/>
          <w:spacing w:val="-1"/>
          <w:sz w:val="24"/>
          <w:szCs w:val="24"/>
        </w:rPr>
        <w:t xml:space="preserve"> </w:t>
      </w:r>
      <w:r w:rsidRPr="00672D25">
        <w:rPr>
          <w:i/>
          <w:iCs/>
          <w:sz w:val="24"/>
          <w:szCs w:val="24"/>
        </w:rPr>
        <w:t>documentele</w:t>
      </w:r>
      <w:r w:rsidRPr="00672D25">
        <w:rPr>
          <w:i/>
          <w:iCs/>
          <w:spacing w:val="-1"/>
          <w:sz w:val="24"/>
          <w:szCs w:val="24"/>
        </w:rPr>
        <w:t xml:space="preserve"> </w:t>
      </w:r>
      <w:r w:rsidRPr="00672D25">
        <w:rPr>
          <w:i/>
          <w:iCs/>
          <w:sz w:val="24"/>
          <w:szCs w:val="24"/>
        </w:rPr>
        <w:t>justificative, solicitate</w:t>
      </w:r>
      <w:r w:rsidRPr="00672D25">
        <w:rPr>
          <w:i/>
          <w:iCs/>
          <w:spacing w:val="-1"/>
          <w:sz w:val="24"/>
          <w:szCs w:val="24"/>
        </w:rPr>
        <w:t xml:space="preserve"> </w:t>
      </w:r>
      <w:r w:rsidRPr="00672D25">
        <w:rPr>
          <w:i/>
          <w:iCs/>
          <w:sz w:val="24"/>
          <w:szCs w:val="24"/>
        </w:rPr>
        <w:t>de</w:t>
      </w:r>
      <w:r w:rsidRPr="00672D25">
        <w:rPr>
          <w:i/>
          <w:iCs/>
          <w:spacing w:val="-1"/>
          <w:sz w:val="24"/>
          <w:szCs w:val="24"/>
        </w:rPr>
        <w:t xml:space="preserve"> </w:t>
      </w:r>
      <w:r w:rsidRPr="00672D25">
        <w:rPr>
          <w:i/>
          <w:iCs/>
          <w:sz w:val="24"/>
          <w:szCs w:val="24"/>
        </w:rPr>
        <w:t>către</w:t>
      </w:r>
      <w:r w:rsidRPr="00672D25">
        <w:rPr>
          <w:i/>
          <w:iCs/>
          <w:spacing w:val="-1"/>
          <w:sz w:val="24"/>
          <w:szCs w:val="24"/>
        </w:rPr>
        <w:t xml:space="preserve"> </w:t>
      </w:r>
      <w:r w:rsidRPr="00672D25">
        <w:rPr>
          <w:i/>
          <w:iCs/>
          <w:sz w:val="24"/>
          <w:szCs w:val="24"/>
        </w:rPr>
        <w:t>experții</w:t>
      </w:r>
      <w:r w:rsidRPr="00672D25">
        <w:rPr>
          <w:i/>
          <w:iCs/>
          <w:spacing w:val="-1"/>
          <w:sz w:val="24"/>
          <w:szCs w:val="24"/>
        </w:rPr>
        <w:t xml:space="preserve"> </w:t>
      </w:r>
      <w:r w:rsidRPr="00672D25">
        <w:rPr>
          <w:i/>
          <w:iCs/>
          <w:sz w:val="24"/>
          <w:szCs w:val="24"/>
        </w:rPr>
        <w:t>alocați, verificarea și determinarea acestora se va realiza cu maximă operativitate. OUG 118/2021 este decontat</w:t>
      </w:r>
      <w:r w:rsidR="00F85BFA" w:rsidRPr="00672D25">
        <w:rPr>
          <w:i/>
          <w:iCs/>
          <w:sz w:val="24"/>
          <w:szCs w:val="24"/>
        </w:rPr>
        <w:t>ă</w:t>
      </w:r>
      <w:r w:rsidRPr="00672D25">
        <w:rPr>
          <w:i/>
          <w:iCs/>
          <w:sz w:val="24"/>
          <w:szCs w:val="24"/>
        </w:rPr>
        <w:t xml:space="preserve"> </w:t>
      </w:r>
      <w:r w:rsidR="00F85BFA" w:rsidRPr="00672D25">
        <w:rPr>
          <w:i/>
          <w:iCs/>
          <w:sz w:val="24"/>
          <w:szCs w:val="24"/>
        </w:rPr>
        <w:t>î</w:t>
      </w:r>
      <w:r w:rsidRPr="00672D25">
        <w:rPr>
          <w:i/>
          <w:iCs/>
          <w:sz w:val="24"/>
          <w:szCs w:val="24"/>
        </w:rPr>
        <w:t xml:space="preserve">n proporție de aproximativ 98%, echipa plafonare demarând verificarea </w:t>
      </w:r>
      <w:r w:rsidR="00F85BFA" w:rsidRPr="00672D25">
        <w:rPr>
          <w:i/>
          <w:iCs/>
          <w:sz w:val="24"/>
          <w:szCs w:val="24"/>
        </w:rPr>
        <w:t>ș</w:t>
      </w:r>
      <w:r w:rsidRPr="00672D25">
        <w:rPr>
          <w:i/>
          <w:iCs/>
          <w:sz w:val="24"/>
          <w:szCs w:val="24"/>
        </w:rPr>
        <w:t>i analiza</w:t>
      </w:r>
      <w:r w:rsidR="006F2EE1">
        <w:rPr>
          <w:i/>
          <w:iCs/>
          <w:sz w:val="24"/>
          <w:szCs w:val="24"/>
        </w:rPr>
        <w:t xml:space="preserve"> </w:t>
      </w:r>
      <w:r w:rsidRPr="00672D25">
        <w:rPr>
          <w:i/>
          <w:iCs/>
          <w:sz w:val="24"/>
          <w:szCs w:val="24"/>
        </w:rPr>
        <w:t>datelor aferente OUG 27/2022.</w:t>
      </w:r>
      <w:r w:rsidRPr="00672D25">
        <w:rPr>
          <w:b/>
          <w:i/>
          <w:iCs/>
          <w:sz w:val="24"/>
          <w:szCs w:val="24"/>
        </w:rPr>
        <w:t xml:space="preserve"> Av</w:t>
      </w:r>
      <w:r w:rsidR="00F85BFA" w:rsidRPr="00672D25">
        <w:rPr>
          <w:b/>
          <w:i/>
          <w:iCs/>
          <w:sz w:val="24"/>
          <w:szCs w:val="24"/>
        </w:rPr>
        <w:t>â</w:t>
      </w:r>
      <w:r w:rsidRPr="00672D25">
        <w:rPr>
          <w:b/>
          <w:i/>
          <w:iCs/>
          <w:sz w:val="24"/>
          <w:szCs w:val="24"/>
        </w:rPr>
        <w:t xml:space="preserve">nd </w:t>
      </w:r>
      <w:r w:rsidR="00F85BFA" w:rsidRPr="00672D25">
        <w:rPr>
          <w:b/>
          <w:i/>
          <w:iCs/>
          <w:sz w:val="24"/>
          <w:szCs w:val="24"/>
        </w:rPr>
        <w:t>î</w:t>
      </w:r>
      <w:r w:rsidRPr="00672D25">
        <w:rPr>
          <w:b/>
          <w:i/>
          <w:iCs/>
          <w:sz w:val="24"/>
          <w:szCs w:val="24"/>
        </w:rPr>
        <w:t xml:space="preserve">n vedere numărul relativ mic de cereri introduse pentru perioada aprilie 2022 – martie 2023, </w:t>
      </w:r>
      <w:r w:rsidR="00F85BFA" w:rsidRPr="00672D25">
        <w:rPr>
          <w:b/>
          <w:i/>
          <w:iCs/>
          <w:sz w:val="24"/>
          <w:szCs w:val="24"/>
        </w:rPr>
        <w:t>facem apel către</w:t>
      </w:r>
      <w:r w:rsidRPr="00672D25">
        <w:rPr>
          <w:b/>
          <w:i/>
          <w:iCs/>
          <w:sz w:val="24"/>
          <w:szCs w:val="24"/>
        </w:rPr>
        <w:t xml:space="preserve"> toți operatorii ce beneficiază de prevederile OUG</w:t>
      </w:r>
      <w:r w:rsidR="00F85BFA" w:rsidRPr="00672D25">
        <w:rPr>
          <w:b/>
          <w:i/>
          <w:iCs/>
          <w:sz w:val="24"/>
          <w:szCs w:val="24"/>
        </w:rPr>
        <w:t xml:space="preserve"> </w:t>
      </w:r>
      <w:r w:rsidRPr="00672D25">
        <w:rPr>
          <w:b/>
          <w:i/>
          <w:iCs/>
          <w:sz w:val="24"/>
          <w:szCs w:val="24"/>
        </w:rPr>
        <w:t>27/2022 s</w:t>
      </w:r>
      <w:r w:rsidR="00F85BFA" w:rsidRPr="00672D25">
        <w:rPr>
          <w:b/>
          <w:i/>
          <w:iCs/>
          <w:sz w:val="24"/>
          <w:szCs w:val="24"/>
        </w:rPr>
        <w:t>ă</w:t>
      </w:r>
      <w:r w:rsidRPr="00672D25">
        <w:rPr>
          <w:b/>
          <w:i/>
          <w:iCs/>
          <w:sz w:val="24"/>
          <w:szCs w:val="24"/>
        </w:rPr>
        <w:t xml:space="preserve"> procedeze la încărcarea datelor aferente perioadei mai sus menționate.</w:t>
      </w:r>
    </w:p>
    <w:p w14:paraId="4A6CB76C" w14:textId="61C80BE8" w:rsidR="00A764FA" w:rsidRPr="00A764FA" w:rsidRDefault="00A764FA" w:rsidP="00A764FA">
      <w:pPr>
        <w:widowControl/>
        <w:pBdr>
          <w:top w:val="single" w:sz="4" w:space="10" w:color="4472C4"/>
          <w:bottom w:val="single" w:sz="4" w:space="10" w:color="4472C4"/>
        </w:pBdr>
        <w:autoSpaceDE/>
        <w:autoSpaceDN/>
        <w:spacing w:before="360" w:after="360" w:line="256" w:lineRule="auto"/>
        <w:ind w:left="864" w:right="864"/>
        <w:jc w:val="center"/>
        <w:rPr>
          <w:rFonts w:eastAsia="Calibri"/>
          <w:b/>
          <w:bCs/>
          <w:i/>
          <w:iCs/>
          <w:sz w:val="24"/>
          <w:szCs w:val="24"/>
          <w:shd w:val="clear" w:color="auto" w:fill="FFFFFF"/>
        </w:rPr>
      </w:pPr>
      <w:r w:rsidRPr="00A764FA">
        <w:rPr>
          <w:rFonts w:eastAsia="Calibri"/>
          <w:b/>
          <w:bCs/>
          <w:i/>
          <w:iCs/>
          <w:sz w:val="24"/>
          <w:szCs w:val="24"/>
          <w:shd w:val="clear" w:color="auto" w:fill="FFFFFF"/>
        </w:rPr>
        <w:t>TOTAL GENERAL scheme de sprijin: 2.</w:t>
      </w:r>
      <w:r w:rsidR="00EF58BA">
        <w:rPr>
          <w:rFonts w:eastAsia="Calibri"/>
          <w:b/>
          <w:bCs/>
          <w:i/>
          <w:iCs/>
          <w:sz w:val="24"/>
          <w:szCs w:val="24"/>
          <w:shd w:val="clear" w:color="auto" w:fill="FFFFFF"/>
        </w:rPr>
        <w:t>816</w:t>
      </w:r>
      <w:r w:rsidRPr="00A764FA">
        <w:rPr>
          <w:rFonts w:eastAsia="Calibri"/>
          <w:b/>
          <w:bCs/>
          <w:i/>
          <w:iCs/>
          <w:sz w:val="24"/>
          <w:szCs w:val="24"/>
          <w:shd w:val="clear" w:color="auto" w:fill="FFFFFF"/>
        </w:rPr>
        <w:t>.</w:t>
      </w:r>
      <w:r w:rsidR="00EF58BA">
        <w:rPr>
          <w:rFonts w:eastAsia="Calibri"/>
          <w:b/>
          <w:bCs/>
          <w:i/>
          <w:iCs/>
          <w:sz w:val="24"/>
          <w:szCs w:val="24"/>
          <w:shd w:val="clear" w:color="auto" w:fill="FFFFFF"/>
        </w:rPr>
        <w:t>665</w:t>
      </w:r>
      <w:r w:rsidRPr="00A764FA">
        <w:rPr>
          <w:rFonts w:eastAsia="Calibri"/>
          <w:b/>
          <w:bCs/>
          <w:i/>
          <w:iCs/>
          <w:sz w:val="24"/>
          <w:szCs w:val="24"/>
          <w:shd w:val="clear" w:color="auto" w:fill="FFFFFF"/>
        </w:rPr>
        <w:t>.</w:t>
      </w:r>
      <w:r w:rsidR="00EF58BA">
        <w:rPr>
          <w:rFonts w:eastAsia="Calibri"/>
          <w:b/>
          <w:bCs/>
          <w:i/>
          <w:iCs/>
          <w:sz w:val="24"/>
          <w:szCs w:val="24"/>
          <w:shd w:val="clear" w:color="auto" w:fill="FFFFFF"/>
        </w:rPr>
        <w:t>571</w:t>
      </w:r>
      <w:r w:rsidRPr="00A764FA">
        <w:rPr>
          <w:rFonts w:eastAsia="Calibri"/>
          <w:b/>
          <w:bCs/>
          <w:i/>
          <w:iCs/>
          <w:sz w:val="24"/>
          <w:szCs w:val="24"/>
          <w:shd w:val="clear" w:color="auto" w:fill="FFFFFF"/>
        </w:rPr>
        <w:t>,</w:t>
      </w:r>
      <w:r w:rsidR="00EF58BA">
        <w:rPr>
          <w:rFonts w:eastAsia="Calibri"/>
          <w:b/>
          <w:bCs/>
          <w:i/>
          <w:iCs/>
          <w:sz w:val="24"/>
          <w:szCs w:val="24"/>
          <w:shd w:val="clear" w:color="auto" w:fill="FFFFFF"/>
        </w:rPr>
        <w:t>83</w:t>
      </w:r>
      <w:r w:rsidRPr="00A764FA">
        <w:rPr>
          <w:rFonts w:eastAsia="Calibri"/>
          <w:b/>
          <w:bCs/>
          <w:i/>
          <w:iCs/>
          <w:sz w:val="24"/>
          <w:szCs w:val="24"/>
          <w:shd w:val="clear" w:color="auto" w:fill="FFFFFF"/>
        </w:rPr>
        <w:t xml:space="preserve"> RON</w:t>
      </w:r>
    </w:p>
    <w:p w14:paraId="47C58BF1" w14:textId="77777777" w:rsidR="00A764FA" w:rsidRPr="00475AF6" w:rsidRDefault="00A764FA" w:rsidP="00A764FA">
      <w:pPr>
        <w:spacing w:before="1"/>
        <w:ind w:left="115" w:right="2602"/>
        <w:rPr>
          <w:i/>
          <w:sz w:val="24"/>
        </w:rPr>
      </w:pPr>
    </w:p>
    <w:p w14:paraId="00967100" w14:textId="77777777" w:rsidR="00A764FA" w:rsidRPr="00475AF6" w:rsidRDefault="00A764FA" w:rsidP="00A764FA">
      <w:pPr>
        <w:spacing w:before="1"/>
        <w:ind w:left="115" w:right="2602"/>
        <w:rPr>
          <w:i/>
          <w:iCs/>
          <w:sz w:val="24"/>
          <w:szCs w:val="24"/>
        </w:rPr>
      </w:pPr>
    </w:p>
    <w:p w14:paraId="2679B550" w14:textId="77777777" w:rsidR="00A764FA" w:rsidRPr="006F2EE1" w:rsidRDefault="00A764FA" w:rsidP="00A764FA">
      <w:pPr>
        <w:spacing w:before="1"/>
        <w:ind w:left="115" w:right="2602"/>
        <w:jc w:val="both"/>
        <w:rPr>
          <w:i/>
          <w:sz w:val="24"/>
          <w:szCs w:val="24"/>
        </w:rPr>
      </w:pPr>
      <w:r w:rsidRPr="006F2EE1">
        <w:rPr>
          <w:i/>
          <w:sz w:val="24"/>
          <w:szCs w:val="24"/>
        </w:rPr>
        <w:t>Direcția</w:t>
      </w:r>
      <w:r w:rsidRPr="006F2EE1">
        <w:rPr>
          <w:i/>
          <w:spacing w:val="-6"/>
          <w:sz w:val="24"/>
          <w:szCs w:val="24"/>
        </w:rPr>
        <w:t xml:space="preserve"> </w:t>
      </w:r>
      <w:r w:rsidRPr="006F2EE1">
        <w:rPr>
          <w:i/>
          <w:sz w:val="24"/>
          <w:szCs w:val="24"/>
        </w:rPr>
        <w:t>relații</w:t>
      </w:r>
      <w:r w:rsidRPr="006F2EE1">
        <w:rPr>
          <w:i/>
          <w:spacing w:val="-6"/>
          <w:sz w:val="24"/>
          <w:szCs w:val="24"/>
        </w:rPr>
        <w:t xml:space="preserve"> </w:t>
      </w:r>
      <w:r w:rsidRPr="006F2EE1">
        <w:rPr>
          <w:i/>
          <w:sz w:val="24"/>
          <w:szCs w:val="24"/>
        </w:rPr>
        <w:t>internaționale,</w:t>
      </w:r>
      <w:r w:rsidRPr="006F2EE1">
        <w:rPr>
          <w:i/>
          <w:spacing w:val="-5"/>
          <w:sz w:val="24"/>
          <w:szCs w:val="24"/>
        </w:rPr>
        <w:t xml:space="preserve"> </w:t>
      </w:r>
      <w:r w:rsidRPr="006F2EE1">
        <w:rPr>
          <w:i/>
          <w:sz w:val="24"/>
          <w:szCs w:val="24"/>
        </w:rPr>
        <w:t>comunicare,</w:t>
      </w:r>
      <w:r w:rsidRPr="006F2EE1">
        <w:rPr>
          <w:i/>
          <w:spacing w:val="-5"/>
          <w:sz w:val="24"/>
          <w:szCs w:val="24"/>
        </w:rPr>
        <w:t xml:space="preserve"> </w:t>
      </w:r>
      <w:r w:rsidRPr="006F2EE1">
        <w:rPr>
          <w:i/>
          <w:sz w:val="24"/>
          <w:szCs w:val="24"/>
        </w:rPr>
        <w:t>relația</w:t>
      </w:r>
      <w:r w:rsidRPr="006F2EE1">
        <w:rPr>
          <w:i/>
          <w:spacing w:val="-6"/>
          <w:sz w:val="24"/>
          <w:szCs w:val="24"/>
        </w:rPr>
        <w:t xml:space="preserve"> </w:t>
      </w:r>
      <w:r w:rsidRPr="006F2EE1">
        <w:rPr>
          <w:i/>
          <w:sz w:val="24"/>
          <w:szCs w:val="24"/>
        </w:rPr>
        <w:t>cu</w:t>
      </w:r>
      <w:r w:rsidRPr="006F2EE1">
        <w:rPr>
          <w:i/>
          <w:spacing w:val="-5"/>
          <w:sz w:val="24"/>
          <w:szCs w:val="24"/>
        </w:rPr>
        <w:t xml:space="preserve"> </w:t>
      </w:r>
      <w:r w:rsidRPr="006F2EE1">
        <w:rPr>
          <w:i/>
          <w:sz w:val="24"/>
          <w:szCs w:val="24"/>
        </w:rPr>
        <w:t>Parlamentul</w:t>
      </w:r>
    </w:p>
    <w:p w14:paraId="262D8D44" w14:textId="56D458D4" w:rsidR="00A764FA" w:rsidRPr="006F2EE1" w:rsidRDefault="00A764FA" w:rsidP="00A764FA">
      <w:pPr>
        <w:spacing w:before="1"/>
        <w:ind w:left="115" w:right="2602"/>
        <w:jc w:val="both"/>
        <w:rPr>
          <w:i/>
          <w:sz w:val="24"/>
          <w:szCs w:val="24"/>
        </w:rPr>
      </w:pPr>
      <w:r w:rsidRPr="006F2EE1">
        <w:rPr>
          <w:i/>
          <w:sz w:val="24"/>
          <w:szCs w:val="24"/>
        </w:rPr>
        <w:t xml:space="preserve">București, </w:t>
      </w:r>
      <w:r w:rsidRPr="006F2EE1">
        <w:rPr>
          <w:i/>
          <w:spacing w:val="-2"/>
          <w:sz w:val="24"/>
          <w:szCs w:val="24"/>
        </w:rPr>
        <w:t>0</w:t>
      </w:r>
      <w:r w:rsidR="006F2EE1" w:rsidRPr="006F2EE1">
        <w:rPr>
          <w:i/>
          <w:spacing w:val="-2"/>
          <w:sz w:val="24"/>
          <w:szCs w:val="24"/>
        </w:rPr>
        <w:t>9</w:t>
      </w:r>
      <w:r w:rsidRPr="006F2EE1">
        <w:rPr>
          <w:i/>
          <w:spacing w:val="-2"/>
          <w:sz w:val="24"/>
          <w:szCs w:val="24"/>
        </w:rPr>
        <w:t>.09.2022</w:t>
      </w:r>
    </w:p>
    <w:sectPr w:rsidR="00A764FA" w:rsidRPr="006F2EE1" w:rsidSect="004F4741">
      <w:footerReference w:type="default" r:id="rId14"/>
      <w:pgSz w:w="11910" w:h="16840"/>
      <w:pgMar w:top="1360" w:right="740" w:bottom="280" w:left="1020" w:header="720" w:footer="4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C9FB05" w14:textId="77777777" w:rsidR="00826782" w:rsidRDefault="00826782" w:rsidP="0045361F">
      <w:r>
        <w:separator/>
      </w:r>
    </w:p>
  </w:endnote>
  <w:endnote w:type="continuationSeparator" w:id="0">
    <w:p w14:paraId="5618CB1A" w14:textId="77777777" w:rsidR="00826782" w:rsidRDefault="00826782" w:rsidP="00453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0246A8" w14:textId="78203376" w:rsidR="006F2EE1" w:rsidRPr="00A63C0A" w:rsidRDefault="006F2EE1" w:rsidP="006F2EE1">
    <w:pPr>
      <w:tabs>
        <w:tab w:val="left" w:pos="2475"/>
        <w:tab w:val="center" w:pos="5031"/>
      </w:tabs>
      <w:spacing w:after="40"/>
      <w:jc w:val="center"/>
      <w:rPr>
        <w:rFonts w:ascii="Arial" w:hAnsi="Arial" w:cs="Arial"/>
        <w:sz w:val="16"/>
      </w:rPr>
    </w:pPr>
    <w:r w:rsidRPr="00A63C0A">
      <w:rPr>
        <w:rFonts w:ascii="Arial" w:hAnsi="Arial" w:cs="Arial"/>
        <w:sz w:val="16"/>
      </w:rPr>
      <w:t xml:space="preserve">Str. Constantin Nacu, nr. 3, Sector 2, </w:t>
    </w:r>
    <w:proofErr w:type="spellStart"/>
    <w:r w:rsidRPr="00A63C0A">
      <w:rPr>
        <w:rFonts w:ascii="Arial" w:hAnsi="Arial" w:cs="Arial"/>
        <w:sz w:val="16"/>
      </w:rPr>
      <w:t>Bucureşti</w:t>
    </w:r>
    <w:proofErr w:type="spellEnd"/>
    <w:r w:rsidRPr="00A63C0A">
      <w:rPr>
        <w:rFonts w:ascii="Arial" w:hAnsi="Arial" w:cs="Arial"/>
        <w:sz w:val="16"/>
      </w:rPr>
      <w:t xml:space="preserve">, Cod </w:t>
    </w:r>
    <w:proofErr w:type="spellStart"/>
    <w:r w:rsidRPr="00A63C0A">
      <w:rPr>
        <w:rFonts w:ascii="Arial" w:hAnsi="Arial" w:cs="Arial"/>
        <w:sz w:val="16"/>
      </w:rPr>
      <w:t>poştal</w:t>
    </w:r>
    <w:proofErr w:type="spellEnd"/>
    <w:r w:rsidRPr="00A63C0A">
      <w:rPr>
        <w:rFonts w:ascii="Arial" w:hAnsi="Arial" w:cs="Arial"/>
        <w:sz w:val="16"/>
      </w:rPr>
      <w:t>: 020995</w:t>
    </w:r>
  </w:p>
  <w:p w14:paraId="531D6456" w14:textId="2FE8DC44" w:rsidR="006F2EE1" w:rsidRDefault="006F2EE1" w:rsidP="006F2EE1">
    <w:pPr>
      <w:pStyle w:val="Footer"/>
      <w:jc w:val="center"/>
    </w:pPr>
    <w:r w:rsidRPr="00A63C0A">
      <w:rPr>
        <w:rFonts w:ascii="Arial" w:hAnsi="Arial" w:cs="Arial"/>
        <w:sz w:val="16"/>
      </w:rPr>
      <w:t>Tel: (021) 327 8100. Fax: (021) 312 4365. E-mail: anre@anre.ro. Web: www.anre.ro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4C0378" w14:textId="77777777" w:rsidR="00826782" w:rsidRDefault="00826782" w:rsidP="0045361F">
      <w:r>
        <w:separator/>
      </w:r>
    </w:p>
  </w:footnote>
  <w:footnote w:type="continuationSeparator" w:id="0">
    <w:p w14:paraId="27CC12EA" w14:textId="77777777" w:rsidR="00826782" w:rsidRDefault="00826782" w:rsidP="004536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402"/>
    <w:multiLevelType w:val="multilevel"/>
    <w:tmpl w:val="00000885"/>
    <w:lvl w:ilvl="0">
      <w:numFmt w:val="bullet"/>
      <w:lvlText w:val=""/>
      <w:lvlJc w:val="left"/>
      <w:pPr>
        <w:ind w:left="835" w:hanging="360"/>
      </w:pPr>
      <w:rPr>
        <w:rFonts w:ascii="Symbol" w:hAnsi="Symbol" w:cs="Symbol"/>
        <w:b w:val="0"/>
        <w:bCs w:val="0"/>
        <w:i w:val="0"/>
        <w:iCs w:val="0"/>
        <w:w w:val="100"/>
        <w:sz w:val="24"/>
        <w:szCs w:val="24"/>
      </w:rPr>
    </w:lvl>
    <w:lvl w:ilvl="1">
      <w:numFmt w:val="bullet"/>
      <w:lvlText w:val="•"/>
      <w:lvlJc w:val="left"/>
      <w:pPr>
        <w:ind w:left="1771" w:hanging="360"/>
      </w:pPr>
    </w:lvl>
    <w:lvl w:ilvl="2">
      <w:numFmt w:val="bullet"/>
      <w:lvlText w:val="•"/>
      <w:lvlJc w:val="left"/>
      <w:pPr>
        <w:ind w:left="2702" w:hanging="360"/>
      </w:pPr>
    </w:lvl>
    <w:lvl w:ilvl="3">
      <w:numFmt w:val="bullet"/>
      <w:lvlText w:val="•"/>
      <w:lvlJc w:val="left"/>
      <w:pPr>
        <w:ind w:left="3633" w:hanging="360"/>
      </w:pPr>
    </w:lvl>
    <w:lvl w:ilvl="4">
      <w:numFmt w:val="bullet"/>
      <w:lvlText w:val="•"/>
      <w:lvlJc w:val="left"/>
      <w:pPr>
        <w:ind w:left="4564" w:hanging="360"/>
      </w:pPr>
    </w:lvl>
    <w:lvl w:ilvl="5">
      <w:numFmt w:val="bullet"/>
      <w:lvlText w:val="•"/>
      <w:lvlJc w:val="left"/>
      <w:pPr>
        <w:ind w:left="5495" w:hanging="360"/>
      </w:pPr>
    </w:lvl>
    <w:lvl w:ilvl="6">
      <w:numFmt w:val="bullet"/>
      <w:lvlText w:val="•"/>
      <w:lvlJc w:val="left"/>
      <w:pPr>
        <w:ind w:left="6426" w:hanging="360"/>
      </w:pPr>
    </w:lvl>
    <w:lvl w:ilvl="7">
      <w:numFmt w:val="bullet"/>
      <w:lvlText w:val="•"/>
      <w:lvlJc w:val="left"/>
      <w:pPr>
        <w:ind w:left="7357" w:hanging="360"/>
      </w:pPr>
    </w:lvl>
    <w:lvl w:ilvl="8">
      <w:numFmt w:val="bullet"/>
      <w:lvlText w:val="•"/>
      <w:lvlJc w:val="left"/>
      <w:pPr>
        <w:ind w:left="8288" w:hanging="360"/>
      </w:pPr>
    </w:lvl>
  </w:abstractNum>
  <w:abstractNum w:abstractNumId="1" w15:restartNumberingAfterBreak="0">
    <w:nsid w:val="25957540"/>
    <w:multiLevelType w:val="hybridMultilevel"/>
    <w:tmpl w:val="B584110E"/>
    <w:lvl w:ilvl="0" w:tplc="982667C8">
      <w:numFmt w:val="bullet"/>
      <w:lvlText w:val=""/>
      <w:lvlJc w:val="left"/>
      <w:pPr>
        <w:ind w:left="836" w:hanging="361"/>
      </w:pPr>
      <w:rPr>
        <w:rFonts w:ascii="Symbol" w:eastAsia="Symbol" w:hAnsi="Symbol" w:cs="Symbol" w:hint="default"/>
        <w:b w:val="0"/>
        <w:bCs w:val="0"/>
        <w:i w:val="0"/>
        <w:iCs w:val="0"/>
        <w:w w:val="100"/>
        <w:sz w:val="24"/>
        <w:szCs w:val="24"/>
        <w:lang w:val="ro-RO" w:eastAsia="en-US" w:bidi="ar-SA"/>
      </w:rPr>
    </w:lvl>
    <w:lvl w:ilvl="1" w:tplc="FC3C0BE6">
      <w:numFmt w:val="bullet"/>
      <w:lvlText w:val="•"/>
      <w:lvlJc w:val="left"/>
      <w:pPr>
        <w:ind w:left="1770" w:hanging="361"/>
      </w:pPr>
      <w:rPr>
        <w:rFonts w:hint="default"/>
        <w:lang w:val="ro-RO" w:eastAsia="en-US" w:bidi="ar-SA"/>
      </w:rPr>
    </w:lvl>
    <w:lvl w:ilvl="2" w:tplc="B4E09A62">
      <w:numFmt w:val="bullet"/>
      <w:lvlText w:val="•"/>
      <w:lvlJc w:val="left"/>
      <w:pPr>
        <w:ind w:left="2701" w:hanging="361"/>
      </w:pPr>
      <w:rPr>
        <w:rFonts w:hint="default"/>
        <w:lang w:val="ro-RO" w:eastAsia="en-US" w:bidi="ar-SA"/>
      </w:rPr>
    </w:lvl>
    <w:lvl w:ilvl="3" w:tplc="40DEEC0A">
      <w:numFmt w:val="bullet"/>
      <w:lvlText w:val="•"/>
      <w:lvlJc w:val="left"/>
      <w:pPr>
        <w:ind w:left="3631" w:hanging="361"/>
      </w:pPr>
      <w:rPr>
        <w:rFonts w:hint="default"/>
        <w:lang w:val="ro-RO" w:eastAsia="en-US" w:bidi="ar-SA"/>
      </w:rPr>
    </w:lvl>
    <w:lvl w:ilvl="4" w:tplc="EEDAE6A8">
      <w:numFmt w:val="bullet"/>
      <w:lvlText w:val="•"/>
      <w:lvlJc w:val="left"/>
      <w:pPr>
        <w:ind w:left="4562" w:hanging="361"/>
      </w:pPr>
      <w:rPr>
        <w:rFonts w:hint="default"/>
        <w:lang w:val="ro-RO" w:eastAsia="en-US" w:bidi="ar-SA"/>
      </w:rPr>
    </w:lvl>
    <w:lvl w:ilvl="5" w:tplc="43767546">
      <w:numFmt w:val="bullet"/>
      <w:lvlText w:val="•"/>
      <w:lvlJc w:val="left"/>
      <w:pPr>
        <w:ind w:left="5492" w:hanging="361"/>
      </w:pPr>
      <w:rPr>
        <w:rFonts w:hint="default"/>
        <w:lang w:val="ro-RO" w:eastAsia="en-US" w:bidi="ar-SA"/>
      </w:rPr>
    </w:lvl>
    <w:lvl w:ilvl="6" w:tplc="972286F8">
      <w:numFmt w:val="bullet"/>
      <w:lvlText w:val="•"/>
      <w:lvlJc w:val="left"/>
      <w:pPr>
        <w:ind w:left="6423" w:hanging="361"/>
      </w:pPr>
      <w:rPr>
        <w:rFonts w:hint="default"/>
        <w:lang w:val="ro-RO" w:eastAsia="en-US" w:bidi="ar-SA"/>
      </w:rPr>
    </w:lvl>
    <w:lvl w:ilvl="7" w:tplc="758CF500">
      <w:numFmt w:val="bullet"/>
      <w:lvlText w:val="•"/>
      <w:lvlJc w:val="left"/>
      <w:pPr>
        <w:ind w:left="7353" w:hanging="361"/>
      </w:pPr>
      <w:rPr>
        <w:rFonts w:hint="default"/>
        <w:lang w:val="ro-RO" w:eastAsia="en-US" w:bidi="ar-SA"/>
      </w:rPr>
    </w:lvl>
    <w:lvl w:ilvl="8" w:tplc="99E2FF7E">
      <w:numFmt w:val="bullet"/>
      <w:lvlText w:val="•"/>
      <w:lvlJc w:val="left"/>
      <w:pPr>
        <w:ind w:left="8284" w:hanging="361"/>
      </w:pPr>
      <w:rPr>
        <w:rFonts w:hint="default"/>
        <w:lang w:val="ro-RO" w:eastAsia="en-US" w:bidi="ar-SA"/>
      </w:rPr>
    </w:lvl>
  </w:abstractNum>
  <w:abstractNum w:abstractNumId="2" w15:restartNumberingAfterBreak="0">
    <w:nsid w:val="42D52BB0"/>
    <w:multiLevelType w:val="hybridMultilevel"/>
    <w:tmpl w:val="732606B6"/>
    <w:lvl w:ilvl="0" w:tplc="F61E9E8C">
      <w:numFmt w:val="bullet"/>
      <w:lvlText w:val="-"/>
      <w:lvlJc w:val="left"/>
      <w:pPr>
        <w:ind w:left="115" w:hanging="140"/>
      </w:pPr>
      <w:rPr>
        <w:rFonts w:ascii="Times New Roman" w:eastAsia="Times New Roman" w:hAnsi="Times New Roman" w:cs="Times New Roman" w:hint="default"/>
        <w:w w:val="99"/>
        <w:lang w:val="ro-RO" w:eastAsia="en-US" w:bidi="ar-SA"/>
      </w:rPr>
    </w:lvl>
    <w:lvl w:ilvl="1" w:tplc="DE3C45D0">
      <w:numFmt w:val="bullet"/>
      <w:lvlText w:val="•"/>
      <w:lvlJc w:val="left"/>
      <w:pPr>
        <w:ind w:left="1122" w:hanging="140"/>
      </w:pPr>
      <w:rPr>
        <w:rFonts w:hint="default"/>
        <w:lang w:val="ro-RO" w:eastAsia="en-US" w:bidi="ar-SA"/>
      </w:rPr>
    </w:lvl>
    <w:lvl w:ilvl="2" w:tplc="BA003822">
      <w:numFmt w:val="bullet"/>
      <w:lvlText w:val="•"/>
      <w:lvlJc w:val="left"/>
      <w:pPr>
        <w:ind w:left="2125" w:hanging="140"/>
      </w:pPr>
      <w:rPr>
        <w:rFonts w:hint="default"/>
        <w:lang w:val="ro-RO" w:eastAsia="en-US" w:bidi="ar-SA"/>
      </w:rPr>
    </w:lvl>
    <w:lvl w:ilvl="3" w:tplc="CF101F94">
      <w:numFmt w:val="bullet"/>
      <w:lvlText w:val="•"/>
      <w:lvlJc w:val="left"/>
      <w:pPr>
        <w:ind w:left="3127" w:hanging="140"/>
      </w:pPr>
      <w:rPr>
        <w:rFonts w:hint="default"/>
        <w:lang w:val="ro-RO" w:eastAsia="en-US" w:bidi="ar-SA"/>
      </w:rPr>
    </w:lvl>
    <w:lvl w:ilvl="4" w:tplc="BFC44704">
      <w:numFmt w:val="bullet"/>
      <w:lvlText w:val="•"/>
      <w:lvlJc w:val="left"/>
      <w:pPr>
        <w:ind w:left="4130" w:hanging="140"/>
      </w:pPr>
      <w:rPr>
        <w:rFonts w:hint="default"/>
        <w:lang w:val="ro-RO" w:eastAsia="en-US" w:bidi="ar-SA"/>
      </w:rPr>
    </w:lvl>
    <w:lvl w:ilvl="5" w:tplc="EE9088EC">
      <w:numFmt w:val="bullet"/>
      <w:lvlText w:val="•"/>
      <w:lvlJc w:val="left"/>
      <w:pPr>
        <w:ind w:left="5132" w:hanging="140"/>
      </w:pPr>
      <w:rPr>
        <w:rFonts w:hint="default"/>
        <w:lang w:val="ro-RO" w:eastAsia="en-US" w:bidi="ar-SA"/>
      </w:rPr>
    </w:lvl>
    <w:lvl w:ilvl="6" w:tplc="5088FD6C">
      <w:numFmt w:val="bullet"/>
      <w:lvlText w:val="•"/>
      <w:lvlJc w:val="left"/>
      <w:pPr>
        <w:ind w:left="6135" w:hanging="140"/>
      </w:pPr>
      <w:rPr>
        <w:rFonts w:hint="default"/>
        <w:lang w:val="ro-RO" w:eastAsia="en-US" w:bidi="ar-SA"/>
      </w:rPr>
    </w:lvl>
    <w:lvl w:ilvl="7" w:tplc="CE0E7920">
      <w:numFmt w:val="bullet"/>
      <w:lvlText w:val="•"/>
      <w:lvlJc w:val="left"/>
      <w:pPr>
        <w:ind w:left="7137" w:hanging="140"/>
      </w:pPr>
      <w:rPr>
        <w:rFonts w:hint="default"/>
        <w:lang w:val="ro-RO" w:eastAsia="en-US" w:bidi="ar-SA"/>
      </w:rPr>
    </w:lvl>
    <w:lvl w:ilvl="8" w:tplc="62640D6C">
      <w:numFmt w:val="bullet"/>
      <w:lvlText w:val="•"/>
      <w:lvlJc w:val="left"/>
      <w:pPr>
        <w:ind w:left="8140" w:hanging="140"/>
      </w:pPr>
      <w:rPr>
        <w:rFonts w:hint="default"/>
        <w:lang w:val="ro-RO" w:eastAsia="en-US" w:bidi="ar-S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2B1"/>
    <w:rsid w:val="00026564"/>
    <w:rsid w:val="00045B5C"/>
    <w:rsid w:val="0005535F"/>
    <w:rsid w:val="00095D73"/>
    <w:rsid w:val="000B7571"/>
    <w:rsid w:val="0012720E"/>
    <w:rsid w:val="00130DAE"/>
    <w:rsid w:val="001443C2"/>
    <w:rsid w:val="00174A36"/>
    <w:rsid w:val="00197078"/>
    <w:rsid w:val="001C2712"/>
    <w:rsid w:val="001C2F4E"/>
    <w:rsid w:val="00217E98"/>
    <w:rsid w:val="00256EF5"/>
    <w:rsid w:val="002B59A3"/>
    <w:rsid w:val="00370EAD"/>
    <w:rsid w:val="003B43BD"/>
    <w:rsid w:val="00415C8B"/>
    <w:rsid w:val="00425107"/>
    <w:rsid w:val="0045361F"/>
    <w:rsid w:val="004942EC"/>
    <w:rsid w:val="004B14F3"/>
    <w:rsid w:val="004C3ECA"/>
    <w:rsid w:val="004D75DB"/>
    <w:rsid w:val="004F0068"/>
    <w:rsid w:val="004F4741"/>
    <w:rsid w:val="00531A11"/>
    <w:rsid w:val="00532704"/>
    <w:rsid w:val="005A1E14"/>
    <w:rsid w:val="005B1567"/>
    <w:rsid w:val="005C06C8"/>
    <w:rsid w:val="005D5AFE"/>
    <w:rsid w:val="005E2FBE"/>
    <w:rsid w:val="00633A11"/>
    <w:rsid w:val="00654E2D"/>
    <w:rsid w:val="00672D25"/>
    <w:rsid w:val="0068154A"/>
    <w:rsid w:val="006A0A1B"/>
    <w:rsid w:val="006D30C8"/>
    <w:rsid w:val="006F2EE1"/>
    <w:rsid w:val="006F36B4"/>
    <w:rsid w:val="0071073F"/>
    <w:rsid w:val="0077447F"/>
    <w:rsid w:val="00784822"/>
    <w:rsid w:val="007D354E"/>
    <w:rsid w:val="007F361B"/>
    <w:rsid w:val="0080374E"/>
    <w:rsid w:val="008070BA"/>
    <w:rsid w:val="008265C7"/>
    <w:rsid w:val="00826782"/>
    <w:rsid w:val="008529E4"/>
    <w:rsid w:val="008D2DC5"/>
    <w:rsid w:val="00902935"/>
    <w:rsid w:val="00975F28"/>
    <w:rsid w:val="009925EA"/>
    <w:rsid w:val="009C15ED"/>
    <w:rsid w:val="00A11B24"/>
    <w:rsid w:val="00A1379C"/>
    <w:rsid w:val="00A764FA"/>
    <w:rsid w:val="00A866BF"/>
    <w:rsid w:val="00A94FBA"/>
    <w:rsid w:val="00AE501E"/>
    <w:rsid w:val="00B42E2E"/>
    <w:rsid w:val="00B44DA7"/>
    <w:rsid w:val="00B4643F"/>
    <w:rsid w:val="00B63382"/>
    <w:rsid w:val="00BC146A"/>
    <w:rsid w:val="00BE292C"/>
    <w:rsid w:val="00BE3141"/>
    <w:rsid w:val="00C11C6F"/>
    <w:rsid w:val="00C20519"/>
    <w:rsid w:val="00C629BE"/>
    <w:rsid w:val="00C71E13"/>
    <w:rsid w:val="00C822B1"/>
    <w:rsid w:val="00CC59C2"/>
    <w:rsid w:val="00D23418"/>
    <w:rsid w:val="00D833B0"/>
    <w:rsid w:val="00D91898"/>
    <w:rsid w:val="00DD0922"/>
    <w:rsid w:val="00EC1D8C"/>
    <w:rsid w:val="00ED0B64"/>
    <w:rsid w:val="00EF0DA5"/>
    <w:rsid w:val="00EF58BA"/>
    <w:rsid w:val="00EF66C1"/>
    <w:rsid w:val="00F034B2"/>
    <w:rsid w:val="00F142D7"/>
    <w:rsid w:val="00F85BFA"/>
    <w:rsid w:val="00FE051E"/>
    <w:rsid w:val="00FF09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AA5AC7"/>
  <w15:docId w15:val="{79C569C7-848B-4758-8997-474EFE3BF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eastAsia="Times New Roman" w:hAnsi="Times New Roman" w:cs="Times New Roman"/>
      <w:lang w:val="ro-RO"/>
    </w:rPr>
  </w:style>
  <w:style w:type="paragraph" w:styleId="Heading1">
    <w:name w:val="heading 1"/>
    <w:basedOn w:val="Normal"/>
    <w:uiPriority w:val="9"/>
    <w:qFormat/>
    <w:pPr>
      <w:ind w:left="115"/>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41"/>
      <w:ind w:left="115" w:firstLine="24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45361F"/>
    <w:pPr>
      <w:tabs>
        <w:tab w:val="center" w:pos="4513"/>
        <w:tab w:val="right" w:pos="9026"/>
      </w:tabs>
    </w:pPr>
  </w:style>
  <w:style w:type="character" w:customStyle="1" w:styleId="HeaderChar">
    <w:name w:val="Header Char"/>
    <w:basedOn w:val="DefaultParagraphFont"/>
    <w:link w:val="Header"/>
    <w:uiPriority w:val="99"/>
    <w:rsid w:val="0045361F"/>
    <w:rPr>
      <w:rFonts w:ascii="Times New Roman" w:eastAsia="Times New Roman" w:hAnsi="Times New Roman" w:cs="Times New Roman"/>
      <w:lang w:val="ro-RO"/>
    </w:rPr>
  </w:style>
  <w:style w:type="paragraph" w:styleId="Footer">
    <w:name w:val="footer"/>
    <w:basedOn w:val="Normal"/>
    <w:link w:val="FooterChar"/>
    <w:uiPriority w:val="99"/>
    <w:unhideWhenUsed/>
    <w:rsid w:val="0045361F"/>
    <w:pPr>
      <w:tabs>
        <w:tab w:val="center" w:pos="4513"/>
        <w:tab w:val="right" w:pos="9026"/>
      </w:tabs>
    </w:pPr>
  </w:style>
  <w:style w:type="character" w:customStyle="1" w:styleId="FooterChar">
    <w:name w:val="Footer Char"/>
    <w:basedOn w:val="DefaultParagraphFont"/>
    <w:link w:val="Footer"/>
    <w:uiPriority w:val="99"/>
    <w:rsid w:val="0045361F"/>
    <w:rPr>
      <w:rFonts w:ascii="Times New Roman" w:eastAsia="Times New Roman" w:hAnsi="Times New Roman" w:cs="Times New Roman"/>
      <w:lang w:val="ro-RO"/>
    </w:rPr>
  </w:style>
  <w:style w:type="paragraph" w:styleId="BalloonText">
    <w:name w:val="Balloon Text"/>
    <w:basedOn w:val="Normal"/>
    <w:link w:val="BalloonTextChar"/>
    <w:uiPriority w:val="99"/>
    <w:semiHidden/>
    <w:unhideWhenUsed/>
    <w:rsid w:val="006F2EE1"/>
    <w:pPr>
      <w:widowControl/>
      <w:autoSpaceDE/>
      <w:autoSpaceDN/>
    </w:pPr>
    <w:rPr>
      <w:rFonts w:ascii="Segoe UI" w:hAnsi="Segoe UI" w:cs="Segoe UI"/>
      <w:sz w:val="18"/>
      <w:szCs w:val="18"/>
      <w:lang w:eastAsia="en-GB"/>
    </w:rPr>
  </w:style>
  <w:style w:type="character" w:customStyle="1" w:styleId="BalloonTextChar">
    <w:name w:val="Balloon Text Char"/>
    <w:basedOn w:val="DefaultParagraphFont"/>
    <w:link w:val="BalloonText"/>
    <w:uiPriority w:val="99"/>
    <w:semiHidden/>
    <w:rsid w:val="006F2EE1"/>
    <w:rPr>
      <w:rFonts w:ascii="Segoe UI" w:eastAsia="Times New Roman" w:hAnsi="Segoe UI" w:cs="Segoe UI"/>
      <w:sz w:val="18"/>
      <w:szCs w:val="18"/>
      <w:lang w:val="ro-RO"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B08CC9194DE4042994A5A1674BC8051" ma:contentTypeVersion="14" ma:contentTypeDescription="Create a new document." ma:contentTypeScope="" ma:versionID="277bbbf9375f22da26cd74b56b482fea">
  <xsd:schema xmlns:xsd="http://www.w3.org/2001/XMLSchema" xmlns:xs="http://www.w3.org/2001/XMLSchema" xmlns:p="http://schemas.microsoft.com/office/2006/metadata/properties" xmlns:ns3="ac561697-e98b-4fdf-9236-5db356c45b0f" xmlns:ns4="8fcf8fd2-7939-439e-8907-0f81c88ea0b1" targetNamespace="http://schemas.microsoft.com/office/2006/metadata/properties" ma:root="true" ma:fieldsID="f3ddb815b6d9ef72d37afd637cce1824" ns3:_="" ns4:_="">
    <xsd:import namespace="ac561697-e98b-4fdf-9236-5db356c45b0f"/>
    <xsd:import namespace="8fcf8fd2-7939-439e-8907-0f81c88ea0b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AutoKeyPoints" minOccurs="0"/>
                <xsd:element ref="ns3:MediaServiceKeyPoint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561697-e98b-4fdf-9236-5db356c45b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fcf8fd2-7939-439e-8907-0f81c88ea0b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1074222-EDC6-4ABB-A3D7-A4B36D32A31A}">
  <ds:schemaRefs>
    <ds:schemaRef ds:uri="http://schemas.microsoft.com/sharepoint/v3/contenttype/forms"/>
  </ds:schemaRefs>
</ds:datastoreItem>
</file>

<file path=customXml/itemProps2.xml><?xml version="1.0" encoding="utf-8"?>
<ds:datastoreItem xmlns:ds="http://schemas.openxmlformats.org/officeDocument/2006/customXml" ds:itemID="{8954ACF2-788D-4357-83AB-A3B0D7FCAC5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21A5B70-5195-4F49-AD21-D9CA6F059E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561697-e98b-4fdf-9236-5db356c45b0f"/>
    <ds:schemaRef ds:uri="8fcf8fd2-7939-439e-8907-0f81c88ea0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2</Pages>
  <Words>587</Words>
  <Characters>3350</Characters>
  <Application>Microsoft Office Word</Application>
  <DocSecurity>0</DocSecurity>
  <Lines>27</Lines>
  <Paragraphs>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ANRE</Company>
  <LinksUpToDate>false</LinksUpToDate>
  <CharactersWithSpaces>3930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6</cp:revision>
  <cp:lastPrinted>2022-07-12T10:06:00Z</cp:lastPrinted>
  <dcterms:created xsi:type="dcterms:W3CDTF">2022-09-08T11:56:00Z</dcterms:created>
  <dcterms:modified xsi:type="dcterms:W3CDTF">2022-09-09T05:22:00Z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2022-06-21T00:00:00Z</vt:filetime>
  </property>
  <property fmtid="{D5CDD505-2E9C-101B-9397-08002B2CF9AE}" pid="3" name="Creator">
    <vt:lpwstr>Microsoft Word</vt:lpwstr>
  </property>
  <property fmtid="{D5CDD505-2E9C-101B-9397-08002B2CF9AE}" pid="4" name="LastSaved">
    <vt:filetime>2022-06-28T00:00:00Z</vt:filetime>
  </property>
  <property fmtid="{D5CDD505-2E9C-101B-9397-08002B2CF9AE}" pid="5" name="ContentTypeId">
    <vt:lpwstr>0x0101004B08CC9194DE4042994A5A1674BC8051</vt:lpwstr>
  </property>
</Properties>
</file>