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7AC90A9" w14:textId="77777777" w:rsidR="00980C7E" w:rsidRPr="00D13B77" w:rsidRDefault="00980C7E" w:rsidP="00E62A53">
      <w:pPr>
        <w:spacing w:after="0" w:line="360" w:lineRule="auto"/>
        <w:ind w:right="23"/>
        <w:jc w:val="center"/>
        <w:rPr>
          <w:rFonts w:ascii="Times New Roman" w:hAnsi="Times New Roman"/>
          <w:b/>
          <w:sz w:val="28"/>
          <w:szCs w:val="24"/>
        </w:rPr>
      </w:pPr>
      <w:r w:rsidRPr="00D13B77">
        <w:rPr>
          <w:rFonts w:ascii="Times New Roman" w:hAnsi="Times New Roman"/>
          <w:b/>
          <w:sz w:val="28"/>
          <w:szCs w:val="24"/>
        </w:rPr>
        <w:t>INFORMARE DE PRESĂ</w:t>
      </w:r>
    </w:p>
    <w:p w14:paraId="7083FA6F" w14:textId="77777777" w:rsidR="00050074" w:rsidRDefault="00733EDF" w:rsidP="00E62A53">
      <w:pPr>
        <w:spacing w:after="0" w:line="360" w:lineRule="auto"/>
        <w:ind w:right="23"/>
        <w:jc w:val="both"/>
        <w:rPr>
          <w:rFonts w:ascii="Times New Roman" w:hAnsi="Times New Roman"/>
          <w:b/>
          <w:sz w:val="24"/>
          <w:szCs w:val="24"/>
        </w:rPr>
      </w:pPr>
      <w:r w:rsidRPr="00716DDD">
        <w:rPr>
          <w:rFonts w:ascii="Times New Roman" w:hAnsi="Times New Roman"/>
          <w:b/>
          <w:sz w:val="24"/>
          <w:szCs w:val="24"/>
        </w:rPr>
        <w:t xml:space="preserve">           </w:t>
      </w:r>
      <w:r w:rsidR="00050074" w:rsidRPr="00050074">
        <w:rPr>
          <w:rFonts w:ascii="Times New Roman" w:hAnsi="Times New Roman"/>
          <w:b/>
          <w:sz w:val="24"/>
          <w:szCs w:val="24"/>
        </w:rPr>
        <w:t xml:space="preserve">Suma totală verificată de ANRE și transmisă spre decontare în conformitate cu </w:t>
      </w:r>
    </w:p>
    <w:p w14:paraId="50410F07" w14:textId="0781E07D" w:rsidR="00260CD5" w:rsidRDefault="00050074" w:rsidP="00E62A53">
      <w:pPr>
        <w:spacing w:after="0" w:line="360" w:lineRule="auto"/>
        <w:ind w:right="23"/>
        <w:jc w:val="both"/>
        <w:rPr>
          <w:rFonts w:ascii="Times New Roman" w:hAnsi="Times New Roman"/>
          <w:b/>
          <w:bCs/>
          <w:sz w:val="28"/>
          <w:szCs w:val="24"/>
        </w:rPr>
      </w:pPr>
      <w:r>
        <w:rPr>
          <w:rFonts w:ascii="Times New Roman" w:hAnsi="Times New Roman"/>
          <w:b/>
          <w:sz w:val="24"/>
          <w:szCs w:val="24"/>
        </w:rPr>
        <w:t xml:space="preserve">                                           </w:t>
      </w:r>
      <w:r w:rsidRPr="00050074">
        <w:rPr>
          <w:rFonts w:ascii="Times New Roman" w:hAnsi="Times New Roman"/>
          <w:b/>
          <w:sz w:val="24"/>
          <w:szCs w:val="24"/>
        </w:rPr>
        <w:t xml:space="preserve">OUG 27/2022 a depășit </w:t>
      </w:r>
      <w:r w:rsidR="00CF59C5">
        <w:rPr>
          <w:rFonts w:ascii="Times New Roman" w:hAnsi="Times New Roman"/>
          <w:b/>
          <w:sz w:val="24"/>
          <w:szCs w:val="24"/>
        </w:rPr>
        <w:t>7</w:t>
      </w:r>
      <w:r w:rsidR="004B6E7D">
        <w:rPr>
          <w:rFonts w:ascii="Times New Roman" w:hAnsi="Times New Roman"/>
          <w:b/>
          <w:sz w:val="24"/>
          <w:szCs w:val="24"/>
        </w:rPr>
        <w:t>,</w:t>
      </w:r>
      <w:r w:rsidR="00E41C76">
        <w:rPr>
          <w:rFonts w:ascii="Times New Roman" w:hAnsi="Times New Roman"/>
          <w:b/>
          <w:sz w:val="24"/>
          <w:szCs w:val="24"/>
        </w:rPr>
        <w:t>6</w:t>
      </w:r>
      <w:r w:rsidRPr="00050074">
        <w:rPr>
          <w:rFonts w:ascii="Times New Roman" w:hAnsi="Times New Roman"/>
          <w:b/>
          <w:sz w:val="24"/>
          <w:szCs w:val="24"/>
        </w:rPr>
        <w:t xml:space="preserve"> miliarde RON</w:t>
      </w:r>
    </w:p>
    <w:p w14:paraId="6AEA5F00" w14:textId="77777777" w:rsidR="00AC5CAA" w:rsidRPr="00911622" w:rsidRDefault="00AC5CAA" w:rsidP="00E62A53">
      <w:pPr>
        <w:spacing w:after="0" w:line="276" w:lineRule="auto"/>
        <w:ind w:right="23"/>
        <w:jc w:val="both"/>
        <w:rPr>
          <w:rFonts w:ascii="Times New Roman" w:hAnsi="Times New Roman"/>
          <w:b/>
          <w:bCs/>
          <w:sz w:val="24"/>
          <w:szCs w:val="24"/>
        </w:rPr>
      </w:pPr>
    </w:p>
    <w:p w14:paraId="34911AB2" w14:textId="032395AC" w:rsidR="00AC5CAA" w:rsidRPr="00911622" w:rsidRDefault="0035013C" w:rsidP="00E62A53">
      <w:pPr>
        <w:spacing w:after="0" w:line="276" w:lineRule="auto"/>
        <w:ind w:right="23"/>
        <w:jc w:val="both"/>
        <w:rPr>
          <w:rFonts w:ascii="Times New Roman" w:hAnsi="Times New Roman"/>
          <w:b/>
          <w:bCs/>
          <w:sz w:val="24"/>
          <w:szCs w:val="24"/>
        </w:rPr>
      </w:pPr>
      <w:r w:rsidRPr="00911622">
        <w:rPr>
          <w:rFonts w:ascii="Times New Roman" w:hAnsi="Times New Roman"/>
          <w:color w:val="333333"/>
          <w:sz w:val="24"/>
          <w:szCs w:val="24"/>
          <w:shd w:val="clear" w:color="auto" w:fill="FAFAFA"/>
        </w:rPr>
        <w:t xml:space="preserve">Având în vedere activitatea </w:t>
      </w:r>
      <w:r w:rsidR="00911622" w:rsidRPr="00911622">
        <w:rPr>
          <w:rFonts w:ascii="Times New Roman" w:hAnsi="Times New Roman"/>
          <w:color w:val="333333"/>
          <w:sz w:val="24"/>
          <w:szCs w:val="24"/>
          <w:shd w:val="clear" w:color="auto" w:fill="FAFAFA"/>
        </w:rPr>
        <w:t>desfășurată</w:t>
      </w:r>
      <w:r w:rsidRPr="00911622">
        <w:rPr>
          <w:rFonts w:ascii="Times New Roman" w:hAnsi="Times New Roman"/>
          <w:color w:val="333333"/>
          <w:sz w:val="24"/>
          <w:szCs w:val="24"/>
          <w:shd w:val="clear" w:color="auto" w:fill="FAFAFA"/>
        </w:rPr>
        <w:t xml:space="preserve"> în cadrul ANRE cu privire la colectarea, verificarea datelor, întocmirea fișelor de analiză și determinarea sumelor ce se cuvin spre decontare de la bugetul statului în conformitate cu prevederile Ordonanței de Urgență a Guvernului nr. 27/2022, situația cererilor pentru </w:t>
      </w:r>
      <w:r w:rsidRPr="00911622">
        <w:rPr>
          <w:rStyle w:val="Strong"/>
          <w:rFonts w:ascii="Times New Roman" w:hAnsi="Times New Roman"/>
          <w:color w:val="333333"/>
          <w:sz w:val="24"/>
          <w:szCs w:val="24"/>
          <w:shd w:val="clear" w:color="auto" w:fill="FAFAFA"/>
        </w:rPr>
        <w:t>perioada aprilie 2022 – martie 2023</w:t>
      </w:r>
      <w:r w:rsidRPr="00911622">
        <w:rPr>
          <w:rFonts w:ascii="Times New Roman" w:hAnsi="Times New Roman"/>
          <w:color w:val="333333"/>
          <w:sz w:val="24"/>
          <w:szCs w:val="24"/>
          <w:shd w:val="clear" w:color="auto" w:fill="FAFAFA"/>
        </w:rPr>
        <w:t>, se prezintă astfel:</w:t>
      </w:r>
    </w:p>
    <w:p w14:paraId="56D62B89" w14:textId="77777777" w:rsidR="00284BCC" w:rsidRDefault="00284BCC" w:rsidP="00E62A53">
      <w:pPr>
        <w:tabs>
          <w:tab w:val="left" w:pos="3960"/>
        </w:tabs>
        <w:spacing w:after="0" w:line="276" w:lineRule="auto"/>
        <w:jc w:val="both"/>
        <w:rPr>
          <w:rFonts w:ascii="Times New Roman" w:hAnsi="Times New Roman"/>
          <w:sz w:val="24"/>
          <w:szCs w:val="24"/>
          <w:lang w:eastAsia="ro-RO"/>
        </w:rPr>
      </w:pPr>
      <w:bookmarkStart w:id="0" w:name="_Hlk117172628"/>
    </w:p>
    <w:p w14:paraId="20433846" w14:textId="0BF76149"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bookmarkStart w:id="1" w:name="_Hlk117172639"/>
      <w:bookmarkEnd w:id="0"/>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societăți</w:t>
      </w:r>
      <w:r w:rsidRPr="00980C7E">
        <w:rPr>
          <w:rFonts w:ascii="Times New Roman" w:hAnsi="Times New Roman"/>
          <w:spacing w:val="-4"/>
          <w:sz w:val="24"/>
          <w:szCs w:val="24"/>
        </w:rPr>
        <w:t xml:space="preserve"> </w:t>
      </w:r>
      <w:r w:rsidRPr="00980C7E">
        <w:rPr>
          <w:rFonts w:ascii="Times New Roman" w:hAnsi="Times New Roman"/>
          <w:sz w:val="24"/>
          <w:szCs w:val="24"/>
        </w:rPr>
        <w:t>care</w:t>
      </w:r>
      <w:r w:rsidRPr="00980C7E">
        <w:rPr>
          <w:rFonts w:ascii="Times New Roman" w:hAnsi="Times New Roman"/>
          <w:spacing w:val="-3"/>
          <w:sz w:val="24"/>
          <w:szCs w:val="24"/>
        </w:rPr>
        <w:t xml:space="preserve"> </w:t>
      </w:r>
      <w:r w:rsidRPr="00980C7E">
        <w:rPr>
          <w:rFonts w:ascii="Times New Roman" w:hAnsi="Times New Roman"/>
          <w:sz w:val="24"/>
          <w:szCs w:val="24"/>
        </w:rPr>
        <w:t>au</w:t>
      </w:r>
      <w:r w:rsidRPr="00980C7E">
        <w:rPr>
          <w:rFonts w:ascii="Times New Roman" w:hAnsi="Times New Roman"/>
          <w:spacing w:val="-1"/>
          <w:sz w:val="24"/>
          <w:szCs w:val="24"/>
        </w:rPr>
        <w:t xml:space="preserve"> </w:t>
      </w:r>
      <w:r w:rsidRPr="00980C7E">
        <w:rPr>
          <w:rFonts w:ascii="Times New Roman" w:hAnsi="Times New Roman"/>
          <w:sz w:val="24"/>
          <w:szCs w:val="24"/>
        </w:rPr>
        <w:t>depus</w:t>
      </w:r>
      <w:r w:rsidRPr="00980C7E">
        <w:rPr>
          <w:rFonts w:ascii="Times New Roman" w:hAnsi="Times New Roman"/>
          <w:spacing w:val="-1"/>
          <w:sz w:val="24"/>
          <w:szCs w:val="24"/>
        </w:rPr>
        <w:t xml:space="preserve"> </w:t>
      </w:r>
      <w:r w:rsidRPr="00980C7E">
        <w:rPr>
          <w:rFonts w:ascii="Times New Roman" w:hAnsi="Times New Roman"/>
          <w:sz w:val="24"/>
          <w:szCs w:val="24"/>
        </w:rPr>
        <w:t>cereri</w:t>
      </w:r>
      <w:r w:rsidRPr="00980C7E">
        <w:rPr>
          <w:rFonts w:ascii="Times New Roman" w:hAnsi="Times New Roman"/>
          <w:spacing w:val="1"/>
          <w:sz w:val="24"/>
          <w:szCs w:val="24"/>
          <w:lang w:val="en-GB"/>
        </w:rPr>
        <w:t xml:space="preserve">: </w:t>
      </w:r>
      <w:r w:rsidR="003975C4">
        <w:rPr>
          <w:rFonts w:ascii="Times New Roman" w:hAnsi="Times New Roman"/>
          <w:b/>
          <w:spacing w:val="1"/>
          <w:sz w:val="24"/>
          <w:szCs w:val="24"/>
          <w:lang w:val="en-GB"/>
        </w:rPr>
        <w:t>8</w:t>
      </w:r>
      <w:r w:rsidR="000503FA">
        <w:rPr>
          <w:rFonts w:ascii="Times New Roman" w:hAnsi="Times New Roman"/>
          <w:b/>
          <w:spacing w:val="1"/>
          <w:sz w:val="24"/>
          <w:szCs w:val="24"/>
          <w:lang w:val="en-GB"/>
        </w:rPr>
        <w:t>7</w:t>
      </w:r>
    </w:p>
    <w:p w14:paraId="4DD296EB" w14:textId="6F778DEF"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4"/>
          <w:sz w:val="24"/>
          <w:szCs w:val="24"/>
        </w:rPr>
        <w:t xml:space="preserve"> </w:t>
      </w:r>
      <w:r w:rsidRPr="00980C7E">
        <w:rPr>
          <w:rFonts w:ascii="Times New Roman" w:hAnsi="Times New Roman"/>
          <w:sz w:val="24"/>
          <w:szCs w:val="24"/>
        </w:rPr>
        <w:t>depuse</w:t>
      </w:r>
      <w:r w:rsidRPr="00980C7E">
        <w:rPr>
          <w:rFonts w:ascii="Times New Roman" w:hAnsi="Times New Roman"/>
          <w:spacing w:val="-1"/>
          <w:sz w:val="24"/>
          <w:szCs w:val="24"/>
        </w:rPr>
        <w:t xml:space="preserve">: </w:t>
      </w:r>
      <w:r w:rsidR="00745F25">
        <w:rPr>
          <w:rFonts w:ascii="Times New Roman" w:hAnsi="Times New Roman"/>
          <w:b/>
          <w:spacing w:val="-1"/>
          <w:sz w:val="24"/>
          <w:szCs w:val="24"/>
        </w:rPr>
        <w:t>700</w:t>
      </w:r>
    </w:p>
    <w:p w14:paraId="22F485C5" w14:textId="36CB7CF6"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casnici</w:t>
      </w:r>
      <w:r w:rsidRPr="00980C7E">
        <w:rPr>
          <w:rFonts w:ascii="Times New Roman" w:hAnsi="Times New Roman"/>
          <w:sz w:val="24"/>
          <w:szCs w:val="24"/>
        </w:rPr>
        <w:t xml:space="preserve">: </w:t>
      </w:r>
      <w:r w:rsidR="00AC29E4">
        <w:rPr>
          <w:rFonts w:ascii="Times New Roman" w:hAnsi="Times New Roman"/>
          <w:b/>
          <w:sz w:val="24"/>
          <w:szCs w:val="24"/>
        </w:rPr>
        <w:t>2</w:t>
      </w:r>
      <w:r w:rsidR="00BA560A">
        <w:rPr>
          <w:rFonts w:ascii="Times New Roman" w:hAnsi="Times New Roman"/>
          <w:b/>
          <w:sz w:val="24"/>
          <w:szCs w:val="24"/>
        </w:rPr>
        <w:t>1</w:t>
      </w:r>
      <w:r w:rsidR="00745F25">
        <w:rPr>
          <w:rFonts w:ascii="Times New Roman" w:hAnsi="Times New Roman"/>
          <w:b/>
          <w:sz w:val="24"/>
          <w:szCs w:val="24"/>
        </w:rPr>
        <w:t>7</w:t>
      </w:r>
    </w:p>
    <w:p w14:paraId="19BCAC96" w14:textId="3F03ACAD"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4"/>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aprobate</w:t>
      </w:r>
      <w:r w:rsidRPr="00980C7E">
        <w:rPr>
          <w:rFonts w:ascii="Times New Roman" w:hAnsi="Times New Roman"/>
          <w:spacing w:val="-2"/>
          <w:sz w:val="24"/>
          <w:szCs w:val="24"/>
        </w:rPr>
        <w:t>, clienți noncasnici</w:t>
      </w:r>
      <w:r w:rsidRPr="00980C7E">
        <w:rPr>
          <w:rFonts w:ascii="Times New Roman" w:hAnsi="Times New Roman"/>
          <w:sz w:val="24"/>
          <w:szCs w:val="24"/>
        </w:rPr>
        <w:t xml:space="preserve">: </w:t>
      </w:r>
      <w:r w:rsidR="003039E5">
        <w:rPr>
          <w:rFonts w:ascii="Times New Roman" w:hAnsi="Times New Roman"/>
          <w:b/>
          <w:sz w:val="24"/>
          <w:szCs w:val="24"/>
        </w:rPr>
        <w:t>3</w:t>
      </w:r>
      <w:r w:rsidR="00745F25">
        <w:rPr>
          <w:rFonts w:ascii="Times New Roman" w:hAnsi="Times New Roman"/>
          <w:b/>
          <w:sz w:val="24"/>
          <w:szCs w:val="24"/>
        </w:rPr>
        <w:t>41</w:t>
      </w:r>
    </w:p>
    <w:p w14:paraId="7635BE0C" w14:textId="7A955EF0"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 xml:space="preserve">număr total cereri aprobate, clienți casnici și noncasnici: </w:t>
      </w:r>
      <w:r w:rsidR="00880863">
        <w:rPr>
          <w:rFonts w:ascii="Times New Roman" w:hAnsi="Times New Roman"/>
          <w:b/>
          <w:sz w:val="24"/>
          <w:szCs w:val="24"/>
        </w:rPr>
        <w:t>5</w:t>
      </w:r>
      <w:r w:rsidR="00745F25">
        <w:rPr>
          <w:rFonts w:ascii="Times New Roman" w:hAnsi="Times New Roman"/>
          <w:b/>
          <w:sz w:val="24"/>
          <w:szCs w:val="24"/>
        </w:rPr>
        <w:t>58</w:t>
      </w:r>
    </w:p>
    <w:p w14:paraId="06C8BE1C" w14:textId="52A8225A"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casnici:</w:t>
      </w:r>
      <w:r w:rsidRPr="00980C7E">
        <w:rPr>
          <w:rFonts w:ascii="Times New Roman" w:hAnsi="Times New Roman"/>
          <w:spacing w:val="-1"/>
          <w:sz w:val="24"/>
          <w:szCs w:val="24"/>
        </w:rPr>
        <w:t xml:space="preserve"> </w:t>
      </w:r>
      <w:r w:rsidR="00B64893">
        <w:rPr>
          <w:rFonts w:ascii="Times New Roman" w:hAnsi="Times New Roman"/>
          <w:b/>
          <w:spacing w:val="-1"/>
          <w:sz w:val="24"/>
          <w:szCs w:val="24"/>
        </w:rPr>
        <w:t>1</w:t>
      </w:r>
      <w:r w:rsidR="00BA560A">
        <w:rPr>
          <w:rFonts w:ascii="Times New Roman" w:hAnsi="Times New Roman"/>
          <w:b/>
          <w:spacing w:val="-1"/>
          <w:sz w:val="24"/>
          <w:szCs w:val="24"/>
        </w:rPr>
        <w:t>1</w:t>
      </w:r>
    </w:p>
    <w:p w14:paraId="5E31F370" w14:textId="77777777"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număr</w:t>
      </w:r>
      <w:r w:rsidRPr="00980C7E">
        <w:rPr>
          <w:rFonts w:ascii="Times New Roman" w:hAnsi="Times New Roman"/>
          <w:spacing w:val="-2"/>
          <w:sz w:val="24"/>
          <w:szCs w:val="24"/>
        </w:rPr>
        <w:t xml:space="preserve"> </w:t>
      </w:r>
      <w:r w:rsidRPr="00980C7E">
        <w:rPr>
          <w:rFonts w:ascii="Times New Roman" w:hAnsi="Times New Roman"/>
          <w:sz w:val="24"/>
          <w:szCs w:val="24"/>
        </w:rPr>
        <w:t>total</w:t>
      </w:r>
      <w:r w:rsidRPr="00980C7E">
        <w:rPr>
          <w:rFonts w:ascii="Times New Roman" w:hAnsi="Times New Roman"/>
          <w:spacing w:val="-3"/>
          <w:sz w:val="24"/>
          <w:szCs w:val="24"/>
        </w:rPr>
        <w:t xml:space="preserve"> </w:t>
      </w:r>
      <w:r w:rsidRPr="00980C7E">
        <w:rPr>
          <w:rFonts w:ascii="Times New Roman" w:hAnsi="Times New Roman"/>
          <w:sz w:val="24"/>
          <w:szCs w:val="24"/>
        </w:rPr>
        <w:t>cereri</w:t>
      </w:r>
      <w:r w:rsidRPr="00980C7E">
        <w:rPr>
          <w:rFonts w:ascii="Times New Roman" w:hAnsi="Times New Roman"/>
          <w:spacing w:val="-3"/>
          <w:sz w:val="24"/>
          <w:szCs w:val="24"/>
        </w:rPr>
        <w:t xml:space="preserve"> </w:t>
      </w:r>
      <w:r w:rsidRPr="00980C7E">
        <w:rPr>
          <w:rFonts w:ascii="Times New Roman" w:hAnsi="Times New Roman"/>
          <w:sz w:val="24"/>
          <w:szCs w:val="24"/>
        </w:rPr>
        <w:t>neeligibile, clienți noncasnici:</w:t>
      </w:r>
      <w:r w:rsidRPr="00980C7E">
        <w:rPr>
          <w:rFonts w:ascii="Times New Roman" w:hAnsi="Times New Roman"/>
          <w:spacing w:val="-1"/>
          <w:sz w:val="24"/>
          <w:szCs w:val="24"/>
        </w:rPr>
        <w:t xml:space="preserve"> </w:t>
      </w:r>
      <w:r w:rsidRPr="00980C7E">
        <w:rPr>
          <w:rFonts w:ascii="Times New Roman" w:hAnsi="Times New Roman"/>
          <w:b/>
          <w:spacing w:val="-1"/>
          <w:sz w:val="24"/>
          <w:szCs w:val="24"/>
        </w:rPr>
        <w:t>0</w:t>
      </w:r>
    </w:p>
    <w:p w14:paraId="3D550387" w14:textId="4C468F0C"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ME, clienți noncasnici: </w:t>
      </w:r>
      <w:r w:rsidR="001352D8" w:rsidRPr="00435C07">
        <w:rPr>
          <w:rFonts w:ascii="Times New Roman" w:hAnsi="Times New Roman"/>
          <w:b/>
          <w:sz w:val="24"/>
          <w:szCs w:val="24"/>
        </w:rPr>
        <w:t>4</w:t>
      </w:r>
      <w:r w:rsidR="003975C4" w:rsidRPr="00435C07">
        <w:rPr>
          <w:rFonts w:ascii="Times New Roman" w:hAnsi="Times New Roman"/>
          <w:b/>
          <w:sz w:val="24"/>
          <w:szCs w:val="24"/>
        </w:rPr>
        <w:t>.</w:t>
      </w:r>
      <w:r w:rsidR="00BA560A">
        <w:rPr>
          <w:rFonts w:ascii="Times New Roman" w:hAnsi="Times New Roman"/>
          <w:b/>
          <w:sz w:val="24"/>
          <w:szCs w:val="24"/>
        </w:rPr>
        <w:t>7</w:t>
      </w:r>
      <w:r w:rsidR="00284B8F">
        <w:rPr>
          <w:rFonts w:ascii="Times New Roman" w:hAnsi="Times New Roman"/>
          <w:b/>
          <w:sz w:val="24"/>
          <w:szCs w:val="24"/>
        </w:rPr>
        <w:t>92</w:t>
      </w:r>
      <w:r w:rsidR="003975C4" w:rsidRPr="00435C07">
        <w:rPr>
          <w:rFonts w:ascii="Times New Roman" w:hAnsi="Times New Roman"/>
          <w:b/>
          <w:sz w:val="24"/>
          <w:szCs w:val="24"/>
        </w:rPr>
        <w:t>.</w:t>
      </w:r>
      <w:r w:rsidR="00284B8F">
        <w:rPr>
          <w:rFonts w:ascii="Times New Roman" w:hAnsi="Times New Roman"/>
          <w:b/>
          <w:sz w:val="24"/>
          <w:szCs w:val="24"/>
        </w:rPr>
        <w:t>502</w:t>
      </w:r>
      <w:r w:rsidR="0036242A">
        <w:rPr>
          <w:rFonts w:ascii="Times New Roman" w:hAnsi="Times New Roman"/>
          <w:b/>
          <w:sz w:val="24"/>
          <w:szCs w:val="24"/>
        </w:rPr>
        <w:t>.</w:t>
      </w:r>
      <w:r w:rsidR="00284B8F">
        <w:rPr>
          <w:rFonts w:ascii="Times New Roman" w:hAnsi="Times New Roman"/>
          <w:b/>
          <w:sz w:val="24"/>
          <w:szCs w:val="24"/>
        </w:rPr>
        <w:t>746</w:t>
      </w:r>
      <w:r w:rsidR="003975C4" w:rsidRPr="00435C07">
        <w:rPr>
          <w:rFonts w:ascii="Times New Roman" w:hAnsi="Times New Roman"/>
          <w:b/>
          <w:sz w:val="24"/>
          <w:szCs w:val="24"/>
        </w:rPr>
        <w:t>,</w:t>
      </w:r>
      <w:r w:rsidR="00284B8F">
        <w:rPr>
          <w:rFonts w:ascii="Times New Roman" w:hAnsi="Times New Roman"/>
          <w:b/>
          <w:sz w:val="24"/>
          <w:szCs w:val="24"/>
        </w:rPr>
        <w:t>49</w:t>
      </w:r>
      <w:r w:rsidR="003975C4" w:rsidRPr="003975C4">
        <w:rPr>
          <w:rFonts w:ascii="Times New Roman" w:hAnsi="Times New Roman"/>
          <w:b/>
          <w:sz w:val="24"/>
          <w:szCs w:val="24"/>
        </w:rPr>
        <w:t xml:space="preserve"> </w:t>
      </w:r>
      <w:r w:rsidRPr="00980C7E">
        <w:rPr>
          <w:rFonts w:ascii="Times New Roman" w:hAnsi="Times New Roman"/>
          <w:b/>
          <w:sz w:val="24"/>
          <w:szCs w:val="24"/>
        </w:rPr>
        <w:t>RON</w:t>
      </w:r>
    </w:p>
    <w:p w14:paraId="017524D8" w14:textId="382F25AF"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sz w:val="24"/>
          <w:szCs w:val="24"/>
        </w:rPr>
      </w:pPr>
      <w:r w:rsidRPr="00980C7E">
        <w:rPr>
          <w:rFonts w:ascii="Times New Roman" w:hAnsi="Times New Roman"/>
          <w:sz w:val="24"/>
          <w:szCs w:val="24"/>
        </w:rPr>
        <w:t>suma</w:t>
      </w:r>
      <w:r w:rsidRPr="00980C7E">
        <w:rPr>
          <w:rFonts w:ascii="Times New Roman" w:hAnsi="Times New Roman"/>
          <w:spacing w:val="-3"/>
          <w:sz w:val="24"/>
          <w:szCs w:val="24"/>
        </w:rPr>
        <w:t xml:space="preserve"> </w:t>
      </w:r>
      <w:r w:rsidRPr="00980C7E">
        <w:rPr>
          <w:rFonts w:ascii="Times New Roman" w:hAnsi="Times New Roman"/>
          <w:sz w:val="24"/>
          <w:szCs w:val="24"/>
        </w:rPr>
        <w:t>transmisă</w:t>
      </w:r>
      <w:r w:rsidRPr="00980C7E">
        <w:rPr>
          <w:rFonts w:ascii="Times New Roman" w:hAnsi="Times New Roman"/>
          <w:spacing w:val="-3"/>
          <w:sz w:val="24"/>
          <w:szCs w:val="24"/>
        </w:rPr>
        <w:t xml:space="preserve"> </w:t>
      </w:r>
      <w:r w:rsidRPr="00980C7E">
        <w:rPr>
          <w:rFonts w:ascii="Times New Roman" w:hAnsi="Times New Roman"/>
          <w:sz w:val="24"/>
          <w:szCs w:val="24"/>
        </w:rPr>
        <w:t>către</w:t>
      </w:r>
      <w:r w:rsidRPr="00980C7E">
        <w:rPr>
          <w:rFonts w:ascii="Times New Roman" w:hAnsi="Times New Roman"/>
          <w:spacing w:val="-3"/>
          <w:sz w:val="24"/>
          <w:szCs w:val="24"/>
        </w:rPr>
        <w:t xml:space="preserve"> </w:t>
      </w:r>
      <w:r w:rsidRPr="00980C7E">
        <w:rPr>
          <w:rFonts w:ascii="Times New Roman" w:hAnsi="Times New Roman"/>
          <w:sz w:val="24"/>
          <w:szCs w:val="24"/>
        </w:rPr>
        <w:t xml:space="preserve">ANPIS, clienți casnici: </w:t>
      </w:r>
      <w:r w:rsidR="007F61B0" w:rsidRPr="00435C07">
        <w:rPr>
          <w:rFonts w:ascii="Times New Roman" w:hAnsi="Times New Roman"/>
          <w:b/>
          <w:sz w:val="24"/>
          <w:szCs w:val="24"/>
        </w:rPr>
        <w:t>2</w:t>
      </w:r>
      <w:r w:rsidR="003975C4" w:rsidRPr="00435C07">
        <w:rPr>
          <w:rFonts w:ascii="Times New Roman" w:hAnsi="Times New Roman"/>
          <w:b/>
          <w:sz w:val="24"/>
          <w:szCs w:val="24"/>
        </w:rPr>
        <w:t>.</w:t>
      </w:r>
      <w:r w:rsidR="0049044A">
        <w:rPr>
          <w:rFonts w:ascii="Times New Roman" w:hAnsi="Times New Roman"/>
          <w:b/>
          <w:sz w:val="24"/>
          <w:szCs w:val="24"/>
        </w:rPr>
        <w:t>8</w:t>
      </w:r>
      <w:r w:rsidR="00BA560A">
        <w:rPr>
          <w:rFonts w:ascii="Times New Roman" w:hAnsi="Times New Roman"/>
          <w:b/>
          <w:sz w:val="24"/>
          <w:szCs w:val="24"/>
        </w:rPr>
        <w:t>49</w:t>
      </w:r>
      <w:r w:rsidR="003975C4" w:rsidRPr="00435C07">
        <w:rPr>
          <w:rFonts w:ascii="Times New Roman" w:hAnsi="Times New Roman"/>
          <w:b/>
          <w:sz w:val="24"/>
          <w:szCs w:val="24"/>
        </w:rPr>
        <w:t>.</w:t>
      </w:r>
      <w:r w:rsidR="00284B8F">
        <w:rPr>
          <w:rFonts w:ascii="Times New Roman" w:hAnsi="Times New Roman"/>
          <w:b/>
          <w:sz w:val="24"/>
          <w:szCs w:val="24"/>
        </w:rPr>
        <w:t>950</w:t>
      </w:r>
      <w:r w:rsidR="003975C4" w:rsidRPr="00435C07">
        <w:rPr>
          <w:rFonts w:ascii="Times New Roman" w:hAnsi="Times New Roman"/>
          <w:b/>
          <w:sz w:val="24"/>
          <w:szCs w:val="24"/>
        </w:rPr>
        <w:t>.</w:t>
      </w:r>
      <w:r w:rsidR="00284B8F">
        <w:rPr>
          <w:rFonts w:ascii="Times New Roman" w:hAnsi="Times New Roman"/>
          <w:b/>
          <w:sz w:val="24"/>
          <w:szCs w:val="24"/>
        </w:rPr>
        <w:t>809</w:t>
      </w:r>
      <w:r w:rsidR="00BA560A">
        <w:rPr>
          <w:rFonts w:ascii="Times New Roman" w:hAnsi="Times New Roman"/>
          <w:b/>
          <w:sz w:val="24"/>
          <w:szCs w:val="24"/>
        </w:rPr>
        <w:t>,</w:t>
      </w:r>
      <w:r w:rsidR="00284B8F">
        <w:rPr>
          <w:rFonts w:ascii="Times New Roman" w:hAnsi="Times New Roman"/>
          <w:b/>
          <w:sz w:val="24"/>
          <w:szCs w:val="24"/>
        </w:rPr>
        <w:t>23</w:t>
      </w:r>
      <w:r w:rsidR="003975C4" w:rsidRPr="003975C4">
        <w:rPr>
          <w:rFonts w:ascii="Times New Roman" w:hAnsi="Times New Roman"/>
          <w:b/>
          <w:sz w:val="24"/>
          <w:szCs w:val="24"/>
        </w:rPr>
        <w:t xml:space="preserve"> </w:t>
      </w:r>
      <w:r w:rsidRPr="00980C7E">
        <w:rPr>
          <w:rFonts w:ascii="Times New Roman" w:hAnsi="Times New Roman"/>
          <w:b/>
          <w:bCs/>
          <w:sz w:val="24"/>
          <w:szCs w:val="24"/>
        </w:rPr>
        <w:t>RON</w:t>
      </w:r>
    </w:p>
    <w:p w14:paraId="06131AEF" w14:textId="2FF27A05" w:rsidR="00980C7E" w:rsidRPr="00980C7E" w:rsidRDefault="00980C7E" w:rsidP="00E62A53">
      <w:pPr>
        <w:pStyle w:val="ListParagraph"/>
        <w:widowControl w:val="0"/>
        <w:numPr>
          <w:ilvl w:val="0"/>
          <w:numId w:val="18"/>
        </w:numPr>
        <w:tabs>
          <w:tab w:val="left" w:pos="835"/>
          <w:tab w:val="left" w:pos="836"/>
          <w:tab w:val="left" w:pos="3960"/>
        </w:tabs>
        <w:autoSpaceDE w:val="0"/>
        <w:autoSpaceDN w:val="0"/>
        <w:spacing w:after="0" w:line="276" w:lineRule="auto"/>
        <w:contextualSpacing w:val="0"/>
        <w:jc w:val="both"/>
        <w:rPr>
          <w:rFonts w:ascii="Times New Roman" w:hAnsi="Times New Roman"/>
          <w:b/>
          <w:sz w:val="24"/>
          <w:szCs w:val="24"/>
        </w:rPr>
      </w:pPr>
      <w:r w:rsidRPr="00980C7E">
        <w:rPr>
          <w:rFonts w:ascii="Times New Roman" w:hAnsi="Times New Roman"/>
          <w:sz w:val="24"/>
          <w:szCs w:val="24"/>
        </w:rPr>
        <w:t>suma transmisă, clienți casnici și noncasnici:</w:t>
      </w:r>
      <w:bookmarkStart w:id="2" w:name="_Hlk114737694"/>
      <w:bookmarkStart w:id="3" w:name="_Hlk114734242"/>
      <w:r w:rsidR="00BA560A">
        <w:rPr>
          <w:rFonts w:ascii="Times New Roman" w:hAnsi="Times New Roman"/>
          <w:sz w:val="24"/>
          <w:szCs w:val="24"/>
        </w:rPr>
        <w:t xml:space="preserve"> </w:t>
      </w:r>
      <w:r w:rsidR="00CF59C5">
        <w:rPr>
          <w:rFonts w:ascii="Times New Roman" w:hAnsi="Times New Roman"/>
          <w:b/>
          <w:sz w:val="24"/>
          <w:szCs w:val="24"/>
        </w:rPr>
        <w:t>7</w:t>
      </w:r>
      <w:r w:rsidR="00BB08A1" w:rsidRPr="00435C07">
        <w:rPr>
          <w:rFonts w:ascii="Times New Roman" w:hAnsi="Times New Roman"/>
          <w:b/>
          <w:sz w:val="24"/>
          <w:szCs w:val="24"/>
        </w:rPr>
        <w:t>.</w:t>
      </w:r>
      <w:r w:rsidR="00E767FE">
        <w:rPr>
          <w:rFonts w:ascii="Times New Roman" w:hAnsi="Times New Roman"/>
          <w:b/>
          <w:sz w:val="24"/>
          <w:szCs w:val="24"/>
        </w:rPr>
        <w:t>6</w:t>
      </w:r>
      <w:r w:rsidR="00284B8F">
        <w:rPr>
          <w:rFonts w:ascii="Times New Roman" w:hAnsi="Times New Roman"/>
          <w:b/>
          <w:sz w:val="24"/>
          <w:szCs w:val="24"/>
        </w:rPr>
        <w:t>42</w:t>
      </w:r>
      <w:r w:rsidR="00BB08A1" w:rsidRPr="00435C07">
        <w:rPr>
          <w:rFonts w:ascii="Times New Roman" w:hAnsi="Times New Roman"/>
          <w:b/>
          <w:sz w:val="24"/>
          <w:szCs w:val="24"/>
        </w:rPr>
        <w:t>.</w:t>
      </w:r>
      <w:r w:rsidR="00284B8F">
        <w:rPr>
          <w:rFonts w:ascii="Times New Roman" w:hAnsi="Times New Roman"/>
          <w:b/>
          <w:sz w:val="24"/>
          <w:szCs w:val="24"/>
        </w:rPr>
        <w:t>453</w:t>
      </w:r>
      <w:r w:rsidR="00BB08A1" w:rsidRPr="00435C07">
        <w:rPr>
          <w:rFonts w:ascii="Times New Roman" w:hAnsi="Times New Roman"/>
          <w:b/>
          <w:sz w:val="24"/>
          <w:szCs w:val="24"/>
        </w:rPr>
        <w:t>.</w:t>
      </w:r>
      <w:r w:rsidR="00284B8F">
        <w:rPr>
          <w:rFonts w:ascii="Times New Roman" w:hAnsi="Times New Roman"/>
          <w:b/>
          <w:sz w:val="24"/>
          <w:szCs w:val="24"/>
        </w:rPr>
        <w:t>555</w:t>
      </w:r>
      <w:r w:rsidR="00BB08A1" w:rsidRPr="00435C07">
        <w:rPr>
          <w:rFonts w:ascii="Times New Roman" w:hAnsi="Times New Roman"/>
          <w:b/>
          <w:sz w:val="24"/>
          <w:szCs w:val="24"/>
        </w:rPr>
        <w:t>,</w:t>
      </w:r>
      <w:r w:rsidR="00284B8F">
        <w:rPr>
          <w:rFonts w:ascii="Times New Roman" w:hAnsi="Times New Roman"/>
          <w:b/>
          <w:sz w:val="24"/>
          <w:szCs w:val="24"/>
        </w:rPr>
        <w:t>72</w:t>
      </w:r>
      <w:r w:rsidR="003975C4" w:rsidRPr="003975C4">
        <w:rPr>
          <w:rFonts w:ascii="Times New Roman" w:hAnsi="Times New Roman"/>
          <w:b/>
          <w:sz w:val="24"/>
          <w:szCs w:val="24"/>
        </w:rPr>
        <w:t xml:space="preserve"> </w:t>
      </w:r>
      <w:r w:rsidRPr="00980C7E">
        <w:rPr>
          <w:rFonts w:ascii="Times New Roman" w:hAnsi="Times New Roman"/>
          <w:b/>
          <w:sz w:val="24"/>
          <w:szCs w:val="24"/>
        </w:rPr>
        <w:t>RON</w:t>
      </w:r>
      <w:bookmarkEnd w:id="2"/>
    </w:p>
    <w:bookmarkEnd w:id="1"/>
    <w:bookmarkEnd w:id="3"/>
    <w:p w14:paraId="25FCF99A"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p>
    <w:p w14:paraId="75003F73" w14:textId="77777777" w:rsidR="00980C7E" w:rsidRPr="00980C7E" w:rsidRDefault="00980C7E" w:rsidP="00E62A53">
      <w:pPr>
        <w:tabs>
          <w:tab w:val="left" w:pos="3960"/>
        </w:tabs>
        <w:spacing w:after="0" w:line="276" w:lineRule="auto"/>
        <w:jc w:val="both"/>
        <w:rPr>
          <w:rFonts w:ascii="Times New Roman" w:eastAsia="Calibri" w:hAnsi="Times New Roman"/>
          <w:b/>
          <w:bCs/>
          <w:sz w:val="24"/>
          <w:szCs w:val="24"/>
          <w:shd w:val="clear" w:color="auto" w:fill="FFFFFF"/>
        </w:rPr>
      </w:pPr>
      <w:r w:rsidRPr="00980C7E">
        <w:rPr>
          <w:rFonts w:ascii="Times New Roman" w:eastAsia="Calibri" w:hAnsi="Times New Roman"/>
          <w:b/>
          <w:bCs/>
          <w:sz w:val="24"/>
          <w:szCs w:val="24"/>
          <w:shd w:val="clear" w:color="auto" w:fill="FFFFFF"/>
        </w:rPr>
        <w:t>Sume transmise către Ministerul Energiei (noncasnici) și Ministerul Muncii - Agenția Națională pentru Plăți și Inspecție Socială (casnici):</w:t>
      </w:r>
    </w:p>
    <w:p w14:paraId="258F09AA" w14:textId="77777777" w:rsidR="00980C7E" w:rsidRDefault="00980C7E" w:rsidP="00E62A53">
      <w:pPr>
        <w:tabs>
          <w:tab w:val="left" w:pos="3960"/>
        </w:tabs>
        <w:spacing w:after="0" w:line="276" w:lineRule="auto"/>
        <w:jc w:val="both"/>
        <w:rPr>
          <w:rFonts w:ascii="Times New Roman" w:eastAsia="Calibri" w:hAnsi="Times New Roman"/>
          <w:bCs/>
          <w:sz w:val="24"/>
          <w:szCs w:val="24"/>
          <w:shd w:val="clear" w:color="auto" w:fill="FFFFFF"/>
        </w:rPr>
      </w:pPr>
    </w:p>
    <w:p w14:paraId="7B7289C2" w14:textId="02F65DC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casnici: 2</w:t>
      </w:r>
      <w:r w:rsidR="00284B8F">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432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073</w:t>
      </w:r>
      <w:r w:rsidRPr="003975C4">
        <w:rPr>
          <w:rFonts w:ascii="Times New Roman" w:eastAsia="Calibri" w:hAnsi="Times New Roman"/>
          <w:bCs/>
          <w:sz w:val="24"/>
          <w:szCs w:val="24"/>
          <w:shd w:val="clear" w:color="auto" w:fill="FFFFFF"/>
        </w:rPr>
        <w:t>,</w:t>
      </w:r>
      <w:r w:rsidR="007B7D88">
        <w:rPr>
          <w:rFonts w:ascii="Times New Roman" w:eastAsia="Calibri" w:hAnsi="Times New Roman"/>
          <w:bCs/>
          <w:sz w:val="24"/>
          <w:szCs w:val="24"/>
          <w:shd w:val="clear" w:color="auto" w:fill="FFFFFF"/>
        </w:rPr>
        <w:t>4</w:t>
      </w:r>
      <w:r w:rsidR="00284B8F">
        <w:rPr>
          <w:rFonts w:ascii="Times New Roman" w:eastAsia="Calibri" w:hAnsi="Times New Roman"/>
          <w:bCs/>
          <w:sz w:val="24"/>
          <w:szCs w:val="24"/>
          <w:shd w:val="clear" w:color="auto" w:fill="FFFFFF"/>
        </w:rPr>
        <w:t>4</w:t>
      </w:r>
      <w:r w:rsidRPr="003975C4">
        <w:rPr>
          <w:rFonts w:ascii="Times New Roman" w:eastAsia="Calibri" w:hAnsi="Times New Roman"/>
          <w:bCs/>
          <w:sz w:val="24"/>
          <w:szCs w:val="24"/>
          <w:shd w:val="clear" w:color="auto" w:fill="FFFFFF"/>
        </w:rPr>
        <w:t xml:space="preserve"> RON</w:t>
      </w:r>
    </w:p>
    <w:p w14:paraId="741BD0DC" w14:textId="70EC045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energie electrică clienți noncasnici: 2</w:t>
      </w:r>
      <w:r w:rsidR="0089456E">
        <w:rPr>
          <w:rFonts w:ascii="Times New Roman" w:eastAsia="Calibri" w:hAnsi="Times New Roman"/>
          <w:bCs/>
          <w:sz w:val="24"/>
          <w:szCs w:val="24"/>
          <w:shd w:val="clear" w:color="auto" w:fill="FFFFFF"/>
        </w:rPr>
        <w:t>8</w:t>
      </w:r>
      <w:r w:rsidR="00284B8F">
        <w:rPr>
          <w:rFonts w:ascii="Times New Roman" w:eastAsia="Calibri" w:hAnsi="Times New Roman"/>
          <w:bCs/>
          <w:sz w:val="24"/>
          <w:szCs w:val="24"/>
          <w:shd w:val="clear" w:color="auto" w:fill="FFFFFF"/>
        </w:rPr>
        <w:t>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321</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958</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28</w:t>
      </w:r>
      <w:r w:rsidRPr="003975C4">
        <w:rPr>
          <w:rFonts w:ascii="Times New Roman" w:eastAsia="Calibri" w:hAnsi="Times New Roman"/>
          <w:bCs/>
          <w:sz w:val="24"/>
          <w:szCs w:val="24"/>
          <w:shd w:val="clear" w:color="auto" w:fill="FFFFFF"/>
        </w:rPr>
        <w:t xml:space="preserve"> RON</w:t>
      </w:r>
    </w:p>
    <w:p w14:paraId="6A286BA6" w14:textId="76C76D9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casnici: 11</w:t>
      </w:r>
      <w:r w:rsidR="00633534">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970</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058</w:t>
      </w:r>
      <w:r w:rsidRPr="003975C4">
        <w:rPr>
          <w:rFonts w:ascii="Times New Roman" w:eastAsia="Calibri" w:hAnsi="Times New Roman"/>
          <w:bCs/>
          <w:sz w:val="24"/>
          <w:szCs w:val="24"/>
          <w:shd w:val="clear" w:color="auto" w:fill="FFFFFF"/>
        </w:rPr>
        <w:t>,</w:t>
      </w:r>
      <w:r w:rsidR="00633534">
        <w:rPr>
          <w:rFonts w:ascii="Times New Roman" w:eastAsia="Calibri" w:hAnsi="Times New Roman"/>
          <w:bCs/>
          <w:sz w:val="24"/>
          <w:szCs w:val="24"/>
          <w:shd w:val="clear" w:color="auto" w:fill="FFFFFF"/>
        </w:rPr>
        <w:t>61</w:t>
      </w:r>
      <w:r w:rsidRPr="003975C4">
        <w:rPr>
          <w:rFonts w:ascii="Times New Roman" w:eastAsia="Calibri" w:hAnsi="Times New Roman"/>
          <w:bCs/>
          <w:sz w:val="24"/>
          <w:szCs w:val="24"/>
          <w:shd w:val="clear" w:color="auto" w:fill="FFFFFF"/>
        </w:rPr>
        <w:t xml:space="preserve"> RON</w:t>
      </w:r>
    </w:p>
    <w:p w14:paraId="2BB6B684" w14:textId="11292883"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Aprilie 2022 gaze naturale clienți noncasnici: 2</w:t>
      </w:r>
      <w:r w:rsidR="00AC29E4">
        <w:rPr>
          <w:rFonts w:ascii="Times New Roman" w:eastAsia="Calibri" w:hAnsi="Times New Roman"/>
          <w:bCs/>
          <w:sz w:val="24"/>
          <w:szCs w:val="24"/>
          <w:shd w:val="clear" w:color="auto" w:fill="FFFFFF"/>
        </w:rPr>
        <w:t>20</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686</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998</w:t>
      </w:r>
      <w:r w:rsidRPr="003975C4">
        <w:rPr>
          <w:rFonts w:ascii="Times New Roman" w:eastAsia="Calibri" w:hAnsi="Times New Roman"/>
          <w:bCs/>
          <w:sz w:val="24"/>
          <w:szCs w:val="24"/>
          <w:shd w:val="clear" w:color="auto" w:fill="FFFFFF"/>
        </w:rPr>
        <w:t>,</w:t>
      </w:r>
      <w:r w:rsidR="00AC29E4">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 xml:space="preserve"> RON</w:t>
      </w:r>
    </w:p>
    <w:p w14:paraId="1B84BF6C" w14:textId="4B55D0AF"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Aprilie energie electrică și gaze naturale: 8</w:t>
      </w:r>
      <w:r w:rsidR="004D3A31">
        <w:rPr>
          <w:rFonts w:ascii="Times New Roman" w:eastAsia="Calibri" w:hAnsi="Times New Roman"/>
          <w:b/>
          <w:bCs/>
          <w:sz w:val="24"/>
          <w:szCs w:val="24"/>
          <w:shd w:val="clear" w:color="auto" w:fill="FFFFFF"/>
        </w:rPr>
        <w:t>6</w:t>
      </w:r>
      <w:r w:rsidR="00284B8F">
        <w:rPr>
          <w:rFonts w:ascii="Times New Roman" w:eastAsia="Calibri" w:hAnsi="Times New Roman"/>
          <w:b/>
          <w:bCs/>
          <w:sz w:val="24"/>
          <w:szCs w:val="24"/>
          <w:shd w:val="clear" w:color="auto" w:fill="FFFFFF"/>
        </w:rPr>
        <w:t>7</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411</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088</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82</w:t>
      </w:r>
      <w:r w:rsidRPr="003975C4">
        <w:rPr>
          <w:rFonts w:ascii="Times New Roman" w:eastAsia="Calibri" w:hAnsi="Times New Roman"/>
          <w:b/>
          <w:bCs/>
          <w:sz w:val="24"/>
          <w:szCs w:val="24"/>
          <w:shd w:val="clear" w:color="auto" w:fill="FFFFFF"/>
        </w:rPr>
        <w:t xml:space="preserve"> RON</w:t>
      </w:r>
    </w:p>
    <w:p w14:paraId="4EB04110"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5ABCF0CE" w14:textId="369EA83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energie electrică clienți casnici: 3</w:t>
      </w:r>
      <w:r w:rsidR="001D0958">
        <w:rPr>
          <w:rFonts w:ascii="Times New Roman" w:eastAsia="Calibri" w:hAnsi="Times New Roman"/>
          <w:bCs/>
          <w:sz w:val="24"/>
          <w:szCs w:val="24"/>
          <w:shd w:val="clear" w:color="auto" w:fill="FFFFFF"/>
        </w:rPr>
        <w:t>15</w:t>
      </w:r>
      <w:r w:rsidRPr="003975C4">
        <w:rPr>
          <w:rFonts w:ascii="Times New Roman" w:eastAsia="Calibri" w:hAnsi="Times New Roman"/>
          <w:bCs/>
          <w:sz w:val="24"/>
          <w:szCs w:val="24"/>
          <w:shd w:val="clear" w:color="auto" w:fill="FFFFFF"/>
        </w:rPr>
        <w:t>.</w:t>
      </w:r>
      <w:r w:rsidR="001D0958">
        <w:rPr>
          <w:rFonts w:ascii="Times New Roman" w:eastAsia="Calibri" w:hAnsi="Times New Roman"/>
          <w:bCs/>
          <w:sz w:val="24"/>
          <w:szCs w:val="24"/>
          <w:shd w:val="clear" w:color="auto" w:fill="FFFFFF"/>
        </w:rPr>
        <w:t>9</w:t>
      </w:r>
      <w:r w:rsidR="00FB43F8">
        <w:rPr>
          <w:rFonts w:ascii="Times New Roman" w:eastAsia="Calibri" w:hAnsi="Times New Roman"/>
          <w:bCs/>
          <w:sz w:val="24"/>
          <w:szCs w:val="24"/>
          <w:shd w:val="clear" w:color="auto" w:fill="FFFFFF"/>
        </w:rPr>
        <w:t>3</w:t>
      </w:r>
      <w:r w:rsidR="00240980">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871</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07</w:t>
      </w:r>
      <w:r w:rsidRPr="003975C4">
        <w:rPr>
          <w:rFonts w:ascii="Times New Roman" w:eastAsia="Calibri" w:hAnsi="Times New Roman"/>
          <w:bCs/>
          <w:sz w:val="24"/>
          <w:szCs w:val="24"/>
          <w:shd w:val="clear" w:color="auto" w:fill="FFFFFF"/>
        </w:rPr>
        <w:t xml:space="preserve"> RON</w:t>
      </w:r>
    </w:p>
    <w:p w14:paraId="1D6F018E" w14:textId="1A25871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Mai 2022 energie electrică clienți noncasnici: </w:t>
      </w:r>
      <w:r w:rsidR="001E61E7">
        <w:rPr>
          <w:rFonts w:ascii="Times New Roman" w:eastAsia="Calibri" w:hAnsi="Times New Roman"/>
          <w:bCs/>
          <w:sz w:val="24"/>
          <w:szCs w:val="24"/>
          <w:shd w:val="clear" w:color="auto" w:fill="FFFFFF"/>
        </w:rPr>
        <w:t>3</w:t>
      </w:r>
      <w:r w:rsidR="00FB43F8">
        <w:rPr>
          <w:rFonts w:ascii="Times New Roman" w:eastAsia="Calibri" w:hAnsi="Times New Roman"/>
          <w:bCs/>
          <w:sz w:val="24"/>
          <w:szCs w:val="24"/>
          <w:shd w:val="clear" w:color="auto" w:fill="FFFFFF"/>
        </w:rPr>
        <w:t>4</w:t>
      </w:r>
      <w:r w:rsidR="00240980">
        <w:rPr>
          <w:rFonts w:ascii="Times New Roman" w:eastAsia="Calibri" w:hAnsi="Times New Roman"/>
          <w:bCs/>
          <w:sz w:val="24"/>
          <w:szCs w:val="24"/>
          <w:shd w:val="clear" w:color="auto" w:fill="FFFFFF"/>
        </w:rPr>
        <w:t>3</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648</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427</w:t>
      </w:r>
      <w:r w:rsidRPr="003975C4">
        <w:rPr>
          <w:rFonts w:ascii="Times New Roman" w:eastAsia="Calibri" w:hAnsi="Times New Roman"/>
          <w:bCs/>
          <w:sz w:val="24"/>
          <w:szCs w:val="24"/>
          <w:shd w:val="clear" w:color="auto" w:fill="FFFFFF"/>
        </w:rPr>
        <w:t>,</w:t>
      </w:r>
      <w:r w:rsidR="00240980">
        <w:rPr>
          <w:rFonts w:ascii="Times New Roman" w:eastAsia="Calibri" w:hAnsi="Times New Roman"/>
          <w:bCs/>
          <w:sz w:val="24"/>
          <w:szCs w:val="24"/>
          <w:shd w:val="clear" w:color="auto" w:fill="FFFFFF"/>
        </w:rPr>
        <w:t>03</w:t>
      </w:r>
      <w:r w:rsidRPr="003975C4">
        <w:rPr>
          <w:rFonts w:ascii="Times New Roman" w:eastAsia="Calibri" w:hAnsi="Times New Roman"/>
          <w:bCs/>
          <w:sz w:val="24"/>
          <w:szCs w:val="24"/>
          <w:shd w:val="clear" w:color="auto" w:fill="FFFFFF"/>
        </w:rPr>
        <w:t xml:space="preserve"> RON</w:t>
      </w:r>
    </w:p>
    <w:p w14:paraId="469B5B95" w14:textId="6D5FFBE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casnici: 3</w:t>
      </w:r>
      <w:r w:rsidR="00880863">
        <w:rPr>
          <w:rFonts w:ascii="Times New Roman" w:eastAsia="Calibri" w:hAnsi="Times New Roman"/>
          <w:bCs/>
          <w:sz w:val="24"/>
          <w:szCs w:val="24"/>
          <w:shd w:val="clear" w:color="auto" w:fill="FFFFFF"/>
        </w:rPr>
        <w:t>7</w:t>
      </w:r>
      <w:r w:rsidR="00D8369C">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286</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514</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11</w:t>
      </w:r>
      <w:r w:rsidRPr="003975C4">
        <w:rPr>
          <w:rFonts w:ascii="Times New Roman" w:eastAsia="Calibri" w:hAnsi="Times New Roman"/>
          <w:bCs/>
          <w:sz w:val="24"/>
          <w:szCs w:val="24"/>
          <w:shd w:val="clear" w:color="auto" w:fill="FFFFFF"/>
        </w:rPr>
        <w:t xml:space="preserve"> RON</w:t>
      </w:r>
    </w:p>
    <w:p w14:paraId="51154968" w14:textId="173E9968"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Mai 2022 gaze naturale clienți noncasnici: 1</w:t>
      </w:r>
      <w:r w:rsidR="00D8369C">
        <w:rPr>
          <w:rFonts w:ascii="Times New Roman" w:eastAsia="Calibri" w:hAnsi="Times New Roman"/>
          <w:bCs/>
          <w:sz w:val="24"/>
          <w:szCs w:val="24"/>
          <w:shd w:val="clear" w:color="auto" w:fill="FFFFFF"/>
        </w:rPr>
        <w:t>32</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772</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877</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51</w:t>
      </w:r>
      <w:r w:rsidRPr="003975C4">
        <w:rPr>
          <w:rFonts w:ascii="Times New Roman" w:eastAsia="Calibri" w:hAnsi="Times New Roman"/>
          <w:bCs/>
          <w:sz w:val="24"/>
          <w:szCs w:val="24"/>
          <w:shd w:val="clear" w:color="auto" w:fill="FFFFFF"/>
        </w:rPr>
        <w:t xml:space="preserve"> RON</w:t>
      </w:r>
    </w:p>
    <w:p w14:paraId="38ADF24C" w14:textId="3DD1D560"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Mai energie electrică și gaze naturale: </w:t>
      </w:r>
      <w:r w:rsidR="001D0958">
        <w:rPr>
          <w:rFonts w:ascii="Times New Roman" w:eastAsia="Calibri" w:hAnsi="Times New Roman"/>
          <w:b/>
          <w:bCs/>
          <w:sz w:val="24"/>
          <w:szCs w:val="24"/>
          <w:shd w:val="clear" w:color="auto" w:fill="FFFFFF"/>
        </w:rPr>
        <w:t>8</w:t>
      </w:r>
      <w:r w:rsidR="00FB43F8">
        <w:rPr>
          <w:rFonts w:ascii="Times New Roman" w:eastAsia="Calibri" w:hAnsi="Times New Roman"/>
          <w:b/>
          <w:bCs/>
          <w:sz w:val="24"/>
          <w:szCs w:val="24"/>
          <w:shd w:val="clear" w:color="auto" w:fill="FFFFFF"/>
        </w:rPr>
        <w:t>2</w:t>
      </w:r>
      <w:r w:rsidR="00240980">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645</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689</w:t>
      </w:r>
      <w:r w:rsidRPr="003975C4">
        <w:rPr>
          <w:rFonts w:ascii="Times New Roman" w:eastAsia="Calibri" w:hAnsi="Times New Roman"/>
          <w:b/>
          <w:bCs/>
          <w:sz w:val="24"/>
          <w:szCs w:val="24"/>
          <w:shd w:val="clear" w:color="auto" w:fill="FFFFFF"/>
        </w:rPr>
        <w:t>,</w:t>
      </w:r>
      <w:r w:rsidR="00240980">
        <w:rPr>
          <w:rFonts w:ascii="Times New Roman" w:eastAsia="Calibri" w:hAnsi="Times New Roman"/>
          <w:b/>
          <w:bCs/>
          <w:sz w:val="24"/>
          <w:szCs w:val="24"/>
          <w:shd w:val="clear" w:color="auto" w:fill="FFFFFF"/>
        </w:rPr>
        <w:t>72</w:t>
      </w:r>
      <w:r w:rsidRPr="003975C4">
        <w:rPr>
          <w:rFonts w:ascii="Times New Roman" w:eastAsia="Calibri" w:hAnsi="Times New Roman"/>
          <w:b/>
          <w:bCs/>
          <w:sz w:val="24"/>
          <w:szCs w:val="24"/>
          <w:shd w:val="clear" w:color="auto" w:fill="FFFFFF"/>
        </w:rPr>
        <w:t xml:space="preserve"> RON</w:t>
      </w:r>
    </w:p>
    <w:p w14:paraId="04352D72"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71D2E1B" w14:textId="15A7305E"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casnici: </w:t>
      </w:r>
      <w:r w:rsidR="00D23CE6">
        <w:rPr>
          <w:rFonts w:ascii="Times New Roman" w:eastAsia="Calibri" w:hAnsi="Times New Roman"/>
          <w:bCs/>
          <w:sz w:val="24"/>
          <w:szCs w:val="24"/>
          <w:shd w:val="clear" w:color="auto" w:fill="FFFFFF"/>
        </w:rPr>
        <w:t>409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628</w:t>
      </w:r>
      <w:r w:rsidRPr="003975C4">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616</w:t>
      </w:r>
      <w:r w:rsidRPr="003975C4">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17</w:t>
      </w:r>
      <w:r w:rsidRPr="003975C4">
        <w:rPr>
          <w:rFonts w:ascii="Times New Roman" w:eastAsia="Calibri" w:hAnsi="Times New Roman"/>
          <w:bCs/>
          <w:sz w:val="24"/>
          <w:szCs w:val="24"/>
          <w:shd w:val="clear" w:color="auto" w:fill="FFFFFF"/>
        </w:rPr>
        <w:t xml:space="preserve"> RON</w:t>
      </w:r>
    </w:p>
    <w:p w14:paraId="057E846C" w14:textId="64CFEE24"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energie electrică clienți noncasnici: </w:t>
      </w:r>
      <w:r w:rsidR="00D23CE6">
        <w:rPr>
          <w:rFonts w:ascii="Times New Roman" w:eastAsia="Calibri" w:hAnsi="Times New Roman"/>
          <w:bCs/>
          <w:sz w:val="24"/>
          <w:szCs w:val="24"/>
          <w:shd w:val="clear" w:color="auto" w:fill="FFFFFF"/>
        </w:rPr>
        <w:t>4</w:t>
      </w:r>
      <w:r w:rsidR="006B452B">
        <w:rPr>
          <w:rFonts w:ascii="Times New Roman" w:eastAsia="Calibri" w:hAnsi="Times New Roman"/>
          <w:bCs/>
          <w:sz w:val="24"/>
          <w:szCs w:val="24"/>
          <w:shd w:val="clear" w:color="auto" w:fill="FFFFFF"/>
        </w:rPr>
        <w:t>97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827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031</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2</w:t>
      </w:r>
      <w:r w:rsidR="006B452B">
        <w:rPr>
          <w:rFonts w:ascii="Times New Roman" w:eastAsia="Calibri" w:hAnsi="Times New Roman"/>
          <w:bCs/>
          <w:sz w:val="24"/>
          <w:szCs w:val="24"/>
          <w:shd w:val="clear" w:color="auto" w:fill="FFFFFF"/>
        </w:rPr>
        <w:t>6</w:t>
      </w:r>
      <w:r w:rsidRPr="003975C4">
        <w:rPr>
          <w:rFonts w:ascii="Times New Roman" w:eastAsia="Calibri" w:hAnsi="Times New Roman"/>
          <w:bCs/>
          <w:sz w:val="24"/>
          <w:szCs w:val="24"/>
          <w:shd w:val="clear" w:color="auto" w:fill="FFFFFF"/>
        </w:rPr>
        <w:t xml:space="preserve"> RON</w:t>
      </w:r>
    </w:p>
    <w:p w14:paraId="61AAE911" w14:textId="4B70C27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casnici: </w:t>
      </w:r>
      <w:r w:rsidR="00117E22">
        <w:rPr>
          <w:rFonts w:ascii="Times New Roman" w:eastAsia="Calibri" w:hAnsi="Times New Roman"/>
          <w:bCs/>
          <w:sz w:val="24"/>
          <w:szCs w:val="24"/>
          <w:shd w:val="clear" w:color="auto" w:fill="FFFFFF"/>
        </w:rPr>
        <w:t>41.</w:t>
      </w:r>
      <w:r w:rsidR="00D8369C">
        <w:rPr>
          <w:rFonts w:ascii="Times New Roman" w:eastAsia="Calibri" w:hAnsi="Times New Roman"/>
          <w:bCs/>
          <w:sz w:val="24"/>
          <w:szCs w:val="24"/>
          <w:shd w:val="clear" w:color="auto" w:fill="FFFFFF"/>
        </w:rPr>
        <w:t>4</w:t>
      </w:r>
      <w:r w:rsidR="003039E5">
        <w:rPr>
          <w:rFonts w:ascii="Times New Roman" w:eastAsia="Calibri" w:hAnsi="Times New Roman"/>
          <w:bCs/>
          <w:sz w:val="24"/>
          <w:szCs w:val="24"/>
          <w:shd w:val="clear" w:color="auto" w:fill="FFFFFF"/>
        </w:rPr>
        <w:t>46</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725</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05</w:t>
      </w:r>
      <w:r w:rsidRPr="003975C4">
        <w:rPr>
          <w:rFonts w:ascii="Times New Roman" w:eastAsia="Calibri" w:hAnsi="Times New Roman"/>
          <w:bCs/>
          <w:sz w:val="24"/>
          <w:szCs w:val="24"/>
          <w:shd w:val="clear" w:color="auto" w:fill="FFFFFF"/>
        </w:rPr>
        <w:t xml:space="preserve"> RON</w:t>
      </w:r>
    </w:p>
    <w:p w14:paraId="74BC161A" w14:textId="0F61A23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Iunie 2022 gaze naturale clienți noncasnici: </w:t>
      </w:r>
      <w:r w:rsidR="00117E22">
        <w:rPr>
          <w:rFonts w:ascii="Times New Roman" w:eastAsia="Calibri" w:hAnsi="Times New Roman"/>
          <w:bCs/>
          <w:sz w:val="24"/>
          <w:szCs w:val="24"/>
          <w:shd w:val="clear" w:color="auto" w:fill="FFFFFF"/>
        </w:rPr>
        <w:t>1</w:t>
      </w:r>
      <w:r w:rsidR="00B64893">
        <w:rPr>
          <w:rFonts w:ascii="Times New Roman" w:eastAsia="Calibri" w:hAnsi="Times New Roman"/>
          <w:bCs/>
          <w:sz w:val="24"/>
          <w:szCs w:val="24"/>
          <w:shd w:val="clear" w:color="auto" w:fill="FFFFFF"/>
        </w:rPr>
        <w:t>27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551</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237</w:t>
      </w:r>
      <w:r w:rsidRPr="003975C4">
        <w:rPr>
          <w:rFonts w:ascii="Times New Roman" w:eastAsia="Calibri" w:hAnsi="Times New Roman"/>
          <w:bCs/>
          <w:sz w:val="24"/>
          <w:szCs w:val="24"/>
          <w:shd w:val="clear" w:color="auto" w:fill="FFFFFF"/>
        </w:rPr>
        <w:t>,</w:t>
      </w:r>
      <w:r w:rsidR="00B64893">
        <w:rPr>
          <w:rFonts w:ascii="Times New Roman" w:eastAsia="Calibri" w:hAnsi="Times New Roman"/>
          <w:bCs/>
          <w:sz w:val="24"/>
          <w:szCs w:val="24"/>
          <w:shd w:val="clear" w:color="auto" w:fill="FFFFFF"/>
        </w:rPr>
        <w:t>51</w:t>
      </w:r>
      <w:r w:rsidRPr="003975C4">
        <w:rPr>
          <w:rFonts w:ascii="Times New Roman" w:eastAsia="Calibri" w:hAnsi="Times New Roman"/>
          <w:bCs/>
          <w:sz w:val="24"/>
          <w:szCs w:val="24"/>
          <w:shd w:val="clear" w:color="auto" w:fill="FFFFFF"/>
        </w:rPr>
        <w:t xml:space="preserve"> RON</w:t>
      </w:r>
    </w:p>
    <w:p w14:paraId="6EA8D6FB" w14:textId="2CDD466C"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Iunie energie electrică și gaze naturale: </w:t>
      </w:r>
      <w:r w:rsidR="006B452B">
        <w:rPr>
          <w:rFonts w:ascii="Times New Roman" w:eastAsia="Calibri" w:hAnsi="Times New Roman"/>
          <w:b/>
          <w:bCs/>
          <w:sz w:val="24"/>
          <w:szCs w:val="24"/>
          <w:shd w:val="clear" w:color="auto" w:fill="FFFFFF"/>
        </w:rPr>
        <w:t>1.0</w:t>
      </w:r>
      <w:r w:rsidR="00B64893">
        <w:rPr>
          <w:rFonts w:ascii="Times New Roman" w:eastAsia="Calibri" w:hAnsi="Times New Roman"/>
          <w:b/>
          <w:bCs/>
          <w:sz w:val="24"/>
          <w:szCs w:val="24"/>
          <w:shd w:val="clear" w:color="auto" w:fill="FFFFFF"/>
        </w:rPr>
        <w:t>76</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453</w:t>
      </w:r>
      <w:r w:rsidRPr="003975C4">
        <w:rPr>
          <w:rFonts w:ascii="Times New Roman" w:eastAsia="Calibri" w:hAnsi="Times New Roman"/>
          <w:b/>
          <w:bCs/>
          <w:sz w:val="24"/>
          <w:szCs w:val="24"/>
          <w:shd w:val="clear" w:color="auto" w:fill="FFFFFF"/>
        </w:rPr>
        <w:t>.</w:t>
      </w:r>
      <w:r w:rsidR="00B64893">
        <w:rPr>
          <w:rFonts w:ascii="Times New Roman" w:eastAsia="Calibri" w:hAnsi="Times New Roman"/>
          <w:b/>
          <w:bCs/>
          <w:sz w:val="24"/>
          <w:szCs w:val="24"/>
          <w:shd w:val="clear" w:color="auto" w:fill="FFFFFF"/>
        </w:rPr>
        <w:t>609</w:t>
      </w:r>
      <w:r w:rsidRPr="003975C4">
        <w:rPr>
          <w:rFonts w:ascii="Times New Roman" w:eastAsia="Calibri" w:hAnsi="Times New Roman"/>
          <w:b/>
          <w:bCs/>
          <w:sz w:val="24"/>
          <w:szCs w:val="24"/>
          <w:shd w:val="clear" w:color="auto" w:fill="FFFFFF"/>
        </w:rPr>
        <w:t>,</w:t>
      </w:r>
      <w:r w:rsidR="00880863">
        <w:rPr>
          <w:rFonts w:ascii="Times New Roman" w:eastAsia="Calibri" w:hAnsi="Times New Roman"/>
          <w:b/>
          <w:bCs/>
          <w:sz w:val="24"/>
          <w:szCs w:val="24"/>
          <w:shd w:val="clear" w:color="auto" w:fill="FFFFFF"/>
        </w:rPr>
        <w:t>9</w:t>
      </w:r>
      <w:r w:rsidR="00B64893">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 xml:space="preserve"> RON</w:t>
      </w:r>
    </w:p>
    <w:p w14:paraId="5E4C5EFB" w14:textId="77777777"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0CEF7F6B" w14:textId="77777777" w:rsidR="00240980" w:rsidRDefault="00240980" w:rsidP="00E62A53">
      <w:pPr>
        <w:tabs>
          <w:tab w:val="left" w:pos="3960"/>
        </w:tabs>
        <w:spacing w:after="0" w:line="276" w:lineRule="auto"/>
        <w:ind w:right="102"/>
        <w:jc w:val="both"/>
        <w:rPr>
          <w:rFonts w:ascii="Times New Roman" w:eastAsia="Calibri" w:hAnsi="Times New Roman"/>
          <w:bCs/>
          <w:sz w:val="24"/>
          <w:szCs w:val="24"/>
          <w:shd w:val="clear" w:color="auto" w:fill="FFFFFF"/>
        </w:rPr>
      </w:pPr>
    </w:p>
    <w:p w14:paraId="32E4B081" w14:textId="0735036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lastRenderedPageBreak/>
        <w:t xml:space="preserve">Iulie 2022 energie electrică clienți casnici: </w:t>
      </w:r>
      <w:r w:rsidR="007B7230">
        <w:rPr>
          <w:rFonts w:ascii="Times New Roman" w:eastAsia="Calibri" w:hAnsi="Times New Roman"/>
          <w:bCs/>
          <w:sz w:val="24"/>
          <w:szCs w:val="24"/>
          <w:shd w:val="clear" w:color="auto" w:fill="FFFFFF"/>
        </w:rPr>
        <w:t>5</w:t>
      </w:r>
      <w:r w:rsidR="0089456E">
        <w:rPr>
          <w:rFonts w:ascii="Times New Roman" w:eastAsia="Calibri" w:hAnsi="Times New Roman"/>
          <w:bCs/>
          <w:sz w:val="24"/>
          <w:szCs w:val="24"/>
          <w:shd w:val="clear" w:color="auto" w:fill="FFFFFF"/>
        </w:rPr>
        <w:t>5</w:t>
      </w:r>
      <w:r w:rsidR="008952ED">
        <w:rPr>
          <w:rFonts w:ascii="Times New Roman" w:eastAsia="Calibri" w:hAnsi="Times New Roman"/>
          <w:bCs/>
          <w:sz w:val="24"/>
          <w:szCs w:val="24"/>
          <w:shd w:val="clear" w:color="auto" w:fill="FFFFFF"/>
        </w:rPr>
        <w:t>1</w:t>
      </w:r>
      <w:r w:rsidRPr="003975C4">
        <w:rPr>
          <w:rFonts w:ascii="Times New Roman" w:eastAsia="Calibri" w:hAnsi="Times New Roman"/>
          <w:bCs/>
          <w:sz w:val="24"/>
          <w:szCs w:val="24"/>
          <w:shd w:val="clear" w:color="auto" w:fill="FFFFFF"/>
        </w:rPr>
        <w:t>.</w:t>
      </w:r>
      <w:r w:rsidR="00CF59C5">
        <w:rPr>
          <w:rFonts w:ascii="Times New Roman" w:eastAsia="Calibri" w:hAnsi="Times New Roman"/>
          <w:bCs/>
          <w:sz w:val="24"/>
          <w:szCs w:val="24"/>
          <w:shd w:val="clear" w:color="auto" w:fill="FFFFFF"/>
        </w:rPr>
        <w:t>95</w:t>
      </w:r>
      <w:r w:rsidR="000503FA">
        <w:rPr>
          <w:rFonts w:ascii="Times New Roman" w:eastAsia="Calibri" w:hAnsi="Times New Roman"/>
          <w:bCs/>
          <w:sz w:val="24"/>
          <w:szCs w:val="24"/>
          <w:shd w:val="clear" w:color="auto" w:fill="FFFFFF"/>
        </w:rPr>
        <w:t>7</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216</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70</w:t>
      </w:r>
      <w:r w:rsidRPr="003975C4">
        <w:rPr>
          <w:rFonts w:ascii="Times New Roman" w:eastAsia="Calibri" w:hAnsi="Times New Roman"/>
          <w:bCs/>
          <w:sz w:val="24"/>
          <w:szCs w:val="24"/>
          <w:shd w:val="clear" w:color="auto" w:fill="FFFFFF"/>
        </w:rPr>
        <w:t xml:space="preserve"> RON</w:t>
      </w:r>
    </w:p>
    <w:p w14:paraId="0A541F3B" w14:textId="2F57E2FF"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energie electrică clienți noncasnici: </w:t>
      </w:r>
      <w:r w:rsidR="00D8369C">
        <w:rPr>
          <w:rFonts w:ascii="Times New Roman" w:eastAsia="Calibri" w:hAnsi="Times New Roman"/>
          <w:bCs/>
          <w:sz w:val="24"/>
          <w:szCs w:val="24"/>
          <w:shd w:val="clear" w:color="auto" w:fill="FFFFFF"/>
        </w:rPr>
        <w:t>1.0</w:t>
      </w:r>
      <w:r w:rsidR="00CF59C5">
        <w:rPr>
          <w:rFonts w:ascii="Times New Roman" w:eastAsia="Calibri" w:hAnsi="Times New Roman"/>
          <w:bCs/>
          <w:sz w:val="24"/>
          <w:szCs w:val="24"/>
          <w:shd w:val="clear" w:color="auto" w:fill="FFFFFF"/>
        </w:rPr>
        <w:t>6</w:t>
      </w:r>
      <w:r w:rsidR="00B64893">
        <w:rPr>
          <w:rFonts w:ascii="Times New Roman" w:eastAsia="Calibri" w:hAnsi="Times New Roman"/>
          <w:bCs/>
          <w:sz w:val="24"/>
          <w:szCs w:val="24"/>
          <w:shd w:val="clear" w:color="auto" w:fill="FFFFFF"/>
        </w:rPr>
        <w:t>8</w:t>
      </w:r>
      <w:r w:rsidR="007B7230">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340</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576</w:t>
      </w:r>
      <w:r w:rsidRPr="003975C4">
        <w:rPr>
          <w:rFonts w:ascii="Times New Roman" w:eastAsia="Calibri" w:hAnsi="Times New Roman"/>
          <w:bCs/>
          <w:sz w:val="24"/>
          <w:szCs w:val="24"/>
          <w:shd w:val="clear" w:color="auto" w:fill="FFFFFF"/>
        </w:rPr>
        <w:t>,</w:t>
      </w:r>
      <w:r w:rsidR="000503FA">
        <w:rPr>
          <w:rFonts w:ascii="Times New Roman" w:eastAsia="Calibri" w:hAnsi="Times New Roman"/>
          <w:bCs/>
          <w:sz w:val="24"/>
          <w:szCs w:val="24"/>
          <w:shd w:val="clear" w:color="auto" w:fill="FFFFFF"/>
        </w:rPr>
        <w:t>60</w:t>
      </w:r>
      <w:r w:rsidRPr="003975C4">
        <w:rPr>
          <w:rFonts w:ascii="Times New Roman" w:eastAsia="Calibri" w:hAnsi="Times New Roman"/>
          <w:bCs/>
          <w:sz w:val="24"/>
          <w:szCs w:val="24"/>
          <w:shd w:val="clear" w:color="auto" w:fill="FFFFFF"/>
        </w:rPr>
        <w:t xml:space="preserve"> RON</w:t>
      </w:r>
    </w:p>
    <w:p w14:paraId="583ED028" w14:textId="22F0997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casnici: </w:t>
      </w:r>
      <w:r w:rsidR="001E61E7">
        <w:rPr>
          <w:rFonts w:ascii="Times New Roman" w:eastAsia="Calibri" w:hAnsi="Times New Roman"/>
          <w:bCs/>
          <w:sz w:val="24"/>
          <w:szCs w:val="24"/>
          <w:shd w:val="clear" w:color="auto" w:fill="FFFFFF"/>
        </w:rPr>
        <w:t>10</w:t>
      </w:r>
      <w:r w:rsidR="00295B0F">
        <w:rPr>
          <w:rFonts w:ascii="Times New Roman" w:eastAsia="Calibri" w:hAnsi="Times New Roman"/>
          <w:bCs/>
          <w:sz w:val="24"/>
          <w:szCs w:val="24"/>
          <w:shd w:val="clear" w:color="auto" w:fill="FFFFFF"/>
        </w:rPr>
        <w:t>8</w:t>
      </w:r>
      <w:r w:rsidRPr="003975C4">
        <w:rPr>
          <w:rFonts w:ascii="Times New Roman" w:eastAsia="Calibri" w:hAnsi="Times New Roman"/>
          <w:bCs/>
          <w:sz w:val="24"/>
          <w:szCs w:val="24"/>
          <w:shd w:val="clear" w:color="auto" w:fill="FFFFFF"/>
        </w:rPr>
        <w:t>.</w:t>
      </w:r>
      <w:r w:rsidR="004D3A31">
        <w:rPr>
          <w:rFonts w:ascii="Times New Roman" w:eastAsia="Calibri" w:hAnsi="Times New Roman"/>
          <w:bCs/>
          <w:sz w:val="24"/>
          <w:szCs w:val="24"/>
          <w:shd w:val="clear" w:color="auto" w:fill="FFFFFF"/>
        </w:rPr>
        <w:t>8</w:t>
      </w:r>
      <w:r w:rsidR="00284B8F">
        <w:rPr>
          <w:rFonts w:ascii="Times New Roman" w:eastAsia="Calibri" w:hAnsi="Times New Roman"/>
          <w:bCs/>
          <w:sz w:val="24"/>
          <w:szCs w:val="24"/>
          <w:shd w:val="clear" w:color="auto" w:fill="FFFFFF"/>
        </w:rPr>
        <w:t>23</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005</w:t>
      </w:r>
      <w:r w:rsidR="00117E22">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31</w:t>
      </w:r>
      <w:r w:rsidRPr="003975C4">
        <w:rPr>
          <w:rFonts w:ascii="Times New Roman" w:eastAsia="Calibri" w:hAnsi="Times New Roman"/>
          <w:bCs/>
          <w:sz w:val="24"/>
          <w:szCs w:val="24"/>
          <w:shd w:val="clear" w:color="auto" w:fill="FFFFFF"/>
        </w:rPr>
        <w:t xml:space="preserve"> RON</w:t>
      </w:r>
    </w:p>
    <w:p w14:paraId="7CC4716F" w14:textId="5D9E68E0"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Iulie 2022 gaze naturale clienți noncasnici: </w:t>
      </w:r>
      <w:r w:rsidR="001E61E7">
        <w:rPr>
          <w:rFonts w:ascii="Times New Roman" w:eastAsia="Calibri" w:hAnsi="Times New Roman"/>
          <w:bCs/>
          <w:sz w:val="24"/>
          <w:szCs w:val="24"/>
          <w:shd w:val="clear" w:color="auto" w:fill="FFFFFF"/>
        </w:rPr>
        <w:t>1</w:t>
      </w:r>
      <w:r w:rsidR="00284B8F">
        <w:rPr>
          <w:rFonts w:ascii="Times New Roman" w:eastAsia="Calibri" w:hAnsi="Times New Roman"/>
          <w:bCs/>
          <w:sz w:val="24"/>
          <w:szCs w:val="24"/>
          <w:shd w:val="clear" w:color="auto" w:fill="FFFFFF"/>
        </w:rPr>
        <w:t>58</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394</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406</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95</w:t>
      </w:r>
      <w:r w:rsidRPr="003975C4">
        <w:rPr>
          <w:rFonts w:ascii="Times New Roman" w:eastAsia="Calibri" w:hAnsi="Times New Roman"/>
          <w:bCs/>
          <w:sz w:val="24"/>
          <w:szCs w:val="24"/>
          <w:shd w:val="clear" w:color="auto" w:fill="FFFFFF"/>
        </w:rPr>
        <w:t xml:space="preserve"> RON</w:t>
      </w:r>
    </w:p>
    <w:p w14:paraId="1740A68A" w14:textId="42E06E09"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Total Iulie energie electrică și gaze naturale:</w:t>
      </w:r>
      <w:r w:rsidR="00BB08A1">
        <w:rPr>
          <w:rFonts w:ascii="Times New Roman" w:eastAsia="Calibri" w:hAnsi="Times New Roman"/>
          <w:b/>
          <w:bCs/>
          <w:sz w:val="24"/>
          <w:szCs w:val="24"/>
          <w:shd w:val="clear" w:color="auto" w:fill="FFFFFF"/>
        </w:rPr>
        <w:t xml:space="preserve"> </w:t>
      </w:r>
      <w:r w:rsidR="007B7230">
        <w:rPr>
          <w:rFonts w:ascii="Times New Roman" w:eastAsia="Calibri" w:hAnsi="Times New Roman"/>
          <w:b/>
          <w:bCs/>
          <w:sz w:val="24"/>
          <w:szCs w:val="24"/>
          <w:shd w:val="clear" w:color="auto" w:fill="FFFFFF"/>
        </w:rPr>
        <w:t>1.</w:t>
      </w:r>
      <w:r w:rsidR="001352D8">
        <w:rPr>
          <w:rFonts w:ascii="Times New Roman" w:eastAsia="Calibri" w:hAnsi="Times New Roman"/>
          <w:b/>
          <w:bCs/>
          <w:sz w:val="24"/>
          <w:szCs w:val="24"/>
          <w:shd w:val="clear" w:color="auto" w:fill="FFFFFF"/>
        </w:rPr>
        <w:t>8</w:t>
      </w:r>
      <w:r w:rsidR="00284B8F">
        <w:rPr>
          <w:rFonts w:ascii="Times New Roman" w:eastAsia="Calibri" w:hAnsi="Times New Roman"/>
          <w:b/>
          <w:bCs/>
          <w:sz w:val="24"/>
          <w:szCs w:val="24"/>
          <w:shd w:val="clear" w:color="auto" w:fill="FFFFFF"/>
        </w:rPr>
        <w:t>87</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515</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205</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56</w:t>
      </w:r>
      <w:r w:rsidRPr="003975C4">
        <w:rPr>
          <w:rFonts w:ascii="Times New Roman" w:eastAsia="Calibri" w:hAnsi="Times New Roman"/>
          <w:b/>
          <w:bCs/>
          <w:sz w:val="24"/>
          <w:szCs w:val="24"/>
          <w:shd w:val="clear" w:color="auto" w:fill="FFFFFF"/>
        </w:rPr>
        <w:t xml:space="preserve"> RON</w:t>
      </w:r>
    </w:p>
    <w:p w14:paraId="2641AF50"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40EF45DC" w14:textId="650F8D4C"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casnici: </w:t>
      </w:r>
      <w:r w:rsidR="00CA4A31">
        <w:rPr>
          <w:rFonts w:ascii="Times New Roman" w:eastAsia="Calibri" w:hAnsi="Times New Roman"/>
          <w:bCs/>
          <w:sz w:val="24"/>
          <w:szCs w:val="24"/>
          <w:shd w:val="clear" w:color="auto" w:fill="FFFFFF"/>
        </w:rPr>
        <w:t>632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0</w:t>
      </w:r>
      <w:r w:rsidR="00284B8F">
        <w:rPr>
          <w:rFonts w:ascii="Times New Roman" w:eastAsia="Calibri" w:hAnsi="Times New Roman"/>
          <w:bCs/>
          <w:sz w:val="24"/>
          <w:szCs w:val="24"/>
          <w:shd w:val="clear" w:color="auto" w:fill="FFFFFF"/>
        </w:rPr>
        <w:t>6</w:t>
      </w:r>
      <w:r w:rsidR="0036242A">
        <w:rPr>
          <w:rFonts w:ascii="Times New Roman" w:eastAsia="Calibri" w:hAnsi="Times New Roman"/>
          <w:bCs/>
          <w:sz w:val="24"/>
          <w:szCs w:val="24"/>
          <w:shd w:val="clear" w:color="auto" w:fill="FFFFFF"/>
        </w:rPr>
        <w:t>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251</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50</w:t>
      </w:r>
      <w:r w:rsidRPr="003975C4">
        <w:rPr>
          <w:rFonts w:ascii="Times New Roman" w:eastAsia="Calibri" w:hAnsi="Times New Roman"/>
          <w:bCs/>
          <w:sz w:val="24"/>
          <w:szCs w:val="24"/>
          <w:shd w:val="clear" w:color="auto" w:fill="FFFFFF"/>
        </w:rPr>
        <w:t xml:space="preserve"> RON</w:t>
      </w:r>
    </w:p>
    <w:p w14:paraId="3657F2CC" w14:textId="303062B6"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energie electrică clienți noncasci: </w:t>
      </w:r>
      <w:r w:rsidR="00295B0F">
        <w:rPr>
          <w:rFonts w:ascii="Times New Roman" w:eastAsia="Calibri" w:hAnsi="Times New Roman"/>
          <w:bCs/>
          <w:sz w:val="24"/>
          <w:szCs w:val="24"/>
          <w:shd w:val="clear" w:color="auto" w:fill="FFFFFF"/>
        </w:rPr>
        <w:t>1.</w:t>
      </w:r>
      <w:r w:rsidR="00E767FE">
        <w:rPr>
          <w:rFonts w:ascii="Times New Roman" w:eastAsia="Calibri" w:hAnsi="Times New Roman"/>
          <w:bCs/>
          <w:sz w:val="24"/>
          <w:szCs w:val="24"/>
          <w:shd w:val="clear" w:color="auto" w:fill="FFFFFF"/>
        </w:rPr>
        <w:t>3</w:t>
      </w:r>
      <w:r w:rsidR="000503FA">
        <w:rPr>
          <w:rFonts w:ascii="Times New Roman" w:eastAsia="Calibri" w:hAnsi="Times New Roman"/>
          <w:bCs/>
          <w:sz w:val="24"/>
          <w:szCs w:val="24"/>
          <w:shd w:val="clear" w:color="auto" w:fill="FFFFFF"/>
        </w:rPr>
        <w:t>46</w:t>
      </w:r>
      <w:r w:rsidR="001352D8">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762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602</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79</w:t>
      </w:r>
      <w:r w:rsidRPr="003975C4">
        <w:rPr>
          <w:rFonts w:ascii="Times New Roman" w:eastAsia="Calibri" w:hAnsi="Times New Roman"/>
          <w:bCs/>
          <w:sz w:val="24"/>
          <w:szCs w:val="24"/>
          <w:shd w:val="clear" w:color="auto" w:fill="FFFFFF"/>
        </w:rPr>
        <w:t xml:space="preserve"> RON</w:t>
      </w:r>
    </w:p>
    <w:p w14:paraId="670A48D5" w14:textId="35A33329"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casnici: </w:t>
      </w:r>
      <w:r w:rsidR="001352D8">
        <w:rPr>
          <w:rFonts w:ascii="Times New Roman" w:eastAsia="Calibri" w:hAnsi="Times New Roman"/>
          <w:bCs/>
          <w:sz w:val="24"/>
          <w:szCs w:val="24"/>
          <w:shd w:val="clear" w:color="auto" w:fill="FFFFFF"/>
        </w:rPr>
        <w:t>15</w:t>
      </w:r>
      <w:r w:rsidR="0036242A">
        <w:rPr>
          <w:rFonts w:ascii="Times New Roman" w:eastAsia="Calibri" w:hAnsi="Times New Roman"/>
          <w:bCs/>
          <w:sz w:val="24"/>
          <w:szCs w:val="24"/>
          <w:shd w:val="clear" w:color="auto" w:fill="FFFFFF"/>
        </w:rPr>
        <w:t>6</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014</w:t>
      </w:r>
      <w:r w:rsidR="001E61E7">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553</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78</w:t>
      </w:r>
      <w:r w:rsidRPr="003975C4">
        <w:rPr>
          <w:rFonts w:ascii="Times New Roman" w:eastAsia="Calibri" w:hAnsi="Times New Roman"/>
          <w:bCs/>
          <w:sz w:val="24"/>
          <w:szCs w:val="24"/>
          <w:shd w:val="clear" w:color="auto" w:fill="FFFFFF"/>
        </w:rPr>
        <w:t xml:space="preserve"> RON</w:t>
      </w:r>
    </w:p>
    <w:p w14:paraId="10991396" w14:textId="1B9F7265" w:rsidR="003975C4" w:rsidRPr="003975C4" w:rsidRDefault="003975C4" w:rsidP="00E62A53">
      <w:pPr>
        <w:tabs>
          <w:tab w:val="left" w:pos="3960"/>
        </w:tabs>
        <w:spacing w:after="0" w:line="276" w:lineRule="auto"/>
        <w:ind w:right="102"/>
        <w:jc w:val="both"/>
        <w:rPr>
          <w:rFonts w:ascii="Times New Roman" w:eastAsia="Calibri" w:hAnsi="Times New Roman"/>
          <w:bCs/>
          <w:sz w:val="24"/>
          <w:szCs w:val="24"/>
          <w:shd w:val="clear" w:color="auto" w:fill="FFFFFF"/>
        </w:rPr>
      </w:pPr>
      <w:r w:rsidRPr="003975C4">
        <w:rPr>
          <w:rFonts w:ascii="Times New Roman" w:eastAsia="Calibri" w:hAnsi="Times New Roman"/>
          <w:bCs/>
          <w:sz w:val="24"/>
          <w:szCs w:val="24"/>
          <w:shd w:val="clear" w:color="auto" w:fill="FFFFFF"/>
        </w:rPr>
        <w:t xml:space="preserve">August 2022 gaze naturale clienți noncasnici: </w:t>
      </w:r>
      <w:r w:rsidR="001352D8">
        <w:rPr>
          <w:rFonts w:ascii="Times New Roman" w:eastAsia="Calibri" w:hAnsi="Times New Roman"/>
          <w:bCs/>
          <w:sz w:val="24"/>
          <w:szCs w:val="24"/>
          <w:shd w:val="clear" w:color="auto" w:fill="FFFFFF"/>
        </w:rPr>
        <w:t>239</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674</w:t>
      </w:r>
      <w:r w:rsidR="00BB08A1">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592</w:t>
      </w:r>
      <w:r w:rsidRPr="003975C4">
        <w:rPr>
          <w:rFonts w:ascii="Times New Roman" w:eastAsia="Calibri" w:hAnsi="Times New Roman"/>
          <w:bCs/>
          <w:sz w:val="24"/>
          <w:szCs w:val="24"/>
          <w:shd w:val="clear" w:color="auto" w:fill="FFFFFF"/>
        </w:rPr>
        <w:t>,</w:t>
      </w:r>
      <w:r w:rsidR="0036242A">
        <w:rPr>
          <w:rFonts w:ascii="Times New Roman" w:eastAsia="Calibri" w:hAnsi="Times New Roman"/>
          <w:bCs/>
          <w:sz w:val="24"/>
          <w:szCs w:val="24"/>
          <w:shd w:val="clear" w:color="auto" w:fill="FFFFFF"/>
        </w:rPr>
        <w:t>67</w:t>
      </w:r>
      <w:r w:rsidRPr="003975C4">
        <w:rPr>
          <w:rFonts w:ascii="Times New Roman" w:eastAsia="Calibri" w:hAnsi="Times New Roman"/>
          <w:bCs/>
          <w:sz w:val="24"/>
          <w:szCs w:val="24"/>
          <w:shd w:val="clear" w:color="auto" w:fill="FFFFFF"/>
        </w:rPr>
        <w:t xml:space="preserve"> RON</w:t>
      </w:r>
    </w:p>
    <w:p w14:paraId="5B910CCD" w14:textId="1AAB5EE9" w:rsid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August energie electrică și gaze naturale: </w:t>
      </w:r>
      <w:r w:rsidR="001352D8">
        <w:rPr>
          <w:rFonts w:ascii="Times New Roman" w:eastAsia="Calibri" w:hAnsi="Times New Roman"/>
          <w:b/>
          <w:bCs/>
          <w:sz w:val="24"/>
          <w:szCs w:val="24"/>
          <w:shd w:val="clear" w:color="auto" w:fill="FFFFFF"/>
        </w:rPr>
        <w:t>2</w:t>
      </w:r>
      <w:r w:rsidR="0089456E">
        <w:rPr>
          <w:rFonts w:ascii="Times New Roman" w:eastAsia="Calibri" w:hAnsi="Times New Roman"/>
          <w:b/>
          <w:bCs/>
          <w:sz w:val="24"/>
          <w:szCs w:val="24"/>
          <w:shd w:val="clear" w:color="auto" w:fill="FFFFFF"/>
        </w:rPr>
        <w:t>.</w:t>
      </w:r>
      <w:r w:rsidR="00E767FE">
        <w:rPr>
          <w:rFonts w:ascii="Times New Roman" w:eastAsia="Calibri" w:hAnsi="Times New Roman"/>
          <w:b/>
          <w:bCs/>
          <w:sz w:val="24"/>
          <w:szCs w:val="24"/>
          <w:shd w:val="clear" w:color="auto" w:fill="FFFFFF"/>
        </w:rPr>
        <w:t>3</w:t>
      </w:r>
      <w:r w:rsidR="000503FA">
        <w:rPr>
          <w:rFonts w:ascii="Times New Roman" w:eastAsia="Calibri" w:hAnsi="Times New Roman"/>
          <w:b/>
          <w:bCs/>
          <w:sz w:val="24"/>
          <w:szCs w:val="24"/>
          <w:shd w:val="clear" w:color="auto" w:fill="FFFFFF"/>
        </w:rPr>
        <w:t>74</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514</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000</w:t>
      </w:r>
      <w:r w:rsidRPr="003975C4">
        <w:rPr>
          <w:rFonts w:ascii="Times New Roman" w:eastAsia="Calibri" w:hAnsi="Times New Roman"/>
          <w:b/>
          <w:bCs/>
          <w:sz w:val="24"/>
          <w:szCs w:val="24"/>
          <w:shd w:val="clear" w:color="auto" w:fill="FFFFFF"/>
        </w:rPr>
        <w:t>,</w:t>
      </w:r>
      <w:r w:rsidR="00284B8F">
        <w:rPr>
          <w:rFonts w:ascii="Times New Roman" w:eastAsia="Calibri" w:hAnsi="Times New Roman"/>
          <w:b/>
          <w:bCs/>
          <w:sz w:val="24"/>
          <w:szCs w:val="24"/>
          <w:shd w:val="clear" w:color="auto" w:fill="FFFFFF"/>
        </w:rPr>
        <w:t>74</w:t>
      </w:r>
      <w:r w:rsidRPr="003975C4">
        <w:rPr>
          <w:rFonts w:ascii="Times New Roman" w:eastAsia="Calibri" w:hAnsi="Times New Roman"/>
          <w:b/>
          <w:bCs/>
          <w:sz w:val="24"/>
          <w:szCs w:val="24"/>
          <w:shd w:val="clear" w:color="auto" w:fill="FFFFFF"/>
        </w:rPr>
        <w:t xml:space="preserve"> RON</w:t>
      </w:r>
    </w:p>
    <w:p w14:paraId="03FD0F4F" w14:textId="1E40F563" w:rsidR="00D8369C" w:rsidRDefault="00D8369C"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0CD60E5D" w14:textId="2E95C3C5"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casnici: </w:t>
      </w:r>
      <w:r w:rsidR="0049044A">
        <w:rPr>
          <w:rFonts w:ascii="Times New Roman" w:eastAsia="Calibri" w:hAnsi="Times New Roman"/>
          <w:bCs/>
          <w:sz w:val="24"/>
          <w:szCs w:val="24"/>
          <w:shd w:val="clear" w:color="auto" w:fill="FFFFFF"/>
        </w:rPr>
        <w:t>201</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277</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906</w:t>
      </w:r>
      <w:r w:rsidRPr="003975C4">
        <w:rPr>
          <w:rFonts w:ascii="Times New Roman" w:eastAsia="Calibri" w:hAnsi="Times New Roman"/>
          <w:bCs/>
          <w:sz w:val="24"/>
          <w:szCs w:val="24"/>
          <w:shd w:val="clear" w:color="auto" w:fill="FFFFFF"/>
        </w:rPr>
        <w:t>,</w:t>
      </w:r>
      <w:r w:rsidR="00284B8F">
        <w:rPr>
          <w:rFonts w:ascii="Times New Roman" w:eastAsia="Calibri" w:hAnsi="Times New Roman"/>
          <w:bCs/>
          <w:sz w:val="24"/>
          <w:szCs w:val="24"/>
          <w:shd w:val="clear" w:color="auto" w:fill="FFFFFF"/>
        </w:rPr>
        <w:t>49</w:t>
      </w:r>
      <w:r w:rsidRPr="003975C4">
        <w:rPr>
          <w:rFonts w:ascii="Times New Roman" w:eastAsia="Calibri" w:hAnsi="Times New Roman"/>
          <w:bCs/>
          <w:sz w:val="24"/>
          <w:szCs w:val="24"/>
          <w:shd w:val="clear" w:color="auto" w:fill="FFFFFF"/>
        </w:rPr>
        <w:t xml:space="preserve"> RON</w:t>
      </w:r>
    </w:p>
    <w:p w14:paraId="0AF1CCD2" w14:textId="769DFC4C"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energie electrică clienți noncasci: </w:t>
      </w:r>
      <w:r w:rsidR="00CA4A31">
        <w:rPr>
          <w:rFonts w:ascii="Times New Roman" w:eastAsia="Calibri" w:hAnsi="Times New Roman"/>
          <w:bCs/>
          <w:sz w:val="24"/>
          <w:szCs w:val="24"/>
          <w:shd w:val="clear" w:color="auto" w:fill="FFFFFF"/>
        </w:rPr>
        <w:t>312</w:t>
      </w:r>
      <w:r w:rsidR="006B452B">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311</w:t>
      </w:r>
      <w:r w:rsidR="008952ED">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667</w:t>
      </w:r>
      <w:r>
        <w:rPr>
          <w:rFonts w:ascii="Times New Roman" w:eastAsia="Calibri" w:hAnsi="Times New Roman"/>
          <w:bCs/>
          <w:sz w:val="24"/>
          <w:szCs w:val="24"/>
          <w:shd w:val="clear" w:color="auto" w:fill="FFFFFF"/>
        </w:rPr>
        <w:t>,</w:t>
      </w:r>
      <w:r w:rsidR="00CA4A31">
        <w:rPr>
          <w:rFonts w:ascii="Times New Roman" w:eastAsia="Calibri" w:hAnsi="Times New Roman"/>
          <w:bCs/>
          <w:sz w:val="24"/>
          <w:szCs w:val="24"/>
          <w:shd w:val="clear" w:color="auto" w:fill="FFFFFF"/>
        </w:rPr>
        <w:t>87</w:t>
      </w:r>
      <w:r w:rsidRPr="003975C4">
        <w:rPr>
          <w:rFonts w:ascii="Times New Roman" w:eastAsia="Calibri" w:hAnsi="Times New Roman"/>
          <w:bCs/>
          <w:sz w:val="24"/>
          <w:szCs w:val="24"/>
          <w:shd w:val="clear" w:color="auto" w:fill="FFFFFF"/>
        </w:rPr>
        <w:t xml:space="preserve"> RON</w:t>
      </w:r>
    </w:p>
    <w:p w14:paraId="794B4F41" w14:textId="2D237253"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casnici: </w:t>
      </w:r>
      <w:r>
        <w:rPr>
          <w:rFonts w:ascii="Times New Roman" w:eastAsia="Calibri" w:hAnsi="Times New Roman"/>
          <w:bCs/>
          <w:sz w:val="24"/>
          <w:szCs w:val="24"/>
          <w:shd w:val="clear" w:color="auto" w:fill="FFFFFF"/>
        </w:rPr>
        <w:t>31.11</w:t>
      </w:r>
      <w:r w:rsidR="00880863">
        <w:rPr>
          <w:rFonts w:ascii="Times New Roman" w:eastAsia="Calibri" w:hAnsi="Times New Roman"/>
          <w:bCs/>
          <w:sz w:val="24"/>
          <w:szCs w:val="24"/>
          <w:shd w:val="clear" w:color="auto" w:fill="FFFFFF"/>
        </w:rPr>
        <w:t>4</w:t>
      </w:r>
      <w:r>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017</w:t>
      </w:r>
      <w:r>
        <w:rPr>
          <w:rFonts w:ascii="Times New Roman" w:eastAsia="Calibri" w:hAnsi="Times New Roman"/>
          <w:bCs/>
          <w:sz w:val="24"/>
          <w:szCs w:val="24"/>
          <w:shd w:val="clear" w:color="auto" w:fill="FFFFFF"/>
        </w:rPr>
        <w:t>,0</w:t>
      </w:r>
      <w:r w:rsidR="00880863">
        <w:rPr>
          <w:rFonts w:ascii="Times New Roman" w:eastAsia="Calibri" w:hAnsi="Times New Roman"/>
          <w:bCs/>
          <w:sz w:val="24"/>
          <w:szCs w:val="24"/>
          <w:shd w:val="clear" w:color="auto" w:fill="FFFFFF"/>
        </w:rPr>
        <w:t>0</w:t>
      </w:r>
      <w:r w:rsidRPr="003975C4">
        <w:rPr>
          <w:rFonts w:ascii="Times New Roman" w:eastAsia="Calibri" w:hAnsi="Times New Roman"/>
          <w:bCs/>
          <w:sz w:val="24"/>
          <w:szCs w:val="24"/>
          <w:shd w:val="clear" w:color="auto" w:fill="FFFFFF"/>
        </w:rPr>
        <w:t xml:space="preserve"> RON</w:t>
      </w:r>
    </w:p>
    <w:p w14:paraId="592C6EF1" w14:textId="3D3FA178" w:rsidR="00435C07" w:rsidRPr="003975C4" w:rsidRDefault="00435C07" w:rsidP="00435C07">
      <w:pPr>
        <w:tabs>
          <w:tab w:val="left" w:pos="3960"/>
        </w:tabs>
        <w:spacing w:after="0" w:line="276" w:lineRule="auto"/>
        <w:ind w:right="102"/>
        <w:jc w:val="both"/>
        <w:rPr>
          <w:rFonts w:ascii="Times New Roman" w:eastAsia="Calibri" w:hAnsi="Times New Roman"/>
          <w:bCs/>
          <w:sz w:val="24"/>
          <w:szCs w:val="24"/>
          <w:shd w:val="clear" w:color="auto" w:fill="FFFFFF"/>
        </w:rPr>
      </w:pPr>
      <w:r>
        <w:rPr>
          <w:rFonts w:ascii="Times New Roman" w:eastAsia="Calibri" w:hAnsi="Times New Roman"/>
          <w:bCs/>
          <w:sz w:val="24"/>
          <w:szCs w:val="24"/>
          <w:shd w:val="clear" w:color="auto" w:fill="FFFFFF"/>
        </w:rPr>
        <w:t>Septembrie</w:t>
      </w:r>
      <w:r w:rsidRPr="003975C4">
        <w:rPr>
          <w:rFonts w:ascii="Times New Roman" w:eastAsia="Calibri" w:hAnsi="Times New Roman"/>
          <w:bCs/>
          <w:sz w:val="24"/>
          <w:szCs w:val="24"/>
          <w:shd w:val="clear" w:color="auto" w:fill="FFFFFF"/>
        </w:rPr>
        <w:t xml:space="preserve"> 2022 gaze naturale clienți noncasnici: </w:t>
      </w:r>
      <w:r>
        <w:rPr>
          <w:rFonts w:ascii="Times New Roman" w:eastAsia="Calibri" w:hAnsi="Times New Roman"/>
          <w:bCs/>
          <w:sz w:val="24"/>
          <w:szCs w:val="24"/>
          <w:shd w:val="clear" w:color="auto" w:fill="FFFFFF"/>
        </w:rPr>
        <w:t>62</w:t>
      </w:r>
      <w:r w:rsidRPr="003975C4">
        <w:rPr>
          <w:rFonts w:ascii="Times New Roman" w:eastAsia="Calibri" w:hAnsi="Times New Roman"/>
          <w:bCs/>
          <w:sz w:val="24"/>
          <w:szCs w:val="24"/>
          <w:shd w:val="clear" w:color="auto" w:fill="FFFFFF"/>
        </w:rPr>
        <w:t>.</w:t>
      </w:r>
      <w:r>
        <w:rPr>
          <w:rFonts w:ascii="Times New Roman" w:eastAsia="Calibri" w:hAnsi="Times New Roman"/>
          <w:bCs/>
          <w:sz w:val="24"/>
          <w:szCs w:val="24"/>
          <w:shd w:val="clear" w:color="auto" w:fill="FFFFFF"/>
        </w:rPr>
        <w:t>210.</w:t>
      </w:r>
      <w:r w:rsidR="00880863">
        <w:rPr>
          <w:rFonts w:ascii="Times New Roman" w:eastAsia="Calibri" w:hAnsi="Times New Roman"/>
          <w:bCs/>
          <w:sz w:val="24"/>
          <w:szCs w:val="24"/>
          <w:shd w:val="clear" w:color="auto" w:fill="FFFFFF"/>
        </w:rPr>
        <w:t>369</w:t>
      </w:r>
      <w:r w:rsidRPr="003975C4">
        <w:rPr>
          <w:rFonts w:ascii="Times New Roman" w:eastAsia="Calibri" w:hAnsi="Times New Roman"/>
          <w:bCs/>
          <w:sz w:val="24"/>
          <w:szCs w:val="24"/>
          <w:shd w:val="clear" w:color="auto" w:fill="FFFFFF"/>
        </w:rPr>
        <w:t>,</w:t>
      </w:r>
      <w:r w:rsidR="00880863">
        <w:rPr>
          <w:rFonts w:ascii="Times New Roman" w:eastAsia="Calibri" w:hAnsi="Times New Roman"/>
          <w:bCs/>
          <w:sz w:val="24"/>
          <w:szCs w:val="24"/>
          <w:shd w:val="clear" w:color="auto" w:fill="FFFFFF"/>
        </w:rPr>
        <w:t>53</w:t>
      </w:r>
      <w:r w:rsidRPr="003975C4">
        <w:rPr>
          <w:rFonts w:ascii="Times New Roman" w:eastAsia="Calibri" w:hAnsi="Times New Roman"/>
          <w:bCs/>
          <w:sz w:val="24"/>
          <w:szCs w:val="24"/>
          <w:shd w:val="clear" w:color="auto" w:fill="FFFFFF"/>
        </w:rPr>
        <w:t xml:space="preserve"> RON</w:t>
      </w:r>
    </w:p>
    <w:p w14:paraId="3D128678" w14:textId="3EE63E18" w:rsidR="00D8369C" w:rsidRPr="003975C4" w:rsidRDefault="00435C07" w:rsidP="00435C07">
      <w:pPr>
        <w:tabs>
          <w:tab w:val="left" w:pos="3960"/>
        </w:tabs>
        <w:spacing w:after="0" w:line="276" w:lineRule="auto"/>
        <w:ind w:right="102"/>
        <w:jc w:val="both"/>
        <w:rPr>
          <w:rFonts w:ascii="Times New Roman" w:eastAsia="Calibri" w:hAnsi="Times New Roman"/>
          <w:b/>
          <w:bCs/>
          <w:sz w:val="24"/>
          <w:szCs w:val="24"/>
          <w:shd w:val="clear" w:color="auto" w:fill="FFFFFF"/>
        </w:rPr>
      </w:pPr>
      <w:r w:rsidRPr="003975C4">
        <w:rPr>
          <w:rFonts w:ascii="Times New Roman" w:eastAsia="Calibri" w:hAnsi="Times New Roman"/>
          <w:b/>
          <w:bCs/>
          <w:sz w:val="24"/>
          <w:szCs w:val="24"/>
          <w:shd w:val="clear" w:color="auto" w:fill="FFFFFF"/>
        </w:rPr>
        <w:t xml:space="preserve">Total </w:t>
      </w:r>
      <w:r>
        <w:rPr>
          <w:rFonts w:ascii="Times New Roman" w:eastAsia="Calibri" w:hAnsi="Times New Roman"/>
          <w:b/>
          <w:bCs/>
          <w:sz w:val="24"/>
          <w:szCs w:val="24"/>
          <w:shd w:val="clear" w:color="auto" w:fill="FFFFFF"/>
        </w:rPr>
        <w:t>Septembrie</w:t>
      </w:r>
      <w:r w:rsidRPr="003975C4">
        <w:rPr>
          <w:rFonts w:ascii="Times New Roman" w:eastAsia="Calibri" w:hAnsi="Times New Roman"/>
          <w:b/>
          <w:bCs/>
          <w:sz w:val="24"/>
          <w:szCs w:val="24"/>
          <w:shd w:val="clear" w:color="auto" w:fill="FFFFFF"/>
        </w:rPr>
        <w:t xml:space="preserve"> energie electrică și gaze naturale: </w:t>
      </w:r>
      <w:r w:rsidR="00E41C76">
        <w:rPr>
          <w:rFonts w:ascii="Times New Roman" w:eastAsia="Calibri" w:hAnsi="Times New Roman"/>
          <w:b/>
          <w:bCs/>
          <w:sz w:val="24"/>
          <w:szCs w:val="24"/>
          <w:shd w:val="clear" w:color="auto" w:fill="FFFFFF"/>
        </w:rPr>
        <w:t>606</w:t>
      </w:r>
      <w:r>
        <w:rPr>
          <w:rFonts w:ascii="Times New Roman" w:eastAsia="Calibri" w:hAnsi="Times New Roman"/>
          <w:b/>
          <w:bCs/>
          <w:sz w:val="24"/>
          <w:szCs w:val="24"/>
          <w:shd w:val="clear" w:color="auto" w:fill="FFFFFF"/>
        </w:rPr>
        <w:t>.</w:t>
      </w:r>
      <w:r w:rsidR="00745F25">
        <w:rPr>
          <w:rFonts w:ascii="Times New Roman" w:eastAsia="Calibri" w:hAnsi="Times New Roman"/>
          <w:b/>
          <w:bCs/>
          <w:sz w:val="24"/>
          <w:szCs w:val="24"/>
          <w:shd w:val="clear" w:color="auto" w:fill="FFFFFF"/>
        </w:rPr>
        <w:t>913</w:t>
      </w:r>
      <w:r w:rsidRPr="003975C4">
        <w:rPr>
          <w:rFonts w:ascii="Times New Roman" w:eastAsia="Calibri" w:hAnsi="Times New Roman"/>
          <w:b/>
          <w:bCs/>
          <w:sz w:val="24"/>
          <w:szCs w:val="24"/>
          <w:shd w:val="clear" w:color="auto" w:fill="FFFFFF"/>
        </w:rPr>
        <w:t>.</w:t>
      </w:r>
      <w:r w:rsidR="00745F25">
        <w:rPr>
          <w:rFonts w:ascii="Times New Roman" w:eastAsia="Calibri" w:hAnsi="Times New Roman"/>
          <w:b/>
          <w:bCs/>
          <w:sz w:val="24"/>
          <w:szCs w:val="24"/>
          <w:shd w:val="clear" w:color="auto" w:fill="FFFFFF"/>
        </w:rPr>
        <w:t>960</w:t>
      </w:r>
      <w:r w:rsidRPr="003975C4">
        <w:rPr>
          <w:rFonts w:ascii="Times New Roman" w:eastAsia="Calibri" w:hAnsi="Times New Roman"/>
          <w:b/>
          <w:bCs/>
          <w:sz w:val="24"/>
          <w:szCs w:val="24"/>
          <w:shd w:val="clear" w:color="auto" w:fill="FFFFFF"/>
        </w:rPr>
        <w:t>,</w:t>
      </w:r>
      <w:r w:rsidR="00745F25">
        <w:rPr>
          <w:rFonts w:ascii="Times New Roman" w:eastAsia="Calibri" w:hAnsi="Times New Roman"/>
          <w:b/>
          <w:bCs/>
          <w:sz w:val="24"/>
          <w:szCs w:val="24"/>
          <w:shd w:val="clear" w:color="auto" w:fill="FFFFFF"/>
        </w:rPr>
        <w:t>8</w:t>
      </w:r>
      <w:r w:rsidR="00E41C76">
        <w:rPr>
          <w:rFonts w:ascii="Times New Roman" w:eastAsia="Calibri" w:hAnsi="Times New Roman"/>
          <w:b/>
          <w:bCs/>
          <w:sz w:val="24"/>
          <w:szCs w:val="24"/>
          <w:shd w:val="clear" w:color="auto" w:fill="FFFFFF"/>
        </w:rPr>
        <w:t>9</w:t>
      </w:r>
      <w:r w:rsidRPr="003975C4">
        <w:rPr>
          <w:rFonts w:ascii="Times New Roman" w:eastAsia="Calibri" w:hAnsi="Times New Roman"/>
          <w:b/>
          <w:bCs/>
          <w:sz w:val="24"/>
          <w:szCs w:val="24"/>
          <w:shd w:val="clear" w:color="auto" w:fill="FFFFFF"/>
        </w:rPr>
        <w:t xml:space="preserve"> RON</w:t>
      </w:r>
    </w:p>
    <w:p w14:paraId="66A4EDDC" w14:textId="77777777" w:rsidR="003975C4" w:rsidRPr="003975C4" w:rsidRDefault="003975C4" w:rsidP="00E62A53">
      <w:pPr>
        <w:tabs>
          <w:tab w:val="left" w:pos="3960"/>
        </w:tabs>
        <w:spacing w:after="0" w:line="276" w:lineRule="auto"/>
        <w:ind w:right="102"/>
        <w:jc w:val="both"/>
        <w:rPr>
          <w:rFonts w:ascii="Times New Roman" w:eastAsia="Calibri" w:hAnsi="Times New Roman"/>
          <w:b/>
          <w:bCs/>
          <w:sz w:val="24"/>
          <w:szCs w:val="24"/>
          <w:shd w:val="clear" w:color="auto" w:fill="FFFFFF"/>
        </w:rPr>
      </w:pPr>
    </w:p>
    <w:p w14:paraId="60460582" w14:textId="2A321E01" w:rsidR="00980C7E" w:rsidRPr="003975C4" w:rsidRDefault="003975C4" w:rsidP="00E62A53">
      <w:pPr>
        <w:tabs>
          <w:tab w:val="left" w:pos="3960"/>
        </w:tabs>
        <w:spacing w:after="0" w:line="276" w:lineRule="auto"/>
        <w:ind w:right="102"/>
        <w:jc w:val="both"/>
        <w:rPr>
          <w:rFonts w:ascii="Times New Roman" w:hAnsi="Times New Roman"/>
          <w:b/>
          <w:i/>
          <w:iCs/>
          <w:sz w:val="24"/>
          <w:szCs w:val="24"/>
        </w:rPr>
      </w:pPr>
      <w:r w:rsidRPr="003975C4">
        <w:rPr>
          <w:rFonts w:ascii="Times New Roman" w:eastAsia="Calibri" w:hAnsi="Times New Roman"/>
          <w:b/>
          <w:bCs/>
          <w:sz w:val="24"/>
          <w:szCs w:val="24"/>
          <w:shd w:val="clear" w:color="auto" w:fill="FFFFFF"/>
        </w:rPr>
        <w:t xml:space="preserve">TOTAL schemă de sprijin OUG 27/2022, </w:t>
      </w:r>
      <w:r w:rsidR="007534B3">
        <w:rPr>
          <w:rFonts w:ascii="Times New Roman" w:eastAsia="Calibri" w:hAnsi="Times New Roman"/>
          <w:b/>
          <w:bCs/>
          <w:sz w:val="24"/>
          <w:szCs w:val="24"/>
          <w:shd w:val="clear" w:color="auto" w:fill="FFFFFF"/>
        </w:rPr>
        <w:t>1</w:t>
      </w:r>
      <w:r w:rsidR="00820B49">
        <w:rPr>
          <w:rFonts w:ascii="Times New Roman" w:eastAsia="Calibri" w:hAnsi="Times New Roman"/>
          <w:b/>
          <w:bCs/>
          <w:sz w:val="24"/>
          <w:szCs w:val="24"/>
          <w:shd w:val="clear" w:color="auto" w:fill="FFFFFF"/>
        </w:rPr>
        <w:t>5</w:t>
      </w:r>
      <w:r w:rsidRPr="003975C4">
        <w:rPr>
          <w:rFonts w:ascii="Times New Roman" w:eastAsia="Calibri" w:hAnsi="Times New Roman"/>
          <w:b/>
          <w:bCs/>
          <w:sz w:val="24"/>
          <w:szCs w:val="24"/>
          <w:shd w:val="clear" w:color="auto" w:fill="FFFFFF"/>
        </w:rPr>
        <w:t>.1</w:t>
      </w:r>
      <w:r w:rsidR="00CF59C5">
        <w:rPr>
          <w:rFonts w:ascii="Times New Roman" w:eastAsia="Calibri" w:hAnsi="Times New Roman"/>
          <w:b/>
          <w:bCs/>
          <w:sz w:val="24"/>
          <w:szCs w:val="24"/>
          <w:shd w:val="clear" w:color="auto" w:fill="FFFFFF"/>
        </w:rPr>
        <w:t>2</w:t>
      </w:r>
      <w:r w:rsidRPr="003975C4">
        <w:rPr>
          <w:rFonts w:ascii="Times New Roman" w:eastAsia="Calibri" w:hAnsi="Times New Roman"/>
          <w:b/>
          <w:bCs/>
          <w:sz w:val="24"/>
          <w:szCs w:val="24"/>
          <w:shd w:val="clear" w:color="auto" w:fill="FFFFFF"/>
        </w:rPr>
        <w:t>.2022</w:t>
      </w:r>
      <w:r w:rsidR="00435C07">
        <w:rPr>
          <w:rFonts w:ascii="Times New Roman" w:eastAsia="Calibri" w:hAnsi="Times New Roman"/>
          <w:b/>
          <w:bCs/>
          <w:sz w:val="24"/>
          <w:szCs w:val="24"/>
          <w:shd w:val="clear" w:color="auto" w:fill="FFFFFF"/>
        </w:rPr>
        <w:t xml:space="preserve">: </w:t>
      </w:r>
      <w:r w:rsidR="00745F25">
        <w:rPr>
          <w:rFonts w:ascii="Times New Roman" w:hAnsi="Times New Roman"/>
          <w:b/>
          <w:sz w:val="24"/>
          <w:szCs w:val="24"/>
        </w:rPr>
        <w:t>7</w:t>
      </w:r>
      <w:r w:rsidR="00745F25" w:rsidRPr="00435C07">
        <w:rPr>
          <w:rFonts w:ascii="Times New Roman" w:hAnsi="Times New Roman"/>
          <w:b/>
          <w:sz w:val="24"/>
          <w:szCs w:val="24"/>
        </w:rPr>
        <w:t>.</w:t>
      </w:r>
      <w:r w:rsidR="00745F25">
        <w:rPr>
          <w:rFonts w:ascii="Times New Roman" w:hAnsi="Times New Roman"/>
          <w:b/>
          <w:sz w:val="24"/>
          <w:szCs w:val="24"/>
        </w:rPr>
        <w:t>642</w:t>
      </w:r>
      <w:r w:rsidR="00745F25" w:rsidRPr="00435C07">
        <w:rPr>
          <w:rFonts w:ascii="Times New Roman" w:hAnsi="Times New Roman"/>
          <w:b/>
          <w:sz w:val="24"/>
          <w:szCs w:val="24"/>
        </w:rPr>
        <w:t>.</w:t>
      </w:r>
      <w:r w:rsidR="00745F25">
        <w:rPr>
          <w:rFonts w:ascii="Times New Roman" w:hAnsi="Times New Roman"/>
          <w:b/>
          <w:sz w:val="24"/>
          <w:szCs w:val="24"/>
        </w:rPr>
        <w:t>453</w:t>
      </w:r>
      <w:r w:rsidR="00745F25" w:rsidRPr="00435C07">
        <w:rPr>
          <w:rFonts w:ascii="Times New Roman" w:hAnsi="Times New Roman"/>
          <w:b/>
          <w:sz w:val="24"/>
          <w:szCs w:val="24"/>
        </w:rPr>
        <w:t>.</w:t>
      </w:r>
      <w:r w:rsidR="00745F25">
        <w:rPr>
          <w:rFonts w:ascii="Times New Roman" w:hAnsi="Times New Roman"/>
          <w:b/>
          <w:sz w:val="24"/>
          <w:szCs w:val="24"/>
        </w:rPr>
        <w:t>555</w:t>
      </w:r>
      <w:r w:rsidR="00745F25" w:rsidRPr="00435C07">
        <w:rPr>
          <w:rFonts w:ascii="Times New Roman" w:hAnsi="Times New Roman"/>
          <w:b/>
          <w:sz w:val="24"/>
          <w:szCs w:val="24"/>
        </w:rPr>
        <w:t>,</w:t>
      </w:r>
      <w:r w:rsidR="00745F25">
        <w:rPr>
          <w:rFonts w:ascii="Times New Roman" w:hAnsi="Times New Roman"/>
          <w:b/>
          <w:sz w:val="24"/>
          <w:szCs w:val="24"/>
        </w:rPr>
        <w:t>72</w:t>
      </w:r>
      <w:r w:rsidR="00745F25" w:rsidRPr="003975C4">
        <w:rPr>
          <w:rFonts w:ascii="Times New Roman" w:hAnsi="Times New Roman"/>
          <w:b/>
          <w:sz w:val="24"/>
          <w:szCs w:val="24"/>
        </w:rPr>
        <w:t xml:space="preserve"> </w:t>
      </w:r>
      <w:r w:rsidRPr="003975C4">
        <w:rPr>
          <w:rFonts w:ascii="Times New Roman" w:eastAsia="Calibri" w:hAnsi="Times New Roman"/>
          <w:b/>
          <w:bCs/>
          <w:sz w:val="24"/>
          <w:szCs w:val="24"/>
          <w:shd w:val="clear" w:color="auto" w:fill="FFFFFF"/>
        </w:rPr>
        <w:t>RON</w:t>
      </w:r>
    </w:p>
    <w:p w14:paraId="794E3E57" w14:textId="77777777" w:rsidR="003975C4" w:rsidRDefault="003975C4" w:rsidP="00E62A53">
      <w:pPr>
        <w:tabs>
          <w:tab w:val="left" w:pos="3960"/>
          <w:tab w:val="left" w:pos="9810"/>
        </w:tabs>
        <w:spacing w:after="0" w:line="276" w:lineRule="auto"/>
        <w:ind w:right="23"/>
        <w:jc w:val="both"/>
        <w:rPr>
          <w:rFonts w:ascii="Times New Roman" w:hAnsi="Times New Roman"/>
          <w:i/>
          <w:iCs/>
          <w:sz w:val="24"/>
          <w:szCs w:val="24"/>
        </w:rPr>
      </w:pPr>
      <w:bookmarkStart w:id="4" w:name="_Hlk117241822"/>
    </w:p>
    <w:p w14:paraId="49BA81F2" w14:textId="220040D4" w:rsidR="003975C4" w:rsidRPr="00507BB6" w:rsidRDefault="003975C4" w:rsidP="00E62A53">
      <w:pPr>
        <w:tabs>
          <w:tab w:val="left" w:pos="3960"/>
          <w:tab w:val="left" w:pos="9810"/>
        </w:tabs>
        <w:spacing w:after="0" w:line="276" w:lineRule="auto"/>
        <w:ind w:right="23"/>
        <w:jc w:val="both"/>
        <w:rPr>
          <w:rFonts w:ascii="Times New Roman" w:hAnsi="Times New Roman"/>
          <w:b/>
          <w:iCs/>
          <w:sz w:val="24"/>
          <w:szCs w:val="24"/>
        </w:rPr>
      </w:pPr>
      <w:r w:rsidRPr="00FC0F39">
        <w:rPr>
          <w:rFonts w:ascii="Times New Roman" w:hAnsi="Times New Roman"/>
          <w:b/>
          <w:iCs/>
          <w:sz w:val="24"/>
          <w:szCs w:val="24"/>
        </w:rPr>
        <w:t xml:space="preserve">Suma totală transmisă spre decontare în baza Ordonanței de Urgență a Guvernului nr.27/2022 a crescut cu </w:t>
      </w:r>
      <w:r w:rsidR="00E41C76">
        <w:rPr>
          <w:rFonts w:ascii="Times New Roman" w:hAnsi="Times New Roman"/>
          <w:b/>
          <w:iCs/>
          <w:sz w:val="24"/>
          <w:szCs w:val="24"/>
        </w:rPr>
        <w:t>2</w:t>
      </w:r>
      <w:r w:rsidR="00745F25">
        <w:rPr>
          <w:rFonts w:ascii="Times New Roman" w:hAnsi="Times New Roman"/>
          <w:b/>
          <w:iCs/>
          <w:sz w:val="24"/>
          <w:szCs w:val="24"/>
        </w:rPr>
        <w:t>94</w:t>
      </w:r>
      <w:r w:rsidR="001353B2">
        <w:rPr>
          <w:rFonts w:ascii="Times New Roman" w:hAnsi="Times New Roman"/>
          <w:b/>
          <w:iCs/>
          <w:sz w:val="24"/>
          <w:szCs w:val="24"/>
        </w:rPr>
        <w:t>.</w:t>
      </w:r>
      <w:r w:rsidR="00745F25">
        <w:rPr>
          <w:rFonts w:ascii="Times New Roman" w:hAnsi="Times New Roman"/>
          <w:b/>
          <w:iCs/>
          <w:sz w:val="24"/>
          <w:szCs w:val="24"/>
        </w:rPr>
        <w:t>844</w:t>
      </w:r>
      <w:r w:rsidR="001353B2">
        <w:rPr>
          <w:rFonts w:ascii="Times New Roman" w:hAnsi="Times New Roman"/>
          <w:b/>
          <w:iCs/>
          <w:sz w:val="24"/>
          <w:szCs w:val="24"/>
        </w:rPr>
        <w:t>.</w:t>
      </w:r>
      <w:r w:rsidR="00745F25">
        <w:rPr>
          <w:rFonts w:ascii="Times New Roman" w:hAnsi="Times New Roman"/>
          <w:b/>
          <w:iCs/>
          <w:sz w:val="24"/>
          <w:szCs w:val="24"/>
        </w:rPr>
        <w:t>233</w:t>
      </w:r>
      <w:r w:rsidR="001353B2">
        <w:rPr>
          <w:rFonts w:ascii="Times New Roman" w:hAnsi="Times New Roman"/>
          <w:b/>
          <w:iCs/>
          <w:sz w:val="24"/>
          <w:szCs w:val="24"/>
        </w:rPr>
        <w:t>,</w:t>
      </w:r>
      <w:r w:rsidR="00745F25">
        <w:rPr>
          <w:rFonts w:ascii="Times New Roman" w:hAnsi="Times New Roman"/>
          <w:b/>
          <w:iCs/>
          <w:sz w:val="24"/>
          <w:szCs w:val="24"/>
        </w:rPr>
        <w:t>33</w:t>
      </w:r>
      <w:r w:rsidR="00240980">
        <w:rPr>
          <w:rFonts w:ascii="Times New Roman" w:hAnsi="Times New Roman"/>
          <w:b/>
          <w:iCs/>
          <w:sz w:val="24"/>
          <w:szCs w:val="24"/>
        </w:rPr>
        <w:t xml:space="preserve"> </w:t>
      </w:r>
      <w:r w:rsidRPr="00FC0F39">
        <w:rPr>
          <w:rFonts w:ascii="Times New Roman" w:hAnsi="Times New Roman"/>
          <w:b/>
          <w:iCs/>
          <w:sz w:val="24"/>
          <w:szCs w:val="24"/>
        </w:rPr>
        <w:t>lei fa</w:t>
      </w:r>
      <w:r w:rsidR="00883834">
        <w:rPr>
          <w:rFonts w:ascii="Times New Roman" w:hAnsi="Times New Roman"/>
          <w:b/>
          <w:iCs/>
          <w:sz w:val="24"/>
          <w:szCs w:val="24"/>
        </w:rPr>
        <w:t>ță</w:t>
      </w:r>
      <w:r w:rsidRPr="00FC0F39">
        <w:rPr>
          <w:rFonts w:ascii="Times New Roman" w:hAnsi="Times New Roman"/>
          <w:b/>
          <w:iCs/>
          <w:sz w:val="24"/>
          <w:szCs w:val="24"/>
        </w:rPr>
        <w:t xml:space="preserve"> de suma din</w:t>
      </w:r>
      <w:r w:rsidRPr="00FC0F39">
        <w:rPr>
          <w:rFonts w:ascii="Times New Roman" w:hAnsi="Times New Roman"/>
          <w:b/>
          <w:i/>
          <w:iCs/>
          <w:sz w:val="24"/>
          <w:szCs w:val="24"/>
        </w:rPr>
        <w:t xml:space="preserve"> Informarea</w:t>
      </w:r>
      <w:r w:rsidR="001D0958">
        <w:rPr>
          <w:rFonts w:ascii="Times New Roman" w:hAnsi="Times New Roman"/>
          <w:b/>
          <w:i/>
          <w:iCs/>
          <w:sz w:val="24"/>
          <w:szCs w:val="24"/>
        </w:rPr>
        <w:t xml:space="preserve"> de presă</w:t>
      </w:r>
      <w:r w:rsidRPr="00FC0F39">
        <w:rPr>
          <w:rFonts w:ascii="Times New Roman" w:hAnsi="Times New Roman"/>
          <w:b/>
          <w:i/>
          <w:iCs/>
          <w:sz w:val="24"/>
          <w:szCs w:val="24"/>
        </w:rPr>
        <w:t xml:space="preserve"> din data de </w:t>
      </w:r>
      <w:r w:rsidR="00E41C76">
        <w:rPr>
          <w:rFonts w:ascii="Times New Roman" w:hAnsi="Times New Roman"/>
          <w:b/>
          <w:i/>
          <w:iCs/>
          <w:sz w:val="24"/>
          <w:szCs w:val="24"/>
        </w:rPr>
        <w:t>08</w:t>
      </w:r>
      <w:r w:rsidRPr="00FC0F39">
        <w:rPr>
          <w:rFonts w:ascii="Times New Roman" w:hAnsi="Times New Roman"/>
          <w:b/>
          <w:i/>
          <w:iCs/>
          <w:sz w:val="24"/>
          <w:szCs w:val="24"/>
        </w:rPr>
        <w:t>.1</w:t>
      </w:r>
      <w:r w:rsidR="00E41C76">
        <w:rPr>
          <w:rFonts w:ascii="Times New Roman" w:hAnsi="Times New Roman"/>
          <w:b/>
          <w:i/>
          <w:iCs/>
          <w:sz w:val="24"/>
          <w:szCs w:val="24"/>
        </w:rPr>
        <w:t>2</w:t>
      </w:r>
      <w:r w:rsidR="000A712D">
        <w:rPr>
          <w:rFonts w:ascii="Times New Roman" w:hAnsi="Times New Roman"/>
          <w:b/>
          <w:i/>
          <w:iCs/>
          <w:sz w:val="24"/>
          <w:szCs w:val="24"/>
        </w:rPr>
        <w:t>.</w:t>
      </w:r>
      <w:r w:rsidR="00236E78">
        <w:rPr>
          <w:rFonts w:ascii="Times New Roman" w:hAnsi="Times New Roman"/>
          <w:b/>
          <w:i/>
          <w:iCs/>
          <w:sz w:val="24"/>
          <w:szCs w:val="24"/>
        </w:rPr>
        <w:t>2022</w:t>
      </w:r>
      <w:r w:rsidR="00507BB6">
        <w:rPr>
          <w:rFonts w:ascii="Times New Roman" w:hAnsi="Times New Roman"/>
          <w:b/>
          <w:i/>
          <w:iCs/>
          <w:sz w:val="24"/>
          <w:szCs w:val="24"/>
        </w:rPr>
        <w:t>.</w:t>
      </w:r>
    </w:p>
    <w:p w14:paraId="131801F3" w14:textId="77777777" w:rsidR="003975C4" w:rsidRPr="007F61B0" w:rsidRDefault="003975C4" w:rsidP="00E62A53">
      <w:pPr>
        <w:tabs>
          <w:tab w:val="left" w:pos="3960"/>
          <w:tab w:val="left" w:pos="9810"/>
        </w:tabs>
        <w:spacing w:after="0" w:line="276" w:lineRule="auto"/>
        <w:ind w:right="23"/>
        <w:jc w:val="both"/>
        <w:rPr>
          <w:rFonts w:ascii="Times New Roman" w:hAnsi="Times New Roman"/>
          <w:iCs/>
          <w:sz w:val="24"/>
          <w:szCs w:val="24"/>
        </w:rPr>
      </w:pPr>
    </w:p>
    <w:p w14:paraId="1B0F835F" w14:textId="3545262F" w:rsidR="00980C7E" w:rsidRDefault="009C1AC1" w:rsidP="00E62A53">
      <w:pPr>
        <w:tabs>
          <w:tab w:val="left" w:pos="3960"/>
          <w:tab w:val="left" w:pos="9810"/>
        </w:tabs>
        <w:spacing w:after="0" w:line="276" w:lineRule="auto"/>
        <w:ind w:right="23"/>
        <w:jc w:val="both"/>
        <w:rPr>
          <w:rFonts w:ascii="Times New Roman" w:hAnsi="Times New Roman"/>
          <w:i/>
          <w:iCs/>
          <w:sz w:val="24"/>
          <w:szCs w:val="24"/>
        </w:rPr>
      </w:pPr>
      <w:r w:rsidRPr="009C1AC1">
        <w:rPr>
          <w:rFonts w:ascii="Times New Roman" w:hAnsi="Times New Roman"/>
          <w:i/>
          <w:iCs/>
          <w:sz w:val="24"/>
          <w:szCs w:val="24"/>
        </w:rPr>
        <w:t xml:space="preserve">Diferența de </w:t>
      </w:r>
      <w:r w:rsidR="00CF59C5">
        <w:rPr>
          <w:rFonts w:ascii="Times New Roman" w:hAnsi="Times New Roman"/>
          <w:i/>
          <w:iCs/>
          <w:sz w:val="24"/>
          <w:szCs w:val="24"/>
        </w:rPr>
        <w:t>1</w:t>
      </w:r>
      <w:r w:rsidR="00E41C76">
        <w:rPr>
          <w:rFonts w:ascii="Times New Roman" w:hAnsi="Times New Roman"/>
          <w:i/>
          <w:iCs/>
          <w:sz w:val="24"/>
          <w:szCs w:val="24"/>
        </w:rPr>
        <w:t>3</w:t>
      </w:r>
      <w:r w:rsidR="00745F25">
        <w:rPr>
          <w:rFonts w:ascii="Times New Roman" w:hAnsi="Times New Roman"/>
          <w:i/>
          <w:iCs/>
          <w:sz w:val="24"/>
          <w:szCs w:val="24"/>
        </w:rPr>
        <w:t>1</w:t>
      </w:r>
      <w:r w:rsidRPr="009C1AC1">
        <w:rPr>
          <w:rFonts w:ascii="Times New Roman" w:hAnsi="Times New Roman"/>
          <w:i/>
          <w:iCs/>
          <w:sz w:val="24"/>
          <w:szCs w:val="24"/>
        </w:rPr>
        <w:t xml:space="preserve"> cereri depuse pentru decontare reprezintă cererile care se află în diferite stadii de analiză, iar pe măsură ce operatorii încarcă datele și documentele justificative solicitate de către experții alocați, verificarea și determinarea acestora se va realiza cu maximă operativitate.</w:t>
      </w:r>
    </w:p>
    <w:bookmarkEnd w:id="4"/>
    <w:p w14:paraId="3D2FA0EA" w14:textId="77777777" w:rsidR="003975C4" w:rsidRDefault="003975C4" w:rsidP="00E62A53">
      <w:pPr>
        <w:spacing w:after="0" w:line="276" w:lineRule="auto"/>
        <w:jc w:val="both"/>
        <w:rPr>
          <w:rFonts w:ascii="Times New Roman" w:eastAsia="Calibri" w:hAnsi="Times New Roman"/>
          <w:b/>
          <w:bCs/>
          <w:i/>
          <w:iCs/>
          <w:sz w:val="24"/>
          <w:szCs w:val="24"/>
          <w:shd w:val="clear" w:color="auto" w:fill="FFFFFF"/>
        </w:rPr>
      </w:pPr>
    </w:p>
    <w:p w14:paraId="673CFCD5" w14:textId="77777777" w:rsidR="00716DDD" w:rsidRDefault="00716DDD" w:rsidP="00E62A53">
      <w:pPr>
        <w:spacing w:after="0" w:line="276" w:lineRule="auto"/>
        <w:jc w:val="both"/>
        <w:rPr>
          <w:rFonts w:ascii="Times New Roman" w:hAnsi="Times New Roman"/>
          <w:b/>
          <w:sz w:val="24"/>
          <w:szCs w:val="24"/>
        </w:rPr>
      </w:pPr>
    </w:p>
    <w:p w14:paraId="29BC70B1" w14:textId="15EB738F" w:rsidR="00733EDF" w:rsidRPr="00886069" w:rsidRDefault="00716DDD" w:rsidP="00E62A53">
      <w:pPr>
        <w:spacing w:after="0" w:line="276" w:lineRule="auto"/>
        <w:jc w:val="both"/>
        <w:rPr>
          <w:rFonts w:ascii="Times New Roman" w:hAnsi="Times New Roman"/>
          <w:b/>
          <w:iCs/>
          <w:sz w:val="24"/>
          <w:szCs w:val="24"/>
        </w:rPr>
      </w:pPr>
      <w:r>
        <w:rPr>
          <w:rFonts w:ascii="Times New Roman" w:hAnsi="Times New Roman"/>
          <w:b/>
          <w:sz w:val="24"/>
          <w:szCs w:val="24"/>
        </w:rPr>
        <w:t>Fac precizarea că ANRE a finalizat p</w:t>
      </w:r>
      <w:r w:rsidR="00733EDF" w:rsidRPr="00886069">
        <w:rPr>
          <w:rFonts w:ascii="Times New Roman" w:hAnsi="Times New Roman"/>
          <w:b/>
          <w:sz w:val="24"/>
          <w:szCs w:val="24"/>
        </w:rPr>
        <w:t>latforma informatic</w:t>
      </w:r>
      <w:r w:rsidR="00886069">
        <w:rPr>
          <w:rFonts w:ascii="Times New Roman" w:hAnsi="Times New Roman"/>
          <w:b/>
          <w:sz w:val="24"/>
          <w:szCs w:val="24"/>
        </w:rPr>
        <w:t>ă</w:t>
      </w:r>
      <w:r w:rsidR="00733EDF" w:rsidRPr="00886069">
        <w:rPr>
          <w:rFonts w:ascii="Times New Roman" w:hAnsi="Times New Roman"/>
          <w:b/>
          <w:sz w:val="24"/>
          <w:szCs w:val="24"/>
        </w:rPr>
        <w:t xml:space="preserve"> privind decontarea sumelor aferente schemei de sprijin conform OUG</w:t>
      </w:r>
      <w:r w:rsidR="00886069">
        <w:rPr>
          <w:rFonts w:ascii="Times New Roman" w:hAnsi="Times New Roman"/>
          <w:b/>
          <w:sz w:val="24"/>
          <w:szCs w:val="24"/>
        </w:rPr>
        <w:t xml:space="preserve"> </w:t>
      </w:r>
      <w:r w:rsidR="00733EDF" w:rsidRPr="00886069">
        <w:rPr>
          <w:rFonts w:ascii="Times New Roman" w:hAnsi="Times New Roman"/>
          <w:b/>
          <w:sz w:val="24"/>
          <w:szCs w:val="24"/>
        </w:rPr>
        <w:t>119/2022</w:t>
      </w:r>
      <w:r w:rsidR="007B1CDE">
        <w:rPr>
          <w:rFonts w:ascii="Times New Roman" w:hAnsi="Times New Roman"/>
          <w:b/>
          <w:sz w:val="24"/>
          <w:szCs w:val="24"/>
        </w:rPr>
        <w:t>,</w:t>
      </w:r>
      <w:r w:rsidR="00733EDF" w:rsidRPr="00886069">
        <w:rPr>
          <w:rFonts w:ascii="Times New Roman" w:hAnsi="Times New Roman"/>
          <w:b/>
          <w:sz w:val="24"/>
          <w:szCs w:val="24"/>
        </w:rPr>
        <w:t xml:space="preserve"> </w:t>
      </w:r>
      <w:r>
        <w:rPr>
          <w:rFonts w:ascii="Times New Roman" w:hAnsi="Times New Roman"/>
          <w:b/>
          <w:sz w:val="24"/>
          <w:szCs w:val="24"/>
        </w:rPr>
        <w:t>iar</w:t>
      </w:r>
      <w:r w:rsidR="00733EDF" w:rsidRPr="00886069">
        <w:rPr>
          <w:rFonts w:ascii="Times New Roman" w:hAnsi="Times New Roman"/>
          <w:b/>
          <w:sz w:val="24"/>
          <w:szCs w:val="24"/>
        </w:rPr>
        <w:t xml:space="preserve"> operatorii pot</w:t>
      </w:r>
      <w:r w:rsidR="00886069">
        <w:rPr>
          <w:rFonts w:ascii="Times New Roman" w:hAnsi="Times New Roman"/>
          <w:b/>
          <w:sz w:val="24"/>
          <w:szCs w:val="24"/>
        </w:rPr>
        <w:t xml:space="preserve"> </w:t>
      </w:r>
      <w:r w:rsidR="00733EDF" w:rsidRPr="00886069">
        <w:rPr>
          <w:rFonts w:ascii="Times New Roman" w:hAnsi="Times New Roman"/>
          <w:b/>
          <w:iCs/>
          <w:sz w:val="24"/>
          <w:szCs w:val="24"/>
        </w:rPr>
        <w:t xml:space="preserve">încărca datele și documentele justificative </w:t>
      </w:r>
      <w:r w:rsidR="00886069">
        <w:rPr>
          <w:rFonts w:ascii="Times New Roman" w:hAnsi="Times New Roman"/>
          <w:b/>
          <w:iCs/>
          <w:sz w:val="24"/>
          <w:szCs w:val="24"/>
        </w:rPr>
        <w:t>î</w:t>
      </w:r>
      <w:r w:rsidR="00733EDF" w:rsidRPr="00886069">
        <w:rPr>
          <w:rFonts w:ascii="Times New Roman" w:hAnsi="Times New Roman"/>
          <w:b/>
          <w:iCs/>
          <w:sz w:val="24"/>
          <w:szCs w:val="24"/>
        </w:rPr>
        <w:t xml:space="preserve">n vederea verificării acestora cu maximă operativitate. </w:t>
      </w:r>
    </w:p>
    <w:p w14:paraId="3D3BECB3" w14:textId="77777777" w:rsidR="00F736AB" w:rsidRPr="00733EDF" w:rsidRDefault="00F736AB" w:rsidP="00E62A53">
      <w:pPr>
        <w:spacing w:after="0" w:line="240" w:lineRule="auto"/>
        <w:jc w:val="both"/>
        <w:rPr>
          <w:rFonts w:ascii="Times New Roman" w:hAnsi="Times New Roman"/>
          <w:b/>
          <w:sz w:val="24"/>
          <w:szCs w:val="24"/>
        </w:rPr>
      </w:pPr>
    </w:p>
    <w:p w14:paraId="3EF463EC" w14:textId="77777777" w:rsidR="00F736AB" w:rsidRDefault="00F736AB" w:rsidP="00E62A53">
      <w:pPr>
        <w:spacing w:after="0" w:line="240" w:lineRule="auto"/>
        <w:jc w:val="both"/>
        <w:rPr>
          <w:rFonts w:ascii="Times New Roman" w:hAnsi="Times New Roman"/>
          <w:b/>
          <w:sz w:val="24"/>
          <w:szCs w:val="24"/>
          <w:u w:val="single"/>
        </w:rPr>
      </w:pPr>
    </w:p>
    <w:p w14:paraId="40AA26DB" w14:textId="77777777" w:rsidR="00F736AB" w:rsidRPr="00886069" w:rsidRDefault="00F736AB" w:rsidP="00E62A53">
      <w:pPr>
        <w:spacing w:after="0" w:line="240" w:lineRule="auto"/>
        <w:jc w:val="both"/>
        <w:rPr>
          <w:rFonts w:ascii="Times New Roman" w:hAnsi="Times New Roman"/>
          <w:b/>
          <w:sz w:val="24"/>
          <w:szCs w:val="24"/>
        </w:rPr>
      </w:pPr>
    </w:p>
    <w:p w14:paraId="5AA17C65" w14:textId="77777777" w:rsidR="00886069" w:rsidRPr="00AD2775" w:rsidRDefault="00886069" w:rsidP="00E62A53">
      <w:pPr>
        <w:spacing w:after="0" w:line="240" w:lineRule="auto"/>
        <w:jc w:val="both"/>
        <w:rPr>
          <w:rFonts w:ascii="Times New Roman" w:hAnsi="Times New Roman"/>
          <w:sz w:val="24"/>
          <w:szCs w:val="24"/>
          <w:lang w:val="en-US"/>
        </w:rPr>
      </w:pPr>
      <w:r w:rsidRPr="00AD2775">
        <w:rPr>
          <w:rFonts w:ascii="Times New Roman" w:hAnsi="Times New Roman"/>
          <w:sz w:val="24"/>
          <w:szCs w:val="24"/>
          <w:lang w:val="en-US"/>
        </w:rPr>
        <w:t xml:space="preserve">Dumitru </w:t>
      </w:r>
      <w:proofErr w:type="spellStart"/>
      <w:r w:rsidRPr="00AD2775">
        <w:rPr>
          <w:rFonts w:ascii="Times New Roman" w:hAnsi="Times New Roman"/>
          <w:sz w:val="24"/>
          <w:szCs w:val="24"/>
          <w:lang w:val="en-US"/>
        </w:rPr>
        <w:t>Chiriţă</w:t>
      </w:r>
      <w:proofErr w:type="spellEnd"/>
      <w:r w:rsidRPr="00AD2775">
        <w:rPr>
          <w:rFonts w:ascii="Times New Roman" w:hAnsi="Times New Roman"/>
          <w:sz w:val="24"/>
          <w:szCs w:val="24"/>
          <w:lang w:val="en-US"/>
        </w:rPr>
        <w:t>,</w:t>
      </w:r>
    </w:p>
    <w:p w14:paraId="002E0A8F" w14:textId="77777777" w:rsidR="00886069" w:rsidRPr="00AD2775" w:rsidRDefault="00886069" w:rsidP="00E62A53">
      <w:pPr>
        <w:spacing w:after="0" w:line="240" w:lineRule="auto"/>
        <w:jc w:val="both"/>
        <w:rPr>
          <w:rFonts w:ascii="Times New Roman" w:hAnsi="Times New Roman"/>
          <w:sz w:val="24"/>
          <w:szCs w:val="24"/>
          <w:lang w:val="en-US"/>
        </w:rPr>
      </w:pPr>
      <w:proofErr w:type="spellStart"/>
      <w:r w:rsidRPr="00AD2775">
        <w:rPr>
          <w:rFonts w:ascii="Times New Roman" w:hAnsi="Times New Roman"/>
          <w:sz w:val="24"/>
          <w:szCs w:val="24"/>
          <w:lang w:val="en-US"/>
        </w:rPr>
        <w:t>Preşedinte</w:t>
      </w:r>
      <w:proofErr w:type="spellEnd"/>
      <w:r w:rsidRPr="00AD2775">
        <w:rPr>
          <w:rFonts w:ascii="Times New Roman" w:hAnsi="Times New Roman"/>
          <w:sz w:val="24"/>
          <w:szCs w:val="24"/>
          <w:lang w:val="en-US"/>
        </w:rPr>
        <w:t xml:space="preserve"> al ANRE</w:t>
      </w:r>
    </w:p>
    <w:p w14:paraId="0157B797" w14:textId="77777777" w:rsidR="00F736AB" w:rsidRPr="00980C7E" w:rsidRDefault="00F736AB" w:rsidP="00E62A53">
      <w:pPr>
        <w:spacing w:after="0" w:line="240" w:lineRule="auto"/>
        <w:jc w:val="both"/>
        <w:rPr>
          <w:rFonts w:ascii="Times New Roman" w:hAnsi="Times New Roman"/>
          <w:b/>
          <w:sz w:val="24"/>
          <w:szCs w:val="24"/>
          <w:u w:val="single"/>
        </w:rPr>
      </w:pPr>
    </w:p>
    <w:p w14:paraId="1D2AD2B5" w14:textId="280255A1" w:rsidR="00563BC3" w:rsidRPr="00980C7E" w:rsidRDefault="00BA560A" w:rsidP="00E62A53">
      <w:pPr>
        <w:spacing w:after="0" w:line="240" w:lineRule="auto"/>
        <w:jc w:val="both"/>
        <w:rPr>
          <w:rFonts w:ascii="Times New Roman" w:hAnsi="Times New Roman"/>
          <w:i/>
          <w:sz w:val="24"/>
          <w:szCs w:val="24"/>
        </w:rPr>
      </w:pPr>
      <w:r>
        <w:rPr>
          <w:rFonts w:ascii="Times New Roman" w:hAnsi="Times New Roman"/>
          <w:i/>
          <w:sz w:val="24"/>
          <w:szCs w:val="24"/>
          <w:lang w:eastAsia="en-US"/>
        </w:rPr>
        <w:t>1</w:t>
      </w:r>
      <w:r w:rsidR="00820B49">
        <w:rPr>
          <w:rFonts w:ascii="Times New Roman" w:hAnsi="Times New Roman"/>
          <w:i/>
          <w:sz w:val="24"/>
          <w:szCs w:val="24"/>
          <w:lang w:eastAsia="en-US"/>
        </w:rPr>
        <w:t>5</w:t>
      </w:r>
      <w:r w:rsidR="00980C7E" w:rsidRPr="00980C7E">
        <w:rPr>
          <w:rFonts w:ascii="Times New Roman" w:hAnsi="Times New Roman"/>
          <w:i/>
          <w:sz w:val="24"/>
          <w:szCs w:val="24"/>
          <w:lang w:eastAsia="en-US"/>
        </w:rPr>
        <w:t>.</w:t>
      </w:r>
      <w:r>
        <w:rPr>
          <w:rFonts w:ascii="Times New Roman" w:hAnsi="Times New Roman"/>
          <w:i/>
          <w:sz w:val="24"/>
          <w:szCs w:val="24"/>
          <w:lang w:eastAsia="en-US"/>
        </w:rPr>
        <w:t>12</w:t>
      </w:r>
      <w:r w:rsidR="00980C7E" w:rsidRPr="00980C7E">
        <w:rPr>
          <w:rFonts w:ascii="Times New Roman" w:hAnsi="Times New Roman"/>
          <w:i/>
          <w:sz w:val="24"/>
          <w:szCs w:val="24"/>
          <w:lang w:eastAsia="en-US"/>
        </w:rPr>
        <w:t>.</w:t>
      </w:r>
      <w:r w:rsidR="007B3E87" w:rsidRPr="00980C7E">
        <w:rPr>
          <w:rFonts w:ascii="Times New Roman" w:hAnsi="Times New Roman"/>
          <w:i/>
          <w:sz w:val="24"/>
          <w:szCs w:val="24"/>
          <w:lang w:eastAsia="en-US"/>
        </w:rPr>
        <w:t>20</w:t>
      </w:r>
      <w:r>
        <w:rPr>
          <w:rFonts w:ascii="Times New Roman" w:hAnsi="Times New Roman"/>
          <w:i/>
          <w:sz w:val="24"/>
          <w:szCs w:val="24"/>
          <w:lang w:eastAsia="en-US"/>
        </w:rPr>
        <w:t>22</w:t>
      </w:r>
    </w:p>
    <w:p w14:paraId="0EE22A1C" w14:textId="77777777" w:rsidR="00563BC3" w:rsidRPr="00980C7E" w:rsidRDefault="00563BC3" w:rsidP="00E62A53">
      <w:pPr>
        <w:spacing w:after="0" w:line="240" w:lineRule="auto"/>
        <w:jc w:val="both"/>
        <w:rPr>
          <w:rFonts w:ascii="Times New Roman" w:hAnsi="Times New Roman"/>
          <w:b/>
          <w:sz w:val="24"/>
          <w:szCs w:val="24"/>
          <w:u w:val="single"/>
        </w:rPr>
      </w:pPr>
      <w:bookmarkStart w:id="5" w:name="_GoBack"/>
      <w:bookmarkEnd w:id="5"/>
    </w:p>
    <w:p w14:paraId="15761D63" w14:textId="77777777" w:rsidR="00563BC3" w:rsidRPr="00980C7E" w:rsidRDefault="00563BC3" w:rsidP="00E62A53">
      <w:pPr>
        <w:spacing w:after="0" w:line="240" w:lineRule="auto"/>
        <w:jc w:val="both"/>
        <w:rPr>
          <w:rFonts w:ascii="Times New Roman" w:hAnsi="Times New Roman"/>
          <w:b/>
          <w:sz w:val="24"/>
          <w:szCs w:val="24"/>
          <w:u w:val="single"/>
        </w:rPr>
      </w:pPr>
    </w:p>
    <w:p w14:paraId="6F520EB1" w14:textId="77777777" w:rsidR="00980C7E" w:rsidRPr="00980C7E" w:rsidRDefault="00980C7E" w:rsidP="00E62A53">
      <w:pPr>
        <w:spacing w:after="0" w:line="240" w:lineRule="auto"/>
        <w:jc w:val="both"/>
        <w:rPr>
          <w:rFonts w:ascii="Times New Roman" w:hAnsi="Times New Roman"/>
          <w:b/>
          <w:sz w:val="24"/>
          <w:szCs w:val="24"/>
          <w:u w:val="single"/>
        </w:rPr>
      </w:pPr>
    </w:p>
    <w:sectPr w:rsidR="00980C7E" w:rsidRPr="00980C7E" w:rsidSect="003427FA">
      <w:footerReference w:type="default" r:id="rId8"/>
      <w:headerReference w:type="first" r:id="rId9"/>
      <w:footerReference w:type="first" r:id="rId10"/>
      <w:pgSz w:w="11906" w:h="16838" w:code="9"/>
      <w:pgMar w:top="1418" w:right="849" w:bottom="1276" w:left="1134" w:header="284" w:footer="28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6BCDD6" w14:textId="77777777" w:rsidR="00D763E9" w:rsidRDefault="00D763E9" w:rsidP="003B4C37">
      <w:pPr>
        <w:spacing w:after="0" w:line="240" w:lineRule="auto"/>
      </w:pPr>
      <w:r>
        <w:separator/>
      </w:r>
    </w:p>
  </w:endnote>
  <w:endnote w:type="continuationSeparator" w:id="0">
    <w:p w14:paraId="0D89EBD6" w14:textId="77777777" w:rsidR="00D763E9" w:rsidRDefault="00D763E9" w:rsidP="003B4C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18072404"/>
      <w:docPartObj>
        <w:docPartGallery w:val="Page Numbers (Bottom of Page)"/>
        <w:docPartUnique/>
      </w:docPartObj>
    </w:sdtPr>
    <w:sdtEndPr>
      <w:rPr>
        <w:noProof/>
      </w:rPr>
    </w:sdtEndPr>
    <w:sdtContent>
      <w:p w14:paraId="114CE5A2" w14:textId="77777777" w:rsidR="00561D6D" w:rsidRDefault="00561D6D">
        <w:pPr>
          <w:pStyle w:val="Footer"/>
          <w:jc w:val="center"/>
        </w:pPr>
        <w:r>
          <w:fldChar w:fldCharType="begin"/>
        </w:r>
        <w:r>
          <w:instrText xml:space="preserve"> PAGE   \* MERGEFORMAT </w:instrText>
        </w:r>
        <w:r>
          <w:fldChar w:fldCharType="separate"/>
        </w:r>
        <w:r w:rsidR="00F74463">
          <w:rPr>
            <w:noProof/>
          </w:rPr>
          <w:t>2</w:t>
        </w:r>
        <w:r>
          <w:rPr>
            <w:noProof/>
          </w:rPr>
          <w:fldChar w:fldCharType="end"/>
        </w:r>
      </w:p>
    </w:sdtContent>
  </w:sdt>
  <w:p w14:paraId="4E12227C" w14:textId="77777777" w:rsidR="00561D6D" w:rsidRDefault="0056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3F4EACF" w14:textId="77777777" w:rsidR="003B4C37" w:rsidRPr="00A63C0A" w:rsidRDefault="003B4C37" w:rsidP="00561D6D">
    <w:pPr>
      <w:tabs>
        <w:tab w:val="left" w:pos="2475"/>
        <w:tab w:val="center" w:pos="5031"/>
      </w:tabs>
      <w:spacing w:after="40" w:line="240" w:lineRule="auto"/>
      <w:jc w:val="center"/>
      <w:rPr>
        <w:rFonts w:ascii="Arial" w:hAnsi="Arial" w:cs="Arial"/>
        <w:sz w:val="16"/>
      </w:rPr>
    </w:pPr>
    <w:r w:rsidRPr="00A63C0A">
      <w:rPr>
        <w:rFonts w:ascii="Arial" w:hAnsi="Arial" w:cs="Arial"/>
        <w:sz w:val="16"/>
      </w:rPr>
      <w:t>Str. Constantin Nacu, nr. 3, Sector 2, Bucureşti, Cod poştal: 020995</w:t>
    </w:r>
  </w:p>
  <w:p w14:paraId="45E0F139" w14:textId="77777777" w:rsidR="003B4C37" w:rsidRPr="00160D1D" w:rsidRDefault="00F80B77" w:rsidP="00F80B77">
    <w:pPr>
      <w:tabs>
        <w:tab w:val="center" w:pos="4864"/>
        <w:tab w:val="left" w:pos="8235"/>
      </w:tabs>
      <w:spacing w:after="40" w:line="240" w:lineRule="auto"/>
      <w:rPr>
        <w:rFonts w:ascii="Arial" w:hAnsi="Arial" w:cs="Arial"/>
        <w:sz w:val="16"/>
      </w:rPr>
    </w:pPr>
    <w:r>
      <w:rPr>
        <w:rFonts w:ascii="Arial" w:hAnsi="Arial" w:cs="Arial"/>
        <w:sz w:val="16"/>
      </w:rPr>
      <w:tab/>
    </w:r>
    <w:r w:rsidR="003B4C37" w:rsidRPr="00A63C0A">
      <w:rPr>
        <w:rFonts w:ascii="Arial" w:hAnsi="Arial" w:cs="Arial"/>
        <w:sz w:val="16"/>
      </w:rPr>
      <w:t>Tel: (021) 327 8100. Fax: (021) 312 4365. E-mail: anre@anre.ro. Web: www.anre.ro</w:t>
    </w:r>
    <w:r>
      <w:rPr>
        <w:rFonts w:ascii="Arial" w:hAnsi="Arial" w:cs="Arial"/>
        <w:sz w:val="16"/>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B64D01" w14:textId="77777777" w:rsidR="00D763E9" w:rsidRDefault="00D763E9" w:rsidP="003B4C37">
      <w:pPr>
        <w:spacing w:after="0" w:line="240" w:lineRule="auto"/>
      </w:pPr>
      <w:r>
        <w:separator/>
      </w:r>
    </w:p>
  </w:footnote>
  <w:footnote w:type="continuationSeparator" w:id="0">
    <w:p w14:paraId="133F4348" w14:textId="77777777" w:rsidR="00D763E9" w:rsidRDefault="00D763E9" w:rsidP="003B4C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F4CC6BB" w14:textId="77777777" w:rsidR="003B4C37" w:rsidRDefault="0027738A" w:rsidP="00561D6D">
    <w:pPr>
      <w:pStyle w:val="Header"/>
      <w:tabs>
        <w:tab w:val="clear" w:pos="9026"/>
        <w:tab w:val="right" w:pos="7349"/>
      </w:tabs>
    </w:pPr>
    <w:r>
      <w:rPr>
        <w:noProof/>
        <w:lang w:val="en-GB"/>
      </w:rPr>
      <w:drawing>
        <wp:anchor distT="0" distB="0" distL="114300" distR="114300" simplePos="0" relativeHeight="251661312" behindDoc="1" locked="0" layoutInCell="1" allowOverlap="1" wp14:anchorId="1F031C98" wp14:editId="556CC590">
          <wp:simplePos x="0" y="0"/>
          <wp:positionH relativeFrom="column">
            <wp:posOffset>5800090</wp:posOffset>
          </wp:positionH>
          <wp:positionV relativeFrom="paragraph">
            <wp:posOffset>7620</wp:posOffset>
          </wp:positionV>
          <wp:extent cx="467995" cy="676275"/>
          <wp:effectExtent l="0" t="0" r="8255" b="9525"/>
          <wp:wrapTight wrapText="bothSides">
            <wp:wrapPolygon edited="0">
              <wp:start x="0" y="0"/>
              <wp:lineTo x="0" y="19470"/>
              <wp:lineTo x="7034" y="21296"/>
              <wp:lineTo x="14068" y="21296"/>
              <wp:lineTo x="21102" y="19470"/>
              <wp:lineTo x="2110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Coat_of_arms_of_Romania.svg.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467995" cy="676275"/>
                  </a:xfrm>
                  <a:prstGeom prst="rect">
                    <a:avLst/>
                  </a:prstGeom>
                </pic:spPr>
              </pic:pic>
            </a:graphicData>
          </a:graphic>
          <wp14:sizeRelH relativeFrom="page">
            <wp14:pctWidth>0</wp14:pctWidth>
          </wp14:sizeRelH>
          <wp14:sizeRelV relativeFrom="page">
            <wp14:pctHeight>0</wp14:pctHeight>
          </wp14:sizeRelV>
        </wp:anchor>
      </w:drawing>
    </w:r>
    <w:r>
      <w:rPr>
        <w:noProof/>
        <w:lang w:val="en-GB"/>
      </w:rPr>
      <mc:AlternateContent>
        <mc:Choice Requires="wps">
          <w:drawing>
            <wp:anchor distT="0" distB="0" distL="114300" distR="114300" simplePos="0" relativeHeight="251659264" behindDoc="0" locked="0" layoutInCell="1" allowOverlap="1" wp14:anchorId="48E4170E" wp14:editId="71554395">
              <wp:simplePos x="0" y="0"/>
              <wp:positionH relativeFrom="margin">
                <wp:posOffset>652145</wp:posOffset>
              </wp:positionH>
              <wp:positionV relativeFrom="paragraph">
                <wp:posOffset>153035</wp:posOffset>
              </wp:positionV>
              <wp:extent cx="5191125" cy="561975"/>
              <wp:effectExtent l="0" t="0" r="0" b="0"/>
              <wp:wrapNone/>
              <wp:docPr id="1" name="Text Box 1"/>
              <wp:cNvGraphicFramePr/>
              <a:graphic xmlns:a="http://schemas.openxmlformats.org/drawingml/2006/main">
                <a:graphicData uri="http://schemas.microsoft.com/office/word/2010/wordprocessingShape">
                  <wps:wsp>
                    <wps:cNvSpPr txBox="1"/>
                    <wps:spPr>
                      <a:xfrm>
                        <a:off x="0" y="0"/>
                        <a:ext cx="5191125" cy="56197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E4170E" id="_x0000_t202" coordsize="21600,21600" o:spt="202" path="m,l,21600r21600,l21600,xe">
              <v:stroke joinstyle="miter"/>
              <v:path gradientshapeok="t" o:connecttype="rect"/>
            </v:shapetype>
            <v:shape id="Text Box 1" o:spid="_x0000_s1026" type="#_x0000_t202" style="position:absolute;margin-left:51.35pt;margin-top:12.05pt;width:408.75pt;height:44.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" filled="f" stroked="f" strokeweight=".5pt">
              <v:textbox>
                <w:txbxContent>
                  <w:p w14:paraId="79CB7E37" w14:textId="77777777" w:rsidR="003B4C37" w:rsidRPr="00A70B44" w:rsidRDefault="003B4C37" w:rsidP="003B4C37">
                    <w:pPr>
                      <w:spacing w:after="0" w:line="360" w:lineRule="auto"/>
                      <w:rPr>
                        <w:rFonts w:ascii="Arial" w:hAnsi="Arial" w:cs="Arial"/>
                        <w:b/>
                        <w:szCs w:val="21"/>
                      </w:rPr>
                    </w:pPr>
                    <w:r w:rsidRPr="00A70B44">
                      <w:rPr>
                        <w:rFonts w:ascii="Arial" w:hAnsi="Arial" w:cs="Arial"/>
                        <w:b/>
                        <w:szCs w:val="21"/>
                      </w:rPr>
                      <w:t>AUTORITATEA NAȚIONALĂ DE REGLEMENTARE ÎN DOMENIUL ENERGIEI</w:t>
                    </w:r>
                  </w:p>
                </w:txbxContent>
              </v:textbox>
              <w10:wrap anchorx="margin"/>
            </v:shape>
          </w:pict>
        </mc:Fallback>
      </mc:AlternateContent>
    </w:r>
    <w:r w:rsidR="00561D6D">
      <w:rPr>
        <w:noProof/>
        <w:lang w:val="en-GB"/>
      </w:rPr>
      <w:drawing>
        <wp:inline distT="0" distB="0" distL="0" distR="0" wp14:anchorId="6F0EA09D" wp14:editId="1F34A00C">
          <wp:extent cx="834887" cy="66993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LOGO ANRE - SIMBOL FINAL FINAL-01.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45074" cy="678108"/>
                  </a:xfrm>
                  <a:prstGeom prst="rect">
                    <a:avLst/>
                  </a:prstGeom>
                </pic:spPr>
              </pic:pic>
            </a:graphicData>
          </a:graphic>
        </wp:inline>
      </w:drawing>
    </w:r>
    <w:r w:rsidR="003B4C37" w:rsidRPr="006521DE">
      <w:rPr>
        <w:noProof/>
        <w:lang w:val="en-GB"/>
      </w:rPr>
      <w:t xml:space="preserve"> </w:t>
    </w:r>
    <w:r w:rsidR="003B4C37">
      <w:t xml:space="preserve">                                                                                                                                                                </w:t>
    </w:r>
  </w:p>
  <w:p w14:paraId="2F70BC51" w14:textId="77777777" w:rsidR="003B4C37" w:rsidRDefault="0027738A">
    <w:pPr>
      <w:pStyle w:val="Header"/>
    </w:pPr>
    <w:r>
      <w:rPr>
        <w:noProof/>
        <w:lang w:val="en-GB"/>
      </w:rPr>
      <mc:AlternateContent>
        <mc:Choice Requires="wps">
          <w:drawing>
            <wp:anchor distT="0" distB="0" distL="114300" distR="114300" simplePos="0" relativeHeight="251660288" behindDoc="0" locked="0" layoutInCell="1" allowOverlap="1" wp14:anchorId="40ECAD53" wp14:editId="52C20F22">
              <wp:simplePos x="0" y="0"/>
              <wp:positionH relativeFrom="margin">
                <wp:posOffset>1905</wp:posOffset>
              </wp:positionH>
              <wp:positionV relativeFrom="paragraph">
                <wp:posOffset>50165</wp:posOffset>
              </wp:positionV>
              <wp:extent cx="6264000" cy="0"/>
              <wp:effectExtent l="0" t="0" r="22860" b="19050"/>
              <wp:wrapNone/>
              <wp:docPr id="2" name="Straight Connector 2"/>
              <wp:cNvGraphicFramePr/>
              <a:graphic xmlns:a="http://schemas.openxmlformats.org/drawingml/2006/main">
                <a:graphicData uri="http://schemas.microsoft.com/office/word/2010/wordprocessingShape">
                  <wps:wsp>
                    <wps:cNvCnPr/>
                    <wps:spPr>
                      <a:xfrm>
                        <a:off x="0" y="0"/>
                        <a:ext cx="62640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xmlns:oel="http://schemas.microsoft.com/office/2019/extlst" xmlns:w16cex="http://schemas.microsoft.com/office/word/2018/wordml/cex" xmlns:w16="http://schemas.microsoft.com/office/word/2018/wordml" xmlns:w16sdtdh="http://schemas.microsoft.com/office/word/2020/wordml/sdtdatahash">
          <w:pict>
            <v:line w14:anchorId="376112C8" id="Straight Connector 2" o:spid="_x0000_s1026" style="position:absolute;z-index:251660288;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 from=".15pt,3.95pt" to="493.4pt,3.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" strokecolor="black [3213]"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3963DE"/>
    <w:multiLevelType w:val="hybridMultilevel"/>
    <w:tmpl w:val="AFB06C26"/>
    <w:lvl w:ilvl="0" w:tplc="1B54EB84">
      <w:start w:val="15"/>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5AB1BF7"/>
    <w:multiLevelType w:val="hybridMultilevel"/>
    <w:tmpl w:val="2174CC3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EBD1B61"/>
    <w:multiLevelType w:val="hybridMultilevel"/>
    <w:tmpl w:val="3FA4E0BE"/>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3" w15:restartNumberingAfterBreak="0">
    <w:nsid w:val="11B5707C"/>
    <w:multiLevelType w:val="hybridMultilevel"/>
    <w:tmpl w:val="309EAA3E"/>
    <w:lvl w:ilvl="0" w:tplc="99582E28">
      <w:start w:val="4"/>
      <w:numFmt w:val="bullet"/>
      <w:lvlText w:val="-"/>
      <w:lvlJc w:val="left"/>
      <w:pPr>
        <w:ind w:left="708" w:hanging="360"/>
      </w:pPr>
      <w:rPr>
        <w:rFonts w:ascii="Times New Roman" w:eastAsiaTheme="minorHAnsi" w:hAnsi="Times New Roman" w:cs="Times New Roman" w:hint="default"/>
      </w:rPr>
    </w:lvl>
    <w:lvl w:ilvl="1" w:tplc="8E54CBD0">
      <w:start w:val="1"/>
      <w:numFmt w:val="bullet"/>
      <w:lvlText w:val="o"/>
      <w:lvlJc w:val="left"/>
      <w:pPr>
        <w:ind w:left="1428" w:hanging="360"/>
      </w:pPr>
      <w:rPr>
        <w:rFonts w:ascii="Times New Roman" w:hAnsi="Times New Roman" w:cs="Times New Roman" w:hint="default"/>
      </w:rPr>
    </w:lvl>
    <w:lvl w:ilvl="2" w:tplc="04180005" w:tentative="1">
      <w:start w:val="1"/>
      <w:numFmt w:val="bullet"/>
      <w:lvlText w:val=""/>
      <w:lvlJc w:val="left"/>
      <w:pPr>
        <w:ind w:left="2148" w:hanging="360"/>
      </w:pPr>
      <w:rPr>
        <w:rFonts w:ascii="Wingdings" w:hAnsi="Wingdings" w:hint="default"/>
      </w:rPr>
    </w:lvl>
    <w:lvl w:ilvl="3" w:tplc="04180001" w:tentative="1">
      <w:start w:val="1"/>
      <w:numFmt w:val="bullet"/>
      <w:lvlText w:val=""/>
      <w:lvlJc w:val="left"/>
      <w:pPr>
        <w:ind w:left="2868" w:hanging="360"/>
      </w:pPr>
      <w:rPr>
        <w:rFonts w:ascii="Symbol" w:hAnsi="Symbol" w:hint="default"/>
      </w:rPr>
    </w:lvl>
    <w:lvl w:ilvl="4" w:tplc="04180003" w:tentative="1">
      <w:start w:val="1"/>
      <w:numFmt w:val="bullet"/>
      <w:lvlText w:val="o"/>
      <w:lvlJc w:val="left"/>
      <w:pPr>
        <w:ind w:left="3588" w:hanging="360"/>
      </w:pPr>
      <w:rPr>
        <w:rFonts w:ascii="Courier New" w:hAnsi="Courier New" w:cs="Courier New" w:hint="default"/>
      </w:rPr>
    </w:lvl>
    <w:lvl w:ilvl="5" w:tplc="04180005" w:tentative="1">
      <w:start w:val="1"/>
      <w:numFmt w:val="bullet"/>
      <w:lvlText w:val=""/>
      <w:lvlJc w:val="left"/>
      <w:pPr>
        <w:ind w:left="4308" w:hanging="360"/>
      </w:pPr>
      <w:rPr>
        <w:rFonts w:ascii="Wingdings" w:hAnsi="Wingdings" w:hint="default"/>
      </w:rPr>
    </w:lvl>
    <w:lvl w:ilvl="6" w:tplc="04180001" w:tentative="1">
      <w:start w:val="1"/>
      <w:numFmt w:val="bullet"/>
      <w:lvlText w:val=""/>
      <w:lvlJc w:val="left"/>
      <w:pPr>
        <w:ind w:left="5028" w:hanging="360"/>
      </w:pPr>
      <w:rPr>
        <w:rFonts w:ascii="Symbol" w:hAnsi="Symbol" w:hint="default"/>
      </w:rPr>
    </w:lvl>
    <w:lvl w:ilvl="7" w:tplc="04180003" w:tentative="1">
      <w:start w:val="1"/>
      <w:numFmt w:val="bullet"/>
      <w:lvlText w:val="o"/>
      <w:lvlJc w:val="left"/>
      <w:pPr>
        <w:ind w:left="5748" w:hanging="360"/>
      </w:pPr>
      <w:rPr>
        <w:rFonts w:ascii="Courier New" w:hAnsi="Courier New" w:cs="Courier New" w:hint="default"/>
      </w:rPr>
    </w:lvl>
    <w:lvl w:ilvl="8" w:tplc="04180005" w:tentative="1">
      <w:start w:val="1"/>
      <w:numFmt w:val="bullet"/>
      <w:lvlText w:val=""/>
      <w:lvlJc w:val="left"/>
      <w:pPr>
        <w:ind w:left="6468" w:hanging="360"/>
      </w:pPr>
      <w:rPr>
        <w:rFonts w:ascii="Wingdings" w:hAnsi="Wingdings" w:hint="default"/>
      </w:rPr>
    </w:lvl>
  </w:abstractNum>
  <w:abstractNum w:abstractNumId="4" w15:restartNumberingAfterBreak="0">
    <w:nsid w:val="18FCD790"/>
    <w:multiLevelType w:val="hybridMultilevel"/>
    <w:tmpl w:val="B2EAE2D0"/>
    <w:lvl w:ilvl="0" w:tplc="FFFFFFFF">
      <w:start w:val="1"/>
      <w:numFmt w:val="lowerRoman"/>
      <w:lvlText w:val="%1"/>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A0D0A37"/>
    <w:multiLevelType w:val="hybridMultilevel"/>
    <w:tmpl w:val="464C3C54"/>
    <w:lvl w:ilvl="0" w:tplc="1194A384">
      <w:start w:val="1"/>
      <w:numFmt w:val="bullet"/>
      <w:lvlText w:val="-"/>
      <w:lvlJc w:val="left"/>
      <w:pPr>
        <w:ind w:left="720" w:hanging="360"/>
      </w:pPr>
      <w:rPr>
        <w:rFonts w:ascii="Times New Roman" w:eastAsiaTheme="minorHAnsi" w:hAnsi="Times New Roman" w:cs="Times New Roman" w:hint="default"/>
      </w:rPr>
    </w:lvl>
    <w:lvl w:ilvl="1" w:tplc="04180003">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22B3763D"/>
    <w:multiLevelType w:val="hybridMultilevel"/>
    <w:tmpl w:val="AA9EF262"/>
    <w:lvl w:ilvl="0" w:tplc="04180001">
      <w:start w:val="1"/>
      <w:numFmt w:val="bullet"/>
      <w:lvlText w:val=""/>
      <w:lvlJc w:val="left"/>
      <w:pPr>
        <w:ind w:left="1080" w:hanging="360"/>
      </w:pPr>
      <w:rPr>
        <w:rFonts w:ascii="Symbol" w:hAnsi="Symbol" w:hint="default"/>
      </w:rPr>
    </w:lvl>
    <w:lvl w:ilvl="1" w:tplc="04180003" w:tentative="1">
      <w:start w:val="1"/>
      <w:numFmt w:val="bullet"/>
      <w:lvlText w:val="o"/>
      <w:lvlJc w:val="left"/>
      <w:pPr>
        <w:ind w:left="1800" w:hanging="360"/>
      </w:pPr>
      <w:rPr>
        <w:rFonts w:ascii="Courier New" w:hAnsi="Courier New" w:cs="Courier New" w:hint="default"/>
      </w:rPr>
    </w:lvl>
    <w:lvl w:ilvl="2" w:tplc="04180005" w:tentative="1">
      <w:start w:val="1"/>
      <w:numFmt w:val="bullet"/>
      <w:lvlText w:val=""/>
      <w:lvlJc w:val="left"/>
      <w:pPr>
        <w:ind w:left="2520" w:hanging="360"/>
      </w:pPr>
      <w:rPr>
        <w:rFonts w:ascii="Wingdings" w:hAnsi="Wingdings" w:hint="default"/>
      </w:rPr>
    </w:lvl>
    <w:lvl w:ilvl="3" w:tplc="04180001" w:tentative="1">
      <w:start w:val="1"/>
      <w:numFmt w:val="bullet"/>
      <w:lvlText w:val=""/>
      <w:lvlJc w:val="left"/>
      <w:pPr>
        <w:ind w:left="3240" w:hanging="360"/>
      </w:pPr>
      <w:rPr>
        <w:rFonts w:ascii="Symbol" w:hAnsi="Symbol" w:hint="default"/>
      </w:rPr>
    </w:lvl>
    <w:lvl w:ilvl="4" w:tplc="04180003" w:tentative="1">
      <w:start w:val="1"/>
      <w:numFmt w:val="bullet"/>
      <w:lvlText w:val="o"/>
      <w:lvlJc w:val="left"/>
      <w:pPr>
        <w:ind w:left="3960" w:hanging="360"/>
      </w:pPr>
      <w:rPr>
        <w:rFonts w:ascii="Courier New" w:hAnsi="Courier New" w:cs="Courier New" w:hint="default"/>
      </w:rPr>
    </w:lvl>
    <w:lvl w:ilvl="5" w:tplc="04180005" w:tentative="1">
      <w:start w:val="1"/>
      <w:numFmt w:val="bullet"/>
      <w:lvlText w:val=""/>
      <w:lvlJc w:val="left"/>
      <w:pPr>
        <w:ind w:left="4680" w:hanging="360"/>
      </w:pPr>
      <w:rPr>
        <w:rFonts w:ascii="Wingdings" w:hAnsi="Wingdings" w:hint="default"/>
      </w:rPr>
    </w:lvl>
    <w:lvl w:ilvl="6" w:tplc="04180001" w:tentative="1">
      <w:start w:val="1"/>
      <w:numFmt w:val="bullet"/>
      <w:lvlText w:val=""/>
      <w:lvlJc w:val="left"/>
      <w:pPr>
        <w:ind w:left="5400" w:hanging="360"/>
      </w:pPr>
      <w:rPr>
        <w:rFonts w:ascii="Symbol" w:hAnsi="Symbol" w:hint="default"/>
      </w:rPr>
    </w:lvl>
    <w:lvl w:ilvl="7" w:tplc="04180003" w:tentative="1">
      <w:start w:val="1"/>
      <w:numFmt w:val="bullet"/>
      <w:lvlText w:val="o"/>
      <w:lvlJc w:val="left"/>
      <w:pPr>
        <w:ind w:left="6120" w:hanging="360"/>
      </w:pPr>
      <w:rPr>
        <w:rFonts w:ascii="Courier New" w:hAnsi="Courier New" w:cs="Courier New" w:hint="default"/>
      </w:rPr>
    </w:lvl>
    <w:lvl w:ilvl="8" w:tplc="04180005" w:tentative="1">
      <w:start w:val="1"/>
      <w:numFmt w:val="bullet"/>
      <w:lvlText w:val=""/>
      <w:lvlJc w:val="left"/>
      <w:pPr>
        <w:ind w:left="6840" w:hanging="360"/>
      </w:pPr>
      <w:rPr>
        <w:rFonts w:ascii="Wingdings" w:hAnsi="Wingdings" w:hint="default"/>
      </w:rPr>
    </w:lvl>
  </w:abstractNum>
  <w:abstractNum w:abstractNumId="7" w15:restartNumberingAfterBreak="0">
    <w:nsid w:val="25957540"/>
    <w:multiLevelType w:val="hybridMultilevel"/>
    <w:tmpl w:val="B584110E"/>
    <w:lvl w:ilvl="0" w:tplc="982667C8">
      <w:numFmt w:val="bullet"/>
      <w:lvlText w:val=""/>
      <w:lvlJc w:val="left"/>
      <w:pPr>
        <w:ind w:left="836" w:hanging="361"/>
      </w:pPr>
      <w:rPr>
        <w:rFonts w:ascii="Symbol" w:eastAsia="Symbol" w:hAnsi="Symbol" w:cs="Symbol" w:hint="default"/>
        <w:b w:val="0"/>
        <w:bCs w:val="0"/>
        <w:i w:val="0"/>
        <w:iCs w:val="0"/>
        <w:w w:val="100"/>
        <w:sz w:val="24"/>
        <w:szCs w:val="24"/>
        <w:lang w:val="ro-RO" w:eastAsia="en-US" w:bidi="ar-SA"/>
      </w:rPr>
    </w:lvl>
    <w:lvl w:ilvl="1" w:tplc="FC3C0BE6">
      <w:numFmt w:val="bullet"/>
      <w:lvlText w:val="•"/>
      <w:lvlJc w:val="left"/>
      <w:pPr>
        <w:ind w:left="1770" w:hanging="361"/>
      </w:pPr>
      <w:rPr>
        <w:rFonts w:hint="default"/>
        <w:lang w:val="ro-RO" w:eastAsia="en-US" w:bidi="ar-SA"/>
      </w:rPr>
    </w:lvl>
    <w:lvl w:ilvl="2" w:tplc="B4E09A62">
      <w:numFmt w:val="bullet"/>
      <w:lvlText w:val="•"/>
      <w:lvlJc w:val="left"/>
      <w:pPr>
        <w:ind w:left="2701" w:hanging="361"/>
      </w:pPr>
      <w:rPr>
        <w:rFonts w:hint="default"/>
        <w:lang w:val="ro-RO" w:eastAsia="en-US" w:bidi="ar-SA"/>
      </w:rPr>
    </w:lvl>
    <w:lvl w:ilvl="3" w:tplc="40DEEC0A">
      <w:numFmt w:val="bullet"/>
      <w:lvlText w:val="•"/>
      <w:lvlJc w:val="left"/>
      <w:pPr>
        <w:ind w:left="3631" w:hanging="361"/>
      </w:pPr>
      <w:rPr>
        <w:rFonts w:hint="default"/>
        <w:lang w:val="ro-RO" w:eastAsia="en-US" w:bidi="ar-SA"/>
      </w:rPr>
    </w:lvl>
    <w:lvl w:ilvl="4" w:tplc="EEDAE6A8">
      <w:numFmt w:val="bullet"/>
      <w:lvlText w:val="•"/>
      <w:lvlJc w:val="left"/>
      <w:pPr>
        <w:ind w:left="4562" w:hanging="361"/>
      </w:pPr>
      <w:rPr>
        <w:rFonts w:hint="default"/>
        <w:lang w:val="ro-RO" w:eastAsia="en-US" w:bidi="ar-SA"/>
      </w:rPr>
    </w:lvl>
    <w:lvl w:ilvl="5" w:tplc="43767546">
      <w:numFmt w:val="bullet"/>
      <w:lvlText w:val="•"/>
      <w:lvlJc w:val="left"/>
      <w:pPr>
        <w:ind w:left="5492" w:hanging="361"/>
      </w:pPr>
      <w:rPr>
        <w:rFonts w:hint="default"/>
        <w:lang w:val="ro-RO" w:eastAsia="en-US" w:bidi="ar-SA"/>
      </w:rPr>
    </w:lvl>
    <w:lvl w:ilvl="6" w:tplc="972286F8">
      <w:numFmt w:val="bullet"/>
      <w:lvlText w:val="•"/>
      <w:lvlJc w:val="left"/>
      <w:pPr>
        <w:ind w:left="6423" w:hanging="361"/>
      </w:pPr>
      <w:rPr>
        <w:rFonts w:hint="default"/>
        <w:lang w:val="ro-RO" w:eastAsia="en-US" w:bidi="ar-SA"/>
      </w:rPr>
    </w:lvl>
    <w:lvl w:ilvl="7" w:tplc="758CF500">
      <w:numFmt w:val="bullet"/>
      <w:lvlText w:val="•"/>
      <w:lvlJc w:val="left"/>
      <w:pPr>
        <w:ind w:left="7353" w:hanging="361"/>
      </w:pPr>
      <w:rPr>
        <w:rFonts w:hint="default"/>
        <w:lang w:val="ro-RO" w:eastAsia="en-US" w:bidi="ar-SA"/>
      </w:rPr>
    </w:lvl>
    <w:lvl w:ilvl="8" w:tplc="99E2FF7E">
      <w:numFmt w:val="bullet"/>
      <w:lvlText w:val="•"/>
      <w:lvlJc w:val="left"/>
      <w:pPr>
        <w:ind w:left="8284" w:hanging="361"/>
      </w:pPr>
      <w:rPr>
        <w:rFonts w:hint="default"/>
        <w:lang w:val="ro-RO" w:eastAsia="en-US" w:bidi="ar-SA"/>
      </w:rPr>
    </w:lvl>
  </w:abstractNum>
  <w:abstractNum w:abstractNumId="8" w15:restartNumberingAfterBreak="0">
    <w:nsid w:val="36175E80"/>
    <w:multiLevelType w:val="hybridMultilevel"/>
    <w:tmpl w:val="E9FE34F0"/>
    <w:lvl w:ilvl="0" w:tplc="BBE6E960">
      <w:start w:val="1"/>
      <w:numFmt w:val="decimal"/>
      <w:lvlText w:val="Art. %1. - "/>
      <w:lvlJc w:val="left"/>
      <w:pPr>
        <w:ind w:left="1778" w:hanging="360"/>
      </w:pPr>
      <w:rPr>
        <w:rFonts w:ascii="Times New Roman" w:hAnsi="Times New Roman" w:hint="default"/>
        <w:b/>
        <w:i w:val="0"/>
        <w:sz w:val="24"/>
      </w:rPr>
    </w:lvl>
    <w:lvl w:ilvl="1" w:tplc="4C20B858">
      <w:start w:val="1"/>
      <w:numFmt w:val="lowerLetter"/>
      <w:lvlText w:val="%2)"/>
      <w:lvlJc w:val="left"/>
      <w:pPr>
        <w:ind w:left="786" w:hanging="360"/>
      </w:pPr>
      <w:rPr>
        <w:rFonts w:hint="default"/>
      </w:rPr>
    </w:lvl>
    <w:lvl w:ilvl="2" w:tplc="0418001B">
      <w:start w:val="1"/>
      <w:numFmt w:val="lowerRoman"/>
      <w:lvlText w:val="%3."/>
      <w:lvlJc w:val="right"/>
      <w:pPr>
        <w:ind w:left="2218" w:hanging="180"/>
      </w:pPr>
    </w:lvl>
    <w:lvl w:ilvl="3" w:tplc="0418000F" w:tentative="1">
      <w:start w:val="1"/>
      <w:numFmt w:val="decimal"/>
      <w:lvlText w:val="%4."/>
      <w:lvlJc w:val="left"/>
      <w:pPr>
        <w:ind w:left="2938" w:hanging="360"/>
      </w:pPr>
    </w:lvl>
    <w:lvl w:ilvl="4" w:tplc="04180019" w:tentative="1">
      <w:start w:val="1"/>
      <w:numFmt w:val="lowerLetter"/>
      <w:lvlText w:val="%5."/>
      <w:lvlJc w:val="left"/>
      <w:pPr>
        <w:ind w:left="3658" w:hanging="360"/>
      </w:pPr>
    </w:lvl>
    <w:lvl w:ilvl="5" w:tplc="0418001B" w:tentative="1">
      <w:start w:val="1"/>
      <w:numFmt w:val="lowerRoman"/>
      <w:lvlText w:val="%6."/>
      <w:lvlJc w:val="right"/>
      <w:pPr>
        <w:ind w:left="4378" w:hanging="180"/>
      </w:pPr>
    </w:lvl>
    <w:lvl w:ilvl="6" w:tplc="0418000F" w:tentative="1">
      <w:start w:val="1"/>
      <w:numFmt w:val="decimal"/>
      <w:lvlText w:val="%7."/>
      <w:lvlJc w:val="left"/>
      <w:pPr>
        <w:ind w:left="5098" w:hanging="360"/>
      </w:pPr>
    </w:lvl>
    <w:lvl w:ilvl="7" w:tplc="04180019" w:tentative="1">
      <w:start w:val="1"/>
      <w:numFmt w:val="lowerLetter"/>
      <w:lvlText w:val="%8."/>
      <w:lvlJc w:val="left"/>
      <w:pPr>
        <w:ind w:left="5818" w:hanging="360"/>
      </w:pPr>
    </w:lvl>
    <w:lvl w:ilvl="8" w:tplc="0418001B" w:tentative="1">
      <w:start w:val="1"/>
      <w:numFmt w:val="lowerRoman"/>
      <w:lvlText w:val="%9."/>
      <w:lvlJc w:val="right"/>
      <w:pPr>
        <w:ind w:left="6538" w:hanging="180"/>
      </w:pPr>
    </w:lvl>
  </w:abstractNum>
  <w:abstractNum w:abstractNumId="9" w15:restartNumberingAfterBreak="0">
    <w:nsid w:val="4001385D"/>
    <w:multiLevelType w:val="hybridMultilevel"/>
    <w:tmpl w:val="A784180E"/>
    <w:lvl w:ilvl="0" w:tplc="08090017">
      <w:start w:val="1"/>
      <w:numFmt w:val="lowerLetter"/>
      <w:lvlText w:val="%1)"/>
      <w:lvlJc w:val="left"/>
      <w:pPr>
        <w:ind w:left="786" w:hanging="360"/>
      </w:pPr>
      <w:rPr>
        <w:rFonts w:cs="Times New Roman"/>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10" w15:restartNumberingAfterBreak="0">
    <w:nsid w:val="431E21A3"/>
    <w:multiLevelType w:val="hybridMultilevel"/>
    <w:tmpl w:val="DF1245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DCF32C3"/>
    <w:multiLevelType w:val="hybridMultilevel"/>
    <w:tmpl w:val="0AC8DE0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hint="default"/>
      </w:rPr>
    </w:lvl>
    <w:lvl w:ilvl="2" w:tplc="04180005" w:tentative="1">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4F7907FE"/>
    <w:multiLevelType w:val="hybridMultilevel"/>
    <w:tmpl w:val="7E7CD260"/>
    <w:lvl w:ilvl="0" w:tplc="04180001">
      <w:start w:val="1"/>
      <w:numFmt w:val="bullet"/>
      <w:lvlText w:val=""/>
      <w:lvlJc w:val="left"/>
      <w:pPr>
        <w:ind w:left="1146" w:hanging="360"/>
      </w:pPr>
      <w:rPr>
        <w:rFonts w:ascii="Symbol" w:hAnsi="Symbol" w:hint="default"/>
      </w:rPr>
    </w:lvl>
    <w:lvl w:ilvl="1" w:tplc="04180003" w:tentative="1">
      <w:start w:val="1"/>
      <w:numFmt w:val="bullet"/>
      <w:lvlText w:val="o"/>
      <w:lvlJc w:val="left"/>
      <w:pPr>
        <w:ind w:left="1866" w:hanging="360"/>
      </w:pPr>
      <w:rPr>
        <w:rFonts w:ascii="Courier New" w:hAnsi="Courier New" w:cs="Courier New" w:hint="default"/>
      </w:rPr>
    </w:lvl>
    <w:lvl w:ilvl="2" w:tplc="04180005" w:tentative="1">
      <w:start w:val="1"/>
      <w:numFmt w:val="bullet"/>
      <w:lvlText w:val=""/>
      <w:lvlJc w:val="left"/>
      <w:pPr>
        <w:ind w:left="2586" w:hanging="360"/>
      </w:pPr>
      <w:rPr>
        <w:rFonts w:ascii="Wingdings" w:hAnsi="Wingdings" w:hint="default"/>
      </w:rPr>
    </w:lvl>
    <w:lvl w:ilvl="3" w:tplc="04180001" w:tentative="1">
      <w:start w:val="1"/>
      <w:numFmt w:val="bullet"/>
      <w:lvlText w:val=""/>
      <w:lvlJc w:val="left"/>
      <w:pPr>
        <w:ind w:left="3306" w:hanging="360"/>
      </w:pPr>
      <w:rPr>
        <w:rFonts w:ascii="Symbol" w:hAnsi="Symbol" w:hint="default"/>
      </w:rPr>
    </w:lvl>
    <w:lvl w:ilvl="4" w:tplc="04180003" w:tentative="1">
      <w:start w:val="1"/>
      <w:numFmt w:val="bullet"/>
      <w:lvlText w:val="o"/>
      <w:lvlJc w:val="left"/>
      <w:pPr>
        <w:ind w:left="4026" w:hanging="360"/>
      </w:pPr>
      <w:rPr>
        <w:rFonts w:ascii="Courier New" w:hAnsi="Courier New" w:cs="Courier New" w:hint="default"/>
      </w:rPr>
    </w:lvl>
    <w:lvl w:ilvl="5" w:tplc="04180005" w:tentative="1">
      <w:start w:val="1"/>
      <w:numFmt w:val="bullet"/>
      <w:lvlText w:val=""/>
      <w:lvlJc w:val="left"/>
      <w:pPr>
        <w:ind w:left="4746" w:hanging="360"/>
      </w:pPr>
      <w:rPr>
        <w:rFonts w:ascii="Wingdings" w:hAnsi="Wingdings" w:hint="default"/>
      </w:rPr>
    </w:lvl>
    <w:lvl w:ilvl="6" w:tplc="04180001" w:tentative="1">
      <w:start w:val="1"/>
      <w:numFmt w:val="bullet"/>
      <w:lvlText w:val=""/>
      <w:lvlJc w:val="left"/>
      <w:pPr>
        <w:ind w:left="5466" w:hanging="360"/>
      </w:pPr>
      <w:rPr>
        <w:rFonts w:ascii="Symbol" w:hAnsi="Symbol" w:hint="default"/>
      </w:rPr>
    </w:lvl>
    <w:lvl w:ilvl="7" w:tplc="04180003" w:tentative="1">
      <w:start w:val="1"/>
      <w:numFmt w:val="bullet"/>
      <w:lvlText w:val="o"/>
      <w:lvlJc w:val="left"/>
      <w:pPr>
        <w:ind w:left="6186" w:hanging="360"/>
      </w:pPr>
      <w:rPr>
        <w:rFonts w:ascii="Courier New" w:hAnsi="Courier New" w:cs="Courier New" w:hint="default"/>
      </w:rPr>
    </w:lvl>
    <w:lvl w:ilvl="8" w:tplc="04180005" w:tentative="1">
      <w:start w:val="1"/>
      <w:numFmt w:val="bullet"/>
      <w:lvlText w:val=""/>
      <w:lvlJc w:val="left"/>
      <w:pPr>
        <w:ind w:left="6906" w:hanging="360"/>
      </w:pPr>
      <w:rPr>
        <w:rFonts w:ascii="Wingdings" w:hAnsi="Wingdings" w:hint="default"/>
      </w:rPr>
    </w:lvl>
  </w:abstractNum>
  <w:abstractNum w:abstractNumId="13" w15:restartNumberingAfterBreak="0">
    <w:nsid w:val="602C5107"/>
    <w:multiLevelType w:val="hybridMultilevel"/>
    <w:tmpl w:val="D4E88378"/>
    <w:lvl w:ilvl="0" w:tplc="1C2AE676">
      <w:start w:val="5"/>
      <w:numFmt w:val="bullet"/>
      <w:lvlText w:val="-"/>
      <w:lvlJc w:val="left"/>
      <w:pPr>
        <w:ind w:left="720" w:hanging="360"/>
      </w:pPr>
      <w:rPr>
        <w:rFonts w:ascii="Calibri" w:eastAsiaTheme="minorHAnsi" w:hAnsi="Calibri" w:cs="Calibri" w:hint="default"/>
        <w:sz w:val="2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943381"/>
    <w:multiLevelType w:val="hybridMultilevel"/>
    <w:tmpl w:val="A1AEFEB8"/>
    <w:lvl w:ilvl="0" w:tplc="BA30655A">
      <w:numFmt w:val="bullet"/>
      <w:lvlText w:val="-"/>
      <w:lvlJc w:val="left"/>
      <w:pPr>
        <w:ind w:left="720" w:hanging="360"/>
      </w:pPr>
      <w:rPr>
        <w:rFonts w:ascii="Times New Roman" w:eastAsia="Times New Roman"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72126E4E"/>
    <w:multiLevelType w:val="hybridMultilevel"/>
    <w:tmpl w:val="D01C3FBC"/>
    <w:lvl w:ilvl="0" w:tplc="1B469FF4">
      <w:start w:val="6"/>
      <w:numFmt w:val="bullet"/>
      <w:lvlText w:val="-"/>
      <w:lvlJc w:val="left"/>
      <w:pPr>
        <w:ind w:left="1080" w:hanging="360"/>
      </w:pPr>
      <w:rPr>
        <w:rFonts w:ascii="Times New Roman" w:eastAsia="Calibri"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6" w15:restartNumberingAfterBreak="0">
    <w:nsid w:val="73845EF1"/>
    <w:multiLevelType w:val="hybridMultilevel"/>
    <w:tmpl w:val="22F8E15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7D323D7C"/>
    <w:multiLevelType w:val="hybridMultilevel"/>
    <w:tmpl w:val="1B6A1E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10"/>
  </w:num>
  <w:num w:numId="3">
    <w:abstractNumId w:val="8"/>
  </w:num>
  <w:num w:numId="4">
    <w:abstractNumId w:val="15"/>
  </w:num>
  <w:num w:numId="5">
    <w:abstractNumId w:val="2"/>
  </w:num>
  <w:num w:numId="6">
    <w:abstractNumId w:val="12"/>
  </w:num>
  <w:num w:numId="7">
    <w:abstractNumId w:val="6"/>
  </w:num>
  <w:num w:numId="8">
    <w:abstractNumId w:val="3"/>
  </w:num>
  <w:num w:numId="9">
    <w:abstractNumId w:val="5"/>
  </w:num>
  <w:num w:numId="10">
    <w:abstractNumId w:val="9"/>
  </w:num>
  <w:num w:numId="11">
    <w:abstractNumId w:val="11"/>
  </w:num>
  <w:num w:numId="12">
    <w:abstractNumId w:val="4"/>
  </w:num>
  <w:num w:numId="13">
    <w:abstractNumId w:val="16"/>
  </w:num>
  <w:num w:numId="14">
    <w:abstractNumId w:val="1"/>
  </w:num>
  <w:num w:numId="15">
    <w:abstractNumId w:val="13"/>
  </w:num>
  <w:num w:numId="16">
    <w:abstractNumId w:val="17"/>
  </w:num>
  <w:num w:numId="17">
    <w:abstractNumId w:val="0"/>
  </w:num>
  <w:num w:numId="1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gutterAtTop/>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B4C37"/>
    <w:rsid w:val="00022360"/>
    <w:rsid w:val="00023382"/>
    <w:rsid w:val="0002548B"/>
    <w:rsid w:val="00026F19"/>
    <w:rsid w:val="00036A5F"/>
    <w:rsid w:val="00050074"/>
    <w:rsid w:val="000503FA"/>
    <w:rsid w:val="000635BC"/>
    <w:rsid w:val="00075B65"/>
    <w:rsid w:val="00092B69"/>
    <w:rsid w:val="0009625D"/>
    <w:rsid w:val="000A712D"/>
    <w:rsid w:val="000B7AFB"/>
    <w:rsid w:val="000D4689"/>
    <w:rsid w:val="000D7AE0"/>
    <w:rsid w:val="000E7428"/>
    <w:rsid w:val="00102BBB"/>
    <w:rsid w:val="00110C3F"/>
    <w:rsid w:val="00117E22"/>
    <w:rsid w:val="00123A54"/>
    <w:rsid w:val="001352D8"/>
    <w:rsid w:val="001353B2"/>
    <w:rsid w:val="0013717B"/>
    <w:rsid w:val="001378AB"/>
    <w:rsid w:val="00140718"/>
    <w:rsid w:val="001417D5"/>
    <w:rsid w:val="00147984"/>
    <w:rsid w:val="00150976"/>
    <w:rsid w:val="00155E1F"/>
    <w:rsid w:val="00160D1D"/>
    <w:rsid w:val="0016112A"/>
    <w:rsid w:val="00163877"/>
    <w:rsid w:val="00164360"/>
    <w:rsid w:val="00172D21"/>
    <w:rsid w:val="001A1DA0"/>
    <w:rsid w:val="001A5EBE"/>
    <w:rsid w:val="001B630B"/>
    <w:rsid w:val="001C12BC"/>
    <w:rsid w:val="001D0958"/>
    <w:rsid w:val="001E1344"/>
    <w:rsid w:val="001E61E7"/>
    <w:rsid w:val="001E724A"/>
    <w:rsid w:val="001F57BF"/>
    <w:rsid w:val="001F7F5A"/>
    <w:rsid w:val="00200857"/>
    <w:rsid w:val="00204B43"/>
    <w:rsid w:val="00220635"/>
    <w:rsid w:val="00220B9C"/>
    <w:rsid w:val="00236E78"/>
    <w:rsid w:val="00240980"/>
    <w:rsid w:val="002534D0"/>
    <w:rsid w:val="002563A9"/>
    <w:rsid w:val="00260CD5"/>
    <w:rsid w:val="00262E7B"/>
    <w:rsid w:val="0027738A"/>
    <w:rsid w:val="00284B8F"/>
    <w:rsid w:val="00284BCC"/>
    <w:rsid w:val="00293F32"/>
    <w:rsid w:val="00295B0F"/>
    <w:rsid w:val="002A66A8"/>
    <w:rsid w:val="002A6DA5"/>
    <w:rsid w:val="002B3467"/>
    <w:rsid w:val="002C408E"/>
    <w:rsid w:val="002D33E1"/>
    <w:rsid w:val="002D52F9"/>
    <w:rsid w:val="002D7F2B"/>
    <w:rsid w:val="002E09CB"/>
    <w:rsid w:val="002F2F59"/>
    <w:rsid w:val="003039E5"/>
    <w:rsid w:val="00304ECD"/>
    <w:rsid w:val="003055F0"/>
    <w:rsid w:val="00313211"/>
    <w:rsid w:val="00316909"/>
    <w:rsid w:val="003427FA"/>
    <w:rsid w:val="0035013C"/>
    <w:rsid w:val="00351728"/>
    <w:rsid w:val="003543C8"/>
    <w:rsid w:val="0036242A"/>
    <w:rsid w:val="00364C45"/>
    <w:rsid w:val="00364E3A"/>
    <w:rsid w:val="0037458E"/>
    <w:rsid w:val="003975C4"/>
    <w:rsid w:val="003A3F67"/>
    <w:rsid w:val="003A52F7"/>
    <w:rsid w:val="003A6065"/>
    <w:rsid w:val="003B26B9"/>
    <w:rsid w:val="003B4C37"/>
    <w:rsid w:val="003B56CC"/>
    <w:rsid w:val="003C2785"/>
    <w:rsid w:val="003C78E8"/>
    <w:rsid w:val="003F4241"/>
    <w:rsid w:val="004119A7"/>
    <w:rsid w:val="00413A8A"/>
    <w:rsid w:val="00415A8D"/>
    <w:rsid w:val="0042783B"/>
    <w:rsid w:val="00435C07"/>
    <w:rsid w:val="00437C42"/>
    <w:rsid w:val="00462C70"/>
    <w:rsid w:val="00477BB1"/>
    <w:rsid w:val="0048407B"/>
    <w:rsid w:val="0049044A"/>
    <w:rsid w:val="0049590B"/>
    <w:rsid w:val="004A1C50"/>
    <w:rsid w:val="004B0169"/>
    <w:rsid w:val="004B55AA"/>
    <w:rsid w:val="004B6E7D"/>
    <w:rsid w:val="004C30DC"/>
    <w:rsid w:val="004D0858"/>
    <w:rsid w:val="004D3A31"/>
    <w:rsid w:val="004E2681"/>
    <w:rsid w:val="004E61B8"/>
    <w:rsid w:val="004F1DBD"/>
    <w:rsid w:val="0050077F"/>
    <w:rsid w:val="005019D4"/>
    <w:rsid w:val="00502A8A"/>
    <w:rsid w:val="00503AB4"/>
    <w:rsid w:val="005048F8"/>
    <w:rsid w:val="00507BB6"/>
    <w:rsid w:val="005108C6"/>
    <w:rsid w:val="00520268"/>
    <w:rsid w:val="0052287D"/>
    <w:rsid w:val="0053323A"/>
    <w:rsid w:val="00547BE9"/>
    <w:rsid w:val="00560EE6"/>
    <w:rsid w:val="00561D6D"/>
    <w:rsid w:val="0056282F"/>
    <w:rsid w:val="00563BC3"/>
    <w:rsid w:val="00580C06"/>
    <w:rsid w:val="00584004"/>
    <w:rsid w:val="00585C14"/>
    <w:rsid w:val="0059278D"/>
    <w:rsid w:val="005B1B61"/>
    <w:rsid w:val="005C4294"/>
    <w:rsid w:val="005D760D"/>
    <w:rsid w:val="005E003D"/>
    <w:rsid w:val="005E3B03"/>
    <w:rsid w:val="00617E05"/>
    <w:rsid w:val="00620875"/>
    <w:rsid w:val="00626EE6"/>
    <w:rsid w:val="00633534"/>
    <w:rsid w:val="00640ECD"/>
    <w:rsid w:val="006575EA"/>
    <w:rsid w:val="0067175B"/>
    <w:rsid w:val="00677CF9"/>
    <w:rsid w:val="00686D9F"/>
    <w:rsid w:val="0068774F"/>
    <w:rsid w:val="00697E1A"/>
    <w:rsid w:val="006B3515"/>
    <w:rsid w:val="006B3C5B"/>
    <w:rsid w:val="006B452B"/>
    <w:rsid w:val="006C0A60"/>
    <w:rsid w:val="006C0B7F"/>
    <w:rsid w:val="006C1CB9"/>
    <w:rsid w:val="006D7DF0"/>
    <w:rsid w:val="006F2BCC"/>
    <w:rsid w:val="007009BF"/>
    <w:rsid w:val="00711468"/>
    <w:rsid w:val="00716DDD"/>
    <w:rsid w:val="00721857"/>
    <w:rsid w:val="00731814"/>
    <w:rsid w:val="00733EDF"/>
    <w:rsid w:val="00737BDE"/>
    <w:rsid w:val="00737EDB"/>
    <w:rsid w:val="007429F4"/>
    <w:rsid w:val="00745F25"/>
    <w:rsid w:val="007534B3"/>
    <w:rsid w:val="0075410A"/>
    <w:rsid w:val="0076099F"/>
    <w:rsid w:val="00777051"/>
    <w:rsid w:val="00787AA2"/>
    <w:rsid w:val="007A6C3F"/>
    <w:rsid w:val="007B1CDE"/>
    <w:rsid w:val="007B3E87"/>
    <w:rsid w:val="007B7230"/>
    <w:rsid w:val="007B7D88"/>
    <w:rsid w:val="007C2C7B"/>
    <w:rsid w:val="007C6F2C"/>
    <w:rsid w:val="007D1F9B"/>
    <w:rsid w:val="007D5AAA"/>
    <w:rsid w:val="007F61B0"/>
    <w:rsid w:val="00806AA5"/>
    <w:rsid w:val="00814411"/>
    <w:rsid w:val="008178DA"/>
    <w:rsid w:val="00820B49"/>
    <w:rsid w:val="00826FCE"/>
    <w:rsid w:val="00835C7E"/>
    <w:rsid w:val="00845749"/>
    <w:rsid w:val="0085060E"/>
    <w:rsid w:val="0085442D"/>
    <w:rsid w:val="00860447"/>
    <w:rsid w:val="00864AA6"/>
    <w:rsid w:val="00864E51"/>
    <w:rsid w:val="00880863"/>
    <w:rsid w:val="00880A85"/>
    <w:rsid w:val="00883834"/>
    <w:rsid w:val="0088430C"/>
    <w:rsid w:val="00886069"/>
    <w:rsid w:val="0089456E"/>
    <w:rsid w:val="008952ED"/>
    <w:rsid w:val="008A7689"/>
    <w:rsid w:val="008B0067"/>
    <w:rsid w:val="008B21DC"/>
    <w:rsid w:val="008B75AB"/>
    <w:rsid w:val="008D456A"/>
    <w:rsid w:val="008D7198"/>
    <w:rsid w:val="008F401E"/>
    <w:rsid w:val="008F6221"/>
    <w:rsid w:val="009053D6"/>
    <w:rsid w:val="00911622"/>
    <w:rsid w:val="00913135"/>
    <w:rsid w:val="00932D8A"/>
    <w:rsid w:val="00935CC9"/>
    <w:rsid w:val="00936332"/>
    <w:rsid w:val="009479AE"/>
    <w:rsid w:val="00951C10"/>
    <w:rsid w:val="009666E0"/>
    <w:rsid w:val="00967787"/>
    <w:rsid w:val="00980C7E"/>
    <w:rsid w:val="00997D09"/>
    <w:rsid w:val="009A3B52"/>
    <w:rsid w:val="009B6DAA"/>
    <w:rsid w:val="009C15F5"/>
    <w:rsid w:val="009C1AC1"/>
    <w:rsid w:val="009C4FC9"/>
    <w:rsid w:val="009D70E1"/>
    <w:rsid w:val="009F0BAA"/>
    <w:rsid w:val="009F2999"/>
    <w:rsid w:val="00A12310"/>
    <w:rsid w:val="00A12CC0"/>
    <w:rsid w:val="00A17FE0"/>
    <w:rsid w:val="00A2016E"/>
    <w:rsid w:val="00A24D21"/>
    <w:rsid w:val="00A270B1"/>
    <w:rsid w:val="00A277E7"/>
    <w:rsid w:val="00A32D16"/>
    <w:rsid w:val="00A33189"/>
    <w:rsid w:val="00A44851"/>
    <w:rsid w:val="00A47ED7"/>
    <w:rsid w:val="00A53F29"/>
    <w:rsid w:val="00A67B3D"/>
    <w:rsid w:val="00A763C0"/>
    <w:rsid w:val="00A80C29"/>
    <w:rsid w:val="00A950A1"/>
    <w:rsid w:val="00A95C3B"/>
    <w:rsid w:val="00A97EA3"/>
    <w:rsid w:val="00AB41EE"/>
    <w:rsid w:val="00AB62C4"/>
    <w:rsid w:val="00AB6326"/>
    <w:rsid w:val="00AC29E4"/>
    <w:rsid w:val="00AC543D"/>
    <w:rsid w:val="00AC5CAA"/>
    <w:rsid w:val="00AC68B0"/>
    <w:rsid w:val="00AD2775"/>
    <w:rsid w:val="00AE22CA"/>
    <w:rsid w:val="00AE6F05"/>
    <w:rsid w:val="00AF2BC1"/>
    <w:rsid w:val="00B2082E"/>
    <w:rsid w:val="00B22CF8"/>
    <w:rsid w:val="00B335DD"/>
    <w:rsid w:val="00B50AEF"/>
    <w:rsid w:val="00B54F02"/>
    <w:rsid w:val="00B63563"/>
    <w:rsid w:val="00B64893"/>
    <w:rsid w:val="00B72DCD"/>
    <w:rsid w:val="00B81C1F"/>
    <w:rsid w:val="00B91D49"/>
    <w:rsid w:val="00BA560A"/>
    <w:rsid w:val="00BA78D4"/>
    <w:rsid w:val="00BB04CE"/>
    <w:rsid w:val="00BB08A1"/>
    <w:rsid w:val="00BC0B70"/>
    <w:rsid w:val="00BD4091"/>
    <w:rsid w:val="00BE2264"/>
    <w:rsid w:val="00BE4EF1"/>
    <w:rsid w:val="00BF5612"/>
    <w:rsid w:val="00C042DC"/>
    <w:rsid w:val="00C1607C"/>
    <w:rsid w:val="00C17D43"/>
    <w:rsid w:val="00C2096C"/>
    <w:rsid w:val="00C33544"/>
    <w:rsid w:val="00C74E69"/>
    <w:rsid w:val="00C80C6B"/>
    <w:rsid w:val="00C81EF4"/>
    <w:rsid w:val="00C853EA"/>
    <w:rsid w:val="00C9039D"/>
    <w:rsid w:val="00C96C75"/>
    <w:rsid w:val="00CA4A31"/>
    <w:rsid w:val="00CB0C60"/>
    <w:rsid w:val="00CB1BA0"/>
    <w:rsid w:val="00CB2F92"/>
    <w:rsid w:val="00CC39A5"/>
    <w:rsid w:val="00CF160C"/>
    <w:rsid w:val="00CF41C5"/>
    <w:rsid w:val="00CF59C5"/>
    <w:rsid w:val="00D005D5"/>
    <w:rsid w:val="00D10B1A"/>
    <w:rsid w:val="00D13B77"/>
    <w:rsid w:val="00D21A65"/>
    <w:rsid w:val="00D23275"/>
    <w:rsid w:val="00D23CE6"/>
    <w:rsid w:val="00D2776B"/>
    <w:rsid w:val="00D31726"/>
    <w:rsid w:val="00D33E5C"/>
    <w:rsid w:val="00D34ADE"/>
    <w:rsid w:val="00D4133D"/>
    <w:rsid w:val="00D45117"/>
    <w:rsid w:val="00D4552D"/>
    <w:rsid w:val="00D45624"/>
    <w:rsid w:val="00D763E9"/>
    <w:rsid w:val="00D76985"/>
    <w:rsid w:val="00D8369C"/>
    <w:rsid w:val="00D83F3A"/>
    <w:rsid w:val="00DA33A2"/>
    <w:rsid w:val="00DA4F78"/>
    <w:rsid w:val="00DC5C19"/>
    <w:rsid w:val="00DD274C"/>
    <w:rsid w:val="00DE3DFC"/>
    <w:rsid w:val="00DF7952"/>
    <w:rsid w:val="00E13AE2"/>
    <w:rsid w:val="00E412CB"/>
    <w:rsid w:val="00E41C76"/>
    <w:rsid w:val="00E50655"/>
    <w:rsid w:val="00E52D1F"/>
    <w:rsid w:val="00E56C1A"/>
    <w:rsid w:val="00E622D8"/>
    <w:rsid w:val="00E62A53"/>
    <w:rsid w:val="00E7037E"/>
    <w:rsid w:val="00E767FE"/>
    <w:rsid w:val="00E80C16"/>
    <w:rsid w:val="00E90914"/>
    <w:rsid w:val="00EA15B3"/>
    <w:rsid w:val="00EA2ED5"/>
    <w:rsid w:val="00EA6A38"/>
    <w:rsid w:val="00EA741D"/>
    <w:rsid w:val="00EC3F47"/>
    <w:rsid w:val="00EC7CA0"/>
    <w:rsid w:val="00ED494E"/>
    <w:rsid w:val="00EE40F2"/>
    <w:rsid w:val="00EE557B"/>
    <w:rsid w:val="00EE6481"/>
    <w:rsid w:val="00EE74E1"/>
    <w:rsid w:val="00EF36DB"/>
    <w:rsid w:val="00F17FDE"/>
    <w:rsid w:val="00F27E8C"/>
    <w:rsid w:val="00F3694F"/>
    <w:rsid w:val="00F404C1"/>
    <w:rsid w:val="00F736AB"/>
    <w:rsid w:val="00F741DB"/>
    <w:rsid w:val="00F74463"/>
    <w:rsid w:val="00F77703"/>
    <w:rsid w:val="00F80B77"/>
    <w:rsid w:val="00F8174E"/>
    <w:rsid w:val="00F9341A"/>
    <w:rsid w:val="00FA1D08"/>
    <w:rsid w:val="00FB43F8"/>
    <w:rsid w:val="00FC0F39"/>
    <w:rsid w:val="00FF3574"/>
    <w:rsid w:val="00FF6721"/>
    <w:rsid w:val="00FF6C2D"/>
    <w:rsid w:val="00FF6C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91A018"/>
  <w15:chartTrackingRefBased/>
  <w15:docId w15:val="{2F70570F-F88A-4172-B1FA-555B294F1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B3515"/>
    <w:rPr>
      <w:rFonts w:ascii="Calibri" w:eastAsia="Times New Roman" w:hAnsi="Calibri" w:cs="Times New Roman"/>
      <w:lang w:val="ro-RO" w:eastAsia="en-GB"/>
    </w:rPr>
  </w:style>
  <w:style w:type="paragraph" w:styleId="Heading1">
    <w:name w:val="heading 1"/>
    <w:basedOn w:val="Normal"/>
    <w:next w:val="Normal"/>
    <w:link w:val="Heading1Char"/>
    <w:uiPriority w:val="99"/>
    <w:qFormat/>
    <w:rsid w:val="007D1F9B"/>
    <w:pPr>
      <w:keepNext/>
      <w:spacing w:before="240" w:after="60" w:line="240" w:lineRule="auto"/>
      <w:outlineLvl w:val="0"/>
    </w:pPr>
    <w:rPr>
      <w:rFonts w:ascii="Cambria" w:hAnsi="Cambria" w:cs="Cambria"/>
      <w:b/>
      <w:bCs/>
      <w:kern w:val="32"/>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B4C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3B4C37"/>
    <w:rPr>
      <w:lang w:val="ro-RO"/>
    </w:rPr>
  </w:style>
  <w:style w:type="paragraph" w:styleId="Footer">
    <w:name w:val="footer"/>
    <w:basedOn w:val="Normal"/>
    <w:link w:val="FooterChar"/>
    <w:uiPriority w:val="99"/>
    <w:unhideWhenUsed/>
    <w:rsid w:val="003B4C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3B4C37"/>
    <w:rPr>
      <w:lang w:val="ro-RO"/>
    </w:rPr>
  </w:style>
  <w:style w:type="paragraph" w:styleId="BalloonText">
    <w:name w:val="Balloon Text"/>
    <w:basedOn w:val="Normal"/>
    <w:link w:val="BalloonTextChar"/>
    <w:uiPriority w:val="99"/>
    <w:semiHidden/>
    <w:unhideWhenUsed/>
    <w:rsid w:val="00160D1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0D1D"/>
    <w:rPr>
      <w:rFonts w:ascii="Segoe UI" w:hAnsi="Segoe UI" w:cs="Segoe UI"/>
      <w:sz w:val="18"/>
      <w:szCs w:val="18"/>
      <w:lang w:val="ro-RO"/>
    </w:rPr>
  </w:style>
  <w:style w:type="character" w:customStyle="1" w:styleId="Heading1Char">
    <w:name w:val="Heading 1 Char"/>
    <w:basedOn w:val="DefaultParagraphFont"/>
    <w:link w:val="Heading1"/>
    <w:uiPriority w:val="99"/>
    <w:rsid w:val="007D1F9B"/>
    <w:rPr>
      <w:rFonts w:ascii="Cambria" w:eastAsia="Times New Roman" w:hAnsi="Cambria" w:cs="Cambria"/>
      <w:b/>
      <w:bCs/>
      <w:kern w:val="32"/>
      <w:sz w:val="32"/>
      <w:szCs w:val="32"/>
      <w:lang w:val="en-US"/>
    </w:rPr>
  </w:style>
  <w:style w:type="paragraph" w:customStyle="1" w:styleId="Default">
    <w:name w:val="Default"/>
    <w:rsid w:val="0042783B"/>
    <w:pPr>
      <w:autoSpaceDE w:val="0"/>
      <w:autoSpaceDN w:val="0"/>
      <w:adjustRightInd w:val="0"/>
      <w:spacing w:after="0" w:line="240" w:lineRule="auto"/>
    </w:pPr>
    <w:rPr>
      <w:rFonts w:ascii="Times New Roman" w:hAnsi="Times New Roman" w:cs="Times New Roman"/>
      <w:color w:val="000000"/>
      <w:sz w:val="24"/>
      <w:szCs w:val="24"/>
    </w:rPr>
  </w:style>
  <w:style w:type="paragraph" w:styleId="ListParagraph">
    <w:name w:val="List Paragraph"/>
    <w:aliases w:val="Paragraph,Bullet EY,Normal bullet 2,Bullet list,List Paragraph Red,Resume Title,Citation List,List L1,List Paragraph1,Lettre d'introduction,List Paragraph11"/>
    <w:basedOn w:val="Normal"/>
    <w:link w:val="ListParagraphChar"/>
    <w:uiPriority w:val="1"/>
    <w:qFormat/>
    <w:rsid w:val="000D7AE0"/>
    <w:pPr>
      <w:ind w:left="720"/>
      <w:contextualSpacing/>
    </w:pPr>
  </w:style>
  <w:style w:type="character" w:styleId="Emphasis">
    <w:name w:val="Emphasis"/>
    <w:basedOn w:val="DefaultParagraphFont"/>
    <w:uiPriority w:val="20"/>
    <w:qFormat/>
    <w:rsid w:val="00806AA5"/>
    <w:rPr>
      <w:i/>
      <w:iCs/>
    </w:rPr>
  </w:style>
  <w:style w:type="character" w:styleId="Hyperlink">
    <w:name w:val="Hyperlink"/>
    <w:basedOn w:val="DefaultParagraphFont"/>
    <w:uiPriority w:val="99"/>
    <w:unhideWhenUsed/>
    <w:rsid w:val="004A1C50"/>
    <w:rPr>
      <w:color w:val="0563C1" w:themeColor="hyperlink"/>
      <w:u w:val="single"/>
    </w:rPr>
  </w:style>
  <w:style w:type="character" w:customStyle="1" w:styleId="MeniuneNerezolvat1">
    <w:name w:val="Mențiune Nerezolvat1"/>
    <w:basedOn w:val="DefaultParagraphFont"/>
    <w:uiPriority w:val="99"/>
    <w:semiHidden/>
    <w:unhideWhenUsed/>
    <w:rsid w:val="004A1C50"/>
    <w:rPr>
      <w:color w:val="605E5C"/>
      <w:shd w:val="clear" w:color="auto" w:fill="E1DFDD"/>
    </w:rPr>
  </w:style>
  <w:style w:type="character" w:customStyle="1" w:styleId="ListParagraphChar">
    <w:name w:val="List Paragraph Char"/>
    <w:aliases w:val="Paragraph Char,Bullet EY Char,Normal bullet 2 Char,Bullet list Char,List Paragraph Red Char,Resume Title Char,Citation List Char,List L1 Char,List Paragraph1 Char,Lettre d'introduction Char,List Paragraph11 Char"/>
    <w:link w:val="ListParagraph"/>
    <w:uiPriority w:val="34"/>
    <w:locked/>
    <w:rsid w:val="002C408E"/>
    <w:rPr>
      <w:rFonts w:ascii="Calibri" w:eastAsia="Times New Roman" w:hAnsi="Calibri" w:cs="Times New Roman"/>
      <w:lang w:val="ro-RO" w:eastAsia="en-GB"/>
    </w:rPr>
  </w:style>
  <w:style w:type="paragraph" w:styleId="NormalWeb">
    <w:name w:val="Normal (Web)"/>
    <w:basedOn w:val="Normal"/>
    <w:uiPriority w:val="99"/>
    <w:semiHidden/>
    <w:unhideWhenUsed/>
    <w:rsid w:val="00E90914"/>
    <w:pPr>
      <w:spacing w:before="100" w:beforeAutospacing="1" w:after="100" w:afterAutospacing="1" w:line="240" w:lineRule="auto"/>
    </w:pPr>
    <w:rPr>
      <w:rFonts w:ascii="Times New Roman" w:eastAsiaTheme="minorEastAsia" w:hAnsi="Times New Roman"/>
      <w:sz w:val="24"/>
      <w:szCs w:val="24"/>
      <w:lang w:val="en-GB"/>
    </w:rPr>
  </w:style>
  <w:style w:type="paragraph" w:styleId="BodyText">
    <w:name w:val="Body Text"/>
    <w:basedOn w:val="Normal"/>
    <w:link w:val="BodyTextChar"/>
    <w:uiPriority w:val="1"/>
    <w:qFormat/>
    <w:rsid w:val="00980C7E"/>
    <w:pPr>
      <w:widowControl w:val="0"/>
      <w:autoSpaceDE w:val="0"/>
      <w:autoSpaceDN w:val="0"/>
      <w:spacing w:after="0" w:line="240" w:lineRule="auto"/>
    </w:pPr>
    <w:rPr>
      <w:rFonts w:ascii="Times New Roman" w:hAnsi="Times New Roman"/>
      <w:sz w:val="24"/>
      <w:szCs w:val="24"/>
      <w:lang w:eastAsia="en-US"/>
    </w:rPr>
  </w:style>
  <w:style w:type="character" w:customStyle="1" w:styleId="BodyTextChar">
    <w:name w:val="Body Text Char"/>
    <w:basedOn w:val="DefaultParagraphFont"/>
    <w:link w:val="BodyText"/>
    <w:uiPriority w:val="1"/>
    <w:rsid w:val="00980C7E"/>
    <w:rPr>
      <w:rFonts w:ascii="Times New Roman" w:eastAsia="Times New Roman" w:hAnsi="Times New Roman" w:cs="Times New Roman"/>
      <w:sz w:val="24"/>
      <w:szCs w:val="24"/>
      <w:lang w:val="ro-RO"/>
    </w:rPr>
  </w:style>
  <w:style w:type="character" w:styleId="Strong">
    <w:name w:val="Strong"/>
    <w:basedOn w:val="DefaultParagraphFont"/>
    <w:uiPriority w:val="22"/>
    <w:qFormat/>
    <w:rsid w:val="0035013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7987312">
      <w:bodyDiv w:val="1"/>
      <w:marLeft w:val="0"/>
      <w:marRight w:val="0"/>
      <w:marTop w:val="0"/>
      <w:marBottom w:val="0"/>
      <w:divBdr>
        <w:top w:val="none" w:sz="0" w:space="0" w:color="auto"/>
        <w:left w:val="none" w:sz="0" w:space="0" w:color="auto"/>
        <w:bottom w:val="none" w:sz="0" w:space="0" w:color="auto"/>
        <w:right w:val="none" w:sz="0" w:space="0" w:color="auto"/>
      </w:divBdr>
    </w:div>
    <w:div w:id="691343533">
      <w:bodyDiv w:val="1"/>
      <w:marLeft w:val="0"/>
      <w:marRight w:val="0"/>
      <w:marTop w:val="0"/>
      <w:marBottom w:val="0"/>
      <w:divBdr>
        <w:top w:val="none" w:sz="0" w:space="0" w:color="auto"/>
        <w:left w:val="none" w:sz="0" w:space="0" w:color="auto"/>
        <w:bottom w:val="none" w:sz="0" w:space="0" w:color="auto"/>
        <w:right w:val="none" w:sz="0" w:space="0" w:color="auto"/>
      </w:divBdr>
    </w:div>
    <w:div w:id="1427385968">
      <w:bodyDiv w:val="1"/>
      <w:marLeft w:val="0"/>
      <w:marRight w:val="0"/>
      <w:marTop w:val="0"/>
      <w:marBottom w:val="0"/>
      <w:divBdr>
        <w:top w:val="none" w:sz="0" w:space="0" w:color="auto"/>
        <w:left w:val="none" w:sz="0" w:space="0" w:color="auto"/>
        <w:bottom w:val="none" w:sz="0" w:space="0" w:color="auto"/>
        <w:right w:val="none" w:sz="0" w:space="0" w:color="auto"/>
      </w:divBdr>
    </w:div>
    <w:div w:id="18679074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167F6AE-FE93-4396-AFD0-58B53D241E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529</TotalTime>
  <Pages>1</Pages>
  <Words>604</Words>
  <Characters>3504</Characters>
  <DocSecurity>0</DocSecurity>
  <Lines>29</Lines>
  <Paragraphs>8</Paragraphs>
  <ScaleCrop>false</ScaleCrop>
  <HeadingPairs>
    <vt:vector size="4" baseType="variant">
      <vt:variant>
        <vt:lpstr>Title</vt:lpstr>
      </vt:variant>
      <vt:variant>
        <vt:i4>1</vt:i4>
      </vt:variant>
      <vt:variant>
        <vt:lpstr>Titlu</vt:lpstr>
      </vt:variant>
      <vt:variant>
        <vt:i4>1</vt:i4>
      </vt:variant>
    </vt:vector>
  </HeadingPairs>
  <TitlesOfParts>
    <vt:vector size="2" baseType="lpstr">
      <vt:lpstr/>
      <vt:lpstr/>
    </vt:vector>
  </TitlesOfParts>
  <Company/>
  <LinksUpToDate>false</LinksUpToDate>
  <CharactersWithSpaces>4100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Printed>2022-12-15T08:18:00Z</cp:lastPrinted>
  <dcterms:created xsi:type="dcterms:W3CDTF">2022-10-28T05:15:00Z</dcterms:created>
  <dcterms:modified xsi:type="dcterms:W3CDTF">2022-12-15T08:18:00Z</dcterms:modified>
</cp:coreProperties>
</file>