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042C4D" w14:textId="77777777" w:rsidR="00110C3F" w:rsidRDefault="00110C3F" w:rsidP="00403D50">
      <w:pPr>
        <w:spacing w:line="240" w:lineRule="auto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14:paraId="47042C4E" w14:textId="77777777" w:rsidR="006B3515" w:rsidRPr="005919A6" w:rsidRDefault="007B3E87" w:rsidP="00403D50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>COMUNICAT</w:t>
      </w:r>
      <w:r w:rsidR="006B3515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DE PRESĂ</w:t>
      </w:r>
    </w:p>
    <w:p w14:paraId="47042C4F" w14:textId="12FAC544" w:rsidR="00403D50" w:rsidRDefault="00F81913" w:rsidP="00403D50">
      <w:pPr>
        <w:pStyle w:val="Normal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ANRE </w:t>
      </w:r>
      <w:r w:rsidR="004D4A78">
        <w:rPr>
          <w:b/>
          <w:bCs/>
        </w:rPr>
        <w:t>a integrat</w:t>
      </w:r>
      <w:r w:rsidR="00A87149">
        <w:rPr>
          <w:b/>
          <w:bCs/>
        </w:rPr>
        <w:t xml:space="preserve"> asistentul virtual Eva pentru utilizarea </w:t>
      </w:r>
      <w:r w:rsidR="00A87149" w:rsidRPr="00A87149">
        <w:rPr>
          <w:b/>
          <w:bCs/>
        </w:rPr>
        <w:t>platform</w:t>
      </w:r>
      <w:r w:rsidR="00A87149">
        <w:rPr>
          <w:b/>
          <w:bCs/>
        </w:rPr>
        <w:t>ei</w:t>
      </w:r>
      <w:r w:rsidR="00A87149" w:rsidRPr="00A87149">
        <w:rPr>
          <w:b/>
          <w:bCs/>
        </w:rPr>
        <w:t xml:space="preserve"> online de schimbare a furnizorului de energie electrică și gaze naturale la nivel național (POSF)</w:t>
      </w:r>
      <w:r w:rsidR="004D4A78">
        <w:rPr>
          <w:b/>
          <w:bCs/>
        </w:rPr>
        <w:t xml:space="preserve"> cu CHATGPT</w:t>
      </w:r>
    </w:p>
    <w:p w14:paraId="47042C50" w14:textId="77777777" w:rsidR="00CF41C5" w:rsidRDefault="00CF41C5" w:rsidP="00403D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5C9F28" w14:textId="77777777" w:rsidR="00A87149" w:rsidRDefault="00A87149" w:rsidP="00A8714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510E84E5" w14:textId="48223772" w:rsidR="002560A0" w:rsidRPr="00037BB2" w:rsidRDefault="00A87149" w:rsidP="00037BB2">
      <w:pPr>
        <w:shd w:val="clear" w:color="auto" w:fill="FFFFFF"/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87149">
        <w:rPr>
          <w:rFonts w:ascii="Times New Roman" w:hAnsi="Times New Roman"/>
          <w:sz w:val="24"/>
          <w:szCs w:val="24"/>
        </w:rPr>
        <w:t xml:space="preserve">Autoritatea Națională de Reglementare în Domeniul Energiei </w:t>
      </w:r>
      <w:r w:rsidR="00037BB2">
        <w:rPr>
          <w:rFonts w:ascii="Times New Roman" w:hAnsi="Times New Roman"/>
          <w:sz w:val="24"/>
          <w:szCs w:val="24"/>
        </w:rPr>
        <w:t xml:space="preserve">a implementat în octombrie 2022 </w:t>
      </w:r>
      <w:r w:rsidRPr="00890BF2">
        <w:rPr>
          <w:rFonts w:ascii="Times New Roman" w:hAnsi="Times New Roman"/>
          <w:b/>
          <w:sz w:val="24"/>
          <w:szCs w:val="24"/>
        </w:rPr>
        <w:t>Platforma online de schimbare a furnizorului de energie electrică și de gaze naturale la nivel național (POSF)</w:t>
      </w:r>
      <w:r w:rsidRPr="00A87149">
        <w:rPr>
          <w:rFonts w:ascii="Times New Roman" w:hAnsi="Times New Roman"/>
          <w:sz w:val="24"/>
          <w:szCs w:val="24"/>
        </w:rPr>
        <w:t xml:space="preserve">, </w:t>
      </w:r>
      <w:bookmarkStart w:id="0" w:name="_Hlk129784774"/>
      <w:r w:rsidR="00037BB2" w:rsidRPr="00037BB2">
        <w:rPr>
          <w:rFonts w:ascii="Times New Roman" w:hAnsi="Times New Roman"/>
          <w:sz w:val="24"/>
          <w:szCs w:val="24"/>
        </w:rPr>
        <w:t>aceasta fiind o</w:t>
      </w:r>
      <w:r w:rsidR="002560A0" w:rsidRPr="00037BB2">
        <w:rPr>
          <w:rFonts w:ascii="Times New Roman" w:hAnsi="Times New Roman"/>
          <w:sz w:val="24"/>
          <w:szCs w:val="24"/>
        </w:rPr>
        <w:t xml:space="preserve"> platform</w:t>
      </w:r>
      <w:r w:rsidR="008B66A0" w:rsidRPr="00037BB2">
        <w:rPr>
          <w:rFonts w:ascii="Times New Roman" w:hAnsi="Times New Roman"/>
          <w:sz w:val="24"/>
          <w:szCs w:val="24"/>
        </w:rPr>
        <w:t>ă</w:t>
      </w:r>
      <w:r w:rsidR="002560A0" w:rsidRPr="00037BB2">
        <w:rPr>
          <w:rFonts w:ascii="Times New Roman" w:hAnsi="Times New Roman"/>
          <w:sz w:val="24"/>
          <w:szCs w:val="24"/>
        </w:rPr>
        <w:t xml:space="preserve"> informatică unică la nivel național dedicată clienților finali de energie electrică și gaze naturale, care automatizează procesul de schimbare a furnizorului, prin </w:t>
      </w:r>
      <w:r w:rsidR="00AC700E" w:rsidRPr="00037BB2">
        <w:rPr>
          <w:rFonts w:ascii="Times New Roman" w:hAnsi="Times New Roman"/>
          <w:sz w:val="24"/>
          <w:szCs w:val="24"/>
        </w:rPr>
        <w:t xml:space="preserve">simplificarea </w:t>
      </w:r>
      <w:r w:rsidR="002560A0" w:rsidRPr="00037BB2">
        <w:rPr>
          <w:rFonts w:ascii="Times New Roman" w:hAnsi="Times New Roman"/>
          <w:sz w:val="24"/>
          <w:szCs w:val="24"/>
        </w:rPr>
        <w:t>fluxurilor de informații și documente</w:t>
      </w:r>
      <w:bookmarkEnd w:id="0"/>
      <w:r w:rsidR="00AC700E" w:rsidRPr="00037BB2">
        <w:rPr>
          <w:rFonts w:ascii="Times New Roman" w:hAnsi="Times New Roman"/>
          <w:sz w:val="24"/>
          <w:szCs w:val="24"/>
        </w:rPr>
        <w:t>.</w:t>
      </w:r>
    </w:p>
    <w:p w14:paraId="2FBAFF23" w14:textId="4931E657" w:rsidR="000302ED" w:rsidRPr="00037BB2" w:rsidRDefault="00037BB2" w:rsidP="00B71AE5">
      <w:pPr>
        <w:spacing w:after="0" w:line="276" w:lineRule="auto"/>
        <w:jc w:val="both"/>
        <w:rPr>
          <w:rFonts w:ascii="Times New Roman" w:eastAsiaTheme="minorHAnsi" w:hAnsi="Times New Roman"/>
          <w:b/>
          <w:sz w:val="24"/>
          <w:szCs w:val="24"/>
          <w:lang w:val="en-US" w:eastAsia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</w:t>
      </w:r>
      <w:r w:rsidRPr="00037BB2">
        <w:rPr>
          <w:rFonts w:ascii="Times New Roman" w:hAnsi="Times New Roman"/>
          <w:b/>
          <w:sz w:val="24"/>
          <w:szCs w:val="24"/>
          <w:lang w:val="en-US"/>
        </w:rPr>
        <w:t xml:space="preserve">Din data de </w:t>
      </w:r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>1</w:t>
      </w:r>
      <w:r w:rsidR="00D138DC">
        <w:rPr>
          <w:rFonts w:ascii="Times New Roman" w:hAnsi="Times New Roman"/>
          <w:b/>
          <w:sz w:val="24"/>
          <w:szCs w:val="24"/>
          <w:lang w:val="en-US"/>
        </w:rPr>
        <w:t>6</w:t>
      </w:r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 xml:space="preserve">.03.2023 </w:t>
      </w:r>
      <w:proofErr w:type="spellStart"/>
      <w:r w:rsidRPr="00037BB2">
        <w:rPr>
          <w:rFonts w:ascii="Times New Roman" w:hAnsi="Times New Roman"/>
          <w:b/>
          <w:sz w:val="24"/>
          <w:szCs w:val="24"/>
          <w:lang w:val="en-US"/>
        </w:rPr>
        <w:t>până</w:t>
      </w:r>
      <w:proofErr w:type="spellEnd"/>
      <w:r w:rsidRPr="00037BB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037BB2">
        <w:rPr>
          <w:rFonts w:ascii="Times New Roman" w:hAnsi="Times New Roman"/>
          <w:b/>
          <w:sz w:val="24"/>
          <w:szCs w:val="24"/>
          <w:lang w:val="en-US"/>
        </w:rPr>
        <w:t>în</w:t>
      </w:r>
      <w:proofErr w:type="spellEnd"/>
      <w:r w:rsidRPr="00037BB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037BB2">
        <w:rPr>
          <w:rFonts w:ascii="Times New Roman" w:hAnsi="Times New Roman"/>
          <w:b/>
          <w:sz w:val="24"/>
          <w:szCs w:val="24"/>
          <w:lang w:val="en-US"/>
        </w:rPr>
        <w:t>pre</w:t>
      </w:r>
      <w:r>
        <w:rPr>
          <w:rFonts w:ascii="Times New Roman" w:hAnsi="Times New Roman"/>
          <w:b/>
          <w:sz w:val="24"/>
          <w:szCs w:val="24"/>
          <w:lang w:val="en-US"/>
        </w:rPr>
        <w:t>z</w:t>
      </w:r>
      <w:r w:rsidRPr="00037BB2">
        <w:rPr>
          <w:rFonts w:ascii="Times New Roman" w:hAnsi="Times New Roman"/>
          <w:b/>
          <w:sz w:val="24"/>
          <w:szCs w:val="24"/>
          <w:lang w:val="en-US"/>
        </w:rPr>
        <w:t>ent</w:t>
      </w:r>
      <w:proofErr w:type="spellEnd"/>
      <w:r w:rsidR="00D138DC">
        <w:rPr>
          <w:rFonts w:ascii="Times New Roman" w:hAnsi="Times New Roman"/>
          <w:b/>
          <w:sz w:val="24"/>
          <w:szCs w:val="24"/>
          <w:lang w:val="en-US"/>
        </w:rPr>
        <w:t>,</w:t>
      </w:r>
      <w:r w:rsidRPr="00037BB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>c</w:t>
      </w:r>
      <w:r w:rsidR="00744460" w:rsidRPr="00037BB2">
        <w:rPr>
          <w:rFonts w:ascii="Times New Roman" w:hAnsi="Times New Roman"/>
          <w:b/>
          <w:sz w:val="24"/>
          <w:szCs w:val="24"/>
          <w:lang w:val="en-US"/>
        </w:rPr>
        <w:t>onsumatori</w:t>
      </w:r>
      <w:r w:rsidRPr="00037BB2">
        <w:rPr>
          <w:rFonts w:ascii="Times New Roman" w:hAnsi="Times New Roman"/>
          <w:b/>
          <w:sz w:val="24"/>
          <w:szCs w:val="24"/>
          <w:lang w:val="en-US"/>
        </w:rPr>
        <w:t>i</w:t>
      </w:r>
      <w:proofErr w:type="spellEnd"/>
      <w:r w:rsidR="00262EF2" w:rsidRPr="00037BB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>finali</w:t>
      </w:r>
      <w:proofErr w:type="spellEnd"/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037BB2">
        <w:rPr>
          <w:rFonts w:ascii="Times New Roman" w:hAnsi="Times New Roman"/>
          <w:b/>
          <w:sz w:val="24"/>
          <w:szCs w:val="24"/>
          <w:lang w:val="en-US"/>
        </w:rPr>
        <w:t xml:space="preserve">au </w:t>
      </w:r>
      <w:proofErr w:type="spellStart"/>
      <w:r w:rsidRPr="00037BB2">
        <w:rPr>
          <w:rFonts w:ascii="Times New Roman" w:hAnsi="Times New Roman"/>
          <w:b/>
          <w:sz w:val="24"/>
          <w:szCs w:val="24"/>
          <w:lang w:val="en-US"/>
        </w:rPr>
        <w:t>transmis</w:t>
      </w:r>
      <w:proofErr w:type="spellEnd"/>
      <w:r w:rsidRPr="00037BB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037BB2">
        <w:rPr>
          <w:rFonts w:ascii="Times New Roman" w:hAnsi="Times New Roman"/>
          <w:b/>
          <w:sz w:val="24"/>
          <w:szCs w:val="24"/>
          <w:lang w:val="en-US"/>
        </w:rPr>
        <w:t>către</w:t>
      </w:r>
      <w:proofErr w:type="spellEnd"/>
      <w:r w:rsidRPr="00037BB2">
        <w:rPr>
          <w:rFonts w:ascii="Times New Roman" w:hAnsi="Times New Roman"/>
          <w:b/>
          <w:sz w:val="24"/>
          <w:szCs w:val="24"/>
          <w:lang w:val="en-US"/>
        </w:rPr>
        <w:t xml:space="preserve"> Eva, </w:t>
      </w:r>
      <w:proofErr w:type="spellStart"/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>asistentul</w:t>
      </w:r>
      <w:proofErr w:type="spellEnd"/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 xml:space="preserve"> virtual</w:t>
      </w:r>
      <w:r w:rsidRPr="00037BB2">
        <w:rPr>
          <w:rFonts w:ascii="Times New Roman" w:hAnsi="Times New Roman"/>
          <w:b/>
          <w:sz w:val="24"/>
          <w:szCs w:val="24"/>
          <w:lang w:val="en-US"/>
        </w:rPr>
        <w:t xml:space="preserve"> din POSF</w:t>
      </w:r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Pr="00037BB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aproximativ</w:t>
      </w:r>
      <w:proofErr w:type="spellEnd"/>
      <w:r w:rsidRPr="00037BB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1.500 </w:t>
      </w:r>
      <w:proofErr w:type="spellStart"/>
      <w:r w:rsidRPr="00037BB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întrebări</w:t>
      </w:r>
      <w:proofErr w:type="spellEnd"/>
      <w:r w:rsidRPr="00037BB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 xml:space="preserve">legate de </w:t>
      </w:r>
      <w:proofErr w:type="spellStart"/>
      <w:r w:rsidR="00262EF2" w:rsidRPr="00037BB2">
        <w:rPr>
          <w:rFonts w:ascii="Times New Roman" w:hAnsi="Times New Roman"/>
          <w:b/>
          <w:sz w:val="24"/>
          <w:szCs w:val="24"/>
          <w:lang w:val="en-US"/>
        </w:rPr>
        <w:t>utilizarea</w:t>
      </w:r>
      <w:proofErr w:type="spellEnd"/>
      <w:r w:rsidR="00262EF2" w:rsidRPr="00037BB2">
        <w:rPr>
          <w:rFonts w:ascii="Times New Roman" w:hAnsi="Times New Roman"/>
          <w:b/>
          <w:sz w:val="24"/>
          <w:szCs w:val="24"/>
          <w:lang w:val="en-US"/>
        </w:rPr>
        <w:t xml:space="preserve"> POSF, </w:t>
      </w:r>
      <w:proofErr w:type="spellStart"/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>procesul</w:t>
      </w:r>
      <w:proofErr w:type="spellEnd"/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>schimbare</w:t>
      </w:r>
      <w:proofErr w:type="spellEnd"/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 xml:space="preserve"> a </w:t>
      </w:r>
      <w:proofErr w:type="spellStart"/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>furnizorului</w:t>
      </w:r>
      <w:proofErr w:type="spellEnd"/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 xml:space="preserve">, de </w:t>
      </w:r>
      <w:proofErr w:type="spellStart"/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>contractare</w:t>
      </w:r>
      <w:proofErr w:type="spellEnd"/>
      <w:r w:rsidR="00D2566B" w:rsidRPr="00037BB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D2566B" w:rsidRPr="00037BB2">
        <w:rPr>
          <w:rFonts w:ascii="Times New Roman" w:hAnsi="Times New Roman"/>
          <w:b/>
          <w:sz w:val="24"/>
          <w:szCs w:val="24"/>
          <w:lang w:val="en-US"/>
        </w:rPr>
        <w:t>și</w:t>
      </w:r>
      <w:proofErr w:type="spellEnd"/>
      <w:r w:rsidR="00D2566B" w:rsidRPr="00037BB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>informaţii</w:t>
      </w:r>
      <w:proofErr w:type="spellEnd"/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BF4DB2" w:rsidRPr="00037BB2">
        <w:rPr>
          <w:rFonts w:ascii="Times New Roman" w:eastAsiaTheme="minorHAnsi" w:hAnsi="Times New Roman"/>
          <w:b/>
          <w:sz w:val="24"/>
          <w:szCs w:val="24"/>
          <w:lang w:eastAsia="en-US"/>
        </w:rPr>
        <w:t>generale</w:t>
      </w:r>
      <w:r w:rsidR="00BF4DB2" w:rsidRPr="00037BB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cu </w:t>
      </w:r>
      <w:proofErr w:type="spellStart"/>
      <w:r w:rsidR="00BF4DB2" w:rsidRPr="00037BB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privire</w:t>
      </w:r>
      <w:proofErr w:type="spellEnd"/>
      <w:r w:rsidR="00BF4DB2" w:rsidRPr="00037BB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la </w:t>
      </w:r>
      <w:proofErr w:type="spellStart"/>
      <w:r w:rsidR="00BF4DB2" w:rsidRPr="00037BB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sectorul</w:t>
      </w:r>
      <w:proofErr w:type="spellEnd"/>
      <w:r w:rsidR="00BF4DB2" w:rsidRPr="00037BB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BF4DB2" w:rsidRPr="00037BB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energie</w:t>
      </w:r>
      <w:r w:rsidR="00D138DC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i</w:t>
      </w:r>
      <w:proofErr w:type="spellEnd"/>
      <w:r w:rsidR="00BF4DB2" w:rsidRPr="00037BB2">
        <w:rPr>
          <w:rFonts w:ascii="Times New Roman" w:hAnsi="Times New Roman"/>
          <w:b/>
          <w:sz w:val="24"/>
          <w:szCs w:val="24"/>
          <w:lang w:val="en-US"/>
        </w:rPr>
        <w:t>.</w:t>
      </w:r>
      <w:r w:rsidR="00D2566B" w:rsidRPr="00037BB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p w14:paraId="31C6BFDC" w14:textId="20007C92" w:rsidR="004A3461" w:rsidRDefault="000302ED" w:rsidP="004A3461">
      <w:pPr>
        <w:spacing w:after="0" w:line="276" w:lineRule="auto"/>
        <w:ind w:firstLine="720"/>
        <w:jc w:val="both"/>
        <w:rPr>
          <w:rFonts w:ascii="Times New Roman" w:eastAsiaTheme="minorHAnsi" w:hAnsi="Times New Roman"/>
          <w:sz w:val="24"/>
          <w:szCs w:val="24"/>
          <w:lang w:val="en-US" w:eastAsia="en-US"/>
        </w:rPr>
      </w:pPr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De </w:t>
      </w:r>
      <w:proofErr w:type="spellStart"/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astăzi</w:t>
      </w:r>
      <w:proofErr w:type="spellEnd"/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, 24.03.2023,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performanțele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asistentul</w:t>
      </w:r>
      <w:r w:rsidR="00262EF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ui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virtual </w:t>
      </w:r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Eva</w:t>
      </w:r>
      <w:r w:rsidR="00262EF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,</w:t>
      </w:r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în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ceea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ce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privește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acuratețea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răspunsurilor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oferite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precum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și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interacțiunea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332B5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generală</w:t>
      </w:r>
      <w:proofErr w:type="spellEnd"/>
      <w:r w:rsidR="00332B5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gramStart"/>
      <w:r w:rsidR="00332B5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a</w:t>
      </w:r>
      <w:proofErr w:type="gramEnd"/>
      <w:r w:rsidR="00332B5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acestuia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cu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utilizatorii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POSF</w:t>
      </w:r>
      <w:r w:rsidR="00262EF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,</w:t>
      </w:r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s-a</w:t>
      </w:r>
      <w:r w:rsidR="00332B5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u</w:t>
      </w:r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îmbunătățit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considerabil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întrucât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folose</w:t>
      </w:r>
      <w:r w:rsidR="00262EF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ş</w:t>
      </w:r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te</w:t>
      </w:r>
      <w:proofErr w:type="spellEnd"/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un </w:t>
      </w:r>
      <w:proofErr w:type="spellStart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nou</w:t>
      </w:r>
      <w:proofErr w:type="spellEnd"/>
      <w:r w:rsidR="00D2566B"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algoritm</w:t>
      </w:r>
      <w:proofErr w:type="spellEnd"/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de </w:t>
      </w:r>
      <w:proofErr w:type="spellStart"/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învăţare</w:t>
      </w:r>
      <w:proofErr w:type="spellEnd"/>
      <w:r w:rsidR="00235541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,</w:t>
      </w:r>
      <w:r w:rsidR="00D2566B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235541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ChatGPT</w:t>
      </w:r>
      <w:proofErr w:type="spellEnd"/>
      <w:r w:rsidR="00E80C40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r w:rsidR="00262EF2"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cum </w:t>
      </w:r>
      <w:proofErr w:type="spellStart"/>
      <w:r w:rsidR="00262EF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mai</w:t>
      </w:r>
      <w:proofErr w:type="spellEnd"/>
      <w:r w:rsidR="00262EF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262EF2"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este</w:t>
      </w:r>
      <w:proofErr w:type="spellEnd"/>
      <w:r w:rsidR="00262EF2"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="00262EF2"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cunoscut</w:t>
      </w:r>
      <w:proofErr w:type="spellEnd"/>
      <w:r w:rsidR="00262EF2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, </w:t>
      </w:r>
      <w:proofErr w:type="spellStart"/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furnizat</w:t>
      </w:r>
      <w:proofErr w:type="spellEnd"/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de </w:t>
      </w:r>
      <w:proofErr w:type="spellStart"/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celebra</w:t>
      </w:r>
      <w:proofErr w:type="spellEnd"/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platform</w:t>
      </w:r>
      <w:r w:rsidR="00341693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ă</w:t>
      </w:r>
      <w:proofErr w:type="spellEnd"/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OpenAI</w:t>
      </w:r>
      <w:proofErr w:type="spellEnd"/>
      <w:r w:rsidRPr="000302ED">
        <w:rPr>
          <w:rFonts w:ascii="Times New Roman" w:eastAsiaTheme="minorHAnsi" w:hAnsi="Times New Roman"/>
          <w:b/>
          <w:sz w:val="24"/>
          <w:szCs w:val="24"/>
          <w:lang w:val="en-US" w:eastAsia="en-US"/>
        </w:rPr>
        <w:t>.</w:t>
      </w:r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</w:p>
    <w:p w14:paraId="3134D474" w14:textId="5C4B28D7" w:rsidR="000302ED" w:rsidRPr="000302ED" w:rsidRDefault="000302ED" w:rsidP="00473D14">
      <w:pPr>
        <w:spacing w:after="0" w:line="276" w:lineRule="auto"/>
        <w:ind w:firstLine="720"/>
        <w:jc w:val="both"/>
        <w:rPr>
          <w:rFonts w:ascii="Times New Roman" w:eastAsiaTheme="minorHAnsi" w:hAnsi="Times New Roman"/>
          <w:sz w:val="24"/>
          <w:szCs w:val="24"/>
          <w:lang w:val="en-US" w:eastAsia="en-US"/>
        </w:rPr>
      </w:pPr>
      <w:proofErr w:type="spellStart"/>
      <w:r>
        <w:rPr>
          <w:rFonts w:ascii="Times New Roman" w:eastAsiaTheme="minorHAnsi" w:hAnsi="Times New Roman"/>
          <w:sz w:val="24"/>
          <w:szCs w:val="24"/>
          <w:lang w:val="en-US" w:eastAsia="en-US"/>
        </w:rPr>
        <w:t>Integrarea</w:t>
      </w:r>
      <w:proofErr w:type="spellEnd"/>
      <w:r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D2566B">
        <w:rPr>
          <w:rFonts w:ascii="Times New Roman" w:eastAsiaTheme="minorHAnsi" w:hAnsi="Times New Roman"/>
          <w:sz w:val="24"/>
          <w:szCs w:val="24"/>
          <w:lang w:val="en-US" w:eastAsia="en-US"/>
        </w:rPr>
        <w:t>asistentului</w:t>
      </w:r>
      <w:proofErr w:type="spellEnd"/>
      <w:r w:rsidR="00D2566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virtual </w:t>
      </w:r>
      <w:r>
        <w:rPr>
          <w:rFonts w:ascii="Times New Roman" w:eastAsiaTheme="minorHAnsi" w:hAnsi="Times New Roman"/>
          <w:sz w:val="24"/>
          <w:szCs w:val="24"/>
          <w:lang w:val="en-US" w:eastAsia="en-US"/>
        </w:rPr>
        <w:t>Ev</w:t>
      </w:r>
      <w:r w:rsidR="00D2566B">
        <w:rPr>
          <w:rFonts w:ascii="Times New Roman" w:eastAsiaTheme="minorHAnsi" w:hAnsi="Times New Roman"/>
          <w:sz w:val="24"/>
          <w:szCs w:val="24"/>
          <w:lang w:val="en-US" w:eastAsia="en-US"/>
        </w:rPr>
        <w:t>a</w:t>
      </w:r>
      <w:r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cu </w:t>
      </w:r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GPT </w:t>
      </w:r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conduce la </w:t>
      </w:r>
      <w:proofErr w:type="spellStart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posibilitatea</w:t>
      </w:r>
      <w:proofErr w:type="spellEnd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de a </w:t>
      </w:r>
      <w:proofErr w:type="spellStart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răspunde</w:t>
      </w:r>
      <w:proofErr w:type="spellEnd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într</w:t>
      </w:r>
      <w:proofErr w:type="spellEnd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-un grad </w:t>
      </w:r>
      <w:proofErr w:type="spellStart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ridicat</w:t>
      </w:r>
      <w:proofErr w:type="spellEnd"/>
      <w:r w:rsidR="00235541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de </w:t>
      </w:r>
      <w:proofErr w:type="spellStart"/>
      <w:r w:rsidR="00235541">
        <w:rPr>
          <w:rFonts w:ascii="Times New Roman" w:eastAsiaTheme="minorHAnsi" w:hAnsi="Times New Roman"/>
          <w:sz w:val="24"/>
          <w:szCs w:val="24"/>
          <w:lang w:val="en-US" w:eastAsia="en-US"/>
        </w:rPr>
        <w:t>acurateţe</w:t>
      </w:r>
      <w:proofErr w:type="spellEnd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la</w:t>
      </w:r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întrebăril</w:t>
      </w:r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e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,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curiozitățil</w:t>
      </w:r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e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și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chiar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l</w:t>
      </w:r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a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problemel</w:t>
      </w:r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e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utilizatorilor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POSF</w:t>
      </w:r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. </w:t>
      </w:r>
      <w:proofErr w:type="spellStart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Astfel</w:t>
      </w:r>
      <w:proofErr w:type="spellEnd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răspunsurile</w:t>
      </w:r>
      <w:proofErr w:type="spellEnd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oferite</w:t>
      </w:r>
      <w:proofErr w:type="spellEnd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sunt </w:t>
      </w:r>
      <w:proofErr w:type="spellStart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detaliate</w:t>
      </w:r>
      <w:proofErr w:type="spellEnd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, </w:t>
      </w:r>
      <w:proofErr w:type="spellStart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fiabile</w:t>
      </w:r>
      <w:proofErr w:type="spellEnd"/>
      <w:r w:rsidR="00E80C4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și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acolo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unde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este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cazul</w:t>
      </w:r>
      <w:proofErr w:type="spellEnd"/>
      <w:r w:rsidR="004A3461">
        <w:rPr>
          <w:rFonts w:ascii="Times New Roman" w:eastAsiaTheme="minorHAnsi" w:hAnsi="Times New Roman"/>
          <w:sz w:val="24"/>
          <w:szCs w:val="24"/>
          <w:lang w:val="en-US" w:eastAsia="en-US"/>
        </w:rPr>
        <w:t>,</w:t>
      </w:r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asistentul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virtual Eva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îndrumă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către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instituțiile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abilitate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a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oferi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ajutor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consumatorilor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finali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dacă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întrebările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adresate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vizează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subiecte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din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sfera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altor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>instituții</w:t>
      </w:r>
      <w:proofErr w:type="spellEnd"/>
      <w:r w:rsidR="00E40DB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. </w:t>
      </w:r>
    </w:p>
    <w:p w14:paraId="6ABCDABF" w14:textId="7A40B59A" w:rsidR="000302ED" w:rsidRDefault="000302ED" w:rsidP="00473D14">
      <w:pPr>
        <w:spacing w:after="0" w:line="276" w:lineRule="auto"/>
        <w:jc w:val="both"/>
        <w:rPr>
          <w:rFonts w:ascii="Times New Roman" w:eastAsiaTheme="minorHAnsi" w:hAnsi="Times New Roman"/>
          <w:sz w:val="24"/>
          <w:szCs w:val="24"/>
          <w:lang w:val="en-US" w:eastAsia="en-US"/>
        </w:rPr>
      </w:pPr>
      <w:r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           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Sigur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că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asi</w:t>
      </w:r>
      <w:r w:rsidR="00235541">
        <w:rPr>
          <w:rFonts w:ascii="Times New Roman" w:eastAsiaTheme="minorHAnsi" w:hAnsi="Times New Roman"/>
          <w:sz w:val="24"/>
          <w:szCs w:val="24"/>
          <w:lang w:val="en-US" w:eastAsia="en-US"/>
        </w:rPr>
        <w:t>s</w:t>
      </w:r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tentul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virtual </w:t>
      </w:r>
      <w:r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Eva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este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în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continuă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perfecționare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, </w:t>
      </w:r>
      <w:proofErr w:type="spellStart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dar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din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testele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efectuate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am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constatat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că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r</w:t>
      </w:r>
      <w:r>
        <w:rPr>
          <w:rFonts w:ascii="Times New Roman" w:eastAsiaTheme="minorHAnsi" w:hAnsi="Times New Roman"/>
          <w:sz w:val="24"/>
          <w:szCs w:val="24"/>
          <w:lang w:val="en-US" w:eastAsia="en-US"/>
        </w:rPr>
        <w:t>ă</w:t>
      </w:r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spunde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cu o </w:t>
      </w:r>
      <w:proofErr w:type="spellStart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acurate</w:t>
      </w:r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ț</w:t>
      </w:r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e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ridicat</w:t>
      </w:r>
      <w:r>
        <w:rPr>
          <w:rFonts w:ascii="Times New Roman" w:eastAsiaTheme="minorHAnsi" w:hAnsi="Times New Roman"/>
          <w:sz w:val="24"/>
          <w:szCs w:val="24"/>
          <w:lang w:val="en-US" w:eastAsia="en-US"/>
        </w:rPr>
        <w:t>ă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la </w:t>
      </w:r>
      <w:proofErr w:type="spellStart"/>
      <w:r>
        <w:rPr>
          <w:rFonts w:ascii="Times New Roman" w:eastAsiaTheme="minorHAnsi" w:hAnsi="Times New Roman"/>
          <w:sz w:val="24"/>
          <w:szCs w:val="24"/>
          <w:lang w:val="en-US" w:eastAsia="en-US"/>
        </w:rPr>
        <w:t>î</w:t>
      </w:r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ntreb</w:t>
      </w:r>
      <w:r>
        <w:rPr>
          <w:rFonts w:ascii="Times New Roman" w:eastAsiaTheme="minorHAnsi" w:hAnsi="Times New Roman"/>
          <w:sz w:val="24"/>
          <w:szCs w:val="24"/>
          <w:lang w:val="en-US" w:eastAsia="en-US"/>
        </w:rPr>
        <w:t>ă</w:t>
      </w:r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r</w:t>
      </w:r>
      <w:r w:rsidR="00D138DC">
        <w:rPr>
          <w:rFonts w:ascii="Times New Roman" w:eastAsiaTheme="minorHAnsi" w:hAnsi="Times New Roman"/>
          <w:sz w:val="24"/>
          <w:szCs w:val="24"/>
          <w:lang w:val="en-US" w:eastAsia="en-US"/>
        </w:rPr>
        <w:t>ile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primite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p</w:t>
      </w:r>
      <w:r>
        <w:rPr>
          <w:rFonts w:ascii="Times New Roman" w:eastAsiaTheme="minorHAnsi" w:hAnsi="Times New Roman"/>
          <w:sz w:val="24"/>
          <w:szCs w:val="24"/>
          <w:lang w:val="en-US" w:eastAsia="en-US"/>
        </w:rPr>
        <w:t>â</w:t>
      </w:r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n</w:t>
      </w:r>
      <w:r>
        <w:rPr>
          <w:rFonts w:ascii="Times New Roman" w:eastAsiaTheme="minorHAnsi" w:hAnsi="Times New Roman"/>
          <w:sz w:val="24"/>
          <w:szCs w:val="24"/>
          <w:lang w:val="en-US" w:eastAsia="en-US"/>
        </w:rPr>
        <w:t>ă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în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prezent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. </w:t>
      </w:r>
      <w:proofErr w:type="spellStart"/>
      <w:r>
        <w:rPr>
          <w:rFonts w:ascii="Times New Roman" w:eastAsiaTheme="minorHAnsi" w:hAnsi="Times New Roman"/>
          <w:sz w:val="24"/>
          <w:szCs w:val="24"/>
          <w:lang w:val="en-US" w:eastAsia="en-US"/>
        </w:rPr>
        <w:t>În</w:t>
      </w:r>
      <w:proofErr w:type="spellEnd"/>
      <w:r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eastAsiaTheme="minorHAnsi" w:hAnsi="Times New Roman"/>
          <w:sz w:val="24"/>
          <w:szCs w:val="24"/>
          <w:lang w:val="en-US" w:eastAsia="en-US"/>
        </w:rPr>
        <w:t>paralel</w:t>
      </w:r>
      <w:proofErr w:type="spellEnd"/>
      <w:r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, </w:t>
      </w:r>
      <w:proofErr w:type="spellStart"/>
      <w:r>
        <w:rPr>
          <w:rFonts w:ascii="Times New Roman" w:eastAsiaTheme="minorHAnsi" w:hAnsi="Times New Roman"/>
          <w:sz w:val="24"/>
          <w:szCs w:val="24"/>
          <w:lang w:val="en-US" w:eastAsia="en-US"/>
        </w:rPr>
        <w:t>centraliz</w:t>
      </w:r>
      <w:r w:rsidR="00D138DC">
        <w:rPr>
          <w:rFonts w:ascii="Times New Roman" w:eastAsiaTheme="minorHAnsi" w:hAnsi="Times New Roman"/>
          <w:sz w:val="24"/>
          <w:szCs w:val="24"/>
          <w:lang w:val="en-US" w:eastAsia="en-US"/>
        </w:rPr>
        <w:t>ă</w:t>
      </w:r>
      <w:r>
        <w:rPr>
          <w:rFonts w:ascii="Times New Roman" w:eastAsiaTheme="minorHAnsi" w:hAnsi="Times New Roman"/>
          <w:sz w:val="24"/>
          <w:szCs w:val="24"/>
          <w:lang w:val="en-US" w:eastAsia="en-US"/>
        </w:rPr>
        <w:t>m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eastAsiaTheme="minorHAnsi" w:hAnsi="Times New Roman"/>
          <w:sz w:val="24"/>
          <w:szCs w:val="24"/>
          <w:lang w:val="en-US" w:eastAsia="en-US"/>
        </w:rPr>
        <w:t>şi</w:t>
      </w:r>
      <w:proofErr w:type="spellEnd"/>
      <w:r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analiz</w:t>
      </w:r>
      <w:r>
        <w:rPr>
          <w:rFonts w:ascii="Times New Roman" w:eastAsiaTheme="minorHAnsi" w:hAnsi="Times New Roman"/>
          <w:sz w:val="24"/>
          <w:szCs w:val="24"/>
          <w:lang w:val="en-US" w:eastAsia="en-US"/>
        </w:rPr>
        <w:t>ă</w:t>
      </w:r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m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toate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eastAsiaTheme="minorHAnsi" w:hAnsi="Times New Roman"/>
          <w:sz w:val="24"/>
          <w:szCs w:val="24"/>
          <w:lang w:val="en-US" w:eastAsia="en-US"/>
        </w:rPr>
        <w:t>î</w:t>
      </w:r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ntreb</w:t>
      </w:r>
      <w:r>
        <w:rPr>
          <w:rFonts w:ascii="Times New Roman" w:eastAsiaTheme="minorHAnsi" w:hAnsi="Times New Roman"/>
          <w:sz w:val="24"/>
          <w:szCs w:val="24"/>
          <w:lang w:val="en-US" w:eastAsia="en-US"/>
        </w:rPr>
        <w:t>ă</w:t>
      </w:r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rile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adresate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de </w:t>
      </w:r>
      <w:proofErr w:type="spellStart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utilizatori</w:t>
      </w:r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i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POSF</w:t>
      </w:r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pentru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ca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prin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cele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două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modalități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de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învățare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(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prin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întrebările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adresate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și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prin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integr</w:t>
      </w:r>
      <w:r w:rsidR="00235541">
        <w:rPr>
          <w:rFonts w:ascii="Times New Roman" w:eastAsiaTheme="minorHAnsi" w:hAnsi="Times New Roman"/>
          <w:sz w:val="24"/>
          <w:szCs w:val="24"/>
          <w:lang w:val="en-US" w:eastAsia="en-US"/>
        </w:rPr>
        <w:t>a</w:t>
      </w:r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rea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cu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C</w:t>
      </w:r>
      <w:r w:rsidR="00235541">
        <w:rPr>
          <w:rFonts w:ascii="Times New Roman" w:eastAsiaTheme="minorHAnsi" w:hAnsi="Times New Roman"/>
          <w:sz w:val="24"/>
          <w:szCs w:val="24"/>
          <w:lang w:val="en-US" w:eastAsia="en-US"/>
        </w:rPr>
        <w:t>hat</w:t>
      </w:r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GPT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)</w:t>
      </w:r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să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>ofere</w:t>
      </w:r>
      <w:proofErr w:type="spellEnd"/>
      <w:r w:rsidR="007E4F44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r</w:t>
      </w:r>
      <w:r>
        <w:rPr>
          <w:rFonts w:ascii="Times New Roman" w:eastAsiaTheme="minorHAnsi" w:hAnsi="Times New Roman"/>
          <w:sz w:val="24"/>
          <w:szCs w:val="24"/>
          <w:lang w:val="en-US" w:eastAsia="en-US"/>
        </w:rPr>
        <w:t>ă</w:t>
      </w:r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spunsuri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punctuale</w:t>
      </w:r>
      <w:proofErr w:type="spellEnd"/>
      <w:r w:rsidR="00235541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235541">
        <w:rPr>
          <w:rFonts w:ascii="Times New Roman" w:eastAsiaTheme="minorHAnsi" w:hAnsi="Times New Roman"/>
          <w:sz w:val="24"/>
          <w:szCs w:val="24"/>
          <w:lang w:val="en-US" w:eastAsia="en-US"/>
        </w:rPr>
        <w:t>detaliate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la </w:t>
      </w:r>
      <w:proofErr w:type="spellStart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solicit</w:t>
      </w:r>
      <w:r>
        <w:rPr>
          <w:rFonts w:ascii="Times New Roman" w:eastAsiaTheme="minorHAnsi" w:hAnsi="Times New Roman"/>
          <w:sz w:val="24"/>
          <w:szCs w:val="24"/>
          <w:lang w:val="en-US" w:eastAsia="en-US"/>
        </w:rPr>
        <w:t>ă</w:t>
      </w:r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rile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>acestora</w:t>
      </w:r>
      <w:proofErr w:type="spellEnd"/>
      <w:r w:rsidRPr="000302ED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. </w:t>
      </w:r>
    </w:p>
    <w:p w14:paraId="620E927A" w14:textId="1D787CDE" w:rsidR="001B751D" w:rsidRPr="00A87149" w:rsidRDefault="001B751D" w:rsidP="00473D14">
      <w:pPr>
        <w:spacing w:after="0" w:line="276" w:lineRule="auto"/>
        <w:ind w:firstLine="720"/>
        <w:jc w:val="both"/>
        <w:rPr>
          <w:rFonts w:ascii="Times New Roman" w:eastAsiaTheme="minorHAnsi" w:hAnsi="Times New Roman"/>
          <w:sz w:val="24"/>
          <w:szCs w:val="24"/>
          <w:lang w:val="en-US" w:eastAsia="en-US"/>
        </w:rPr>
      </w:pPr>
      <w:r>
        <w:rPr>
          <w:rFonts w:ascii="Times New Roman" w:eastAsiaTheme="minorHAnsi" w:hAnsi="Times New Roman"/>
          <w:sz w:val="24"/>
          <w:szCs w:val="24"/>
          <w:lang w:val="en-US" w:eastAsia="en-US"/>
        </w:rPr>
        <w:t>De</w:t>
      </w:r>
      <w:r w:rsidR="008B66A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eastAsiaTheme="minorHAnsi" w:hAnsi="Times New Roman"/>
          <w:sz w:val="24"/>
          <w:szCs w:val="24"/>
          <w:lang w:val="en-US" w:eastAsia="en-US"/>
        </w:rPr>
        <w:t>asemenea</w:t>
      </w:r>
      <w:proofErr w:type="spellEnd"/>
      <w:r w:rsidR="008B66A0">
        <w:rPr>
          <w:rFonts w:ascii="Times New Roman" w:eastAsiaTheme="minorHAnsi" w:hAnsi="Times New Roman"/>
          <w:sz w:val="24"/>
          <w:szCs w:val="24"/>
          <w:lang w:val="en-US" w:eastAsia="en-US"/>
        </w:rPr>
        <w:t>,</w:t>
      </w:r>
      <w:r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235541">
        <w:rPr>
          <w:rFonts w:ascii="Times New Roman" w:eastAsiaTheme="minorHAnsi" w:hAnsi="Times New Roman"/>
          <w:sz w:val="24"/>
          <w:szCs w:val="24"/>
          <w:lang w:val="en-US" w:eastAsia="en-US"/>
        </w:rPr>
        <w:t>î</w:t>
      </w:r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ncurajez</w:t>
      </w:r>
      <w:proofErr w:type="spellEnd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utilizatorii</w:t>
      </w:r>
      <w:proofErr w:type="spellEnd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POSF </w:t>
      </w:r>
      <w:proofErr w:type="spellStart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să</w:t>
      </w:r>
      <w:proofErr w:type="spellEnd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consulte</w:t>
      </w:r>
      <w:proofErr w:type="spellEnd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și</w:t>
      </w:r>
      <w:proofErr w:type="spellEnd"/>
      <w:r w:rsidR="00AC700E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>manuale</w:t>
      </w:r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>le</w:t>
      </w:r>
      <w:proofErr w:type="spellEnd"/>
      <w:r w:rsidR="00744460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de </w:t>
      </w:r>
      <w:proofErr w:type="spellStart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>utilizare</w:t>
      </w:r>
      <w:proofErr w:type="spellEnd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>şi</w:t>
      </w:r>
      <w:proofErr w:type="spellEnd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>tutoriale</w:t>
      </w:r>
      <w:r w:rsidR="00D138DC">
        <w:rPr>
          <w:rFonts w:ascii="Times New Roman" w:eastAsiaTheme="minorHAnsi" w:hAnsi="Times New Roman"/>
          <w:sz w:val="24"/>
          <w:szCs w:val="24"/>
          <w:lang w:val="en-US" w:eastAsia="en-US"/>
        </w:rPr>
        <w:t>le</w:t>
      </w:r>
      <w:proofErr w:type="spellEnd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, </w:t>
      </w:r>
      <w:proofErr w:type="spellStart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>în</w:t>
      </w:r>
      <w:proofErr w:type="spellEnd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care se </w:t>
      </w:r>
      <w:proofErr w:type="spellStart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>prezintă</w:t>
      </w:r>
      <w:proofErr w:type="spellEnd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>în</w:t>
      </w:r>
      <w:proofErr w:type="spellEnd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>detaliu</w:t>
      </w:r>
      <w:proofErr w:type="spellEnd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>modul</w:t>
      </w:r>
      <w:proofErr w:type="spellEnd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cum se </w:t>
      </w:r>
      <w:proofErr w:type="spellStart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>accesează</w:t>
      </w:r>
      <w:proofErr w:type="spellEnd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>şi</w:t>
      </w:r>
      <w:proofErr w:type="spellEnd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se </w:t>
      </w:r>
      <w:proofErr w:type="spellStart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>utilizează</w:t>
      </w:r>
      <w:proofErr w:type="spellEnd"/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POSF. </w:t>
      </w:r>
    </w:p>
    <w:p w14:paraId="20A02D94" w14:textId="6AD3991C" w:rsidR="00A87149" w:rsidRDefault="00744460" w:rsidP="00473D14">
      <w:pPr>
        <w:spacing w:after="0" w:line="276" w:lineRule="auto"/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Reiterez faptul că</w:t>
      </w:r>
      <w:r w:rsidR="00D138DC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î</w:t>
      </w:r>
      <w:r w:rsidR="00A87149" w:rsidRPr="00A87149">
        <w:rPr>
          <w:rFonts w:ascii="Times New Roman" w:eastAsiaTheme="minorHAnsi" w:hAnsi="Times New Roman"/>
          <w:sz w:val="24"/>
          <w:szCs w:val="24"/>
          <w:lang w:eastAsia="en-US"/>
        </w:rPr>
        <w:t xml:space="preserve">n vederea </w:t>
      </w:r>
      <w:r w:rsidR="00013C78">
        <w:rPr>
          <w:rFonts w:ascii="Times New Roman" w:eastAsiaTheme="minorHAnsi" w:hAnsi="Times New Roman"/>
          <w:sz w:val="24"/>
          <w:szCs w:val="24"/>
          <w:lang w:eastAsia="en-US"/>
        </w:rPr>
        <w:t>operaționalizării platformei</w:t>
      </w:r>
      <w:r w:rsidR="00A87149" w:rsidRPr="00A87149">
        <w:rPr>
          <w:rFonts w:ascii="Times New Roman" w:eastAsiaTheme="minorHAnsi" w:hAnsi="Times New Roman"/>
          <w:sz w:val="24"/>
          <w:szCs w:val="24"/>
          <w:lang w:eastAsia="en-US"/>
        </w:rPr>
        <w:t>, a</w:t>
      </w:r>
      <w:r w:rsidR="008B66A0">
        <w:rPr>
          <w:rFonts w:ascii="Times New Roman" w:eastAsiaTheme="minorHAnsi" w:hAnsi="Times New Roman"/>
          <w:sz w:val="24"/>
          <w:szCs w:val="24"/>
          <w:lang w:eastAsia="en-US"/>
        </w:rPr>
        <w:t>m</w:t>
      </w:r>
      <w:r w:rsidR="00A87149" w:rsidRPr="00A87149">
        <w:rPr>
          <w:rFonts w:ascii="Times New Roman" w:eastAsiaTheme="minorHAnsi" w:hAnsi="Times New Roman"/>
          <w:sz w:val="24"/>
          <w:szCs w:val="24"/>
          <w:lang w:eastAsia="en-US"/>
        </w:rPr>
        <w:t xml:space="preserve"> aprobat prin Ordinul nr. 3/2022 cu modificările ulterioare, </w:t>
      </w:r>
      <w:r w:rsidR="00A87149" w:rsidRPr="003C4AEC">
        <w:rPr>
          <w:rFonts w:ascii="Times New Roman" w:eastAsiaTheme="minorHAnsi" w:hAnsi="Times New Roman"/>
          <w:sz w:val="24"/>
          <w:szCs w:val="24"/>
          <w:lang w:eastAsia="en-US"/>
        </w:rPr>
        <w:t xml:space="preserve">Regulamentul privind organizarea și funcționarea platformei online de schimbare a furnizorului de energie electrică şi gaze naturale şi pentru contractarea furnizării de energie electrică şi gaze naturale </w:t>
      </w:r>
      <w:r w:rsidR="00A87149" w:rsidRPr="00A87149">
        <w:rPr>
          <w:rFonts w:ascii="Times New Roman" w:eastAsiaTheme="minorHAnsi" w:hAnsi="Times New Roman"/>
          <w:b/>
          <w:sz w:val="24"/>
          <w:szCs w:val="24"/>
          <w:lang w:eastAsia="en-US"/>
        </w:rPr>
        <w:t>(</w:t>
      </w:r>
      <w:r w:rsidR="00A87149" w:rsidRPr="00A87149"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  <w:t>Regulament</w:t>
      </w:r>
      <w:r w:rsidR="00A87149" w:rsidRPr="00A8714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A87149" w:rsidRPr="00A87149"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  <w:t>POSF</w:t>
      </w:r>
      <w:r w:rsidR="00A87149" w:rsidRPr="00A87149">
        <w:rPr>
          <w:rFonts w:ascii="Times New Roman" w:eastAsiaTheme="minorHAnsi" w:hAnsi="Times New Roman"/>
          <w:b/>
          <w:sz w:val="24"/>
          <w:szCs w:val="24"/>
          <w:lang w:eastAsia="en-US"/>
        </w:rPr>
        <w:t>)</w:t>
      </w:r>
      <w:r w:rsidR="00A87149" w:rsidRPr="00A87149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3053A953" w14:textId="52A5C38D" w:rsidR="00A87149" w:rsidRDefault="00A87149" w:rsidP="00473D14">
      <w:pPr>
        <w:spacing w:after="0" w:line="276" w:lineRule="auto"/>
        <w:ind w:firstLine="72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De la data </w:t>
      </w:r>
      <w:r w:rsidR="003C4AEC">
        <w:rPr>
          <w:rFonts w:ascii="Times New Roman" w:hAnsi="Times New Roman"/>
          <w:sz w:val="24"/>
          <w:szCs w:val="24"/>
        </w:rPr>
        <w:t>operaţionalizării</w:t>
      </w:r>
      <w:r w:rsidR="00013C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POSF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Pr="00A87149">
        <w:rPr>
          <w:rFonts w:ascii="Times New Roman" w:eastAsiaTheme="minorHAnsi" w:hAnsi="Times New Roman"/>
          <w:sz w:val="24"/>
          <w:szCs w:val="24"/>
          <w:lang w:eastAsia="en-US"/>
        </w:rPr>
        <w:t>operatorii de rețea și furnizorii de energie electrică și de gaze naturale încărc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ă şi actualizează permanent </w:t>
      </w:r>
      <w:r w:rsidRPr="00A87149">
        <w:rPr>
          <w:rFonts w:ascii="Times New Roman" w:eastAsiaTheme="minorHAnsi" w:hAnsi="Times New Roman"/>
          <w:sz w:val="24"/>
          <w:szCs w:val="24"/>
          <w:lang w:eastAsia="en-US"/>
        </w:rPr>
        <w:t>metadatel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e</w:t>
      </w:r>
      <w:r w:rsidRPr="00A87149">
        <w:rPr>
          <w:rFonts w:ascii="Times New Roman" w:eastAsiaTheme="minorHAnsi" w:hAnsi="Times New Roman"/>
          <w:sz w:val="24"/>
          <w:szCs w:val="24"/>
          <w:lang w:eastAsia="en-US"/>
        </w:rPr>
        <w:t xml:space="preserve"> pentru </w:t>
      </w:r>
      <w:r w:rsidRPr="00A8714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locurile de consum </w:t>
      </w:r>
      <w:r w:rsidRPr="00A87149">
        <w:rPr>
          <w:rFonts w:ascii="Times New Roman" w:eastAsiaTheme="minorHAnsi" w:hAnsi="Times New Roman"/>
          <w:sz w:val="24"/>
          <w:szCs w:val="24"/>
          <w:lang w:eastAsia="en-US"/>
        </w:rPr>
        <w:t>și pentru</w:t>
      </w:r>
      <w:r w:rsidRPr="00A8714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contractele de furnizare și de rețea, </w:t>
      </w:r>
      <w:r w:rsidRPr="00A87149">
        <w:rPr>
          <w:rFonts w:ascii="Times New Roman" w:eastAsiaTheme="minorHAnsi" w:hAnsi="Times New Roman"/>
          <w:sz w:val="24"/>
          <w:szCs w:val="24"/>
          <w:lang w:eastAsia="en-US"/>
        </w:rPr>
        <w:t xml:space="preserve">conform obligațiilor instituite prin </w:t>
      </w:r>
      <w:r w:rsidRPr="00A87149">
        <w:rPr>
          <w:rFonts w:ascii="Times New Roman" w:eastAsiaTheme="minorHAnsi" w:hAnsi="Times New Roman"/>
          <w:i/>
          <w:sz w:val="24"/>
          <w:szCs w:val="24"/>
          <w:lang w:eastAsia="en-US"/>
        </w:rPr>
        <w:t>Regulamentul POSF</w:t>
      </w:r>
      <w:r w:rsidRPr="00A8714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. </w:t>
      </w:r>
      <w:r w:rsidR="003C4AEC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Astfel că, în perioada aceasta s-au vehiculat prin POSF între utilizatori aproximativ 80 milioane de mesaje şi acţiuni. </w:t>
      </w:r>
    </w:p>
    <w:p w14:paraId="32B581A2" w14:textId="479B580F" w:rsidR="00013C78" w:rsidRPr="00F45CC3" w:rsidRDefault="00013C78" w:rsidP="00473D14">
      <w:pPr>
        <w:spacing w:after="0" w:line="276" w:lineRule="auto"/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F45CC3">
        <w:rPr>
          <w:rFonts w:ascii="Times New Roman" w:eastAsiaTheme="minorHAnsi" w:hAnsi="Times New Roman"/>
          <w:sz w:val="24"/>
          <w:szCs w:val="24"/>
          <w:lang w:eastAsia="en-US"/>
        </w:rPr>
        <w:t xml:space="preserve">În scopul punerii în funcţiune şi actualizării permanente a bazei de date POSF, înregistrarea datelor şi informaţiilor despre clienții finali, precum şi orice schimbare administrativă din contract sau schimbarea furnizorului, se efectuează în </w:t>
      </w:r>
      <w:r w:rsidR="00D138DC">
        <w:rPr>
          <w:rFonts w:ascii="Times New Roman" w:eastAsiaTheme="minorHAnsi" w:hAnsi="Times New Roman"/>
          <w:sz w:val="24"/>
          <w:szCs w:val="24"/>
          <w:lang w:eastAsia="en-US"/>
        </w:rPr>
        <w:t>platformă</w:t>
      </w:r>
      <w:r w:rsidRPr="00F45CC3">
        <w:rPr>
          <w:rFonts w:ascii="Times New Roman" w:eastAsiaTheme="minorHAnsi" w:hAnsi="Times New Roman"/>
          <w:sz w:val="24"/>
          <w:szCs w:val="24"/>
          <w:lang w:eastAsia="en-US"/>
        </w:rPr>
        <w:t xml:space="preserve"> de către furnizorul actual al acestora</w:t>
      </w:r>
      <w:r w:rsidR="00D138DC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F45CC3">
        <w:rPr>
          <w:rFonts w:ascii="Times New Roman" w:eastAsiaTheme="minorHAnsi" w:hAnsi="Times New Roman"/>
          <w:sz w:val="24"/>
          <w:szCs w:val="24"/>
          <w:lang w:eastAsia="en-US"/>
        </w:rPr>
        <w:t xml:space="preserve"> iar pentru locurile de consum existente</w:t>
      </w:r>
      <w:r w:rsidR="00D138DC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F45CC3">
        <w:rPr>
          <w:rFonts w:ascii="Times New Roman" w:eastAsiaTheme="minorHAnsi" w:hAnsi="Times New Roman"/>
          <w:sz w:val="24"/>
          <w:szCs w:val="24"/>
          <w:lang w:eastAsia="en-US"/>
        </w:rPr>
        <w:t xml:space="preserve"> înregistrarea se face de către operatorii de rețea.</w:t>
      </w:r>
    </w:p>
    <w:p w14:paraId="149391D9" w14:textId="09A8883E" w:rsidR="00A87149" w:rsidRPr="00A87149" w:rsidRDefault="00A87149" w:rsidP="00473D14">
      <w:pPr>
        <w:spacing w:after="0" w:line="276" w:lineRule="auto"/>
        <w:ind w:firstLine="720"/>
        <w:jc w:val="both"/>
        <w:rPr>
          <w:rFonts w:ascii="Times New Roman" w:eastAsiaTheme="minorHAnsi" w:hAnsi="Times New Roman"/>
          <w:sz w:val="24"/>
          <w:szCs w:val="24"/>
          <w:lang w:val="en-US" w:eastAsia="en-US"/>
        </w:rPr>
      </w:pPr>
      <w:r w:rsidRPr="00A87149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În ceea ce privește gradul de încărcare al datelor, la acest moment în POSF se identifică următoarele</w:t>
      </w:r>
      <w:r w:rsidRPr="00A87149">
        <w:rPr>
          <w:rFonts w:ascii="Times New Roman" w:eastAsiaTheme="minorHAnsi" w:hAnsi="Times New Roman"/>
          <w:sz w:val="24"/>
          <w:szCs w:val="24"/>
          <w:lang w:val="en-US" w:eastAsia="en-US"/>
        </w:rPr>
        <w:t>:</w:t>
      </w:r>
    </w:p>
    <w:p w14:paraId="74A71B99" w14:textId="31EDE3DD" w:rsidR="00A87149" w:rsidRPr="00A87149" w:rsidRDefault="00A87149" w:rsidP="00473D14">
      <w:pPr>
        <w:spacing w:after="0" w:line="276" w:lineRule="auto"/>
        <w:ind w:firstLine="72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87149">
        <w:rPr>
          <w:rFonts w:ascii="Times New Roman" w:eastAsiaTheme="minorHAnsi" w:hAnsi="Times New Roman"/>
          <w:b/>
          <w:sz w:val="24"/>
          <w:szCs w:val="24"/>
          <w:lang w:eastAsia="en-US"/>
        </w:rPr>
        <w:t>Total locuri de consum: 15.</w:t>
      </w:r>
      <w:r w:rsidR="00142F35">
        <w:rPr>
          <w:rFonts w:ascii="Times New Roman" w:eastAsiaTheme="minorHAnsi" w:hAnsi="Times New Roman"/>
          <w:b/>
          <w:sz w:val="24"/>
          <w:szCs w:val="24"/>
          <w:lang w:eastAsia="en-US"/>
        </w:rPr>
        <w:t>501</w:t>
      </w:r>
      <w:r w:rsidRPr="00A87149">
        <w:rPr>
          <w:rFonts w:ascii="Times New Roman" w:eastAsiaTheme="minorHAnsi" w:hAnsi="Times New Roman"/>
          <w:b/>
          <w:sz w:val="24"/>
          <w:szCs w:val="24"/>
          <w:lang w:eastAsia="en-US"/>
        </w:rPr>
        <w:t>.</w:t>
      </w:r>
      <w:r w:rsidR="004F3EB1">
        <w:rPr>
          <w:rFonts w:ascii="Times New Roman" w:eastAsiaTheme="minorHAnsi" w:hAnsi="Times New Roman"/>
          <w:b/>
          <w:sz w:val="24"/>
          <w:szCs w:val="24"/>
          <w:lang w:eastAsia="en-US"/>
        </w:rPr>
        <w:t>3</w:t>
      </w:r>
      <w:r w:rsidR="00142F35">
        <w:rPr>
          <w:rFonts w:ascii="Times New Roman" w:eastAsiaTheme="minorHAnsi" w:hAnsi="Times New Roman"/>
          <w:b/>
          <w:sz w:val="24"/>
          <w:szCs w:val="24"/>
          <w:lang w:eastAsia="en-US"/>
        </w:rPr>
        <w:t>03</w:t>
      </w:r>
    </w:p>
    <w:p w14:paraId="49DAB36B" w14:textId="3F88AB1A" w:rsidR="00A87149" w:rsidRPr="00A87149" w:rsidRDefault="00A87149" w:rsidP="00473D14">
      <w:pPr>
        <w:spacing w:after="0" w:line="276" w:lineRule="auto"/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A87149">
        <w:rPr>
          <w:rFonts w:ascii="Times New Roman" w:eastAsiaTheme="minorHAnsi" w:hAnsi="Times New Roman"/>
          <w:sz w:val="24"/>
          <w:szCs w:val="24"/>
          <w:lang w:eastAsia="en-US"/>
        </w:rPr>
        <w:t>Locuri de consum energie electrică 10.5</w:t>
      </w:r>
      <w:r w:rsidR="004F3EB1">
        <w:rPr>
          <w:rFonts w:ascii="Times New Roman" w:eastAsiaTheme="minorHAnsi" w:hAnsi="Times New Roman"/>
          <w:sz w:val="24"/>
          <w:szCs w:val="24"/>
          <w:lang w:eastAsia="en-US"/>
        </w:rPr>
        <w:t>8</w:t>
      </w:r>
      <w:r w:rsidR="00142F35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Pr="00A87149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142F35">
        <w:rPr>
          <w:rFonts w:ascii="Times New Roman" w:eastAsiaTheme="minorHAnsi" w:hAnsi="Times New Roman"/>
          <w:sz w:val="24"/>
          <w:szCs w:val="24"/>
          <w:lang w:eastAsia="en-US"/>
        </w:rPr>
        <w:t>938</w:t>
      </w:r>
      <w:r w:rsidRPr="00A8714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14:paraId="6621ED01" w14:textId="63DF115A" w:rsidR="00A87149" w:rsidRPr="00A87149" w:rsidRDefault="00A87149" w:rsidP="00473D14">
      <w:pPr>
        <w:spacing w:after="0" w:line="276" w:lineRule="auto"/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A87149">
        <w:rPr>
          <w:rFonts w:ascii="Times New Roman" w:eastAsiaTheme="minorHAnsi" w:hAnsi="Times New Roman"/>
          <w:sz w:val="24"/>
          <w:szCs w:val="24"/>
          <w:lang w:eastAsia="en-US"/>
        </w:rPr>
        <w:t>Locuri de consum gaze naturale 4.91</w:t>
      </w:r>
      <w:r w:rsidR="00142F35">
        <w:rPr>
          <w:rFonts w:ascii="Times New Roman" w:eastAsiaTheme="minorHAnsi" w:hAnsi="Times New Roman"/>
          <w:sz w:val="24"/>
          <w:szCs w:val="24"/>
          <w:lang w:eastAsia="en-US"/>
        </w:rPr>
        <w:t>9</w:t>
      </w:r>
      <w:r w:rsidRPr="00A87149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142F35">
        <w:rPr>
          <w:rFonts w:ascii="Times New Roman" w:eastAsiaTheme="minorHAnsi" w:hAnsi="Times New Roman"/>
          <w:sz w:val="24"/>
          <w:szCs w:val="24"/>
          <w:lang w:eastAsia="en-US"/>
        </w:rPr>
        <w:t>365</w:t>
      </w:r>
    </w:p>
    <w:p w14:paraId="3E8E3719" w14:textId="4A918AFE" w:rsidR="00A87149" w:rsidRDefault="008B66A0" w:rsidP="00473D14">
      <w:pPr>
        <w:spacing w:after="0" w:line="276" w:lineRule="auto"/>
        <w:ind w:firstLine="72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Fac precizarea că în acest moment sunt </w:t>
      </w:r>
      <w:r w:rsidR="00A87149" w:rsidRPr="00A87149">
        <w:rPr>
          <w:rFonts w:ascii="Times New Roman" w:eastAsiaTheme="minorHAnsi" w:hAnsi="Times New Roman"/>
          <w:bCs/>
          <w:sz w:val="24"/>
          <w:szCs w:val="24"/>
          <w:lang w:eastAsia="en-US"/>
        </w:rPr>
        <w:t>înregistrați în POSF</w:t>
      </w:r>
      <w:r w:rsidR="00A87149" w:rsidRPr="00A87149">
        <w:rPr>
          <w:rFonts w:ascii="Times New Roman" w:eastAsiaTheme="minorHAnsi" w:hAnsi="Times New Roman"/>
          <w:bCs/>
          <w:sz w:val="24"/>
          <w:szCs w:val="24"/>
          <w:lang w:val="en-US" w:eastAsia="en-US"/>
        </w:rPr>
        <w:t>:</w:t>
      </w:r>
      <w:r w:rsidR="00A87149" w:rsidRPr="00A87149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102 furnizori de energie electrică, 73 furnizori de gaze naturale</w:t>
      </w:r>
      <w:bookmarkStart w:id="1" w:name="_Hlk119484516"/>
      <w:r w:rsidR="00A87149" w:rsidRPr="00A87149">
        <w:rPr>
          <w:rFonts w:ascii="Times New Roman" w:eastAsiaTheme="minorHAnsi" w:hAnsi="Times New Roman"/>
          <w:bCs/>
          <w:sz w:val="24"/>
          <w:szCs w:val="24"/>
          <w:lang w:eastAsia="en-US"/>
        </w:rPr>
        <w:t>, 41 operatori de rețea de energie electrică și 35 de</w:t>
      </w:r>
      <w:bookmarkEnd w:id="1"/>
      <w:r w:rsidR="00A87149" w:rsidRPr="00A87149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operatori de rețea de gaze naturale.</w:t>
      </w:r>
    </w:p>
    <w:p w14:paraId="4C8E01A6" w14:textId="40705C14" w:rsidR="00B71AE5" w:rsidRPr="003C4AEC" w:rsidRDefault="00B71AE5" w:rsidP="00473D14">
      <w:pPr>
        <w:spacing w:after="0" w:line="276" w:lineRule="auto"/>
        <w:ind w:firstLine="720"/>
        <w:jc w:val="both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  <w:r w:rsidRPr="003C4AEC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În POSF sunt 3</w:t>
      </w:r>
      <w:r w:rsidR="00332B5B" w:rsidRPr="003C4AEC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4</w:t>
      </w:r>
      <w:r w:rsidRPr="003C4AEC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.</w:t>
      </w:r>
      <w:r w:rsidR="00332B5B" w:rsidRPr="003C4AEC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947</w:t>
      </w:r>
      <w:r w:rsidRPr="003C4AEC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 xml:space="preserve"> de clien</w:t>
      </w:r>
      <w:r w:rsidR="00D138DC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ț</w:t>
      </w:r>
      <w:r w:rsidRPr="003C4AEC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 xml:space="preserve">i finali care şi-au făcut cont de utilizator POSF. </w:t>
      </w:r>
    </w:p>
    <w:p w14:paraId="70E49DF5" w14:textId="22712451" w:rsidR="00A87149" w:rsidRDefault="008B66A0" w:rsidP="00473D14">
      <w:pPr>
        <w:spacing w:after="0" w:line="276" w:lineRule="auto"/>
        <w:ind w:firstLine="720"/>
        <w:jc w:val="both"/>
        <w:rPr>
          <w:rFonts w:asciiTheme="minorHAnsi" w:eastAsiaTheme="minorHAnsi" w:hAnsiTheme="minorHAnsi" w:cstheme="minorBidi"/>
          <w:lang w:val="en-US"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În acest context, urmărim permanent și verificăm, </w:t>
      </w:r>
      <w:r w:rsidR="00A87149" w:rsidRPr="00A87149">
        <w:rPr>
          <w:rFonts w:ascii="Times New Roman" w:eastAsiaTheme="minorHAnsi" w:hAnsi="Times New Roman"/>
          <w:sz w:val="24"/>
          <w:szCs w:val="24"/>
          <w:lang w:eastAsia="en-US"/>
        </w:rPr>
        <w:t>împreună cu furnizorii și operatorii de rețea</w:t>
      </w:r>
      <w:r w:rsidR="00890BF2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A87149" w:rsidRPr="00A87149">
        <w:rPr>
          <w:rFonts w:ascii="Times New Roman" w:eastAsiaTheme="minorHAnsi" w:hAnsi="Times New Roman"/>
          <w:sz w:val="24"/>
          <w:szCs w:val="24"/>
          <w:lang w:eastAsia="en-US"/>
        </w:rPr>
        <w:t xml:space="preserve"> modul de funcționare a POSF și fluxurile iniţiate de aceşti</w:t>
      </w:r>
      <w:r w:rsidR="00D138DC">
        <w:rPr>
          <w:rFonts w:ascii="Times New Roman" w:eastAsiaTheme="minorHAnsi" w:hAnsi="Times New Roman"/>
          <w:sz w:val="24"/>
          <w:szCs w:val="24"/>
          <w:lang w:eastAsia="en-US"/>
        </w:rPr>
        <w:t>a</w:t>
      </w:r>
      <w:r w:rsidR="00890BF2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A87149" w:rsidRPr="00A87149">
        <w:rPr>
          <w:rFonts w:ascii="Times New Roman" w:eastAsiaTheme="minorHAnsi" w:hAnsi="Times New Roman"/>
          <w:sz w:val="24"/>
          <w:szCs w:val="24"/>
          <w:lang w:eastAsia="en-US"/>
        </w:rPr>
        <w:t xml:space="preserve"> în vederea stabilizării procesului de schimbare a furnizorului atât de energie electrică, cât și de gaze naturale prin </w:t>
      </w:r>
      <w:r w:rsidR="00D138DC">
        <w:rPr>
          <w:rFonts w:ascii="Times New Roman" w:eastAsiaTheme="minorHAnsi" w:hAnsi="Times New Roman"/>
          <w:sz w:val="24"/>
          <w:szCs w:val="24"/>
          <w:lang w:eastAsia="en-US"/>
        </w:rPr>
        <w:t>platformă</w:t>
      </w:r>
      <w:r w:rsidR="00A87149" w:rsidRPr="00A87149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A87149" w:rsidRPr="00A87149">
        <w:rPr>
          <w:rFonts w:asciiTheme="minorHAnsi" w:eastAsiaTheme="minorHAnsi" w:hAnsiTheme="minorHAnsi" w:cstheme="minorBidi"/>
          <w:lang w:val="en-US" w:eastAsia="en-US"/>
        </w:rPr>
        <w:t xml:space="preserve"> </w:t>
      </w:r>
    </w:p>
    <w:p w14:paraId="296B44C1" w14:textId="698AE940" w:rsidR="00013C78" w:rsidRPr="00013C78" w:rsidRDefault="00013C78" w:rsidP="00473D14">
      <w:pPr>
        <w:spacing w:after="0" w:line="276" w:lineRule="auto"/>
        <w:ind w:firstLine="720"/>
        <w:jc w:val="both"/>
        <w:rPr>
          <w:rFonts w:ascii="Times New Roman" w:eastAsiaTheme="minorHAnsi" w:hAnsi="Times New Roman"/>
          <w:i/>
          <w:sz w:val="24"/>
          <w:szCs w:val="24"/>
          <w:lang w:eastAsia="en-US"/>
        </w:rPr>
      </w:pPr>
      <w:r w:rsidRPr="00013C78">
        <w:rPr>
          <w:rFonts w:ascii="Times New Roman" w:eastAsiaTheme="minorHAnsi" w:hAnsi="Times New Roman"/>
          <w:i/>
          <w:sz w:val="24"/>
          <w:szCs w:val="24"/>
          <w:lang w:eastAsia="en-US"/>
        </w:rPr>
        <w:t>Adoptarea acestor măsuri de simplificare a procedurilor administrative pentru toți consumatorii implicați în procesul de schimbare a furnizorului de energie electrică şi de gaze naturale, concomitent cu implementarea soluției informatice intuitive și inovative POSF, conduce la derularea procesului tehnic de schimbare a furnizorului în 24 de ore, îndeplinind astfel cerințele europene. Prin acest proiect</w:t>
      </w:r>
      <w:r w:rsidR="00D138DC">
        <w:rPr>
          <w:rFonts w:ascii="Times New Roman" w:eastAsiaTheme="minorHAnsi" w:hAnsi="Times New Roman"/>
          <w:i/>
          <w:sz w:val="24"/>
          <w:szCs w:val="24"/>
          <w:lang w:eastAsia="en-US"/>
        </w:rPr>
        <w:t>,</w:t>
      </w:r>
      <w:bookmarkStart w:id="2" w:name="_GoBack"/>
      <w:bookmarkEnd w:id="2"/>
      <w:r w:rsidRPr="00013C78">
        <w:rPr>
          <w:rFonts w:ascii="Times New Roman" w:eastAsiaTheme="minorHAnsi" w:hAnsi="Times New Roman"/>
          <w:i/>
          <w:sz w:val="24"/>
          <w:szCs w:val="24"/>
          <w:lang w:eastAsia="en-US"/>
        </w:rPr>
        <w:t xml:space="preserve"> a</w:t>
      </w:r>
      <w:r w:rsidR="008B66A0">
        <w:rPr>
          <w:rFonts w:ascii="Times New Roman" w:eastAsiaTheme="minorHAnsi" w:hAnsi="Times New Roman"/>
          <w:i/>
          <w:sz w:val="24"/>
          <w:szCs w:val="24"/>
          <w:lang w:eastAsia="en-US"/>
        </w:rPr>
        <w:t>m</w:t>
      </w:r>
      <w:r w:rsidRPr="00013C78">
        <w:rPr>
          <w:rFonts w:ascii="Times New Roman" w:eastAsiaTheme="minorHAnsi" w:hAnsi="Times New Roman"/>
          <w:i/>
          <w:sz w:val="24"/>
          <w:szCs w:val="24"/>
          <w:lang w:eastAsia="en-US"/>
        </w:rPr>
        <w:t xml:space="preserve"> realizat optimizarea proceselor operaționale din piața de energie, în scopul diminuării birocrației și consolidării concurenței prin reducerea duratei de schimbare a furnizorului în beneficiul consumatorului final. </w:t>
      </w:r>
    </w:p>
    <w:p w14:paraId="13397A8E" w14:textId="77777777" w:rsidR="00013C78" w:rsidRPr="00013C78" w:rsidRDefault="00013C78" w:rsidP="00013C78">
      <w:pPr>
        <w:spacing w:after="0" w:line="276" w:lineRule="auto"/>
        <w:ind w:firstLine="720"/>
        <w:jc w:val="both"/>
        <w:rPr>
          <w:rFonts w:ascii="Times New Roman" w:eastAsiaTheme="minorHAnsi" w:hAnsi="Times New Roman"/>
          <w:i/>
          <w:sz w:val="24"/>
          <w:szCs w:val="24"/>
          <w:lang w:eastAsia="en-US"/>
        </w:rPr>
      </w:pPr>
    </w:p>
    <w:p w14:paraId="46080F99" w14:textId="77777777" w:rsidR="00013C78" w:rsidRPr="00A87149" w:rsidRDefault="00013C78" w:rsidP="00A87149">
      <w:pPr>
        <w:spacing w:after="0" w:line="276" w:lineRule="auto"/>
        <w:ind w:firstLine="720"/>
        <w:jc w:val="both"/>
        <w:rPr>
          <w:rFonts w:ascii="Times New Roman" w:eastAsiaTheme="minorHAnsi" w:hAnsi="Times New Roman"/>
          <w:sz w:val="24"/>
          <w:szCs w:val="24"/>
          <w:lang w:val="en-US" w:eastAsia="en-US"/>
        </w:rPr>
      </w:pPr>
    </w:p>
    <w:p w14:paraId="34A2BB43" w14:textId="77777777" w:rsidR="00A1784E" w:rsidRPr="00A1784E" w:rsidRDefault="00A1784E" w:rsidP="00A1784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en-US" w:eastAsia="en-US"/>
        </w:rPr>
      </w:pPr>
      <w:r w:rsidRPr="00A1784E">
        <w:rPr>
          <w:rFonts w:ascii="Times New Roman" w:eastAsia="Calibri" w:hAnsi="Times New Roman"/>
          <w:sz w:val="24"/>
          <w:szCs w:val="24"/>
          <w:lang w:val="en-US" w:eastAsia="en-US"/>
        </w:rPr>
        <w:t xml:space="preserve">Dumitru </w:t>
      </w:r>
      <w:proofErr w:type="spellStart"/>
      <w:r w:rsidRPr="00A1784E">
        <w:rPr>
          <w:rFonts w:ascii="Times New Roman" w:eastAsia="Calibri" w:hAnsi="Times New Roman"/>
          <w:sz w:val="24"/>
          <w:szCs w:val="24"/>
          <w:lang w:val="en-US" w:eastAsia="en-US"/>
        </w:rPr>
        <w:t>Chiriță</w:t>
      </w:r>
      <w:proofErr w:type="spellEnd"/>
    </w:p>
    <w:p w14:paraId="61F6BBCD" w14:textId="77777777" w:rsidR="00A1784E" w:rsidRPr="00A1784E" w:rsidRDefault="00A1784E" w:rsidP="00A1784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en-US" w:eastAsia="en-US"/>
        </w:rPr>
      </w:pPr>
    </w:p>
    <w:p w14:paraId="518F85BB" w14:textId="77777777" w:rsidR="00A1784E" w:rsidRPr="00A1784E" w:rsidRDefault="00A1784E" w:rsidP="00A1784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en-US" w:eastAsia="en-US"/>
        </w:rPr>
      </w:pPr>
      <w:proofErr w:type="spellStart"/>
      <w:r w:rsidRPr="00A1784E">
        <w:rPr>
          <w:rFonts w:ascii="Times New Roman" w:eastAsia="Calibri" w:hAnsi="Times New Roman"/>
          <w:sz w:val="24"/>
          <w:szCs w:val="24"/>
          <w:lang w:val="en-US" w:eastAsia="en-US"/>
        </w:rPr>
        <w:t>Președinte</w:t>
      </w:r>
      <w:proofErr w:type="spellEnd"/>
      <w:r w:rsidRPr="00A1784E">
        <w:rPr>
          <w:rFonts w:ascii="Times New Roman" w:eastAsia="Calibri" w:hAnsi="Times New Roman"/>
          <w:sz w:val="24"/>
          <w:szCs w:val="24"/>
          <w:lang w:val="en-US" w:eastAsia="en-US"/>
        </w:rPr>
        <w:t xml:space="preserve"> al ANRE</w:t>
      </w:r>
    </w:p>
    <w:p w14:paraId="0A0A441C" w14:textId="77777777" w:rsidR="00A1784E" w:rsidRPr="00A1784E" w:rsidRDefault="00A1784E" w:rsidP="00A1784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en-US" w:eastAsia="en-US"/>
        </w:rPr>
      </w:pPr>
    </w:p>
    <w:p w14:paraId="46E38C3C" w14:textId="34D1885D" w:rsidR="00A1784E" w:rsidRPr="00A1784E" w:rsidRDefault="00A1784E" w:rsidP="00A1784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A1784E">
        <w:rPr>
          <w:rFonts w:ascii="Times New Roman" w:eastAsia="Calibri" w:hAnsi="Times New Roman"/>
          <w:sz w:val="24"/>
          <w:szCs w:val="24"/>
          <w:lang w:val="en-US" w:eastAsia="en-US"/>
        </w:rPr>
        <w:t>București</w:t>
      </w:r>
      <w:proofErr w:type="spellEnd"/>
      <w:r w:rsidRPr="00A1784E">
        <w:rPr>
          <w:rFonts w:ascii="Times New Roman" w:eastAsia="Calibri" w:hAnsi="Times New Roman"/>
          <w:sz w:val="24"/>
          <w:szCs w:val="24"/>
          <w:lang w:val="en-US" w:eastAsia="en-US"/>
        </w:rPr>
        <w:t xml:space="preserve">, </w:t>
      </w:r>
      <w:r w:rsidR="004F3EB1">
        <w:rPr>
          <w:rFonts w:ascii="Times New Roman" w:eastAsia="Calibri" w:hAnsi="Times New Roman"/>
          <w:sz w:val="24"/>
          <w:szCs w:val="24"/>
          <w:lang w:val="en-US" w:eastAsia="en-US"/>
        </w:rPr>
        <w:t>24</w:t>
      </w:r>
      <w:r w:rsidRPr="00A1784E">
        <w:rPr>
          <w:rFonts w:ascii="Times New Roman" w:eastAsia="Calibri" w:hAnsi="Times New Roman"/>
          <w:sz w:val="24"/>
          <w:szCs w:val="24"/>
          <w:lang w:val="en-US" w:eastAsia="en-US"/>
        </w:rPr>
        <w:t>.03.2023</w:t>
      </w:r>
    </w:p>
    <w:p w14:paraId="000E6C44" w14:textId="445C1E75" w:rsidR="00013C78" w:rsidRDefault="00013C78" w:rsidP="00403D5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1D09395C" w14:textId="05EA5126" w:rsidR="00013C78" w:rsidRDefault="00013C78" w:rsidP="00403D5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0937C04D" w14:textId="3AD904DE" w:rsidR="00013C78" w:rsidRDefault="00013C78" w:rsidP="00403D5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sectPr w:rsidR="00013C78" w:rsidSect="003427FA">
      <w:footerReference w:type="default" r:id="rId11"/>
      <w:headerReference w:type="first" r:id="rId12"/>
      <w:footerReference w:type="first" r:id="rId13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C549A0" w16cex:dateUtc="2023-03-22T07:3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E2FEC2" w14:textId="77777777" w:rsidR="00B06379" w:rsidRDefault="00B06379" w:rsidP="003B4C37">
      <w:pPr>
        <w:spacing w:after="0" w:line="240" w:lineRule="auto"/>
      </w:pPr>
      <w:r>
        <w:separator/>
      </w:r>
    </w:p>
  </w:endnote>
  <w:endnote w:type="continuationSeparator" w:id="0">
    <w:p w14:paraId="5FA26487" w14:textId="77777777" w:rsidR="00B06379" w:rsidRDefault="00B06379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042C6C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16C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042C6D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042C70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7042C71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F9DF0C" w14:textId="77777777" w:rsidR="00B06379" w:rsidRDefault="00B06379" w:rsidP="003B4C37">
      <w:pPr>
        <w:spacing w:after="0" w:line="240" w:lineRule="auto"/>
      </w:pPr>
      <w:r>
        <w:separator/>
      </w:r>
    </w:p>
  </w:footnote>
  <w:footnote w:type="continuationSeparator" w:id="0">
    <w:p w14:paraId="51B59D02" w14:textId="77777777" w:rsidR="00B06379" w:rsidRDefault="00B06379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042C6E" w14:textId="0DDC771C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/>
      </w:rPr>
      <w:drawing>
        <wp:anchor distT="0" distB="0" distL="114300" distR="114300" simplePos="0" relativeHeight="251661312" behindDoc="1" locked="0" layoutInCell="1" allowOverlap="1" wp14:anchorId="47042C72" wp14:editId="442B2B8D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042C74" wp14:editId="615810AE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042C7A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042C7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47042C7A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/>
      </w:rPr>
      <w:drawing>
        <wp:inline distT="0" distB="0" distL="0" distR="0" wp14:anchorId="47042C76" wp14:editId="47042C77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47042C6F" w14:textId="77777777" w:rsidR="003B4C37" w:rsidRDefault="0027738A">
    <w:pPr>
      <w:pStyle w:val="Header"/>
    </w:pP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042C78" wp14:editId="47042C79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6201AB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B1BF7"/>
    <w:multiLevelType w:val="hybridMultilevel"/>
    <w:tmpl w:val="2174CC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191BBC"/>
    <w:multiLevelType w:val="hybridMultilevel"/>
    <w:tmpl w:val="D7B0333E"/>
    <w:lvl w:ilvl="0" w:tplc="2BCCB8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8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02C5107"/>
    <w:multiLevelType w:val="hybridMultilevel"/>
    <w:tmpl w:val="D4E88378"/>
    <w:lvl w:ilvl="0" w:tplc="1C2AE67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3845EF1"/>
    <w:multiLevelType w:val="hybridMultilevel"/>
    <w:tmpl w:val="22F8E1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D323D7C"/>
    <w:multiLevelType w:val="hybridMultilevel"/>
    <w:tmpl w:val="1B6A1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14"/>
  </w:num>
  <w:num w:numId="5">
    <w:abstractNumId w:val="1"/>
  </w:num>
  <w:num w:numId="6">
    <w:abstractNumId w:val="11"/>
  </w:num>
  <w:num w:numId="7">
    <w:abstractNumId w:val="6"/>
  </w:num>
  <w:num w:numId="8">
    <w:abstractNumId w:val="3"/>
  </w:num>
  <w:num w:numId="9">
    <w:abstractNumId w:val="5"/>
  </w:num>
  <w:num w:numId="10">
    <w:abstractNumId w:val="8"/>
  </w:num>
  <w:num w:numId="11">
    <w:abstractNumId w:val="10"/>
  </w:num>
  <w:num w:numId="12">
    <w:abstractNumId w:val="4"/>
  </w:num>
  <w:num w:numId="13">
    <w:abstractNumId w:val="15"/>
  </w:num>
  <w:num w:numId="14">
    <w:abstractNumId w:val="0"/>
  </w:num>
  <w:num w:numId="15">
    <w:abstractNumId w:val="12"/>
  </w:num>
  <w:num w:numId="16">
    <w:abstractNumId w:val="1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13C78"/>
    <w:rsid w:val="00022360"/>
    <w:rsid w:val="00026F19"/>
    <w:rsid w:val="000302ED"/>
    <w:rsid w:val="00037BB2"/>
    <w:rsid w:val="00057528"/>
    <w:rsid w:val="00092B69"/>
    <w:rsid w:val="0009625D"/>
    <w:rsid w:val="000D4689"/>
    <w:rsid w:val="000D7AE0"/>
    <w:rsid w:val="00102BBB"/>
    <w:rsid w:val="001104F1"/>
    <w:rsid w:val="00110C3F"/>
    <w:rsid w:val="00123A54"/>
    <w:rsid w:val="00125A86"/>
    <w:rsid w:val="001378AB"/>
    <w:rsid w:val="00140718"/>
    <w:rsid w:val="001417D5"/>
    <w:rsid w:val="00142F35"/>
    <w:rsid w:val="00160D1D"/>
    <w:rsid w:val="0016112A"/>
    <w:rsid w:val="00172835"/>
    <w:rsid w:val="00172D21"/>
    <w:rsid w:val="001A1DA0"/>
    <w:rsid w:val="001A5D88"/>
    <w:rsid w:val="001A5EBE"/>
    <w:rsid w:val="001B630B"/>
    <w:rsid w:val="001B751D"/>
    <w:rsid w:val="001C12BC"/>
    <w:rsid w:val="001E724A"/>
    <w:rsid w:val="001F57BF"/>
    <w:rsid w:val="00220635"/>
    <w:rsid w:val="00235541"/>
    <w:rsid w:val="002560A0"/>
    <w:rsid w:val="00262EF2"/>
    <w:rsid w:val="0027738A"/>
    <w:rsid w:val="00293F32"/>
    <w:rsid w:val="002A66A8"/>
    <w:rsid w:val="002A6DA5"/>
    <w:rsid w:val="002B3467"/>
    <w:rsid w:val="002C408E"/>
    <w:rsid w:val="002D52F9"/>
    <w:rsid w:val="002E58C5"/>
    <w:rsid w:val="002F2F59"/>
    <w:rsid w:val="00304ECD"/>
    <w:rsid w:val="003055F0"/>
    <w:rsid w:val="00332B5B"/>
    <w:rsid w:val="00341693"/>
    <w:rsid w:val="003427FA"/>
    <w:rsid w:val="003543C8"/>
    <w:rsid w:val="00364C45"/>
    <w:rsid w:val="00364E3A"/>
    <w:rsid w:val="0037458E"/>
    <w:rsid w:val="00393078"/>
    <w:rsid w:val="003A3F67"/>
    <w:rsid w:val="003B0624"/>
    <w:rsid w:val="003B26B9"/>
    <w:rsid w:val="003B4C37"/>
    <w:rsid w:val="003C2785"/>
    <w:rsid w:val="003C4AEC"/>
    <w:rsid w:val="003C78E8"/>
    <w:rsid w:val="003F4241"/>
    <w:rsid w:val="00403D50"/>
    <w:rsid w:val="004119A7"/>
    <w:rsid w:val="0042783B"/>
    <w:rsid w:val="00437C42"/>
    <w:rsid w:val="00462C70"/>
    <w:rsid w:val="00473D14"/>
    <w:rsid w:val="00483B24"/>
    <w:rsid w:val="0048407B"/>
    <w:rsid w:val="004A1C50"/>
    <w:rsid w:val="004A3461"/>
    <w:rsid w:val="004B55AA"/>
    <w:rsid w:val="004D4A78"/>
    <w:rsid w:val="004E5D26"/>
    <w:rsid w:val="004F3EB1"/>
    <w:rsid w:val="00520268"/>
    <w:rsid w:val="0052287D"/>
    <w:rsid w:val="00560EE6"/>
    <w:rsid w:val="00561D6D"/>
    <w:rsid w:val="00563BC3"/>
    <w:rsid w:val="005C4294"/>
    <w:rsid w:val="005E003D"/>
    <w:rsid w:val="005E3B03"/>
    <w:rsid w:val="005F1A34"/>
    <w:rsid w:val="00617E05"/>
    <w:rsid w:val="00620875"/>
    <w:rsid w:val="006273C3"/>
    <w:rsid w:val="006575EA"/>
    <w:rsid w:val="00677CF9"/>
    <w:rsid w:val="00697E1A"/>
    <w:rsid w:val="006B3515"/>
    <w:rsid w:val="006C0A60"/>
    <w:rsid w:val="006C1CB9"/>
    <w:rsid w:val="006D7DF0"/>
    <w:rsid w:val="006F2BCC"/>
    <w:rsid w:val="00702CE6"/>
    <w:rsid w:val="00716E1E"/>
    <w:rsid w:val="0073722F"/>
    <w:rsid w:val="00737BDE"/>
    <w:rsid w:val="007429F4"/>
    <w:rsid w:val="00744460"/>
    <w:rsid w:val="0076099F"/>
    <w:rsid w:val="00777051"/>
    <w:rsid w:val="00777E92"/>
    <w:rsid w:val="00787AA2"/>
    <w:rsid w:val="0079039D"/>
    <w:rsid w:val="007B3E87"/>
    <w:rsid w:val="007D1F9B"/>
    <w:rsid w:val="007E4F44"/>
    <w:rsid w:val="00806AA5"/>
    <w:rsid w:val="008159EB"/>
    <w:rsid w:val="00845749"/>
    <w:rsid w:val="0085060E"/>
    <w:rsid w:val="00864AA6"/>
    <w:rsid w:val="00864E51"/>
    <w:rsid w:val="0088430C"/>
    <w:rsid w:val="00890BF2"/>
    <w:rsid w:val="008B66A0"/>
    <w:rsid w:val="008B75AB"/>
    <w:rsid w:val="008D456A"/>
    <w:rsid w:val="008D7198"/>
    <w:rsid w:val="008E1475"/>
    <w:rsid w:val="008F401E"/>
    <w:rsid w:val="008F6221"/>
    <w:rsid w:val="009053D6"/>
    <w:rsid w:val="00913135"/>
    <w:rsid w:val="00932D8A"/>
    <w:rsid w:val="00936332"/>
    <w:rsid w:val="00941968"/>
    <w:rsid w:val="009479AE"/>
    <w:rsid w:val="00951C10"/>
    <w:rsid w:val="00967787"/>
    <w:rsid w:val="00984BA5"/>
    <w:rsid w:val="00994C3E"/>
    <w:rsid w:val="00997D09"/>
    <w:rsid w:val="009C15F5"/>
    <w:rsid w:val="009D70E1"/>
    <w:rsid w:val="009F2999"/>
    <w:rsid w:val="009F4C09"/>
    <w:rsid w:val="009F4DD3"/>
    <w:rsid w:val="00A12310"/>
    <w:rsid w:val="00A12CC0"/>
    <w:rsid w:val="00A1784E"/>
    <w:rsid w:val="00A17FE0"/>
    <w:rsid w:val="00A2016E"/>
    <w:rsid w:val="00A270B1"/>
    <w:rsid w:val="00A277E7"/>
    <w:rsid w:val="00A47ED7"/>
    <w:rsid w:val="00A53F29"/>
    <w:rsid w:val="00A67B3D"/>
    <w:rsid w:val="00A87149"/>
    <w:rsid w:val="00A950A1"/>
    <w:rsid w:val="00AB41EE"/>
    <w:rsid w:val="00AB62C4"/>
    <w:rsid w:val="00AC4AB4"/>
    <w:rsid w:val="00AC543D"/>
    <w:rsid w:val="00AC68B0"/>
    <w:rsid w:val="00AC700E"/>
    <w:rsid w:val="00AE22CA"/>
    <w:rsid w:val="00AE2C17"/>
    <w:rsid w:val="00AE6F05"/>
    <w:rsid w:val="00AF2BC1"/>
    <w:rsid w:val="00B01BF5"/>
    <w:rsid w:val="00B06379"/>
    <w:rsid w:val="00B50AEF"/>
    <w:rsid w:val="00B63563"/>
    <w:rsid w:val="00B71AE5"/>
    <w:rsid w:val="00B81C1F"/>
    <w:rsid w:val="00BB04CE"/>
    <w:rsid w:val="00BC0B70"/>
    <w:rsid w:val="00BD16C3"/>
    <w:rsid w:val="00BD4091"/>
    <w:rsid w:val="00BE4EF1"/>
    <w:rsid w:val="00BF4DB2"/>
    <w:rsid w:val="00BF5612"/>
    <w:rsid w:val="00BF644A"/>
    <w:rsid w:val="00C042DC"/>
    <w:rsid w:val="00C1607C"/>
    <w:rsid w:val="00C17D43"/>
    <w:rsid w:val="00C2096C"/>
    <w:rsid w:val="00C80C6B"/>
    <w:rsid w:val="00C818BC"/>
    <w:rsid w:val="00C81EF4"/>
    <w:rsid w:val="00C9096F"/>
    <w:rsid w:val="00C96C75"/>
    <w:rsid w:val="00CA526E"/>
    <w:rsid w:val="00CE115B"/>
    <w:rsid w:val="00CF41C5"/>
    <w:rsid w:val="00D005D5"/>
    <w:rsid w:val="00D138DC"/>
    <w:rsid w:val="00D23275"/>
    <w:rsid w:val="00D2566B"/>
    <w:rsid w:val="00D2776B"/>
    <w:rsid w:val="00D31726"/>
    <w:rsid w:val="00D40EEA"/>
    <w:rsid w:val="00D4133D"/>
    <w:rsid w:val="00D4552D"/>
    <w:rsid w:val="00D751E7"/>
    <w:rsid w:val="00D76985"/>
    <w:rsid w:val="00D92E6E"/>
    <w:rsid w:val="00DA7185"/>
    <w:rsid w:val="00DB1047"/>
    <w:rsid w:val="00DC6CC7"/>
    <w:rsid w:val="00DD274C"/>
    <w:rsid w:val="00DE3DFC"/>
    <w:rsid w:val="00DF158C"/>
    <w:rsid w:val="00DF7952"/>
    <w:rsid w:val="00E40DB9"/>
    <w:rsid w:val="00E412CB"/>
    <w:rsid w:val="00E56C1A"/>
    <w:rsid w:val="00E7037E"/>
    <w:rsid w:val="00E80C40"/>
    <w:rsid w:val="00EA15B3"/>
    <w:rsid w:val="00EA2ED5"/>
    <w:rsid w:val="00EA741D"/>
    <w:rsid w:val="00EC3F47"/>
    <w:rsid w:val="00ED494E"/>
    <w:rsid w:val="00EE2765"/>
    <w:rsid w:val="00EF36DB"/>
    <w:rsid w:val="00F17FDE"/>
    <w:rsid w:val="00F358BE"/>
    <w:rsid w:val="00F3694F"/>
    <w:rsid w:val="00F370FB"/>
    <w:rsid w:val="00F404C1"/>
    <w:rsid w:val="00F45CC3"/>
    <w:rsid w:val="00F80B77"/>
    <w:rsid w:val="00F8174E"/>
    <w:rsid w:val="00F81913"/>
    <w:rsid w:val="00FA1D08"/>
    <w:rsid w:val="00FF3574"/>
    <w:rsid w:val="00FF6721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042C4D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2C408E"/>
    <w:rPr>
      <w:rFonts w:ascii="Calibri" w:eastAsia="Times New Roman" w:hAnsi="Calibri" w:cs="Times New Roman"/>
      <w:lang w:val="ro-RO" w:eastAsia="en-GB"/>
    </w:rPr>
  </w:style>
  <w:style w:type="paragraph" w:styleId="NormalWeb">
    <w:name w:val="Normal (Web)"/>
    <w:basedOn w:val="Normal"/>
    <w:uiPriority w:val="99"/>
    <w:unhideWhenUsed/>
    <w:rsid w:val="00403D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o-RO"/>
    </w:rPr>
  </w:style>
  <w:style w:type="table" w:styleId="TableGrid">
    <w:name w:val="Table Grid"/>
    <w:basedOn w:val="TableNormal"/>
    <w:uiPriority w:val="39"/>
    <w:rsid w:val="00403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9096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F4DB2"/>
    <w:pPr>
      <w:spacing w:after="0" w:line="240" w:lineRule="auto"/>
    </w:pPr>
    <w:rPr>
      <w:rFonts w:ascii="Calibri" w:eastAsia="Times New Roman" w:hAnsi="Calibri" w:cs="Times New Roman"/>
      <w:lang w:val="ro-RO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F4D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4D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4DB2"/>
    <w:rPr>
      <w:rFonts w:ascii="Calibri" w:eastAsia="Times New Roman" w:hAnsi="Calibri" w:cs="Times New Roman"/>
      <w:sz w:val="20"/>
      <w:szCs w:val="20"/>
      <w:lang w:val="ro-RO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4D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4DB2"/>
    <w:rPr>
      <w:rFonts w:ascii="Calibri" w:eastAsia="Times New Roman" w:hAnsi="Calibri" w:cs="Times New Roman"/>
      <w:b/>
      <w:bCs/>
      <w:sz w:val="20"/>
      <w:szCs w:val="20"/>
      <w:lang w:val="ro-RO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ea60ca-f52b-4550-a268-1535abedad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C8F6C7C9734045BB35C16EB2E44A85" ma:contentTypeVersion="13" ma:contentTypeDescription="Create a new document." ma:contentTypeScope="" ma:versionID="b561f0cee71f6810baa5abd069b333f0">
  <xsd:schema xmlns:xsd="http://www.w3.org/2001/XMLSchema" xmlns:xs="http://www.w3.org/2001/XMLSchema" xmlns:p="http://schemas.microsoft.com/office/2006/metadata/properties" xmlns:ns3="e103ef28-6bfb-4fba-9f6b-5309fb68cbe9" xmlns:ns4="beea60ca-f52b-4550-a268-1535abedad3a" targetNamespace="http://schemas.microsoft.com/office/2006/metadata/properties" ma:root="true" ma:fieldsID="aba5867d14dd951f3a99980d398c2ab2" ns3:_="" ns4:_="">
    <xsd:import namespace="e103ef28-6bfb-4fba-9f6b-5309fb68cbe9"/>
    <xsd:import namespace="beea60ca-f52b-4550-a268-1535abedad3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03ef28-6bfb-4fba-9f6b-5309fb68cb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a60ca-f52b-4550-a268-1535abedad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37868-C0A0-4B69-981D-3893E1631DDE}">
  <ds:schemaRefs>
    <ds:schemaRef ds:uri="http://schemas.microsoft.com/office/2006/metadata/properties"/>
    <ds:schemaRef ds:uri="http://schemas.microsoft.com/office/infopath/2007/PartnerControls"/>
    <ds:schemaRef ds:uri="beea60ca-f52b-4550-a268-1535abedad3a"/>
  </ds:schemaRefs>
</ds:datastoreItem>
</file>

<file path=customXml/itemProps2.xml><?xml version="1.0" encoding="utf-8"?>
<ds:datastoreItem xmlns:ds="http://schemas.openxmlformats.org/officeDocument/2006/customXml" ds:itemID="{E46F161A-3739-4031-94ED-C8F55C04A5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D14675-264A-4577-9B3F-30973B31A7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03ef28-6bfb-4fba-9f6b-5309fb68cbe9"/>
    <ds:schemaRef ds:uri="beea60ca-f52b-4550-a268-1535abedad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FB0EF3-234F-40D2-A12E-C02AEE8C8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741</Words>
  <Characters>4227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2023-03-15T12:46:00Z</cp:lastPrinted>
  <dcterms:created xsi:type="dcterms:W3CDTF">2023-03-24T09:25:00Z</dcterms:created>
  <dcterms:modified xsi:type="dcterms:W3CDTF">2023-03-24T09:25:00Z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0x0101006FC8F6C7C9734045BB35C16EB2E44A85</vt:lpwstr>
  </property>
</Properties>
</file>