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6D9" w:rsidRDefault="00A066D9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A066D9" w:rsidRDefault="0007254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ORDIN nr. ..........................</w:t>
      </w:r>
    </w:p>
    <w:p w:rsidR="00A066D9" w:rsidRDefault="0007254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pentru modificarea </w:t>
      </w:r>
      <w:r w:rsidR="00E31172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="00DF2976">
        <w:rPr>
          <w:rFonts w:ascii="Times New Roman" w:hAnsi="Times New Roman"/>
          <w:b/>
          <w:bCs/>
          <w:sz w:val="24"/>
          <w:szCs w:val="24"/>
          <w:lang w:val="ro-RO"/>
        </w:rPr>
        <w:t>i comp</w:t>
      </w:r>
      <w:r w:rsidR="00E31172">
        <w:rPr>
          <w:rFonts w:ascii="Times New Roman" w:hAnsi="Times New Roman"/>
          <w:b/>
          <w:bCs/>
          <w:sz w:val="24"/>
          <w:szCs w:val="24"/>
          <w:lang w:val="ro-RO"/>
        </w:rPr>
        <w:t xml:space="preserve">letarea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Regulamentului privind racordarea la sistemul de distribuție a gazelor naturale, aprobat prin Ordinul președintelui Autorității Naționale de Reglementare în Domeniul Energiei nr. 32/2017</w:t>
      </w:r>
    </w:p>
    <w:p w:rsidR="00A066D9" w:rsidRDefault="00A066D9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Default="00072541">
      <w:pPr>
        <w:spacing w:after="0" w:line="360" w:lineRule="auto"/>
        <w:ind w:firstLine="720"/>
        <w:jc w:val="both"/>
      </w:pPr>
      <w:r>
        <w:rPr>
          <w:rFonts w:ascii="Times New Roman" w:hAnsi="Times New Roman"/>
          <w:sz w:val="24"/>
          <w:szCs w:val="24"/>
          <w:lang w:val="ro-RO"/>
        </w:rPr>
        <w:t>Având în vedere prevederile art. 138 alin. (1) lit. d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>
        <w:rPr>
          <w:rFonts w:ascii="Times New Roman" w:hAnsi="Times New Roman"/>
          <w:sz w:val="24"/>
          <w:szCs w:val="24"/>
          <w:lang w:val="ro-RO"/>
        </w:rPr>
        <w:t xml:space="preserve">) și ale art. 148 alin. (1) din Legea energiei electrice și a gazelor naturale nr. 123/2012, cu modificările și completările ulterioare, </w:t>
      </w:r>
    </w:p>
    <w:p w:rsidR="00A066D9" w:rsidRDefault="00072541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în temeiul dispozițiilor art. 5 alin. (1) lit. c) și art. 10 alin. (1) lit. j)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:rsidR="00A066D9" w:rsidRDefault="00072541">
      <w:pPr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președintele Autorității Naționale de Reglementare în Domeniul Energiei emite prezentul ordin. </w:t>
      </w:r>
    </w:p>
    <w:p w:rsidR="00A066D9" w:rsidRDefault="00A066D9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Default="00072541">
      <w:pPr>
        <w:pStyle w:val="ListParagraph"/>
        <w:spacing w:after="0" w:line="360" w:lineRule="auto"/>
        <w:ind w:left="0"/>
        <w:jc w:val="both"/>
      </w:pPr>
      <w:r>
        <w:rPr>
          <w:rFonts w:ascii="Times New Roman" w:hAnsi="Times New Roman"/>
          <w:b/>
          <w:bCs/>
          <w:sz w:val="24"/>
          <w:szCs w:val="24"/>
          <w:lang w:val="ro-RO"/>
        </w:rPr>
        <w:t>Art. I. -</w:t>
      </w:r>
      <w:r>
        <w:rPr>
          <w:rFonts w:ascii="Times New Roman" w:hAnsi="Times New Roman"/>
          <w:b/>
          <w:bCs/>
          <w:sz w:val="14"/>
          <w:szCs w:val="14"/>
          <w:lang w:val="ro-RO"/>
        </w:rPr>
        <w:t xml:space="preserve">                      </w:t>
      </w:r>
      <w:r>
        <w:rPr>
          <w:rFonts w:ascii="Times New Roman" w:hAnsi="Times New Roman"/>
          <w:sz w:val="24"/>
          <w:szCs w:val="24"/>
          <w:lang w:val="ro-RO"/>
        </w:rPr>
        <w:t>Regulamentul privind racordarea la sistemul de distribuție a gazelor naturale, aprobat prin Ordinul președintelui Autorității Naționale de Reglementare în Domeniul Energiei nr. 32/2017, publicat în Monitorul Oficial al României, Partea I, nr. 344 din 10 mai 2017, cu modificările și completările ulterioare, se modifică</w:t>
      </w:r>
      <w:r w:rsidR="00E31172">
        <w:rPr>
          <w:rFonts w:ascii="Times New Roman" w:hAnsi="Times New Roman"/>
          <w:sz w:val="24"/>
          <w:szCs w:val="24"/>
          <w:lang w:val="ro-RO"/>
        </w:rPr>
        <w:t xml:space="preserve"> și se completează</w:t>
      </w:r>
      <w:r>
        <w:rPr>
          <w:rFonts w:ascii="Times New Roman" w:hAnsi="Times New Roman"/>
          <w:sz w:val="24"/>
          <w:szCs w:val="24"/>
          <w:lang w:val="ro-RO"/>
        </w:rPr>
        <w:t xml:space="preserve"> după cum urmează:</w:t>
      </w:r>
    </w:p>
    <w:p w:rsidR="00A066D9" w:rsidRDefault="00072541">
      <w:pPr>
        <w:pStyle w:val="ListParagraph"/>
        <w:spacing w:after="0" w:line="360" w:lineRule="auto"/>
        <w:ind w:left="0"/>
        <w:jc w:val="both"/>
      </w:pPr>
      <w:r>
        <w:rPr>
          <w:rFonts w:ascii="Times New Roman" w:hAnsi="Times New Roman"/>
          <w:b/>
          <w:bCs/>
          <w:sz w:val="24"/>
          <w:szCs w:val="24"/>
          <w:lang w:val="ro-RO"/>
        </w:rPr>
        <w:t>1.</w:t>
      </w:r>
      <w:r>
        <w:rPr>
          <w:rFonts w:ascii="Times New Roman" w:hAnsi="Times New Roman"/>
          <w:b/>
          <w:bCs/>
          <w:sz w:val="14"/>
          <w:szCs w:val="14"/>
          <w:lang w:val="ro-RO"/>
        </w:rPr>
        <w:t xml:space="preserve">                  </w:t>
      </w:r>
      <w:r>
        <w:rPr>
          <w:rFonts w:ascii="Times New Roman" w:hAnsi="Times New Roman"/>
          <w:sz w:val="24"/>
          <w:szCs w:val="24"/>
          <w:lang w:val="ro-RO"/>
        </w:rPr>
        <w:t xml:space="preserve">La articolul 19, după alineatul (4), se introduce un nou alineat, alineatul </w:t>
      </w:r>
      <w:r w:rsidR="00E31172">
        <w:rPr>
          <w:rFonts w:ascii="Times New Roman" w:hAnsi="Times New Roman"/>
          <w:sz w:val="24"/>
          <w:szCs w:val="24"/>
          <w:lang w:val="ro-RO"/>
        </w:rPr>
        <w:t>(4</w:t>
      </w:r>
      <w:r w:rsidR="00E31172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="00E31172">
        <w:rPr>
          <w:rFonts w:ascii="Times New Roman" w:hAnsi="Times New Roman"/>
          <w:sz w:val="24"/>
          <w:szCs w:val="24"/>
          <w:lang w:val="ro-RO"/>
        </w:rPr>
        <w:t>)</w:t>
      </w:r>
      <w:r>
        <w:rPr>
          <w:rFonts w:ascii="Times New Roman" w:hAnsi="Times New Roman"/>
          <w:sz w:val="24"/>
          <w:szCs w:val="24"/>
          <w:lang w:val="ro-RO"/>
        </w:rPr>
        <w:t xml:space="preserve"> cu următorul cuprins:</w:t>
      </w:r>
    </w:p>
    <w:p w:rsidR="00A066D9" w:rsidRDefault="00072541">
      <w:pPr>
        <w:pStyle w:val="ListParagraph"/>
        <w:spacing w:after="0" w:line="360" w:lineRule="auto"/>
        <w:ind w:left="0"/>
        <w:jc w:val="both"/>
      </w:pPr>
      <w:r>
        <w:rPr>
          <w:rFonts w:ascii="Times New Roman" w:hAnsi="Times New Roman"/>
          <w:sz w:val="24"/>
          <w:szCs w:val="24"/>
          <w:lang w:val="ro-RO"/>
        </w:rPr>
        <w:t>”</w:t>
      </w:r>
      <w:r w:rsidR="00E31172">
        <w:rPr>
          <w:rFonts w:ascii="Times New Roman" w:hAnsi="Times New Roman"/>
          <w:sz w:val="24"/>
          <w:szCs w:val="24"/>
          <w:lang w:val="ro-RO"/>
        </w:rPr>
        <w:t>(4</w:t>
      </w:r>
      <w:r w:rsidR="00E31172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="00E31172">
        <w:rPr>
          <w:rFonts w:ascii="Times New Roman" w:hAnsi="Times New Roman"/>
          <w:sz w:val="24"/>
          <w:szCs w:val="24"/>
          <w:lang w:val="ro-RO"/>
        </w:rPr>
        <w:t>)</w:t>
      </w:r>
      <w:r>
        <w:rPr>
          <w:rFonts w:ascii="Times New Roman" w:hAnsi="Times New Roman"/>
          <w:sz w:val="24"/>
          <w:szCs w:val="24"/>
          <w:lang w:val="ro-RO"/>
        </w:rPr>
        <w:t xml:space="preserve"> OSD are obligaţia să notifice în scris solicitantul, în termen de 5 zile lucrătoare de la data primirii cererii de racordare, cu privire la posibilitatea de a alege orice operator economic autorizat ANRE pentru proiectarea şi/sau execuţia sistemelor de distribuţie a gazelor naturale, respectiv orice verificator de proiecte atestat ANRE pentru sistemele de distribuţie a gazelor naturale din lista prevăzută pe pagina de internet a ANRE - </w:t>
      </w:r>
      <w:hyperlink r:id="rId6" w:history="1">
        <w:r>
          <w:rPr>
            <w:rStyle w:val="Hyperlink"/>
            <w:rFonts w:ascii="Times New Roman" w:hAnsi="Times New Roman"/>
            <w:sz w:val="24"/>
            <w:szCs w:val="24"/>
            <w:lang w:val="ro-RO"/>
          </w:rPr>
          <w:t>www.anre.ro</w:t>
        </w:r>
      </w:hyperlink>
      <w:r>
        <w:rPr>
          <w:rFonts w:ascii="Times New Roman" w:hAnsi="Times New Roman"/>
          <w:sz w:val="24"/>
          <w:szCs w:val="24"/>
          <w:lang w:val="ro-RO"/>
        </w:rPr>
        <w:t xml:space="preserve"> sau de pe pagina de internet a OSD.</w:t>
      </w:r>
    </w:p>
    <w:p w:rsidR="00A066D9" w:rsidRDefault="00072541">
      <w:pPr>
        <w:pStyle w:val="ListParagraph"/>
        <w:spacing w:after="0" w:line="360" w:lineRule="auto"/>
        <w:ind w:left="0"/>
        <w:jc w:val="both"/>
      </w:pPr>
      <w:r>
        <w:rPr>
          <w:rFonts w:ascii="Times New Roman" w:hAnsi="Times New Roman"/>
          <w:b/>
          <w:bCs/>
          <w:sz w:val="24"/>
          <w:szCs w:val="24"/>
          <w:lang w:val="ro-RO"/>
        </w:rPr>
        <w:t>2.</w:t>
      </w:r>
      <w:r>
        <w:rPr>
          <w:rFonts w:ascii="Times New Roman" w:hAnsi="Times New Roman"/>
          <w:b/>
          <w:bCs/>
          <w:sz w:val="14"/>
          <w:szCs w:val="14"/>
          <w:lang w:val="ro-RO"/>
        </w:rPr>
        <w:t xml:space="preserve">                  </w:t>
      </w:r>
      <w:r>
        <w:rPr>
          <w:rFonts w:ascii="Times New Roman" w:hAnsi="Times New Roman"/>
          <w:sz w:val="24"/>
          <w:szCs w:val="24"/>
          <w:lang w:val="ro-RO"/>
        </w:rPr>
        <w:t>La articolul 28, alineatul (2), litera c) se modifică și va avea următorul cuprins:</w:t>
      </w:r>
    </w:p>
    <w:p w:rsidR="00A066D9" w:rsidRDefault="00072541">
      <w:pPr>
        <w:pStyle w:val="ListParagraph"/>
        <w:spacing w:after="0" w:line="360" w:lineRule="auto"/>
        <w:ind w:left="0"/>
        <w:jc w:val="both"/>
      </w:pPr>
      <w:r>
        <w:rPr>
          <w:rFonts w:ascii="Times New Roman" w:hAnsi="Times New Roman"/>
          <w:sz w:val="24"/>
          <w:szCs w:val="24"/>
          <w:lang w:val="ro-RO"/>
        </w:rPr>
        <w:t xml:space="preserve">”c) alte informaţii privind procesul de racordare la SD, inclusiv posibilitatea solicitantului de a alege orice operator economic autorizat ANRE pentru proiectarea şi/sau execuţia sistemelor de distribuţie a gazelor naturale, respectiv orice verificator de proiecte atestat ANRE pentru sistemele de distribuţie a gazelor naturale din lista prevăzută pe pagina de internet a ANRE - </w:t>
      </w:r>
      <w:hyperlink r:id="rId7" w:history="1">
        <w:r>
          <w:rPr>
            <w:rStyle w:val="Hyperlink"/>
            <w:rFonts w:ascii="Times New Roman" w:hAnsi="Times New Roman"/>
            <w:sz w:val="24"/>
            <w:szCs w:val="24"/>
            <w:lang w:val="ro-RO"/>
          </w:rPr>
          <w:t>www.anre.ro</w:t>
        </w:r>
      </w:hyperlink>
      <w:r>
        <w:rPr>
          <w:rFonts w:ascii="Times New Roman" w:hAnsi="Times New Roman"/>
          <w:sz w:val="24"/>
          <w:szCs w:val="24"/>
          <w:lang w:val="ro-RO"/>
        </w:rPr>
        <w:t xml:space="preserve"> sau de pe pagina de internet a OSD.</w:t>
      </w:r>
    </w:p>
    <w:p w:rsidR="00A066D9" w:rsidRDefault="00072541">
      <w:pPr>
        <w:pStyle w:val="ListParagraph"/>
        <w:spacing w:after="0" w:line="360" w:lineRule="auto"/>
        <w:ind w:left="0"/>
        <w:jc w:val="both"/>
      </w:pPr>
      <w:r>
        <w:rPr>
          <w:rFonts w:ascii="Times New Roman" w:hAnsi="Times New Roman"/>
          <w:b/>
          <w:bCs/>
          <w:sz w:val="24"/>
          <w:szCs w:val="24"/>
          <w:lang w:val="ro-RO"/>
        </w:rPr>
        <w:lastRenderedPageBreak/>
        <w:t>3.</w:t>
      </w:r>
      <w:r>
        <w:rPr>
          <w:rFonts w:ascii="Times New Roman" w:hAnsi="Times New Roman"/>
          <w:b/>
          <w:bCs/>
          <w:sz w:val="14"/>
          <w:szCs w:val="14"/>
          <w:lang w:val="ro-RO"/>
        </w:rPr>
        <w:t xml:space="preserve">                  </w:t>
      </w:r>
      <w:r>
        <w:rPr>
          <w:rFonts w:ascii="Times New Roman" w:hAnsi="Times New Roman"/>
          <w:sz w:val="24"/>
          <w:szCs w:val="24"/>
          <w:lang w:val="ro-RO"/>
        </w:rPr>
        <w:t>După articolul 43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>
        <w:rPr>
          <w:rFonts w:ascii="Times New Roman" w:hAnsi="Times New Roman"/>
          <w:sz w:val="24"/>
          <w:szCs w:val="24"/>
          <w:lang w:val="ro-RO"/>
        </w:rPr>
        <w:t>, se introduce un nou articol, articolul 43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>2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31172">
        <w:rPr>
          <w:rFonts w:ascii="Times New Roman" w:hAnsi="Times New Roman"/>
          <w:sz w:val="24"/>
          <w:szCs w:val="24"/>
          <w:lang w:val="ro-RO"/>
        </w:rPr>
        <w:t>cu</w:t>
      </w:r>
      <w:r>
        <w:rPr>
          <w:rFonts w:ascii="Times New Roman" w:hAnsi="Times New Roman"/>
          <w:sz w:val="24"/>
          <w:szCs w:val="24"/>
          <w:lang w:val="ro-RO"/>
        </w:rPr>
        <w:t xml:space="preserve"> următorul cuprins:</w:t>
      </w:r>
    </w:p>
    <w:p w:rsidR="00A066D9" w:rsidRDefault="00072541">
      <w:pPr>
        <w:autoSpaceDE w:val="0"/>
        <w:spacing w:after="0" w:line="360" w:lineRule="auto"/>
        <w:jc w:val="both"/>
      </w:pPr>
      <w:r>
        <w:rPr>
          <w:rFonts w:ascii="Times New Roman" w:hAnsi="Times New Roman"/>
          <w:color w:val="000000"/>
          <w:sz w:val="24"/>
          <w:szCs w:val="24"/>
          <w:lang w:val="ro-RO"/>
        </w:rPr>
        <w:t>„Art. 43</w:t>
      </w:r>
      <w:r>
        <w:rPr>
          <w:rFonts w:ascii="Times New Roman" w:hAnsi="Times New Roman"/>
          <w:color w:val="000000"/>
          <w:sz w:val="24"/>
          <w:szCs w:val="24"/>
          <w:vertAlign w:val="superscript"/>
          <w:lang w:val="ro-RO"/>
        </w:rPr>
        <w:t>2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Pentru </w:t>
      </w:r>
      <w:r>
        <w:rPr>
          <w:rFonts w:ascii="Times New Roman" w:hAnsi="Times New Roman"/>
          <w:color w:val="000000"/>
          <w:sz w:val="24"/>
          <w:szCs w:val="24"/>
          <w:lang w:val="ro-RO" w:eastAsia="ro-RO"/>
        </w:rPr>
        <w:t>asigurarea mediului concurențial normal și tratarea nediscriminatorie</w:t>
      </w:r>
      <w:r w:rsidR="00F4781B">
        <w:rPr>
          <w:rFonts w:ascii="Times New Roman" w:hAnsi="Times New Roman"/>
          <w:color w:val="000000"/>
          <w:sz w:val="24"/>
          <w:szCs w:val="24"/>
          <w:lang w:val="ro-RO" w:eastAsia="ro-RO"/>
        </w:rPr>
        <w:t xml:space="preserve"> a operatorilor economici autorizaţi ANRE şi a verificatorilor de proiecte atestaţi ANRE</w:t>
      </w:r>
      <w:r>
        <w:rPr>
          <w:rFonts w:ascii="Times New Roman" w:hAnsi="Times New Roman"/>
          <w:color w:val="000000"/>
          <w:sz w:val="24"/>
          <w:szCs w:val="24"/>
          <w:lang w:val="ro-RO" w:eastAsia="ro-RO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operatorului economic, titular al licenței de operare a sistemului de distribuție a gazelor naturale, îi este interzis să presteze activități de proiectare, verificare a documentațiilor tehnice/proiectelor tehnice și de execuție pentru instalații de utilizare a gazelor naturale în zona concesionată de acesta pentru serviciul de utilitate publică de distribuție a gazelor naturale”</w:t>
      </w:r>
    </w:p>
    <w:p w:rsidR="00A066D9" w:rsidRDefault="00072541">
      <w:pPr>
        <w:pStyle w:val="ListParagraph"/>
        <w:spacing w:after="0" w:line="360" w:lineRule="auto"/>
        <w:ind w:left="0"/>
        <w:jc w:val="both"/>
      </w:pPr>
      <w:r>
        <w:rPr>
          <w:rFonts w:ascii="Times New Roman" w:hAnsi="Times New Roman"/>
          <w:b/>
          <w:bCs/>
          <w:sz w:val="24"/>
          <w:szCs w:val="24"/>
          <w:lang w:val="ro-RO"/>
        </w:rPr>
        <w:t>Art. II. -</w:t>
      </w:r>
      <w:r>
        <w:rPr>
          <w:rFonts w:ascii="Times New Roman" w:hAnsi="Times New Roman"/>
          <w:b/>
          <w:bCs/>
          <w:sz w:val="14"/>
          <w:szCs w:val="14"/>
          <w:lang w:val="ro-RO"/>
        </w:rPr>
        <w:t xml:space="preserve">                   </w:t>
      </w:r>
      <w:r>
        <w:rPr>
          <w:rFonts w:ascii="Times New Roman" w:hAnsi="Times New Roman"/>
          <w:sz w:val="24"/>
          <w:szCs w:val="24"/>
          <w:lang w:val="ro-RO"/>
        </w:rPr>
        <w:t xml:space="preserve">Operatorii de distribuție a gazelor naturale, operatorii economici autorizați și verificatorii de proiecte atestați de Autoritatea Națională de Reglementare în Domeniul Energiei duc la îndeplinire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 xml:space="preserve">dispozițiile </w:t>
      </w:r>
      <w:r>
        <w:rPr>
          <w:rFonts w:ascii="Times New Roman" w:hAnsi="Times New Roman"/>
          <w:sz w:val="24"/>
          <w:szCs w:val="24"/>
          <w:lang w:val="ro-RO"/>
        </w:rPr>
        <w:t>prezentului ordin, iar entitățile organizatorice din cadrul Autorității Naționale de Reglementare în Domeniul Energiei vor urmări respectarea acestora.</w:t>
      </w:r>
    </w:p>
    <w:p w:rsidR="00A066D9" w:rsidRDefault="00072541">
      <w:pPr>
        <w:pStyle w:val="ListParagraph"/>
        <w:spacing w:after="0" w:line="360" w:lineRule="auto"/>
        <w:ind w:left="0"/>
        <w:jc w:val="both"/>
      </w:pPr>
      <w:r>
        <w:rPr>
          <w:rFonts w:ascii="Times New Roman" w:hAnsi="Times New Roman"/>
          <w:b/>
          <w:bCs/>
          <w:sz w:val="24"/>
          <w:szCs w:val="24"/>
          <w:lang w:val="ro-RO"/>
        </w:rPr>
        <w:t>Art. III. -</w:t>
      </w:r>
      <w:r>
        <w:rPr>
          <w:rFonts w:ascii="Times New Roman" w:hAnsi="Times New Roman"/>
          <w:b/>
          <w:bCs/>
          <w:sz w:val="14"/>
          <w:szCs w:val="14"/>
          <w:lang w:val="ro-RO"/>
        </w:rPr>
        <w:t xml:space="preserve">                </w:t>
      </w:r>
      <w:r>
        <w:rPr>
          <w:rFonts w:ascii="Times New Roman" w:hAnsi="Times New Roman"/>
          <w:sz w:val="24"/>
          <w:szCs w:val="24"/>
          <w:lang w:val="ro-RO"/>
        </w:rPr>
        <w:t>Prezentul ordin se publică în Monitorul Oficial al României, Partea I.</w:t>
      </w:r>
    </w:p>
    <w:p w:rsidR="00A066D9" w:rsidRDefault="00A066D9">
      <w:pPr>
        <w:autoSpaceDE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Default="00072541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Președintele</w:t>
      </w:r>
    </w:p>
    <w:p w:rsidR="00A066D9" w:rsidRDefault="00072541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Autorității Naționale de Reglementare în Domeniul Energiei</w:t>
      </w:r>
    </w:p>
    <w:p w:rsidR="00A066D9" w:rsidRDefault="0007254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Dumitru Chiriță</w:t>
      </w:r>
    </w:p>
    <w:p w:rsidR="00A066D9" w:rsidRDefault="00A066D9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EE14F2" w:rsidRDefault="00EE14F2">
      <w:pPr>
        <w:rPr>
          <w:lang w:val="ro-RO"/>
        </w:rPr>
      </w:pPr>
    </w:p>
    <w:p w:rsidR="00A066D9" w:rsidRDefault="00A066D9">
      <w:bookmarkStart w:id="0" w:name="_GoBack"/>
      <w:bookmarkEnd w:id="0"/>
    </w:p>
    <w:sectPr w:rsidR="00A066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741" w:rsidRDefault="006B4741">
      <w:pPr>
        <w:spacing w:after="0"/>
      </w:pPr>
      <w:r>
        <w:separator/>
      </w:r>
    </w:p>
  </w:endnote>
  <w:endnote w:type="continuationSeparator" w:id="0">
    <w:p w:rsidR="006B4741" w:rsidRDefault="006B47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741" w:rsidRDefault="006B4741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6B4741" w:rsidRDefault="006B474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066D9"/>
    <w:rsid w:val="00072541"/>
    <w:rsid w:val="002A430F"/>
    <w:rsid w:val="005B2BBE"/>
    <w:rsid w:val="006B4741"/>
    <w:rsid w:val="00A066D9"/>
    <w:rsid w:val="00B5787F"/>
    <w:rsid w:val="00DF2976"/>
    <w:rsid w:val="00E31172"/>
    <w:rsid w:val="00E40787"/>
    <w:rsid w:val="00EE14F2"/>
    <w:rsid w:val="00F4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E09425-D2E6-4428-903E-0DD82DBDB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16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311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11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11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11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117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nre.r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nre.r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2019-06-19T14:03:00Z</dcterms:created>
  <dcterms:modified xsi:type="dcterms:W3CDTF">2019-06-20T13:22:00Z</dcterms:modified>
</cp:coreProperties>
</file>