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22397" w:type="dxa"/>
        <w:tblInd w:w="-572" w:type="dxa"/>
        <w:tblLayout w:type="fixed"/>
        <w:tblLook w:val="04A0" w:firstRow="1" w:lastRow="0" w:firstColumn="1" w:lastColumn="0" w:noHBand="0" w:noVBand="1"/>
      </w:tblPr>
      <w:tblGrid>
        <w:gridCol w:w="1299"/>
        <w:gridCol w:w="6493"/>
        <w:gridCol w:w="4961"/>
        <w:gridCol w:w="5671"/>
        <w:gridCol w:w="3973"/>
      </w:tblGrid>
      <w:tr w:rsidR="00816E88" w:rsidRPr="00A00A94" w:rsidTr="00E659E8">
        <w:tc>
          <w:tcPr>
            <w:tcW w:w="1299" w:type="dxa"/>
          </w:tcPr>
          <w:p w:rsidR="00816E88" w:rsidRPr="00A00A94" w:rsidRDefault="00816E88" w:rsidP="00170881">
            <w:pPr>
              <w:spacing w:line="276" w:lineRule="auto"/>
              <w:jc w:val="both"/>
              <w:rPr>
                <w:rFonts w:ascii="Times New Roman" w:hAnsi="Times New Roman" w:cs="Times New Roman"/>
                <w:b/>
                <w:sz w:val="24"/>
                <w:szCs w:val="24"/>
              </w:rPr>
            </w:pPr>
            <w:r w:rsidRPr="00A00A94">
              <w:rPr>
                <w:rFonts w:ascii="Times New Roman" w:hAnsi="Times New Roman" w:cs="Times New Roman"/>
                <w:b/>
                <w:sz w:val="24"/>
                <w:szCs w:val="24"/>
              </w:rPr>
              <w:t>Text analizat</w:t>
            </w:r>
          </w:p>
        </w:tc>
        <w:tc>
          <w:tcPr>
            <w:tcW w:w="6493" w:type="dxa"/>
          </w:tcPr>
          <w:p w:rsidR="00816E88" w:rsidRPr="00A00A94" w:rsidRDefault="00816E88" w:rsidP="00170881">
            <w:pPr>
              <w:spacing w:line="276" w:lineRule="auto"/>
              <w:jc w:val="both"/>
              <w:rPr>
                <w:rFonts w:ascii="Times New Roman" w:hAnsi="Times New Roman" w:cs="Times New Roman"/>
                <w:b/>
                <w:sz w:val="24"/>
                <w:szCs w:val="24"/>
              </w:rPr>
            </w:pPr>
            <w:r w:rsidRPr="00A00A94">
              <w:rPr>
                <w:rFonts w:ascii="Times New Roman" w:hAnsi="Times New Roman" w:cs="Times New Roman"/>
                <w:b/>
                <w:sz w:val="24"/>
                <w:szCs w:val="24"/>
              </w:rPr>
              <w:t>Text existent ANRE</w:t>
            </w:r>
          </w:p>
        </w:tc>
        <w:tc>
          <w:tcPr>
            <w:tcW w:w="4961" w:type="dxa"/>
          </w:tcPr>
          <w:p w:rsidR="00816E88" w:rsidRPr="00A00A94" w:rsidRDefault="00816E88" w:rsidP="00170881">
            <w:pPr>
              <w:spacing w:line="276" w:lineRule="auto"/>
              <w:jc w:val="both"/>
              <w:rPr>
                <w:rFonts w:ascii="Times New Roman" w:hAnsi="Times New Roman" w:cs="Times New Roman"/>
                <w:b/>
                <w:sz w:val="24"/>
                <w:szCs w:val="24"/>
              </w:rPr>
            </w:pPr>
            <w:r w:rsidRPr="00A00A94">
              <w:rPr>
                <w:rFonts w:ascii="Times New Roman" w:hAnsi="Times New Roman" w:cs="Times New Roman"/>
                <w:b/>
                <w:sz w:val="24"/>
                <w:szCs w:val="24"/>
              </w:rPr>
              <w:t>DGSR</w:t>
            </w:r>
          </w:p>
          <w:p w:rsidR="00816E88" w:rsidRPr="00A00A94" w:rsidRDefault="00816E88" w:rsidP="00170881">
            <w:pPr>
              <w:spacing w:line="276" w:lineRule="auto"/>
              <w:jc w:val="both"/>
              <w:rPr>
                <w:rFonts w:ascii="Times New Roman" w:hAnsi="Times New Roman" w:cs="Times New Roman"/>
                <w:b/>
                <w:sz w:val="24"/>
                <w:szCs w:val="24"/>
              </w:rPr>
            </w:pPr>
          </w:p>
        </w:tc>
        <w:tc>
          <w:tcPr>
            <w:tcW w:w="5671" w:type="dxa"/>
          </w:tcPr>
          <w:p w:rsidR="00816E88" w:rsidRPr="00A00A94" w:rsidRDefault="00816E88" w:rsidP="00170881">
            <w:pPr>
              <w:spacing w:line="276" w:lineRule="auto"/>
              <w:jc w:val="both"/>
              <w:rPr>
                <w:rFonts w:ascii="Times New Roman" w:hAnsi="Times New Roman" w:cs="Times New Roman"/>
                <w:b/>
                <w:sz w:val="24"/>
                <w:szCs w:val="24"/>
              </w:rPr>
            </w:pPr>
            <w:r w:rsidRPr="00A00A94">
              <w:rPr>
                <w:rFonts w:ascii="Times New Roman" w:hAnsi="Times New Roman" w:cs="Times New Roman"/>
                <w:b/>
                <w:sz w:val="24"/>
                <w:szCs w:val="24"/>
              </w:rPr>
              <w:t>DELGAZ</w:t>
            </w:r>
          </w:p>
        </w:tc>
        <w:tc>
          <w:tcPr>
            <w:tcW w:w="3973" w:type="dxa"/>
          </w:tcPr>
          <w:p w:rsidR="00816E88" w:rsidRPr="00A00A94" w:rsidRDefault="00816E88" w:rsidP="00170881">
            <w:pPr>
              <w:spacing w:line="276" w:lineRule="auto"/>
              <w:jc w:val="both"/>
              <w:rPr>
                <w:rFonts w:ascii="Times New Roman" w:hAnsi="Times New Roman" w:cs="Times New Roman"/>
                <w:b/>
                <w:sz w:val="24"/>
                <w:szCs w:val="24"/>
              </w:rPr>
            </w:pPr>
            <w:r w:rsidRPr="00A00A94">
              <w:rPr>
                <w:rFonts w:ascii="Times New Roman" w:hAnsi="Times New Roman" w:cs="Times New Roman"/>
                <w:b/>
                <w:sz w:val="24"/>
                <w:szCs w:val="24"/>
              </w:rPr>
              <w:t>Rezoluția elaboratorului din cadrul ANRE</w:t>
            </w:r>
          </w:p>
        </w:tc>
      </w:tr>
      <w:tr w:rsidR="00816E88" w:rsidRPr="00A00A94" w:rsidTr="00E659E8">
        <w:tc>
          <w:tcPr>
            <w:tcW w:w="1299" w:type="dxa"/>
          </w:tcPr>
          <w:p w:rsidR="00170881" w:rsidRPr="00A00A94" w:rsidRDefault="00816E88" w:rsidP="00170881">
            <w:pPr>
              <w:spacing w:line="276" w:lineRule="auto"/>
              <w:jc w:val="both"/>
              <w:rPr>
                <w:rFonts w:ascii="Times New Roman" w:hAnsi="Times New Roman" w:cs="Times New Roman"/>
                <w:b/>
                <w:sz w:val="24"/>
                <w:szCs w:val="24"/>
              </w:rPr>
            </w:pPr>
            <w:r w:rsidRPr="00A00A94">
              <w:rPr>
                <w:rFonts w:ascii="Times New Roman" w:hAnsi="Times New Roman" w:cs="Times New Roman"/>
                <w:b/>
                <w:sz w:val="24"/>
                <w:szCs w:val="24"/>
              </w:rPr>
              <w:t>Art. I</w:t>
            </w:r>
          </w:p>
          <w:p w:rsidR="00816E88" w:rsidRPr="00A00A94" w:rsidRDefault="00170881" w:rsidP="00170881">
            <w:pPr>
              <w:spacing w:line="276" w:lineRule="auto"/>
              <w:jc w:val="both"/>
              <w:rPr>
                <w:rFonts w:ascii="Times New Roman" w:hAnsi="Times New Roman" w:cs="Times New Roman"/>
                <w:b/>
                <w:sz w:val="24"/>
                <w:szCs w:val="24"/>
              </w:rPr>
            </w:pPr>
            <w:r w:rsidRPr="00A00A94">
              <w:rPr>
                <w:rFonts w:ascii="Times New Roman" w:hAnsi="Times New Roman" w:cs="Times New Roman"/>
                <w:b/>
                <w:sz w:val="24"/>
                <w:szCs w:val="24"/>
              </w:rPr>
              <w:t>Pct</w:t>
            </w:r>
            <w:r w:rsidR="00816E88" w:rsidRPr="00A00A94">
              <w:rPr>
                <w:rFonts w:ascii="Times New Roman" w:hAnsi="Times New Roman" w:cs="Times New Roman"/>
                <w:b/>
                <w:sz w:val="24"/>
                <w:szCs w:val="24"/>
              </w:rPr>
              <w:t>.</w:t>
            </w:r>
            <w:r w:rsidRPr="00A00A94">
              <w:rPr>
                <w:rFonts w:ascii="Times New Roman" w:hAnsi="Times New Roman" w:cs="Times New Roman"/>
                <w:b/>
                <w:sz w:val="24"/>
                <w:szCs w:val="24"/>
              </w:rPr>
              <w:t xml:space="preserve"> </w:t>
            </w:r>
            <w:r w:rsidR="00816E88" w:rsidRPr="00A00A94">
              <w:rPr>
                <w:rFonts w:ascii="Times New Roman" w:hAnsi="Times New Roman" w:cs="Times New Roman"/>
                <w:b/>
                <w:sz w:val="24"/>
                <w:szCs w:val="24"/>
              </w:rPr>
              <w:t>1</w:t>
            </w:r>
          </w:p>
          <w:p w:rsidR="00A458B1" w:rsidRPr="00A00A94" w:rsidRDefault="00A458B1" w:rsidP="00170881">
            <w:pPr>
              <w:spacing w:line="276" w:lineRule="auto"/>
              <w:jc w:val="both"/>
              <w:rPr>
                <w:rFonts w:ascii="Times New Roman" w:hAnsi="Times New Roman" w:cs="Times New Roman"/>
                <w:b/>
                <w:sz w:val="24"/>
                <w:szCs w:val="24"/>
              </w:rPr>
            </w:pPr>
          </w:p>
          <w:p w:rsidR="00A458B1" w:rsidRPr="00A00A94" w:rsidRDefault="00A458B1" w:rsidP="00170881">
            <w:pPr>
              <w:spacing w:line="276" w:lineRule="auto"/>
              <w:jc w:val="both"/>
              <w:rPr>
                <w:rFonts w:ascii="Times New Roman" w:hAnsi="Times New Roman" w:cs="Times New Roman"/>
                <w:b/>
                <w:sz w:val="24"/>
                <w:szCs w:val="24"/>
              </w:rPr>
            </w:pPr>
          </w:p>
          <w:p w:rsidR="00A458B1" w:rsidRPr="00A00A94" w:rsidRDefault="00A458B1" w:rsidP="00170881">
            <w:pPr>
              <w:spacing w:line="276" w:lineRule="auto"/>
              <w:jc w:val="both"/>
              <w:rPr>
                <w:rFonts w:ascii="Times New Roman" w:hAnsi="Times New Roman" w:cs="Times New Roman"/>
                <w:b/>
                <w:sz w:val="24"/>
                <w:szCs w:val="24"/>
              </w:rPr>
            </w:pPr>
          </w:p>
          <w:p w:rsidR="00A458B1" w:rsidRPr="00A00A94" w:rsidRDefault="00A458B1" w:rsidP="00170881">
            <w:pPr>
              <w:spacing w:line="276" w:lineRule="auto"/>
              <w:jc w:val="both"/>
              <w:rPr>
                <w:rFonts w:ascii="Times New Roman" w:hAnsi="Times New Roman" w:cs="Times New Roman"/>
                <w:b/>
                <w:sz w:val="24"/>
                <w:szCs w:val="24"/>
              </w:rPr>
            </w:pPr>
          </w:p>
          <w:p w:rsidR="00A458B1" w:rsidRPr="00A00A94" w:rsidRDefault="00A458B1" w:rsidP="00170881">
            <w:pPr>
              <w:spacing w:line="276" w:lineRule="auto"/>
              <w:jc w:val="both"/>
              <w:rPr>
                <w:rFonts w:ascii="Times New Roman" w:hAnsi="Times New Roman" w:cs="Times New Roman"/>
                <w:b/>
                <w:sz w:val="24"/>
                <w:szCs w:val="24"/>
              </w:rPr>
            </w:pPr>
          </w:p>
          <w:p w:rsidR="00A458B1" w:rsidRPr="00A00A94" w:rsidRDefault="00A458B1" w:rsidP="00170881">
            <w:pPr>
              <w:spacing w:line="276" w:lineRule="auto"/>
              <w:jc w:val="both"/>
              <w:rPr>
                <w:rFonts w:ascii="Times New Roman" w:hAnsi="Times New Roman" w:cs="Times New Roman"/>
                <w:b/>
                <w:sz w:val="24"/>
                <w:szCs w:val="24"/>
              </w:rPr>
            </w:pPr>
          </w:p>
          <w:p w:rsidR="00A458B1" w:rsidRPr="00A00A94" w:rsidRDefault="00A458B1" w:rsidP="00170881">
            <w:pPr>
              <w:spacing w:line="276" w:lineRule="auto"/>
              <w:jc w:val="both"/>
              <w:rPr>
                <w:rFonts w:ascii="Times New Roman" w:hAnsi="Times New Roman" w:cs="Times New Roman"/>
                <w:b/>
                <w:sz w:val="24"/>
                <w:szCs w:val="24"/>
              </w:rPr>
            </w:pPr>
          </w:p>
          <w:p w:rsidR="00A458B1" w:rsidRPr="00A00A94" w:rsidRDefault="00A458B1" w:rsidP="00170881">
            <w:pPr>
              <w:spacing w:line="276" w:lineRule="auto"/>
              <w:jc w:val="both"/>
              <w:rPr>
                <w:rFonts w:ascii="Times New Roman" w:hAnsi="Times New Roman" w:cs="Times New Roman"/>
                <w:b/>
                <w:sz w:val="24"/>
                <w:szCs w:val="24"/>
              </w:rPr>
            </w:pPr>
          </w:p>
          <w:p w:rsidR="00A458B1" w:rsidRPr="00A00A94" w:rsidRDefault="00A458B1" w:rsidP="00170881">
            <w:pPr>
              <w:spacing w:line="276" w:lineRule="auto"/>
              <w:jc w:val="both"/>
              <w:rPr>
                <w:rFonts w:ascii="Times New Roman" w:hAnsi="Times New Roman" w:cs="Times New Roman"/>
                <w:b/>
                <w:sz w:val="24"/>
                <w:szCs w:val="24"/>
              </w:rPr>
            </w:pPr>
          </w:p>
          <w:p w:rsidR="00A458B1" w:rsidRPr="00A00A94" w:rsidRDefault="00A458B1" w:rsidP="00170881">
            <w:pPr>
              <w:spacing w:line="276" w:lineRule="auto"/>
              <w:jc w:val="both"/>
              <w:rPr>
                <w:rFonts w:ascii="Times New Roman" w:hAnsi="Times New Roman" w:cs="Times New Roman"/>
                <w:b/>
                <w:sz w:val="24"/>
                <w:szCs w:val="24"/>
              </w:rPr>
            </w:pPr>
          </w:p>
          <w:p w:rsidR="00A458B1" w:rsidRPr="00A00A94" w:rsidRDefault="00A458B1" w:rsidP="00170881">
            <w:pPr>
              <w:spacing w:line="276" w:lineRule="auto"/>
              <w:jc w:val="both"/>
              <w:rPr>
                <w:rFonts w:ascii="Times New Roman" w:hAnsi="Times New Roman" w:cs="Times New Roman"/>
                <w:b/>
                <w:sz w:val="24"/>
                <w:szCs w:val="24"/>
              </w:rPr>
            </w:pPr>
          </w:p>
          <w:p w:rsidR="00A458B1" w:rsidRPr="00A00A94" w:rsidRDefault="00A458B1" w:rsidP="00170881">
            <w:pPr>
              <w:spacing w:line="276" w:lineRule="auto"/>
              <w:jc w:val="both"/>
              <w:rPr>
                <w:rFonts w:ascii="Times New Roman" w:hAnsi="Times New Roman" w:cs="Times New Roman"/>
                <w:b/>
                <w:sz w:val="24"/>
                <w:szCs w:val="24"/>
              </w:rPr>
            </w:pPr>
          </w:p>
          <w:p w:rsidR="00A458B1" w:rsidRPr="00A00A94" w:rsidRDefault="00A458B1" w:rsidP="00170881">
            <w:pPr>
              <w:spacing w:line="276" w:lineRule="auto"/>
              <w:jc w:val="both"/>
              <w:rPr>
                <w:rFonts w:ascii="Times New Roman" w:hAnsi="Times New Roman" w:cs="Times New Roman"/>
                <w:b/>
                <w:sz w:val="24"/>
                <w:szCs w:val="24"/>
              </w:rPr>
            </w:pPr>
          </w:p>
          <w:p w:rsidR="00A458B1" w:rsidRPr="00A00A94" w:rsidRDefault="00A458B1" w:rsidP="00170881">
            <w:pPr>
              <w:spacing w:line="276" w:lineRule="auto"/>
              <w:jc w:val="both"/>
              <w:rPr>
                <w:rFonts w:ascii="Times New Roman" w:hAnsi="Times New Roman" w:cs="Times New Roman"/>
                <w:b/>
                <w:sz w:val="24"/>
                <w:szCs w:val="24"/>
              </w:rPr>
            </w:pPr>
          </w:p>
          <w:p w:rsidR="00446EBE" w:rsidRPr="00A00A94" w:rsidRDefault="00446EBE" w:rsidP="00446EBE">
            <w:pPr>
              <w:spacing w:line="276" w:lineRule="auto"/>
              <w:jc w:val="both"/>
              <w:rPr>
                <w:rFonts w:ascii="Times New Roman" w:hAnsi="Times New Roman" w:cs="Times New Roman"/>
                <w:b/>
                <w:sz w:val="24"/>
                <w:szCs w:val="24"/>
              </w:rPr>
            </w:pPr>
          </w:p>
          <w:p w:rsidR="00446EBE" w:rsidRPr="00A00A94" w:rsidRDefault="00446EBE" w:rsidP="00446EBE">
            <w:pPr>
              <w:spacing w:line="276" w:lineRule="auto"/>
              <w:jc w:val="both"/>
              <w:rPr>
                <w:rFonts w:ascii="Times New Roman" w:hAnsi="Times New Roman" w:cs="Times New Roman"/>
                <w:b/>
                <w:sz w:val="24"/>
                <w:szCs w:val="24"/>
              </w:rPr>
            </w:pPr>
            <w:r w:rsidRPr="00A00A94">
              <w:rPr>
                <w:rFonts w:ascii="Times New Roman" w:hAnsi="Times New Roman" w:cs="Times New Roman"/>
                <w:b/>
                <w:sz w:val="24"/>
                <w:szCs w:val="24"/>
              </w:rPr>
              <w:t>Pct. 2</w:t>
            </w:r>
          </w:p>
          <w:p w:rsidR="00A458B1" w:rsidRPr="00A00A94" w:rsidRDefault="00A458B1" w:rsidP="00170881">
            <w:pPr>
              <w:spacing w:line="276" w:lineRule="auto"/>
              <w:jc w:val="both"/>
              <w:rPr>
                <w:rFonts w:ascii="Times New Roman" w:hAnsi="Times New Roman" w:cs="Times New Roman"/>
                <w:b/>
                <w:sz w:val="24"/>
                <w:szCs w:val="24"/>
              </w:rPr>
            </w:pPr>
          </w:p>
          <w:p w:rsidR="00446EBE" w:rsidRPr="00A00A94" w:rsidRDefault="00446EBE" w:rsidP="00170881">
            <w:pPr>
              <w:spacing w:line="276" w:lineRule="auto"/>
              <w:jc w:val="both"/>
              <w:rPr>
                <w:rFonts w:ascii="Times New Roman" w:hAnsi="Times New Roman" w:cs="Times New Roman"/>
                <w:b/>
                <w:sz w:val="24"/>
                <w:szCs w:val="24"/>
              </w:rPr>
            </w:pPr>
          </w:p>
          <w:p w:rsidR="00446EBE" w:rsidRPr="00A00A94" w:rsidRDefault="00446EBE" w:rsidP="00170881">
            <w:pPr>
              <w:spacing w:line="276" w:lineRule="auto"/>
              <w:jc w:val="both"/>
              <w:rPr>
                <w:rFonts w:ascii="Times New Roman" w:hAnsi="Times New Roman" w:cs="Times New Roman"/>
                <w:b/>
                <w:sz w:val="24"/>
                <w:szCs w:val="24"/>
              </w:rPr>
            </w:pPr>
          </w:p>
          <w:p w:rsidR="00446EBE" w:rsidRPr="00A00A94" w:rsidRDefault="00446EBE" w:rsidP="00170881">
            <w:pPr>
              <w:spacing w:line="276" w:lineRule="auto"/>
              <w:jc w:val="both"/>
              <w:rPr>
                <w:rFonts w:ascii="Times New Roman" w:hAnsi="Times New Roman" w:cs="Times New Roman"/>
                <w:b/>
                <w:sz w:val="24"/>
                <w:szCs w:val="24"/>
              </w:rPr>
            </w:pPr>
          </w:p>
          <w:p w:rsidR="00446EBE" w:rsidRPr="00A00A94" w:rsidRDefault="00446EBE" w:rsidP="00170881">
            <w:pPr>
              <w:spacing w:line="276" w:lineRule="auto"/>
              <w:jc w:val="both"/>
              <w:rPr>
                <w:rFonts w:ascii="Times New Roman" w:hAnsi="Times New Roman" w:cs="Times New Roman"/>
                <w:b/>
                <w:sz w:val="24"/>
                <w:szCs w:val="24"/>
              </w:rPr>
            </w:pPr>
          </w:p>
          <w:p w:rsidR="00446EBE" w:rsidRPr="00A00A94" w:rsidRDefault="00446EBE" w:rsidP="00170881">
            <w:pPr>
              <w:spacing w:line="276" w:lineRule="auto"/>
              <w:jc w:val="both"/>
              <w:rPr>
                <w:rFonts w:ascii="Times New Roman" w:hAnsi="Times New Roman" w:cs="Times New Roman"/>
                <w:b/>
                <w:sz w:val="24"/>
                <w:szCs w:val="24"/>
              </w:rPr>
            </w:pPr>
          </w:p>
          <w:p w:rsidR="00A458B1" w:rsidRPr="00A00A94" w:rsidRDefault="00A458B1" w:rsidP="00170881">
            <w:pPr>
              <w:spacing w:line="276" w:lineRule="auto"/>
              <w:jc w:val="both"/>
              <w:rPr>
                <w:rFonts w:ascii="Times New Roman" w:hAnsi="Times New Roman" w:cs="Times New Roman"/>
                <w:b/>
                <w:sz w:val="24"/>
                <w:szCs w:val="24"/>
              </w:rPr>
            </w:pPr>
          </w:p>
          <w:p w:rsidR="005C08C7" w:rsidRPr="00A00A94" w:rsidRDefault="005C08C7" w:rsidP="00170881">
            <w:pPr>
              <w:spacing w:line="276" w:lineRule="auto"/>
              <w:jc w:val="both"/>
              <w:rPr>
                <w:rFonts w:ascii="Times New Roman" w:hAnsi="Times New Roman" w:cs="Times New Roman"/>
                <w:b/>
                <w:sz w:val="24"/>
                <w:szCs w:val="24"/>
              </w:rPr>
            </w:pPr>
          </w:p>
          <w:p w:rsidR="005C08C7" w:rsidRPr="00A00A94" w:rsidRDefault="005C08C7" w:rsidP="00170881">
            <w:pPr>
              <w:spacing w:line="276" w:lineRule="auto"/>
              <w:jc w:val="both"/>
              <w:rPr>
                <w:rFonts w:ascii="Times New Roman" w:hAnsi="Times New Roman" w:cs="Times New Roman"/>
                <w:b/>
                <w:sz w:val="24"/>
                <w:szCs w:val="24"/>
              </w:rPr>
            </w:pPr>
          </w:p>
          <w:p w:rsidR="005C08C7" w:rsidRPr="00A00A94" w:rsidRDefault="005C08C7" w:rsidP="00170881">
            <w:pPr>
              <w:spacing w:line="276" w:lineRule="auto"/>
              <w:jc w:val="both"/>
              <w:rPr>
                <w:rFonts w:ascii="Times New Roman" w:hAnsi="Times New Roman" w:cs="Times New Roman"/>
                <w:b/>
                <w:sz w:val="24"/>
                <w:szCs w:val="24"/>
              </w:rPr>
            </w:pPr>
          </w:p>
          <w:p w:rsidR="005C08C7" w:rsidRPr="00A00A94" w:rsidRDefault="005C08C7" w:rsidP="00170881">
            <w:pPr>
              <w:spacing w:line="276" w:lineRule="auto"/>
              <w:jc w:val="both"/>
              <w:rPr>
                <w:rFonts w:ascii="Times New Roman" w:hAnsi="Times New Roman" w:cs="Times New Roman"/>
                <w:b/>
                <w:sz w:val="24"/>
                <w:szCs w:val="24"/>
              </w:rPr>
            </w:pPr>
          </w:p>
          <w:p w:rsidR="00A458B1" w:rsidRPr="00A00A94" w:rsidRDefault="00170881" w:rsidP="00170881">
            <w:pPr>
              <w:spacing w:line="276" w:lineRule="auto"/>
              <w:jc w:val="both"/>
              <w:rPr>
                <w:rFonts w:ascii="Times New Roman" w:hAnsi="Times New Roman" w:cs="Times New Roman"/>
                <w:sz w:val="24"/>
                <w:szCs w:val="24"/>
              </w:rPr>
            </w:pPr>
            <w:r w:rsidRPr="00A00A94">
              <w:rPr>
                <w:rFonts w:ascii="Times New Roman" w:hAnsi="Times New Roman" w:cs="Times New Roman"/>
                <w:b/>
                <w:sz w:val="24"/>
                <w:szCs w:val="24"/>
              </w:rPr>
              <w:t>Pct</w:t>
            </w:r>
            <w:r w:rsidR="00A458B1" w:rsidRPr="00A00A94">
              <w:rPr>
                <w:rFonts w:ascii="Times New Roman" w:hAnsi="Times New Roman" w:cs="Times New Roman"/>
                <w:b/>
                <w:sz w:val="24"/>
                <w:szCs w:val="24"/>
              </w:rPr>
              <w:t>.</w:t>
            </w:r>
            <w:r w:rsidRPr="00A00A94">
              <w:rPr>
                <w:rFonts w:ascii="Times New Roman" w:hAnsi="Times New Roman" w:cs="Times New Roman"/>
                <w:b/>
                <w:sz w:val="24"/>
                <w:szCs w:val="24"/>
              </w:rPr>
              <w:t xml:space="preserve"> 3</w:t>
            </w:r>
          </w:p>
        </w:tc>
        <w:tc>
          <w:tcPr>
            <w:tcW w:w="6493" w:type="dxa"/>
          </w:tcPr>
          <w:p w:rsidR="00816E88" w:rsidRPr="00A00A94" w:rsidRDefault="00816E88" w:rsidP="00170881">
            <w:pPr>
              <w:numPr>
                <w:ilvl w:val="0"/>
                <w:numId w:val="1"/>
              </w:numPr>
              <w:spacing w:line="276" w:lineRule="auto"/>
              <w:jc w:val="both"/>
              <w:rPr>
                <w:rFonts w:ascii="Times New Roman" w:hAnsi="Times New Roman" w:cs="Times New Roman"/>
                <w:b/>
                <w:iCs/>
                <w:sz w:val="24"/>
                <w:szCs w:val="24"/>
              </w:rPr>
            </w:pPr>
            <w:r w:rsidRPr="00A00A94">
              <w:rPr>
                <w:rFonts w:ascii="Times New Roman" w:hAnsi="Times New Roman" w:cs="Times New Roman"/>
                <w:b/>
                <w:iCs/>
                <w:sz w:val="24"/>
                <w:szCs w:val="24"/>
              </w:rPr>
              <w:t>Articolul 2 se modifică și va avea următorul cuprins:</w:t>
            </w:r>
          </w:p>
          <w:p w:rsidR="00816E88" w:rsidRPr="00A00A94" w:rsidRDefault="00816E88" w:rsidP="00170881">
            <w:pPr>
              <w:spacing w:line="276" w:lineRule="auto"/>
              <w:jc w:val="both"/>
              <w:rPr>
                <w:rFonts w:ascii="Times New Roman" w:hAnsi="Times New Roman" w:cs="Times New Roman"/>
                <w:sz w:val="24"/>
                <w:szCs w:val="24"/>
              </w:rPr>
            </w:pPr>
            <w:r w:rsidRPr="00A00A94">
              <w:rPr>
                <w:rFonts w:ascii="Times New Roman" w:hAnsi="Times New Roman" w:cs="Times New Roman"/>
                <w:sz w:val="24"/>
                <w:szCs w:val="24"/>
              </w:rPr>
              <w:t>“Art. 2 - Pentru perioada a patra de reglementare, rata anuală de creștere a eficienței economice este egală cu 1% pe an pentru fiecare operator de distribuție.”</w:t>
            </w:r>
          </w:p>
          <w:p w:rsidR="00816E88" w:rsidRPr="00A00A94" w:rsidRDefault="00816E88" w:rsidP="00170881">
            <w:pPr>
              <w:spacing w:line="276" w:lineRule="auto"/>
              <w:jc w:val="both"/>
              <w:rPr>
                <w:rFonts w:ascii="Times New Roman" w:hAnsi="Times New Roman" w:cs="Times New Roman"/>
                <w:sz w:val="24"/>
                <w:szCs w:val="24"/>
              </w:rPr>
            </w:pPr>
          </w:p>
          <w:p w:rsidR="00A458B1" w:rsidRPr="00A00A94" w:rsidRDefault="00A458B1" w:rsidP="00170881">
            <w:pPr>
              <w:spacing w:line="276" w:lineRule="auto"/>
              <w:jc w:val="both"/>
              <w:rPr>
                <w:rFonts w:ascii="Times New Roman" w:hAnsi="Times New Roman" w:cs="Times New Roman"/>
                <w:sz w:val="24"/>
                <w:szCs w:val="24"/>
              </w:rPr>
            </w:pPr>
          </w:p>
          <w:p w:rsidR="00A458B1" w:rsidRPr="00A00A94" w:rsidRDefault="00A458B1" w:rsidP="00170881">
            <w:pPr>
              <w:spacing w:line="276" w:lineRule="auto"/>
              <w:jc w:val="both"/>
              <w:rPr>
                <w:rFonts w:ascii="Times New Roman" w:hAnsi="Times New Roman" w:cs="Times New Roman"/>
                <w:sz w:val="24"/>
                <w:szCs w:val="24"/>
              </w:rPr>
            </w:pPr>
          </w:p>
          <w:p w:rsidR="00A458B1" w:rsidRPr="00A00A94" w:rsidRDefault="00A458B1" w:rsidP="00170881">
            <w:pPr>
              <w:spacing w:line="276" w:lineRule="auto"/>
              <w:jc w:val="both"/>
              <w:rPr>
                <w:rFonts w:ascii="Times New Roman" w:hAnsi="Times New Roman" w:cs="Times New Roman"/>
                <w:sz w:val="24"/>
                <w:szCs w:val="24"/>
              </w:rPr>
            </w:pPr>
          </w:p>
          <w:p w:rsidR="00A458B1" w:rsidRPr="00A00A94" w:rsidRDefault="00A458B1" w:rsidP="00170881">
            <w:pPr>
              <w:spacing w:line="276" w:lineRule="auto"/>
              <w:jc w:val="both"/>
              <w:rPr>
                <w:rFonts w:ascii="Times New Roman" w:hAnsi="Times New Roman" w:cs="Times New Roman"/>
                <w:sz w:val="24"/>
                <w:szCs w:val="24"/>
              </w:rPr>
            </w:pPr>
          </w:p>
          <w:p w:rsidR="00A458B1" w:rsidRPr="00A00A94" w:rsidRDefault="00A458B1" w:rsidP="00170881">
            <w:pPr>
              <w:spacing w:line="276" w:lineRule="auto"/>
              <w:jc w:val="both"/>
              <w:rPr>
                <w:rFonts w:ascii="Times New Roman" w:hAnsi="Times New Roman" w:cs="Times New Roman"/>
                <w:sz w:val="24"/>
                <w:szCs w:val="24"/>
              </w:rPr>
            </w:pPr>
          </w:p>
          <w:p w:rsidR="00A458B1" w:rsidRPr="00A00A94" w:rsidRDefault="00A458B1" w:rsidP="00170881">
            <w:pPr>
              <w:spacing w:line="276" w:lineRule="auto"/>
              <w:jc w:val="both"/>
              <w:rPr>
                <w:rFonts w:ascii="Times New Roman" w:hAnsi="Times New Roman" w:cs="Times New Roman"/>
                <w:sz w:val="24"/>
                <w:szCs w:val="24"/>
              </w:rPr>
            </w:pPr>
          </w:p>
          <w:p w:rsidR="00A458B1" w:rsidRPr="00A00A94" w:rsidRDefault="00A458B1" w:rsidP="00170881">
            <w:pPr>
              <w:spacing w:line="276" w:lineRule="auto"/>
              <w:jc w:val="both"/>
              <w:rPr>
                <w:rFonts w:ascii="Times New Roman" w:hAnsi="Times New Roman" w:cs="Times New Roman"/>
                <w:sz w:val="24"/>
                <w:szCs w:val="24"/>
              </w:rPr>
            </w:pPr>
          </w:p>
          <w:p w:rsidR="00A458B1" w:rsidRPr="00A00A94" w:rsidRDefault="00A458B1" w:rsidP="00170881">
            <w:pPr>
              <w:spacing w:line="276" w:lineRule="auto"/>
              <w:jc w:val="both"/>
              <w:rPr>
                <w:rFonts w:ascii="Times New Roman" w:hAnsi="Times New Roman" w:cs="Times New Roman"/>
                <w:sz w:val="24"/>
                <w:szCs w:val="24"/>
              </w:rPr>
            </w:pPr>
          </w:p>
          <w:p w:rsidR="00A458B1" w:rsidRPr="00A00A94" w:rsidRDefault="00A458B1" w:rsidP="00170881">
            <w:pPr>
              <w:spacing w:line="276" w:lineRule="auto"/>
              <w:jc w:val="both"/>
              <w:rPr>
                <w:rFonts w:ascii="Times New Roman" w:hAnsi="Times New Roman" w:cs="Times New Roman"/>
                <w:sz w:val="24"/>
                <w:szCs w:val="24"/>
              </w:rPr>
            </w:pPr>
          </w:p>
          <w:p w:rsidR="00A458B1" w:rsidRPr="00A00A94" w:rsidRDefault="00A458B1" w:rsidP="00170881">
            <w:pPr>
              <w:spacing w:line="276" w:lineRule="auto"/>
              <w:jc w:val="both"/>
              <w:rPr>
                <w:rFonts w:ascii="Times New Roman" w:hAnsi="Times New Roman" w:cs="Times New Roman"/>
                <w:sz w:val="24"/>
                <w:szCs w:val="24"/>
              </w:rPr>
            </w:pPr>
          </w:p>
          <w:p w:rsidR="00A458B1" w:rsidRPr="00A00A94" w:rsidRDefault="00A458B1" w:rsidP="00170881">
            <w:pPr>
              <w:spacing w:line="276" w:lineRule="auto"/>
              <w:jc w:val="both"/>
              <w:rPr>
                <w:rFonts w:ascii="Times New Roman" w:hAnsi="Times New Roman" w:cs="Times New Roman"/>
                <w:sz w:val="24"/>
                <w:szCs w:val="24"/>
              </w:rPr>
            </w:pPr>
          </w:p>
          <w:p w:rsidR="00446EBE" w:rsidRPr="00A00A94" w:rsidRDefault="00446EBE" w:rsidP="00446EBE">
            <w:pPr>
              <w:spacing w:line="276" w:lineRule="auto"/>
              <w:jc w:val="both"/>
              <w:rPr>
                <w:rFonts w:ascii="Times New Roman" w:hAnsi="Times New Roman" w:cs="Times New Roman"/>
                <w:sz w:val="24"/>
                <w:szCs w:val="24"/>
              </w:rPr>
            </w:pPr>
          </w:p>
          <w:p w:rsidR="00446EBE" w:rsidRPr="00A00A94" w:rsidRDefault="00446EBE" w:rsidP="00446EBE">
            <w:pPr>
              <w:spacing w:line="276" w:lineRule="auto"/>
              <w:jc w:val="both"/>
              <w:rPr>
                <w:rFonts w:ascii="Times New Roman" w:hAnsi="Times New Roman" w:cs="Times New Roman"/>
                <w:sz w:val="24"/>
                <w:szCs w:val="24"/>
              </w:rPr>
            </w:pPr>
            <w:r w:rsidRPr="00A00A94">
              <w:rPr>
                <w:rFonts w:ascii="Times New Roman" w:hAnsi="Times New Roman" w:cs="Times New Roman"/>
                <w:sz w:val="24"/>
                <w:szCs w:val="24"/>
              </w:rPr>
              <w:t>Art. 3 – Rata reglementată a rentabilității capitalului investit acordată pentru imobilizările corporale și necorporale pentru activitatea de distribuție a gazelor naturale are valoarea prevăzută la art. 178 alineatul (6) din Legea energiei electrice și a gazelor naturale nr. 123/2012, cu modificările și completările ulterioare.”</w:t>
            </w:r>
          </w:p>
          <w:p w:rsidR="00A458B1" w:rsidRPr="00A00A94" w:rsidRDefault="00A458B1" w:rsidP="00170881">
            <w:pPr>
              <w:spacing w:line="276" w:lineRule="auto"/>
              <w:jc w:val="both"/>
              <w:rPr>
                <w:rFonts w:ascii="Times New Roman" w:hAnsi="Times New Roman" w:cs="Times New Roman"/>
                <w:sz w:val="24"/>
                <w:szCs w:val="24"/>
              </w:rPr>
            </w:pPr>
          </w:p>
          <w:p w:rsidR="00446EBE" w:rsidRPr="00A00A94" w:rsidRDefault="00446EBE" w:rsidP="00170881">
            <w:pPr>
              <w:spacing w:line="276" w:lineRule="auto"/>
              <w:jc w:val="both"/>
              <w:rPr>
                <w:rFonts w:ascii="Times New Roman" w:hAnsi="Times New Roman" w:cs="Times New Roman"/>
                <w:sz w:val="24"/>
                <w:szCs w:val="24"/>
              </w:rPr>
            </w:pPr>
          </w:p>
          <w:p w:rsidR="00A458B1" w:rsidRPr="00A00A94" w:rsidRDefault="00A458B1" w:rsidP="00170881">
            <w:pPr>
              <w:spacing w:line="276" w:lineRule="auto"/>
              <w:jc w:val="both"/>
              <w:rPr>
                <w:rFonts w:ascii="Times New Roman" w:hAnsi="Times New Roman" w:cs="Times New Roman"/>
                <w:sz w:val="24"/>
                <w:szCs w:val="24"/>
              </w:rPr>
            </w:pPr>
          </w:p>
          <w:p w:rsidR="005C08C7" w:rsidRPr="00A00A94" w:rsidRDefault="005C08C7" w:rsidP="00170881">
            <w:pPr>
              <w:spacing w:line="276" w:lineRule="auto"/>
              <w:jc w:val="both"/>
              <w:rPr>
                <w:rFonts w:ascii="Times New Roman" w:hAnsi="Times New Roman" w:cs="Times New Roman"/>
                <w:b/>
                <w:iCs/>
                <w:sz w:val="24"/>
                <w:szCs w:val="24"/>
              </w:rPr>
            </w:pPr>
          </w:p>
          <w:p w:rsidR="005C08C7" w:rsidRPr="00A00A94" w:rsidRDefault="005C08C7" w:rsidP="00170881">
            <w:pPr>
              <w:spacing w:line="276" w:lineRule="auto"/>
              <w:jc w:val="both"/>
              <w:rPr>
                <w:rFonts w:ascii="Times New Roman" w:hAnsi="Times New Roman" w:cs="Times New Roman"/>
                <w:b/>
                <w:iCs/>
                <w:sz w:val="24"/>
                <w:szCs w:val="24"/>
              </w:rPr>
            </w:pPr>
          </w:p>
          <w:p w:rsidR="005C08C7" w:rsidRPr="00A00A94" w:rsidRDefault="005C08C7" w:rsidP="00170881">
            <w:pPr>
              <w:spacing w:line="276" w:lineRule="auto"/>
              <w:jc w:val="both"/>
              <w:rPr>
                <w:rFonts w:ascii="Times New Roman" w:hAnsi="Times New Roman" w:cs="Times New Roman"/>
                <w:b/>
                <w:iCs/>
                <w:sz w:val="24"/>
                <w:szCs w:val="24"/>
              </w:rPr>
            </w:pPr>
          </w:p>
          <w:p w:rsidR="005C08C7" w:rsidRPr="00A00A94" w:rsidRDefault="005C08C7" w:rsidP="00170881">
            <w:pPr>
              <w:spacing w:line="276" w:lineRule="auto"/>
              <w:jc w:val="both"/>
              <w:rPr>
                <w:rFonts w:ascii="Times New Roman" w:hAnsi="Times New Roman" w:cs="Times New Roman"/>
                <w:b/>
                <w:iCs/>
                <w:sz w:val="24"/>
                <w:szCs w:val="24"/>
              </w:rPr>
            </w:pPr>
          </w:p>
          <w:p w:rsidR="00A458B1" w:rsidRPr="00A00A94" w:rsidRDefault="00A458B1" w:rsidP="00170881">
            <w:pPr>
              <w:spacing w:line="276" w:lineRule="auto"/>
              <w:jc w:val="both"/>
              <w:rPr>
                <w:rFonts w:ascii="Times New Roman" w:hAnsi="Times New Roman" w:cs="Times New Roman"/>
                <w:b/>
                <w:iCs/>
                <w:sz w:val="24"/>
                <w:szCs w:val="24"/>
              </w:rPr>
            </w:pPr>
            <w:r w:rsidRPr="00A00A94">
              <w:rPr>
                <w:rFonts w:ascii="Times New Roman" w:hAnsi="Times New Roman" w:cs="Times New Roman"/>
                <w:b/>
                <w:iCs/>
                <w:sz w:val="24"/>
                <w:szCs w:val="24"/>
              </w:rPr>
              <w:t xml:space="preserve">Articolul 4 se abrogă. </w:t>
            </w:r>
          </w:p>
          <w:p w:rsidR="00A458B1" w:rsidRPr="00A00A94" w:rsidRDefault="00A458B1" w:rsidP="00170881">
            <w:pPr>
              <w:spacing w:line="276" w:lineRule="auto"/>
              <w:jc w:val="both"/>
              <w:rPr>
                <w:rFonts w:ascii="Times New Roman" w:hAnsi="Times New Roman" w:cs="Times New Roman"/>
                <w:sz w:val="24"/>
                <w:szCs w:val="24"/>
              </w:rPr>
            </w:pPr>
          </w:p>
        </w:tc>
        <w:tc>
          <w:tcPr>
            <w:tcW w:w="4961" w:type="dxa"/>
          </w:tcPr>
          <w:p w:rsidR="00816E88" w:rsidRPr="00A00A94" w:rsidRDefault="00816E88" w:rsidP="00170881">
            <w:pPr>
              <w:spacing w:line="276" w:lineRule="auto"/>
              <w:jc w:val="both"/>
              <w:rPr>
                <w:rFonts w:ascii="Times New Roman" w:hAnsi="Times New Roman" w:cs="Times New Roman"/>
                <w:sz w:val="24"/>
                <w:szCs w:val="24"/>
              </w:rPr>
            </w:pPr>
            <w:r w:rsidRPr="00A00A94">
              <w:rPr>
                <w:rFonts w:ascii="Times New Roman" w:hAnsi="Times New Roman" w:cs="Times New Roman"/>
                <w:sz w:val="24"/>
                <w:szCs w:val="24"/>
              </w:rPr>
              <w:t>“Art. 2 - Pentru perioada a patra de reglementare, rata anuală de creștere a eficienței economice este egală cu 0,25% pe an pentru fiecare operator de distribuție.”</w:t>
            </w: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i/>
                <w:sz w:val="24"/>
                <w:szCs w:val="24"/>
              </w:rPr>
            </w:pPr>
            <w:r w:rsidRPr="00A00A94">
              <w:rPr>
                <w:rFonts w:ascii="Times New Roman" w:hAnsi="Times New Roman" w:cs="Times New Roman"/>
                <w:i/>
                <w:sz w:val="24"/>
                <w:szCs w:val="24"/>
              </w:rPr>
              <w:t xml:space="preserve">Avand in vedere valoarea totala a eficientei returnate pana acum de DGSR pentru primele trei perioade de reglementare, consideram ca nu mai este posibila atingerea unei eficiente de 1% pe an in acest moment intrucat toate activitatile de baza au fost deja optimizate si chiar devine necesara reinternalizarea unor functii, si drept urmare propunem ca rata de crestere a eficientei pentru perioada 4 sa fie definita pentru fiecare OSD in parte, in cazul DGSR aceasta fiind de 0,25% per an.  </w:t>
            </w: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sz w:val="24"/>
                <w:szCs w:val="24"/>
              </w:rPr>
            </w:pPr>
          </w:p>
        </w:tc>
        <w:tc>
          <w:tcPr>
            <w:tcW w:w="5671" w:type="dxa"/>
          </w:tcPr>
          <w:p w:rsidR="00A458B1" w:rsidRPr="00A00A94" w:rsidRDefault="00A458B1" w:rsidP="00170881">
            <w:pPr>
              <w:autoSpaceDE w:val="0"/>
              <w:autoSpaceDN w:val="0"/>
              <w:adjustRightInd w:val="0"/>
              <w:spacing w:after="200" w:line="276" w:lineRule="auto"/>
              <w:jc w:val="both"/>
              <w:rPr>
                <w:rFonts w:ascii="Times New Roman" w:eastAsia="Times New Roman" w:hAnsi="Times New Roman" w:cs="Times New Roman"/>
                <w:sz w:val="24"/>
                <w:szCs w:val="24"/>
                <w:lang w:eastAsia="en-GB"/>
              </w:rPr>
            </w:pPr>
            <w:r w:rsidRPr="00A00A94">
              <w:rPr>
                <w:rFonts w:ascii="Times New Roman" w:eastAsia="Times New Roman" w:hAnsi="Times New Roman" w:cs="Times New Roman"/>
                <w:sz w:val="24"/>
                <w:szCs w:val="24"/>
                <w:lang w:eastAsia="en-GB"/>
              </w:rPr>
              <w:t xml:space="preserve">Art. 2 - Pentru perioada a patra de reglementare, rata anuală de creștere a eficienței economice este </w:t>
            </w:r>
            <w:r w:rsidRPr="00A00A94">
              <w:rPr>
                <w:rFonts w:ascii="Times New Roman" w:eastAsia="Times New Roman" w:hAnsi="Times New Roman" w:cs="Times New Roman"/>
                <w:color w:val="FF0000"/>
                <w:sz w:val="24"/>
                <w:szCs w:val="24"/>
                <w:lang w:eastAsia="en-GB"/>
              </w:rPr>
              <w:t xml:space="preserve">cel mult </w:t>
            </w:r>
            <w:r w:rsidRPr="00A00A94">
              <w:rPr>
                <w:rFonts w:ascii="Times New Roman" w:eastAsia="Times New Roman" w:hAnsi="Times New Roman" w:cs="Times New Roman"/>
                <w:sz w:val="24"/>
                <w:szCs w:val="24"/>
                <w:lang w:eastAsia="en-GB"/>
              </w:rPr>
              <w:t>egală cu 1% pe an pentru fiecare operator de distribuție.”</w:t>
            </w:r>
          </w:p>
          <w:p w:rsidR="00A458B1" w:rsidRPr="00A00A94" w:rsidRDefault="00A458B1" w:rsidP="00170881">
            <w:pPr>
              <w:autoSpaceDE w:val="0"/>
              <w:autoSpaceDN w:val="0"/>
              <w:adjustRightInd w:val="0"/>
              <w:spacing w:after="200" w:line="276" w:lineRule="auto"/>
              <w:jc w:val="both"/>
              <w:rPr>
                <w:rFonts w:ascii="Times New Roman" w:eastAsia="Times New Roman" w:hAnsi="Times New Roman" w:cs="Times New Roman"/>
                <w:i/>
                <w:iCs/>
                <w:sz w:val="24"/>
                <w:szCs w:val="24"/>
                <w:lang w:eastAsia="en-GB"/>
              </w:rPr>
            </w:pPr>
            <w:r w:rsidRPr="00A00A94">
              <w:rPr>
                <w:rFonts w:ascii="Times New Roman" w:eastAsia="Times New Roman" w:hAnsi="Times New Roman" w:cs="Times New Roman"/>
                <w:i/>
                <w:iCs/>
                <w:sz w:val="24"/>
                <w:szCs w:val="24"/>
                <w:lang w:eastAsia="en-GB"/>
              </w:rPr>
              <w:t>Solicităm modificarea prevederilor referitoare la stabilirea ratei  de creștere a eficienței economice, astfel încât aceasta să fie cel mult egală  cu 1%, având în vedere următoarele aspecte:</w:t>
            </w:r>
          </w:p>
          <w:p w:rsidR="00A458B1" w:rsidRPr="00A00A94" w:rsidRDefault="00A458B1" w:rsidP="00170881">
            <w:pPr>
              <w:numPr>
                <w:ilvl w:val="0"/>
                <w:numId w:val="6"/>
              </w:numPr>
              <w:autoSpaceDE w:val="0"/>
              <w:autoSpaceDN w:val="0"/>
              <w:adjustRightInd w:val="0"/>
              <w:spacing w:after="200" w:line="276" w:lineRule="auto"/>
              <w:jc w:val="both"/>
              <w:rPr>
                <w:rFonts w:ascii="Times New Roman" w:eastAsia="Times New Roman" w:hAnsi="Times New Roman" w:cs="Times New Roman"/>
                <w:i/>
                <w:iCs/>
                <w:sz w:val="24"/>
                <w:szCs w:val="24"/>
                <w:lang w:eastAsia="en-GB"/>
              </w:rPr>
            </w:pPr>
            <w:r w:rsidRPr="00A00A94">
              <w:rPr>
                <w:rFonts w:ascii="Times New Roman" w:eastAsia="Times New Roman" w:hAnsi="Times New Roman" w:cs="Times New Roman"/>
                <w:i/>
                <w:iCs/>
                <w:sz w:val="24"/>
                <w:szCs w:val="24"/>
                <w:lang w:eastAsia="en-GB"/>
              </w:rPr>
              <w:t>specificitatea activității de distribuție a gazelor naturale  și  riscurile asociate acesteia;</w:t>
            </w:r>
          </w:p>
          <w:p w:rsidR="00816E88" w:rsidRPr="00A00A94" w:rsidRDefault="00A458B1" w:rsidP="00170881">
            <w:pPr>
              <w:autoSpaceDE w:val="0"/>
              <w:autoSpaceDN w:val="0"/>
              <w:adjustRightInd w:val="0"/>
              <w:spacing w:after="200" w:line="276" w:lineRule="auto"/>
              <w:jc w:val="both"/>
              <w:rPr>
                <w:rFonts w:ascii="Times New Roman" w:eastAsia="Times New Roman" w:hAnsi="Times New Roman" w:cs="Times New Roman"/>
                <w:i/>
                <w:sz w:val="24"/>
                <w:szCs w:val="24"/>
                <w:lang w:eastAsia="en-GB"/>
              </w:rPr>
            </w:pPr>
            <w:r w:rsidRPr="00A00A94">
              <w:rPr>
                <w:rFonts w:ascii="Times New Roman" w:eastAsia="Times New Roman" w:hAnsi="Times New Roman" w:cs="Times New Roman"/>
                <w:i/>
                <w:sz w:val="24"/>
                <w:szCs w:val="24"/>
                <w:lang w:eastAsia="en-GB"/>
              </w:rPr>
              <w:t xml:space="preserve">potențialul  de reducere a costurilor nu este inepuizabil, iar optimizarea este doar într-o anumită măsură în controlul operatorului de distribuție.  </w:t>
            </w:r>
          </w:p>
          <w:p w:rsidR="005C08C7" w:rsidRPr="00A00A94" w:rsidRDefault="005C08C7" w:rsidP="00170881">
            <w:pPr>
              <w:autoSpaceDE w:val="0"/>
              <w:autoSpaceDN w:val="0"/>
              <w:adjustRightInd w:val="0"/>
              <w:spacing w:after="200" w:line="276" w:lineRule="auto"/>
              <w:jc w:val="both"/>
              <w:rPr>
                <w:rFonts w:ascii="Times New Roman" w:eastAsia="Times New Roman" w:hAnsi="Times New Roman" w:cs="Times New Roman"/>
                <w:iCs/>
                <w:sz w:val="24"/>
                <w:szCs w:val="24"/>
                <w:lang w:eastAsia="en-GB"/>
              </w:rPr>
            </w:pPr>
          </w:p>
          <w:p w:rsidR="000F4C77" w:rsidRPr="00A00A94" w:rsidRDefault="00446EBE" w:rsidP="00170881">
            <w:pPr>
              <w:autoSpaceDE w:val="0"/>
              <w:autoSpaceDN w:val="0"/>
              <w:adjustRightInd w:val="0"/>
              <w:spacing w:after="200" w:line="276" w:lineRule="auto"/>
              <w:jc w:val="both"/>
              <w:rPr>
                <w:rFonts w:ascii="Times New Roman" w:eastAsia="Times New Roman" w:hAnsi="Times New Roman" w:cs="Times New Roman"/>
                <w:sz w:val="24"/>
                <w:szCs w:val="24"/>
                <w:lang w:eastAsia="en-GB"/>
              </w:rPr>
            </w:pPr>
            <w:r w:rsidRPr="00A00A94">
              <w:rPr>
                <w:rFonts w:ascii="Times New Roman" w:eastAsia="Times New Roman" w:hAnsi="Times New Roman" w:cs="Times New Roman"/>
                <w:iCs/>
                <w:sz w:val="24"/>
                <w:szCs w:val="24"/>
                <w:lang w:eastAsia="en-GB"/>
              </w:rPr>
              <w:t xml:space="preserve">Art. 3 – Pentru perioada 2019-2024 rata reglementată a rentabilității capitalului investit acordată pentru imobilizările corporale și necorporale pentru activitatea de distribuție a gazelor naturale are valoarea </w:t>
            </w:r>
            <w:r w:rsidRPr="00A00A94">
              <w:rPr>
                <w:rFonts w:ascii="Times New Roman" w:eastAsia="Times New Roman" w:hAnsi="Times New Roman" w:cs="Times New Roman"/>
                <w:sz w:val="24"/>
                <w:szCs w:val="24"/>
                <w:lang w:eastAsia="en-GB"/>
              </w:rPr>
              <w:t>de 6.9%</w:t>
            </w:r>
          </w:p>
          <w:p w:rsidR="005C08C7" w:rsidRPr="00A00A94" w:rsidRDefault="005C08C7" w:rsidP="00170881">
            <w:pPr>
              <w:autoSpaceDE w:val="0"/>
              <w:autoSpaceDN w:val="0"/>
              <w:adjustRightInd w:val="0"/>
              <w:spacing w:after="200" w:line="276" w:lineRule="auto"/>
              <w:jc w:val="both"/>
              <w:rPr>
                <w:rFonts w:ascii="Times New Roman" w:eastAsia="Times New Roman" w:hAnsi="Times New Roman" w:cs="Times New Roman"/>
                <w:i/>
                <w:sz w:val="24"/>
                <w:szCs w:val="24"/>
                <w:lang w:eastAsia="en-GB"/>
              </w:rPr>
            </w:pPr>
            <w:r w:rsidRPr="00A00A94">
              <w:rPr>
                <w:rFonts w:ascii="Times New Roman" w:eastAsia="Times New Roman" w:hAnsi="Times New Roman" w:cs="Times New Roman"/>
                <w:i/>
                <w:sz w:val="24"/>
                <w:szCs w:val="24"/>
                <w:lang w:eastAsia="en-GB"/>
              </w:rPr>
              <w:t>Consideram necesar a fi menționata valoarea RRR deoarece era menționata în cadrul de reglementare anterior – Ord. 168/2018, care urmează a fi abrogat. De asemenea, este necesara si precizarea perioadei, in conformitate cu OUG 19/2019, întrucât sunt schimbări de ordin legislativ si sunt necesare pentru un cadru de reglementare coherent, stabil și clar.</w:t>
            </w:r>
          </w:p>
          <w:p w:rsidR="00E52FAA" w:rsidRPr="00A00A94" w:rsidRDefault="00E52FAA" w:rsidP="00170881">
            <w:pPr>
              <w:autoSpaceDE w:val="0"/>
              <w:autoSpaceDN w:val="0"/>
              <w:adjustRightInd w:val="0"/>
              <w:spacing w:after="200" w:line="276" w:lineRule="auto"/>
              <w:jc w:val="both"/>
              <w:rPr>
                <w:rFonts w:ascii="Times New Roman" w:eastAsia="Times New Roman" w:hAnsi="Times New Roman" w:cs="Times New Roman"/>
                <w:iCs/>
                <w:sz w:val="24"/>
                <w:szCs w:val="24"/>
                <w:lang w:eastAsia="en-GB"/>
              </w:rPr>
            </w:pPr>
            <w:r w:rsidRPr="00A00A94">
              <w:rPr>
                <w:rFonts w:ascii="Times New Roman" w:eastAsia="Times New Roman" w:hAnsi="Times New Roman" w:cs="Times New Roman"/>
                <w:iCs/>
                <w:sz w:val="24"/>
                <w:szCs w:val="24"/>
                <w:lang w:eastAsia="en-GB"/>
              </w:rPr>
              <w:t>Art. 4 - Pentru perioada a patra de reglementare, pentru imobilizările corporale și necorporale puse în funcțiune, aferente sistemului de distribuție, se stabilește un stimulent în valoare de 1,4 % puncte procentuale peste rata reglementată a rentabilității capitalului investit aprobată.</w:t>
            </w:r>
          </w:p>
          <w:p w:rsidR="00E52FAA" w:rsidRPr="00A00A94" w:rsidRDefault="00E52FAA" w:rsidP="00170881">
            <w:pPr>
              <w:autoSpaceDE w:val="0"/>
              <w:autoSpaceDN w:val="0"/>
              <w:adjustRightInd w:val="0"/>
              <w:spacing w:after="200" w:line="276" w:lineRule="auto"/>
              <w:jc w:val="both"/>
              <w:rPr>
                <w:rFonts w:ascii="Times New Roman" w:eastAsia="Times New Roman" w:hAnsi="Times New Roman" w:cs="Times New Roman"/>
                <w:i/>
                <w:iCs/>
                <w:sz w:val="24"/>
                <w:szCs w:val="24"/>
                <w:lang w:eastAsia="en-GB"/>
              </w:rPr>
            </w:pPr>
            <w:r w:rsidRPr="00A00A94">
              <w:rPr>
                <w:rFonts w:ascii="Times New Roman" w:eastAsia="Times New Roman" w:hAnsi="Times New Roman" w:cs="Times New Roman"/>
                <w:i/>
                <w:iCs/>
                <w:sz w:val="24"/>
                <w:szCs w:val="24"/>
                <w:lang w:eastAsia="en-GB"/>
              </w:rPr>
              <w:t xml:space="preserve">Prin raportare la prevederile OUG nr.19/2019, care stabilește ca rata de rentabilitate a capitalului investit, reprezentând costul mediu al capitalului investit, este de 6,9%, solicitam păstrarea unui  stimulent de 1,4 % peste </w:t>
            </w:r>
            <w:r w:rsidRPr="00A00A94">
              <w:rPr>
                <w:rFonts w:ascii="Times New Roman" w:eastAsia="Times New Roman" w:hAnsi="Times New Roman" w:cs="Times New Roman"/>
                <w:i/>
                <w:iCs/>
                <w:sz w:val="24"/>
                <w:szCs w:val="24"/>
                <w:lang w:eastAsia="en-GB"/>
              </w:rPr>
              <w:lastRenderedPageBreak/>
              <w:t>rata reglementată a rentabilității aprobată de OUG nr.19.</w:t>
            </w:r>
          </w:p>
          <w:p w:rsidR="00E52FAA" w:rsidRPr="00A00A94" w:rsidRDefault="00E52FAA" w:rsidP="00170881">
            <w:pPr>
              <w:autoSpaceDE w:val="0"/>
              <w:autoSpaceDN w:val="0"/>
              <w:adjustRightInd w:val="0"/>
              <w:spacing w:after="200" w:line="276" w:lineRule="auto"/>
              <w:jc w:val="both"/>
              <w:rPr>
                <w:rFonts w:ascii="Times New Roman" w:eastAsia="Times New Roman" w:hAnsi="Times New Roman" w:cs="Times New Roman"/>
                <w:i/>
                <w:iCs/>
                <w:sz w:val="24"/>
                <w:szCs w:val="24"/>
                <w:lang w:eastAsia="en-GB"/>
              </w:rPr>
            </w:pPr>
            <w:r w:rsidRPr="00A00A94">
              <w:rPr>
                <w:rFonts w:ascii="Times New Roman" w:eastAsia="Times New Roman" w:hAnsi="Times New Roman" w:cs="Times New Roman"/>
                <w:i/>
                <w:iCs/>
                <w:sz w:val="24"/>
                <w:szCs w:val="24"/>
                <w:lang w:eastAsia="en-GB"/>
              </w:rPr>
              <w:t>Menționăm că, pentru stimularea realizării de noi investiții, ANRE a avut în vedere remunerarea suplimentară a investițiilor realizate în obiective aferente sistemelor de distribuție  în cea de a patra perioadă de reglementare, cu un punct procentual peste valoarea precizată anterior.</w:t>
            </w:r>
          </w:p>
          <w:p w:rsidR="00816E88" w:rsidRPr="00A00A94" w:rsidRDefault="00E52FAA" w:rsidP="00264FF4">
            <w:pPr>
              <w:autoSpaceDE w:val="0"/>
              <w:autoSpaceDN w:val="0"/>
              <w:adjustRightInd w:val="0"/>
              <w:spacing w:after="200" w:line="276" w:lineRule="auto"/>
              <w:jc w:val="both"/>
              <w:rPr>
                <w:rFonts w:ascii="Times New Roman" w:hAnsi="Times New Roman" w:cs="Times New Roman"/>
                <w:sz w:val="24"/>
                <w:szCs w:val="24"/>
              </w:rPr>
            </w:pPr>
            <w:r w:rsidRPr="00A00A94">
              <w:rPr>
                <w:rFonts w:ascii="Times New Roman" w:eastAsia="Times New Roman" w:hAnsi="Times New Roman" w:cs="Times New Roman"/>
                <w:i/>
                <w:iCs/>
                <w:sz w:val="24"/>
                <w:szCs w:val="24"/>
                <w:lang w:eastAsia="en-GB"/>
              </w:rPr>
              <w:t>Considerăm că valoarea RRR aprobată în vederea aplicării la calculul tarifelor pentru serviciul de distribuție a gazelor naturale  va conduce la atingerea unui optim între menținerea interesului realizării investițiilor necesare asigurării calității serviciului de distribuție a gazelor naturale și asigurarea unui nivel rezonabil al profiturilor operatorilor de distribuție concesionari, conform prevederilor cadrului de reglementare stabilit de Legea energiei electrice și gazelor naturale nr. 123/2012, cu modificările și completările ulterioare</w:t>
            </w:r>
            <w:r w:rsidRPr="00A00A94">
              <w:rPr>
                <w:rFonts w:ascii="Times New Roman" w:eastAsia="Times New Roman" w:hAnsi="Times New Roman" w:cs="Times New Roman"/>
                <w:iCs/>
                <w:sz w:val="24"/>
                <w:szCs w:val="24"/>
                <w:lang w:eastAsia="en-GB"/>
              </w:rPr>
              <w:t>.</w:t>
            </w:r>
          </w:p>
        </w:tc>
        <w:tc>
          <w:tcPr>
            <w:tcW w:w="3973" w:type="dxa"/>
          </w:tcPr>
          <w:p w:rsidR="00514277" w:rsidRPr="00A00A94" w:rsidRDefault="00514277" w:rsidP="00170881">
            <w:pPr>
              <w:spacing w:line="276" w:lineRule="auto"/>
              <w:jc w:val="both"/>
              <w:rPr>
                <w:rFonts w:ascii="Times New Roman" w:hAnsi="Times New Roman" w:cs="Times New Roman"/>
                <w:b/>
                <w:sz w:val="24"/>
                <w:szCs w:val="24"/>
              </w:rPr>
            </w:pPr>
            <w:r w:rsidRPr="00A00A94">
              <w:rPr>
                <w:rFonts w:ascii="Times New Roman" w:hAnsi="Times New Roman" w:cs="Times New Roman"/>
                <w:b/>
                <w:sz w:val="24"/>
                <w:szCs w:val="24"/>
              </w:rPr>
              <w:lastRenderedPageBreak/>
              <w:t>Nu se acceptă</w:t>
            </w:r>
          </w:p>
          <w:p w:rsidR="00E659E8" w:rsidRPr="00A00A94" w:rsidRDefault="00E659E8" w:rsidP="00170881">
            <w:pPr>
              <w:spacing w:line="276" w:lineRule="auto"/>
              <w:jc w:val="both"/>
              <w:rPr>
                <w:rFonts w:ascii="Times New Roman" w:hAnsi="Times New Roman" w:cs="Times New Roman"/>
                <w:sz w:val="24"/>
                <w:szCs w:val="24"/>
              </w:rPr>
            </w:pPr>
            <w:r w:rsidRPr="00A00A94">
              <w:rPr>
                <w:rFonts w:ascii="Times New Roman" w:hAnsi="Times New Roman" w:cs="Times New Roman"/>
                <w:sz w:val="24"/>
                <w:szCs w:val="24"/>
              </w:rPr>
              <w:t xml:space="preserve">Întrucât </w:t>
            </w:r>
            <w:r w:rsidRPr="00A00A94">
              <w:rPr>
                <w:rFonts w:ascii="Times New Roman" w:eastAsia="Times New Roman" w:hAnsi="Times New Roman" w:cs="Times New Roman"/>
                <w:sz w:val="24"/>
                <w:szCs w:val="24"/>
                <w:lang w:eastAsia="en-GB"/>
              </w:rPr>
              <w:t>potențialul  de reducere a costurilor nu este inepuizabil valoarea ratei de creștere a eficienței economice a fost propusa la o valoare mai redusa decat cea din perioada anterioară de reglementare (1% vs. 1,5%).</w:t>
            </w:r>
          </w:p>
          <w:p w:rsidR="00816E88" w:rsidRPr="00A00A94" w:rsidRDefault="00816E88" w:rsidP="00170881">
            <w:pPr>
              <w:spacing w:line="276" w:lineRule="auto"/>
              <w:jc w:val="both"/>
              <w:rPr>
                <w:rFonts w:ascii="Times New Roman" w:hAnsi="Times New Roman" w:cs="Times New Roman"/>
                <w:sz w:val="24"/>
                <w:szCs w:val="24"/>
              </w:rPr>
            </w:pPr>
          </w:p>
          <w:p w:rsidR="00C317C1" w:rsidRPr="00A00A94" w:rsidRDefault="00C317C1" w:rsidP="00170881">
            <w:pPr>
              <w:spacing w:line="276" w:lineRule="auto"/>
              <w:jc w:val="both"/>
              <w:rPr>
                <w:rFonts w:ascii="Times New Roman" w:hAnsi="Times New Roman" w:cs="Times New Roman"/>
                <w:sz w:val="24"/>
                <w:szCs w:val="24"/>
              </w:rPr>
            </w:pPr>
          </w:p>
          <w:p w:rsidR="00C317C1" w:rsidRPr="00A00A94" w:rsidRDefault="00C317C1" w:rsidP="00170881">
            <w:pPr>
              <w:spacing w:line="276" w:lineRule="auto"/>
              <w:jc w:val="both"/>
              <w:rPr>
                <w:rFonts w:ascii="Times New Roman" w:hAnsi="Times New Roman" w:cs="Times New Roman"/>
                <w:sz w:val="24"/>
                <w:szCs w:val="24"/>
              </w:rPr>
            </w:pPr>
          </w:p>
          <w:p w:rsidR="00C317C1" w:rsidRPr="00A00A94" w:rsidRDefault="00C317C1" w:rsidP="00170881">
            <w:pPr>
              <w:spacing w:line="276" w:lineRule="auto"/>
              <w:jc w:val="both"/>
              <w:rPr>
                <w:rFonts w:ascii="Times New Roman" w:hAnsi="Times New Roman" w:cs="Times New Roman"/>
                <w:sz w:val="24"/>
                <w:szCs w:val="24"/>
              </w:rPr>
            </w:pPr>
          </w:p>
          <w:p w:rsidR="00C317C1" w:rsidRPr="00A00A94" w:rsidRDefault="00C317C1" w:rsidP="00170881">
            <w:pPr>
              <w:spacing w:line="276" w:lineRule="auto"/>
              <w:jc w:val="both"/>
              <w:rPr>
                <w:rFonts w:ascii="Times New Roman" w:hAnsi="Times New Roman" w:cs="Times New Roman"/>
                <w:sz w:val="24"/>
                <w:szCs w:val="24"/>
              </w:rPr>
            </w:pPr>
          </w:p>
          <w:p w:rsidR="00C317C1" w:rsidRPr="00A00A94" w:rsidRDefault="00C317C1" w:rsidP="00170881">
            <w:pPr>
              <w:spacing w:line="276" w:lineRule="auto"/>
              <w:jc w:val="both"/>
              <w:rPr>
                <w:rFonts w:ascii="Times New Roman" w:hAnsi="Times New Roman" w:cs="Times New Roman"/>
                <w:sz w:val="24"/>
                <w:szCs w:val="24"/>
              </w:rPr>
            </w:pPr>
          </w:p>
          <w:p w:rsidR="00C317C1" w:rsidRPr="00A00A94" w:rsidRDefault="00C317C1" w:rsidP="00170881">
            <w:pPr>
              <w:spacing w:line="276" w:lineRule="auto"/>
              <w:jc w:val="both"/>
              <w:rPr>
                <w:rFonts w:ascii="Times New Roman" w:hAnsi="Times New Roman" w:cs="Times New Roman"/>
                <w:sz w:val="24"/>
                <w:szCs w:val="24"/>
              </w:rPr>
            </w:pPr>
          </w:p>
          <w:p w:rsidR="00C317C1" w:rsidRPr="00A00A94" w:rsidRDefault="00C317C1" w:rsidP="00170881">
            <w:pPr>
              <w:spacing w:line="276" w:lineRule="auto"/>
              <w:jc w:val="both"/>
              <w:rPr>
                <w:rFonts w:ascii="Times New Roman" w:hAnsi="Times New Roman" w:cs="Times New Roman"/>
                <w:sz w:val="24"/>
                <w:szCs w:val="24"/>
              </w:rPr>
            </w:pPr>
          </w:p>
          <w:p w:rsidR="00C317C1" w:rsidRPr="00A00A94" w:rsidRDefault="00C317C1" w:rsidP="00170881">
            <w:pPr>
              <w:spacing w:line="276" w:lineRule="auto"/>
              <w:jc w:val="both"/>
              <w:rPr>
                <w:rFonts w:ascii="Times New Roman" w:hAnsi="Times New Roman" w:cs="Times New Roman"/>
                <w:sz w:val="24"/>
                <w:szCs w:val="24"/>
              </w:rPr>
            </w:pPr>
          </w:p>
          <w:p w:rsidR="00514277" w:rsidRPr="00A00A94" w:rsidRDefault="00514277" w:rsidP="00170881">
            <w:pPr>
              <w:spacing w:line="276" w:lineRule="auto"/>
              <w:jc w:val="both"/>
              <w:rPr>
                <w:rFonts w:ascii="Times New Roman" w:hAnsi="Times New Roman" w:cs="Times New Roman"/>
                <w:b/>
                <w:sz w:val="24"/>
                <w:szCs w:val="24"/>
              </w:rPr>
            </w:pPr>
            <w:r w:rsidRPr="00A00A94">
              <w:rPr>
                <w:rFonts w:ascii="Times New Roman" w:hAnsi="Times New Roman" w:cs="Times New Roman"/>
                <w:b/>
                <w:sz w:val="24"/>
                <w:szCs w:val="24"/>
              </w:rPr>
              <w:t>Nu se acceptă</w:t>
            </w:r>
          </w:p>
          <w:p w:rsidR="00C317C1" w:rsidRPr="00A00A94" w:rsidRDefault="00C317C1" w:rsidP="00170881">
            <w:pPr>
              <w:spacing w:line="276" w:lineRule="auto"/>
              <w:jc w:val="both"/>
              <w:rPr>
                <w:rFonts w:ascii="Times New Roman" w:eastAsia="Times New Roman" w:hAnsi="Times New Roman" w:cs="Times New Roman"/>
                <w:iCs/>
                <w:sz w:val="24"/>
                <w:szCs w:val="24"/>
                <w:lang w:eastAsia="en-GB"/>
              </w:rPr>
            </w:pPr>
            <w:r w:rsidRPr="00A00A94">
              <w:rPr>
                <w:rFonts w:ascii="Times New Roman" w:hAnsi="Times New Roman" w:cs="Times New Roman"/>
                <w:sz w:val="24"/>
                <w:szCs w:val="24"/>
              </w:rPr>
              <w:t xml:space="preserve">Rata reglementată a </w:t>
            </w:r>
            <w:r w:rsidRPr="00A00A94">
              <w:rPr>
                <w:rFonts w:ascii="Times New Roman" w:eastAsia="Times New Roman" w:hAnsi="Times New Roman" w:cs="Times New Roman"/>
                <w:iCs/>
                <w:sz w:val="24"/>
                <w:szCs w:val="24"/>
                <w:lang w:eastAsia="en-GB"/>
              </w:rPr>
              <w:t>rentabilității capitalului investit este precizată în lege, nu este nevoie de introducerea acesteia în ordinul ANRE care este un act normativ de rang inferior.</w:t>
            </w:r>
            <w:r w:rsidR="00434499" w:rsidRPr="00A00A94">
              <w:rPr>
                <w:rFonts w:ascii="Times New Roman" w:eastAsia="Times New Roman" w:hAnsi="Times New Roman" w:cs="Times New Roman"/>
                <w:iCs/>
                <w:sz w:val="24"/>
                <w:szCs w:val="24"/>
                <w:lang w:eastAsia="en-GB"/>
              </w:rPr>
              <w:t xml:space="preserve"> </w:t>
            </w:r>
          </w:p>
          <w:p w:rsidR="00434499" w:rsidRPr="00A00A94" w:rsidRDefault="00434499" w:rsidP="00170881">
            <w:pPr>
              <w:spacing w:line="276" w:lineRule="auto"/>
              <w:jc w:val="both"/>
              <w:rPr>
                <w:rFonts w:ascii="Times New Roman" w:hAnsi="Times New Roman" w:cs="Times New Roman"/>
                <w:sz w:val="24"/>
                <w:szCs w:val="24"/>
              </w:rPr>
            </w:pPr>
            <w:r w:rsidRPr="00A00A94">
              <w:rPr>
                <w:rFonts w:ascii="Times New Roman" w:eastAsia="Times New Roman" w:hAnsi="Times New Roman" w:cs="Times New Roman"/>
                <w:iCs/>
                <w:sz w:val="24"/>
                <w:szCs w:val="24"/>
                <w:lang w:eastAsia="en-GB"/>
              </w:rPr>
              <w:t>Valoarea de 6,9% se aplică de la data intrării ăn vigoare a ordonanței, nu se poate aplica retroactiv.</w:t>
            </w:r>
          </w:p>
          <w:p w:rsidR="00C317C1" w:rsidRPr="00A00A94" w:rsidRDefault="00C317C1" w:rsidP="00170881">
            <w:pPr>
              <w:spacing w:line="276" w:lineRule="auto"/>
              <w:jc w:val="both"/>
              <w:rPr>
                <w:rFonts w:ascii="Times New Roman" w:hAnsi="Times New Roman" w:cs="Times New Roman"/>
                <w:sz w:val="24"/>
                <w:szCs w:val="24"/>
              </w:rPr>
            </w:pPr>
          </w:p>
          <w:p w:rsidR="00434499" w:rsidRPr="00A00A94" w:rsidRDefault="00434499" w:rsidP="00170881">
            <w:pPr>
              <w:spacing w:line="276" w:lineRule="auto"/>
              <w:jc w:val="both"/>
              <w:rPr>
                <w:rFonts w:ascii="Times New Roman" w:hAnsi="Times New Roman" w:cs="Times New Roman"/>
                <w:sz w:val="24"/>
                <w:szCs w:val="24"/>
              </w:rPr>
            </w:pPr>
          </w:p>
          <w:p w:rsidR="00434499" w:rsidRPr="00A00A94" w:rsidRDefault="00434499" w:rsidP="00170881">
            <w:pPr>
              <w:spacing w:line="276" w:lineRule="auto"/>
              <w:jc w:val="both"/>
              <w:rPr>
                <w:rFonts w:ascii="Times New Roman" w:hAnsi="Times New Roman" w:cs="Times New Roman"/>
                <w:sz w:val="24"/>
                <w:szCs w:val="24"/>
              </w:rPr>
            </w:pPr>
          </w:p>
          <w:p w:rsidR="00514277" w:rsidRPr="00A00A94" w:rsidRDefault="00514277" w:rsidP="00170881">
            <w:pPr>
              <w:spacing w:line="276" w:lineRule="auto"/>
              <w:jc w:val="both"/>
              <w:rPr>
                <w:rFonts w:ascii="Times New Roman" w:hAnsi="Times New Roman" w:cs="Times New Roman"/>
                <w:b/>
                <w:sz w:val="24"/>
                <w:szCs w:val="24"/>
              </w:rPr>
            </w:pPr>
            <w:r w:rsidRPr="00A00A94">
              <w:rPr>
                <w:rFonts w:ascii="Times New Roman" w:hAnsi="Times New Roman" w:cs="Times New Roman"/>
                <w:b/>
                <w:sz w:val="24"/>
                <w:szCs w:val="24"/>
              </w:rPr>
              <w:t>Nu se acceptă</w:t>
            </w:r>
          </w:p>
          <w:p w:rsidR="00434499" w:rsidRPr="00A00A94" w:rsidRDefault="00434499" w:rsidP="00170881">
            <w:pPr>
              <w:spacing w:line="276" w:lineRule="auto"/>
              <w:jc w:val="both"/>
              <w:rPr>
                <w:rFonts w:ascii="Times New Roman" w:eastAsia="Times New Roman" w:hAnsi="Times New Roman" w:cs="Times New Roman"/>
                <w:iCs/>
                <w:sz w:val="24"/>
                <w:szCs w:val="24"/>
                <w:lang w:eastAsia="en-GB"/>
              </w:rPr>
            </w:pPr>
            <w:r w:rsidRPr="00A00A94">
              <w:rPr>
                <w:rFonts w:ascii="Times New Roman" w:hAnsi="Times New Roman" w:cs="Times New Roman"/>
                <w:sz w:val="24"/>
                <w:szCs w:val="24"/>
              </w:rPr>
              <w:t xml:space="preserve">Rata </w:t>
            </w:r>
            <w:r w:rsidRPr="00A00A94">
              <w:rPr>
                <w:rFonts w:ascii="Times New Roman" w:eastAsia="Times New Roman" w:hAnsi="Times New Roman" w:cs="Times New Roman"/>
                <w:iCs/>
                <w:sz w:val="24"/>
                <w:szCs w:val="24"/>
                <w:lang w:eastAsia="en-GB"/>
              </w:rPr>
              <w:t xml:space="preserve">rentabilității capitalului investit a fost majorată la 6,9% având drept motivațe stimularea investițiilor operatorilor licențiați, prin urmare acordarea unui stimulent suplimentar nu se mai justifică. Stimulentul fusese acordat tocmai în ideea ca investițiile noi în rețele să beneficieze de un RRR mai mare decât de cel de 5,66% aprobat de ANRE. </w:t>
            </w:r>
          </w:p>
          <w:p w:rsidR="00434499" w:rsidRPr="00A00A94" w:rsidRDefault="00434499" w:rsidP="00170881">
            <w:pPr>
              <w:spacing w:line="276" w:lineRule="auto"/>
              <w:jc w:val="both"/>
              <w:rPr>
                <w:rFonts w:ascii="Times New Roman" w:eastAsia="Times New Roman" w:hAnsi="Times New Roman" w:cs="Times New Roman"/>
                <w:iCs/>
                <w:sz w:val="24"/>
                <w:szCs w:val="24"/>
                <w:lang w:eastAsia="en-GB"/>
              </w:rPr>
            </w:pPr>
          </w:p>
          <w:p w:rsidR="00434499" w:rsidRPr="00A00A94" w:rsidRDefault="00434499" w:rsidP="00170881">
            <w:pPr>
              <w:spacing w:line="276" w:lineRule="auto"/>
              <w:jc w:val="both"/>
              <w:rPr>
                <w:rFonts w:ascii="Times New Roman" w:hAnsi="Times New Roman" w:cs="Times New Roman"/>
                <w:sz w:val="24"/>
                <w:szCs w:val="24"/>
              </w:rPr>
            </w:pPr>
          </w:p>
        </w:tc>
      </w:tr>
      <w:tr w:rsidR="00816E88" w:rsidRPr="00A00A94" w:rsidTr="00E659E8">
        <w:tc>
          <w:tcPr>
            <w:tcW w:w="1299" w:type="dxa"/>
          </w:tcPr>
          <w:p w:rsidR="002D4555" w:rsidRPr="00A00A94" w:rsidRDefault="00816E88" w:rsidP="00170881">
            <w:pPr>
              <w:spacing w:line="276" w:lineRule="auto"/>
              <w:jc w:val="both"/>
              <w:rPr>
                <w:rFonts w:ascii="Times New Roman" w:hAnsi="Times New Roman" w:cs="Times New Roman"/>
                <w:b/>
                <w:sz w:val="24"/>
                <w:szCs w:val="24"/>
              </w:rPr>
            </w:pPr>
            <w:r w:rsidRPr="00A00A94">
              <w:rPr>
                <w:rFonts w:ascii="Times New Roman" w:hAnsi="Times New Roman" w:cs="Times New Roman"/>
                <w:b/>
                <w:sz w:val="24"/>
                <w:szCs w:val="24"/>
              </w:rPr>
              <w:t xml:space="preserve">Art. II </w:t>
            </w:r>
          </w:p>
          <w:p w:rsidR="002D4555" w:rsidRPr="00A00A94" w:rsidRDefault="00170881" w:rsidP="00170881">
            <w:pPr>
              <w:spacing w:line="276" w:lineRule="auto"/>
              <w:jc w:val="both"/>
              <w:rPr>
                <w:rFonts w:ascii="Times New Roman" w:hAnsi="Times New Roman" w:cs="Times New Roman"/>
                <w:b/>
                <w:sz w:val="24"/>
                <w:szCs w:val="24"/>
              </w:rPr>
            </w:pPr>
            <w:r w:rsidRPr="00A00A94">
              <w:rPr>
                <w:rFonts w:ascii="Times New Roman" w:hAnsi="Times New Roman" w:cs="Times New Roman"/>
                <w:b/>
                <w:sz w:val="24"/>
                <w:szCs w:val="24"/>
              </w:rPr>
              <w:t>Pct</w:t>
            </w:r>
            <w:r w:rsidR="002D4555" w:rsidRPr="00A00A94">
              <w:rPr>
                <w:rFonts w:ascii="Times New Roman" w:hAnsi="Times New Roman" w:cs="Times New Roman"/>
                <w:b/>
                <w:sz w:val="24"/>
                <w:szCs w:val="24"/>
              </w:rPr>
              <w:t>.</w:t>
            </w:r>
            <w:r w:rsidRPr="00A00A94">
              <w:rPr>
                <w:rFonts w:ascii="Times New Roman" w:hAnsi="Times New Roman" w:cs="Times New Roman"/>
                <w:b/>
                <w:sz w:val="24"/>
                <w:szCs w:val="24"/>
              </w:rPr>
              <w:t xml:space="preserve"> </w:t>
            </w:r>
            <w:r w:rsidR="002D4555" w:rsidRPr="00A00A94">
              <w:rPr>
                <w:rFonts w:ascii="Times New Roman" w:hAnsi="Times New Roman" w:cs="Times New Roman"/>
                <w:b/>
                <w:sz w:val="24"/>
                <w:szCs w:val="24"/>
              </w:rPr>
              <w:t>1</w:t>
            </w:r>
          </w:p>
          <w:p w:rsidR="002D4555" w:rsidRPr="00A00A94" w:rsidRDefault="002D4555" w:rsidP="00170881">
            <w:pPr>
              <w:spacing w:line="276" w:lineRule="auto"/>
              <w:jc w:val="both"/>
              <w:rPr>
                <w:rFonts w:ascii="Times New Roman" w:hAnsi="Times New Roman" w:cs="Times New Roman"/>
                <w:b/>
                <w:sz w:val="24"/>
                <w:szCs w:val="24"/>
              </w:rPr>
            </w:pPr>
          </w:p>
          <w:p w:rsidR="002D4555" w:rsidRPr="00A00A94" w:rsidRDefault="002D4555" w:rsidP="00170881">
            <w:pPr>
              <w:spacing w:line="276" w:lineRule="auto"/>
              <w:jc w:val="both"/>
              <w:rPr>
                <w:rFonts w:ascii="Times New Roman" w:hAnsi="Times New Roman" w:cs="Times New Roman"/>
                <w:b/>
                <w:sz w:val="24"/>
                <w:szCs w:val="24"/>
              </w:rPr>
            </w:pPr>
          </w:p>
          <w:p w:rsidR="002D4555" w:rsidRPr="00A00A94" w:rsidRDefault="002D4555" w:rsidP="00170881">
            <w:pPr>
              <w:spacing w:line="276" w:lineRule="auto"/>
              <w:jc w:val="both"/>
              <w:rPr>
                <w:rFonts w:ascii="Times New Roman" w:hAnsi="Times New Roman" w:cs="Times New Roman"/>
                <w:b/>
                <w:sz w:val="24"/>
                <w:szCs w:val="24"/>
              </w:rPr>
            </w:pPr>
          </w:p>
          <w:p w:rsidR="002D4555" w:rsidRPr="00A00A94" w:rsidRDefault="002D4555" w:rsidP="00170881">
            <w:pPr>
              <w:spacing w:line="276" w:lineRule="auto"/>
              <w:jc w:val="both"/>
              <w:rPr>
                <w:rFonts w:ascii="Times New Roman" w:hAnsi="Times New Roman" w:cs="Times New Roman"/>
                <w:b/>
                <w:sz w:val="24"/>
                <w:szCs w:val="24"/>
              </w:rPr>
            </w:pPr>
          </w:p>
          <w:p w:rsidR="002D4555" w:rsidRPr="00A00A94" w:rsidRDefault="002D4555" w:rsidP="00170881">
            <w:pPr>
              <w:spacing w:line="276" w:lineRule="auto"/>
              <w:jc w:val="both"/>
              <w:rPr>
                <w:rFonts w:ascii="Times New Roman" w:hAnsi="Times New Roman" w:cs="Times New Roman"/>
                <w:b/>
                <w:sz w:val="24"/>
                <w:szCs w:val="24"/>
              </w:rPr>
            </w:pPr>
          </w:p>
          <w:p w:rsidR="00F566B4" w:rsidRPr="00A00A94" w:rsidRDefault="00F566B4" w:rsidP="00170881">
            <w:pPr>
              <w:spacing w:line="276" w:lineRule="auto"/>
              <w:jc w:val="both"/>
              <w:rPr>
                <w:rFonts w:ascii="Times New Roman" w:hAnsi="Times New Roman" w:cs="Times New Roman"/>
                <w:b/>
                <w:sz w:val="24"/>
                <w:szCs w:val="24"/>
              </w:rPr>
            </w:pPr>
          </w:p>
          <w:p w:rsidR="00F566B4" w:rsidRPr="00A00A94" w:rsidRDefault="00F566B4" w:rsidP="00170881">
            <w:pPr>
              <w:spacing w:line="276" w:lineRule="auto"/>
              <w:jc w:val="both"/>
              <w:rPr>
                <w:rFonts w:ascii="Times New Roman" w:hAnsi="Times New Roman" w:cs="Times New Roman"/>
                <w:b/>
                <w:sz w:val="24"/>
                <w:szCs w:val="24"/>
              </w:rPr>
            </w:pPr>
          </w:p>
          <w:p w:rsidR="00F566B4" w:rsidRPr="00A00A94" w:rsidRDefault="00F566B4" w:rsidP="00170881">
            <w:pPr>
              <w:spacing w:line="276" w:lineRule="auto"/>
              <w:jc w:val="both"/>
              <w:rPr>
                <w:rFonts w:ascii="Times New Roman" w:hAnsi="Times New Roman" w:cs="Times New Roman"/>
                <w:b/>
                <w:sz w:val="24"/>
                <w:szCs w:val="24"/>
              </w:rPr>
            </w:pPr>
          </w:p>
          <w:p w:rsidR="00F566B4" w:rsidRPr="00A00A94" w:rsidRDefault="00F566B4" w:rsidP="00170881">
            <w:pPr>
              <w:spacing w:line="276" w:lineRule="auto"/>
              <w:jc w:val="both"/>
              <w:rPr>
                <w:rFonts w:ascii="Times New Roman" w:hAnsi="Times New Roman" w:cs="Times New Roman"/>
                <w:b/>
                <w:sz w:val="24"/>
                <w:szCs w:val="24"/>
              </w:rPr>
            </w:pPr>
          </w:p>
          <w:p w:rsidR="00816E88" w:rsidRPr="00A00A94" w:rsidRDefault="00176425" w:rsidP="00170881">
            <w:pPr>
              <w:spacing w:line="276" w:lineRule="auto"/>
              <w:jc w:val="both"/>
              <w:rPr>
                <w:rFonts w:ascii="Times New Roman" w:hAnsi="Times New Roman" w:cs="Times New Roman"/>
                <w:b/>
                <w:sz w:val="24"/>
                <w:szCs w:val="24"/>
              </w:rPr>
            </w:pPr>
            <w:r w:rsidRPr="00A00A94">
              <w:rPr>
                <w:rFonts w:ascii="Times New Roman" w:hAnsi="Times New Roman" w:cs="Times New Roman"/>
                <w:b/>
                <w:sz w:val="24"/>
                <w:szCs w:val="24"/>
              </w:rPr>
              <w:t>Pct</w:t>
            </w:r>
            <w:r w:rsidR="00816E88" w:rsidRPr="00A00A94">
              <w:rPr>
                <w:rFonts w:ascii="Times New Roman" w:hAnsi="Times New Roman" w:cs="Times New Roman"/>
                <w:b/>
                <w:sz w:val="24"/>
                <w:szCs w:val="24"/>
              </w:rPr>
              <w:t>.</w:t>
            </w:r>
            <w:r w:rsidRPr="00A00A94">
              <w:rPr>
                <w:rFonts w:ascii="Times New Roman" w:hAnsi="Times New Roman" w:cs="Times New Roman"/>
                <w:b/>
                <w:sz w:val="24"/>
                <w:szCs w:val="24"/>
              </w:rPr>
              <w:t xml:space="preserve"> </w:t>
            </w:r>
            <w:r w:rsidR="00816E88" w:rsidRPr="00A00A94">
              <w:rPr>
                <w:rFonts w:ascii="Times New Roman" w:hAnsi="Times New Roman" w:cs="Times New Roman"/>
                <w:b/>
                <w:sz w:val="24"/>
                <w:szCs w:val="24"/>
              </w:rPr>
              <w:t>2</w:t>
            </w: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264FF4" w:rsidRPr="00A00A94" w:rsidRDefault="00816E88" w:rsidP="00170881">
            <w:pPr>
              <w:spacing w:line="276" w:lineRule="auto"/>
              <w:jc w:val="both"/>
              <w:rPr>
                <w:rFonts w:ascii="Times New Roman" w:hAnsi="Times New Roman" w:cs="Times New Roman"/>
                <w:b/>
                <w:sz w:val="24"/>
                <w:szCs w:val="24"/>
              </w:rPr>
            </w:pPr>
            <w:r w:rsidRPr="00A00A94">
              <w:rPr>
                <w:rFonts w:ascii="Times New Roman" w:hAnsi="Times New Roman" w:cs="Times New Roman"/>
                <w:b/>
                <w:sz w:val="24"/>
                <w:szCs w:val="24"/>
              </w:rPr>
              <w:t xml:space="preserve">Art. II </w:t>
            </w:r>
          </w:p>
          <w:p w:rsidR="00816E88" w:rsidRPr="00A00A94" w:rsidRDefault="00264FF4" w:rsidP="00170881">
            <w:pPr>
              <w:spacing w:line="276" w:lineRule="auto"/>
              <w:jc w:val="both"/>
              <w:rPr>
                <w:rFonts w:ascii="Times New Roman" w:hAnsi="Times New Roman" w:cs="Times New Roman"/>
                <w:b/>
                <w:sz w:val="24"/>
                <w:szCs w:val="24"/>
              </w:rPr>
            </w:pPr>
            <w:r w:rsidRPr="00A00A94">
              <w:rPr>
                <w:rFonts w:ascii="Times New Roman" w:hAnsi="Times New Roman" w:cs="Times New Roman"/>
                <w:b/>
                <w:sz w:val="24"/>
                <w:szCs w:val="24"/>
              </w:rPr>
              <w:t xml:space="preserve">Pct </w:t>
            </w:r>
            <w:r w:rsidR="00816E88" w:rsidRPr="00A00A94">
              <w:rPr>
                <w:rFonts w:ascii="Times New Roman" w:hAnsi="Times New Roman" w:cs="Times New Roman"/>
                <w:b/>
                <w:sz w:val="24"/>
                <w:szCs w:val="24"/>
              </w:rPr>
              <w:t>.3</w:t>
            </w: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F566B4" w:rsidRPr="00A00A94" w:rsidRDefault="00F566B4" w:rsidP="00170881">
            <w:pPr>
              <w:spacing w:line="276" w:lineRule="auto"/>
              <w:jc w:val="both"/>
              <w:rPr>
                <w:rFonts w:ascii="Times New Roman" w:hAnsi="Times New Roman" w:cs="Times New Roman"/>
                <w:b/>
                <w:sz w:val="24"/>
                <w:szCs w:val="24"/>
              </w:rPr>
            </w:pPr>
          </w:p>
          <w:p w:rsidR="00F566B4" w:rsidRPr="00A00A94" w:rsidRDefault="00F566B4" w:rsidP="00170881">
            <w:pPr>
              <w:spacing w:line="276" w:lineRule="auto"/>
              <w:jc w:val="both"/>
              <w:rPr>
                <w:rFonts w:ascii="Times New Roman" w:hAnsi="Times New Roman" w:cs="Times New Roman"/>
                <w:b/>
                <w:sz w:val="24"/>
                <w:szCs w:val="24"/>
              </w:rPr>
            </w:pPr>
          </w:p>
          <w:p w:rsidR="00F566B4" w:rsidRPr="00A00A94" w:rsidRDefault="00F566B4" w:rsidP="00170881">
            <w:pPr>
              <w:spacing w:line="276" w:lineRule="auto"/>
              <w:jc w:val="both"/>
              <w:rPr>
                <w:rFonts w:ascii="Times New Roman" w:hAnsi="Times New Roman" w:cs="Times New Roman"/>
                <w:b/>
                <w:sz w:val="24"/>
                <w:szCs w:val="24"/>
              </w:rPr>
            </w:pPr>
          </w:p>
          <w:p w:rsidR="00F566B4" w:rsidRPr="00A00A94" w:rsidRDefault="00F566B4" w:rsidP="00170881">
            <w:pPr>
              <w:spacing w:line="276" w:lineRule="auto"/>
              <w:jc w:val="both"/>
              <w:rPr>
                <w:rFonts w:ascii="Times New Roman" w:hAnsi="Times New Roman" w:cs="Times New Roman"/>
                <w:b/>
                <w:sz w:val="24"/>
                <w:szCs w:val="24"/>
              </w:rPr>
            </w:pPr>
          </w:p>
          <w:p w:rsidR="00F566B4" w:rsidRPr="00A00A94" w:rsidRDefault="00F566B4" w:rsidP="00170881">
            <w:pPr>
              <w:spacing w:line="276" w:lineRule="auto"/>
              <w:jc w:val="both"/>
              <w:rPr>
                <w:rFonts w:ascii="Times New Roman" w:hAnsi="Times New Roman" w:cs="Times New Roman"/>
                <w:b/>
                <w:sz w:val="24"/>
                <w:szCs w:val="24"/>
              </w:rPr>
            </w:pPr>
          </w:p>
          <w:p w:rsidR="00F15081" w:rsidRPr="00A00A94" w:rsidRDefault="00F15081" w:rsidP="00170881">
            <w:pPr>
              <w:spacing w:line="276" w:lineRule="auto"/>
              <w:jc w:val="both"/>
              <w:rPr>
                <w:rFonts w:ascii="Times New Roman" w:hAnsi="Times New Roman" w:cs="Times New Roman"/>
                <w:b/>
                <w:sz w:val="24"/>
                <w:szCs w:val="24"/>
              </w:rPr>
            </w:pPr>
          </w:p>
          <w:p w:rsidR="00264FF4" w:rsidRPr="00A00A94" w:rsidRDefault="00264FF4" w:rsidP="00170881">
            <w:pPr>
              <w:spacing w:line="276" w:lineRule="auto"/>
              <w:jc w:val="both"/>
              <w:rPr>
                <w:rFonts w:ascii="Times New Roman" w:hAnsi="Times New Roman" w:cs="Times New Roman"/>
                <w:b/>
                <w:sz w:val="24"/>
                <w:szCs w:val="24"/>
              </w:rPr>
            </w:pPr>
          </w:p>
          <w:p w:rsidR="00264FF4" w:rsidRPr="00A00A94" w:rsidRDefault="00264FF4" w:rsidP="00170881">
            <w:pPr>
              <w:spacing w:line="276" w:lineRule="auto"/>
              <w:jc w:val="both"/>
              <w:rPr>
                <w:rFonts w:ascii="Times New Roman" w:hAnsi="Times New Roman" w:cs="Times New Roman"/>
                <w:b/>
                <w:sz w:val="24"/>
                <w:szCs w:val="24"/>
              </w:rPr>
            </w:pPr>
          </w:p>
          <w:p w:rsidR="00264FF4" w:rsidRPr="00A00A94" w:rsidRDefault="00264FF4" w:rsidP="00170881">
            <w:pPr>
              <w:spacing w:line="276" w:lineRule="auto"/>
              <w:jc w:val="both"/>
              <w:rPr>
                <w:rFonts w:ascii="Times New Roman" w:hAnsi="Times New Roman" w:cs="Times New Roman"/>
                <w:b/>
                <w:sz w:val="24"/>
                <w:szCs w:val="24"/>
              </w:rPr>
            </w:pPr>
          </w:p>
          <w:p w:rsidR="00264FF4" w:rsidRPr="00A00A94" w:rsidRDefault="00264FF4" w:rsidP="00170881">
            <w:pPr>
              <w:spacing w:line="276" w:lineRule="auto"/>
              <w:jc w:val="both"/>
              <w:rPr>
                <w:rFonts w:ascii="Times New Roman" w:hAnsi="Times New Roman" w:cs="Times New Roman"/>
                <w:b/>
                <w:sz w:val="24"/>
                <w:szCs w:val="24"/>
              </w:rPr>
            </w:pPr>
          </w:p>
          <w:p w:rsidR="00264FF4" w:rsidRPr="00A00A94" w:rsidRDefault="00264FF4" w:rsidP="00170881">
            <w:pPr>
              <w:spacing w:line="276" w:lineRule="auto"/>
              <w:jc w:val="both"/>
              <w:rPr>
                <w:rFonts w:ascii="Times New Roman" w:hAnsi="Times New Roman" w:cs="Times New Roman"/>
                <w:b/>
                <w:sz w:val="24"/>
                <w:szCs w:val="24"/>
              </w:rPr>
            </w:pPr>
          </w:p>
          <w:p w:rsidR="00264FF4" w:rsidRPr="00A00A94" w:rsidRDefault="00264FF4" w:rsidP="00170881">
            <w:pPr>
              <w:spacing w:line="276" w:lineRule="auto"/>
              <w:jc w:val="both"/>
              <w:rPr>
                <w:rFonts w:ascii="Times New Roman" w:hAnsi="Times New Roman" w:cs="Times New Roman"/>
                <w:b/>
                <w:sz w:val="24"/>
                <w:szCs w:val="24"/>
              </w:rPr>
            </w:pPr>
          </w:p>
          <w:p w:rsidR="00264FF4" w:rsidRPr="00A00A94" w:rsidRDefault="00816E88" w:rsidP="00170881">
            <w:pPr>
              <w:spacing w:line="276" w:lineRule="auto"/>
              <w:jc w:val="both"/>
              <w:rPr>
                <w:rFonts w:ascii="Times New Roman" w:hAnsi="Times New Roman" w:cs="Times New Roman"/>
                <w:b/>
                <w:sz w:val="24"/>
                <w:szCs w:val="24"/>
              </w:rPr>
            </w:pPr>
            <w:r w:rsidRPr="00A00A94">
              <w:rPr>
                <w:rFonts w:ascii="Times New Roman" w:hAnsi="Times New Roman" w:cs="Times New Roman"/>
                <w:b/>
                <w:sz w:val="24"/>
                <w:szCs w:val="24"/>
              </w:rPr>
              <w:t xml:space="preserve">Art.II </w:t>
            </w:r>
          </w:p>
          <w:p w:rsidR="00816E88" w:rsidRPr="00A00A94" w:rsidRDefault="00264FF4" w:rsidP="00170881">
            <w:pPr>
              <w:spacing w:line="276" w:lineRule="auto"/>
              <w:jc w:val="both"/>
              <w:rPr>
                <w:rFonts w:ascii="Times New Roman" w:hAnsi="Times New Roman" w:cs="Times New Roman"/>
                <w:b/>
                <w:sz w:val="24"/>
                <w:szCs w:val="24"/>
              </w:rPr>
            </w:pPr>
            <w:r w:rsidRPr="00A00A94">
              <w:rPr>
                <w:rFonts w:ascii="Times New Roman" w:hAnsi="Times New Roman" w:cs="Times New Roman"/>
                <w:b/>
                <w:sz w:val="24"/>
                <w:szCs w:val="24"/>
              </w:rPr>
              <w:t>Pct</w:t>
            </w:r>
            <w:r w:rsidR="00816E88" w:rsidRPr="00A00A94">
              <w:rPr>
                <w:rFonts w:ascii="Times New Roman" w:hAnsi="Times New Roman" w:cs="Times New Roman"/>
                <w:b/>
                <w:sz w:val="24"/>
                <w:szCs w:val="24"/>
              </w:rPr>
              <w:t>.</w:t>
            </w:r>
            <w:r w:rsidRPr="00A00A94">
              <w:rPr>
                <w:rFonts w:ascii="Times New Roman" w:hAnsi="Times New Roman" w:cs="Times New Roman"/>
                <w:b/>
                <w:sz w:val="24"/>
                <w:szCs w:val="24"/>
              </w:rPr>
              <w:t xml:space="preserve"> </w:t>
            </w:r>
            <w:r w:rsidR="00816E88" w:rsidRPr="00A00A94">
              <w:rPr>
                <w:rFonts w:ascii="Times New Roman" w:hAnsi="Times New Roman" w:cs="Times New Roman"/>
                <w:b/>
                <w:sz w:val="24"/>
                <w:szCs w:val="24"/>
              </w:rPr>
              <w:t>4</w:t>
            </w: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F576E7" w:rsidP="00170881">
            <w:pPr>
              <w:spacing w:line="276" w:lineRule="auto"/>
              <w:jc w:val="both"/>
              <w:rPr>
                <w:rFonts w:ascii="Times New Roman" w:hAnsi="Times New Roman" w:cs="Times New Roman"/>
                <w:b/>
                <w:sz w:val="24"/>
                <w:szCs w:val="24"/>
              </w:rPr>
            </w:pPr>
            <w:r w:rsidRPr="00A00A94">
              <w:rPr>
                <w:rFonts w:ascii="Times New Roman" w:hAnsi="Times New Roman" w:cs="Times New Roman"/>
                <w:b/>
                <w:sz w:val="24"/>
                <w:szCs w:val="24"/>
              </w:rPr>
              <w:t>Pct</w:t>
            </w:r>
            <w:r w:rsidR="00816E88" w:rsidRPr="00A00A94">
              <w:rPr>
                <w:rFonts w:ascii="Times New Roman" w:hAnsi="Times New Roman" w:cs="Times New Roman"/>
                <w:b/>
                <w:sz w:val="24"/>
                <w:szCs w:val="24"/>
              </w:rPr>
              <w:t>.17</w:t>
            </w: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F627F1" w:rsidRPr="00A00A94" w:rsidRDefault="00F627F1" w:rsidP="00170881">
            <w:pPr>
              <w:spacing w:line="276" w:lineRule="auto"/>
              <w:jc w:val="both"/>
              <w:rPr>
                <w:rFonts w:ascii="Times New Roman" w:hAnsi="Times New Roman" w:cs="Times New Roman"/>
                <w:b/>
                <w:sz w:val="24"/>
                <w:szCs w:val="24"/>
              </w:rPr>
            </w:pPr>
          </w:p>
          <w:p w:rsidR="00F627F1" w:rsidRPr="00A00A94" w:rsidRDefault="00F627F1" w:rsidP="00170881">
            <w:pPr>
              <w:spacing w:line="276" w:lineRule="auto"/>
              <w:jc w:val="both"/>
              <w:rPr>
                <w:rFonts w:ascii="Times New Roman" w:hAnsi="Times New Roman" w:cs="Times New Roman"/>
                <w:b/>
                <w:sz w:val="24"/>
                <w:szCs w:val="24"/>
              </w:rPr>
            </w:pPr>
          </w:p>
          <w:p w:rsidR="00F627F1" w:rsidRPr="00A00A94" w:rsidRDefault="00F627F1" w:rsidP="00170881">
            <w:pPr>
              <w:spacing w:line="276" w:lineRule="auto"/>
              <w:jc w:val="both"/>
              <w:rPr>
                <w:rFonts w:ascii="Times New Roman" w:hAnsi="Times New Roman" w:cs="Times New Roman"/>
                <w:b/>
                <w:sz w:val="24"/>
                <w:szCs w:val="24"/>
              </w:rPr>
            </w:pPr>
          </w:p>
          <w:p w:rsidR="00F627F1" w:rsidRPr="00A00A94" w:rsidRDefault="00F627F1" w:rsidP="00170881">
            <w:pPr>
              <w:spacing w:line="276" w:lineRule="auto"/>
              <w:jc w:val="both"/>
              <w:rPr>
                <w:rFonts w:ascii="Times New Roman" w:hAnsi="Times New Roman" w:cs="Times New Roman"/>
                <w:b/>
                <w:sz w:val="24"/>
                <w:szCs w:val="24"/>
              </w:rPr>
            </w:pPr>
          </w:p>
          <w:p w:rsidR="00F627F1" w:rsidRPr="00A00A94" w:rsidRDefault="00F627F1" w:rsidP="00170881">
            <w:pPr>
              <w:spacing w:line="276" w:lineRule="auto"/>
              <w:jc w:val="both"/>
              <w:rPr>
                <w:rFonts w:ascii="Times New Roman" w:hAnsi="Times New Roman" w:cs="Times New Roman"/>
                <w:b/>
                <w:sz w:val="24"/>
                <w:szCs w:val="24"/>
              </w:rPr>
            </w:pPr>
          </w:p>
          <w:p w:rsidR="00F627F1" w:rsidRPr="00A00A94" w:rsidRDefault="00F627F1" w:rsidP="00170881">
            <w:pPr>
              <w:spacing w:line="276" w:lineRule="auto"/>
              <w:jc w:val="both"/>
              <w:rPr>
                <w:rFonts w:ascii="Times New Roman" w:hAnsi="Times New Roman" w:cs="Times New Roman"/>
                <w:b/>
                <w:sz w:val="24"/>
                <w:szCs w:val="24"/>
              </w:rPr>
            </w:pPr>
          </w:p>
          <w:p w:rsidR="00F627F1" w:rsidRPr="00A00A94" w:rsidRDefault="00F627F1"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r w:rsidRPr="00A00A94">
              <w:rPr>
                <w:rFonts w:ascii="Times New Roman" w:hAnsi="Times New Roman" w:cs="Times New Roman"/>
                <w:b/>
                <w:sz w:val="24"/>
                <w:szCs w:val="24"/>
              </w:rPr>
              <w:t>Alin.18</w:t>
            </w: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p w:rsidR="00816E88" w:rsidRPr="00A00A94" w:rsidRDefault="00816E88" w:rsidP="00170881">
            <w:pPr>
              <w:spacing w:line="276" w:lineRule="auto"/>
              <w:jc w:val="both"/>
              <w:rPr>
                <w:rFonts w:ascii="Times New Roman" w:hAnsi="Times New Roman" w:cs="Times New Roman"/>
                <w:b/>
                <w:sz w:val="24"/>
                <w:szCs w:val="24"/>
              </w:rPr>
            </w:pPr>
          </w:p>
        </w:tc>
        <w:tc>
          <w:tcPr>
            <w:tcW w:w="6493" w:type="dxa"/>
          </w:tcPr>
          <w:p w:rsidR="002D4555" w:rsidRPr="00A00A94" w:rsidRDefault="002D4555" w:rsidP="00170881">
            <w:pPr>
              <w:spacing w:line="276" w:lineRule="auto"/>
              <w:jc w:val="both"/>
              <w:rPr>
                <w:rFonts w:ascii="Times New Roman" w:hAnsi="Times New Roman" w:cs="Times New Roman"/>
                <w:b/>
                <w:sz w:val="24"/>
                <w:szCs w:val="24"/>
              </w:rPr>
            </w:pPr>
            <w:r w:rsidRPr="00A00A94">
              <w:rPr>
                <w:rFonts w:ascii="Times New Roman" w:hAnsi="Times New Roman" w:cs="Times New Roman"/>
                <w:b/>
                <w:sz w:val="24"/>
                <w:szCs w:val="24"/>
              </w:rPr>
              <w:t xml:space="preserve">Articolul 12, lit m) se modifică și va avea următorul cuprins: </w:t>
            </w:r>
          </w:p>
          <w:p w:rsidR="002D4555" w:rsidRPr="00A00A94" w:rsidRDefault="002D4555" w:rsidP="00170881">
            <w:pPr>
              <w:spacing w:line="276" w:lineRule="auto"/>
              <w:jc w:val="both"/>
              <w:rPr>
                <w:rFonts w:ascii="Times New Roman" w:hAnsi="Times New Roman" w:cs="Times New Roman"/>
                <w:sz w:val="24"/>
                <w:szCs w:val="24"/>
              </w:rPr>
            </w:pPr>
            <w:r w:rsidRPr="00A00A94">
              <w:rPr>
                <w:rFonts w:ascii="Times New Roman" w:hAnsi="Times New Roman" w:cs="Times New Roman"/>
                <w:b/>
                <w:sz w:val="24"/>
                <w:szCs w:val="24"/>
              </w:rPr>
              <w:t>“</w:t>
            </w:r>
            <w:r w:rsidRPr="00A00A94">
              <w:rPr>
                <w:rFonts w:ascii="Times New Roman" w:hAnsi="Times New Roman" w:cs="Times New Roman"/>
                <w:sz w:val="24"/>
                <w:szCs w:val="24"/>
              </w:rPr>
              <w:t>m) cheltuielile reprezentând sume acordate directorilor/directorilor generali și membrilor consiliilor de administrație/supraveghere sau altor consilii de conducere, directoratelor și comitetelor consultative ca bonus, prime etc. pentru îndeplinirea indicatorilor de performanță individuală, precum și alte facilități rezultate din derularea contractelor de mandat/raportului de serviciu, care depășesc 20% din valoarea indemnizației anuale a acestora;”</w:t>
            </w:r>
          </w:p>
          <w:p w:rsidR="002D4555" w:rsidRPr="00A00A94" w:rsidRDefault="002D4555" w:rsidP="00170881">
            <w:pPr>
              <w:spacing w:line="276" w:lineRule="auto"/>
              <w:jc w:val="both"/>
              <w:rPr>
                <w:rFonts w:ascii="Times New Roman" w:hAnsi="Times New Roman" w:cs="Times New Roman"/>
                <w:b/>
                <w:sz w:val="24"/>
                <w:szCs w:val="24"/>
              </w:rPr>
            </w:pPr>
          </w:p>
          <w:p w:rsidR="00434499" w:rsidRPr="00A00A94" w:rsidRDefault="00434499" w:rsidP="00264FF4">
            <w:pPr>
              <w:spacing w:line="276" w:lineRule="auto"/>
              <w:jc w:val="both"/>
              <w:rPr>
                <w:rFonts w:ascii="Times New Roman" w:hAnsi="Times New Roman" w:cs="Times New Roman"/>
                <w:b/>
                <w:sz w:val="24"/>
                <w:szCs w:val="24"/>
              </w:rPr>
            </w:pPr>
          </w:p>
          <w:p w:rsidR="00816E88" w:rsidRPr="00A00A94" w:rsidRDefault="00816E88" w:rsidP="00264FF4">
            <w:pPr>
              <w:spacing w:line="276" w:lineRule="auto"/>
              <w:jc w:val="both"/>
              <w:rPr>
                <w:rFonts w:ascii="Times New Roman" w:hAnsi="Times New Roman" w:cs="Times New Roman"/>
                <w:b/>
                <w:sz w:val="24"/>
                <w:szCs w:val="24"/>
              </w:rPr>
            </w:pPr>
            <w:r w:rsidRPr="00A00A94">
              <w:rPr>
                <w:rFonts w:ascii="Times New Roman" w:hAnsi="Times New Roman" w:cs="Times New Roman"/>
                <w:b/>
                <w:sz w:val="24"/>
                <w:szCs w:val="24"/>
              </w:rPr>
              <w:t>Articolul 14 se completează cu două noi alineate, alin (4) și alin (5), cu următorul cuprins:</w:t>
            </w:r>
          </w:p>
          <w:p w:rsidR="00816E88" w:rsidRPr="00A00A94" w:rsidRDefault="00816E88" w:rsidP="00170881">
            <w:pPr>
              <w:spacing w:line="276" w:lineRule="auto"/>
              <w:jc w:val="both"/>
              <w:rPr>
                <w:rFonts w:ascii="Times New Roman" w:hAnsi="Times New Roman" w:cs="Times New Roman"/>
                <w:sz w:val="24"/>
                <w:szCs w:val="24"/>
              </w:rPr>
            </w:pPr>
            <w:r w:rsidRPr="00A00A94">
              <w:rPr>
                <w:rFonts w:ascii="Times New Roman" w:hAnsi="Times New Roman" w:cs="Times New Roman"/>
                <w:sz w:val="24"/>
                <w:szCs w:val="24"/>
              </w:rPr>
              <w:t>“(4) Costurile cu personalul, costurile aferente securității muncii și costurile care se realizează la interval regulat mai mare de un an se estimează de OD la momentul fundamentării, pentru fiecare an al perioadei de reglementare, în termeni reali ai primului an al perioadei de reglementare.</w:t>
            </w:r>
          </w:p>
          <w:p w:rsidR="00264FF4" w:rsidRPr="00A00A94" w:rsidRDefault="00264FF4" w:rsidP="00170881">
            <w:pPr>
              <w:spacing w:line="276" w:lineRule="auto"/>
              <w:jc w:val="both"/>
              <w:rPr>
                <w:rFonts w:ascii="Times New Roman" w:hAnsi="Times New Roman" w:cs="Times New Roman"/>
                <w:sz w:val="24"/>
                <w:szCs w:val="24"/>
              </w:rPr>
            </w:pPr>
          </w:p>
          <w:p w:rsidR="00264FF4" w:rsidRPr="00A00A94" w:rsidRDefault="00264FF4" w:rsidP="00170881">
            <w:pPr>
              <w:spacing w:line="276" w:lineRule="auto"/>
              <w:jc w:val="both"/>
              <w:rPr>
                <w:rFonts w:ascii="Times New Roman" w:hAnsi="Times New Roman" w:cs="Times New Roman"/>
                <w:sz w:val="24"/>
                <w:szCs w:val="24"/>
              </w:rPr>
            </w:pPr>
          </w:p>
          <w:p w:rsidR="00264FF4" w:rsidRPr="00A00A94" w:rsidRDefault="00264FF4" w:rsidP="00170881">
            <w:pPr>
              <w:spacing w:line="276" w:lineRule="auto"/>
              <w:jc w:val="both"/>
              <w:rPr>
                <w:rFonts w:ascii="Times New Roman" w:hAnsi="Times New Roman" w:cs="Times New Roman"/>
                <w:sz w:val="24"/>
                <w:szCs w:val="24"/>
              </w:rPr>
            </w:pPr>
          </w:p>
          <w:p w:rsidR="00264FF4" w:rsidRPr="00A00A94" w:rsidRDefault="00264FF4"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r w:rsidRPr="00A00A94">
              <w:rPr>
                <w:rFonts w:ascii="Times New Roman" w:hAnsi="Times New Roman" w:cs="Times New Roman"/>
                <w:sz w:val="24"/>
                <w:szCs w:val="24"/>
              </w:rPr>
              <w:t xml:space="preserve">(5) Începând cu al doilea an al perioadei de reglementare, valorile costurilor fundamentate conform alin. (4) și permise de ANRE, se includ în OPEX corespunzător fiecărui an (i) al perioadei, în valori actualizate cu rata inflației până în anul (i), inclusiv.” </w:t>
            </w: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b/>
                <w:sz w:val="24"/>
                <w:szCs w:val="24"/>
                <w:u w:val="single"/>
              </w:rPr>
            </w:pPr>
          </w:p>
          <w:p w:rsidR="00816E88" w:rsidRPr="00A00A94" w:rsidRDefault="00816E88" w:rsidP="00170881">
            <w:pPr>
              <w:spacing w:line="276" w:lineRule="auto"/>
              <w:jc w:val="both"/>
              <w:rPr>
                <w:rFonts w:ascii="Times New Roman" w:hAnsi="Times New Roman" w:cs="Times New Roman"/>
                <w:b/>
                <w:sz w:val="24"/>
                <w:szCs w:val="24"/>
              </w:rPr>
            </w:pPr>
            <w:r w:rsidRPr="00A00A94">
              <w:rPr>
                <w:rFonts w:ascii="Times New Roman" w:hAnsi="Times New Roman" w:cs="Times New Roman"/>
                <w:b/>
                <w:sz w:val="24"/>
                <w:szCs w:val="24"/>
              </w:rPr>
              <w:t xml:space="preserve">3.Articolul 17 alin (3) se modifică și va avea următorul cuprins: </w:t>
            </w:r>
          </w:p>
          <w:p w:rsidR="00816E88" w:rsidRPr="00A00A94" w:rsidRDefault="00816E88" w:rsidP="00170881">
            <w:pPr>
              <w:spacing w:line="276" w:lineRule="auto"/>
              <w:jc w:val="both"/>
              <w:rPr>
                <w:rFonts w:ascii="Times New Roman" w:hAnsi="Times New Roman" w:cs="Times New Roman"/>
                <w:sz w:val="24"/>
                <w:szCs w:val="24"/>
              </w:rPr>
            </w:pPr>
            <w:r w:rsidRPr="00A00A94">
              <w:rPr>
                <w:rFonts w:ascii="Times New Roman" w:hAnsi="Times New Roman" w:cs="Times New Roman"/>
                <w:sz w:val="24"/>
                <w:szCs w:val="24"/>
              </w:rPr>
              <w:t>“(3) Valoarea BAR pentru primul an al perioadei a patra de reglementare se determină după cum urmează:</w:t>
            </w:r>
          </w:p>
          <w:p w:rsidR="00816E88" w:rsidRPr="00A00A94" w:rsidRDefault="00816E88" w:rsidP="00170881">
            <w:pPr>
              <w:spacing w:line="276" w:lineRule="auto"/>
              <w:jc w:val="both"/>
              <w:rPr>
                <w:rFonts w:ascii="Times New Roman" w:hAnsi="Times New Roman" w:cs="Times New Roman"/>
                <w:sz w:val="24"/>
                <w:szCs w:val="24"/>
              </w:rPr>
            </w:pPr>
            <w:r w:rsidRPr="00A00A94">
              <w:rPr>
                <w:rFonts w:ascii="Times New Roman" w:hAnsi="Times New Roman" w:cs="Times New Roman"/>
                <w:sz w:val="24"/>
                <w:szCs w:val="24"/>
              </w:rPr>
              <w:t>a) la începutul anului, se calculează cu formula:</w:t>
            </w:r>
          </w:p>
          <w:p w:rsidR="00816E88" w:rsidRPr="00A00A94" w:rsidRDefault="00264FF4" w:rsidP="00170881">
            <w:pPr>
              <w:spacing w:line="276" w:lineRule="auto"/>
              <w:jc w:val="both"/>
              <w:rPr>
                <w:rFonts w:ascii="Times New Roman" w:hAnsi="Times New Roman" w:cs="Times New Roman"/>
                <w:sz w:val="24"/>
                <w:szCs w:val="24"/>
              </w:rPr>
            </w:pPr>
            <w:r w:rsidRPr="00A00A94">
              <w:rPr>
                <w:rFonts w:ascii="Times New Roman" w:hAnsi="Times New Roman" w:cs="Times New Roman"/>
                <w:sz w:val="24"/>
                <w:szCs w:val="24"/>
              </w:rPr>
              <w:object w:dxaOrig="10060" w:dyaOrig="15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6.05pt;height:55.15pt" o:ole="" fillcolor="window">
                  <v:imagedata r:id="rId7" o:title=""/>
                </v:shape>
                <o:OLEObject Type="Embed" ProgID="Equation.3" ShapeID="_x0000_i1025" DrawAspect="Content" ObjectID="_1624187732" r:id="rId8"/>
              </w:object>
            </w:r>
            <w:r w:rsidR="00816E88" w:rsidRPr="00A00A94">
              <w:rPr>
                <w:rFonts w:ascii="Times New Roman" w:hAnsi="Times New Roman" w:cs="Times New Roman"/>
                <w:sz w:val="24"/>
                <w:szCs w:val="24"/>
              </w:rPr>
              <w:t xml:space="preserve"> unde: </w:t>
            </w:r>
          </w:p>
          <w:p w:rsidR="00816E88" w:rsidRPr="00A00A94" w:rsidRDefault="00816E88" w:rsidP="00170881">
            <w:pPr>
              <w:spacing w:line="276" w:lineRule="auto"/>
              <w:jc w:val="both"/>
              <w:rPr>
                <w:rFonts w:ascii="Times New Roman" w:hAnsi="Times New Roman" w:cs="Times New Roman"/>
                <w:sz w:val="24"/>
                <w:szCs w:val="24"/>
              </w:rPr>
            </w:pPr>
            <w:r w:rsidRPr="00A00A94">
              <w:rPr>
                <w:rFonts w:ascii="Times New Roman" w:hAnsi="Times New Roman" w:cs="Times New Roman"/>
                <w:sz w:val="24"/>
                <w:szCs w:val="24"/>
              </w:rPr>
              <w:tab/>
              <w:t>BAR</w:t>
            </w:r>
            <w:r w:rsidRPr="00A00A94">
              <w:rPr>
                <w:rFonts w:ascii="Times New Roman" w:hAnsi="Times New Roman" w:cs="Times New Roman"/>
                <w:sz w:val="24"/>
                <w:szCs w:val="24"/>
                <w:vertAlign w:val="subscript"/>
              </w:rPr>
              <w:t>1ian2019</w:t>
            </w:r>
            <w:r w:rsidRPr="00A00A94">
              <w:rPr>
                <w:rFonts w:ascii="Times New Roman" w:hAnsi="Times New Roman" w:cs="Times New Roman"/>
                <w:sz w:val="24"/>
                <w:szCs w:val="24"/>
              </w:rPr>
              <w:t xml:space="preserve"> – valoarea BAR calculată la data de 1 ianuarie a anului 2019;</w:t>
            </w:r>
          </w:p>
          <w:p w:rsidR="00816E88" w:rsidRPr="00A00A94" w:rsidRDefault="00816E88" w:rsidP="00170881">
            <w:pPr>
              <w:spacing w:line="276" w:lineRule="auto"/>
              <w:jc w:val="both"/>
              <w:rPr>
                <w:rFonts w:ascii="Times New Roman" w:hAnsi="Times New Roman" w:cs="Times New Roman"/>
                <w:sz w:val="24"/>
                <w:szCs w:val="24"/>
              </w:rPr>
            </w:pPr>
            <w:r w:rsidRPr="00A00A94">
              <w:rPr>
                <w:rFonts w:ascii="Times New Roman" w:hAnsi="Times New Roman" w:cs="Times New Roman"/>
                <w:sz w:val="24"/>
                <w:szCs w:val="24"/>
              </w:rPr>
              <w:tab/>
              <w:t>BAR</w:t>
            </w:r>
            <w:r w:rsidRPr="00A00A94">
              <w:rPr>
                <w:rFonts w:ascii="Times New Roman" w:hAnsi="Times New Roman" w:cs="Times New Roman"/>
                <w:sz w:val="24"/>
                <w:szCs w:val="24"/>
                <w:vertAlign w:val="subscript"/>
              </w:rPr>
              <w:t>31dec2012</w:t>
            </w:r>
            <w:r w:rsidRPr="00A00A94">
              <w:rPr>
                <w:rFonts w:ascii="Times New Roman" w:hAnsi="Times New Roman" w:cs="Times New Roman"/>
                <w:sz w:val="24"/>
                <w:szCs w:val="24"/>
              </w:rPr>
              <w:t xml:space="preserve"> – valoarea BAR calculată la data de 31 decembrie a anului 2012;</w:t>
            </w:r>
          </w:p>
          <w:p w:rsidR="00816E88" w:rsidRPr="00A00A94" w:rsidRDefault="00816E88" w:rsidP="00170881">
            <w:pPr>
              <w:spacing w:line="276" w:lineRule="auto"/>
              <w:jc w:val="both"/>
              <w:rPr>
                <w:rFonts w:ascii="Times New Roman" w:hAnsi="Times New Roman" w:cs="Times New Roman"/>
                <w:sz w:val="24"/>
                <w:szCs w:val="24"/>
              </w:rPr>
            </w:pPr>
            <w:r w:rsidRPr="00A00A94">
              <w:rPr>
                <w:rFonts w:ascii="Times New Roman" w:hAnsi="Times New Roman" w:cs="Times New Roman"/>
                <w:sz w:val="24"/>
                <w:szCs w:val="24"/>
              </w:rPr>
              <w:t>n – reprezintă numărul de ani ai celei de a treia perioade de reglementare;</w:t>
            </w:r>
          </w:p>
          <w:p w:rsidR="00816E88" w:rsidRPr="00A00A94" w:rsidRDefault="00816E88" w:rsidP="00170881">
            <w:pPr>
              <w:spacing w:line="276" w:lineRule="auto"/>
              <w:jc w:val="both"/>
              <w:rPr>
                <w:rFonts w:ascii="Times New Roman" w:hAnsi="Times New Roman" w:cs="Times New Roman"/>
                <w:sz w:val="24"/>
                <w:szCs w:val="24"/>
              </w:rPr>
            </w:pPr>
            <w:r w:rsidRPr="00A00A94">
              <w:rPr>
                <w:rFonts w:ascii="Times New Roman" w:hAnsi="Times New Roman" w:cs="Times New Roman"/>
                <w:sz w:val="24"/>
                <w:szCs w:val="24"/>
              </w:rPr>
              <w:t>AR</w:t>
            </w:r>
            <w:r w:rsidRPr="00A00A94">
              <w:rPr>
                <w:rFonts w:ascii="Times New Roman" w:hAnsi="Times New Roman" w:cs="Times New Roman"/>
                <w:sz w:val="24"/>
                <w:szCs w:val="24"/>
                <w:vertAlign w:val="subscript"/>
              </w:rPr>
              <w:t>(i)</w:t>
            </w:r>
            <w:r w:rsidRPr="00A00A94">
              <w:rPr>
                <w:rFonts w:ascii="Times New Roman" w:hAnsi="Times New Roman" w:cs="Times New Roman"/>
                <w:sz w:val="24"/>
                <w:szCs w:val="24"/>
              </w:rPr>
              <w:t xml:space="preserve"> – valoarea amortizării recunoscute de ANRE în anul (i) al perioadei de reglementare, corespunzătoare valorii BAR calculată la data de 31 decembrie a anului (i-1); </w:t>
            </w:r>
          </w:p>
          <w:p w:rsidR="00816E88" w:rsidRPr="00A00A94" w:rsidRDefault="00816E88" w:rsidP="00170881">
            <w:pPr>
              <w:spacing w:line="276" w:lineRule="auto"/>
              <w:jc w:val="both"/>
              <w:rPr>
                <w:rFonts w:ascii="Times New Roman" w:hAnsi="Times New Roman" w:cs="Times New Roman"/>
                <w:sz w:val="24"/>
                <w:szCs w:val="24"/>
              </w:rPr>
            </w:pPr>
            <w:r w:rsidRPr="00A00A94">
              <w:rPr>
                <w:rFonts w:ascii="Times New Roman" w:hAnsi="Times New Roman" w:cs="Times New Roman"/>
                <w:sz w:val="24"/>
                <w:szCs w:val="24"/>
              </w:rPr>
              <w:tab/>
              <w:t>INVI</w:t>
            </w:r>
            <w:r w:rsidRPr="00A00A94">
              <w:rPr>
                <w:rFonts w:ascii="Times New Roman" w:hAnsi="Times New Roman" w:cs="Times New Roman"/>
                <w:sz w:val="24"/>
                <w:szCs w:val="24"/>
                <w:vertAlign w:val="subscript"/>
              </w:rPr>
              <w:t xml:space="preserve">(i) </w:t>
            </w:r>
            <w:r w:rsidRPr="00A00A94">
              <w:rPr>
                <w:rFonts w:ascii="Times New Roman" w:hAnsi="Times New Roman" w:cs="Times New Roman"/>
                <w:sz w:val="24"/>
                <w:szCs w:val="24"/>
              </w:rPr>
              <w:t>– valoarea reglementată recunoscută de ANRE pentru anul (i) a imobilizărilor corporale și necorporale puse în funcțiune sau recepționate/date în folosință;</w:t>
            </w:r>
          </w:p>
          <w:p w:rsidR="00816E88" w:rsidRPr="00A00A94" w:rsidRDefault="00816E88" w:rsidP="00170881">
            <w:pPr>
              <w:spacing w:line="276" w:lineRule="auto"/>
              <w:jc w:val="both"/>
              <w:rPr>
                <w:rFonts w:ascii="Times New Roman" w:hAnsi="Times New Roman" w:cs="Times New Roman"/>
                <w:sz w:val="24"/>
                <w:szCs w:val="24"/>
              </w:rPr>
            </w:pPr>
            <w:r w:rsidRPr="00A00A94">
              <w:rPr>
                <w:rFonts w:ascii="Times New Roman" w:hAnsi="Times New Roman" w:cs="Times New Roman"/>
                <w:sz w:val="24"/>
                <w:szCs w:val="24"/>
              </w:rPr>
              <w:t>INVE</w:t>
            </w:r>
            <w:r w:rsidRPr="00A00A94">
              <w:rPr>
                <w:rFonts w:ascii="Times New Roman" w:hAnsi="Times New Roman" w:cs="Times New Roman"/>
                <w:sz w:val="24"/>
                <w:szCs w:val="24"/>
                <w:vertAlign w:val="subscript"/>
              </w:rPr>
              <w:t>(i)</w:t>
            </w:r>
            <w:r w:rsidRPr="00A00A94">
              <w:rPr>
                <w:rFonts w:ascii="Times New Roman" w:hAnsi="Times New Roman" w:cs="Times New Roman"/>
                <w:sz w:val="24"/>
                <w:szCs w:val="24"/>
              </w:rPr>
              <w:t xml:space="preserve"> – valoarea reglementată rămasă neamortizată a imobilizărilor corporale și necorporale ieșite din BAR în cursul anului (i);</w:t>
            </w:r>
            <w:r w:rsidRPr="00A00A94" w:rsidDel="00A8287E">
              <w:rPr>
                <w:rFonts w:ascii="Times New Roman" w:hAnsi="Times New Roman" w:cs="Times New Roman"/>
                <w:sz w:val="24"/>
                <w:szCs w:val="24"/>
              </w:rPr>
              <w:t xml:space="preserve"> </w:t>
            </w:r>
          </w:p>
          <w:p w:rsidR="00816E88" w:rsidRPr="00A00A94" w:rsidRDefault="00816E88" w:rsidP="00170881">
            <w:pPr>
              <w:spacing w:line="276" w:lineRule="auto"/>
              <w:jc w:val="both"/>
              <w:rPr>
                <w:rFonts w:ascii="Times New Roman" w:hAnsi="Times New Roman" w:cs="Times New Roman"/>
                <w:sz w:val="24"/>
                <w:szCs w:val="24"/>
              </w:rPr>
            </w:pPr>
            <w:r w:rsidRPr="00A00A94">
              <w:rPr>
                <w:rFonts w:ascii="Times New Roman" w:hAnsi="Times New Roman" w:cs="Times New Roman"/>
                <w:sz w:val="24"/>
                <w:szCs w:val="24"/>
              </w:rPr>
              <w:t>RI</w:t>
            </w:r>
            <w:r w:rsidRPr="00A00A94">
              <w:rPr>
                <w:rFonts w:ascii="Times New Roman" w:hAnsi="Times New Roman" w:cs="Times New Roman"/>
                <w:sz w:val="24"/>
                <w:szCs w:val="24"/>
                <w:vertAlign w:val="subscript"/>
              </w:rPr>
              <w:t>r(i)</w:t>
            </w:r>
            <w:r w:rsidRPr="00A00A94">
              <w:rPr>
                <w:rFonts w:ascii="Times New Roman" w:hAnsi="Times New Roman" w:cs="Times New Roman"/>
                <w:sz w:val="24"/>
                <w:szCs w:val="24"/>
              </w:rPr>
              <w:t xml:space="preserve"> – rata inflației realizate în anul (i); </w:t>
            </w:r>
          </w:p>
          <w:p w:rsidR="00816E88" w:rsidRPr="00A00A94" w:rsidRDefault="00816E88" w:rsidP="00170881">
            <w:pPr>
              <w:spacing w:line="276" w:lineRule="auto"/>
              <w:jc w:val="both"/>
              <w:rPr>
                <w:rFonts w:ascii="Times New Roman" w:hAnsi="Times New Roman" w:cs="Times New Roman"/>
                <w:sz w:val="24"/>
                <w:szCs w:val="24"/>
              </w:rPr>
            </w:pPr>
            <w:r w:rsidRPr="00A00A94">
              <w:rPr>
                <w:rFonts w:ascii="Times New Roman" w:hAnsi="Times New Roman" w:cs="Times New Roman"/>
                <w:sz w:val="24"/>
                <w:szCs w:val="24"/>
              </w:rPr>
              <w:t>RI</w:t>
            </w:r>
            <w:r w:rsidRPr="00A00A94">
              <w:rPr>
                <w:rFonts w:ascii="Times New Roman" w:hAnsi="Times New Roman" w:cs="Times New Roman"/>
                <w:sz w:val="24"/>
                <w:szCs w:val="24"/>
                <w:vertAlign w:val="subscript"/>
              </w:rPr>
              <w:t>e(2019)</w:t>
            </w:r>
            <w:r w:rsidRPr="00A00A94">
              <w:rPr>
                <w:rFonts w:ascii="Times New Roman" w:hAnsi="Times New Roman" w:cs="Times New Roman"/>
                <w:sz w:val="24"/>
                <w:szCs w:val="24"/>
              </w:rPr>
              <w:t xml:space="preserve"> – rata inflației estimate pentru anul (2019);</w:t>
            </w:r>
          </w:p>
          <w:p w:rsidR="00816E88" w:rsidRPr="00A00A94" w:rsidRDefault="00816E88" w:rsidP="00170881">
            <w:pPr>
              <w:spacing w:line="276" w:lineRule="auto"/>
              <w:jc w:val="both"/>
              <w:rPr>
                <w:rFonts w:ascii="Times New Roman" w:hAnsi="Times New Roman" w:cs="Times New Roman"/>
                <w:sz w:val="24"/>
                <w:szCs w:val="24"/>
              </w:rPr>
            </w:pPr>
            <w:r w:rsidRPr="00A00A94">
              <w:rPr>
                <w:rFonts w:ascii="Times New Roman" w:hAnsi="Times New Roman" w:cs="Times New Roman"/>
                <w:sz w:val="24"/>
                <w:szCs w:val="24"/>
              </w:rPr>
              <w:t>INVI</w:t>
            </w:r>
            <w:r w:rsidRPr="00A00A94">
              <w:rPr>
                <w:rFonts w:ascii="Times New Roman" w:hAnsi="Times New Roman" w:cs="Times New Roman"/>
                <w:sz w:val="24"/>
                <w:szCs w:val="24"/>
                <w:vertAlign w:val="subscript"/>
              </w:rPr>
              <w:t xml:space="preserve">(2018) </w:t>
            </w:r>
            <w:r w:rsidRPr="00A00A94">
              <w:rPr>
                <w:rFonts w:ascii="Times New Roman" w:hAnsi="Times New Roman" w:cs="Times New Roman"/>
                <w:sz w:val="24"/>
                <w:szCs w:val="24"/>
              </w:rPr>
              <w:t>– valoarea reglementată recunoscută de ANRE imobilizărilor corporale și necorporale puse în funcțiune sau recepționate/date în folosință în cursul anului 2018;</w:t>
            </w:r>
          </w:p>
          <w:p w:rsidR="00816E88" w:rsidRPr="00A00A94" w:rsidRDefault="00816E88" w:rsidP="00170881">
            <w:pPr>
              <w:spacing w:line="276" w:lineRule="auto"/>
              <w:jc w:val="both"/>
              <w:rPr>
                <w:rFonts w:ascii="Times New Roman" w:hAnsi="Times New Roman" w:cs="Times New Roman"/>
                <w:sz w:val="24"/>
                <w:szCs w:val="24"/>
              </w:rPr>
            </w:pPr>
            <w:r w:rsidRPr="00A00A94">
              <w:rPr>
                <w:rFonts w:ascii="Times New Roman" w:hAnsi="Times New Roman" w:cs="Times New Roman"/>
                <w:sz w:val="24"/>
                <w:szCs w:val="24"/>
              </w:rPr>
              <w:t>INVE</w:t>
            </w:r>
            <w:r w:rsidRPr="00A00A94">
              <w:rPr>
                <w:rFonts w:ascii="Times New Roman" w:hAnsi="Times New Roman" w:cs="Times New Roman"/>
                <w:sz w:val="24"/>
                <w:szCs w:val="24"/>
                <w:vertAlign w:val="subscript"/>
              </w:rPr>
              <w:t>(2018)</w:t>
            </w:r>
            <w:r w:rsidRPr="00A00A94">
              <w:rPr>
                <w:rFonts w:ascii="Times New Roman" w:hAnsi="Times New Roman" w:cs="Times New Roman"/>
                <w:sz w:val="24"/>
                <w:szCs w:val="24"/>
              </w:rPr>
              <w:t xml:space="preserve"> – valoarea reglementată rămasă neamortizată a imobilizărilor corporale și necorporale ieșite din BAR în cursul anului 2018;</w:t>
            </w:r>
          </w:p>
          <w:p w:rsidR="00816E88" w:rsidRPr="00A00A94" w:rsidRDefault="00816E88" w:rsidP="00170881">
            <w:pPr>
              <w:spacing w:line="276" w:lineRule="auto"/>
              <w:jc w:val="both"/>
              <w:rPr>
                <w:rFonts w:ascii="Times New Roman" w:hAnsi="Times New Roman" w:cs="Times New Roman"/>
                <w:sz w:val="24"/>
                <w:szCs w:val="24"/>
              </w:rPr>
            </w:pPr>
            <w:r w:rsidRPr="00A00A94">
              <w:rPr>
                <w:rFonts w:ascii="Times New Roman" w:hAnsi="Times New Roman" w:cs="Times New Roman"/>
                <w:sz w:val="24"/>
                <w:szCs w:val="24"/>
              </w:rPr>
              <w:t>VE</w:t>
            </w:r>
            <w:r w:rsidRPr="00A00A94">
              <w:rPr>
                <w:rFonts w:ascii="Times New Roman" w:hAnsi="Times New Roman" w:cs="Times New Roman"/>
                <w:sz w:val="24"/>
                <w:szCs w:val="24"/>
                <w:vertAlign w:val="subscript"/>
              </w:rPr>
              <w:t xml:space="preserve">(2018) </w:t>
            </w:r>
            <w:r w:rsidRPr="00A00A94">
              <w:rPr>
                <w:rFonts w:ascii="Times New Roman" w:hAnsi="Times New Roman" w:cs="Times New Roman"/>
                <w:sz w:val="24"/>
                <w:szCs w:val="24"/>
              </w:rPr>
              <w:t xml:space="preserve">– valoarea reglementată rămasă neamortizată la data de 31 decembrie 2018 a imobilizărilor corporale și necorporale care nu se mai recunosc în BAR începând cu perioada a patra de reglementare, conform prevederilor prezentei Metodologii. </w:t>
            </w:r>
          </w:p>
          <w:p w:rsidR="00816E88" w:rsidRPr="00A00A94" w:rsidRDefault="00816E88" w:rsidP="00170881">
            <w:pPr>
              <w:spacing w:line="276" w:lineRule="auto"/>
              <w:jc w:val="both"/>
              <w:rPr>
                <w:rFonts w:ascii="Times New Roman" w:hAnsi="Times New Roman" w:cs="Times New Roman"/>
                <w:sz w:val="24"/>
                <w:szCs w:val="24"/>
              </w:rPr>
            </w:pPr>
            <w:r w:rsidRPr="00A00A94">
              <w:rPr>
                <w:rFonts w:ascii="Times New Roman" w:hAnsi="Times New Roman" w:cs="Times New Roman"/>
                <w:sz w:val="24"/>
                <w:szCs w:val="24"/>
              </w:rPr>
              <w:t>b) pentru sfârșitul anului, se calculează cu formula:</w:t>
            </w:r>
          </w:p>
          <w:p w:rsidR="00816E88" w:rsidRPr="00A00A94" w:rsidRDefault="00D00481" w:rsidP="00170881">
            <w:pPr>
              <w:spacing w:line="276" w:lineRule="auto"/>
              <w:jc w:val="both"/>
              <w:rPr>
                <w:rFonts w:ascii="Times New Roman" w:hAnsi="Times New Roman" w:cs="Times New Roman"/>
                <w:sz w:val="24"/>
                <w:szCs w:val="24"/>
              </w:rPr>
            </w:pPr>
            <w:r w:rsidRPr="00A00A94">
              <w:rPr>
                <w:rFonts w:ascii="Times New Roman" w:hAnsi="Times New Roman" w:cs="Times New Roman"/>
                <w:sz w:val="24"/>
                <w:szCs w:val="24"/>
              </w:rPr>
              <w:object w:dxaOrig="10300" w:dyaOrig="2200">
                <v:shape id="_x0000_i1026" type="#_x0000_t75" style="width:334.75pt;height:88.85pt" o:ole="" fillcolor="window">
                  <v:imagedata r:id="rId9" o:title=""/>
                </v:shape>
                <o:OLEObject Type="Embed" ProgID="Equation.3" ShapeID="_x0000_i1026" DrawAspect="Content" ObjectID="_1624187733" r:id="rId10"/>
              </w:object>
            </w:r>
            <w:r w:rsidR="00816E88" w:rsidRPr="00A00A94">
              <w:rPr>
                <w:rFonts w:ascii="Times New Roman" w:hAnsi="Times New Roman" w:cs="Times New Roman"/>
                <w:sz w:val="24"/>
                <w:szCs w:val="24"/>
              </w:rPr>
              <w:t>unde:</w:t>
            </w:r>
          </w:p>
          <w:p w:rsidR="00816E88" w:rsidRPr="00A00A94" w:rsidRDefault="00816E88" w:rsidP="00170881">
            <w:pPr>
              <w:spacing w:line="276" w:lineRule="auto"/>
              <w:jc w:val="both"/>
              <w:rPr>
                <w:rFonts w:ascii="Times New Roman" w:hAnsi="Times New Roman" w:cs="Times New Roman"/>
                <w:sz w:val="24"/>
                <w:szCs w:val="24"/>
              </w:rPr>
            </w:pPr>
            <w:r w:rsidRPr="00A00A94">
              <w:rPr>
                <w:rFonts w:ascii="Times New Roman" w:hAnsi="Times New Roman" w:cs="Times New Roman"/>
                <w:sz w:val="24"/>
                <w:szCs w:val="24"/>
              </w:rPr>
              <w:t>BAR</w:t>
            </w:r>
            <w:r w:rsidRPr="00A00A94">
              <w:rPr>
                <w:rFonts w:ascii="Times New Roman" w:hAnsi="Times New Roman" w:cs="Times New Roman"/>
                <w:sz w:val="24"/>
                <w:szCs w:val="24"/>
                <w:vertAlign w:val="subscript"/>
              </w:rPr>
              <w:t>31dec(2019)</w:t>
            </w:r>
            <w:r w:rsidRPr="00A00A94">
              <w:rPr>
                <w:rFonts w:ascii="Times New Roman" w:hAnsi="Times New Roman" w:cs="Times New Roman"/>
                <w:sz w:val="24"/>
                <w:szCs w:val="24"/>
              </w:rPr>
              <w:t xml:space="preserve"> – valoarea BAR calculată la data de 31 decembrie a anului 2019;</w:t>
            </w:r>
          </w:p>
          <w:p w:rsidR="00816E88" w:rsidRPr="00A00A94" w:rsidRDefault="00816E88" w:rsidP="00170881">
            <w:pPr>
              <w:spacing w:line="276" w:lineRule="auto"/>
              <w:jc w:val="both"/>
              <w:rPr>
                <w:rFonts w:ascii="Times New Roman" w:hAnsi="Times New Roman" w:cs="Times New Roman"/>
                <w:sz w:val="24"/>
                <w:szCs w:val="24"/>
              </w:rPr>
            </w:pPr>
            <w:r w:rsidRPr="00A00A94">
              <w:rPr>
                <w:rFonts w:ascii="Times New Roman" w:hAnsi="Times New Roman" w:cs="Times New Roman"/>
                <w:sz w:val="24"/>
                <w:szCs w:val="24"/>
              </w:rPr>
              <w:t>RI</w:t>
            </w:r>
            <w:r w:rsidRPr="00A00A94">
              <w:rPr>
                <w:rFonts w:ascii="Times New Roman" w:hAnsi="Times New Roman" w:cs="Times New Roman"/>
                <w:sz w:val="24"/>
                <w:szCs w:val="24"/>
                <w:vertAlign w:val="subscript"/>
              </w:rPr>
              <w:t>r(2019)</w:t>
            </w:r>
            <w:r w:rsidRPr="00A00A94">
              <w:rPr>
                <w:rFonts w:ascii="Times New Roman" w:hAnsi="Times New Roman" w:cs="Times New Roman"/>
                <w:sz w:val="24"/>
                <w:szCs w:val="24"/>
              </w:rPr>
              <w:t xml:space="preserve"> – rata inflației realizate în anul 2019</w:t>
            </w:r>
          </w:p>
          <w:p w:rsidR="00816E88" w:rsidRPr="00A00A94" w:rsidRDefault="00816E88" w:rsidP="00170881">
            <w:pPr>
              <w:spacing w:line="276" w:lineRule="auto"/>
              <w:jc w:val="both"/>
              <w:rPr>
                <w:rFonts w:ascii="Times New Roman" w:hAnsi="Times New Roman" w:cs="Times New Roman"/>
                <w:sz w:val="24"/>
                <w:szCs w:val="24"/>
              </w:rPr>
            </w:pPr>
            <w:r w:rsidRPr="00A00A94">
              <w:rPr>
                <w:rFonts w:ascii="Times New Roman" w:hAnsi="Times New Roman" w:cs="Times New Roman"/>
                <w:sz w:val="24"/>
                <w:szCs w:val="24"/>
              </w:rPr>
              <w:t>AR</w:t>
            </w:r>
            <w:r w:rsidRPr="00A00A94">
              <w:rPr>
                <w:rFonts w:ascii="Times New Roman" w:hAnsi="Times New Roman" w:cs="Times New Roman"/>
                <w:sz w:val="24"/>
                <w:szCs w:val="24"/>
                <w:vertAlign w:val="subscript"/>
              </w:rPr>
              <w:t>(2019)</w:t>
            </w:r>
            <w:r w:rsidRPr="00A00A94">
              <w:rPr>
                <w:rFonts w:ascii="Times New Roman" w:hAnsi="Times New Roman" w:cs="Times New Roman"/>
                <w:sz w:val="24"/>
                <w:szCs w:val="24"/>
              </w:rPr>
              <w:t xml:space="preserve"> – valoarea amortizării recunoscute de ANRE în anul 2019, corespunzătoare BAR calculat la data de 31 decembrie a anului 2018;</w:t>
            </w:r>
          </w:p>
          <w:p w:rsidR="00816E88" w:rsidRPr="00A00A94" w:rsidRDefault="00816E88" w:rsidP="00170881">
            <w:pPr>
              <w:spacing w:line="276" w:lineRule="auto"/>
              <w:jc w:val="both"/>
              <w:rPr>
                <w:rFonts w:ascii="Times New Roman" w:hAnsi="Times New Roman" w:cs="Times New Roman"/>
                <w:sz w:val="24"/>
                <w:szCs w:val="24"/>
              </w:rPr>
            </w:pPr>
            <w:r w:rsidRPr="00A00A94">
              <w:rPr>
                <w:rFonts w:ascii="Times New Roman" w:hAnsi="Times New Roman" w:cs="Times New Roman"/>
                <w:sz w:val="24"/>
                <w:szCs w:val="24"/>
              </w:rPr>
              <w:t>INVI</w:t>
            </w:r>
            <w:r w:rsidRPr="00A00A94">
              <w:rPr>
                <w:rFonts w:ascii="Times New Roman" w:hAnsi="Times New Roman" w:cs="Times New Roman"/>
                <w:sz w:val="24"/>
                <w:szCs w:val="24"/>
                <w:vertAlign w:val="subscript"/>
              </w:rPr>
              <w:t>(2019)</w:t>
            </w:r>
            <w:r w:rsidRPr="00A00A94">
              <w:rPr>
                <w:rFonts w:ascii="Times New Roman" w:hAnsi="Times New Roman" w:cs="Times New Roman"/>
                <w:sz w:val="24"/>
                <w:szCs w:val="24"/>
              </w:rPr>
              <w:t xml:space="preserve"> – valoarea reglementată recunoscută de ANRE pentru anul 2019 a imobilizărilor corporale și necorporale puse în funcțiune sau recepționate/date în folosință; </w:t>
            </w:r>
          </w:p>
          <w:p w:rsidR="00816E88" w:rsidRPr="00A00A94" w:rsidRDefault="00816E88" w:rsidP="00170881">
            <w:pPr>
              <w:spacing w:line="276" w:lineRule="auto"/>
              <w:jc w:val="both"/>
              <w:rPr>
                <w:rFonts w:ascii="Times New Roman" w:hAnsi="Times New Roman" w:cs="Times New Roman"/>
                <w:sz w:val="24"/>
                <w:szCs w:val="24"/>
              </w:rPr>
            </w:pPr>
            <w:r w:rsidRPr="00A00A94">
              <w:rPr>
                <w:rFonts w:ascii="Times New Roman" w:hAnsi="Times New Roman" w:cs="Times New Roman"/>
                <w:sz w:val="24"/>
                <w:szCs w:val="24"/>
              </w:rPr>
              <w:t>INVE</w:t>
            </w:r>
            <w:r w:rsidRPr="00A00A94">
              <w:rPr>
                <w:rFonts w:ascii="Times New Roman" w:hAnsi="Times New Roman" w:cs="Times New Roman"/>
                <w:sz w:val="24"/>
                <w:szCs w:val="24"/>
                <w:vertAlign w:val="subscript"/>
              </w:rPr>
              <w:t xml:space="preserve">(2019) </w:t>
            </w:r>
            <w:r w:rsidRPr="00A00A94">
              <w:rPr>
                <w:rFonts w:ascii="Times New Roman" w:hAnsi="Times New Roman" w:cs="Times New Roman"/>
                <w:sz w:val="24"/>
                <w:szCs w:val="24"/>
              </w:rPr>
              <w:t>– valoarea reglementată rămasă neamortizată a imobilizărilor corporale și necorporale ieșite din BAR în cursul anului 2019.”</w:t>
            </w:r>
          </w:p>
          <w:p w:rsidR="00816E88" w:rsidRPr="00A00A94" w:rsidRDefault="00816E88" w:rsidP="00170881">
            <w:pPr>
              <w:spacing w:line="276" w:lineRule="auto"/>
              <w:jc w:val="both"/>
              <w:rPr>
                <w:rFonts w:ascii="Times New Roman" w:hAnsi="Times New Roman" w:cs="Times New Roman"/>
                <w:sz w:val="24"/>
                <w:szCs w:val="24"/>
              </w:rPr>
            </w:pPr>
          </w:p>
          <w:p w:rsidR="00F566B4" w:rsidRPr="00A00A94" w:rsidRDefault="00F566B4" w:rsidP="00170881">
            <w:pPr>
              <w:spacing w:line="276" w:lineRule="auto"/>
              <w:jc w:val="both"/>
              <w:rPr>
                <w:rFonts w:ascii="Times New Roman" w:hAnsi="Times New Roman" w:cs="Times New Roman"/>
                <w:sz w:val="24"/>
                <w:szCs w:val="24"/>
              </w:rPr>
            </w:pPr>
          </w:p>
          <w:p w:rsidR="00816E88" w:rsidRPr="00A00A94" w:rsidRDefault="00816E88" w:rsidP="00264FF4">
            <w:pPr>
              <w:pStyle w:val="ListParagraph"/>
              <w:numPr>
                <w:ilvl w:val="0"/>
                <w:numId w:val="8"/>
              </w:numPr>
              <w:spacing w:line="276" w:lineRule="auto"/>
              <w:jc w:val="both"/>
              <w:rPr>
                <w:rFonts w:ascii="Times New Roman" w:hAnsi="Times New Roman" w:cs="Times New Roman"/>
                <w:b/>
                <w:sz w:val="24"/>
                <w:szCs w:val="24"/>
              </w:rPr>
            </w:pPr>
            <w:r w:rsidRPr="00A00A94">
              <w:rPr>
                <w:rFonts w:ascii="Times New Roman" w:hAnsi="Times New Roman" w:cs="Times New Roman"/>
                <w:b/>
                <w:sz w:val="24"/>
                <w:szCs w:val="24"/>
              </w:rPr>
              <w:t>Articolul 16 alin (1) se completează cu următoarea literă:</w:t>
            </w:r>
          </w:p>
          <w:p w:rsidR="00816E88" w:rsidRPr="00A00A94" w:rsidRDefault="00816E88" w:rsidP="00170881">
            <w:pPr>
              <w:spacing w:line="276" w:lineRule="auto"/>
              <w:jc w:val="both"/>
              <w:rPr>
                <w:rFonts w:ascii="Times New Roman" w:hAnsi="Times New Roman" w:cs="Times New Roman"/>
                <w:sz w:val="24"/>
                <w:szCs w:val="24"/>
              </w:rPr>
            </w:pPr>
            <w:r w:rsidRPr="00A00A94">
              <w:rPr>
                <w:rFonts w:ascii="Times New Roman" w:hAnsi="Times New Roman" w:cs="Times New Roman"/>
                <w:sz w:val="24"/>
                <w:szCs w:val="24"/>
              </w:rPr>
              <w:t>“m) imobilizărilor corporale/necorporale realizate din fonduri și împrumuturi nerambursabile, din ajutoare primite de la stat sau de la altă entitate.”</w:t>
            </w: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r w:rsidRPr="00A00A94">
              <w:rPr>
                <w:rFonts w:ascii="Times New Roman" w:hAnsi="Times New Roman" w:cs="Times New Roman"/>
                <w:sz w:val="24"/>
                <w:szCs w:val="24"/>
              </w:rPr>
              <w:t>(5) Prin derogare de la prevederile art. 70 alin (3), în situația în care la nivelul unui an de reglementare rata profitului realizat din activitatea de racordare a terților la sistemele de distribuție și din activitățile conexe celor de operare a sistemelor de distribuție depășește nivelul de 5 % permis, diferența este considerată venit aferent activității de distribuție.</w:t>
            </w: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F627F1" w:rsidRPr="00A00A94" w:rsidRDefault="00F627F1" w:rsidP="00170881">
            <w:pPr>
              <w:spacing w:line="276" w:lineRule="auto"/>
              <w:jc w:val="both"/>
              <w:rPr>
                <w:rFonts w:ascii="Times New Roman" w:hAnsi="Times New Roman" w:cs="Times New Roman"/>
                <w:sz w:val="24"/>
                <w:szCs w:val="24"/>
              </w:rPr>
            </w:pPr>
          </w:p>
          <w:p w:rsidR="00F627F1" w:rsidRPr="00A00A94" w:rsidRDefault="00F627F1" w:rsidP="00170881">
            <w:pPr>
              <w:spacing w:line="276" w:lineRule="auto"/>
              <w:jc w:val="both"/>
              <w:rPr>
                <w:rFonts w:ascii="Times New Roman" w:hAnsi="Times New Roman" w:cs="Times New Roman"/>
                <w:sz w:val="24"/>
                <w:szCs w:val="24"/>
              </w:rPr>
            </w:pPr>
          </w:p>
          <w:p w:rsidR="00F627F1" w:rsidRPr="00A00A94" w:rsidRDefault="00F627F1" w:rsidP="00170881">
            <w:pPr>
              <w:spacing w:line="276" w:lineRule="auto"/>
              <w:jc w:val="both"/>
              <w:rPr>
                <w:rFonts w:ascii="Times New Roman" w:hAnsi="Times New Roman" w:cs="Times New Roman"/>
                <w:sz w:val="24"/>
                <w:szCs w:val="24"/>
              </w:rPr>
            </w:pPr>
          </w:p>
          <w:p w:rsidR="00F627F1" w:rsidRPr="00A00A94" w:rsidRDefault="00F627F1" w:rsidP="00170881">
            <w:pPr>
              <w:spacing w:line="276" w:lineRule="auto"/>
              <w:jc w:val="both"/>
              <w:rPr>
                <w:rFonts w:ascii="Times New Roman" w:hAnsi="Times New Roman" w:cs="Times New Roman"/>
                <w:sz w:val="24"/>
                <w:szCs w:val="24"/>
              </w:rPr>
            </w:pPr>
          </w:p>
          <w:p w:rsidR="00F627F1" w:rsidRPr="00A00A94" w:rsidRDefault="00F627F1" w:rsidP="00170881">
            <w:pPr>
              <w:spacing w:line="276" w:lineRule="auto"/>
              <w:jc w:val="both"/>
              <w:rPr>
                <w:rFonts w:ascii="Times New Roman" w:hAnsi="Times New Roman" w:cs="Times New Roman"/>
                <w:sz w:val="24"/>
                <w:szCs w:val="24"/>
              </w:rPr>
            </w:pPr>
          </w:p>
          <w:p w:rsidR="00F627F1" w:rsidRPr="00A00A94" w:rsidRDefault="00F627F1" w:rsidP="00170881">
            <w:pPr>
              <w:spacing w:line="276" w:lineRule="auto"/>
              <w:jc w:val="both"/>
              <w:rPr>
                <w:rFonts w:ascii="Times New Roman" w:hAnsi="Times New Roman" w:cs="Times New Roman"/>
                <w:sz w:val="24"/>
                <w:szCs w:val="24"/>
              </w:rPr>
            </w:pPr>
          </w:p>
          <w:p w:rsidR="000F4C77" w:rsidRPr="00A00A94" w:rsidRDefault="000F4C77" w:rsidP="00170881">
            <w:pPr>
              <w:spacing w:line="276" w:lineRule="auto"/>
              <w:jc w:val="both"/>
              <w:rPr>
                <w:rFonts w:ascii="Times New Roman" w:hAnsi="Times New Roman" w:cs="Times New Roman"/>
                <w:sz w:val="24"/>
                <w:szCs w:val="24"/>
              </w:rPr>
            </w:pPr>
          </w:p>
          <w:p w:rsidR="00F627F1" w:rsidRPr="00A00A94" w:rsidRDefault="00F627F1"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b/>
                <w:sz w:val="24"/>
                <w:szCs w:val="24"/>
              </w:rPr>
            </w:pPr>
            <w:r w:rsidRPr="00A00A94">
              <w:rPr>
                <w:rFonts w:ascii="Times New Roman" w:hAnsi="Times New Roman" w:cs="Times New Roman"/>
                <w:b/>
                <w:sz w:val="24"/>
                <w:szCs w:val="24"/>
              </w:rPr>
              <w:t>18.Articolul 85 se completează cu următorul alineat:</w:t>
            </w:r>
          </w:p>
          <w:p w:rsidR="00816E88" w:rsidRPr="00A00A94" w:rsidRDefault="00816E88" w:rsidP="00170881">
            <w:pPr>
              <w:spacing w:line="276" w:lineRule="auto"/>
              <w:jc w:val="both"/>
              <w:rPr>
                <w:rFonts w:ascii="Times New Roman" w:hAnsi="Times New Roman" w:cs="Times New Roman"/>
                <w:sz w:val="24"/>
                <w:szCs w:val="24"/>
              </w:rPr>
            </w:pPr>
            <w:r w:rsidRPr="00A00A94">
              <w:rPr>
                <w:rFonts w:ascii="Times New Roman" w:hAnsi="Times New Roman" w:cs="Times New Roman"/>
                <w:sz w:val="24"/>
                <w:szCs w:val="24"/>
              </w:rPr>
              <w:t>(5) Pentru operarea sistemului de distribuție preluat, OD desemnat de către ANRE îi este permisă realizarea unei rate a rentabilității de 5%, aferentă cheltuielilor de exploatare recunoscute (OPEX și CPD). Valoarea calculată a rentabilității se include în venitul reglementat corectat aprobat OD pentru operarea sistemului de distribuție preluat.</w:t>
            </w:r>
          </w:p>
          <w:p w:rsidR="00816E88" w:rsidRPr="00A00A94" w:rsidRDefault="00816E88" w:rsidP="00170881">
            <w:pPr>
              <w:spacing w:line="276" w:lineRule="auto"/>
              <w:jc w:val="both"/>
              <w:rPr>
                <w:rFonts w:ascii="Times New Roman" w:hAnsi="Times New Roman" w:cs="Times New Roman"/>
                <w:sz w:val="24"/>
                <w:szCs w:val="24"/>
              </w:rPr>
            </w:pPr>
          </w:p>
        </w:tc>
        <w:tc>
          <w:tcPr>
            <w:tcW w:w="4961" w:type="dxa"/>
          </w:tcPr>
          <w:p w:rsidR="002D4555" w:rsidRPr="00A00A94" w:rsidRDefault="002D4555" w:rsidP="00170881">
            <w:pPr>
              <w:autoSpaceDE w:val="0"/>
              <w:autoSpaceDN w:val="0"/>
              <w:adjustRightInd w:val="0"/>
              <w:spacing w:before="120" w:line="276" w:lineRule="auto"/>
              <w:jc w:val="both"/>
              <w:rPr>
                <w:rFonts w:ascii="Times New Roman" w:hAnsi="Times New Roman" w:cs="Times New Roman"/>
                <w:sz w:val="24"/>
                <w:szCs w:val="24"/>
              </w:rPr>
            </w:pPr>
          </w:p>
          <w:p w:rsidR="002D4555" w:rsidRPr="00A00A94" w:rsidRDefault="002D4555" w:rsidP="00170881">
            <w:pPr>
              <w:autoSpaceDE w:val="0"/>
              <w:autoSpaceDN w:val="0"/>
              <w:adjustRightInd w:val="0"/>
              <w:spacing w:before="120" w:line="276" w:lineRule="auto"/>
              <w:jc w:val="both"/>
              <w:rPr>
                <w:rFonts w:ascii="Times New Roman" w:hAnsi="Times New Roman" w:cs="Times New Roman"/>
                <w:sz w:val="24"/>
                <w:szCs w:val="24"/>
              </w:rPr>
            </w:pPr>
          </w:p>
          <w:p w:rsidR="002D4555" w:rsidRPr="00A00A94" w:rsidRDefault="002D4555" w:rsidP="00170881">
            <w:pPr>
              <w:autoSpaceDE w:val="0"/>
              <w:autoSpaceDN w:val="0"/>
              <w:adjustRightInd w:val="0"/>
              <w:spacing w:before="120" w:line="276" w:lineRule="auto"/>
              <w:jc w:val="both"/>
              <w:rPr>
                <w:rFonts w:ascii="Times New Roman" w:hAnsi="Times New Roman" w:cs="Times New Roman"/>
                <w:sz w:val="24"/>
                <w:szCs w:val="24"/>
              </w:rPr>
            </w:pPr>
          </w:p>
          <w:p w:rsidR="00F566B4" w:rsidRPr="00A00A94" w:rsidRDefault="00F566B4" w:rsidP="00170881">
            <w:pPr>
              <w:autoSpaceDE w:val="0"/>
              <w:autoSpaceDN w:val="0"/>
              <w:adjustRightInd w:val="0"/>
              <w:spacing w:before="120" w:line="276" w:lineRule="auto"/>
              <w:jc w:val="both"/>
              <w:rPr>
                <w:rFonts w:ascii="Times New Roman" w:hAnsi="Times New Roman" w:cs="Times New Roman"/>
                <w:sz w:val="24"/>
                <w:szCs w:val="24"/>
              </w:rPr>
            </w:pPr>
          </w:p>
          <w:p w:rsidR="00F566B4" w:rsidRPr="00A00A94" w:rsidRDefault="00F566B4" w:rsidP="00170881">
            <w:pPr>
              <w:autoSpaceDE w:val="0"/>
              <w:autoSpaceDN w:val="0"/>
              <w:adjustRightInd w:val="0"/>
              <w:spacing w:before="120" w:line="276" w:lineRule="auto"/>
              <w:jc w:val="both"/>
              <w:rPr>
                <w:rFonts w:ascii="Times New Roman" w:hAnsi="Times New Roman" w:cs="Times New Roman"/>
                <w:sz w:val="24"/>
                <w:szCs w:val="24"/>
              </w:rPr>
            </w:pPr>
          </w:p>
          <w:p w:rsidR="00F566B4" w:rsidRPr="00A00A94" w:rsidRDefault="00F566B4" w:rsidP="00170881">
            <w:pPr>
              <w:autoSpaceDE w:val="0"/>
              <w:autoSpaceDN w:val="0"/>
              <w:adjustRightInd w:val="0"/>
              <w:spacing w:before="120" w:line="276" w:lineRule="auto"/>
              <w:jc w:val="both"/>
              <w:rPr>
                <w:rFonts w:ascii="Times New Roman" w:hAnsi="Times New Roman" w:cs="Times New Roman"/>
                <w:sz w:val="24"/>
                <w:szCs w:val="24"/>
              </w:rPr>
            </w:pPr>
          </w:p>
          <w:p w:rsidR="00F566B4" w:rsidRPr="00A00A94" w:rsidRDefault="00F566B4" w:rsidP="00170881">
            <w:pPr>
              <w:autoSpaceDE w:val="0"/>
              <w:autoSpaceDN w:val="0"/>
              <w:adjustRightInd w:val="0"/>
              <w:spacing w:before="120" w:line="276" w:lineRule="auto"/>
              <w:jc w:val="both"/>
              <w:rPr>
                <w:rFonts w:ascii="Times New Roman" w:hAnsi="Times New Roman" w:cs="Times New Roman"/>
                <w:sz w:val="24"/>
                <w:szCs w:val="24"/>
              </w:rPr>
            </w:pPr>
          </w:p>
          <w:p w:rsidR="00F566B4" w:rsidRPr="00A00A94" w:rsidRDefault="00F566B4" w:rsidP="00170881">
            <w:pPr>
              <w:autoSpaceDE w:val="0"/>
              <w:autoSpaceDN w:val="0"/>
              <w:adjustRightInd w:val="0"/>
              <w:spacing w:before="120" w:line="276" w:lineRule="auto"/>
              <w:jc w:val="both"/>
              <w:rPr>
                <w:rFonts w:ascii="Times New Roman" w:hAnsi="Times New Roman" w:cs="Times New Roman"/>
                <w:sz w:val="24"/>
                <w:szCs w:val="24"/>
              </w:rPr>
            </w:pPr>
          </w:p>
          <w:p w:rsidR="00816E88" w:rsidRPr="00A00A94" w:rsidRDefault="00816E88" w:rsidP="00170881">
            <w:pPr>
              <w:autoSpaceDE w:val="0"/>
              <w:autoSpaceDN w:val="0"/>
              <w:adjustRightInd w:val="0"/>
              <w:spacing w:before="120" w:line="276" w:lineRule="auto"/>
              <w:jc w:val="both"/>
              <w:rPr>
                <w:rFonts w:ascii="Times New Roman" w:hAnsi="Times New Roman" w:cs="Times New Roman"/>
                <w:sz w:val="24"/>
                <w:szCs w:val="24"/>
              </w:rPr>
            </w:pPr>
            <w:r w:rsidRPr="00A00A94">
              <w:rPr>
                <w:rFonts w:ascii="Times New Roman" w:hAnsi="Times New Roman" w:cs="Times New Roman"/>
                <w:sz w:val="24"/>
                <w:szCs w:val="24"/>
              </w:rPr>
              <w:t xml:space="preserve">“(4) Costurile cu personalul, costurile aferente securității muncii și costurile care se realizează la interval regulat mai mare de un an se se estimeaza  inceputul fiecarui an (i) al perioadei de fundamentare de catre OD in termeni reali.Valorile costurilor fundamentate conform alin. (4) și permise de ANRE, se includ în OPEX corespunzător fiecărui an (i) al perioadei, în valori actualizate cu rata inflațieipentru anul (i) .” </w:t>
            </w: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r w:rsidRPr="00A00A94">
              <w:rPr>
                <w:rFonts w:ascii="Times New Roman" w:hAnsi="Times New Roman" w:cs="Times New Roman"/>
                <w:sz w:val="24"/>
                <w:szCs w:val="24"/>
              </w:rPr>
              <w:t>Solicitam detalii/explicatii legate de elementul nou introdus ”VE</w:t>
            </w:r>
            <w:r w:rsidRPr="00A00A94">
              <w:rPr>
                <w:rFonts w:ascii="Times New Roman" w:hAnsi="Times New Roman" w:cs="Times New Roman"/>
                <w:sz w:val="24"/>
                <w:szCs w:val="24"/>
                <w:vertAlign w:val="subscript"/>
              </w:rPr>
              <w:t>(2018)</w:t>
            </w:r>
            <w:r w:rsidRPr="00A00A94">
              <w:rPr>
                <w:rFonts w:ascii="Times New Roman" w:hAnsi="Times New Roman" w:cs="Times New Roman"/>
                <w:sz w:val="24"/>
                <w:szCs w:val="24"/>
              </w:rPr>
              <w:t>”. Va confirmam ca valorile ramase neamortizate aferente activelor care nu se mai recunosc in BAR incepand cu per. 4 de reglementare (active casate din BAR 0) au fost déjà raportate in iesiri.</w:t>
            </w: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F566B4" w:rsidRPr="00A00A94" w:rsidRDefault="00F566B4" w:rsidP="00170881">
            <w:pPr>
              <w:spacing w:line="276" w:lineRule="auto"/>
              <w:jc w:val="both"/>
              <w:rPr>
                <w:rFonts w:ascii="Times New Roman" w:hAnsi="Times New Roman" w:cs="Times New Roman"/>
                <w:sz w:val="24"/>
                <w:szCs w:val="24"/>
              </w:rPr>
            </w:pPr>
          </w:p>
          <w:p w:rsidR="00F566B4" w:rsidRPr="00A00A94" w:rsidRDefault="00F566B4" w:rsidP="00170881">
            <w:pPr>
              <w:spacing w:line="276" w:lineRule="auto"/>
              <w:jc w:val="both"/>
              <w:rPr>
                <w:rFonts w:ascii="Times New Roman" w:hAnsi="Times New Roman" w:cs="Times New Roman"/>
                <w:sz w:val="24"/>
                <w:szCs w:val="24"/>
              </w:rPr>
            </w:pPr>
          </w:p>
          <w:p w:rsidR="00F566B4" w:rsidRPr="00A00A94" w:rsidRDefault="00F566B4" w:rsidP="00170881">
            <w:pPr>
              <w:spacing w:line="276" w:lineRule="auto"/>
              <w:jc w:val="both"/>
              <w:rPr>
                <w:rFonts w:ascii="Times New Roman" w:hAnsi="Times New Roman" w:cs="Times New Roman"/>
                <w:sz w:val="24"/>
                <w:szCs w:val="24"/>
              </w:rPr>
            </w:pPr>
          </w:p>
          <w:p w:rsidR="00F566B4" w:rsidRPr="00A00A94" w:rsidRDefault="00F566B4" w:rsidP="00170881">
            <w:pPr>
              <w:spacing w:line="276" w:lineRule="auto"/>
              <w:jc w:val="both"/>
              <w:rPr>
                <w:rFonts w:ascii="Times New Roman" w:hAnsi="Times New Roman" w:cs="Times New Roman"/>
                <w:sz w:val="24"/>
                <w:szCs w:val="24"/>
              </w:rPr>
            </w:pPr>
          </w:p>
          <w:p w:rsidR="00F566B4" w:rsidRPr="00A00A94" w:rsidRDefault="00F566B4" w:rsidP="00170881">
            <w:pPr>
              <w:spacing w:line="276" w:lineRule="auto"/>
              <w:jc w:val="both"/>
              <w:rPr>
                <w:rFonts w:ascii="Times New Roman" w:hAnsi="Times New Roman" w:cs="Times New Roman"/>
                <w:sz w:val="24"/>
                <w:szCs w:val="24"/>
              </w:rPr>
            </w:pPr>
          </w:p>
          <w:p w:rsidR="00F15081" w:rsidRPr="00A00A94" w:rsidRDefault="00F15081" w:rsidP="00170881">
            <w:pPr>
              <w:spacing w:line="276" w:lineRule="auto"/>
              <w:jc w:val="both"/>
              <w:rPr>
                <w:rFonts w:ascii="Times New Roman" w:hAnsi="Times New Roman" w:cs="Times New Roman"/>
                <w:sz w:val="24"/>
                <w:szCs w:val="24"/>
              </w:rPr>
            </w:pPr>
          </w:p>
          <w:p w:rsidR="00F15081" w:rsidRPr="00A00A94" w:rsidRDefault="00F15081" w:rsidP="00170881">
            <w:pPr>
              <w:spacing w:line="276" w:lineRule="auto"/>
              <w:jc w:val="both"/>
              <w:rPr>
                <w:rFonts w:ascii="Times New Roman" w:hAnsi="Times New Roman" w:cs="Times New Roman"/>
                <w:sz w:val="24"/>
                <w:szCs w:val="24"/>
              </w:rPr>
            </w:pPr>
          </w:p>
          <w:p w:rsidR="000F4C77" w:rsidRPr="00A00A94" w:rsidRDefault="000F4C77" w:rsidP="00170881">
            <w:pPr>
              <w:spacing w:line="276" w:lineRule="auto"/>
              <w:jc w:val="both"/>
              <w:rPr>
                <w:rFonts w:ascii="Times New Roman" w:hAnsi="Times New Roman" w:cs="Times New Roman"/>
                <w:sz w:val="24"/>
                <w:szCs w:val="24"/>
              </w:rPr>
            </w:pPr>
          </w:p>
          <w:p w:rsidR="000F4C77" w:rsidRPr="00A00A94" w:rsidRDefault="000F4C77" w:rsidP="00170881">
            <w:pPr>
              <w:spacing w:line="276" w:lineRule="auto"/>
              <w:jc w:val="both"/>
              <w:rPr>
                <w:rFonts w:ascii="Times New Roman" w:hAnsi="Times New Roman" w:cs="Times New Roman"/>
                <w:sz w:val="24"/>
                <w:szCs w:val="24"/>
              </w:rPr>
            </w:pPr>
          </w:p>
          <w:p w:rsidR="000F4C77" w:rsidRPr="00A00A94" w:rsidRDefault="000F4C77" w:rsidP="00170881">
            <w:pPr>
              <w:spacing w:line="276" w:lineRule="auto"/>
              <w:jc w:val="both"/>
              <w:rPr>
                <w:rFonts w:ascii="Times New Roman" w:hAnsi="Times New Roman" w:cs="Times New Roman"/>
                <w:sz w:val="24"/>
                <w:szCs w:val="24"/>
              </w:rPr>
            </w:pPr>
          </w:p>
          <w:p w:rsidR="000F4C77" w:rsidRPr="00A00A94" w:rsidRDefault="000F4C77" w:rsidP="00170881">
            <w:pPr>
              <w:spacing w:line="276" w:lineRule="auto"/>
              <w:jc w:val="both"/>
              <w:rPr>
                <w:rFonts w:ascii="Times New Roman" w:hAnsi="Times New Roman" w:cs="Times New Roman"/>
                <w:sz w:val="24"/>
                <w:szCs w:val="24"/>
              </w:rPr>
            </w:pPr>
          </w:p>
          <w:p w:rsidR="000F4C77" w:rsidRPr="00A00A94" w:rsidRDefault="000F4C77" w:rsidP="00170881">
            <w:pPr>
              <w:spacing w:line="276" w:lineRule="auto"/>
              <w:jc w:val="both"/>
              <w:rPr>
                <w:rFonts w:ascii="Times New Roman" w:hAnsi="Times New Roman" w:cs="Times New Roman"/>
                <w:sz w:val="24"/>
                <w:szCs w:val="24"/>
              </w:rPr>
            </w:pPr>
          </w:p>
          <w:p w:rsidR="000F4C77" w:rsidRPr="00A00A94" w:rsidRDefault="000F4C77" w:rsidP="00170881">
            <w:pPr>
              <w:spacing w:line="276" w:lineRule="auto"/>
              <w:jc w:val="both"/>
              <w:rPr>
                <w:rFonts w:ascii="Times New Roman" w:hAnsi="Times New Roman" w:cs="Times New Roman"/>
                <w:sz w:val="24"/>
                <w:szCs w:val="24"/>
              </w:rPr>
            </w:pPr>
          </w:p>
          <w:p w:rsidR="00F566B4" w:rsidRPr="00A00A94" w:rsidRDefault="00F566B4" w:rsidP="00170881">
            <w:pPr>
              <w:spacing w:line="276" w:lineRule="auto"/>
              <w:jc w:val="both"/>
              <w:rPr>
                <w:rFonts w:ascii="Times New Roman" w:hAnsi="Times New Roman" w:cs="Times New Roman"/>
                <w:sz w:val="24"/>
                <w:szCs w:val="24"/>
              </w:rPr>
            </w:pPr>
          </w:p>
          <w:p w:rsidR="00264FF4" w:rsidRPr="00A00A94" w:rsidRDefault="00264FF4" w:rsidP="00170881">
            <w:pPr>
              <w:spacing w:line="276" w:lineRule="auto"/>
              <w:jc w:val="both"/>
              <w:rPr>
                <w:rFonts w:ascii="Times New Roman" w:hAnsi="Times New Roman" w:cs="Times New Roman"/>
                <w:sz w:val="24"/>
                <w:szCs w:val="24"/>
              </w:rPr>
            </w:pPr>
          </w:p>
          <w:p w:rsidR="00264FF4" w:rsidRPr="00A00A94" w:rsidRDefault="00264FF4" w:rsidP="00170881">
            <w:pPr>
              <w:spacing w:line="276" w:lineRule="auto"/>
              <w:jc w:val="both"/>
              <w:rPr>
                <w:rFonts w:ascii="Times New Roman" w:hAnsi="Times New Roman" w:cs="Times New Roman"/>
                <w:sz w:val="24"/>
                <w:szCs w:val="24"/>
              </w:rPr>
            </w:pPr>
          </w:p>
          <w:p w:rsidR="00264FF4" w:rsidRPr="00A00A94" w:rsidRDefault="00264FF4" w:rsidP="00170881">
            <w:pPr>
              <w:spacing w:line="276" w:lineRule="auto"/>
              <w:jc w:val="both"/>
              <w:rPr>
                <w:rFonts w:ascii="Times New Roman" w:hAnsi="Times New Roman" w:cs="Times New Roman"/>
                <w:sz w:val="24"/>
                <w:szCs w:val="24"/>
              </w:rPr>
            </w:pPr>
          </w:p>
          <w:p w:rsidR="00264FF4" w:rsidRPr="00A00A94" w:rsidRDefault="00264FF4" w:rsidP="00170881">
            <w:pPr>
              <w:spacing w:line="276" w:lineRule="auto"/>
              <w:jc w:val="both"/>
              <w:rPr>
                <w:rFonts w:ascii="Times New Roman" w:hAnsi="Times New Roman" w:cs="Times New Roman"/>
                <w:sz w:val="24"/>
                <w:szCs w:val="24"/>
              </w:rPr>
            </w:pPr>
          </w:p>
          <w:p w:rsidR="00264FF4" w:rsidRPr="00A00A94" w:rsidRDefault="00264FF4" w:rsidP="00170881">
            <w:pPr>
              <w:spacing w:line="276" w:lineRule="auto"/>
              <w:jc w:val="both"/>
              <w:rPr>
                <w:rFonts w:ascii="Times New Roman" w:hAnsi="Times New Roman" w:cs="Times New Roman"/>
                <w:sz w:val="24"/>
                <w:szCs w:val="24"/>
              </w:rPr>
            </w:pPr>
          </w:p>
          <w:p w:rsidR="00264FF4" w:rsidRPr="00A00A94" w:rsidRDefault="00264FF4" w:rsidP="00170881">
            <w:pPr>
              <w:spacing w:line="276" w:lineRule="auto"/>
              <w:jc w:val="both"/>
              <w:rPr>
                <w:rFonts w:ascii="Times New Roman" w:hAnsi="Times New Roman" w:cs="Times New Roman"/>
                <w:sz w:val="24"/>
                <w:szCs w:val="24"/>
              </w:rPr>
            </w:pPr>
          </w:p>
          <w:p w:rsidR="00264FF4" w:rsidRPr="00A00A94" w:rsidRDefault="00264FF4" w:rsidP="00170881">
            <w:pPr>
              <w:spacing w:line="276" w:lineRule="auto"/>
              <w:jc w:val="both"/>
              <w:rPr>
                <w:rFonts w:ascii="Times New Roman" w:hAnsi="Times New Roman" w:cs="Times New Roman"/>
                <w:sz w:val="24"/>
                <w:szCs w:val="24"/>
              </w:rPr>
            </w:pPr>
          </w:p>
          <w:p w:rsidR="00264FF4" w:rsidRPr="00A00A94" w:rsidRDefault="00264FF4" w:rsidP="00170881">
            <w:pPr>
              <w:spacing w:line="276" w:lineRule="auto"/>
              <w:jc w:val="both"/>
              <w:rPr>
                <w:rFonts w:ascii="Times New Roman" w:hAnsi="Times New Roman" w:cs="Times New Roman"/>
                <w:sz w:val="24"/>
                <w:szCs w:val="24"/>
              </w:rPr>
            </w:pPr>
          </w:p>
          <w:p w:rsidR="00264FF4" w:rsidRPr="00A00A94" w:rsidRDefault="00264FF4" w:rsidP="00170881">
            <w:pPr>
              <w:spacing w:line="276" w:lineRule="auto"/>
              <w:jc w:val="both"/>
              <w:rPr>
                <w:rFonts w:ascii="Times New Roman" w:hAnsi="Times New Roman" w:cs="Times New Roman"/>
                <w:sz w:val="24"/>
                <w:szCs w:val="24"/>
              </w:rPr>
            </w:pPr>
          </w:p>
          <w:p w:rsidR="00264FF4" w:rsidRPr="00A00A94" w:rsidRDefault="00264FF4" w:rsidP="00170881">
            <w:pPr>
              <w:spacing w:line="276" w:lineRule="auto"/>
              <w:jc w:val="both"/>
              <w:rPr>
                <w:rFonts w:ascii="Times New Roman" w:hAnsi="Times New Roman" w:cs="Times New Roman"/>
                <w:sz w:val="24"/>
                <w:szCs w:val="24"/>
              </w:rPr>
            </w:pPr>
          </w:p>
          <w:p w:rsidR="00264FF4" w:rsidRPr="00A00A94" w:rsidRDefault="00264FF4" w:rsidP="00170881">
            <w:pPr>
              <w:spacing w:line="276" w:lineRule="auto"/>
              <w:jc w:val="both"/>
              <w:rPr>
                <w:rFonts w:ascii="Times New Roman" w:hAnsi="Times New Roman" w:cs="Times New Roman"/>
                <w:sz w:val="24"/>
                <w:szCs w:val="24"/>
              </w:rPr>
            </w:pPr>
          </w:p>
          <w:p w:rsidR="00264FF4" w:rsidRPr="00A00A94" w:rsidRDefault="00264FF4" w:rsidP="00170881">
            <w:pPr>
              <w:spacing w:line="276" w:lineRule="auto"/>
              <w:jc w:val="both"/>
              <w:rPr>
                <w:rFonts w:ascii="Times New Roman" w:hAnsi="Times New Roman" w:cs="Times New Roman"/>
                <w:sz w:val="24"/>
                <w:szCs w:val="24"/>
              </w:rPr>
            </w:pPr>
          </w:p>
          <w:p w:rsidR="00264FF4" w:rsidRPr="00A00A94" w:rsidRDefault="00264FF4" w:rsidP="00170881">
            <w:pPr>
              <w:spacing w:line="276" w:lineRule="auto"/>
              <w:jc w:val="both"/>
              <w:rPr>
                <w:rFonts w:ascii="Times New Roman" w:hAnsi="Times New Roman" w:cs="Times New Roman"/>
                <w:sz w:val="24"/>
                <w:szCs w:val="24"/>
              </w:rPr>
            </w:pPr>
          </w:p>
          <w:p w:rsidR="00264FF4" w:rsidRPr="00A00A94" w:rsidRDefault="00264FF4" w:rsidP="00170881">
            <w:pPr>
              <w:spacing w:line="276" w:lineRule="auto"/>
              <w:jc w:val="both"/>
              <w:rPr>
                <w:rFonts w:ascii="Times New Roman" w:hAnsi="Times New Roman" w:cs="Times New Roman"/>
                <w:sz w:val="24"/>
                <w:szCs w:val="24"/>
              </w:rPr>
            </w:pPr>
          </w:p>
          <w:p w:rsidR="00264FF4" w:rsidRPr="00A00A94" w:rsidRDefault="00264FF4" w:rsidP="00170881">
            <w:pPr>
              <w:spacing w:line="276" w:lineRule="auto"/>
              <w:jc w:val="both"/>
              <w:rPr>
                <w:rFonts w:ascii="Times New Roman" w:hAnsi="Times New Roman" w:cs="Times New Roman"/>
                <w:sz w:val="24"/>
                <w:szCs w:val="24"/>
              </w:rPr>
            </w:pPr>
          </w:p>
          <w:p w:rsidR="00264FF4" w:rsidRPr="00A00A94" w:rsidRDefault="00264FF4" w:rsidP="00170881">
            <w:pPr>
              <w:spacing w:line="276" w:lineRule="auto"/>
              <w:jc w:val="both"/>
              <w:rPr>
                <w:rFonts w:ascii="Times New Roman" w:hAnsi="Times New Roman" w:cs="Times New Roman"/>
                <w:sz w:val="24"/>
                <w:szCs w:val="24"/>
              </w:rPr>
            </w:pPr>
          </w:p>
          <w:p w:rsidR="00264FF4" w:rsidRPr="00A00A94" w:rsidRDefault="00264FF4" w:rsidP="00170881">
            <w:pPr>
              <w:spacing w:line="276" w:lineRule="auto"/>
              <w:jc w:val="both"/>
              <w:rPr>
                <w:rFonts w:ascii="Times New Roman" w:hAnsi="Times New Roman" w:cs="Times New Roman"/>
                <w:sz w:val="24"/>
                <w:szCs w:val="24"/>
              </w:rPr>
            </w:pPr>
          </w:p>
          <w:p w:rsidR="00264FF4" w:rsidRPr="00A00A94" w:rsidRDefault="00264FF4" w:rsidP="00170881">
            <w:pPr>
              <w:spacing w:line="276" w:lineRule="auto"/>
              <w:jc w:val="both"/>
              <w:rPr>
                <w:rFonts w:ascii="Times New Roman" w:hAnsi="Times New Roman" w:cs="Times New Roman"/>
                <w:sz w:val="24"/>
                <w:szCs w:val="24"/>
              </w:rPr>
            </w:pPr>
          </w:p>
          <w:p w:rsidR="00276553" w:rsidRPr="00A00A94" w:rsidRDefault="00276553" w:rsidP="00170881">
            <w:pPr>
              <w:spacing w:line="276" w:lineRule="auto"/>
              <w:jc w:val="both"/>
              <w:rPr>
                <w:rFonts w:ascii="Times New Roman" w:hAnsi="Times New Roman" w:cs="Times New Roman"/>
                <w:sz w:val="24"/>
                <w:szCs w:val="24"/>
              </w:rPr>
            </w:pPr>
          </w:p>
          <w:p w:rsidR="00264FF4" w:rsidRPr="00A00A94" w:rsidRDefault="00264FF4" w:rsidP="00170881">
            <w:pPr>
              <w:spacing w:line="276" w:lineRule="auto"/>
              <w:jc w:val="both"/>
              <w:rPr>
                <w:rFonts w:ascii="Times New Roman" w:hAnsi="Times New Roman" w:cs="Times New Roman"/>
                <w:sz w:val="24"/>
                <w:szCs w:val="24"/>
              </w:rPr>
            </w:pPr>
          </w:p>
          <w:p w:rsidR="00264FF4" w:rsidRPr="00A00A94" w:rsidRDefault="00264FF4"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r w:rsidRPr="00A00A94">
              <w:rPr>
                <w:rFonts w:ascii="Times New Roman" w:hAnsi="Times New Roman" w:cs="Times New Roman"/>
                <w:sz w:val="24"/>
                <w:szCs w:val="24"/>
              </w:rPr>
              <w:t>“m) imobilizările corporale/necorporale realizate cu fonduri și împrumuturi nerambursabile, ajutoare primite de la stat sau de la altă entitate, se vor include in CAPEX cu valoarea finantarii realizate de OD din surse proprii.”</w:t>
            </w:r>
          </w:p>
          <w:p w:rsidR="00816E88" w:rsidRPr="00A00A94" w:rsidRDefault="00816E88" w:rsidP="00170881">
            <w:pPr>
              <w:spacing w:line="276" w:lineRule="auto"/>
              <w:jc w:val="both"/>
              <w:rPr>
                <w:rFonts w:ascii="Times New Roman" w:hAnsi="Times New Roman" w:cs="Times New Roman"/>
                <w:sz w:val="24"/>
                <w:szCs w:val="24"/>
              </w:rPr>
            </w:pPr>
          </w:p>
          <w:p w:rsidR="00F566B4" w:rsidRPr="00A00A94" w:rsidRDefault="00F566B4" w:rsidP="00170881">
            <w:pPr>
              <w:spacing w:line="276" w:lineRule="auto"/>
              <w:jc w:val="both"/>
              <w:rPr>
                <w:rFonts w:ascii="Times New Roman" w:hAnsi="Times New Roman" w:cs="Times New Roman"/>
                <w:sz w:val="24"/>
                <w:szCs w:val="24"/>
              </w:rPr>
            </w:pPr>
          </w:p>
          <w:p w:rsidR="00276553" w:rsidRPr="00A00A94" w:rsidRDefault="00276553" w:rsidP="00170881">
            <w:pPr>
              <w:spacing w:line="276" w:lineRule="auto"/>
              <w:jc w:val="both"/>
              <w:rPr>
                <w:rFonts w:ascii="Times New Roman" w:hAnsi="Times New Roman" w:cs="Times New Roman"/>
                <w:sz w:val="24"/>
                <w:szCs w:val="24"/>
              </w:rPr>
            </w:pPr>
          </w:p>
          <w:p w:rsidR="00F566B4" w:rsidRPr="00A00A94" w:rsidRDefault="00F566B4"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b/>
                <w:sz w:val="24"/>
                <w:szCs w:val="24"/>
              </w:rPr>
            </w:pPr>
            <w:r w:rsidRPr="00A00A94">
              <w:rPr>
                <w:rFonts w:ascii="Times New Roman" w:hAnsi="Times New Roman" w:cs="Times New Roman"/>
                <w:b/>
                <w:sz w:val="24"/>
                <w:szCs w:val="24"/>
              </w:rPr>
              <w:t>17.Articolul 70 se completează cu următorul alineat:</w:t>
            </w: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trike/>
                <w:sz w:val="24"/>
                <w:szCs w:val="24"/>
              </w:rPr>
            </w:pPr>
            <w:r w:rsidRPr="00A00A94">
              <w:rPr>
                <w:rFonts w:ascii="Times New Roman" w:hAnsi="Times New Roman" w:cs="Times New Roman"/>
                <w:sz w:val="24"/>
                <w:szCs w:val="24"/>
              </w:rPr>
              <w:t>(5</w:t>
            </w:r>
            <w:r w:rsidRPr="00A00A94">
              <w:rPr>
                <w:rFonts w:ascii="Times New Roman" w:hAnsi="Times New Roman" w:cs="Times New Roman"/>
                <w:strike/>
                <w:sz w:val="24"/>
                <w:szCs w:val="24"/>
              </w:rPr>
              <w:t>) Prin derogare de la prevederile art. 70 alin (3), în situația în care la nivelul unui an de reglementare rata profitului realizat din activitatea de racordare a terților la sistemele de distribuție și din activitățile conexe celor de operare a sistemelor de distribuție depășește nivelul de 5 % permis, diferența este considerată venit aferent activității de distribuție.</w:t>
            </w:r>
          </w:p>
          <w:p w:rsidR="00816E88" w:rsidRPr="00A00A94" w:rsidRDefault="00816E88" w:rsidP="00170881">
            <w:pPr>
              <w:spacing w:line="276" w:lineRule="auto"/>
              <w:jc w:val="both"/>
              <w:rPr>
                <w:rFonts w:ascii="Times New Roman" w:hAnsi="Times New Roman" w:cs="Times New Roman"/>
                <w:strike/>
                <w:sz w:val="24"/>
                <w:szCs w:val="24"/>
              </w:rPr>
            </w:pPr>
          </w:p>
          <w:p w:rsidR="00816E88" w:rsidRPr="00A00A94" w:rsidRDefault="00816E88" w:rsidP="00170881">
            <w:pPr>
              <w:spacing w:line="276" w:lineRule="auto"/>
              <w:jc w:val="both"/>
              <w:rPr>
                <w:rFonts w:ascii="Times New Roman" w:hAnsi="Times New Roman" w:cs="Times New Roman"/>
                <w:i/>
                <w:sz w:val="24"/>
                <w:szCs w:val="24"/>
              </w:rPr>
            </w:pPr>
            <w:r w:rsidRPr="00A00A94">
              <w:rPr>
                <w:rFonts w:ascii="Times New Roman" w:hAnsi="Times New Roman" w:cs="Times New Roman"/>
                <w:i/>
                <w:sz w:val="24"/>
                <w:szCs w:val="24"/>
              </w:rPr>
              <w:t xml:space="preserve">Va rugam sa aveti in vedere ca activitatea de racordare a tertilor la sistemul de distributie nu face parte din activitatile care formeaza baza tarifului de distributie si prin urmare orice profit suplimentar aferent acestei activitati (care poate avea un caracter temporar avand in vedere diferenta de timp intre incasarea tarifului de racordare si inregistrarea costurilor aferente) nu poate fi asimilat unui venit aferent activitatii de distributie in sensul prezentei metodologii. </w:t>
            </w:r>
          </w:p>
          <w:p w:rsidR="00816E88" w:rsidRPr="00A00A94" w:rsidRDefault="00816E88" w:rsidP="00170881">
            <w:pPr>
              <w:spacing w:line="276" w:lineRule="auto"/>
              <w:jc w:val="both"/>
              <w:rPr>
                <w:rFonts w:ascii="Times New Roman" w:hAnsi="Times New Roman" w:cs="Times New Roman"/>
                <w:sz w:val="24"/>
                <w:szCs w:val="24"/>
              </w:rPr>
            </w:pPr>
          </w:p>
          <w:p w:rsidR="00F576E7" w:rsidRPr="00A00A94" w:rsidRDefault="00F576E7" w:rsidP="00170881">
            <w:pPr>
              <w:spacing w:line="276" w:lineRule="auto"/>
              <w:jc w:val="both"/>
              <w:rPr>
                <w:rFonts w:ascii="Times New Roman" w:hAnsi="Times New Roman" w:cs="Times New Roman"/>
                <w:sz w:val="24"/>
                <w:szCs w:val="24"/>
              </w:rPr>
            </w:pPr>
          </w:p>
          <w:p w:rsidR="00F576E7" w:rsidRPr="00A00A94" w:rsidRDefault="00F576E7" w:rsidP="00170881">
            <w:pPr>
              <w:spacing w:line="276" w:lineRule="auto"/>
              <w:jc w:val="both"/>
              <w:rPr>
                <w:rFonts w:ascii="Times New Roman" w:hAnsi="Times New Roman" w:cs="Times New Roman"/>
                <w:sz w:val="24"/>
                <w:szCs w:val="24"/>
              </w:rPr>
            </w:pPr>
          </w:p>
          <w:p w:rsidR="00F576E7" w:rsidRPr="00A00A94" w:rsidRDefault="00F576E7"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r w:rsidRPr="00A00A94">
              <w:rPr>
                <w:rFonts w:ascii="Times New Roman" w:hAnsi="Times New Roman" w:cs="Times New Roman"/>
                <w:sz w:val="24"/>
                <w:szCs w:val="24"/>
              </w:rPr>
              <w:t>(5) Pentru operarea sistemului de distribuție preluat, OD desemnat de către ANRE îi este permisă realizarea unei rate a rentabilității de 6,9 %,aferentă cheltuielilor de exploatare recunoscute (OPEX și CPD). Valoarea calculată a rentabilității se include în venitul reglementat corectat aprobat OD pentru operarea sistemului de distribuție preluat.</w:t>
            </w:r>
          </w:p>
          <w:p w:rsidR="00816E88" w:rsidRPr="00A00A94" w:rsidRDefault="00816E88" w:rsidP="00170881">
            <w:pPr>
              <w:spacing w:line="276" w:lineRule="auto"/>
              <w:jc w:val="both"/>
              <w:rPr>
                <w:rFonts w:ascii="Times New Roman" w:hAnsi="Times New Roman" w:cs="Times New Roman"/>
                <w:i/>
                <w:sz w:val="24"/>
                <w:szCs w:val="24"/>
                <w:lang w:val="fr-FR"/>
              </w:rPr>
            </w:pPr>
            <w:proofErr w:type="spellStart"/>
            <w:r w:rsidRPr="00A00A94">
              <w:rPr>
                <w:rFonts w:ascii="Times New Roman" w:hAnsi="Times New Roman" w:cs="Times New Roman"/>
                <w:i/>
                <w:sz w:val="24"/>
                <w:szCs w:val="24"/>
                <w:lang w:val="fr-FR"/>
              </w:rPr>
              <w:t>Sugeram</w:t>
            </w:r>
            <w:proofErr w:type="spellEnd"/>
            <w:r w:rsidRPr="00A00A94">
              <w:rPr>
                <w:rFonts w:ascii="Times New Roman" w:hAnsi="Times New Roman" w:cs="Times New Roman"/>
                <w:i/>
                <w:sz w:val="24"/>
                <w:szCs w:val="24"/>
                <w:lang w:val="fr-FR"/>
              </w:rPr>
              <w:t xml:space="preserve"> ca rata </w:t>
            </w:r>
            <w:proofErr w:type="spellStart"/>
            <w:r w:rsidRPr="00A00A94">
              <w:rPr>
                <w:rFonts w:ascii="Times New Roman" w:hAnsi="Times New Roman" w:cs="Times New Roman"/>
                <w:i/>
                <w:sz w:val="24"/>
                <w:szCs w:val="24"/>
                <w:lang w:val="fr-FR"/>
              </w:rPr>
              <w:t>rentabilitatii</w:t>
            </w:r>
            <w:proofErr w:type="spellEnd"/>
            <w:r w:rsidRPr="00A00A94">
              <w:rPr>
                <w:rFonts w:ascii="Times New Roman" w:hAnsi="Times New Roman" w:cs="Times New Roman"/>
                <w:i/>
                <w:sz w:val="24"/>
                <w:szCs w:val="24"/>
                <w:lang w:val="fr-FR"/>
              </w:rPr>
              <w:t xml:space="preserve"> sa fie 6,9%, </w:t>
            </w:r>
            <w:proofErr w:type="spellStart"/>
            <w:r w:rsidRPr="00A00A94">
              <w:rPr>
                <w:rFonts w:ascii="Times New Roman" w:hAnsi="Times New Roman" w:cs="Times New Roman"/>
                <w:i/>
                <w:sz w:val="24"/>
                <w:szCs w:val="24"/>
                <w:lang w:val="fr-FR"/>
              </w:rPr>
              <w:t>aferenta</w:t>
            </w:r>
            <w:proofErr w:type="spellEnd"/>
            <w:r w:rsidRPr="00A00A94">
              <w:rPr>
                <w:rFonts w:ascii="Times New Roman" w:hAnsi="Times New Roman" w:cs="Times New Roman"/>
                <w:i/>
                <w:sz w:val="24"/>
                <w:szCs w:val="24"/>
                <w:lang w:val="fr-FR"/>
              </w:rPr>
              <w:t xml:space="preserve"> </w:t>
            </w:r>
            <w:proofErr w:type="spellStart"/>
            <w:r w:rsidRPr="00A00A94">
              <w:rPr>
                <w:rFonts w:ascii="Times New Roman" w:hAnsi="Times New Roman" w:cs="Times New Roman"/>
                <w:i/>
                <w:sz w:val="24"/>
                <w:szCs w:val="24"/>
                <w:lang w:val="fr-FR"/>
              </w:rPr>
              <w:t>cheltuielilor</w:t>
            </w:r>
            <w:proofErr w:type="spellEnd"/>
            <w:r w:rsidRPr="00A00A94">
              <w:rPr>
                <w:rFonts w:ascii="Times New Roman" w:hAnsi="Times New Roman" w:cs="Times New Roman"/>
                <w:i/>
                <w:sz w:val="24"/>
                <w:szCs w:val="24"/>
                <w:lang w:val="fr-FR"/>
              </w:rPr>
              <w:t xml:space="preserve"> de </w:t>
            </w:r>
            <w:proofErr w:type="spellStart"/>
            <w:r w:rsidRPr="00A00A94">
              <w:rPr>
                <w:rFonts w:ascii="Times New Roman" w:hAnsi="Times New Roman" w:cs="Times New Roman"/>
                <w:i/>
                <w:sz w:val="24"/>
                <w:szCs w:val="24"/>
                <w:lang w:val="fr-FR"/>
              </w:rPr>
              <w:t>exploatare</w:t>
            </w:r>
            <w:proofErr w:type="spellEnd"/>
            <w:r w:rsidRPr="00A00A94">
              <w:rPr>
                <w:rFonts w:ascii="Times New Roman" w:hAnsi="Times New Roman" w:cs="Times New Roman"/>
                <w:i/>
                <w:sz w:val="24"/>
                <w:szCs w:val="24"/>
                <w:lang w:val="fr-FR"/>
              </w:rPr>
              <w:t xml:space="preserve"> </w:t>
            </w:r>
            <w:proofErr w:type="spellStart"/>
            <w:r w:rsidRPr="00A00A94">
              <w:rPr>
                <w:rFonts w:ascii="Times New Roman" w:hAnsi="Times New Roman" w:cs="Times New Roman"/>
                <w:i/>
                <w:sz w:val="24"/>
                <w:szCs w:val="24"/>
                <w:lang w:val="fr-FR"/>
              </w:rPr>
              <w:t>recunoscute</w:t>
            </w:r>
            <w:proofErr w:type="spellEnd"/>
            <w:r w:rsidRPr="00A00A94">
              <w:rPr>
                <w:rFonts w:ascii="Times New Roman" w:hAnsi="Times New Roman" w:cs="Times New Roman"/>
                <w:i/>
                <w:sz w:val="24"/>
                <w:szCs w:val="24"/>
                <w:lang w:val="fr-FR"/>
              </w:rPr>
              <w:t xml:space="preserve"> (OPEX si CPD), </w:t>
            </w:r>
            <w:proofErr w:type="spellStart"/>
            <w:r w:rsidRPr="00A00A94">
              <w:rPr>
                <w:rFonts w:ascii="Times New Roman" w:hAnsi="Times New Roman" w:cs="Times New Roman"/>
                <w:i/>
                <w:sz w:val="24"/>
                <w:szCs w:val="24"/>
                <w:lang w:val="fr-FR"/>
              </w:rPr>
              <w:t>aceasta</w:t>
            </w:r>
            <w:proofErr w:type="spellEnd"/>
            <w:r w:rsidRPr="00A00A94">
              <w:rPr>
                <w:rFonts w:ascii="Times New Roman" w:hAnsi="Times New Roman" w:cs="Times New Roman"/>
                <w:i/>
                <w:sz w:val="24"/>
                <w:szCs w:val="24"/>
                <w:lang w:val="fr-FR"/>
              </w:rPr>
              <w:t xml:space="preserve"> </w:t>
            </w:r>
            <w:proofErr w:type="spellStart"/>
            <w:r w:rsidRPr="00A00A94">
              <w:rPr>
                <w:rFonts w:ascii="Times New Roman" w:hAnsi="Times New Roman" w:cs="Times New Roman"/>
                <w:i/>
                <w:sz w:val="24"/>
                <w:szCs w:val="24"/>
                <w:lang w:val="fr-FR"/>
              </w:rPr>
              <w:t>fiind</w:t>
            </w:r>
            <w:proofErr w:type="spellEnd"/>
            <w:r w:rsidRPr="00A00A94">
              <w:rPr>
                <w:rFonts w:ascii="Times New Roman" w:hAnsi="Times New Roman" w:cs="Times New Roman"/>
                <w:i/>
                <w:sz w:val="24"/>
                <w:szCs w:val="24"/>
                <w:lang w:val="fr-FR"/>
              </w:rPr>
              <w:t xml:space="preserve"> o </w:t>
            </w:r>
            <w:proofErr w:type="spellStart"/>
            <w:r w:rsidRPr="00A00A94">
              <w:rPr>
                <w:rFonts w:ascii="Times New Roman" w:hAnsi="Times New Roman" w:cs="Times New Roman"/>
                <w:i/>
                <w:sz w:val="24"/>
                <w:szCs w:val="24"/>
                <w:lang w:val="fr-FR"/>
              </w:rPr>
              <w:t>activitate</w:t>
            </w:r>
            <w:proofErr w:type="spellEnd"/>
            <w:r w:rsidRPr="00A00A94">
              <w:rPr>
                <w:rFonts w:ascii="Times New Roman" w:hAnsi="Times New Roman" w:cs="Times New Roman"/>
                <w:i/>
                <w:sz w:val="24"/>
                <w:szCs w:val="24"/>
                <w:lang w:val="fr-FR"/>
              </w:rPr>
              <w:t xml:space="preserve"> </w:t>
            </w:r>
            <w:proofErr w:type="spellStart"/>
            <w:r w:rsidRPr="00A00A94">
              <w:rPr>
                <w:rFonts w:ascii="Times New Roman" w:hAnsi="Times New Roman" w:cs="Times New Roman"/>
                <w:i/>
                <w:sz w:val="24"/>
                <w:szCs w:val="24"/>
                <w:lang w:val="fr-FR"/>
              </w:rPr>
              <w:t>similara</w:t>
            </w:r>
            <w:proofErr w:type="spellEnd"/>
            <w:r w:rsidRPr="00A00A94">
              <w:rPr>
                <w:rFonts w:ascii="Times New Roman" w:hAnsi="Times New Roman" w:cs="Times New Roman"/>
                <w:i/>
                <w:sz w:val="24"/>
                <w:szCs w:val="24"/>
                <w:lang w:val="fr-FR"/>
              </w:rPr>
              <w:t>.</w:t>
            </w:r>
          </w:p>
          <w:p w:rsidR="00816E88" w:rsidRPr="00A00A94" w:rsidRDefault="00816E88" w:rsidP="00170881">
            <w:pPr>
              <w:spacing w:line="276" w:lineRule="auto"/>
              <w:jc w:val="both"/>
              <w:rPr>
                <w:rFonts w:ascii="Times New Roman" w:hAnsi="Times New Roman" w:cs="Times New Roman"/>
                <w:sz w:val="24"/>
                <w:szCs w:val="24"/>
              </w:rPr>
            </w:pPr>
          </w:p>
        </w:tc>
        <w:tc>
          <w:tcPr>
            <w:tcW w:w="5671" w:type="dxa"/>
          </w:tcPr>
          <w:p w:rsidR="00264FF4" w:rsidRPr="00A00A94" w:rsidRDefault="00264FF4" w:rsidP="00170881">
            <w:pPr>
              <w:spacing w:line="276" w:lineRule="auto"/>
              <w:jc w:val="both"/>
              <w:rPr>
                <w:rFonts w:ascii="Times New Roman" w:hAnsi="Times New Roman" w:cs="Times New Roman"/>
                <w:sz w:val="24"/>
                <w:szCs w:val="24"/>
                <w:lang w:val="en-US"/>
              </w:rPr>
            </w:pPr>
          </w:p>
          <w:p w:rsidR="00264FF4" w:rsidRPr="00A00A94" w:rsidRDefault="00264FF4" w:rsidP="00170881">
            <w:pPr>
              <w:spacing w:line="276" w:lineRule="auto"/>
              <w:jc w:val="both"/>
              <w:rPr>
                <w:rFonts w:ascii="Times New Roman" w:hAnsi="Times New Roman" w:cs="Times New Roman"/>
                <w:sz w:val="24"/>
                <w:szCs w:val="24"/>
                <w:lang w:val="en-US"/>
              </w:rPr>
            </w:pPr>
          </w:p>
          <w:p w:rsidR="00264FF4" w:rsidRPr="00A00A94" w:rsidRDefault="00264FF4" w:rsidP="00170881">
            <w:pPr>
              <w:spacing w:line="276" w:lineRule="auto"/>
              <w:jc w:val="both"/>
              <w:rPr>
                <w:rFonts w:ascii="Times New Roman" w:hAnsi="Times New Roman" w:cs="Times New Roman"/>
                <w:sz w:val="24"/>
                <w:szCs w:val="24"/>
                <w:lang w:val="en-US"/>
              </w:rPr>
            </w:pPr>
          </w:p>
          <w:p w:rsidR="00264FF4" w:rsidRPr="00A00A94" w:rsidRDefault="00264FF4" w:rsidP="00170881">
            <w:pPr>
              <w:spacing w:line="276" w:lineRule="auto"/>
              <w:jc w:val="both"/>
              <w:rPr>
                <w:rFonts w:ascii="Times New Roman" w:hAnsi="Times New Roman" w:cs="Times New Roman"/>
                <w:sz w:val="24"/>
                <w:szCs w:val="24"/>
                <w:lang w:val="en-US"/>
              </w:rPr>
            </w:pPr>
          </w:p>
          <w:p w:rsidR="00264FF4" w:rsidRPr="00A00A94" w:rsidRDefault="00264FF4" w:rsidP="00170881">
            <w:pPr>
              <w:spacing w:line="276" w:lineRule="auto"/>
              <w:jc w:val="both"/>
              <w:rPr>
                <w:rFonts w:ascii="Times New Roman" w:hAnsi="Times New Roman" w:cs="Times New Roman"/>
                <w:sz w:val="24"/>
                <w:szCs w:val="24"/>
                <w:lang w:val="en-US"/>
              </w:rPr>
            </w:pPr>
          </w:p>
          <w:p w:rsidR="00264FF4" w:rsidRPr="00A00A94" w:rsidRDefault="00264FF4" w:rsidP="00170881">
            <w:pPr>
              <w:spacing w:line="276" w:lineRule="auto"/>
              <w:jc w:val="both"/>
              <w:rPr>
                <w:rFonts w:ascii="Times New Roman" w:hAnsi="Times New Roman" w:cs="Times New Roman"/>
                <w:sz w:val="24"/>
                <w:szCs w:val="24"/>
                <w:lang w:val="en-US"/>
              </w:rPr>
            </w:pPr>
          </w:p>
          <w:p w:rsidR="00264FF4" w:rsidRPr="00A00A94" w:rsidRDefault="00264FF4" w:rsidP="00170881">
            <w:pPr>
              <w:spacing w:line="276" w:lineRule="auto"/>
              <w:jc w:val="both"/>
              <w:rPr>
                <w:rFonts w:ascii="Times New Roman" w:hAnsi="Times New Roman" w:cs="Times New Roman"/>
                <w:sz w:val="24"/>
                <w:szCs w:val="24"/>
                <w:lang w:val="en-US"/>
              </w:rPr>
            </w:pPr>
          </w:p>
          <w:p w:rsidR="00264FF4" w:rsidRPr="00A00A94" w:rsidRDefault="00264FF4" w:rsidP="00170881">
            <w:pPr>
              <w:spacing w:line="276" w:lineRule="auto"/>
              <w:jc w:val="both"/>
              <w:rPr>
                <w:rFonts w:ascii="Times New Roman" w:hAnsi="Times New Roman" w:cs="Times New Roman"/>
                <w:sz w:val="24"/>
                <w:szCs w:val="24"/>
                <w:lang w:val="en-US"/>
              </w:rPr>
            </w:pPr>
          </w:p>
          <w:p w:rsidR="00264FF4" w:rsidRPr="00A00A94" w:rsidRDefault="00264FF4" w:rsidP="00170881">
            <w:pPr>
              <w:spacing w:line="276" w:lineRule="auto"/>
              <w:jc w:val="both"/>
              <w:rPr>
                <w:rFonts w:ascii="Times New Roman" w:hAnsi="Times New Roman" w:cs="Times New Roman"/>
                <w:sz w:val="24"/>
                <w:szCs w:val="24"/>
                <w:lang w:val="en-US"/>
              </w:rPr>
            </w:pPr>
          </w:p>
          <w:p w:rsidR="00F566B4" w:rsidRPr="00A00A94" w:rsidRDefault="00F566B4" w:rsidP="00170881">
            <w:pPr>
              <w:spacing w:line="276" w:lineRule="auto"/>
              <w:jc w:val="both"/>
              <w:rPr>
                <w:rFonts w:ascii="Times New Roman" w:hAnsi="Times New Roman" w:cs="Times New Roman"/>
                <w:sz w:val="24"/>
                <w:szCs w:val="24"/>
              </w:rPr>
            </w:pPr>
          </w:p>
          <w:p w:rsidR="00F566B4" w:rsidRPr="00A00A94" w:rsidRDefault="00F566B4"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F566B4" w:rsidRPr="00A00A94" w:rsidRDefault="00F566B4" w:rsidP="00170881">
            <w:pPr>
              <w:spacing w:line="276" w:lineRule="auto"/>
              <w:jc w:val="both"/>
              <w:rPr>
                <w:rFonts w:ascii="Times New Roman" w:hAnsi="Times New Roman" w:cs="Times New Roman"/>
                <w:sz w:val="24"/>
                <w:szCs w:val="24"/>
              </w:rPr>
            </w:pPr>
          </w:p>
          <w:p w:rsidR="00F566B4" w:rsidRPr="00A00A94" w:rsidRDefault="00F566B4" w:rsidP="00170881">
            <w:pPr>
              <w:spacing w:line="276" w:lineRule="auto"/>
              <w:jc w:val="both"/>
              <w:rPr>
                <w:rFonts w:ascii="Times New Roman" w:hAnsi="Times New Roman" w:cs="Times New Roman"/>
                <w:sz w:val="24"/>
                <w:szCs w:val="24"/>
              </w:rPr>
            </w:pPr>
          </w:p>
          <w:p w:rsidR="00F566B4" w:rsidRPr="00A00A94" w:rsidRDefault="00F566B4" w:rsidP="00170881">
            <w:pPr>
              <w:spacing w:line="276" w:lineRule="auto"/>
              <w:jc w:val="both"/>
              <w:rPr>
                <w:rFonts w:ascii="Times New Roman" w:hAnsi="Times New Roman" w:cs="Times New Roman"/>
                <w:sz w:val="24"/>
                <w:szCs w:val="24"/>
              </w:rPr>
            </w:pPr>
          </w:p>
          <w:p w:rsidR="00F566B4" w:rsidRPr="00A00A94" w:rsidRDefault="00F566B4" w:rsidP="00170881">
            <w:pPr>
              <w:spacing w:line="276" w:lineRule="auto"/>
              <w:jc w:val="both"/>
              <w:rPr>
                <w:rFonts w:ascii="Times New Roman" w:hAnsi="Times New Roman" w:cs="Times New Roman"/>
                <w:sz w:val="24"/>
                <w:szCs w:val="24"/>
              </w:rPr>
            </w:pPr>
          </w:p>
          <w:p w:rsidR="00F566B4" w:rsidRPr="00A00A94" w:rsidRDefault="00F566B4" w:rsidP="00170881">
            <w:pPr>
              <w:spacing w:line="276" w:lineRule="auto"/>
              <w:jc w:val="both"/>
              <w:rPr>
                <w:rFonts w:ascii="Times New Roman" w:hAnsi="Times New Roman" w:cs="Times New Roman"/>
                <w:sz w:val="24"/>
                <w:szCs w:val="24"/>
              </w:rPr>
            </w:pPr>
          </w:p>
          <w:p w:rsidR="00F566B4" w:rsidRPr="00A00A94" w:rsidRDefault="00F566B4" w:rsidP="00170881">
            <w:pPr>
              <w:spacing w:line="276" w:lineRule="auto"/>
              <w:jc w:val="both"/>
              <w:rPr>
                <w:rFonts w:ascii="Times New Roman" w:hAnsi="Times New Roman" w:cs="Times New Roman"/>
                <w:sz w:val="24"/>
                <w:szCs w:val="24"/>
              </w:rPr>
            </w:pPr>
          </w:p>
          <w:p w:rsidR="00F566B4" w:rsidRPr="00A00A94" w:rsidRDefault="00F566B4" w:rsidP="00170881">
            <w:pPr>
              <w:spacing w:line="276" w:lineRule="auto"/>
              <w:jc w:val="both"/>
              <w:rPr>
                <w:rFonts w:ascii="Times New Roman" w:hAnsi="Times New Roman" w:cs="Times New Roman"/>
                <w:sz w:val="24"/>
                <w:szCs w:val="24"/>
              </w:rPr>
            </w:pPr>
          </w:p>
          <w:p w:rsidR="00F566B4" w:rsidRPr="00A00A94" w:rsidRDefault="00F566B4" w:rsidP="00170881">
            <w:pPr>
              <w:spacing w:line="276" w:lineRule="auto"/>
              <w:jc w:val="both"/>
              <w:rPr>
                <w:rFonts w:ascii="Times New Roman" w:hAnsi="Times New Roman" w:cs="Times New Roman"/>
                <w:sz w:val="24"/>
                <w:szCs w:val="24"/>
              </w:rPr>
            </w:pPr>
          </w:p>
          <w:p w:rsidR="00F566B4" w:rsidRPr="00A00A94" w:rsidRDefault="00F566B4" w:rsidP="00170881">
            <w:pPr>
              <w:spacing w:line="276" w:lineRule="auto"/>
              <w:jc w:val="both"/>
              <w:rPr>
                <w:rFonts w:ascii="Times New Roman" w:hAnsi="Times New Roman" w:cs="Times New Roman"/>
                <w:sz w:val="24"/>
                <w:szCs w:val="24"/>
              </w:rPr>
            </w:pPr>
          </w:p>
          <w:p w:rsidR="00F566B4" w:rsidRPr="00A00A94" w:rsidRDefault="00F566B4" w:rsidP="00170881">
            <w:pPr>
              <w:spacing w:line="276" w:lineRule="auto"/>
              <w:jc w:val="both"/>
              <w:rPr>
                <w:rFonts w:ascii="Times New Roman" w:hAnsi="Times New Roman" w:cs="Times New Roman"/>
                <w:sz w:val="24"/>
                <w:szCs w:val="24"/>
              </w:rPr>
            </w:pPr>
          </w:p>
          <w:p w:rsidR="00F566B4" w:rsidRPr="00A00A94" w:rsidRDefault="00F566B4" w:rsidP="00170881">
            <w:pPr>
              <w:spacing w:line="276" w:lineRule="auto"/>
              <w:jc w:val="both"/>
              <w:rPr>
                <w:rFonts w:ascii="Times New Roman" w:hAnsi="Times New Roman" w:cs="Times New Roman"/>
                <w:sz w:val="24"/>
                <w:szCs w:val="24"/>
              </w:rPr>
            </w:pPr>
          </w:p>
          <w:p w:rsidR="00F566B4" w:rsidRPr="00A00A94" w:rsidRDefault="00F566B4" w:rsidP="00170881">
            <w:pPr>
              <w:spacing w:line="276" w:lineRule="auto"/>
              <w:jc w:val="both"/>
              <w:rPr>
                <w:rFonts w:ascii="Times New Roman" w:hAnsi="Times New Roman" w:cs="Times New Roman"/>
                <w:sz w:val="24"/>
                <w:szCs w:val="24"/>
              </w:rPr>
            </w:pPr>
          </w:p>
          <w:p w:rsidR="00F566B4" w:rsidRPr="00A00A94" w:rsidRDefault="00F566B4" w:rsidP="00170881">
            <w:pPr>
              <w:spacing w:line="276" w:lineRule="auto"/>
              <w:jc w:val="both"/>
              <w:rPr>
                <w:rFonts w:ascii="Times New Roman" w:hAnsi="Times New Roman" w:cs="Times New Roman"/>
                <w:sz w:val="24"/>
                <w:szCs w:val="24"/>
              </w:rPr>
            </w:pPr>
          </w:p>
          <w:p w:rsidR="00F566B4" w:rsidRPr="00A00A94" w:rsidRDefault="00F566B4" w:rsidP="00170881">
            <w:pPr>
              <w:spacing w:line="276" w:lineRule="auto"/>
              <w:jc w:val="both"/>
              <w:rPr>
                <w:rFonts w:ascii="Times New Roman" w:hAnsi="Times New Roman" w:cs="Times New Roman"/>
                <w:sz w:val="24"/>
                <w:szCs w:val="24"/>
              </w:rPr>
            </w:pPr>
          </w:p>
          <w:p w:rsidR="00F566B4" w:rsidRPr="00A00A94" w:rsidRDefault="00F566B4" w:rsidP="00170881">
            <w:pPr>
              <w:spacing w:line="276" w:lineRule="auto"/>
              <w:jc w:val="both"/>
              <w:rPr>
                <w:rFonts w:ascii="Times New Roman" w:hAnsi="Times New Roman" w:cs="Times New Roman"/>
                <w:sz w:val="24"/>
                <w:szCs w:val="24"/>
              </w:rPr>
            </w:pPr>
          </w:p>
          <w:p w:rsidR="00F566B4" w:rsidRPr="00A00A94" w:rsidRDefault="00F566B4" w:rsidP="00170881">
            <w:pPr>
              <w:spacing w:line="276" w:lineRule="auto"/>
              <w:jc w:val="both"/>
              <w:rPr>
                <w:rFonts w:ascii="Times New Roman" w:hAnsi="Times New Roman" w:cs="Times New Roman"/>
                <w:sz w:val="24"/>
                <w:szCs w:val="24"/>
              </w:rPr>
            </w:pPr>
          </w:p>
          <w:p w:rsidR="00F566B4" w:rsidRPr="00A00A94" w:rsidRDefault="00F566B4" w:rsidP="00170881">
            <w:pPr>
              <w:spacing w:line="276" w:lineRule="auto"/>
              <w:jc w:val="both"/>
              <w:rPr>
                <w:rFonts w:ascii="Times New Roman" w:hAnsi="Times New Roman" w:cs="Times New Roman"/>
                <w:sz w:val="24"/>
                <w:szCs w:val="24"/>
              </w:rPr>
            </w:pPr>
            <w:r w:rsidRPr="00A00A94">
              <w:rPr>
                <w:rFonts w:ascii="Times New Roman" w:hAnsi="Times New Roman" w:cs="Times New Roman"/>
                <w:sz w:val="24"/>
                <w:szCs w:val="24"/>
              </w:rPr>
              <w:object w:dxaOrig="6876" w:dyaOrig="1272">
                <v:shape id="_x0000_i1027" type="#_x0000_t75" style="width:289.85pt;height:59.85pt" o:ole="">
                  <v:imagedata r:id="rId11" o:title=""/>
                </v:shape>
                <o:OLEObject Type="Embed" ProgID="PBrush" ShapeID="_x0000_i1027" DrawAspect="Content" ObjectID="_1624187734" r:id="rId12"/>
              </w:object>
            </w:r>
          </w:p>
          <w:p w:rsidR="00F566B4" w:rsidRPr="00A00A94" w:rsidRDefault="00F566B4" w:rsidP="00170881">
            <w:pPr>
              <w:spacing w:line="276" w:lineRule="auto"/>
              <w:jc w:val="both"/>
              <w:rPr>
                <w:rFonts w:ascii="Times New Roman" w:hAnsi="Times New Roman" w:cs="Times New Roman"/>
                <w:sz w:val="24"/>
                <w:szCs w:val="24"/>
              </w:rPr>
            </w:pPr>
            <w:r w:rsidRPr="00A00A94">
              <w:rPr>
                <w:rFonts w:ascii="Times New Roman" w:hAnsi="Times New Roman" w:cs="Times New Roman"/>
                <w:noProof/>
                <w:sz w:val="24"/>
                <w:szCs w:val="24"/>
                <w:lang w:eastAsia="ro-RO"/>
              </w:rPr>
              <w:drawing>
                <wp:inline distT="0" distB="0" distL="0" distR="0" wp14:anchorId="60CA3063" wp14:editId="47AF3070">
                  <wp:extent cx="3116580" cy="1338580"/>
                  <wp:effectExtent l="0" t="0" r="762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117093" cy="1338800"/>
                          </a:xfrm>
                          <a:prstGeom prst="rect">
                            <a:avLst/>
                          </a:prstGeom>
                        </pic:spPr>
                      </pic:pic>
                    </a:graphicData>
                  </a:graphic>
                </wp:inline>
              </w:drawing>
            </w:r>
            <w:r w:rsidRPr="00A00A94">
              <w:rPr>
                <w:rFonts w:ascii="Times New Roman" w:hAnsi="Times New Roman" w:cs="Times New Roman"/>
                <w:sz w:val="24"/>
                <w:szCs w:val="24"/>
              </w:rPr>
              <w:t xml:space="preserve">unde: </w:t>
            </w:r>
          </w:p>
          <w:p w:rsidR="00F566B4" w:rsidRPr="00A00A94" w:rsidRDefault="00F566B4" w:rsidP="00170881">
            <w:pPr>
              <w:spacing w:line="276" w:lineRule="auto"/>
              <w:jc w:val="both"/>
              <w:rPr>
                <w:rFonts w:ascii="Times New Roman" w:hAnsi="Times New Roman" w:cs="Times New Roman"/>
                <w:sz w:val="24"/>
                <w:szCs w:val="24"/>
              </w:rPr>
            </w:pPr>
            <w:r w:rsidRPr="00A00A94">
              <w:rPr>
                <w:rFonts w:ascii="Times New Roman" w:hAnsi="Times New Roman" w:cs="Times New Roman"/>
                <w:sz w:val="24"/>
                <w:szCs w:val="24"/>
              </w:rPr>
              <w:t>BAR1ian2019 – valoarea BAR calculată la data de 1 ianuarie a anului 2019;</w:t>
            </w:r>
          </w:p>
          <w:p w:rsidR="00F566B4" w:rsidRPr="00A00A94" w:rsidRDefault="00F566B4" w:rsidP="00170881">
            <w:pPr>
              <w:spacing w:line="276" w:lineRule="auto"/>
              <w:jc w:val="both"/>
              <w:rPr>
                <w:rFonts w:ascii="Times New Roman" w:hAnsi="Times New Roman" w:cs="Times New Roman"/>
                <w:sz w:val="24"/>
                <w:szCs w:val="24"/>
              </w:rPr>
            </w:pPr>
            <w:r w:rsidRPr="00A00A94">
              <w:rPr>
                <w:rFonts w:ascii="Times New Roman" w:hAnsi="Times New Roman" w:cs="Times New Roman"/>
                <w:sz w:val="24"/>
                <w:szCs w:val="24"/>
              </w:rPr>
              <w:t>BAR31dec2012 – valoarea BAR calculată la data de 31 decembrie a anului 2012;</w:t>
            </w:r>
          </w:p>
          <w:p w:rsidR="00F566B4" w:rsidRPr="00A00A94" w:rsidRDefault="00F566B4" w:rsidP="00170881">
            <w:pPr>
              <w:spacing w:line="276" w:lineRule="auto"/>
              <w:jc w:val="both"/>
              <w:rPr>
                <w:rFonts w:ascii="Times New Roman" w:hAnsi="Times New Roman" w:cs="Times New Roman"/>
                <w:sz w:val="24"/>
                <w:szCs w:val="24"/>
              </w:rPr>
            </w:pPr>
            <w:r w:rsidRPr="00A00A94">
              <w:rPr>
                <w:rFonts w:ascii="Times New Roman" w:hAnsi="Times New Roman" w:cs="Times New Roman"/>
                <w:sz w:val="24"/>
                <w:szCs w:val="24"/>
              </w:rPr>
              <w:t>n – reprezintă numărul de ani ai celei de a treia perioade de reglementare;</w:t>
            </w:r>
          </w:p>
          <w:p w:rsidR="00F566B4" w:rsidRPr="00A00A94" w:rsidRDefault="00F566B4" w:rsidP="00170881">
            <w:pPr>
              <w:spacing w:line="276" w:lineRule="auto"/>
              <w:jc w:val="both"/>
              <w:rPr>
                <w:rFonts w:ascii="Times New Roman" w:hAnsi="Times New Roman" w:cs="Times New Roman"/>
                <w:sz w:val="24"/>
                <w:szCs w:val="24"/>
              </w:rPr>
            </w:pPr>
            <w:r w:rsidRPr="00A00A94">
              <w:rPr>
                <w:rFonts w:ascii="Times New Roman" w:hAnsi="Times New Roman" w:cs="Times New Roman"/>
                <w:sz w:val="24"/>
                <w:szCs w:val="24"/>
              </w:rPr>
              <w:t xml:space="preserve">AR(i) – valoarea amortizării recunoscute de ANRE în anul (i) al perioadei de reglementare, corespunzătoare valorii BAR calculată la data de 31 decembrie a anului (i-1); </w:t>
            </w:r>
          </w:p>
          <w:p w:rsidR="00F566B4" w:rsidRPr="00A00A94" w:rsidRDefault="00F566B4" w:rsidP="00170881">
            <w:pPr>
              <w:spacing w:line="276" w:lineRule="auto"/>
              <w:jc w:val="both"/>
              <w:rPr>
                <w:rFonts w:ascii="Times New Roman" w:hAnsi="Times New Roman" w:cs="Times New Roman"/>
                <w:sz w:val="24"/>
                <w:szCs w:val="24"/>
              </w:rPr>
            </w:pPr>
            <w:r w:rsidRPr="00A00A94">
              <w:rPr>
                <w:rFonts w:ascii="Times New Roman" w:hAnsi="Times New Roman" w:cs="Times New Roman"/>
                <w:sz w:val="24"/>
                <w:szCs w:val="24"/>
              </w:rPr>
              <w:t>INVI(i) – valoarea reglementată recunoscută de ANRE pentru anul (i) a imobilizărilor corporale și necorporale puse în funcțiune sau recepționate/date în folosință;</w:t>
            </w:r>
          </w:p>
          <w:p w:rsidR="00F566B4" w:rsidRPr="00A00A94" w:rsidRDefault="00F566B4" w:rsidP="00170881">
            <w:pPr>
              <w:spacing w:line="276" w:lineRule="auto"/>
              <w:jc w:val="both"/>
              <w:rPr>
                <w:rFonts w:ascii="Times New Roman" w:hAnsi="Times New Roman" w:cs="Times New Roman"/>
                <w:sz w:val="24"/>
                <w:szCs w:val="24"/>
              </w:rPr>
            </w:pPr>
            <w:r w:rsidRPr="00A00A94">
              <w:rPr>
                <w:rFonts w:ascii="Times New Roman" w:hAnsi="Times New Roman" w:cs="Times New Roman"/>
                <w:sz w:val="24"/>
                <w:szCs w:val="24"/>
              </w:rPr>
              <w:t xml:space="preserve">INVE(i) – valoarea reglementată rămasă neamortizată a imobilizărilor corporale și necorporale ieșite din BAR în cursul anului (i); </w:t>
            </w:r>
          </w:p>
          <w:p w:rsidR="00F566B4" w:rsidRPr="00A00A94" w:rsidRDefault="00F566B4" w:rsidP="00170881">
            <w:pPr>
              <w:spacing w:line="276" w:lineRule="auto"/>
              <w:jc w:val="both"/>
              <w:rPr>
                <w:rFonts w:ascii="Times New Roman" w:hAnsi="Times New Roman" w:cs="Times New Roman"/>
                <w:sz w:val="24"/>
                <w:szCs w:val="24"/>
              </w:rPr>
            </w:pPr>
            <w:r w:rsidRPr="00A00A94">
              <w:rPr>
                <w:rFonts w:ascii="Times New Roman" w:hAnsi="Times New Roman" w:cs="Times New Roman"/>
                <w:sz w:val="24"/>
                <w:szCs w:val="24"/>
              </w:rPr>
              <w:t xml:space="preserve">RIr(i) – rata inflației realizate în anul (i); </w:t>
            </w:r>
          </w:p>
          <w:p w:rsidR="00F566B4" w:rsidRPr="00A00A94" w:rsidRDefault="00F566B4" w:rsidP="00170881">
            <w:pPr>
              <w:spacing w:line="276" w:lineRule="auto"/>
              <w:jc w:val="both"/>
              <w:rPr>
                <w:rFonts w:ascii="Times New Roman" w:hAnsi="Times New Roman" w:cs="Times New Roman"/>
                <w:sz w:val="24"/>
                <w:szCs w:val="24"/>
              </w:rPr>
            </w:pPr>
            <w:r w:rsidRPr="00A00A94">
              <w:rPr>
                <w:rFonts w:ascii="Times New Roman" w:hAnsi="Times New Roman" w:cs="Times New Roman"/>
                <w:sz w:val="24"/>
                <w:szCs w:val="24"/>
              </w:rPr>
              <w:t>RIe(2019) – rata inflației estimate pentru anul (2019);</w:t>
            </w:r>
          </w:p>
          <w:p w:rsidR="00F566B4" w:rsidRPr="00A00A94" w:rsidRDefault="00F566B4" w:rsidP="00170881">
            <w:pPr>
              <w:spacing w:line="276" w:lineRule="auto"/>
              <w:jc w:val="both"/>
              <w:rPr>
                <w:rFonts w:ascii="Times New Roman" w:hAnsi="Times New Roman" w:cs="Times New Roman"/>
                <w:sz w:val="24"/>
                <w:szCs w:val="24"/>
              </w:rPr>
            </w:pPr>
            <w:r w:rsidRPr="00A00A94">
              <w:rPr>
                <w:rFonts w:ascii="Times New Roman" w:hAnsi="Times New Roman" w:cs="Times New Roman"/>
                <w:sz w:val="24"/>
                <w:szCs w:val="24"/>
              </w:rPr>
              <w:t>INVI(2018) – valoarea reglementată recunoscută de ANRE imobilizărilor corporale și necorporale puse în funcțiune sau recepționate/date în folosință în cursul anului 2018;</w:t>
            </w:r>
          </w:p>
          <w:p w:rsidR="00F566B4" w:rsidRPr="00A00A94" w:rsidRDefault="00F566B4" w:rsidP="00170881">
            <w:pPr>
              <w:spacing w:line="276" w:lineRule="auto"/>
              <w:jc w:val="both"/>
              <w:rPr>
                <w:rFonts w:ascii="Times New Roman" w:hAnsi="Times New Roman" w:cs="Times New Roman"/>
                <w:sz w:val="24"/>
                <w:szCs w:val="24"/>
              </w:rPr>
            </w:pPr>
            <w:r w:rsidRPr="00A00A94">
              <w:rPr>
                <w:rFonts w:ascii="Times New Roman" w:hAnsi="Times New Roman" w:cs="Times New Roman"/>
                <w:sz w:val="24"/>
                <w:szCs w:val="24"/>
              </w:rPr>
              <w:t>INVE(2018) – valoarea reglementată rămasă neamortizată a imobilizărilor corporale și necorporale ieșite din BAR în cursul anului 2018;</w:t>
            </w:r>
          </w:p>
          <w:p w:rsidR="00F566B4" w:rsidRPr="00A00A94" w:rsidRDefault="00F566B4" w:rsidP="00170881">
            <w:pPr>
              <w:spacing w:line="276" w:lineRule="auto"/>
              <w:jc w:val="both"/>
              <w:rPr>
                <w:rFonts w:ascii="Times New Roman" w:hAnsi="Times New Roman" w:cs="Times New Roman"/>
                <w:iCs/>
                <w:strike/>
                <w:sz w:val="24"/>
                <w:szCs w:val="24"/>
              </w:rPr>
            </w:pPr>
            <w:r w:rsidRPr="00A00A94">
              <w:rPr>
                <w:rFonts w:ascii="Times New Roman" w:hAnsi="Times New Roman" w:cs="Times New Roman"/>
                <w:iCs/>
                <w:strike/>
                <w:sz w:val="24"/>
                <w:szCs w:val="24"/>
              </w:rPr>
              <w:t xml:space="preserve">VE(2018) – valoarea reglementată rămasă neamortizată la data de 31 decembrie 2018 a imobilizărilor corporale și necorporale care nu se mai recunosc în BAR începând cu perioada a patra de reglementare, conform prevederilor prezentei Metodologii. </w:t>
            </w:r>
          </w:p>
          <w:p w:rsidR="00F566B4" w:rsidRPr="00A00A94" w:rsidRDefault="00F566B4" w:rsidP="00170881">
            <w:pPr>
              <w:spacing w:line="276" w:lineRule="auto"/>
              <w:jc w:val="both"/>
              <w:rPr>
                <w:rFonts w:ascii="Times New Roman" w:hAnsi="Times New Roman" w:cs="Times New Roman"/>
                <w:sz w:val="24"/>
                <w:szCs w:val="24"/>
              </w:rPr>
            </w:pPr>
          </w:p>
          <w:p w:rsidR="00F566B4" w:rsidRPr="00A00A94" w:rsidRDefault="00F566B4" w:rsidP="00170881">
            <w:pPr>
              <w:spacing w:line="276" w:lineRule="auto"/>
              <w:jc w:val="both"/>
              <w:rPr>
                <w:rFonts w:ascii="Times New Roman" w:hAnsi="Times New Roman" w:cs="Times New Roman"/>
                <w:sz w:val="24"/>
                <w:szCs w:val="24"/>
              </w:rPr>
            </w:pPr>
            <w:r w:rsidRPr="00A00A94">
              <w:rPr>
                <w:rFonts w:ascii="Times New Roman" w:hAnsi="Times New Roman" w:cs="Times New Roman"/>
                <w:sz w:val="24"/>
                <w:szCs w:val="24"/>
              </w:rPr>
              <w:object w:dxaOrig="8004" w:dyaOrig="1404">
                <v:shape id="_x0000_i1028" type="#_x0000_t75" style="width:294.55pt;height:61.7pt" o:ole="">
                  <v:imagedata r:id="rId14" o:title=""/>
                </v:shape>
                <o:OLEObject Type="Embed" ProgID="PBrush" ShapeID="_x0000_i1028" DrawAspect="Content" ObjectID="_1624187735" r:id="rId15"/>
              </w:object>
            </w:r>
          </w:p>
          <w:p w:rsidR="00F566B4" w:rsidRPr="00A00A94" w:rsidRDefault="00F566B4" w:rsidP="00170881">
            <w:pPr>
              <w:spacing w:line="276" w:lineRule="auto"/>
              <w:jc w:val="both"/>
              <w:rPr>
                <w:rFonts w:ascii="Times New Roman" w:hAnsi="Times New Roman" w:cs="Times New Roman"/>
                <w:i/>
                <w:sz w:val="24"/>
                <w:szCs w:val="24"/>
              </w:rPr>
            </w:pPr>
            <w:r w:rsidRPr="00A00A94">
              <w:rPr>
                <w:rFonts w:ascii="Times New Roman" w:hAnsi="Times New Roman" w:cs="Times New Roman"/>
                <w:i/>
                <w:sz w:val="24"/>
                <w:szCs w:val="24"/>
              </w:rPr>
              <w:t>Solicităm eliminarea corecției VE, corelativ cu observaţiile referitoare la BAR implicit.</w:t>
            </w:r>
          </w:p>
          <w:p w:rsidR="0018169E" w:rsidRPr="00A00A94" w:rsidRDefault="0018169E" w:rsidP="00170881">
            <w:pPr>
              <w:spacing w:line="276" w:lineRule="auto"/>
              <w:jc w:val="both"/>
              <w:rPr>
                <w:rFonts w:ascii="Times New Roman" w:hAnsi="Times New Roman" w:cs="Times New Roman"/>
                <w:i/>
                <w:sz w:val="24"/>
                <w:szCs w:val="24"/>
              </w:rPr>
            </w:pPr>
          </w:p>
          <w:p w:rsidR="0018169E" w:rsidRPr="00A00A94" w:rsidRDefault="0018169E" w:rsidP="00170881">
            <w:pPr>
              <w:spacing w:line="276" w:lineRule="auto"/>
              <w:jc w:val="both"/>
              <w:rPr>
                <w:rFonts w:ascii="Times New Roman" w:hAnsi="Times New Roman" w:cs="Times New Roman"/>
                <w:i/>
                <w:sz w:val="24"/>
                <w:szCs w:val="24"/>
              </w:rPr>
            </w:pPr>
          </w:p>
          <w:p w:rsidR="0018169E" w:rsidRPr="00A00A94" w:rsidRDefault="0018169E" w:rsidP="00170881">
            <w:pPr>
              <w:spacing w:line="276" w:lineRule="auto"/>
              <w:jc w:val="both"/>
              <w:rPr>
                <w:rFonts w:ascii="Times New Roman" w:hAnsi="Times New Roman" w:cs="Times New Roman"/>
                <w:i/>
                <w:sz w:val="24"/>
                <w:szCs w:val="24"/>
              </w:rPr>
            </w:pPr>
          </w:p>
          <w:p w:rsidR="0018169E" w:rsidRPr="00A00A94" w:rsidRDefault="0018169E" w:rsidP="00170881">
            <w:pPr>
              <w:spacing w:line="276" w:lineRule="auto"/>
              <w:jc w:val="both"/>
              <w:rPr>
                <w:rFonts w:ascii="Times New Roman" w:hAnsi="Times New Roman" w:cs="Times New Roman"/>
                <w:i/>
                <w:sz w:val="24"/>
                <w:szCs w:val="24"/>
              </w:rPr>
            </w:pPr>
          </w:p>
          <w:p w:rsidR="0018169E" w:rsidRPr="00A00A94" w:rsidRDefault="0018169E" w:rsidP="00170881">
            <w:pPr>
              <w:spacing w:line="276" w:lineRule="auto"/>
              <w:jc w:val="both"/>
              <w:rPr>
                <w:rFonts w:ascii="Times New Roman" w:hAnsi="Times New Roman" w:cs="Times New Roman"/>
                <w:i/>
                <w:sz w:val="24"/>
                <w:szCs w:val="24"/>
              </w:rPr>
            </w:pPr>
          </w:p>
          <w:p w:rsidR="0018169E" w:rsidRPr="00A00A94" w:rsidRDefault="0018169E" w:rsidP="00170881">
            <w:pPr>
              <w:spacing w:line="276" w:lineRule="auto"/>
              <w:jc w:val="both"/>
              <w:rPr>
                <w:rFonts w:ascii="Times New Roman" w:hAnsi="Times New Roman" w:cs="Times New Roman"/>
                <w:i/>
                <w:sz w:val="24"/>
                <w:szCs w:val="24"/>
              </w:rPr>
            </w:pPr>
          </w:p>
          <w:p w:rsidR="0018169E" w:rsidRPr="00A00A94" w:rsidRDefault="0018169E" w:rsidP="00170881">
            <w:pPr>
              <w:spacing w:line="276" w:lineRule="auto"/>
              <w:jc w:val="both"/>
              <w:rPr>
                <w:rFonts w:ascii="Times New Roman" w:hAnsi="Times New Roman" w:cs="Times New Roman"/>
                <w:i/>
                <w:sz w:val="24"/>
                <w:szCs w:val="24"/>
              </w:rPr>
            </w:pPr>
          </w:p>
          <w:p w:rsidR="0018169E" w:rsidRPr="00A00A94" w:rsidRDefault="0018169E" w:rsidP="00170881">
            <w:pPr>
              <w:spacing w:line="276" w:lineRule="auto"/>
              <w:jc w:val="both"/>
              <w:rPr>
                <w:rFonts w:ascii="Times New Roman" w:hAnsi="Times New Roman" w:cs="Times New Roman"/>
                <w:i/>
                <w:sz w:val="24"/>
                <w:szCs w:val="24"/>
              </w:rPr>
            </w:pPr>
          </w:p>
          <w:p w:rsidR="0018169E" w:rsidRPr="00A00A94" w:rsidRDefault="0018169E" w:rsidP="00170881">
            <w:pPr>
              <w:spacing w:line="276" w:lineRule="auto"/>
              <w:jc w:val="both"/>
              <w:rPr>
                <w:rFonts w:ascii="Times New Roman" w:hAnsi="Times New Roman" w:cs="Times New Roman"/>
                <w:i/>
                <w:sz w:val="24"/>
                <w:szCs w:val="24"/>
              </w:rPr>
            </w:pPr>
          </w:p>
          <w:p w:rsidR="0018169E" w:rsidRPr="00A00A94" w:rsidRDefault="0018169E" w:rsidP="00170881">
            <w:pPr>
              <w:spacing w:line="276" w:lineRule="auto"/>
              <w:jc w:val="both"/>
              <w:rPr>
                <w:rFonts w:ascii="Times New Roman" w:hAnsi="Times New Roman" w:cs="Times New Roman"/>
                <w:i/>
                <w:sz w:val="24"/>
                <w:szCs w:val="24"/>
              </w:rPr>
            </w:pPr>
          </w:p>
          <w:p w:rsidR="0018169E" w:rsidRPr="00A00A94" w:rsidRDefault="0018169E" w:rsidP="00170881">
            <w:pPr>
              <w:spacing w:line="276" w:lineRule="auto"/>
              <w:jc w:val="both"/>
              <w:rPr>
                <w:rFonts w:ascii="Times New Roman" w:hAnsi="Times New Roman" w:cs="Times New Roman"/>
                <w:i/>
                <w:sz w:val="24"/>
                <w:szCs w:val="24"/>
              </w:rPr>
            </w:pPr>
          </w:p>
          <w:p w:rsidR="0018169E" w:rsidRPr="00A00A94" w:rsidRDefault="0018169E" w:rsidP="00170881">
            <w:pPr>
              <w:spacing w:line="276" w:lineRule="auto"/>
              <w:jc w:val="both"/>
              <w:rPr>
                <w:rFonts w:ascii="Times New Roman" w:hAnsi="Times New Roman" w:cs="Times New Roman"/>
                <w:i/>
                <w:sz w:val="24"/>
                <w:szCs w:val="24"/>
              </w:rPr>
            </w:pPr>
          </w:p>
          <w:p w:rsidR="00F576E7" w:rsidRPr="00A00A94" w:rsidRDefault="00F576E7" w:rsidP="00170881">
            <w:pPr>
              <w:spacing w:line="276" w:lineRule="auto"/>
              <w:jc w:val="both"/>
              <w:rPr>
                <w:rFonts w:ascii="Times New Roman" w:hAnsi="Times New Roman" w:cs="Times New Roman"/>
                <w:strike/>
                <w:sz w:val="24"/>
                <w:szCs w:val="24"/>
              </w:rPr>
            </w:pPr>
          </w:p>
          <w:p w:rsidR="00F576E7" w:rsidRPr="00A00A94" w:rsidRDefault="00F576E7" w:rsidP="00170881">
            <w:pPr>
              <w:spacing w:line="276" w:lineRule="auto"/>
              <w:jc w:val="both"/>
              <w:rPr>
                <w:rFonts w:ascii="Times New Roman" w:hAnsi="Times New Roman" w:cs="Times New Roman"/>
                <w:strike/>
                <w:sz w:val="24"/>
                <w:szCs w:val="24"/>
              </w:rPr>
            </w:pPr>
          </w:p>
          <w:p w:rsidR="00F576E7" w:rsidRPr="00A00A94" w:rsidRDefault="00F576E7" w:rsidP="00170881">
            <w:pPr>
              <w:spacing w:line="276" w:lineRule="auto"/>
              <w:jc w:val="both"/>
              <w:rPr>
                <w:rFonts w:ascii="Times New Roman" w:hAnsi="Times New Roman" w:cs="Times New Roman"/>
                <w:strike/>
                <w:sz w:val="24"/>
                <w:szCs w:val="24"/>
              </w:rPr>
            </w:pPr>
          </w:p>
          <w:p w:rsidR="00F576E7" w:rsidRPr="00A00A94" w:rsidRDefault="00F576E7" w:rsidP="00170881">
            <w:pPr>
              <w:spacing w:line="276" w:lineRule="auto"/>
              <w:jc w:val="both"/>
              <w:rPr>
                <w:rFonts w:ascii="Times New Roman" w:hAnsi="Times New Roman" w:cs="Times New Roman"/>
                <w:strike/>
                <w:sz w:val="24"/>
                <w:szCs w:val="24"/>
              </w:rPr>
            </w:pPr>
          </w:p>
          <w:p w:rsidR="00F576E7" w:rsidRPr="00A00A94" w:rsidRDefault="00F576E7" w:rsidP="00170881">
            <w:pPr>
              <w:spacing w:line="276" w:lineRule="auto"/>
              <w:jc w:val="both"/>
              <w:rPr>
                <w:rFonts w:ascii="Times New Roman" w:hAnsi="Times New Roman" w:cs="Times New Roman"/>
                <w:strike/>
                <w:sz w:val="24"/>
                <w:szCs w:val="24"/>
              </w:rPr>
            </w:pPr>
          </w:p>
          <w:p w:rsidR="00F576E7" w:rsidRPr="00A00A94" w:rsidRDefault="00F576E7" w:rsidP="00170881">
            <w:pPr>
              <w:spacing w:line="276" w:lineRule="auto"/>
              <w:jc w:val="both"/>
              <w:rPr>
                <w:rFonts w:ascii="Times New Roman" w:hAnsi="Times New Roman" w:cs="Times New Roman"/>
                <w:strike/>
                <w:sz w:val="24"/>
                <w:szCs w:val="24"/>
              </w:rPr>
            </w:pPr>
          </w:p>
          <w:p w:rsidR="00276553" w:rsidRPr="00A00A94" w:rsidRDefault="00276553" w:rsidP="00170881">
            <w:pPr>
              <w:spacing w:line="276" w:lineRule="auto"/>
              <w:jc w:val="both"/>
              <w:rPr>
                <w:rFonts w:ascii="Times New Roman" w:hAnsi="Times New Roman" w:cs="Times New Roman"/>
                <w:strike/>
                <w:sz w:val="24"/>
                <w:szCs w:val="24"/>
              </w:rPr>
            </w:pPr>
          </w:p>
          <w:p w:rsidR="00276553" w:rsidRPr="00A00A94" w:rsidRDefault="00276553" w:rsidP="00170881">
            <w:pPr>
              <w:spacing w:line="276" w:lineRule="auto"/>
              <w:jc w:val="both"/>
              <w:rPr>
                <w:rFonts w:ascii="Times New Roman" w:hAnsi="Times New Roman" w:cs="Times New Roman"/>
                <w:strike/>
                <w:sz w:val="24"/>
                <w:szCs w:val="24"/>
              </w:rPr>
            </w:pPr>
          </w:p>
          <w:p w:rsidR="00F576E7" w:rsidRPr="00A00A94" w:rsidRDefault="00F576E7" w:rsidP="00170881">
            <w:pPr>
              <w:spacing w:line="276" w:lineRule="auto"/>
              <w:jc w:val="both"/>
              <w:rPr>
                <w:rFonts w:ascii="Times New Roman" w:hAnsi="Times New Roman" w:cs="Times New Roman"/>
                <w:strike/>
                <w:sz w:val="24"/>
                <w:szCs w:val="24"/>
              </w:rPr>
            </w:pPr>
          </w:p>
          <w:p w:rsidR="0018169E" w:rsidRPr="00A00A94" w:rsidRDefault="0018169E" w:rsidP="00170881">
            <w:pPr>
              <w:spacing w:line="276" w:lineRule="auto"/>
              <w:jc w:val="both"/>
              <w:rPr>
                <w:rFonts w:ascii="Times New Roman" w:hAnsi="Times New Roman" w:cs="Times New Roman"/>
                <w:strike/>
                <w:sz w:val="24"/>
                <w:szCs w:val="24"/>
              </w:rPr>
            </w:pPr>
            <w:r w:rsidRPr="00A00A94">
              <w:rPr>
                <w:rFonts w:ascii="Times New Roman" w:hAnsi="Times New Roman" w:cs="Times New Roman"/>
                <w:strike/>
                <w:sz w:val="24"/>
                <w:szCs w:val="24"/>
              </w:rPr>
              <w:t>5) Prin derogare de la prevederile art. 70 alin (3), în situația în care la nivelul unui an de reglementare rata profitului realizat din activitatea de racordare a terților la sistemele de distribuție și din activitățile conexe celor de operare a sistemelor de distribuție depășește nivelul de 5 % permis, diferența este considerată venit aferent activității de distribuție.</w:t>
            </w:r>
          </w:p>
          <w:p w:rsidR="0018169E" w:rsidRPr="00A00A94" w:rsidRDefault="0018169E" w:rsidP="00170881">
            <w:pPr>
              <w:spacing w:line="276" w:lineRule="auto"/>
              <w:jc w:val="both"/>
              <w:rPr>
                <w:rFonts w:ascii="Times New Roman" w:hAnsi="Times New Roman" w:cs="Times New Roman"/>
                <w:strike/>
                <w:sz w:val="24"/>
                <w:szCs w:val="24"/>
              </w:rPr>
            </w:pPr>
          </w:p>
          <w:p w:rsidR="00F566B4" w:rsidRPr="00A00A94" w:rsidRDefault="0018169E" w:rsidP="00170881">
            <w:pPr>
              <w:spacing w:line="276" w:lineRule="auto"/>
              <w:jc w:val="both"/>
              <w:rPr>
                <w:rFonts w:ascii="Times New Roman" w:hAnsi="Times New Roman" w:cs="Times New Roman"/>
                <w:i/>
                <w:sz w:val="24"/>
                <w:szCs w:val="24"/>
              </w:rPr>
            </w:pPr>
            <w:r w:rsidRPr="00A00A94">
              <w:rPr>
                <w:rFonts w:ascii="Times New Roman" w:hAnsi="Times New Roman" w:cs="Times New Roman"/>
                <w:i/>
                <w:sz w:val="24"/>
                <w:szCs w:val="24"/>
              </w:rPr>
              <w:t>Propunem eliminarea prevederilor.</w:t>
            </w:r>
          </w:p>
          <w:p w:rsidR="00F627F1" w:rsidRPr="00A00A94" w:rsidRDefault="00F627F1" w:rsidP="00170881">
            <w:pPr>
              <w:spacing w:line="276" w:lineRule="auto"/>
              <w:jc w:val="both"/>
              <w:rPr>
                <w:rFonts w:ascii="Times New Roman" w:hAnsi="Times New Roman" w:cs="Times New Roman"/>
                <w:i/>
                <w:sz w:val="24"/>
                <w:szCs w:val="24"/>
              </w:rPr>
            </w:pPr>
          </w:p>
          <w:p w:rsidR="00F627F1" w:rsidRPr="00A00A94" w:rsidRDefault="00F627F1" w:rsidP="00170881">
            <w:pPr>
              <w:spacing w:line="276" w:lineRule="auto"/>
              <w:jc w:val="both"/>
              <w:rPr>
                <w:rFonts w:ascii="Times New Roman" w:hAnsi="Times New Roman" w:cs="Times New Roman"/>
                <w:i/>
                <w:sz w:val="24"/>
                <w:szCs w:val="24"/>
              </w:rPr>
            </w:pPr>
          </w:p>
          <w:p w:rsidR="00F627F1" w:rsidRPr="00A00A94" w:rsidRDefault="00F627F1" w:rsidP="00170881">
            <w:pPr>
              <w:spacing w:line="276" w:lineRule="auto"/>
              <w:jc w:val="both"/>
              <w:rPr>
                <w:rFonts w:ascii="Times New Roman" w:hAnsi="Times New Roman" w:cs="Times New Roman"/>
                <w:i/>
                <w:sz w:val="24"/>
                <w:szCs w:val="24"/>
              </w:rPr>
            </w:pPr>
          </w:p>
          <w:p w:rsidR="00F627F1" w:rsidRPr="00A00A94" w:rsidRDefault="00F627F1" w:rsidP="00170881">
            <w:pPr>
              <w:spacing w:line="276" w:lineRule="auto"/>
              <w:jc w:val="both"/>
              <w:rPr>
                <w:rFonts w:ascii="Times New Roman" w:hAnsi="Times New Roman" w:cs="Times New Roman"/>
                <w:i/>
                <w:sz w:val="24"/>
                <w:szCs w:val="24"/>
              </w:rPr>
            </w:pPr>
          </w:p>
          <w:p w:rsidR="00F627F1" w:rsidRPr="00A00A94" w:rsidRDefault="00F627F1" w:rsidP="00170881">
            <w:pPr>
              <w:spacing w:line="276" w:lineRule="auto"/>
              <w:jc w:val="both"/>
              <w:rPr>
                <w:rFonts w:ascii="Times New Roman" w:hAnsi="Times New Roman" w:cs="Times New Roman"/>
                <w:i/>
                <w:sz w:val="24"/>
                <w:szCs w:val="24"/>
              </w:rPr>
            </w:pPr>
          </w:p>
          <w:p w:rsidR="00F627F1" w:rsidRPr="00A00A94" w:rsidRDefault="00F627F1" w:rsidP="00170881">
            <w:pPr>
              <w:spacing w:line="276" w:lineRule="auto"/>
              <w:jc w:val="both"/>
              <w:rPr>
                <w:rFonts w:ascii="Times New Roman" w:hAnsi="Times New Roman" w:cs="Times New Roman"/>
                <w:i/>
                <w:sz w:val="24"/>
                <w:szCs w:val="24"/>
              </w:rPr>
            </w:pPr>
          </w:p>
          <w:p w:rsidR="00F627F1" w:rsidRPr="00A00A94" w:rsidRDefault="00F627F1" w:rsidP="00170881">
            <w:pPr>
              <w:spacing w:line="276" w:lineRule="auto"/>
              <w:jc w:val="both"/>
              <w:rPr>
                <w:rFonts w:ascii="Times New Roman" w:hAnsi="Times New Roman" w:cs="Times New Roman"/>
                <w:i/>
                <w:sz w:val="24"/>
                <w:szCs w:val="24"/>
              </w:rPr>
            </w:pPr>
          </w:p>
          <w:p w:rsidR="00F627F1" w:rsidRPr="00A00A94" w:rsidRDefault="00F627F1" w:rsidP="00170881">
            <w:pPr>
              <w:spacing w:line="276" w:lineRule="auto"/>
              <w:jc w:val="both"/>
              <w:rPr>
                <w:rFonts w:ascii="Times New Roman" w:hAnsi="Times New Roman" w:cs="Times New Roman"/>
                <w:i/>
                <w:sz w:val="24"/>
                <w:szCs w:val="24"/>
              </w:rPr>
            </w:pPr>
          </w:p>
          <w:p w:rsidR="00F15081" w:rsidRPr="00A00A94" w:rsidRDefault="00F15081" w:rsidP="00170881">
            <w:pPr>
              <w:spacing w:line="276" w:lineRule="auto"/>
              <w:jc w:val="both"/>
              <w:rPr>
                <w:rFonts w:ascii="Times New Roman" w:hAnsi="Times New Roman" w:cs="Times New Roman"/>
                <w:i/>
                <w:sz w:val="24"/>
                <w:szCs w:val="24"/>
              </w:rPr>
            </w:pPr>
          </w:p>
          <w:p w:rsidR="00F15081" w:rsidRPr="00A00A94" w:rsidRDefault="00F15081" w:rsidP="00170881">
            <w:pPr>
              <w:spacing w:line="276" w:lineRule="auto"/>
              <w:jc w:val="both"/>
              <w:rPr>
                <w:rFonts w:ascii="Times New Roman" w:hAnsi="Times New Roman" w:cs="Times New Roman"/>
                <w:i/>
                <w:sz w:val="24"/>
                <w:szCs w:val="24"/>
              </w:rPr>
            </w:pPr>
          </w:p>
          <w:p w:rsidR="00F15081" w:rsidRPr="00A00A94" w:rsidRDefault="00F15081" w:rsidP="00170881">
            <w:pPr>
              <w:spacing w:line="276" w:lineRule="auto"/>
              <w:jc w:val="both"/>
              <w:rPr>
                <w:rFonts w:ascii="Times New Roman" w:hAnsi="Times New Roman" w:cs="Times New Roman"/>
                <w:i/>
                <w:sz w:val="24"/>
                <w:szCs w:val="24"/>
              </w:rPr>
            </w:pPr>
          </w:p>
          <w:p w:rsidR="00F15081" w:rsidRPr="00A00A94" w:rsidRDefault="00F15081" w:rsidP="00170881">
            <w:pPr>
              <w:spacing w:line="276" w:lineRule="auto"/>
              <w:jc w:val="both"/>
              <w:rPr>
                <w:rFonts w:ascii="Times New Roman" w:hAnsi="Times New Roman" w:cs="Times New Roman"/>
                <w:i/>
                <w:sz w:val="24"/>
                <w:szCs w:val="24"/>
              </w:rPr>
            </w:pPr>
          </w:p>
          <w:p w:rsidR="00F627F1" w:rsidRPr="00A00A94" w:rsidRDefault="00F627F1" w:rsidP="00170881">
            <w:pPr>
              <w:spacing w:line="276" w:lineRule="auto"/>
              <w:jc w:val="both"/>
              <w:rPr>
                <w:rFonts w:ascii="Times New Roman" w:hAnsi="Times New Roman" w:cs="Times New Roman"/>
                <w:i/>
                <w:sz w:val="24"/>
                <w:szCs w:val="24"/>
              </w:rPr>
            </w:pPr>
          </w:p>
          <w:p w:rsidR="000F4C77" w:rsidRPr="00A00A94" w:rsidRDefault="000F4C77" w:rsidP="00170881">
            <w:pPr>
              <w:spacing w:line="276" w:lineRule="auto"/>
              <w:jc w:val="both"/>
              <w:rPr>
                <w:rFonts w:ascii="Times New Roman" w:hAnsi="Times New Roman" w:cs="Times New Roman"/>
                <w:i/>
                <w:sz w:val="24"/>
                <w:szCs w:val="24"/>
              </w:rPr>
            </w:pPr>
          </w:p>
          <w:p w:rsidR="00F627F1" w:rsidRPr="00A00A94" w:rsidRDefault="00F627F1" w:rsidP="00170881">
            <w:pPr>
              <w:spacing w:line="276" w:lineRule="auto"/>
              <w:jc w:val="both"/>
              <w:rPr>
                <w:rFonts w:ascii="Times New Roman" w:hAnsi="Times New Roman" w:cs="Times New Roman"/>
                <w:sz w:val="24"/>
                <w:szCs w:val="24"/>
                <w:u w:val="single"/>
              </w:rPr>
            </w:pPr>
          </w:p>
          <w:p w:rsidR="00F566B4" w:rsidRPr="00A00A94" w:rsidRDefault="00F627F1" w:rsidP="00170881">
            <w:pPr>
              <w:spacing w:line="276" w:lineRule="auto"/>
              <w:jc w:val="both"/>
              <w:rPr>
                <w:rFonts w:ascii="Times New Roman" w:hAnsi="Times New Roman" w:cs="Times New Roman"/>
                <w:sz w:val="24"/>
                <w:szCs w:val="24"/>
              </w:rPr>
            </w:pPr>
            <w:r w:rsidRPr="00A00A94">
              <w:rPr>
                <w:rFonts w:ascii="Times New Roman" w:hAnsi="Times New Roman" w:cs="Times New Roman"/>
                <w:sz w:val="24"/>
                <w:szCs w:val="24"/>
              </w:rPr>
              <w:t>(5) Pentru operarea sistemului de distribuție preluat, OD desemnat de către ANRE îi este permisă realizarea unei rate a rentabilității de  12 % aferentă cheltuielilor de exploatare recunoscute (OPEX și CPD). Valoarea calculată a rentabilității se include în venitul reglementat corectat aprobat OD pentru operarea sistemului de distribuție preluat.</w:t>
            </w:r>
          </w:p>
          <w:p w:rsidR="00FF27B5" w:rsidRPr="00A00A94" w:rsidRDefault="00FF27B5" w:rsidP="00170881">
            <w:pPr>
              <w:spacing w:line="276" w:lineRule="auto"/>
              <w:jc w:val="both"/>
              <w:rPr>
                <w:rFonts w:ascii="Times New Roman" w:hAnsi="Times New Roman" w:cs="Times New Roman"/>
                <w:sz w:val="24"/>
                <w:szCs w:val="24"/>
              </w:rPr>
            </w:pPr>
          </w:p>
          <w:p w:rsidR="00FF27B5" w:rsidRPr="00A00A94" w:rsidRDefault="00FF27B5" w:rsidP="00170881">
            <w:pPr>
              <w:spacing w:line="276" w:lineRule="auto"/>
              <w:jc w:val="both"/>
              <w:rPr>
                <w:rFonts w:ascii="Times New Roman" w:hAnsi="Times New Roman" w:cs="Times New Roman"/>
                <w:i/>
                <w:sz w:val="24"/>
                <w:szCs w:val="24"/>
              </w:rPr>
            </w:pPr>
            <w:r w:rsidRPr="00A00A94">
              <w:rPr>
                <w:rFonts w:ascii="Times New Roman" w:hAnsi="Times New Roman" w:cs="Times New Roman"/>
                <w:i/>
                <w:sz w:val="24"/>
                <w:szCs w:val="24"/>
              </w:rPr>
              <w:t>Propunem modificarea ratei rentabilității de la 5% la 12%.</w:t>
            </w:r>
          </w:p>
        </w:tc>
        <w:tc>
          <w:tcPr>
            <w:tcW w:w="3973" w:type="dxa"/>
          </w:tcPr>
          <w:p w:rsidR="00816E88" w:rsidRPr="00A00A94" w:rsidRDefault="00816E88" w:rsidP="00170881">
            <w:pPr>
              <w:spacing w:line="276" w:lineRule="auto"/>
              <w:jc w:val="both"/>
              <w:rPr>
                <w:rFonts w:ascii="Times New Roman" w:hAnsi="Times New Roman" w:cs="Times New Roman"/>
                <w:sz w:val="24"/>
                <w:szCs w:val="24"/>
              </w:rPr>
            </w:pPr>
          </w:p>
          <w:p w:rsidR="00264FF4" w:rsidRPr="00A00A94" w:rsidRDefault="00264FF4" w:rsidP="00170881">
            <w:pPr>
              <w:spacing w:line="276" w:lineRule="auto"/>
              <w:jc w:val="both"/>
              <w:rPr>
                <w:rFonts w:ascii="Times New Roman" w:hAnsi="Times New Roman" w:cs="Times New Roman"/>
                <w:sz w:val="24"/>
                <w:szCs w:val="24"/>
              </w:rPr>
            </w:pPr>
          </w:p>
          <w:p w:rsidR="00264FF4" w:rsidRPr="00A00A94" w:rsidRDefault="00264FF4" w:rsidP="00170881">
            <w:pPr>
              <w:spacing w:line="276" w:lineRule="auto"/>
              <w:jc w:val="both"/>
              <w:rPr>
                <w:rFonts w:ascii="Times New Roman" w:hAnsi="Times New Roman" w:cs="Times New Roman"/>
                <w:sz w:val="24"/>
                <w:szCs w:val="24"/>
              </w:rPr>
            </w:pPr>
          </w:p>
          <w:p w:rsidR="00264FF4" w:rsidRPr="00A00A94" w:rsidRDefault="00264FF4" w:rsidP="00170881">
            <w:pPr>
              <w:spacing w:line="276" w:lineRule="auto"/>
              <w:jc w:val="both"/>
              <w:rPr>
                <w:rFonts w:ascii="Times New Roman" w:hAnsi="Times New Roman" w:cs="Times New Roman"/>
                <w:sz w:val="24"/>
                <w:szCs w:val="24"/>
              </w:rPr>
            </w:pPr>
          </w:p>
          <w:p w:rsidR="00264FF4" w:rsidRPr="00A00A94" w:rsidRDefault="00264FF4" w:rsidP="00170881">
            <w:pPr>
              <w:spacing w:line="276" w:lineRule="auto"/>
              <w:jc w:val="both"/>
              <w:rPr>
                <w:rFonts w:ascii="Times New Roman" w:hAnsi="Times New Roman" w:cs="Times New Roman"/>
                <w:sz w:val="24"/>
                <w:szCs w:val="24"/>
              </w:rPr>
            </w:pPr>
          </w:p>
          <w:p w:rsidR="00264FF4" w:rsidRPr="00A00A94" w:rsidRDefault="00264FF4" w:rsidP="00170881">
            <w:pPr>
              <w:spacing w:line="276" w:lineRule="auto"/>
              <w:jc w:val="both"/>
              <w:rPr>
                <w:rFonts w:ascii="Times New Roman" w:hAnsi="Times New Roman" w:cs="Times New Roman"/>
                <w:sz w:val="24"/>
                <w:szCs w:val="24"/>
              </w:rPr>
            </w:pPr>
          </w:p>
          <w:p w:rsidR="00264FF4" w:rsidRPr="00A00A94" w:rsidRDefault="00264FF4" w:rsidP="00170881">
            <w:pPr>
              <w:spacing w:line="276" w:lineRule="auto"/>
              <w:jc w:val="both"/>
              <w:rPr>
                <w:rFonts w:ascii="Times New Roman" w:hAnsi="Times New Roman" w:cs="Times New Roman"/>
                <w:sz w:val="24"/>
                <w:szCs w:val="24"/>
              </w:rPr>
            </w:pPr>
          </w:p>
          <w:p w:rsidR="00264FF4" w:rsidRPr="00A00A94" w:rsidRDefault="00264FF4" w:rsidP="00170881">
            <w:pPr>
              <w:spacing w:line="276" w:lineRule="auto"/>
              <w:jc w:val="both"/>
              <w:rPr>
                <w:rFonts w:ascii="Times New Roman" w:hAnsi="Times New Roman" w:cs="Times New Roman"/>
                <w:sz w:val="24"/>
                <w:szCs w:val="24"/>
              </w:rPr>
            </w:pPr>
          </w:p>
          <w:p w:rsidR="00264FF4" w:rsidRPr="00A00A94" w:rsidRDefault="00264FF4" w:rsidP="00170881">
            <w:pPr>
              <w:spacing w:line="276" w:lineRule="auto"/>
              <w:jc w:val="both"/>
              <w:rPr>
                <w:rFonts w:ascii="Times New Roman" w:hAnsi="Times New Roman" w:cs="Times New Roman"/>
                <w:sz w:val="24"/>
                <w:szCs w:val="24"/>
              </w:rPr>
            </w:pPr>
          </w:p>
          <w:p w:rsidR="00264FF4" w:rsidRPr="00A00A94" w:rsidRDefault="00264FF4" w:rsidP="00170881">
            <w:pPr>
              <w:spacing w:line="276" w:lineRule="auto"/>
              <w:jc w:val="both"/>
              <w:rPr>
                <w:rFonts w:ascii="Times New Roman" w:hAnsi="Times New Roman" w:cs="Times New Roman"/>
                <w:sz w:val="24"/>
                <w:szCs w:val="24"/>
              </w:rPr>
            </w:pPr>
          </w:p>
          <w:p w:rsidR="00264FF4" w:rsidRPr="00A00A94" w:rsidRDefault="00264FF4" w:rsidP="00170881">
            <w:pPr>
              <w:spacing w:line="276" w:lineRule="auto"/>
              <w:jc w:val="both"/>
              <w:rPr>
                <w:rFonts w:ascii="Times New Roman" w:hAnsi="Times New Roman" w:cs="Times New Roman"/>
                <w:sz w:val="24"/>
                <w:szCs w:val="24"/>
              </w:rPr>
            </w:pPr>
          </w:p>
          <w:p w:rsidR="00514277" w:rsidRPr="00A00A94" w:rsidRDefault="00264FF4" w:rsidP="00170881">
            <w:pPr>
              <w:spacing w:line="276" w:lineRule="auto"/>
              <w:jc w:val="both"/>
              <w:rPr>
                <w:rFonts w:ascii="Times New Roman" w:hAnsi="Times New Roman" w:cs="Times New Roman"/>
                <w:b/>
                <w:sz w:val="24"/>
                <w:szCs w:val="24"/>
              </w:rPr>
            </w:pPr>
            <w:r w:rsidRPr="00A00A94">
              <w:rPr>
                <w:rFonts w:ascii="Times New Roman" w:hAnsi="Times New Roman" w:cs="Times New Roman"/>
                <w:b/>
                <w:sz w:val="24"/>
                <w:szCs w:val="24"/>
              </w:rPr>
              <w:t xml:space="preserve">Nu se acceptă, </w:t>
            </w:r>
          </w:p>
          <w:p w:rsidR="00264FF4" w:rsidRPr="00A00A94" w:rsidRDefault="00264FF4" w:rsidP="00170881">
            <w:pPr>
              <w:spacing w:line="276" w:lineRule="auto"/>
              <w:jc w:val="both"/>
              <w:rPr>
                <w:rFonts w:ascii="Times New Roman" w:hAnsi="Times New Roman" w:cs="Times New Roman"/>
                <w:sz w:val="24"/>
                <w:szCs w:val="24"/>
              </w:rPr>
            </w:pPr>
            <w:r w:rsidRPr="00A00A94">
              <w:rPr>
                <w:rFonts w:ascii="Times New Roman" w:hAnsi="Times New Roman" w:cs="Times New Roman"/>
                <w:sz w:val="24"/>
                <w:szCs w:val="24"/>
              </w:rPr>
              <w:t>OD poate sa estimeze aceste costuri avand in vedere operatiuniloe care se efectueaza asupra retelei la anumite intervale de timp</w:t>
            </w:r>
          </w:p>
          <w:p w:rsidR="00264FF4" w:rsidRPr="00A00A94" w:rsidRDefault="00264FF4" w:rsidP="00170881">
            <w:pPr>
              <w:spacing w:line="276" w:lineRule="auto"/>
              <w:jc w:val="both"/>
              <w:rPr>
                <w:rFonts w:ascii="Times New Roman" w:hAnsi="Times New Roman" w:cs="Times New Roman"/>
                <w:sz w:val="24"/>
                <w:szCs w:val="24"/>
              </w:rPr>
            </w:pPr>
          </w:p>
          <w:p w:rsidR="00264FF4" w:rsidRPr="00A00A94" w:rsidRDefault="00264FF4" w:rsidP="00170881">
            <w:pPr>
              <w:spacing w:line="276" w:lineRule="auto"/>
              <w:jc w:val="both"/>
              <w:rPr>
                <w:rFonts w:ascii="Times New Roman" w:hAnsi="Times New Roman" w:cs="Times New Roman"/>
                <w:sz w:val="24"/>
                <w:szCs w:val="24"/>
              </w:rPr>
            </w:pPr>
          </w:p>
          <w:p w:rsidR="00264FF4" w:rsidRPr="00A00A94" w:rsidRDefault="00264FF4" w:rsidP="00170881">
            <w:pPr>
              <w:spacing w:line="276" w:lineRule="auto"/>
              <w:jc w:val="both"/>
              <w:rPr>
                <w:rFonts w:ascii="Times New Roman" w:hAnsi="Times New Roman" w:cs="Times New Roman"/>
                <w:sz w:val="24"/>
                <w:szCs w:val="24"/>
              </w:rPr>
            </w:pPr>
          </w:p>
          <w:p w:rsidR="00264FF4" w:rsidRPr="00A00A94" w:rsidRDefault="00264FF4" w:rsidP="00170881">
            <w:pPr>
              <w:spacing w:line="276" w:lineRule="auto"/>
              <w:jc w:val="both"/>
              <w:rPr>
                <w:rFonts w:ascii="Times New Roman" w:hAnsi="Times New Roman" w:cs="Times New Roman"/>
                <w:sz w:val="24"/>
                <w:szCs w:val="24"/>
              </w:rPr>
            </w:pPr>
          </w:p>
          <w:p w:rsidR="00264FF4" w:rsidRPr="00A00A94" w:rsidRDefault="00264FF4" w:rsidP="00170881">
            <w:pPr>
              <w:spacing w:line="276" w:lineRule="auto"/>
              <w:jc w:val="both"/>
              <w:rPr>
                <w:rFonts w:ascii="Times New Roman" w:hAnsi="Times New Roman" w:cs="Times New Roman"/>
                <w:sz w:val="24"/>
                <w:szCs w:val="24"/>
              </w:rPr>
            </w:pPr>
          </w:p>
          <w:p w:rsidR="00264FF4" w:rsidRPr="00A00A94" w:rsidRDefault="00264FF4" w:rsidP="00170881">
            <w:pPr>
              <w:spacing w:line="276" w:lineRule="auto"/>
              <w:jc w:val="both"/>
              <w:rPr>
                <w:rFonts w:ascii="Times New Roman" w:hAnsi="Times New Roman" w:cs="Times New Roman"/>
                <w:sz w:val="24"/>
                <w:szCs w:val="24"/>
              </w:rPr>
            </w:pPr>
          </w:p>
          <w:p w:rsidR="00264FF4" w:rsidRPr="00A00A94" w:rsidRDefault="00264FF4" w:rsidP="00170881">
            <w:pPr>
              <w:spacing w:line="276" w:lineRule="auto"/>
              <w:jc w:val="both"/>
              <w:rPr>
                <w:rFonts w:ascii="Times New Roman" w:hAnsi="Times New Roman" w:cs="Times New Roman"/>
                <w:sz w:val="24"/>
                <w:szCs w:val="24"/>
              </w:rPr>
            </w:pPr>
          </w:p>
          <w:p w:rsidR="00264FF4" w:rsidRPr="00A00A94" w:rsidRDefault="00264FF4" w:rsidP="00170881">
            <w:pPr>
              <w:spacing w:line="276" w:lineRule="auto"/>
              <w:jc w:val="both"/>
              <w:rPr>
                <w:rFonts w:ascii="Times New Roman" w:hAnsi="Times New Roman" w:cs="Times New Roman"/>
                <w:sz w:val="24"/>
                <w:szCs w:val="24"/>
              </w:rPr>
            </w:pPr>
          </w:p>
          <w:p w:rsidR="00264FF4" w:rsidRPr="00A00A94" w:rsidRDefault="00264FF4" w:rsidP="00170881">
            <w:pPr>
              <w:spacing w:line="276" w:lineRule="auto"/>
              <w:jc w:val="both"/>
              <w:rPr>
                <w:rFonts w:ascii="Times New Roman" w:hAnsi="Times New Roman" w:cs="Times New Roman"/>
                <w:sz w:val="24"/>
                <w:szCs w:val="24"/>
              </w:rPr>
            </w:pPr>
          </w:p>
          <w:p w:rsidR="00264FF4" w:rsidRPr="00A00A94" w:rsidRDefault="00264FF4" w:rsidP="00170881">
            <w:pPr>
              <w:spacing w:line="276" w:lineRule="auto"/>
              <w:jc w:val="both"/>
              <w:rPr>
                <w:rFonts w:ascii="Times New Roman" w:hAnsi="Times New Roman" w:cs="Times New Roman"/>
                <w:sz w:val="24"/>
                <w:szCs w:val="24"/>
              </w:rPr>
            </w:pPr>
          </w:p>
          <w:p w:rsidR="00434499" w:rsidRPr="00A00A94" w:rsidRDefault="00434499" w:rsidP="00170881">
            <w:pPr>
              <w:spacing w:line="276" w:lineRule="auto"/>
              <w:jc w:val="both"/>
              <w:rPr>
                <w:rFonts w:ascii="Times New Roman" w:hAnsi="Times New Roman" w:cs="Times New Roman"/>
                <w:sz w:val="24"/>
                <w:szCs w:val="24"/>
              </w:rPr>
            </w:pPr>
          </w:p>
          <w:p w:rsidR="00264FF4" w:rsidRPr="00A00A94" w:rsidRDefault="00264FF4" w:rsidP="00170881">
            <w:pPr>
              <w:spacing w:line="276" w:lineRule="auto"/>
              <w:jc w:val="both"/>
              <w:rPr>
                <w:rFonts w:ascii="Times New Roman" w:hAnsi="Times New Roman" w:cs="Times New Roman"/>
                <w:sz w:val="24"/>
                <w:szCs w:val="24"/>
              </w:rPr>
            </w:pPr>
          </w:p>
          <w:p w:rsidR="00264FF4" w:rsidRPr="00A00A94" w:rsidRDefault="00514277" w:rsidP="00170881">
            <w:pPr>
              <w:spacing w:line="276" w:lineRule="auto"/>
              <w:jc w:val="both"/>
              <w:rPr>
                <w:rFonts w:ascii="Times New Roman" w:hAnsi="Times New Roman" w:cs="Times New Roman"/>
                <w:sz w:val="24"/>
                <w:szCs w:val="24"/>
              </w:rPr>
            </w:pPr>
            <w:r w:rsidRPr="00A00A94">
              <w:rPr>
                <w:rFonts w:ascii="Times New Roman" w:hAnsi="Times New Roman" w:cs="Times New Roman"/>
                <w:b/>
                <w:sz w:val="24"/>
                <w:szCs w:val="24"/>
              </w:rPr>
              <w:t>Nu se acceptă</w:t>
            </w:r>
            <w:r w:rsidRPr="00A00A94">
              <w:rPr>
                <w:rFonts w:ascii="Times New Roman" w:hAnsi="Times New Roman" w:cs="Times New Roman"/>
                <w:sz w:val="24"/>
                <w:szCs w:val="24"/>
              </w:rPr>
              <w:t xml:space="preserve"> eliminarea lui VE</w:t>
            </w:r>
          </w:p>
          <w:p w:rsidR="00514277" w:rsidRPr="00A00A94" w:rsidRDefault="00514277" w:rsidP="00170881">
            <w:pPr>
              <w:spacing w:line="276" w:lineRule="auto"/>
              <w:jc w:val="both"/>
              <w:rPr>
                <w:rFonts w:ascii="Times New Roman" w:hAnsi="Times New Roman" w:cs="Times New Roman"/>
                <w:sz w:val="24"/>
                <w:szCs w:val="24"/>
              </w:rPr>
            </w:pPr>
          </w:p>
          <w:p w:rsidR="00514277" w:rsidRPr="00A00A94" w:rsidRDefault="00514277" w:rsidP="00170881">
            <w:pPr>
              <w:spacing w:line="276" w:lineRule="auto"/>
              <w:jc w:val="both"/>
              <w:rPr>
                <w:rFonts w:ascii="Times New Roman" w:hAnsi="Times New Roman" w:cs="Times New Roman"/>
                <w:sz w:val="24"/>
                <w:szCs w:val="24"/>
              </w:rPr>
            </w:pPr>
          </w:p>
          <w:p w:rsidR="00264FF4" w:rsidRPr="00A00A94" w:rsidRDefault="00264FF4" w:rsidP="00264FF4">
            <w:pPr>
              <w:spacing w:line="276" w:lineRule="auto"/>
              <w:jc w:val="both"/>
              <w:rPr>
                <w:rFonts w:ascii="Times New Roman" w:hAnsi="Times New Roman" w:cs="Times New Roman"/>
                <w:sz w:val="24"/>
                <w:szCs w:val="24"/>
              </w:rPr>
            </w:pPr>
            <w:r w:rsidRPr="00A00A94">
              <w:rPr>
                <w:rFonts w:ascii="Times New Roman" w:hAnsi="Times New Roman" w:cs="Times New Roman"/>
                <w:sz w:val="24"/>
                <w:szCs w:val="24"/>
              </w:rPr>
              <w:t>VE</w:t>
            </w:r>
            <w:r w:rsidRPr="00A00A94">
              <w:rPr>
                <w:rFonts w:ascii="Times New Roman" w:hAnsi="Times New Roman" w:cs="Times New Roman"/>
                <w:sz w:val="24"/>
                <w:szCs w:val="24"/>
                <w:vertAlign w:val="subscript"/>
              </w:rPr>
              <w:t xml:space="preserve">(2018) </w:t>
            </w:r>
            <w:r w:rsidRPr="00A00A94">
              <w:rPr>
                <w:rFonts w:ascii="Times New Roman" w:hAnsi="Times New Roman" w:cs="Times New Roman"/>
                <w:sz w:val="24"/>
                <w:szCs w:val="24"/>
              </w:rPr>
              <w:t xml:space="preserve">– valoarea reglementată rămasă neamortizată la data de 31 decembrie 2018 a imobilizărilor corporale și necorporale care nu se mai recunosc în BAR începând cu perioada a patra de reglementare, conform prevederilor prezentei Metodologii. </w:t>
            </w:r>
          </w:p>
          <w:p w:rsidR="00264FF4" w:rsidRPr="00A00A94" w:rsidRDefault="00264FF4" w:rsidP="00264FF4">
            <w:pPr>
              <w:spacing w:line="276" w:lineRule="auto"/>
              <w:jc w:val="both"/>
              <w:rPr>
                <w:rFonts w:ascii="Times New Roman" w:hAnsi="Times New Roman" w:cs="Times New Roman"/>
                <w:sz w:val="24"/>
                <w:szCs w:val="24"/>
              </w:rPr>
            </w:pPr>
            <w:r w:rsidRPr="00A00A94">
              <w:rPr>
                <w:rFonts w:ascii="Times New Roman" w:hAnsi="Times New Roman" w:cs="Times New Roman"/>
                <w:sz w:val="24"/>
                <w:szCs w:val="24"/>
              </w:rPr>
              <w:t>Ex</w:t>
            </w:r>
            <w:r w:rsidRPr="00A00A94">
              <w:rPr>
                <w:rFonts w:ascii="Times New Roman" w:hAnsi="Times New Roman" w:cs="Times New Roman"/>
                <w:sz w:val="24"/>
                <w:szCs w:val="24"/>
                <w:lang w:val="en-GB"/>
              </w:rPr>
              <w:t>:</w:t>
            </w:r>
            <w:r w:rsidRPr="00A00A94">
              <w:rPr>
                <w:rFonts w:ascii="Times New Roman" w:hAnsi="Times New Roman" w:cs="Times New Roman"/>
                <w:sz w:val="24"/>
                <w:szCs w:val="24"/>
              </w:rPr>
              <w:t xml:space="preserve"> terenuri, mijloace fixe in conservare, casate, iesiri din RAB implicit</w:t>
            </w:r>
          </w:p>
          <w:p w:rsidR="00514277" w:rsidRPr="00A00A94" w:rsidRDefault="00514277" w:rsidP="00264FF4">
            <w:pPr>
              <w:spacing w:line="276" w:lineRule="auto"/>
              <w:jc w:val="both"/>
              <w:rPr>
                <w:rFonts w:ascii="Times New Roman" w:hAnsi="Times New Roman" w:cs="Times New Roman"/>
                <w:sz w:val="24"/>
                <w:szCs w:val="24"/>
              </w:rPr>
            </w:pPr>
          </w:p>
          <w:p w:rsidR="00264FF4" w:rsidRPr="00A00A94" w:rsidRDefault="00F87583" w:rsidP="00170881">
            <w:pPr>
              <w:spacing w:line="276" w:lineRule="auto"/>
              <w:jc w:val="both"/>
              <w:rPr>
                <w:rFonts w:ascii="Times New Roman" w:hAnsi="Times New Roman" w:cs="Times New Roman"/>
                <w:sz w:val="24"/>
                <w:szCs w:val="24"/>
              </w:rPr>
            </w:pPr>
            <w:r w:rsidRPr="00A00A94">
              <w:rPr>
                <w:rFonts w:ascii="Times New Roman" w:hAnsi="Times New Roman" w:cs="Times New Roman"/>
                <w:sz w:val="24"/>
                <w:szCs w:val="24"/>
              </w:rPr>
              <w:t>Considerăm</w:t>
            </w:r>
            <w:r w:rsidR="00514277" w:rsidRPr="00A00A94">
              <w:rPr>
                <w:rFonts w:ascii="Times New Roman" w:hAnsi="Times New Roman" w:cs="Times New Roman"/>
                <w:sz w:val="24"/>
                <w:szCs w:val="24"/>
              </w:rPr>
              <w:t xml:space="preserve"> necesară introducerea acestui termen intrucât ieșirile din RAB inițial, </w:t>
            </w:r>
            <w:r w:rsidRPr="00A00A94">
              <w:rPr>
                <w:rFonts w:ascii="Times New Roman" w:hAnsi="Times New Roman" w:cs="Times New Roman"/>
                <w:sz w:val="24"/>
                <w:szCs w:val="24"/>
              </w:rPr>
              <w:t>mijloace fixe puse în conservare, casă</w:t>
            </w:r>
            <w:r w:rsidR="00514277" w:rsidRPr="00A00A94">
              <w:rPr>
                <w:rFonts w:ascii="Times New Roman" w:hAnsi="Times New Roman" w:cs="Times New Roman"/>
                <w:sz w:val="24"/>
                <w:szCs w:val="24"/>
              </w:rPr>
              <w:t>rile, terenurile etc</w:t>
            </w:r>
            <w:r w:rsidRPr="00A00A94">
              <w:rPr>
                <w:rFonts w:ascii="Times New Roman" w:hAnsi="Times New Roman" w:cs="Times New Roman"/>
                <w:sz w:val="24"/>
                <w:szCs w:val="24"/>
              </w:rPr>
              <w:t>.</w:t>
            </w:r>
            <w:r w:rsidR="00514277" w:rsidRPr="00A00A94">
              <w:rPr>
                <w:rFonts w:ascii="Times New Roman" w:hAnsi="Times New Roman" w:cs="Times New Roman"/>
                <w:sz w:val="24"/>
                <w:szCs w:val="24"/>
              </w:rPr>
              <w:t xml:space="preserve"> se elimină </w:t>
            </w:r>
            <w:r w:rsidRPr="00A00A94">
              <w:rPr>
                <w:rFonts w:ascii="Times New Roman" w:hAnsi="Times New Roman" w:cs="Times New Roman"/>
                <w:sz w:val="24"/>
                <w:szCs w:val="24"/>
              </w:rPr>
              <w:t xml:space="preserve">în calculul RAB de inceput al perioadei a patra de reglementare, </w:t>
            </w:r>
            <w:r w:rsidR="00514277" w:rsidRPr="00A00A94">
              <w:rPr>
                <w:rFonts w:ascii="Times New Roman" w:hAnsi="Times New Roman" w:cs="Times New Roman"/>
                <w:sz w:val="24"/>
                <w:szCs w:val="24"/>
              </w:rPr>
              <w:t xml:space="preserve">RAB la 31 dec 2018 </w:t>
            </w:r>
            <w:r w:rsidRPr="00A00A94">
              <w:rPr>
                <w:rFonts w:ascii="Times New Roman" w:hAnsi="Times New Roman" w:cs="Times New Roman"/>
                <w:sz w:val="24"/>
                <w:szCs w:val="24"/>
              </w:rPr>
              <w:t>nefiind afectat de respectivele ieșiri.</w:t>
            </w:r>
            <w:r w:rsidR="00514277" w:rsidRPr="00A00A94">
              <w:rPr>
                <w:rFonts w:ascii="Times New Roman" w:hAnsi="Times New Roman" w:cs="Times New Roman"/>
                <w:sz w:val="24"/>
                <w:szCs w:val="24"/>
              </w:rPr>
              <w:t xml:space="preserve"> </w:t>
            </w:r>
          </w:p>
          <w:p w:rsidR="00F87583" w:rsidRPr="00A00A94" w:rsidRDefault="00F87583" w:rsidP="00170881">
            <w:pPr>
              <w:spacing w:line="276" w:lineRule="auto"/>
              <w:jc w:val="both"/>
              <w:rPr>
                <w:rFonts w:ascii="Times New Roman" w:hAnsi="Times New Roman" w:cs="Times New Roman"/>
                <w:sz w:val="24"/>
                <w:szCs w:val="24"/>
              </w:rPr>
            </w:pPr>
          </w:p>
          <w:p w:rsidR="00F87583" w:rsidRPr="00A00A94" w:rsidRDefault="00F87583" w:rsidP="00170881">
            <w:pPr>
              <w:spacing w:line="276" w:lineRule="auto"/>
              <w:jc w:val="both"/>
              <w:rPr>
                <w:rFonts w:ascii="Times New Roman" w:hAnsi="Times New Roman" w:cs="Times New Roman"/>
                <w:sz w:val="24"/>
                <w:szCs w:val="24"/>
              </w:rPr>
            </w:pPr>
          </w:p>
          <w:p w:rsidR="00F87583" w:rsidRPr="00A00A94" w:rsidRDefault="00F87583" w:rsidP="00170881">
            <w:pPr>
              <w:spacing w:line="276" w:lineRule="auto"/>
              <w:jc w:val="both"/>
              <w:rPr>
                <w:rFonts w:ascii="Times New Roman" w:hAnsi="Times New Roman" w:cs="Times New Roman"/>
                <w:sz w:val="24"/>
                <w:szCs w:val="24"/>
              </w:rPr>
            </w:pPr>
          </w:p>
          <w:p w:rsidR="00F87583" w:rsidRPr="00A00A94" w:rsidRDefault="00F87583" w:rsidP="00170881">
            <w:pPr>
              <w:spacing w:line="276" w:lineRule="auto"/>
              <w:jc w:val="both"/>
              <w:rPr>
                <w:rFonts w:ascii="Times New Roman" w:hAnsi="Times New Roman" w:cs="Times New Roman"/>
                <w:sz w:val="24"/>
                <w:szCs w:val="24"/>
              </w:rPr>
            </w:pPr>
          </w:p>
          <w:p w:rsidR="00F87583" w:rsidRPr="00A00A94" w:rsidRDefault="00F87583" w:rsidP="00170881">
            <w:pPr>
              <w:spacing w:line="276" w:lineRule="auto"/>
              <w:jc w:val="both"/>
              <w:rPr>
                <w:rFonts w:ascii="Times New Roman" w:hAnsi="Times New Roman" w:cs="Times New Roman"/>
                <w:sz w:val="24"/>
                <w:szCs w:val="24"/>
              </w:rPr>
            </w:pPr>
          </w:p>
          <w:p w:rsidR="00F87583" w:rsidRPr="00A00A94" w:rsidRDefault="00F87583" w:rsidP="00170881">
            <w:pPr>
              <w:spacing w:line="276" w:lineRule="auto"/>
              <w:jc w:val="both"/>
              <w:rPr>
                <w:rFonts w:ascii="Times New Roman" w:hAnsi="Times New Roman" w:cs="Times New Roman"/>
                <w:sz w:val="24"/>
                <w:szCs w:val="24"/>
              </w:rPr>
            </w:pPr>
          </w:p>
          <w:p w:rsidR="00F87583" w:rsidRPr="00A00A94" w:rsidRDefault="00F87583" w:rsidP="00170881">
            <w:pPr>
              <w:spacing w:line="276" w:lineRule="auto"/>
              <w:jc w:val="both"/>
              <w:rPr>
                <w:rFonts w:ascii="Times New Roman" w:hAnsi="Times New Roman" w:cs="Times New Roman"/>
                <w:sz w:val="24"/>
                <w:szCs w:val="24"/>
              </w:rPr>
            </w:pPr>
          </w:p>
          <w:p w:rsidR="00F87583" w:rsidRPr="00A00A94" w:rsidRDefault="00F87583" w:rsidP="00170881">
            <w:pPr>
              <w:spacing w:line="276" w:lineRule="auto"/>
              <w:jc w:val="both"/>
              <w:rPr>
                <w:rFonts w:ascii="Times New Roman" w:hAnsi="Times New Roman" w:cs="Times New Roman"/>
                <w:sz w:val="24"/>
                <w:szCs w:val="24"/>
              </w:rPr>
            </w:pPr>
          </w:p>
          <w:p w:rsidR="00F87583" w:rsidRPr="00A00A94" w:rsidRDefault="00F87583" w:rsidP="00170881">
            <w:pPr>
              <w:spacing w:line="276" w:lineRule="auto"/>
              <w:jc w:val="both"/>
              <w:rPr>
                <w:rFonts w:ascii="Times New Roman" w:hAnsi="Times New Roman" w:cs="Times New Roman"/>
                <w:sz w:val="24"/>
                <w:szCs w:val="24"/>
              </w:rPr>
            </w:pPr>
          </w:p>
          <w:p w:rsidR="00F87583" w:rsidRPr="00A00A94" w:rsidRDefault="00F87583" w:rsidP="00170881">
            <w:pPr>
              <w:spacing w:line="276" w:lineRule="auto"/>
              <w:jc w:val="both"/>
              <w:rPr>
                <w:rFonts w:ascii="Times New Roman" w:hAnsi="Times New Roman" w:cs="Times New Roman"/>
                <w:sz w:val="24"/>
                <w:szCs w:val="24"/>
              </w:rPr>
            </w:pPr>
          </w:p>
          <w:p w:rsidR="00F87583" w:rsidRPr="00A00A94" w:rsidRDefault="00F87583" w:rsidP="00170881">
            <w:pPr>
              <w:spacing w:line="276" w:lineRule="auto"/>
              <w:jc w:val="both"/>
              <w:rPr>
                <w:rFonts w:ascii="Times New Roman" w:hAnsi="Times New Roman" w:cs="Times New Roman"/>
                <w:sz w:val="24"/>
                <w:szCs w:val="24"/>
              </w:rPr>
            </w:pPr>
          </w:p>
          <w:p w:rsidR="00F87583" w:rsidRPr="00A00A94" w:rsidRDefault="00F87583" w:rsidP="00170881">
            <w:pPr>
              <w:spacing w:line="276" w:lineRule="auto"/>
              <w:jc w:val="both"/>
              <w:rPr>
                <w:rFonts w:ascii="Times New Roman" w:hAnsi="Times New Roman" w:cs="Times New Roman"/>
                <w:sz w:val="24"/>
                <w:szCs w:val="24"/>
              </w:rPr>
            </w:pPr>
          </w:p>
          <w:p w:rsidR="00F87583" w:rsidRPr="00A00A94" w:rsidRDefault="00F87583" w:rsidP="00170881">
            <w:pPr>
              <w:spacing w:line="276" w:lineRule="auto"/>
              <w:jc w:val="both"/>
              <w:rPr>
                <w:rFonts w:ascii="Times New Roman" w:hAnsi="Times New Roman" w:cs="Times New Roman"/>
                <w:sz w:val="24"/>
                <w:szCs w:val="24"/>
              </w:rPr>
            </w:pPr>
          </w:p>
          <w:p w:rsidR="00F87583" w:rsidRPr="00A00A94" w:rsidRDefault="00F87583" w:rsidP="00170881">
            <w:pPr>
              <w:spacing w:line="276" w:lineRule="auto"/>
              <w:jc w:val="both"/>
              <w:rPr>
                <w:rFonts w:ascii="Times New Roman" w:hAnsi="Times New Roman" w:cs="Times New Roman"/>
                <w:sz w:val="24"/>
                <w:szCs w:val="24"/>
              </w:rPr>
            </w:pPr>
          </w:p>
          <w:p w:rsidR="00F87583" w:rsidRPr="00A00A94" w:rsidRDefault="00F87583" w:rsidP="00170881">
            <w:pPr>
              <w:spacing w:line="276" w:lineRule="auto"/>
              <w:jc w:val="both"/>
              <w:rPr>
                <w:rFonts w:ascii="Times New Roman" w:hAnsi="Times New Roman" w:cs="Times New Roman"/>
                <w:sz w:val="24"/>
                <w:szCs w:val="24"/>
              </w:rPr>
            </w:pPr>
          </w:p>
          <w:p w:rsidR="00F87583" w:rsidRPr="00A00A94" w:rsidRDefault="00F87583" w:rsidP="00170881">
            <w:pPr>
              <w:spacing w:line="276" w:lineRule="auto"/>
              <w:jc w:val="both"/>
              <w:rPr>
                <w:rFonts w:ascii="Times New Roman" w:hAnsi="Times New Roman" w:cs="Times New Roman"/>
                <w:sz w:val="24"/>
                <w:szCs w:val="24"/>
              </w:rPr>
            </w:pPr>
          </w:p>
          <w:p w:rsidR="00F87583" w:rsidRPr="00A00A94" w:rsidRDefault="00F87583" w:rsidP="00170881">
            <w:pPr>
              <w:spacing w:line="276" w:lineRule="auto"/>
              <w:jc w:val="both"/>
              <w:rPr>
                <w:rFonts w:ascii="Times New Roman" w:hAnsi="Times New Roman" w:cs="Times New Roman"/>
                <w:sz w:val="24"/>
                <w:szCs w:val="24"/>
              </w:rPr>
            </w:pPr>
          </w:p>
          <w:p w:rsidR="00F87583" w:rsidRPr="00A00A94" w:rsidRDefault="00F87583" w:rsidP="00170881">
            <w:pPr>
              <w:spacing w:line="276" w:lineRule="auto"/>
              <w:jc w:val="both"/>
              <w:rPr>
                <w:rFonts w:ascii="Times New Roman" w:hAnsi="Times New Roman" w:cs="Times New Roman"/>
                <w:sz w:val="24"/>
                <w:szCs w:val="24"/>
              </w:rPr>
            </w:pPr>
          </w:p>
          <w:p w:rsidR="00F87583" w:rsidRPr="00A00A94" w:rsidRDefault="00F87583" w:rsidP="00170881">
            <w:pPr>
              <w:spacing w:line="276" w:lineRule="auto"/>
              <w:jc w:val="both"/>
              <w:rPr>
                <w:rFonts w:ascii="Times New Roman" w:hAnsi="Times New Roman" w:cs="Times New Roman"/>
                <w:sz w:val="24"/>
                <w:szCs w:val="24"/>
              </w:rPr>
            </w:pPr>
          </w:p>
          <w:p w:rsidR="00F87583" w:rsidRPr="00A00A94" w:rsidRDefault="00F87583" w:rsidP="00170881">
            <w:pPr>
              <w:spacing w:line="276" w:lineRule="auto"/>
              <w:jc w:val="both"/>
              <w:rPr>
                <w:rFonts w:ascii="Times New Roman" w:hAnsi="Times New Roman" w:cs="Times New Roman"/>
                <w:sz w:val="24"/>
                <w:szCs w:val="24"/>
              </w:rPr>
            </w:pPr>
          </w:p>
          <w:p w:rsidR="00F87583" w:rsidRPr="00A00A94" w:rsidRDefault="00F87583" w:rsidP="00170881">
            <w:pPr>
              <w:spacing w:line="276" w:lineRule="auto"/>
              <w:jc w:val="both"/>
              <w:rPr>
                <w:rFonts w:ascii="Times New Roman" w:hAnsi="Times New Roman" w:cs="Times New Roman"/>
                <w:sz w:val="24"/>
                <w:szCs w:val="24"/>
              </w:rPr>
            </w:pPr>
          </w:p>
          <w:p w:rsidR="00F87583" w:rsidRPr="00A00A94" w:rsidRDefault="00F87583" w:rsidP="00170881">
            <w:pPr>
              <w:spacing w:line="276" w:lineRule="auto"/>
              <w:jc w:val="both"/>
              <w:rPr>
                <w:rFonts w:ascii="Times New Roman" w:hAnsi="Times New Roman" w:cs="Times New Roman"/>
                <w:sz w:val="24"/>
                <w:szCs w:val="24"/>
              </w:rPr>
            </w:pPr>
          </w:p>
          <w:p w:rsidR="00F87583" w:rsidRPr="00A00A94" w:rsidRDefault="00F87583" w:rsidP="00170881">
            <w:pPr>
              <w:spacing w:line="276" w:lineRule="auto"/>
              <w:jc w:val="both"/>
              <w:rPr>
                <w:rFonts w:ascii="Times New Roman" w:hAnsi="Times New Roman" w:cs="Times New Roman"/>
                <w:sz w:val="24"/>
                <w:szCs w:val="24"/>
              </w:rPr>
            </w:pPr>
          </w:p>
          <w:p w:rsidR="00F87583" w:rsidRPr="00A00A94" w:rsidRDefault="00F87583" w:rsidP="00170881">
            <w:pPr>
              <w:spacing w:line="276" w:lineRule="auto"/>
              <w:jc w:val="both"/>
              <w:rPr>
                <w:rFonts w:ascii="Times New Roman" w:hAnsi="Times New Roman" w:cs="Times New Roman"/>
                <w:sz w:val="24"/>
                <w:szCs w:val="24"/>
              </w:rPr>
            </w:pPr>
          </w:p>
          <w:p w:rsidR="00F87583" w:rsidRPr="00A00A94" w:rsidRDefault="00F87583" w:rsidP="00170881">
            <w:pPr>
              <w:spacing w:line="276" w:lineRule="auto"/>
              <w:jc w:val="both"/>
              <w:rPr>
                <w:rFonts w:ascii="Times New Roman" w:hAnsi="Times New Roman" w:cs="Times New Roman"/>
                <w:sz w:val="24"/>
                <w:szCs w:val="24"/>
              </w:rPr>
            </w:pPr>
          </w:p>
          <w:p w:rsidR="00F87583" w:rsidRPr="00A00A94" w:rsidRDefault="00F87583" w:rsidP="00170881">
            <w:pPr>
              <w:spacing w:line="276" w:lineRule="auto"/>
              <w:jc w:val="both"/>
              <w:rPr>
                <w:rFonts w:ascii="Times New Roman" w:hAnsi="Times New Roman" w:cs="Times New Roman"/>
                <w:sz w:val="24"/>
                <w:szCs w:val="24"/>
              </w:rPr>
            </w:pPr>
          </w:p>
          <w:p w:rsidR="00F87583" w:rsidRPr="00A00A94" w:rsidRDefault="00F87583" w:rsidP="00170881">
            <w:pPr>
              <w:spacing w:line="276" w:lineRule="auto"/>
              <w:jc w:val="both"/>
              <w:rPr>
                <w:rFonts w:ascii="Times New Roman" w:hAnsi="Times New Roman" w:cs="Times New Roman"/>
                <w:sz w:val="24"/>
                <w:szCs w:val="24"/>
              </w:rPr>
            </w:pPr>
          </w:p>
          <w:p w:rsidR="00F87583" w:rsidRPr="00A00A94" w:rsidRDefault="00F87583" w:rsidP="00170881">
            <w:pPr>
              <w:spacing w:line="276" w:lineRule="auto"/>
              <w:jc w:val="both"/>
              <w:rPr>
                <w:rFonts w:ascii="Times New Roman" w:hAnsi="Times New Roman" w:cs="Times New Roman"/>
                <w:sz w:val="24"/>
                <w:szCs w:val="24"/>
              </w:rPr>
            </w:pPr>
          </w:p>
          <w:p w:rsidR="00F87583" w:rsidRPr="00A00A94" w:rsidRDefault="00F87583" w:rsidP="00170881">
            <w:pPr>
              <w:spacing w:line="276" w:lineRule="auto"/>
              <w:jc w:val="both"/>
              <w:rPr>
                <w:rFonts w:ascii="Times New Roman" w:hAnsi="Times New Roman" w:cs="Times New Roman"/>
                <w:sz w:val="24"/>
                <w:szCs w:val="24"/>
              </w:rPr>
            </w:pPr>
          </w:p>
          <w:p w:rsidR="00F87583" w:rsidRPr="00A00A94" w:rsidRDefault="00F87583" w:rsidP="00170881">
            <w:pPr>
              <w:spacing w:line="276" w:lineRule="auto"/>
              <w:jc w:val="both"/>
              <w:rPr>
                <w:rFonts w:ascii="Times New Roman" w:hAnsi="Times New Roman" w:cs="Times New Roman"/>
                <w:sz w:val="24"/>
                <w:szCs w:val="24"/>
              </w:rPr>
            </w:pPr>
          </w:p>
          <w:p w:rsidR="00F87583" w:rsidRPr="00A00A94" w:rsidRDefault="00F87583" w:rsidP="00170881">
            <w:pPr>
              <w:spacing w:line="276" w:lineRule="auto"/>
              <w:jc w:val="both"/>
              <w:rPr>
                <w:rFonts w:ascii="Times New Roman" w:hAnsi="Times New Roman" w:cs="Times New Roman"/>
                <w:sz w:val="24"/>
                <w:szCs w:val="24"/>
              </w:rPr>
            </w:pPr>
          </w:p>
          <w:p w:rsidR="00F87583" w:rsidRPr="00A00A94" w:rsidRDefault="00F87583" w:rsidP="00170881">
            <w:pPr>
              <w:spacing w:line="276" w:lineRule="auto"/>
              <w:jc w:val="both"/>
              <w:rPr>
                <w:rFonts w:ascii="Times New Roman" w:hAnsi="Times New Roman" w:cs="Times New Roman"/>
                <w:sz w:val="24"/>
                <w:szCs w:val="24"/>
              </w:rPr>
            </w:pPr>
          </w:p>
          <w:p w:rsidR="00F87583" w:rsidRPr="00A00A94" w:rsidRDefault="00F87583" w:rsidP="00170881">
            <w:pPr>
              <w:spacing w:line="276" w:lineRule="auto"/>
              <w:jc w:val="both"/>
              <w:rPr>
                <w:rFonts w:ascii="Times New Roman" w:hAnsi="Times New Roman" w:cs="Times New Roman"/>
                <w:sz w:val="24"/>
                <w:szCs w:val="24"/>
              </w:rPr>
            </w:pPr>
          </w:p>
          <w:p w:rsidR="00F87583" w:rsidRPr="00A00A94" w:rsidRDefault="00F87583" w:rsidP="00170881">
            <w:pPr>
              <w:spacing w:line="276" w:lineRule="auto"/>
              <w:jc w:val="both"/>
              <w:rPr>
                <w:rFonts w:ascii="Times New Roman" w:hAnsi="Times New Roman" w:cs="Times New Roman"/>
                <w:sz w:val="24"/>
                <w:szCs w:val="24"/>
              </w:rPr>
            </w:pPr>
          </w:p>
          <w:p w:rsidR="00F87583" w:rsidRPr="00A00A94" w:rsidRDefault="00F87583" w:rsidP="00170881">
            <w:pPr>
              <w:spacing w:line="276" w:lineRule="auto"/>
              <w:jc w:val="both"/>
              <w:rPr>
                <w:rFonts w:ascii="Times New Roman" w:hAnsi="Times New Roman" w:cs="Times New Roman"/>
                <w:sz w:val="24"/>
                <w:szCs w:val="24"/>
              </w:rPr>
            </w:pPr>
          </w:p>
          <w:p w:rsidR="00F87583" w:rsidRPr="00A00A94" w:rsidRDefault="00F87583" w:rsidP="00170881">
            <w:pPr>
              <w:spacing w:line="276" w:lineRule="auto"/>
              <w:jc w:val="both"/>
              <w:rPr>
                <w:rFonts w:ascii="Times New Roman" w:hAnsi="Times New Roman" w:cs="Times New Roman"/>
                <w:sz w:val="24"/>
                <w:szCs w:val="24"/>
              </w:rPr>
            </w:pPr>
          </w:p>
          <w:p w:rsidR="00F87583" w:rsidRPr="00A00A94" w:rsidRDefault="00F87583" w:rsidP="00170881">
            <w:pPr>
              <w:spacing w:line="276" w:lineRule="auto"/>
              <w:jc w:val="both"/>
              <w:rPr>
                <w:rFonts w:ascii="Times New Roman" w:hAnsi="Times New Roman" w:cs="Times New Roman"/>
                <w:sz w:val="24"/>
                <w:szCs w:val="24"/>
                <w:lang w:val="en-GB"/>
              </w:rPr>
            </w:pPr>
            <w:r w:rsidRPr="00A00A94">
              <w:rPr>
                <w:rFonts w:ascii="Times New Roman" w:hAnsi="Times New Roman" w:cs="Times New Roman"/>
                <w:b/>
                <w:sz w:val="24"/>
                <w:szCs w:val="24"/>
              </w:rPr>
              <w:t xml:space="preserve">Se acceptă reformularea literei m) </w:t>
            </w:r>
            <w:r w:rsidRPr="00A00A94">
              <w:rPr>
                <w:rFonts w:ascii="Times New Roman" w:hAnsi="Times New Roman" w:cs="Times New Roman"/>
                <w:sz w:val="24"/>
                <w:szCs w:val="24"/>
              </w:rPr>
              <w:t>pentru claritate, după cum urmează</w:t>
            </w:r>
            <w:r w:rsidRPr="00A00A94">
              <w:rPr>
                <w:rFonts w:ascii="Times New Roman" w:hAnsi="Times New Roman" w:cs="Times New Roman"/>
                <w:sz w:val="24"/>
                <w:szCs w:val="24"/>
                <w:lang w:val="en-GB"/>
              </w:rPr>
              <w:t>:</w:t>
            </w:r>
          </w:p>
          <w:p w:rsidR="00F87583" w:rsidRPr="00A00A94" w:rsidRDefault="00F87583" w:rsidP="00F87583">
            <w:pPr>
              <w:spacing w:line="276" w:lineRule="auto"/>
              <w:jc w:val="both"/>
              <w:rPr>
                <w:rFonts w:ascii="Times New Roman" w:hAnsi="Times New Roman" w:cs="Times New Roman"/>
                <w:sz w:val="24"/>
                <w:szCs w:val="24"/>
              </w:rPr>
            </w:pPr>
            <w:r w:rsidRPr="00A00A94">
              <w:rPr>
                <w:rFonts w:ascii="Times New Roman" w:hAnsi="Times New Roman" w:cs="Times New Roman"/>
                <w:sz w:val="24"/>
                <w:szCs w:val="24"/>
              </w:rPr>
              <w:t>“m) imobilizările sau cota partea din imobilizările corporale/necorporale realizate din fonduri și împrumuturi nerambursabile, din ajutoare primite de la stat sau de la altă entitate.”</w:t>
            </w:r>
          </w:p>
          <w:p w:rsidR="00F87583" w:rsidRPr="00A00A94" w:rsidRDefault="00F87583" w:rsidP="00F87583">
            <w:pPr>
              <w:spacing w:line="276" w:lineRule="auto"/>
              <w:jc w:val="both"/>
              <w:rPr>
                <w:rFonts w:ascii="Times New Roman" w:hAnsi="Times New Roman" w:cs="Times New Roman"/>
                <w:sz w:val="24"/>
                <w:szCs w:val="24"/>
              </w:rPr>
            </w:pPr>
          </w:p>
          <w:p w:rsidR="00F87583" w:rsidRPr="00A00A94" w:rsidRDefault="00F87583" w:rsidP="00170881">
            <w:pPr>
              <w:spacing w:line="276" w:lineRule="auto"/>
              <w:jc w:val="both"/>
              <w:rPr>
                <w:rFonts w:ascii="Times New Roman" w:hAnsi="Times New Roman" w:cs="Times New Roman"/>
                <w:sz w:val="24"/>
                <w:szCs w:val="24"/>
              </w:rPr>
            </w:pPr>
          </w:p>
          <w:p w:rsidR="00A32AA1" w:rsidRPr="00A00A94" w:rsidRDefault="00A32AA1" w:rsidP="00170881">
            <w:pPr>
              <w:spacing w:line="276" w:lineRule="auto"/>
              <w:jc w:val="both"/>
              <w:rPr>
                <w:rFonts w:ascii="Times New Roman" w:hAnsi="Times New Roman" w:cs="Times New Roman"/>
                <w:sz w:val="24"/>
                <w:szCs w:val="24"/>
              </w:rPr>
            </w:pPr>
          </w:p>
          <w:p w:rsidR="00264FF4" w:rsidRPr="00A00A94" w:rsidRDefault="00F87583" w:rsidP="00170881">
            <w:pPr>
              <w:spacing w:line="276" w:lineRule="auto"/>
              <w:jc w:val="both"/>
              <w:rPr>
                <w:rFonts w:ascii="Times New Roman" w:hAnsi="Times New Roman" w:cs="Times New Roman"/>
                <w:b/>
                <w:sz w:val="24"/>
                <w:szCs w:val="24"/>
              </w:rPr>
            </w:pPr>
            <w:r w:rsidRPr="00A00A94">
              <w:rPr>
                <w:rFonts w:ascii="Times New Roman" w:hAnsi="Times New Roman" w:cs="Times New Roman"/>
                <w:b/>
                <w:sz w:val="24"/>
                <w:szCs w:val="24"/>
              </w:rPr>
              <w:t>Nu se acceptă</w:t>
            </w:r>
          </w:p>
          <w:p w:rsidR="00F87583" w:rsidRPr="00A00A94" w:rsidRDefault="00F87583" w:rsidP="00F87583">
            <w:pPr>
              <w:spacing w:line="276" w:lineRule="auto"/>
              <w:jc w:val="both"/>
              <w:rPr>
                <w:rFonts w:ascii="Times New Roman" w:hAnsi="Times New Roman" w:cs="Times New Roman"/>
                <w:sz w:val="24"/>
                <w:szCs w:val="24"/>
              </w:rPr>
            </w:pPr>
            <w:r w:rsidRPr="00A00A94">
              <w:rPr>
                <w:rFonts w:ascii="Times New Roman" w:hAnsi="Times New Roman" w:cs="Times New Roman"/>
                <w:sz w:val="24"/>
                <w:szCs w:val="24"/>
              </w:rPr>
              <w:t>Se</w:t>
            </w:r>
            <w:r w:rsidR="00925998" w:rsidRPr="00A00A94">
              <w:rPr>
                <w:rFonts w:ascii="Times New Roman" w:hAnsi="Times New Roman" w:cs="Times New Roman"/>
                <w:sz w:val="24"/>
                <w:szCs w:val="24"/>
              </w:rPr>
              <w:t xml:space="preserve"> aplică un tratament </w:t>
            </w:r>
            <w:r w:rsidR="00C44A82" w:rsidRPr="00A00A94">
              <w:rPr>
                <w:rFonts w:ascii="Times New Roman" w:hAnsi="Times New Roman" w:cs="Times New Roman"/>
                <w:sz w:val="24"/>
                <w:szCs w:val="24"/>
              </w:rPr>
              <w:t>în oglindă,</w:t>
            </w:r>
            <w:r w:rsidRPr="00A00A94">
              <w:rPr>
                <w:rFonts w:ascii="Times New Roman" w:hAnsi="Times New Roman" w:cs="Times New Roman"/>
                <w:sz w:val="24"/>
                <w:szCs w:val="24"/>
              </w:rPr>
              <w:t xml:space="preserve"> ca în cazul recunoașterii costurilor neacoperite din activitatea de racordare.</w:t>
            </w:r>
            <w:r w:rsidR="00C44A82" w:rsidRPr="00A00A94">
              <w:rPr>
                <w:rFonts w:ascii="Times New Roman" w:hAnsi="Times New Roman" w:cs="Times New Roman"/>
                <w:sz w:val="24"/>
                <w:szCs w:val="24"/>
              </w:rPr>
              <w:t xml:space="preserve"> </w:t>
            </w:r>
          </w:p>
          <w:p w:rsidR="00C44A82" w:rsidRPr="00A00A94" w:rsidRDefault="00C44A82" w:rsidP="00C44A82">
            <w:pPr>
              <w:spacing w:line="276" w:lineRule="auto"/>
              <w:jc w:val="both"/>
              <w:rPr>
                <w:rFonts w:ascii="Times New Roman" w:hAnsi="Times New Roman" w:cs="Times New Roman"/>
                <w:sz w:val="24"/>
                <w:szCs w:val="24"/>
              </w:rPr>
            </w:pPr>
            <w:r w:rsidRPr="00A00A94">
              <w:rPr>
                <w:rFonts w:ascii="Times New Roman" w:hAnsi="Times New Roman" w:cs="Times New Roman"/>
                <w:sz w:val="24"/>
                <w:szCs w:val="24"/>
              </w:rPr>
              <w:t>Nu se poate accepta doar recunoșterea de costuri neacoperite fără a fi tratate în mod similar eventualele profituri peste limita permisă de ANRE.</w:t>
            </w:r>
          </w:p>
          <w:p w:rsidR="00925998" w:rsidRPr="00A00A94" w:rsidRDefault="00925998" w:rsidP="00C44A82">
            <w:pPr>
              <w:spacing w:line="276" w:lineRule="auto"/>
              <w:jc w:val="both"/>
              <w:rPr>
                <w:rFonts w:ascii="Times New Roman" w:hAnsi="Times New Roman" w:cs="Times New Roman"/>
                <w:sz w:val="24"/>
                <w:szCs w:val="24"/>
              </w:rPr>
            </w:pPr>
          </w:p>
          <w:p w:rsidR="00925998" w:rsidRPr="00A00A94" w:rsidRDefault="00925998" w:rsidP="00C44A82">
            <w:pPr>
              <w:spacing w:line="276" w:lineRule="auto"/>
              <w:jc w:val="both"/>
              <w:rPr>
                <w:rFonts w:ascii="Times New Roman" w:hAnsi="Times New Roman" w:cs="Times New Roman"/>
                <w:sz w:val="24"/>
                <w:szCs w:val="24"/>
              </w:rPr>
            </w:pPr>
          </w:p>
          <w:p w:rsidR="00925998" w:rsidRPr="00A00A94" w:rsidRDefault="00925998" w:rsidP="00C44A82">
            <w:pPr>
              <w:spacing w:line="276" w:lineRule="auto"/>
              <w:jc w:val="both"/>
              <w:rPr>
                <w:rFonts w:ascii="Times New Roman" w:hAnsi="Times New Roman" w:cs="Times New Roman"/>
                <w:sz w:val="24"/>
                <w:szCs w:val="24"/>
              </w:rPr>
            </w:pPr>
          </w:p>
          <w:p w:rsidR="00925998" w:rsidRPr="00A00A94" w:rsidRDefault="00925998" w:rsidP="00C44A82">
            <w:pPr>
              <w:spacing w:line="276" w:lineRule="auto"/>
              <w:jc w:val="both"/>
              <w:rPr>
                <w:rFonts w:ascii="Times New Roman" w:hAnsi="Times New Roman" w:cs="Times New Roman"/>
                <w:sz w:val="24"/>
                <w:szCs w:val="24"/>
              </w:rPr>
            </w:pPr>
          </w:p>
          <w:p w:rsidR="00925998" w:rsidRPr="00A00A94" w:rsidRDefault="00925998" w:rsidP="00C44A82">
            <w:pPr>
              <w:spacing w:line="276" w:lineRule="auto"/>
              <w:jc w:val="both"/>
              <w:rPr>
                <w:rFonts w:ascii="Times New Roman" w:hAnsi="Times New Roman" w:cs="Times New Roman"/>
                <w:sz w:val="24"/>
                <w:szCs w:val="24"/>
              </w:rPr>
            </w:pPr>
          </w:p>
          <w:p w:rsidR="00925998" w:rsidRPr="00A00A94" w:rsidRDefault="00925998" w:rsidP="00C44A82">
            <w:pPr>
              <w:spacing w:line="276" w:lineRule="auto"/>
              <w:jc w:val="both"/>
              <w:rPr>
                <w:rFonts w:ascii="Times New Roman" w:hAnsi="Times New Roman" w:cs="Times New Roman"/>
                <w:sz w:val="24"/>
                <w:szCs w:val="24"/>
              </w:rPr>
            </w:pPr>
          </w:p>
          <w:p w:rsidR="00925998" w:rsidRPr="00A00A94" w:rsidRDefault="00925998" w:rsidP="00C44A82">
            <w:pPr>
              <w:spacing w:line="276" w:lineRule="auto"/>
              <w:jc w:val="both"/>
              <w:rPr>
                <w:rFonts w:ascii="Times New Roman" w:hAnsi="Times New Roman" w:cs="Times New Roman"/>
                <w:sz w:val="24"/>
                <w:szCs w:val="24"/>
              </w:rPr>
            </w:pPr>
          </w:p>
          <w:p w:rsidR="00925998" w:rsidRPr="00A00A94" w:rsidRDefault="00925998" w:rsidP="00C44A82">
            <w:pPr>
              <w:spacing w:line="276" w:lineRule="auto"/>
              <w:jc w:val="both"/>
              <w:rPr>
                <w:rFonts w:ascii="Times New Roman" w:hAnsi="Times New Roman" w:cs="Times New Roman"/>
                <w:sz w:val="24"/>
                <w:szCs w:val="24"/>
              </w:rPr>
            </w:pPr>
          </w:p>
          <w:p w:rsidR="00925998" w:rsidRPr="00A00A94" w:rsidRDefault="00925998" w:rsidP="00C44A82">
            <w:pPr>
              <w:spacing w:line="276" w:lineRule="auto"/>
              <w:jc w:val="both"/>
              <w:rPr>
                <w:rFonts w:ascii="Times New Roman" w:hAnsi="Times New Roman" w:cs="Times New Roman"/>
                <w:sz w:val="24"/>
                <w:szCs w:val="24"/>
              </w:rPr>
            </w:pPr>
          </w:p>
          <w:p w:rsidR="00925998" w:rsidRPr="00A00A94" w:rsidRDefault="00925998" w:rsidP="00C44A82">
            <w:pPr>
              <w:spacing w:line="276" w:lineRule="auto"/>
              <w:jc w:val="both"/>
              <w:rPr>
                <w:rFonts w:ascii="Times New Roman" w:hAnsi="Times New Roman" w:cs="Times New Roman"/>
                <w:sz w:val="24"/>
                <w:szCs w:val="24"/>
              </w:rPr>
            </w:pPr>
          </w:p>
          <w:p w:rsidR="004202CB" w:rsidRPr="00A00A94" w:rsidRDefault="004202CB" w:rsidP="00C44A82">
            <w:pPr>
              <w:spacing w:line="276" w:lineRule="auto"/>
              <w:jc w:val="both"/>
              <w:rPr>
                <w:rFonts w:ascii="Times New Roman" w:hAnsi="Times New Roman" w:cs="Times New Roman"/>
                <w:sz w:val="24"/>
                <w:szCs w:val="24"/>
              </w:rPr>
            </w:pPr>
          </w:p>
          <w:p w:rsidR="004202CB" w:rsidRPr="00A00A94" w:rsidRDefault="004202CB" w:rsidP="00C44A82">
            <w:pPr>
              <w:spacing w:line="276" w:lineRule="auto"/>
              <w:jc w:val="both"/>
              <w:rPr>
                <w:rFonts w:ascii="Times New Roman" w:hAnsi="Times New Roman" w:cs="Times New Roman"/>
                <w:sz w:val="24"/>
                <w:szCs w:val="24"/>
              </w:rPr>
            </w:pPr>
          </w:p>
          <w:p w:rsidR="004202CB" w:rsidRPr="00A00A94" w:rsidRDefault="004202CB" w:rsidP="00C44A82">
            <w:pPr>
              <w:spacing w:line="276" w:lineRule="auto"/>
              <w:jc w:val="both"/>
              <w:rPr>
                <w:rFonts w:ascii="Times New Roman" w:hAnsi="Times New Roman" w:cs="Times New Roman"/>
                <w:sz w:val="24"/>
                <w:szCs w:val="24"/>
              </w:rPr>
            </w:pPr>
          </w:p>
          <w:p w:rsidR="004202CB" w:rsidRPr="00A00A94" w:rsidRDefault="004202CB" w:rsidP="00C44A82">
            <w:pPr>
              <w:spacing w:line="276" w:lineRule="auto"/>
              <w:jc w:val="both"/>
              <w:rPr>
                <w:rFonts w:ascii="Times New Roman" w:hAnsi="Times New Roman" w:cs="Times New Roman"/>
                <w:sz w:val="24"/>
                <w:szCs w:val="24"/>
              </w:rPr>
            </w:pPr>
          </w:p>
          <w:p w:rsidR="004202CB" w:rsidRPr="00A00A94" w:rsidRDefault="004202CB" w:rsidP="00C44A82">
            <w:pPr>
              <w:spacing w:line="276" w:lineRule="auto"/>
              <w:jc w:val="both"/>
              <w:rPr>
                <w:rFonts w:ascii="Times New Roman" w:hAnsi="Times New Roman" w:cs="Times New Roman"/>
                <w:sz w:val="24"/>
                <w:szCs w:val="24"/>
              </w:rPr>
            </w:pPr>
          </w:p>
          <w:p w:rsidR="004202CB" w:rsidRPr="00A00A94" w:rsidRDefault="004202CB" w:rsidP="00C44A82">
            <w:pPr>
              <w:spacing w:line="276" w:lineRule="auto"/>
              <w:jc w:val="both"/>
              <w:rPr>
                <w:rFonts w:ascii="Times New Roman" w:hAnsi="Times New Roman" w:cs="Times New Roman"/>
                <w:sz w:val="24"/>
                <w:szCs w:val="24"/>
              </w:rPr>
            </w:pPr>
          </w:p>
          <w:p w:rsidR="00925998" w:rsidRPr="00A00A94" w:rsidRDefault="00925998" w:rsidP="00C44A82">
            <w:pPr>
              <w:spacing w:line="276" w:lineRule="auto"/>
              <w:jc w:val="both"/>
              <w:rPr>
                <w:rFonts w:ascii="Times New Roman" w:hAnsi="Times New Roman" w:cs="Times New Roman"/>
                <w:sz w:val="24"/>
                <w:szCs w:val="24"/>
              </w:rPr>
            </w:pPr>
          </w:p>
          <w:p w:rsidR="00925998" w:rsidRPr="00A00A94" w:rsidRDefault="00925998" w:rsidP="00925998">
            <w:pPr>
              <w:spacing w:line="276" w:lineRule="auto"/>
              <w:jc w:val="both"/>
              <w:rPr>
                <w:rFonts w:ascii="Times New Roman" w:hAnsi="Times New Roman" w:cs="Times New Roman"/>
                <w:b/>
                <w:sz w:val="24"/>
                <w:szCs w:val="24"/>
              </w:rPr>
            </w:pPr>
            <w:r w:rsidRPr="00A00A94">
              <w:rPr>
                <w:rFonts w:ascii="Times New Roman" w:hAnsi="Times New Roman" w:cs="Times New Roman"/>
                <w:b/>
                <w:sz w:val="24"/>
                <w:szCs w:val="24"/>
              </w:rPr>
              <w:t>Nu se acceptă</w:t>
            </w:r>
          </w:p>
          <w:p w:rsidR="00C44A82" w:rsidRPr="00A00A94" w:rsidRDefault="00C44A82" w:rsidP="00C44A82">
            <w:pPr>
              <w:spacing w:line="276" w:lineRule="auto"/>
              <w:jc w:val="both"/>
              <w:rPr>
                <w:rFonts w:ascii="Times New Roman" w:hAnsi="Times New Roman" w:cs="Times New Roman"/>
                <w:sz w:val="24"/>
                <w:szCs w:val="24"/>
              </w:rPr>
            </w:pPr>
            <w:r w:rsidRPr="00A00A94">
              <w:rPr>
                <w:rFonts w:ascii="Times New Roman" w:hAnsi="Times New Roman" w:cs="Times New Roman"/>
                <w:sz w:val="24"/>
                <w:szCs w:val="24"/>
              </w:rPr>
              <w:t xml:space="preserve">Rata profitului de 5% este stabilită prin similitudine cu celelalte activități reglementate pentru care a fost stabilită o valoare similară. </w:t>
            </w:r>
          </w:p>
        </w:tc>
      </w:tr>
      <w:tr w:rsidR="00816E88" w:rsidRPr="00170881" w:rsidTr="00A00A94">
        <w:trPr>
          <w:trHeight w:val="13367"/>
        </w:trPr>
        <w:tc>
          <w:tcPr>
            <w:tcW w:w="1299" w:type="dxa"/>
          </w:tcPr>
          <w:p w:rsidR="00816E88" w:rsidRPr="00A00A94" w:rsidRDefault="00816E88" w:rsidP="00170881">
            <w:pPr>
              <w:spacing w:line="276" w:lineRule="auto"/>
              <w:jc w:val="both"/>
              <w:rPr>
                <w:rFonts w:ascii="Times New Roman" w:hAnsi="Times New Roman" w:cs="Times New Roman"/>
                <w:sz w:val="24"/>
                <w:szCs w:val="24"/>
              </w:rPr>
            </w:pPr>
          </w:p>
        </w:tc>
        <w:tc>
          <w:tcPr>
            <w:tcW w:w="6493" w:type="dxa"/>
          </w:tcPr>
          <w:p w:rsidR="00816E88" w:rsidRPr="00A00A94" w:rsidRDefault="00816E88" w:rsidP="00170881">
            <w:pPr>
              <w:spacing w:line="276" w:lineRule="auto"/>
              <w:jc w:val="both"/>
              <w:rPr>
                <w:rFonts w:ascii="Times New Roman" w:hAnsi="Times New Roman" w:cs="Times New Roman"/>
                <w:b/>
                <w:sz w:val="24"/>
                <w:szCs w:val="24"/>
              </w:rPr>
            </w:pPr>
            <w:r w:rsidRPr="00A00A94">
              <w:rPr>
                <w:rFonts w:ascii="Times New Roman" w:hAnsi="Times New Roman" w:cs="Times New Roman"/>
                <w:b/>
                <w:sz w:val="24"/>
                <w:szCs w:val="24"/>
              </w:rPr>
              <w:t>ANEXA</w:t>
            </w:r>
          </w:p>
          <w:p w:rsidR="00816E88" w:rsidRPr="00A00A94" w:rsidRDefault="00816E88" w:rsidP="00170881">
            <w:pPr>
              <w:spacing w:line="276" w:lineRule="auto"/>
              <w:jc w:val="both"/>
              <w:rPr>
                <w:rFonts w:ascii="Times New Roman" w:hAnsi="Times New Roman" w:cs="Times New Roman"/>
                <w:b/>
                <w:sz w:val="24"/>
                <w:szCs w:val="24"/>
              </w:rPr>
            </w:pPr>
            <w:r w:rsidRPr="00A00A94">
              <w:rPr>
                <w:rFonts w:ascii="Times New Roman" w:hAnsi="Times New Roman" w:cs="Times New Roman"/>
                <w:b/>
                <w:sz w:val="24"/>
                <w:szCs w:val="24"/>
              </w:rPr>
              <w:t>Duratele reglementate pentru amortizarea imobilizărilor corporale și necorporale utilizate în realizarea activității de distribuție</w:t>
            </w:r>
          </w:p>
          <w:tbl>
            <w:tblPr>
              <w:tblW w:w="6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9"/>
              <w:gridCol w:w="1134"/>
            </w:tblGrid>
            <w:tr w:rsidR="00816E88" w:rsidRPr="00A00A94" w:rsidTr="00A00A94">
              <w:tc>
                <w:tcPr>
                  <w:tcW w:w="5109" w:type="dxa"/>
                  <w:shd w:val="clear" w:color="auto" w:fill="auto"/>
                  <w:vAlign w:val="center"/>
                </w:tcPr>
                <w:p w:rsidR="00816E88" w:rsidRPr="00A00A94" w:rsidRDefault="00816E88" w:rsidP="00170881">
                  <w:pPr>
                    <w:spacing w:after="0" w:line="276" w:lineRule="auto"/>
                    <w:jc w:val="both"/>
                    <w:rPr>
                      <w:rFonts w:ascii="Times New Roman" w:hAnsi="Times New Roman" w:cs="Times New Roman"/>
                      <w:b/>
                      <w:sz w:val="24"/>
                      <w:szCs w:val="24"/>
                    </w:rPr>
                  </w:pPr>
                  <w:r w:rsidRPr="00A00A94">
                    <w:rPr>
                      <w:rFonts w:ascii="Times New Roman" w:hAnsi="Times New Roman" w:cs="Times New Roman"/>
                      <w:b/>
                      <w:sz w:val="24"/>
                      <w:szCs w:val="24"/>
                    </w:rPr>
                    <w:t>Categorie imobilizări</w:t>
                  </w:r>
                </w:p>
              </w:tc>
              <w:tc>
                <w:tcPr>
                  <w:tcW w:w="1134" w:type="dxa"/>
                  <w:shd w:val="clear" w:color="auto" w:fill="auto"/>
                  <w:vAlign w:val="center"/>
                </w:tcPr>
                <w:p w:rsidR="00816E88" w:rsidRPr="00A00A94" w:rsidRDefault="00816E88" w:rsidP="00170881">
                  <w:pPr>
                    <w:spacing w:after="0" w:line="276" w:lineRule="auto"/>
                    <w:jc w:val="both"/>
                    <w:rPr>
                      <w:rFonts w:ascii="Times New Roman" w:hAnsi="Times New Roman" w:cs="Times New Roman"/>
                      <w:b/>
                      <w:sz w:val="24"/>
                      <w:szCs w:val="24"/>
                    </w:rPr>
                  </w:pPr>
                  <w:r w:rsidRPr="00A00A94">
                    <w:rPr>
                      <w:rFonts w:ascii="Times New Roman" w:hAnsi="Times New Roman" w:cs="Times New Roman"/>
                      <w:b/>
                      <w:sz w:val="24"/>
                      <w:szCs w:val="24"/>
                    </w:rPr>
                    <w:t>Durata reglementată de amortizare</w:t>
                  </w:r>
                </w:p>
                <w:p w:rsidR="00816E88" w:rsidRPr="00A00A94" w:rsidRDefault="00816E88" w:rsidP="00170881">
                  <w:pPr>
                    <w:spacing w:after="0" w:line="276" w:lineRule="auto"/>
                    <w:jc w:val="both"/>
                    <w:rPr>
                      <w:rFonts w:ascii="Times New Roman" w:hAnsi="Times New Roman" w:cs="Times New Roman"/>
                      <w:b/>
                      <w:sz w:val="24"/>
                      <w:szCs w:val="24"/>
                    </w:rPr>
                  </w:pPr>
                  <w:r w:rsidRPr="00A00A94">
                    <w:rPr>
                      <w:rFonts w:ascii="Times New Roman" w:hAnsi="Times New Roman" w:cs="Times New Roman"/>
                      <w:b/>
                      <w:bCs/>
                      <w:sz w:val="24"/>
                      <w:szCs w:val="24"/>
                    </w:rPr>
                    <w:t>(ani)</w:t>
                  </w:r>
                </w:p>
              </w:tc>
            </w:tr>
            <w:tr w:rsidR="00816E88" w:rsidRPr="00A00A94" w:rsidTr="00A00A94">
              <w:tc>
                <w:tcPr>
                  <w:tcW w:w="5109" w:type="dxa"/>
                  <w:shd w:val="clear" w:color="auto" w:fill="auto"/>
                  <w:vAlign w:val="center"/>
                </w:tcPr>
                <w:p w:rsidR="00816E88" w:rsidRPr="00A00A94" w:rsidRDefault="00816E88" w:rsidP="00170881">
                  <w:pPr>
                    <w:spacing w:after="0" w:line="276" w:lineRule="auto"/>
                    <w:jc w:val="both"/>
                    <w:rPr>
                      <w:rFonts w:ascii="Times New Roman" w:hAnsi="Times New Roman" w:cs="Times New Roman"/>
                      <w:sz w:val="24"/>
                      <w:szCs w:val="24"/>
                    </w:rPr>
                  </w:pPr>
                  <w:r w:rsidRPr="00A00A94">
                    <w:rPr>
                      <w:rFonts w:ascii="Times New Roman" w:hAnsi="Times New Roman" w:cs="Times New Roman"/>
                      <w:sz w:val="24"/>
                      <w:szCs w:val="24"/>
                    </w:rPr>
                    <w:t>I.Durata tehnică și economică rămasă pentru amortizarea reglementată a imobilizărilor corporale și necorporale care au constituit BAR implicit pentru activitatea de distribuție la începutul primei perioade de reglementare</w:t>
                  </w:r>
                </w:p>
              </w:tc>
              <w:tc>
                <w:tcPr>
                  <w:tcW w:w="1134" w:type="dxa"/>
                  <w:shd w:val="clear" w:color="auto" w:fill="auto"/>
                  <w:vAlign w:val="center"/>
                </w:tcPr>
                <w:p w:rsidR="00816E88" w:rsidRPr="00A00A94" w:rsidRDefault="00816E88" w:rsidP="00170881">
                  <w:pPr>
                    <w:spacing w:after="0" w:line="276" w:lineRule="auto"/>
                    <w:jc w:val="both"/>
                    <w:rPr>
                      <w:rFonts w:ascii="Times New Roman" w:hAnsi="Times New Roman" w:cs="Times New Roman"/>
                      <w:sz w:val="24"/>
                      <w:szCs w:val="24"/>
                    </w:rPr>
                  </w:pPr>
                  <w:r w:rsidRPr="00A00A94">
                    <w:rPr>
                      <w:rFonts w:ascii="Times New Roman" w:hAnsi="Times New Roman" w:cs="Times New Roman"/>
                      <w:sz w:val="24"/>
                      <w:szCs w:val="24"/>
                    </w:rPr>
                    <w:t>25</w:t>
                  </w:r>
                </w:p>
              </w:tc>
            </w:tr>
            <w:tr w:rsidR="00816E88" w:rsidRPr="00A00A94" w:rsidTr="00A00A94">
              <w:tc>
                <w:tcPr>
                  <w:tcW w:w="5109" w:type="dxa"/>
                  <w:shd w:val="clear" w:color="auto" w:fill="auto"/>
                  <w:vAlign w:val="center"/>
                </w:tcPr>
                <w:p w:rsidR="00816E88" w:rsidRPr="00A00A94" w:rsidRDefault="00816E88" w:rsidP="00170881">
                  <w:pPr>
                    <w:pStyle w:val="ListParagraph"/>
                    <w:numPr>
                      <w:ilvl w:val="0"/>
                      <w:numId w:val="5"/>
                    </w:numPr>
                    <w:spacing w:after="0" w:line="276" w:lineRule="auto"/>
                    <w:ind w:left="35" w:firstLine="0"/>
                    <w:jc w:val="both"/>
                    <w:rPr>
                      <w:rFonts w:ascii="Times New Roman" w:hAnsi="Times New Roman" w:cs="Times New Roman"/>
                      <w:sz w:val="24"/>
                      <w:szCs w:val="24"/>
                    </w:rPr>
                  </w:pPr>
                  <w:r w:rsidRPr="00A00A94">
                    <w:rPr>
                      <w:rFonts w:ascii="Times New Roman" w:hAnsi="Times New Roman" w:cs="Times New Roman"/>
                      <w:sz w:val="24"/>
                      <w:szCs w:val="24"/>
                    </w:rPr>
                    <w:t>Durata tehnică și economică a imobilizărilor corporale și necorporale puse în funcțiune după începutul primei perioade de reglementare:</w:t>
                  </w:r>
                </w:p>
              </w:tc>
              <w:tc>
                <w:tcPr>
                  <w:tcW w:w="1134" w:type="dxa"/>
                  <w:shd w:val="clear" w:color="auto" w:fill="auto"/>
                  <w:vAlign w:val="center"/>
                </w:tcPr>
                <w:p w:rsidR="00816E88" w:rsidRPr="00A00A94" w:rsidRDefault="00816E88" w:rsidP="00170881">
                  <w:pPr>
                    <w:spacing w:after="0" w:line="276" w:lineRule="auto"/>
                    <w:jc w:val="both"/>
                    <w:rPr>
                      <w:rFonts w:ascii="Times New Roman" w:hAnsi="Times New Roman" w:cs="Times New Roman"/>
                      <w:sz w:val="24"/>
                      <w:szCs w:val="24"/>
                    </w:rPr>
                  </w:pPr>
                </w:p>
              </w:tc>
            </w:tr>
            <w:tr w:rsidR="00816E88" w:rsidRPr="00A00A94" w:rsidTr="00A00A94">
              <w:tc>
                <w:tcPr>
                  <w:tcW w:w="5109" w:type="dxa"/>
                  <w:shd w:val="clear" w:color="auto" w:fill="auto"/>
                  <w:vAlign w:val="center"/>
                </w:tcPr>
                <w:p w:rsidR="00816E88" w:rsidRPr="00A00A94" w:rsidRDefault="00816E88" w:rsidP="00170881">
                  <w:pPr>
                    <w:spacing w:after="0" w:line="276" w:lineRule="auto"/>
                    <w:jc w:val="both"/>
                    <w:rPr>
                      <w:rFonts w:ascii="Times New Roman" w:hAnsi="Times New Roman" w:cs="Times New Roman"/>
                      <w:sz w:val="24"/>
                      <w:szCs w:val="24"/>
                    </w:rPr>
                  </w:pPr>
                  <w:r w:rsidRPr="00A00A94">
                    <w:rPr>
                      <w:rFonts w:ascii="Times New Roman" w:hAnsi="Times New Roman" w:cs="Times New Roman"/>
                      <w:sz w:val="24"/>
                      <w:szCs w:val="24"/>
                    </w:rPr>
                    <w:t>Grupa 1 - Construcții</w:t>
                  </w:r>
                </w:p>
              </w:tc>
              <w:tc>
                <w:tcPr>
                  <w:tcW w:w="1134" w:type="dxa"/>
                  <w:shd w:val="clear" w:color="auto" w:fill="auto"/>
                  <w:vAlign w:val="center"/>
                </w:tcPr>
                <w:p w:rsidR="00816E88" w:rsidRPr="00A00A94" w:rsidRDefault="00816E88" w:rsidP="00170881">
                  <w:pPr>
                    <w:spacing w:after="0" w:line="276" w:lineRule="auto"/>
                    <w:jc w:val="both"/>
                    <w:rPr>
                      <w:rFonts w:ascii="Times New Roman" w:hAnsi="Times New Roman" w:cs="Times New Roman"/>
                      <w:sz w:val="24"/>
                      <w:szCs w:val="24"/>
                    </w:rPr>
                  </w:pPr>
                </w:p>
              </w:tc>
            </w:tr>
            <w:tr w:rsidR="00816E88" w:rsidRPr="00A00A94" w:rsidTr="00A00A94">
              <w:tc>
                <w:tcPr>
                  <w:tcW w:w="5109" w:type="dxa"/>
                  <w:shd w:val="clear" w:color="auto" w:fill="auto"/>
                  <w:vAlign w:val="center"/>
                </w:tcPr>
                <w:p w:rsidR="00816E88" w:rsidRPr="00A00A94" w:rsidRDefault="00816E88" w:rsidP="00170881">
                  <w:pPr>
                    <w:spacing w:after="0" w:line="276" w:lineRule="auto"/>
                    <w:jc w:val="both"/>
                    <w:rPr>
                      <w:rFonts w:ascii="Times New Roman" w:hAnsi="Times New Roman" w:cs="Times New Roman"/>
                      <w:sz w:val="24"/>
                      <w:szCs w:val="24"/>
                    </w:rPr>
                  </w:pPr>
                  <w:r w:rsidRPr="00A00A94">
                    <w:rPr>
                      <w:rFonts w:ascii="Times New Roman" w:hAnsi="Times New Roman" w:cs="Times New Roman"/>
                      <w:sz w:val="24"/>
                      <w:szCs w:val="24"/>
                    </w:rPr>
                    <w:t xml:space="preserve">Subgrupa 1.1 - Clădiri                                                       </w:t>
                  </w:r>
                </w:p>
              </w:tc>
              <w:tc>
                <w:tcPr>
                  <w:tcW w:w="1134" w:type="dxa"/>
                  <w:shd w:val="clear" w:color="auto" w:fill="auto"/>
                  <w:vAlign w:val="center"/>
                </w:tcPr>
                <w:p w:rsidR="00816E88" w:rsidRPr="00A00A94" w:rsidRDefault="00816E88" w:rsidP="00170881">
                  <w:pPr>
                    <w:spacing w:after="0" w:line="276" w:lineRule="auto"/>
                    <w:jc w:val="both"/>
                    <w:rPr>
                      <w:rFonts w:ascii="Times New Roman" w:hAnsi="Times New Roman" w:cs="Times New Roman"/>
                      <w:sz w:val="24"/>
                      <w:szCs w:val="24"/>
                    </w:rPr>
                  </w:pPr>
                  <w:r w:rsidRPr="00A00A94">
                    <w:rPr>
                      <w:rFonts w:ascii="Times New Roman" w:hAnsi="Times New Roman" w:cs="Times New Roman"/>
                      <w:sz w:val="24"/>
                      <w:szCs w:val="24"/>
                    </w:rPr>
                    <w:t>50</w:t>
                  </w:r>
                </w:p>
              </w:tc>
            </w:tr>
            <w:tr w:rsidR="00816E88" w:rsidRPr="00A00A94" w:rsidTr="00A00A94">
              <w:tc>
                <w:tcPr>
                  <w:tcW w:w="5109" w:type="dxa"/>
                  <w:shd w:val="clear" w:color="auto" w:fill="auto"/>
                  <w:vAlign w:val="center"/>
                </w:tcPr>
                <w:p w:rsidR="00816E88" w:rsidRPr="00A00A94" w:rsidRDefault="00816E88" w:rsidP="00170881">
                  <w:pPr>
                    <w:spacing w:after="0" w:line="276" w:lineRule="auto"/>
                    <w:jc w:val="both"/>
                    <w:rPr>
                      <w:rFonts w:ascii="Times New Roman" w:hAnsi="Times New Roman" w:cs="Times New Roman"/>
                      <w:sz w:val="24"/>
                      <w:szCs w:val="24"/>
                    </w:rPr>
                  </w:pPr>
                  <w:r w:rsidRPr="00A00A94">
                    <w:rPr>
                      <w:rFonts w:ascii="Times New Roman" w:hAnsi="Times New Roman" w:cs="Times New Roman"/>
                      <w:sz w:val="24"/>
                      <w:szCs w:val="24"/>
                    </w:rPr>
                    <w:t xml:space="preserve">Subgrupa 1.2 - Construcții ușoare (barăci, șoproane etc.)                    </w:t>
                  </w:r>
                </w:p>
              </w:tc>
              <w:tc>
                <w:tcPr>
                  <w:tcW w:w="1134" w:type="dxa"/>
                  <w:shd w:val="clear" w:color="auto" w:fill="auto"/>
                  <w:vAlign w:val="center"/>
                </w:tcPr>
                <w:p w:rsidR="00816E88" w:rsidRPr="00A00A94" w:rsidRDefault="00816E88" w:rsidP="00170881">
                  <w:pPr>
                    <w:spacing w:after="0" w:line="276" w:lineRule="auto"/>
                    <w:jc w:val="both"/>
                    <w:rPr>
                      <w:rFonts w:ascii="Times New Roman" w:hAnsi="Times New Roman" w:cs="Times New Roman"/>
                      <w:sz w:val="24"/>
                      <w:szCs w:val="24"/>
                    </w:rPr>
                  </w:pPr>
                  <w:r w:rsidRPr="00A00A94">
                    <w:rPr>
                      <w:rFonts w:ascii="Times New Roman" w:hAnsi="Times New Roman" w:cs="Times New Roman"/>
                      <w:sz w:val="24"/>
                      <w:szCs w:val="24"/>
                    </w:rPr>
                    <w:t>10</w:t>
                  </w:r>
                </w:p>
              </w:tc>
            </w:tr>
            <w:tr w:rsidR="00816E88" w:rsidRPr="00A00A94" w:rsidTr="00A00A94">
              <w:tc>
                <w:tcPr>
                  <w:tcW w:w="5109" w:type="dxa"/>
                  <w:shd w:val="clear" w:color="auto" w:fill="auto"/>
                  <w:vAlign w:val="center"/>
                </w:tcPr>
                <w:p w:rsidR="00816E88" w:rsidRPr="00A00A94" w:rsidRDefault="00816E88" w:rsidP="00170881">
                  <w:pPr>
                    <w:spacing w:after="0" w:line="276" w:lineRule="auto"/>
                    <w:jc w:val="both"/>
                    <w:rPr>
                      <w:rFonts w:ascii="Times New Roman" w:hAnsi="Times New Roman" w:cs="Times New Roman"/>
                      <w:sz w:val="24"/>
                      <w:szCs w:val="24"/>
                    </w:rPr>
                  </w:pPr>
                  <w:r w:rsidRPr="00A00A94">
                    <w:rPr>
                      <w:rFonts w:ascii="Times New Roman" w:hAnsi="Times New Roman" w:cs="Times New Roman"/>
                      <w:sz w:val="24"/>
                      <w:szCs w:val="24"/>
                    </w:rPr>
                    <w:t xml:space="preserve">Subgrupa 1.3 - Conducte colectoare și magistrale (inclusiv instalațiile tehnologice, dotările și echipamentele aferente)                             </w:t>
                  </w:r>
                </w:p>
              </w:tc>
              <w:tc>
                <w:tcPr>
                  <w:tcW w:w="1134" w:type="dxa"/>
                  <w:shd w:val="clear" w:color="auto" w:fill="auto"/>
                  <w:vAlign w:val="center"/>
                </w:tcPr>
                <w:p w:rsidR="00816E88" w:rsidRPr="00A00A94" w:rsidRDefault="00816E88" w:rsidP="00170881">
                  <w:pPr>
                    <w:spacing w:after="0" w:line="276" w:lineRule="auto"/>
                    <w:jc w:val="both"/>
                    <w:rPr>
                      <w:rFonts w:ascii="Times New Roman" w:hAnsi="Times New Roman" w:cs="Times New Roman"/>
                      <w:sz w:val="24"/>
                      <w:szCs w:val="24"/>
                    </w:rPr>
                  </w:pPr>
                  <w:r w:rsidRPr="00A00A94">
                    <w:rPr>
                      <w:rFonts w:ascii="Times New Roman" w:hAnsi="Times New Roman" w:cs="Times New Roman"/>
                      <w:sz w:val="24"/>
                      <w:szCs w:val="24"/>
                    </w:rPr>
                    <w:t>40</w:t>
                  </w:r>
                </w:p>
                <w:p w:rsidR="00816E88" w:rsidRPr="00A00A94" w:rsidRDefault="00816E88" w:rsidP="00170881">
                  <w:pPr>
                    <w:spacing w:after="0" w:line="276" w:lineRule="auto"/>
                    <w:jc w:val="both"/>
                    <w:rPr>
                      <w:rFonts w:ascii="Times New Roman" w:hAnsi="Times New Roman" w:cs="Times New Roman"/>
                      <w:sz w:val="24"/>
                      <w:szCs w:val="24"/>
                    </w:rPr>
                  </w:pPr>
                </w:p>
              </w:tc>
            </w:tr>
            <w:tr w:rsidR="00816E88" w:rsidRPr="00A00A94" w:rsidTr="00A00A94">
              <w:tc>
                <w:tcPr>
                  <w:tcW w:w="5109" w:type="dxa"/>
                  <w:shd w:val="clear" w:color="auto" w:fill="auto"/>
                  <w:vAlign w:val="center"/>
                </w:tcPr>
                <w:p w:rsidR="00816E88" w:rsidRPr="00A00A94" w:rsidRDefault="00816E88" w:rsidP="00170881">
                  <w:pPr>
                    <w:spacing w:after="0" w:line="276" w:lineRule="auto"/>
                    <w:jc w:val="both"/>
                    <w:rPr>
                      <w:rFonts w:ascii="Times New Roman" w:hAnsi="Times New Roman" w:cs="Times New Roman"/>
                      <w:sz w:val="24"/>
                      <w:szCs w:val="24"/>
                    </w:rPr>
                  </w:pPr>
                  <w:r w:rsidRPr="00A00A94">
                    <w:rPr>
                      <w:rFonts w:ascii="Times New Roman" w:hAnsi="Times New Roman" w:cs="Times New Roman"/>
                      <w:sz w:val="24"/>
                      <w:szCs w:val="24"/>
                    </w:rPr>
                    <w:t xml:space="preserve">Subgrupa 1.4 - Sondele pentru injecția/extracția gazelor naturale din depozitele subterane (inclusiv sondele auxiliare, instalațiile tehnologice, dotările și echipamentele aferente)                             </w:t>
                  </w:r>
                </w:p>
              </w:tc>
              <w:tc>
                <w:tcPr>
                  <w:tcW w:w="1134" w:type="dxa"/>
                  <w:shd w:val="clear" w:color="auto" w:fill="auto"/>
                  <w:vAlign w:val="center"/>
                </w:tcPr>
                <w:p w:rsidR="00816E88" w:rsidRPr="00A00A94" w:rsidRDefault="00816E88" w:rsidP="00170881">
                  <w:pPr>
                    <w:spacing w:after="0" w:line="276" w:lineRule="auto"/>
                    <w:jc w:val="both"/>
                    <w:rPr>
                      <w:rFonts w:ascii="Times New Roman" w:hAnsi="Times New Roman" w:cs="Times New Roman"/>
                      <w:sz w:val="24"/>
                      <w:szCs w:val="24"/>
                    </w:rPr>
                  </w:pPr>
                  <w:r w:rsidRPr="00A00A94">
                    <w:rPr>
                      <w:rFonts w:ascii="Times New Roman" w:hAnsi="Times New Roman" w:cs="Times New Roman"/>
                      <w:sz w:val="24"/>
                      <w:szCs w:val="24"/>
                    </w:rPr>
                    <w:t>25</w:t>
                  </w:r>
                </w:p>
              </w:tc>
            </w:tr>
            <w:tr w:rsidR="00816E88" w:rsidRPr="00A00A94" w:rsidTr="00A00A94">
              <w:tc>
                <w:tcPr>
                  <w:tcW w:w="5109" w:type="dxa"/>
                  <w:shd w:val="clear" w:color="auto" w:fill="auto"/>
                  <w:vAlign w:val="center"/>
                </w:tcPr>
                <w:p w:rsidR="00816E88" w:rsidRPr="00A00A94" w:rsidRDefault="00816E88" w:rsidP="00170881">
                  <w:pPr>
                    <w:spacing w:after="0" w:line="276" w:lineRule="auto"/>
                    <w:jc w:val="both"/>
                    <w:rPr>
                      <w:rFonts w:ascii="Times New Roman" w:hAnsi="Times New Roman" w:cs="Times New Roman"/>
                      <w:sz w:val="24"/>
                      <w:szCs w:val="24"/>
                    </w:rPr>
                  </w:pPr>
                  <w:r w:rsidRPr="00A00A94">
                    <w:rPr>
                      <w:rFonts w:ascii="Times New Roman" w:hAnsi="Times New Roman" w:cs="Times New Roman"/>
                      <w:sz w:val="24"/>
                      <w:szCs w:val="24"/>
                    </w:rPr>
                    <w:t xml:space="preserve">Subgrupa 1.5 - Conducte de distribuție din oțel (inclusiv instalațiile tehnologice, dotările și echipamentele aferente)                             </w:t>
                  </w:r>
                </w:p>
              </w:tc>
              <w:tc>
                <w:tcPr>
                  <w:tcW w:w="1134" w:type="dxa"/>
                  <w:shd w:val="clear" w:color="auto" w:fill="auto"/>
                  <w:vAlign w:val="center"/>
                </w:tcPr>
                <w:p w:rsidR="00816E88" w:rsidRPr="00A00A94" w:rsidRDefault="00816E88" w:rsidP="00170881">
                  <w:pPr>
                    <w:spacing w:after="0" w:line="276" w:lineRule="auto"/>
                    <w:jc w:val="both"/>
                    <w:rPr>
                      <w:rFonts w:ascii="Times New Roman" w:hAnsi="Times New Roman" w:cs="Times New Roman"/>
                      <w:sz w:val="24"/>
                      <w:szCs w:val="24"/>
                    </w:rPr>
                  </w:pPr>
                  <w:r w:rsidRPr="00A00A94">
                    <w:rPr>
                      <w:rFonts w:ascii="Times New Roman" w:hAnsi="Times New Roman" w:cs="Times New Roman"/>
                      <w:sz w:val="24"/>
                      <w:szCs w:val="24"/>
                    </w:rPr>
                    <w:t>30</w:t>
                  </w:r>
                </w:p>
                <w:p w:rsidR="00816E88" w:rsidRPr="00A00A94" w:rsidRDefault="00816E88" w:rsidP="00170881">
                  <w:pPr>
                    <w:spacing w:after="0" w:line="276" w:lineRule="auto"/>
                    <w:jc w:val="both"/>
                    <w:rPr>
                      <w:rFonts w:ascii="Times New Roman" w:hAnsi="Times New Roman" w:cs="Times New Roman"/>
                      <w:sz w:val="24"/>
                      <w:szCs w:val="24"/>
                    </w:rPr>
                  </w:pPr>
                </w:p>
              </w:tc>
            </w:tr>
            <w:tr w:rsidR="00816E88" w:rsidRPr="00A00A94" w:rsidTr="00A00A94">
              <w:tc>
                <w:tcPr>
                  <w:tcW w:w="5109" w:type="dxa"/>
                  <w:shd w:val="clear" w:color="auto" w:fill="auto"/>
                  <w:vAlign w:val="center"/>
                </w:tcPr>
                <w:p w:rsidR="00816E88" w:rsidRPr="00A00A94" w:rsidRDefault="00816E88" w:rsidP="00170881">
                  <w:pPr>
                    <w:spacing w:after="0" w:line="276" w:lineRule="auto"/>
                    <w:jc w:val="both"/>
                    <w:rPr>
                      <w:rFonts w:ascii="Times New Roman" w:hAnsi="Times New Roman" w:cs="Times New Roman"/>
                      <w:sz w:val="24"/>
                      <w:szCs w:val="24"/>
                    </w:rPr>
                  </w:pPr>
                  <w:r w:rsidRPr="00A00A94">
                    <w:rPr>
                      <w:rFonts w:ascii="Times New Roman" w:hAnsi="Times New Roman" w:cs="Times New Roman"/>
                      <w:sz w:val="24"/>
                      <w:szCs w:val="24"/>
                    </w:rPr>
                    <w:t xml:space="preserve">Subgrupa 1.6 - Conducte de distribuție din polietilenă (inclusive instalațiile tehnologice, dotările și echipamentele aferente)                </w:t>
                  </w:r>
                </w:p>
              </w:tc>
              <w:tc>
                <w:tcPr>
                  <w:tcW w:w="1134" w:type="dxa"/>
                  <w:shd w:val="clear" w:color="auto" w:fill="auto"/>
                  <w:vAlign w:val="center"/>
                </w:tcPr>
                <w:p w:rsidR="00816E88" w:rsidRPr="00A00A94" w:rsidRDefault="00816E88" w:rsidP="00170881">
                  <w:pPr>
                    <w:spacing w:after="0" w:line="276" w:lineRule="auto"/>
                    <w:jc w:val="both"/>
                    <w:rPr>
                      <w:rFonts w:ascii="Times New Roman" w:hAnsi="Times New Roman" w:cs="Times New Roman"/>
                      <w:sz w:val="24"/>
                      <w:szCs w:val="24"/>
                    </w:rPr>
                  </w:pPr>
                  <w:r w:rsidRPr="00A00A94">
                    <w:rPr>
                      <w:rFonts w:ascii="Times New Roman" w:hAnsi="Times New Roman" w:cs="Times New Roman"/>
                      <w:sz w:val="24"/>
                      <w:szCs w:val="24"/>
                    </w:rPr>
                    <w:t>40</w:t>
                  </w:r>
                </w:p>
                <w:p w:rsidR="00816E88" w:rsidRPr="00A00A94" w:rsidRDefault="00816E88" w:rsidP="00170881">
                  <w:pPr>
                    <w:spacing w:after="0" w:line="276" w:lineRule="auto"/>
                    <w:jc w:val="both"/>
                    <w:rPr>
                      <w:rFonts w:ascii="Times New Roman" w:hAnsi="Times New Roman" w:cs="Times New Roman"/>
                      <w:sz w:val="24"/>
                      <w:szCs w:val="24"/>
                    </w:rPr>
                  </w:pPr>
                </w:p>
              </w:tc>
            </w:tr>
            <w:tr w:rsidR="00816E88" w:rsidRPr="00A00A94" w:rsidTr="00A00A94">
              <w:tc>
                <w:tcPr>
                  <w:tcW w:w="5109" w:type="dxa"/>
                  <w:shd w:val="clear" w:color="auto" w:fill="auto"/>
                  <w:vAlign w:val="center"/>
                </w:tcPr>
                <w:p w:rsidR="00816E88" w:rsidRPr="00A00A94" w:rsidRDefault="00816E88" w:rsidP="00170881">
                  <w:pPr>
                    <w:spacing w:after="0" w:line="276" w:lineRule="auto"/>
                    <w:jc w:val="both"/>
                    <w:rPr>
                      <w:rFonts w:ascii="Times New Roman" w:hAnsi="Times New Roman" w:cs="Times New Roman"/>
                      <w:sz w:val="24"/>
                      <w:szCs w:val="24"/>
                    </w:rPr>
                  </w:pPr>
                  <w:r w:rsidRPr="00A00A94">
                    <w:rPr>
                      <w:rFonts w:ascii="Times New Roman" w:hAnsi="Times New Roman" w:cs="Times New Roman"/>
                      <w:sz w:val="24"/>
                      <w:szCs w:val="24"/>
                    </w:rPr>
                    <w:t xml:space="preserve">Subgrupa 1.7 - Alte construcții    </w:t>
                  </w:r>
                </w:p>
              </w:tc>
              <w:tc>
                <w:tcPr>
                  <w:tcW w:w="1134" w:type="dxa"/>
                  <w:shd w:val="clear" w:color="auto" w:fill="auto"/>
                  <w:vAlign w:val="center"/>
                </w:tcPr>
                <w:p w:rsidR="00816E88" w:rsidRPr="00A00A94" w:rsidRDefault="00816E88" w:rsidP="00170881">
                  <w:pPr>
                    <w:spacing w:after="0" w:line="276" w:lineRule="auto"/>
                    <w:jc w:val="both"/>
                    <w:rPr>
                      <w:rFonts w:ascii="Times New Roman" w:hAnsi="Times New Roman" w:cs="Times New Roman"/>
                      <w:sz w:val="24"/>
                      <w:szCs w:val="24"/>
                    </w:rPr>
                  </w:pPr>
                  <w:r w:rsidRPr="00A00A94">
                    <w:rPr>
                      <w:rFonts w:ascii="Times New Roman" w:hAnsi="Times New Roman" w:cs="Times New Roman"/>
                      <w:sz w:val="24"/>
                      <w:szCs w:val="24"/>
                    </w:rPr>
                    <w:t>10</w:t>
                  </w:r>
                </w:p>
              </w:tc>
            </w:tr>
            <w:tr w:rsidR="00816E88" w:rsidRPr="00A00A94" w:rsidTr="00A00A94">
              <w:tc>
                <w:tcPr>
                  <w:tcW w:w="5109" w:type="dxa"/>
                  <w:shd w:val="clear" w:color="auto" w:fill="auto"/>
                  <w:vAlign w:val="center"/>
                </w:tcPr>
                <w:p w:rsidR="00816E88" w:rsidRPr="00A00A94" w:rsidRDefault="00816E88" w:rsidP="00170881">
                  <w:pPr>
                    <w:spacing w:after="0" w:line="276" w:lineRule="auto"/>
                    <w:jc w:val="both"/>
                    <w:rPr>
                      <w:rFonts w:ascii="Times New Roman" w:hAnsi="Times New Roman" w:cs="Times New Roman"/>
                      <w:sz w:val="24"/>
                      <w:szCs w:val="24"/>
                    </w:rPr>
                  </w:pPr>
                  <w:r w:rsidRPr="00A00A94">
                    <w:rPr>
                      <w:rFonts w:ascii="Times New Roman" w:hAnsi="Times New Roman" w:cs="Times New Roman"/>
                      <w:sz w:val="24"/>
                      <w:szCs w:val="24"/>
                    </w:rPr>
                    <w:t xml:space="preserve">Grupa 2 - Echipamente tehnologice, mașini, utilaje și echipamente de lucru      </w:t>
                  </w:r>
                </w:p>
              </w:tc>
              <w:tc>
                <w:tcPr>
                  <w:tcW w:w="1134" w:type="dxa"/>
                  <w:shd w:val="clear" w:color="auto" w:fill="auto"/>
                  <w:vAlign w:val="center"/>
                </w:tcPr>
                <w:p w:rsidR="00816E88" w:rsidRPr="00A00A94" w:rsidRDefault="00816E88" w:rsidP="00170881">
                  <w:pPr>
                    <w:spacing w:after="0" w:line="276" w:lineRule="auto"/>
                    <w:jc w:val="both"/>
                    <w:rPr>
                      <w:rFonts w:ascii="Times New Roman" w:hAnsi="Times New Roman" w:cs="Times New Roman"/>
                      <w:sz w:val="24"/>
                      <w:szCs w:val="24"/>
                    </w:rPr>
                  </w:pPr>
                  <w:r w:rsidRPr="00A00A94">
                    <w:rPr>
                      <w:rFonts w:ascii="Times New Roman" w:hAnsi="Times New Roman" w:cs="Times New Roman"/>
                      <w:sz w:val="24"/>
                      <w:szCs w:val="24"/>
                    </w:rPr>
                    <w:t>10</w:t>
                  </w:r>
                </w:p>
              </w:tc>
            </w:tr>
            <w:tr w:rsidR="00816E88" w:rsidRPr="00A00A94" w:rsidTr="00A00A94">
              <w:tc>
                <w:tcPr>
                  <w:tcW w:w="5109" w:type="dxa"/>
                  <w:shd w:val="clear" w:color="auto" w:fill="auto"/>
                  <w:vAlign w:val="center"/>
                </w:tcPr>
                <w:p w:rsidR="00816E88" w:rsidRPr="00A00A94" w:rsidRDefault="00816E88" w:rsidP="00170881">
                  <w:pPr>
                    <w:spacing w:after="0" w:line="276" w:lineRule="auto"/>
                    <w:jc w:val="both"/>
                    <w:rPr>
                      <w:rFonts w:ascii="Times New Roman" w:hAnsi="Times New Roman" w:cs="Times New Roman"/>
                      <w:sz w:val="24"/>
                      <w:szCs w:val="24"/>
                    </w:rPr>
                  </w:pPr>
                  <w:r w:rsidRPr="00A00A94">
                    <w:rPr>
                      <w:rFonts w:ascii="Times New Roman" w:hAnsi="Times New Roman" w:cs="Times New Roman"/>
                      <w:sz w:val="24"/>
                      <w:szCs w:val="24"/>
                    </w:rPr>
                    <w:t>Grupa 3 - Aparate și instalații de măsurare, control și reglare</w:t>
                  </w:r>
                </w:p>
              </w:tc>
              <w:tc>
                <w:tcPr>
                  <w:tcW w:w="1134" w:type="dxa"/>
                  <w:shd w:val="clear" w:color="auto" w:fill="auto"/>
                  <w:vAlign w:val="center"/>
                </w:tcPr>
                <w:p w:rsidR="00816E88" w:rsidRPr="00A00A94" w:rsidRDefault="00816E88" w:rsidP="00170881">
                  <w:pPr>
                    <w:spacing w:after="0" w:line="276" w:lineRule="auto"/>
                    <w:jc w:val="both"/>
                    <w:rPr>
                      <w:rFonts w:ascii="Times New Roman" w:hAnsi="Times New Roman" w:cs="Times New Roman"/>
                      <w:sz w:val="24"/>
                      <w:szCs w:val="24"/>
                    </w:rPr>
                  </w:pPr>
                </w:p>
              </w:tc>
            </w:tr>
            <w:tr w:rsidR="00816E88" w:rsidRPr="00A00A94" w:rsidTr="00A00A94">
              <w:tc>
                <w:tcPr>
                  <w:tcW w:w="5109" w:type="dxa"/>
                  <w:shd w:val="clear" w:color="auto" w:fill="auto"/>
                  <w:vAlign w:val="center"/>
                </w:tcPr>
                <w:p w:rsidR="00816E88" w:rsidRPr="00A00A94" w:rsidRDefault="00816E88" w:rsidP="00170881">
                  <w:pPr>
                    <w:spacing w:after="0" w:line="276" w:lineRule="auto"/>
                    <w:jc w:val="both"/>
                    <w:rPr>
                      <w:rFonts w:ascii="Times New Roman" w:hAnsi="Times New Roman" w:cs="Times New Roman"/>
                      <w:sz w:val="24"/>
                      <w:szCs w:val="24"/>
                    </w:rPr>
                  </w:pPr>
                  <w:r w:rsidRPr="00A00A94">
                    <w:rPr>
                      <w:rFonts w:ascii="Times New Roman" w:hAnsi="Times New Roman" w:cs="Times New Roman"/>
                      <w:sz w:val="24"/>
                      <w:szCs w:val="24"/>
                    </w:rPr>
                    <w:t>Subgrupa 3.1 – Contoare volumetrice cu membrană, contoare cu ultrasunete, alte sisteme cu element deprimogen</w:t>
                  </w:r>
                </w:p>
              </w:tc>
              <w:tc>
                <w:tcPr>
                  <w:tcW w:w="1134" w:type="dxa"/>
                  <w:shd w:val="clear" w:color="auto" w:fill="auto"/>
                  <w:vAlign w:val="center"/>
                </w:tcPr>
                <w:p w:rsidR="00816E88" w:rsidRPr="00A00A94" w:rsidRDefault="00816E88" w:rsidP="00170881">
                  <w:pPr>
                    <w:spacing w:after="0" w:line="276" w:lineRule="auto"/>
                    <w:jc w:val="both"/>
                    <w:rPr>
                      <w:rFonts w:ascii="Times New Roman" w:hAnsi="Times New Roman" w:cs="Times New Roman"/>
                      <w:sz w:val="24"/>
                      <w:szCs w:val="24"/>
                    </w:rPr>
                  </w:pPr>
                  <w:r w:rsidRPr="00A00A94">
                    <w:rPr>
                      <w:rFonts w:ascii="Times New Roman" w:hAnsi="Times New Roman" w:cs="Times New Roman"/>
                      <w:sz w:val="24"/>
                      <w:szCs w:val="24"/>
                    </w:rPr>
                    <w:t>8</w:t>
                  </w:r>
                </w:p>
              </w:tc>
            </w:tr>
            <w:tr w:rsidR="00816E88" w:rsidRPr="00A00A94" w:rsidTr="00A00A94">
              <w:tc>
                <w:tcPr>
                  <w:tcW w:w="5109" w:type="dxa"/>
                  <w:shd w:val="clear" w:color="auto" w:fill="auto"/>
                  <w:vAlign w:val="center"/>
                </w:tcPr>
                <w:p w:rsidR="00816E88" w:rsidRPr="00A00A94" w:rsidRDefault="00816E88" w:rsidP="00170881">
                  <w:pPr>
                    <w:spacing w:after="0" w:line="276" w:lineRule="auto"/>
                    <w:jc w:val="both"/>
                    <w:rPr>
                      <w:rFonts w:ascii="Times New Roman" w:hAnsi="Times New Roman" w:cs="Times New Roman"/>
                      <w:sz w:val="24"/>
                      <w:szCs w:val="24"/>
                    </w:rPr>
                  </w:pPr>
                  <w:r w:rsidRPr="00A00A94">
                    <w:rPr>
                      <w:rFonts w:ascii="Times New Roman" w:hAnsi="Times New Roman" w:cs="Times New Roman"/>
                      <w:sz w:val="24"/>
                      <w:szCs w:val="24"/>
                    </w:rPr>
                    <w:t xml:space="preserve">Subgrupa 3.2 – Contoare cu pistoane rotative, contoare cu turbină               </w:t>
                  </w:r>
                </w:p>
              </w:tc>
              <w:tc>
                <w:tcPr>
                  <w:tcW w:w="1134" w:type="dxa"/>
                  <w:shd w:val="clear" w:color="auto" w:fill="auto"/>
                  <w:vAlign w:val="center"/>
                </w:tcPr>
                <w:p w:rsidR="00816E88" w:rsidRPr="00A00A94" w:rsidRDefault="00816E88" w:rsidP="00170881">
                  <w:pPr>
                    <w:spacing w:after="0" w:line="276" w:lineRule="auto"/>
                    <w:jc w:val="both"/>
                    <w:rPr>
                      <w:rFonts w:ascii="Times New Roman" w:hAnsi="Times New Roman" w:cs="Times New Roman"/>
                      <w:sz w:val="24"/>
                      <w:szCs w:val="24"/>
                    </w:rPr>
                  </w:pPr>
                  <w:r w:rsidRPr="00A00A94">
                    <w:rPr>
                      <w:rFonts w:ascii="Times New Roman" w:hAnsi="Times New Roman" w:cs="Times New Roman"/>
                      <w:sz w:val="24"/>
                      <w:szCs w:val="24"/>
                    </w:rPr>
                    <w:t>15</w:t>
                  </w:r>
                </w:p>
              </w:tc>
            </w:tr>
            <w:tr w:rsidR="00816E88" w:rsidRPr="00A00A94" w:rsidTr="00A00A94">
              <w:tc>
                <w:tcPr>
                  <w:tcW w:w="5109" w:type="dxa"/>
                  <w:shd w:val="clear" w:color="auto" w:fill="auto"/>
                  <w:vAlign w:val="center"/>
                </w:tcPr>
                <w:p w:rsidR="00816E88" w:rsidRPr="00A00A94" w:rsidRDefault="00816E88" w:rsidP="00170881">
                  <w:pPr>
                    <w:spacing w:after="0" w:line="276" w:lineRule="auto"/>
                    <w:jc w:val="both"/>
                    <w:rPr>
                      <w:rFonts w:ascii="Times New Roman" w:hAnsi="Times New Roman" w:cs="Times New Roman"/>
                      <w:sz w:val="24"/>
                      <w:szCs w:val="24"/>
                    </w:rPr>
                  </w:pPr>
                  <w:r w:rsidRPr="00A00A94">
                    <w:rPr>
                      <w:rFonts w:ascii="Times New Roman" w:hAnsi="Times New Roman" w:cs="Times New Roman"/>
                      <w:sz w:val="24"/>
                      <w:szCs w:val="24"/>
                    </w:rPr>
                    <w:t xml:space="preserve">Subgrupa 3.3 - Convertoare electronice, calculatoare de debit, alte aparate și instalații de măsurare, control și reglare                           </w:t>
                  </w:r>
                </w:p>
              </w:tc>
              <w:tc>
                <w:tcPr>
                  <w:tcW w:w="1134" w:type="dxa"/>
                  <w:shd w:val="clear" w:color="auto" w:fill="auto"/>
                  <w:vAlign w:val="center"/>
                </w:tcPr>
                <w:p w:rsidR="00816E88" w:rsidRPr="00A00A94" w:rsidRDefault="00816E88" w:rsidP="00170881">
                  <w:pPr>
                    <w:spacing w:after="0" w:line="276" w:lineRule="auto"/>
                    <w:jc w:val="both"/>
                    <w:rPr>
                      <w:rFonts w:ascii="Times New Roman" w:hAnsi="Times New Roman" w:cs="Times New Roman"/>
                      <w:sz w:val="24"/>
                      <w:szCs w:val="24"/>
                    </w:rPr>
                  </w:pPr>
                  <w:r w:rsidRPr="00A00A94">
                    <w:rPr>
                      <w:rFonts w:ascii="Times New Roman" w:hAnsi="Times New Roman" w:cs="Times New Roman"/>
                      <w:sz w:val="24"/>
                      <w:szCs w:val="24"/>
                    </w:rPr>
                    <w:t>10</w:t>
                  </w:r>
                </w:p>
              </w:tc>
            </w:tr>
            <w:tr w:rsidR="00816E88" w:rsidRPr="00A00A94" w:rsidTr="00A00A94">
              <w:tc>
                <w:tcPr>
                  <w:tcW w:w="5109" w:type="dxa"/>
                  <w:shd w:val="clear" w:color="auto" w:fill="auto"/>
                  <w:vAlign w:val="center"/>
                </w:tcPr>
                <w:p w:rsidR="00816E88" w:rsidRPr="00A00A94" w:rsidRDefault="00816E88" w:rsidP="00170881">
                  <w:pPr>
                    <w:spacing w:after="0" w:line="276" w:lineRule="auto"/>
                    <w:jc w:val="both"/>
                    <w:rPr>
                      <w:rFonts w:ascii="Times New Roman" w:hAnsi="Times New Roman" w:cs="Times New Roman"/>
                      <w:sz w:val="24"/>
                      <w:szCs w:val="24"/>
                    </w:rPr>
                  </w:pPr>
                  <w:r w:rsidRPr="00A00A94">
                    <w:rPr>
                      <w:rFonts w:ascii="Times New Roman" w:hAnsi="Times New Roman" w:cs="Times New Roman"/>
                      <w:sz w:val="24"/>
                      <w:szCs w:val="24"/>
                    </w:rPr>
                    <w:t>Grupa 4 - Mijloace de transport</w:t>
                  </w:r>
                </w:p>
              </w:tc>
              <w:tc>
                <w:tcPr>
                  <w:tcW w:w="1134" w:type="dxa"/>
                  <w:shd w:val="clear" w:color="auto" w:fill="auto"/>
                  <w:vAlign w:val="center"/>
                </w:tcPr>
                <w:p w:rsidR="00816E88" w:rsidRPr="00A00A94" w:rsidRDefault="00816E88" w:rsidP="00170881">
                  <w:pPr>
                    <w:spacing w:after="0" w:line="276" w:lineRule="auto"/>
                    <w:jc w:val="both"/>
                    <w:rPr>
                      <w:rFonts w:ascii="Times New Roman" w:hAnsi="Times New Roman" w:cs="Times New Roman"/>
                      <w:sz w:val="24"/>
                      <w:szCs w:val="24"/>
                    </w:rPr>
                  </w:pPr>
                  <w:r w:rsidRPr="00A00A94">
                    <w:rPr>
                      <w:rFonts w:ascii="Times New Roman" w:hAnsi="Times New Roman" w:cs="Times New Roman"/>
                      <w:sz w:val="24"/>
                      <w:szCs w:val="24"/>
                    </w:rPr>
                    <w:t>7</w:t>
                  </w:r>
                </w:p>
              </w:tc>
            </w:tr>
            <w:tr w:rsidR="00816E88" w:rsidRPr="00A00A94" w:rsidTr="00A00A94">
              <w:trPr>
                <w:trHeight w:val="486"/>
              </w:trPr>
              <w:tc>
                <w:tcPr>
                  <w:tcW w:w="5109" w:type="dxa"/>
                  <w:shd w:val="clear" w:color="auto" w:fill="auto"/>
                  <w:vAlign w:val="center"/>
                </w:tcPr>
                <w:p w:rsidR="00816E88" w:rsidRPr="00A00A94" w:rsidRDefault="00816E88" w:rsidP="00170881">
                  <w:pPr>
                    <w:spacing w:after="0" w:line="276" w:lineRule="auto"/>
                    <w:jc w:val="both"/>
                    <w:rPr>
                      <w:rFonts w:ascii="Times New Roman" w:hAnsi="Times New Roman" w:cs="Times New Roman"/>
                      <w:sz w:val="24"/>
                      <w:szCs w:val="24"/>
                    </w:rPr>
                  </w:pPr>
                  <w:r w:rsidRPr="00A00A94">
                    <w:rPr>
                      <w:rFonts w:ascii="Times New Roman" w:hAnsi="Times New Roman" w:cs="Times New Roman"/>
                      <w:sz w:val="24"/>
                      <w:szCs w:val="24"/>
                    </w:rPr>
                    <w:t>Grupa 5 - Alte imobilizări corporale și necorporale</w:t>
                  </w:r>
                </w:p>
              </w:tc>
              <w:tc>
                <w:tcPr>
                  <w:tcW w:w="1134" w:type="dxa"/>
                  <w:shd w:val="clear" w:color="auto" w:fill="auto"/>
                  <w:vAlign w:val="center"/>
                </w:tcPr>
                <w:p w:rsidR="00816E88" w:rsidRPr="00A00A94" w:rsidRDefault="00816E88" w:rsidP="00170881">
                  <w:pPr>
                    <w:spacing w:after="0" w:line="276" w:lineRule="auto"/>
                    <w:jc w:val="both"/>
                    <w:rPr>
                      <w:rFonts w:ascii="Times New Roman" w:hAnsi="Times New Roman" w:cs="Times New Roman"/>
                      <w:sz w:val="24"/>
                      <w:szCs w:val="24"/>
                    </w:rPr>
                  </w:pPr>
                  <w:r w:rsidRPr="00A00A94">
                    <w:rPr>
                      <w:rFonts w:ascii="Times New Roman" w:hAnsi="Times New Roman" w:cs="Times New Roman"/>
                      <w:sz w:val="24"/>
                      <w:szCs w:val="24"/>
                    </w:rPr>
                    <w:t>7</w:t>
                  </w:r>
                </w:p>
              </w:tc>
            </w:tr>
          </w:tbl>
          <w:p w:rsidR="00816E88" w:rsidRPr="00A00A94" w:rsidRDefault="00816E88" w:rsidP="00170881">
            <w:pPr>
              <w:spacing w:line="276" w:lineRule="auto"/>
              <w:jc w:val="both"/>
              <w:rPr>
                <w:rFonts w:ascii="Times New Roman" w:hAnsi="Times New Roman" w:cs="Times New Roman"/>
                <w:sz w:val="24"/>
                <w:szCs w:val="24"/>
              </w:rPr>
            </w:pPr>
          </w:p>
        </w:tc>
        <w:tc>
          <w:tcPr>
            <w:tcW w:w="4961" w:type="dxa"/>
          </w:tcPr>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276553" w:rsidRPr="00A00A94" w:rsidRDefault="00276553" w:rsidP="00170881">
            <w:pPr>
              <w:spacing w:line="276" w:lineRule="auto"/>
              <w:jc w:val="both"/>
              <w:rPr>
                <w:rFonts w:ascii="Times New Roman" w:hAnsi="Times New Roman" w:cs="Times New Roman"/>
                <w:sz w:val="24"/>
                <w:szCs w:val="24"/>
              </w:rPr>
            </w:pPr>
          </w:p>
          <w:p w:rsidR="00276553" w:rsidRPr="00A00A94" w:rsidRDefault="00276553" w:rsidP="00170881">
            <w:pPr>
              <w:spacing w:line="276" w:lineRule="auto"/>
              <w:jc w:val="both"/>
              <w:rPr>
                <w:rFonts w:ascii="Times New Roman" w:hAnsi="Times New Roman" w:cs="Times New Roman"/>
                <w:sz w:val="24"/>
                <w:szCs w:val="24"/>
              </w:rPr>
            </w:pPr>
          </w:p>
          <w:p w:rsidR="00276553" w:rsidRPr="00A00A94" w:rsidRDefault="00276553" w:rsidP="00170881">
            <w:pPr>
              <w:spacing w:line="276" w:lineRule="auto"/>
              <w:jc w:val="both"/>
              <w:rPr>
                <w:rFonts w:ascii="Times New Roman" w:hAnsi="Times New Roman" w:cs="Times New Roman"/>
                <w:sz w:val="24"/>
                <w:szCs w:val="24"/>
              </w:rPr>
            </w:pPr>
          </w:p>
          <w:p w:rsidR="00276553" w:rsidRPr="00A00A94" w:rsidRDefault="00276553" w:rsidP="00170881">
            <w:pPr>
              <w:spacing w:line="276" w:lineRule="auto"/>
              <w:jc w:val="both"/>
              <w:rPr>
                <w:rFonts w:ascii="Times New Roman" w:hAnsi="Times New Roman" w:cs="Times New Roman"/>
                <w:sz w:val="24"/>
                <w:szCs w:val="24"/>
              </w:rPr>
            </w:pPr>
          </w:p>
          <w:p w:rsidR="00276553" w:rsidRPr="00A00A94" w:rsidRDefault="00276553" w:rsidP="00170881">
            <w:pPr>
              <w:spacing w:line="276" w:lineRule="auto"/>
              <w:jc w:val="both"/>
              <w:rPr>
                <w:rFonts w:ascii="Times New Roman" w:hAnsi="Times New Roman" w:cs="Times New Roman"/>
                <w:sz w:val="24"/>
                <w:szCs w:val="24"/>
              </w:rPr>
            </w:pPr>
          </w:p>
          <w:p w:rsidR="00276553" w:rsidRPr="00A00A94" w:rsidRDefault="00276553"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276553" w:rsidRPr="00A00A94" w:rsidRDefault="00276553" w:rsidP="00170881">
            <w:pPr>
              <w:spacing w:line="276" w:lineRule="auto"/>
              <w:jc w:val="both"/>
              <w:rPr>
                <w:rFonts w:ascii="Times New Roman" w:hAnsi="Times New Roman" w:cs="Times New Roman"/>
                <w:sz w:val="24"/>
                <w:szCs w:val="24"/>
              </w:rPr>
            </w:pPr>
          </w:p>
          <w:p w:rsidR="00276553" w:rsidRPr="00A00A94" w:rsidRDefault="00276553" w:rsidP="00170881">
            <w:pPr>
              <w:spacing w:line="276" w:lineRule="auto"/>
              <w:jc w:val="both"/>
              <w:rPr>
                <w:rFonts w:ascii="Times New Roman" w:hAnsi="Times New Roman" w:cs="Times New Roman"/>
                <w:sz w:val="24"/>
                <w:szCs w:val="24"/>
              </w:rPr>
            </w:pPr>
          </w:p>
          <w:p w:rsidR="00276553" w:rsidRPr="00A00A94" w:rsidRDefault="00276553" w:rsidP="00170881">
            <w:pPr>
              <w:spacing w:line="276" w:lineRule="auto"/>
              <w:jc w:val="both"/>
              <w:rPr>
                <w:rFonts w:ascii="Times New Roman" w:hAnsi="Times New Roman" w:cs="Times New Roman"/>
                <w:sz w:val="24"/>
                <w:szCs w:val="24"/>
              </w:rPr>
            </w:pPr>
          </w:p>
          <w:p w:rsidR="00276553" w:rsidRPr="00A00A94" w:rsidRDefault="00276553"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170881">
            <w:pPr>
              <w:spacing w:line="276" w:lineRule="auto"/>
              <w:jc w:val="both"/>
              <w:rPr>
                <w:rFonts w:ascii="Times New Roman" w:hAnsi="Times New Roman" w:cs="Times New Roman"/>
                <w:sz w:val="24"/>
                <w:szCs w:val="24"/>
              </w:rPr>
            </w:pPr>
          </w:p>
          <w:p w:rsidR="00816E88" w:rsidRPr="00A00A94" w:rsidRDefault="00816E88" w:rsidP="00A00A94">
            <w:pPr>
              <w:spacing w:line="276" w:lineRule="auto"/>
              <w:jc w:val="both"/>
              <w:rPr>
                <w:rFonts w:ascii="Times New Roman" w:hAnsi="Times New Roman" w:cs="Times New Roman"/>
                <w:sz w:val="24"/>
                <w:szCs w:val="24"/>
              </w:rPr>
            </w:pPr>
            <w:r w:rsidRPr="00A00A94">
              <w:rPr>
                <w:rFonts w:ascii="Times New Roman" w:hAnsi="Times New Roman" w:cs="Times New Roman"/>
                <w:sz w:val="24"/>
                <w:szCs w:val="24"/>
              </w:rPr>
              <w:t>Va solicitam stabilirea perioadei de amortizare de 5 ani pentru cap. Licente si sisteme informatice avand in vedere perioada fiscala de amortizare.</w:t>
            </w:r>
          </w:p>
        </w:tc>
        <w:tc>
          <w:tcPr>
            <w:tcW w:w="5671" w:type="dxa"/>
          </w:tcPr>
          <w:tbl>
            <w:tblPr>
              <w:tblpPr w:leftFromText="180" w:rightFromText="180" w:vertAnchor="text" w:horzAnchor="margin" w:tblpY="169"/>
              <w:tblW w:w="53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36"/>
              <w:gridCol w:w="1046"/>
            </w:tblGrid>
            <w:tr w:rsidR="00D57A03" w:rsidRPr="00A00A94" w:rsidTr="00A00A94">
              <w:tc>
                <w:tcPr>
                  <w:tcW w:w="4336" w:type="dxa"/>
                  <w:shd w:val="clear" w:color="auto" w:fill="auto"/>
                  <w:vAlign w:val="center"/>
                </w:tcPr>
                <w:p w:rsidR="00D57A03" w:rsidRPr="00A00A94" w:rsidRDefault="00D57A03" w:rsidP="00170881">
                  <w:pPr>
                    <w:pStyle w:val="ListParagraph"/>
                    <w:autoSpaceDE w:val="0"/>
                    <w:autoSpaceDN w:val="0"/>
                    <w:adjustRightInd w:val="0"/>
                    <w:spacing w:after="0" w:line="276" w:lineRule="auto"/>
                    <w:ind w:left="270"/>
                    <w:jc w:val="center"/>
                    <w:rPr>
                      <w:rFonts w:ascii="Times New Roman" w:hAnsi="Times New Roman" w:cs="Times New Roman"/>
                      <w:b/>
                      <w:sz w:val="24"/>
                      <w:szCs w:val="24"/>
                    </w:rPr>
                  </w:pPr>
                  <w:r w:rsidRPr="00A00A94">
                    <w:rPr>
                      <w:rFonts w:ascii="Times New Roman" w:hAnsi="Times New Roman" w:cs="Times New Roman"/>
                      <w:b/>
                      <w:sz w:val="24"/>
                      <w:szCs w:val="24"/>
                    </w:rPr>
                    <w:t>Categorie imobilizări</w:t>
                  </w:r>
                </w:p>
              </w:tc>
              <w:tc>
                <w:tcPr>
                  <w:tcW w:w="1046" w:type="dxa"/>
                  <w:shd w:val="clear" w:color="auto" w:fill="auto"/>
                  <w:vAlign w:val="center"/>
                </w:tcPr>
                <w:p w:rsidR="00D57A03" w:rsidRPr="00A00A94" w:rsidRDefault="00D57A03" w:rsidP="00170881">
                  <w:pPr>
                    <w:autoSpaceDE w:val="0"/>
                    <w:autoSpaceDN w:val="0"/>
                    <w:adjustRightInd w:val="0"/>
                    <w:spacing w:line="276" w:lineRule="auto"/>
                    <w:jc w:val="center"/>
                    <w:rPr>
                      <w:rFonts w:ascii="Times New Roman" w:eastAsia="Calibri" w:hAnsi="Times New Roman" w:cs="Times New Roman"/>
                      <w:b/>
                      <w:sz w:val="24"/>
                      <w:szCs w:val="24"/>
                    </w:rPr>
                  </w:pPr>
                  <w:r w:rsidRPr="00A00A94">
                    <w:rPr>
                      <w:rFonts w:ascii="Times New Roman" w:eastAsia="Calibri" w:hAnsi="Times New Roman" w:cs="Times New Roman"/>
                      <w:b/>
                      <w:sz w:val="24"/>
                      <w:szCs w:val="24"/>
                    </w:rPr>
                    <w:t>Durata reglementată de amortizare</w:t>
                  </w:r>
                </w:p>
                <w:p w:rsidR="00D57A03" w:rsidRPr="00A00A94" w:rsidRDefault="00D57A03" w:rsidP="00170881">
                  <w:pPr>
                    <w:autoSpaceDE w:val="0"/>
                    <w:autoSpaceDN w:val="0"/>
                    <w:adjustRightInd w:val="0"/>
                    <w:spacing w:line="276" w:lineRule="auto"/>
                    <w:jc w:val="center"/>
                    <w:rPr>
                      <w:rFonts w:ascii="Times New Roman" w:eastAsia="Calibri" w:hAnsi="Times New Roman" w:cs="Times New Roman"/>
                      <w:b/>
                      <w:sz w:val="24"/>
                      <w:szCs w:val="24"/>
                    </w:rPr>
                  </w:pPr>
                  <w:r w:rsidRPr="00A00A94">
                    <w:rPr>
                      <w:rFonts w:ascii="Times New Roman" w:hAnsi="Times New Roman" w:cs="Times New Roman"/>
                      <w:b/>
                      <w:bCs/>
                      <w:sz w:val="24"/>
                      <w:szCs w:val="24"/>
                    </w:rPr>
                    <w:t>(ani)</w:t>
                  </w:r>
                </w:p>
              </w:tc>
            </w:tr>
            <w:tr w:rsidR="00D57A03" w:rsidRPr="00A00A94" w:rsidTr="00A00A94">
              <w:tc>
                <w:tcPr>
                  <w:tcW w:w="4336" w:type="dxa"/>
                  <w:shd w:val="clear" w:color="auto" w:fill="auto"/>
                  <w:vAlign w:val="center"/>
                </w:tcPr>
                <w:p w:rsidR="00D57A03" w:rsidRPr="00A00A94" w:rsidRDefault="00D57A03" w:rsidP="00170881">
                  <w:pPr>
                    <w:pStyle w:val="ListParagraph"/>
                    <w:numPr>
                      <w:ilvl w:val="3"/>
                      <w:numId w:val="4"/>
                    </w:numPr>
                    <w:autoSpaceDE w:val="0"/>
                    <w:autoSpaceDN w:val="0"/>
                    <w:adjustRightInd w:val="0"/>
                    <w:spacing w:after="0" w:line="276" w:lineRule="auto"/>
                    <w:ind w:left="270" w:hanging="270"/>
                    <w:rPr>
                      <w:rFonts w:ascii="Times New Roman" w:hAnsi="Times New Roman" w:cs="Times New Roman"/>
                      <w:sz w:val="24"/>
                      <w:szCs w:val="24"/>
                    </w:rPr>
                  </w:pPr>
                  <w:r w:rsidRPr="00A00A94">
                    <w:rPr>
                      <w:rFonts w:ascii="Times New Roman" w:hAnsi="Times New Roman" w:cs="Times New Roman"/>
                      <w:sz w:val="24"/>
                      <w:szCs w:val="24"/>
                    </w:rPr>
                    <w:t>Durata tehnică și economică rămasă pentru amortizarea reglementată a imobilizărilor corporale și necorporale care au constituit BAR implicit pentru activitatea de distribuție la începutul primei perioade de reglementare</w:t>
                  </w:r>
                </w:p>
              </w:tc>
              <w:tc>
                <w:tcPr>
                  <w:tcW w:w="1046" w:type="dxa"/>
                  <w:shd w:val="clear" w:color="auto" w:fill="auto"/>
                  <w:vAlign w:val="center"/>
                </w:tcPr>
                <w:p w:rsidR="00D57A03" w:rsidRPr="00A00A94" w:rsidRDefault="00D57A03" w:rsidP="00170881">
                  <w:pPr>
                    <w:autoSpaceDE w:val="0"/>
                    <w:autoSpaceDN w:val="0"/>
                    <w:adjustRightInd w:val="0"/>
                    <w:spacing w:line="276" w:lineRule="auto"/>
                    <w:jc w:val="center"/>
                    <w:rPr>
                      <w:rFonts w:ascii="Times New Roman" w:eastAsia="Calibri" w:hAnsi="Times New Roman" w:cs="Times New Roman"/>
                      <w:sz w:val="24"/>
                      <w:szCs w:val="24"/>
                    </w:rPr>
                  </w:pPr>
                  <w:r w:rsidRPr="00A00A94">
                    <w:rPr>
                      <w:rFonts w:ascii="Times New Roman" w:eastAsia="Calibri" w:hAnsi="Times New Roman" w:cs="Times New Roman"/>
                      <w:sz w:val="24"/>
                      <w:szCs w:val="24"/>
                    </w:rPr>
                    <w:t>25</w:t>
                  </w:r>
                </w:p>
              </w:tc>
            </w:tr>
            <w:tr w:rsidR="00D57A03" w:rsidRPr="00A00A94" w:rsidTr="00A00A94">
              <w:tc>
                <w:tcPr>
                  <w:tcW w:w="4336" w:type="dxa"/>
                  <w:shd w:val="clear" w:color="auto" w:fill="auto"/>
                  <w:vAlign w:val="center"/>
                </w:tcPr>
                <w:p w:rsidR="00D57A03" w:rsidRPr="00A00A94" w:rsidRDefault="00D57A03" w:rsidP="00170881">
                  <w:pPr>
                    <w:pStyle w:val="ListParagraph"/>
                    <w:numPr>
                      <w:ilvl w:val="3"/>
                      <w:numId w:val="4"/>
                    </w:numPr>
                    <w:autoSpaceDE w:val="0"/>
                    <w:autoSpaceDN w:val="0"/>
                    <w:adjustRightInd w:val="0"/>
                    <w:spacing w:after="0" w:line="276" w:lineRule="auto"/>
                    <w:ind w:left="270" w:hanging="270"/>
                    <w:rPr>
                      <w:rFonts w:ascii="Times New Roman" w:hAnsi="Times New Roman" w:cs="Times New Roman"/>
                      <w:sz w:val="24"/>
                      <w:szCs w:val="24"/>
                    </w:rPr>
                  </w:pPr>
                  <w:r w:rsidRPr="00A00A94">
                    <w:rPr>
                      <w:rFonts w:ascii="Times New Roman" w:hAnsi="Times New Roman" w:cs="Times New Roman"/>
                      <w:sz w:val="24"/>
                      <w:szCs w:val="24"/>
                    </w:rPr>
                    <w:t>Durata tehnică și economică a imobilizărilor corporale și necorporale puse în funcțiune după începutul primei perioade de reglementare:</w:t>
                  </w:r>
                </w:p>
              </w:tc>
              <w:tc>
                <w:tcPr>
                  <w:tcW w:w="1046" w:type="dxa"/>
                  <w:shd w:val="clear" w:color="auto" w:fill="auto"/>
                  <w:vAlign w:val="center"/>
                </w:tcPr>
                <w:p w:rsidR="00D57A03" w:rsidRPr="00A00A94" w:rsidRDefault="00D57A03" w:rsidP="00170881">
                  <w:pPr>
                    <w:autoSpaceDE w:val="0"/>
                    <w:autoSpaceDN w:val="0"/>
                    <w:adjustRightInd w:val="0"/>
                    <w:spacing w:line="276" w:lineRule="auto"/>
                    <w:jc w:val="center"/>
                    <w:rPr>
                      <w:rFonts w:ascii="Times New Roman" w:eastAsia="Calibri" w:hAnsi="Times New Roman" w:cs="Times New Roman"/>
                      <w:sz w:val="24"/>
                      <w:szCs w:val="24"/>
                    </w:rPr>
                  </w:pPr>
                </w:p>
              </w:tc>
            </w:tr>
            <w:tr w:rsidR="00D57A03" w:rsidRPr="00A00A94" w:rsidTr="00A00A94">
              <w:tc>
                <w:tcPr>
                  <w:tcW w:w="4336" w:type="dxa"/>
                  <w:shd w:val="clear" w:color="auto" w:fill="auto"/>
                  <w:vAlign w:val="center"/>
                </w:tcPr>
                <w:p w:rsidR="00D57A03" w:rsidRPr="00A00A94" w:rsidRDefault="00D57A03" w:rsidP="00170881">
                  <w:pPr>
                    <w:autoSpaceDE w:val="0"/>
                    <w:autoSpaceDN w:val="0"/>
                    <w:adjustRightInd w:val="0"/>
                    <w:spacing w:line="276" w:lineRule="auto"/>
                    <w:rPr>
                      <w:rFonts w:ascii="Times New Roman" w:eastAsia="Calibri" w:hAnsi="Times New Roman" w:cs="Times New Roman"/>
                      <w:sz w:val="24"/>
                      <w:szCs w:val="24"/>
                    </w:rPr>
                  </w:pPr>
                  <w:r w:rsidRPr="00A00A94">
                    <w:rPr>
                      <w:rFonts w:ascii="Times New Roman" w:eastAsia="Calibri" w:hAnsi="Times New Roman" w:cs="Times New Roman"/>
                      <w:sz w:val="24"/>
                      <w:szCs w:val="24"/>
                    </w:rPr>
                    <w:t>Grupa 1 - Construcții</w:t>
                  </w:r>
                </w:p>
              </w:tc>
              <w:tc>
                <w:tcPr>
                  <w:tcW w:w="1046" w:type="dxa"/>
                  <w:shd w:val="clear" w:color="auto" w:fill="auto"/>
                  <w:vAlign w:val="center"/>
                </w:tcPr>
                <w:p w:rsidR="00D57A03" w:rsidRPr="00A00A94" w:rsidRDefault="00D57A03" w:rsidP="00170881">
                  <w:pPr>
                    <w:autoSpaceDE w:val="0"/>
                    <w:autoSpaceDN w:val="0"/>
                    <w:adjustRightInd w:val="0"/>
                    <w:spacing w:line="276" w:lineRule="auto"/>
                    <w:jc w:val="center"/>
                    <w:rPr>
                      <w:rFonts w:ascii="Times New Roman" w:eastAsia="Calibri" w:hAnsi="Times New Roman" w:cs="Times New Roman"/>
                      <w:sz w:val="24"/>
                      <w:szCs w:val="24"/>
                    </w:rPr>
                  </w:pPr>
                </w:p>
              </w:tc>
            </w:tr>
            <w:tr w:rsidR="00D57A03" w:rsidRPr="00A00A94" w:rsidTr="00A00A94">
              <w:tc>
                <w:tcPr>
                  <w:tcW w:w="4336" w:type="dxa"/>
                  <w:shd w:val="clear" w:color="auto" w:fill="auto"/>
                  <w:vAlign w:val="center"/>
                </w:tcPr>
                <w:p w:rsidR="00D57A03" w:rsidRPr="00A00A94" w:rsidRDefault="00D57A03" w:rsidP="00170881">
                  <w:pPr>
                    <w:autoSpaceDE w:val="0"/>
                    <w:autoSpaceDN w:val="0"/>
                    <w:adjustRightInd w:val="0"/>
                    <w:spacing w:line="276" w:lineRule="auto"/>
                    <w:rPr>
                      <w:rFonts w:ascii="Times New Roman" w:eastAsia="Calibri" w:hAnsi="Times New Roman" w:cs="Times New Roman"/>
                      <w:sz w:val="24"/>
                      <w:szCs w:val="24"/>
                    </w:rPr>
                  </w:pPr>
                  <w:r w:rsidRPr="00A00A94">
                    <w:rPr>
                      <w:rFonts w:ascii="Times New Roman" w:eastAsia="Calibri" w:hAnsi="Times New Roman" w:cs="Times New Roman"/>
                      <w:sz w:val="24"/>
                      <w:szCs w:val="24"/>
                    </w:rPr>
                    <w:t xml:space="preserve">Subgrupa 1.1 - Clădiri                                                       </w:t>
                  </w:r>
                </w:p>
              </w:tc>
              <w:tc>
                <w:tcPr>
                  <w:tcW w:w="1046" w:type="dxa"/>
                  <w:shd w:val="clear" w:color="auto" w:fill="auto"/>
                  <w:vAlign w:val="center"/>
                </w:tcPr>
                <w:p w:rsidR="00D57A03" w:rsidRPr="00A00A94" w:rsidRDefault="00D57A03" w:rsidP="00170881">
                  <w:pPr>
                    <w:autoSpaceDE w:val="0"/>
                    <w:autoSpaceDN w:val="0"/>
                    <w:adjustRightInd w:val="0"/>
                    <w:spacing w:line="276" w:lineRule="auto"/>
                    <w:jc w:val="center"/>
                    <w:rPr>
                      <w:rFonts w:ascii="Times New Roman" w:eastAsia="Calibri" w:hAnsi="Times New Roman" w:cs="Times New Roman"/>
                      <w:sz w:val="24"/>
                      <w:szCs w:val="24"/>
                    </w:rPr>
                  </w:pPr>
                  <w:r w:rsidRPr="00A00A94">
                    <w:rPr>
                      <w:rFonts w:ascii="Times New Roman" w:eastAsia="Calibri" w:hAnsi="Times New Roman" w:cs="Times New Roman"/>
                      <w:sz w:val="24"/>
                      <w:szCs w:val="24"/>
                    </w:rPr>
                    <w:t>50</w:t>
                  </w:r>
                </w:p>
              </w:tc>
            </w:tr>
            <w:tr w:rsidR="00D57A03" w:rsidRPr="00A00A94" w:rsidTr="00A00A94">
              <w:tc>
                <w:tcPr>
                  <w:tcW w:w="4336" w:type="dxa"/>
                  <w:shd w:val="clear" w:color="auto" w:fill="auto"/>
                  <w:vAlign w:val="center"/>
                </w:tcPr>
                <w:p w:rsidR="00D57A03" w:rsidRPr="00A00A94" w:rsidRDefault="00D57A03" w:rsidP="00170881">
                  <w:pPr>
                    <w:autoSpaceDE w:val="0"/>
                    <w:autoSpaceDN w:val="0"/>
                    <w:adjustRightInd w:val="0"/>
                    <w:spacing w:line="276" w:lineRule="auto"/>
                    <w:rPr>
                      <w:rFonts w:ascii="Times New Roman" w:eastAsia="Calibri" w:hAnsi="Times New Roman" w:cs="Times New Roman"/>
                      <w:sz w:val="24"/>
                      <w:szCs w:val="24"/>
                    </w:rPr>
                  </w:pPr>
                  <w:r w:rsidRPr="00A00A94">
                    <w:rPr>
                      <w:rFonts w:ascii="Times New Roman" w:eastAsia="Calibri" w:hAnsi="Times New Roman" w:cs="Times New Roman"/>
                      <w:sz w:val="24"/>
                      <w:szCs w:val="24"/>
                    </w:rPr>
                    <w:t xml:space="preserve">Subgrupa 1.2 - Construcții ușoare (barăci, șoproane etc.)                    </w:t>
                  </w:r>
                </w:p>
              </w:tc>
              <w:tc>
                <w:tcPr>
                  <w:tcW w:w="1046" w:type="dxa"/>
                  <w:shd w:val="clear" w:color="auto" w:fill="auto"/>
                  <w:vAlign w:val="center"/>
                </w:tcPr>
                <w:p w:rsidR="00D57A03" w:rsidRPr="00A00A94" w:rsidRDefault="00D57A03" w:rsidP="00170881">
                  <w:pPr>
                    <w:autoSpaceDE w:val="0"/>
                    <w:autoSpaceDN w:val="0"/>
                    <w:adjustRightInd w:val="0"/>
                    <w:spacing w:line="276" w:lineRule="auto"/>
                    <w:jc w:val="center"/>
                    <w:rPr>
                      <w:rFonts w:ascii="Times New Roman" w:eastAsia="Calibri" w:hAnsi="Times New Roman" w:cs="Times New Roman"/>
                      <w:sz w:val="24"/>
                      <w:szCs w:val="24"/>
                    </w:rPr>
                  </w:pPr>
                  <w:r w:rsidRPr="00A00A94">
                    <w:rPr>
                      <w:rFonts w:ascii="Times New Roman" w:eastAsia="Calibri" w:hAnsi="Times New Roman" w:cs="Times New Roman"/>
                      <w:sz w:val="24"/>
                      <w:szCs w:val="24"/>
                    </w:rPr>
                    <w:t>10</w:t>
                  </w:r>
                </w:p>
              </w:tc>
            </w:tr>
            <w:tr w:rsidR="00D57A03" w:rsidRPr="00A00A94" w:rsidTr="00A00A94">
              <w:tc>
                <w:tcPr>
                  <w:tcW w:w="4336" w:type="dxa"/>
                  <w:shd w:val="clear" w:color="auto" w:fill="auto"/>
                  <w:vAlign w:val="center"/>
                </w:tcPr>
                <w:p w:rsidR="00D57A03" w:rsidRPr="00A00A94" w:rsidRDefault="00D57A03" w:rsidP="00170881">
                  <w:pPr>
                    <w:autoSpaceDE w:val="0"/>
                    <w:autoSpaceDN w:val="0"/>
                    <w:adjustRightInd w:val="0"/>
                    <w:spacing w:line="276" w:lineRule="auto"/>
                    <w:rPr>
                      <w:rFonts w:ascii="Times New Roman" w:eastAsia="Calibri" w:hAnsi="Times New Roman" w:cs="Times New Roman"/>
                      <w:sz w:val="24"/>
                      <w:szCs w:val="24"/>
                    </w:rPr>
                  </w:pPr>
                  <w:r w:rsidRPr="00A00A94">
                    <w:rPr>
                      <w:rFonts w:ascii="Times New Roman" w:eastAsia="Calibri" w:hAnsi="Times New Roman" w:cs="Times New Roman"/>
                      <w:sz w:val="24"/>
                      <w:szCs w:val="24"/>
                    </w:rPr>
                    <w:t xml:space="preserve">Subgrupa 1.3 - Conducte colectoare și magistrale (inclusiv instalațiile tehnologice, dotările și echipamentele aferente)                             </w:t>
                  </w:r>
                </w:p>
              </w:tc>
              <w:tc>
                <w:tcPr>
                  <w:tcW w:w="1046" w:type="dxa"/>
                  <w:shd w:val="clear" w:color="auto" w:fill="auto"/>
                  <w:vAlign w:val="center"/>
                </w:tcPr>
                <w:p w:rsidR="00D57A03" w:rsidRPr="00A00A94" w:rsidRDefault="00D57A03" w:rsidP="00170881">
                  <w:pPr>
                    <w:autoSpaceDE w:val="0"/>
                    <w:autoSpaceDN w:val="0"/>
                    <w:adjustRightInd w:val="0"/>
                    <w:spacing w:line="276" w:lineRule="auto"/>
                    <w:jc w:val="center"/>
                    <w:rPr>
                      <w:rFonts w:ascii="Times New Roman" w:eastAsia="Calibri" w:hAnsi="Times New Roman" w:cs="Times New Roman"/>
                      <w:sz w:val="24"/>
                      <w:szCs w:val="24"/>
                    </w:rPr>
                  </w:pPr>
                  <w:r w:rsidRPr="00A00A94">
                    <w:rPr>
                      <w:rFonts w:ascii="Times New Roman" w:eastAsia="Calibri" w:hAnsi="Times New Roman" w:cs="Times New Roman"/>
                      <w:sz w:val="24"/>
                      <w:szCs w:val="24"/>
                    </w:rPr>
                    <w:t>40</w:t>
                  </w:r>
                </w:p>
                <w:p w:rsidR="00D57A03" w:rsidRPr="00A00A94" w:rsidRDefault="00D57A03" w:rsidP="00170881">
                  <w:pPr>
                    <w:autoSpaceDE w:val="0"/>
                    <w:autoSpaceDN w:val="0"/>
                    <w:adjustRightInd w:val="0"/>
                    <w:spacing w:line="276" w:lineRule="auto"/>
                    <w:jc w:val="center"/>
                    <w:rPr>
                      <w:rFonts w:ascii="Times New Roman" w:eastAsia="Calibri" w:hAnsi="Times New Roman" w:cs="Times New Roman"/>
                      <w:sz w:val="24"/>
                      <w:szCs w:val="24"/>
                    </w:rPr>
                  </w:pPr>
                </w:p>
              </w:tc>
            </w:tr>
            <w:tr w:rsidR="00D57A03" w:rsidRPr="00A00A94" w:rsidTr="00A00A94">
              <w:tc>
                <w:tcPr>
                  <w:tcW w:w="4336" w:type="dxa"/>
                  <w:shd w:val="clear" w:color="auto" w:fill="auto"/>
                  <w:vAlign w:val="center"/>
                </w:tcPr>
                <w:p w:rsidR="00D57A03" w:rsidRPr="00A00A94" w:rsidRDefault="00D57A03" w:rsidP="00170881">
                  <w:pPr>
                    <w:autoSpaceDE w:val="0"/>
                    <w:autoSpaceDN w:val="0"/>
                    <w:adjustRightInd w:val="0"/>
                    <w:spacing w:line="276" w:lineRule="auto"/>
                    <w:rPr>
                      <w:rFonts w:ascii="Times New Roman" w:eastAsia="Calibri" w:hAnsi="Times New Roman" w:cs="Times New Roman"/>
                      <w:sz w:val="24"/>
                      <w:szCs w:val="24"/>
                    </w:rPr>
                  </w:pPr>
                  <w:r w:rsidRPr="00A00A94">
                    <w:rPr>
                      <w:rFonts w:ascii="Times New Roman" w:eastAsia="Calibri" w:hAnsi="Times New Roman" w:cs="Times New Roman"/>
                      <w:sz w:val="24"/>
                      <w:szCs w:val="24"/>
                    </w:rPr>
                    <w:t xml:space="preserve">Subgrupa 1.4 - Sondele pentru injecția/extracția gazelor naturale din depozitele subterane (inclusiv sondele auxiliare, instalațiile tehnologice, dotările și echipamentele aferente)                            </w:t>
                  </w:r>
                </w:p>
              </w:tc>
              <w:tc>
                <w:tcPr>
                  <w:tcW w:w="1046" w:type="dxa"/>
                  <w:shd w:val="clear" w:color="auto" w:fill="auto"/>
                  <w:vAlign w:val="center"/>
                </w:tcPr>
                <w:p w:rsidR="00D57A03" w:rsidRPr="00A00A94" w:rsidRDefault="00D57A03" w:rsidP="00170881">
                  <w:pPr>
                    <w:autoSpaceDE w:val="0"/>
                    <w:autoSpaceDN w:val="0"/>
                    <w:adjustRightInd w:val="0"/>
                    <w:spacing w:line="276" w:lineRule="auto"/>
                    <w:jc w:val="center"/>
                    <w:rPr>
                      <w:rFonts w:ascii="Times New Roman" w:eastAsia="Calibri" w:hAnsi="Times New Roman" w:cs="Times New Roman"/>
                      <w:sz w:val="24"/>
                      <w:szCs w:val="24"/>
                    </w:rPr>
                  </w:pPr>
                  <w:r w:rsidRPr="00A00A94">
                    <w:rPr>
                      <w:rFonts w:ascii="Times New Roman" w:eastAsia="Calibri" w:hAnsi="Times New Roman" w:cs="Times New Roman"/>
                      <w:sz w:val="24"/>
                      <w:szCs w:val="24"/>
                    </w:rPr>
                    <w:t>25</w:t>
                  </w:r>
                </w:p>
              </w:tc>
            </w:tr>
            <w:tr w:rsidR="00D57A03" w:rsidRPr="00A00A94" w:rsidTr="00A00A94">
              <w:tc>
                <w:tcPr>
                  <w:tcW w:w="4336" w:type="dxa"/>
                  <w:shd w:val="clear" w:color="auto" w:fill="auto"/>
                  <w:vAlign w:val="center"/>
                </w:tcPr>
                <w:p w:rsidR="00D57A03" w:rsidRPr="00A00A94" w:rsidRDefault="00D57A03" w:rsidP="00170881">
                  <w:pPr>
                    <w:autoSpaceDE w:val="0"/>
                    <w:autoSpaceDN w:val="0"/>
                    <w:adjustRightInd w:val="0"/>
                    <w:spacing w:line="276" w:lineRule="auto"/>
                    <w:rPr>
                      <w:rFonts w:ascii="Times New Roman" w:eastAsia="Calibri" w:hAnsi="Times New Roman" w:cs="Times New Roman"/>
                      <w:sz w:val="24"/>
                      <w:szCs w:val="24"/>
                    </w:rPr>
                  </w:pPr>
                  <w:r w:rsidRPr="00A00A94">
                    <w:rPr>
                      <w:rFonts w:ascii="Times New Roman" w:eastAsia="Calibri" w:hAnsi="Times New Roman" w:cs="Times New Roman"/>
                      <w:sz w:val="24"/>
                      <w:szCs w:val="24"/>
                    </w:rPr>
                    <w:t xml:space="preserve">Subgrupa 1.5 - Conducte de distribuție din oțel (inclusiv instalațiile tehnologice, dotările și echipamentele aferente)                             </w:t>
                  </w:r>
                </w:p>
              </w:tc>
              <w:tc>
                <w:tcPr>
                  <w:tcW w:w="1046" w:type="dxa"/>
                  <w:shd w:val="clear" w:color="auto" w:fill="auto"/>
                  <w:vAlign w:val="center"/>
                </w:tcPr>
                <w:p w:rsidR="00D57A03" w:rsidRPr="00A00A94" w:rsidRDefault="00D57A03" w:rsidP="00170881">
                  <w:pPr>
                    <w:autoSpaceDE w:val="0"/>
                    <w:autoSpaceDN w:val="0"/>
                    <w:adjustRightInd w:val="0"/>
                    <w:spacing w:line="276" w:lineRule="auto"/>
                    <w:jc w:val="center"/>
                    <w:rPr>
                      <w:rFonts w:ascii="Times New Roman" w:eastAsia="Calibri" w:hAnsi="Times New Roman" w:cs="Times New Roman"/>
                      <w:sz w:val="24"/>
                      <w:szCs w:val="24"/>
                    </w:rPr>
                  </w:pPr>
                  <w:r w:rsidRPr="00A00A94">
                    <w:rPr>
                      <w:rFonts w:ascii="Times New Roman" w:eastAsia="Calibri" w:hAnsi="Times New Roman" w:cs="Times New Roman"/>
                      <w:sz w:val="24"/>
                      <w:szCs w:val="24"/>
                    </w:rPr>
                    <w:t>30</w:t>
                  </w:r>
                </w:p>
                <w:p w:rsidR="00D57A03" w:rsidRPr="00A00A94" w:rsidRDefault="00D57A03" w:rsidP="00170881">
                  <w:pPr>
                    <w:autoSpaceDE w:val="0"/>
                    <w:autoSpaceDN w:val="0"/>
                    <w:adjustRightInd w:val="0"/>
                    <w:spacing w:line="276" w:lineRule="auto"/>
                    <w:jc w:val="center"/>
                    <w:rPr>
                      <w:rFonts w:ascii="Times New Roman" w:eastAsia="Calibri" w:hAnsi="Times New Roman" w:cs="Times New Roman"/>
                      <w:sz w:val="24"/>
                      <w:szCs w:val="24"/>
                    </w:rPr>
                  </w:pPr>
                </w:p>
              </w:tc>
            </w:tr>
            <w:tr w:rsidR="00D57A03" w:rsidRPr="00A00A94" w:rsidTr="00A00A94">
              <w:tc>
                <w:tcPr>
                  <w:tcW w:w="4336" w:type="dxa"/>
                  <w:shd w:val="clear" w:color="auto" w:fill="auto"/>
                  <w:vAlign w:val="center"/>
                </w:tcPr>
                <w:p w:rsidR="00D57A03" w:rsidRPr="00A00A94" w:rsidRDefault="00D57A03" w:rsidP="00170881">
                  <w:pPr>
                    <w:autoSpaceDE w:val="0"/>
                    <w:autoSpaceDN w:val="0"/>
                    <w:adjustRightInd w:val="0"/>
                    <w:spacing w:line="276" w:lineRule="auto"/>
                    <w:rPr>
                      <w:rFonts w:ascii="Times New Roman" w:eastAsia="Calibri" w:hAnsi="Times New Roman" w:cs="Times New Roman"/>
                      <w:sz w:val="24"/>
                      <w:szCs w:val="24"/>
                    </w:rPr>
                  </w:pPr>
                  <w:r w:rsidRPr="00A00A94">
                    <w:rPr>
                      <w:rFonts w:ascii="Times New Roman" w:eastAsia="Calibri" w:hAnsi="Times New Roman" w:cs="Times New Roman"/>
                      <w:sz w:val="24"/>
                      <w:szCs w:val="24"/>
                    </w:rPr>
                    <w:t xml:space="preserve">Subgrupa 1.6 - Conducte de distribuție din polietilenă (inclusive instalațiile tehnologice, dotările și echipamentele aferente)                </w:t>
                  </w:r>
                </w:p>
              </w:tc>
              <w:tc>
                <w:tcPr>
                  <w:tcW w:w="1046" w:type="dxa"/>
                  <w:shd w:val="clear" w:color="auto" w:fill="auto"/>
                  <w:vAlign w:val="center"/>
                </w:tcPr>
                <w:p w:rsidR="00D57A03" w:rsidRPr="00A00A94" w:rsidRDefault="00D57A03" w:rsidP="00170881">
                  <w:pPr>
                    <w:autoSpaceDE w:val="0"/>
                    <w:autoSpaceDN w:val="0"/>
                    <w:adjustRightInd w:val="0"/>
                    <w:spacing w:line="276" w:lineRule="auto"/>
                    <w:jc w:val="center"/>
                    <w:rPr>
                      <w:rFonts w:ascii="Times New Roman" w:eastAsia="Calibri" w:hAnsi="Times New Roman" w:cs="Times New Roman"/>
                      <w:sz w:val="24"/>
                      <w:szCs w:val="24"/>
                    </w:rPr>
                  </w:pPr>
                  <w:r w:rsidRPr="00A00A94">
                    <w:rPr>
                      <w:rFonts w:ascii="Times New Roman" w:eastAsia="Calibri" w:hAnsi="Times New Roman" w:cs="Times New Roman"/>
                      <w:sz w:val="24"/>
                      <w:szCs w:val="24"/>
                    </w:rPr>
                    <w:t>40</w:t>
                  </w:r>
                </w:p>
                <w:p w:rsidR="00D57A03" w:rsidRPr="00A00A94" w:rsidRDefault="00D57A03" w:rsidP="00170881">
                  <w:pPr>
                    <w:autoSpaceDE w:val="0"/>
                    <w:autoSpaceDN w:val="0"/>
                    <w:adjustRightInd w:val="0"/>
                    <w:spacing w:line="276" w:lineRule="auto"/>
                    <w:jc w:val="center"/>
                    <w:rPr>
                      <w:rFonts w:ascii="Times New Roman" w:eastAsia="Calibri" w:hAnsi="Times New Roman" w:cs="Times New Roman"/>
                      <w:sz w:val="24"/>
                      <w:szCs w:val="24"/>
                    </w:rPr>
                  </w:pPr>
                </w:p>
              </w:tc>
            </w:tr>
            <w:tr w:rsidR="00D57A03" w:rsidRPr="00A00A94" w:rsidTr="00A00A94">
              <w:tc>
                <w:tcPr>
                  <w:tcW w:w="4336" w:type="dxa"/>
                  <w:shd w:val="clear" w:color="auto" w:fill="auto"/>
                  <w:vAlign w:val="center"/>
                </w:tcPr>
                <w:p w:rsidR="00D57A03" w:rsidRPr="00A00A94" w:rsidRDefault="00D57A03" w:rsidP="00170881">
                  <w:pPr>
                    <w:autoSpaceDE w:val="0"/>
                    <w:autoSpaceDN w:val="0"/>
                    <w:adjustRightInd w:val="0"/>
                    <w:spacing w:line="276" w:lineRule="auto"/>
                    <w:rPr>
                      <w:rFonts w:ascii="Times New Roman" w:eastAsia="Calibri" w:hAnsi="Times New Roman" w:cs="Times New Roman"/>
                      <w:sz w:val="24"/>
                      <w:szCs w:val="24"/>
                    </w:rPr>
                  </w:pPr>
                  <w:r w:rsidRPr="00A00A94">
                    <w:rPr>
                      <w:rFonts w:ascii="Times New Roman" w:eastAsia="Calibri" w:hAnsi="Times New Roman" w:cs="Times New Roman"/>
                      <w:sz w:val="24"/>
                      <w:szCs w:val="24"/>
                    </w:rPr>
                    <w:t xml:space="preserve">Subgrupa 1.7 - Alte construcții    </w:t>
                  </w:r>
                </w:p>
              </w:tc>
              <w:tc>
                <w:tcPr>
                  <w:tcW w:w="1046" w:type="dxa"/>
                  <w:shd w:val="clear" w:color="auto" w:fill="auto"/>
                  <w:vAlign w:val="center"/>
                </w:tcPr>
                <w:p w:rsidR="00D57A03" w:rsidRPr="00A00A94" w:rsidRDefault="00D57A03" w:rsidP="00170881">
                  <w:pPr>
                    <w:autoSpaceDE w:val="0"/>
                    <w:autoSpaceDN w:val="0"/>
                    <w:adjustRightInd w:val="0"/>
                    <w:spacing w:line="276" w:lineRule="auto"/>
                    <w:jc w:val="center"/>
                    <w:rPr>
                      <w:rFonts w:ascii="Times New Roman" w:eastAsia="Calibri" w:hAnsi="Times New Roman" w:cs="Times New Roman"/>
                      <w:sz w:val="24"/>
                      <w:szCs w:val="24"/>
                    </w:rPr>
                  </w:pPr>
                  <w:r w:rsidRPr="00A00A94">
                    <w:rPr>
                      <w:rFonts w:ascii="Times New Roman" w:eastAsia="Calibri" w:hAnsi="Times New Roman" w:cs="Times New Roman"/>
                      <w:sz w:val="24"/>
                      <w:szCs w:val="24"/>
                    </w:rPr>
                    <w:t>10</w:t>
                  </w:r>
                </w:p>
              </w:tc>
            </w:tr>
            <w:tr w:rsidR="00D57A03" w:rsidRPr="00A00A94" w:rsidTr="00A00A94">
              <w:tc>
                <w:tcPr>
                  <w:tcW w:w="4336" w:type="dxa"/>
                  <w:shd w:val="clear" w:color="auto" w:fill="auto"/>
                  <w:vAlign w:val="center"/>
                </w:tcPr>
                <w:p w:rsidR="00D57A03" w:rsidRPr="00A00A94" w:rsidRDefault="00D57A03" w:rsidP="00170881">
                  <w:pPr>
                    <w:autoSpaceDE w:val="0"/>
                    <w:autoSpaceDN w:val="0"/>
                    <w:adjustRightInd w:val="0"/>
                    <w:spacing w:line="276" w:lineRule="auto"/>
                    <w:rPr>
                      <w:rFonts w:ascii="Times New Roman" w:eastAsia="Calibri" w:hAnsi="Times New Roman" w:cs="Times New Roman"/>
                      <w:sz w:val="24"/>
                      <w:szCs w:val="24"/>
                    </w:rPr>
                  </w:pPr>
                  <w:r w:rsidRPr="00A00A94">
                    <w:rPr>
                      <w:rFonts w:ascii="Times New Roman" w:eastAsia="Calibri" w:hAnsi="Times New Roman" w:cs="Times New Roman"/>
                      <w:sz w:val="24"/>
                      <w:szCs w:val="24"/>
                    </w:rPr>
                    <w:t xml:space="preserve">Grupa 2 - Echipamente tehnologice, mașini, utilaje și echipamente de lucru     </w:t>
                  </w:r>
                </w:p>
              </w:tc>
              <w:tc>
                <w:tcPr>
                  <w:tcW w:w="1046" w:type="dxa"/>
                  <w:shd w:val="clear" w:color="auto" w:fill="auto"/>
                  <w:vAlign w:val="center"/>
                </w:tcPr>
                <w:p w:rsidR="00D57A03" w:rsidRPr="00A00A94" w:rsidRDefault="00D57A03" w:rsidP="00170881">
                  <w:pPr>
                    <w:autoSpaceDE w:val="0"/>
                    <w:autoSpaceDN w:val="0"/>
                    <w:adjustRightInd w:val="0"/>
                    <w:spacing w:line="276" w:lineRule="auto"/>
                    <w:jc w:val="center"/>
                    <w:rPr>
                      <w:rFonts w:ascii="Times New Roman" w:eastAsia="Calibri" w:hAnsi="Times New Roman" w:cs="Times New Roman"/>
                      <w:sz w:val="24"/>
                      <w:szCs w:val="24"/>
                    </w:rPr>
                  </w:pPr>
                  <w:r w:rsidRPr="00A00A94">
                    <w:rPr>
                      <w:rFonts w:ascii="Times New Roman" w:eastAsia="Calibri" w:hAnsi="Times New Roman" w:cs="Times New Roman"/>
                      <w:sz w:val="24"/>
                      <w:szCs w:val="24"/>
                    </w:rPr>
                    <w:t>10</w:t>
                  </w:r>
                </w:p>
              </w:tc>
            </w:tr>
            <w:tr w:rsidR="00D57A03" w:rsidRPr="00A00A94" w:rsidTr="00A00A94">
              <w:tc>
                <w:tcPr>
                  <w:tcW w:w="4336" w:type="dxa"/>
                  <w:shd w:val="clear" w:color="auto" w:fill="auto"/>
                  <w:vAlign w:val="center"/>
                </w:tcPr>
                <w:p w:rsidR="00D57A03" w:rsidRPr="00A00A94" w:rsidRDefault="00D57A03" w:rsidP="00170881">
                  <w:pPr>
                    <w:autoSpaceDE w:val="0"/>
                    <w:autoSpaceDN w:val="0"/>
                    <w:adjustRightInd w:val="0"/>
                    <w:spacing w:line="276" w:lineRule="auto"/>
                    <w:rPr>
                      <w:rFonts w:ascii="Times New Roman" w:eastAsia="Calibri" w:hAnsi="Times New Roman" w:cs="Times New Roman"/>
                      <w:sz w:val="24"/>
                      <w:szCs w:val="24"/>
                    </w:rPr>
                  </w:pPr>
                  <w:r w:rsidRPr="00A00A94">
                    <w:rPr>
                      <w:rFonts w:ascii="Times New Roman" w:eastAsia="Calibri" w:hAnsi="Times New Roman" w:cs="Times New Roman"/>
                      <w:sz w:val="24"/>
                      <w:szCs w:val="24"/>
                    </w:rPr>
                    <w:t>Grupa 3 - Aparate și instalații de măsurare, control și reglare</w:t>
                  </w:r>
                </w:p>
              </w:tc>
              <w:tc>
                <w:tcPr>
                  <w:tcW w:w="1046" w:type="dxa"/>
                  <w:shd w:val="clear" w:color="auto" w:fill="auto"/>
                  <w:vAlign w:val="center"/>
                </w:tcPr>
                <w:p w:rsidR="00D57A03" w:rsidRPr="00A00A94" w:rsidRDefault="00D57A03" w:rsidP="00170881">
                  <w:pPr>
                    <w:autoSpaceDE w:val="0"/>
                    <w:autoSpaceDN w:val="0"/>
                    <w:adjustRightInd w:val="0"/>
                    <w:spacing w:line="276" w:lineRule="auto"/>
                    <w:jc w:val="center"/>
                    <w:rPr>
                      <w:rFonts w:ascii="Times New Roman" w:eastAsia="Calibri" w:hAnsi="Times New Roman" w:cs="Times New Roman"/>
                      <w:sz w:val="24"/>
                      <w:szCs w:val="24"/>
                    </w:rPr>
                  </w:pPr>
                </w:p>
              </w:tc>
            </w:tr>
            <w:tr w:rsidR="00D57A03" w:rsidRPr="00A00A94" w:rsidTr="00A00A94">
              <w:tc>
                <w:tcPr>
                  <w:tcW w:w="4336" w:type="dxa"/>
                  <w:shd w:val="clear" w:color="auto" w:fill="auto"/>
                  <w:vAlign w:val="center"/>
                </w:tcPr>
                <w:p w:rsidR="00D57A03" w:rsidRPr="00A00A94" w:rsidRDefault="00D57A03" w:rsidP="00170881">
                  <w:pPr>
                    <w:autoSpaceDE w:val="0"/>
                    <w:autoSpaceDN w:val="0"/>
                    <w:adjustRightInd w:val="0"/>
                    <w:spacing w:line="276" w:lineRule="auto"/>
                    <w:rPr>
                      <w:rFonts w:ascii="Times New Roman" w:eastAsia="Calibri" w:hAnsi="Times New Roman" w:cs="Times New Roman"/>
                      <w:sz w:val="24"/>
                      <w:szCs w:val="24"/>
                    </w:rPr>
                  </w:pPr>
                  <w:r w:rsidRPr="00A00A94">
                    <w:rPr>
                      <w:rFonts w:ascii="Times New Roman" w:eastAsia="Calibri" w:hAnsi="Times New Roman" w:cs="Times New Roman"/>
                      <w:sz w:val="24"/>
                      <w:szCs w:val="24"/>
                    </w:rPr>
                    <w:t>Subgrupa 3.1 – Contoare volumetrice cu membrană, contoare cu ultrasunete, alte sisteme cu element deprimogen</w:t>
                  </w:r>
                </w:p>
              </w:tc>
              <w:tc>
                <w:tcPr>
                  <w:tcW w:w="1046" w:type="dxa"/>
                  <w:shd w:val="clear" w:color="auto" w:fill="auto"/>
                  <w:vAlign w:val="center"/>
                </w:tcPr>
                <w:p w:rsidR="00D57A03" w:rsidRPr="00A00A94" w:rsidRDefault="00D57A03" w:rsidP="00170881">
                  <w:pPr>
                    <w:autoSpaceDE w:val="0"/>
                    <w:autoSpaceDN w:val="0"/>
                    <w:adjustRightInd w:val="0"/>
                    <w:spacing w:line="276" w:lineRule="auto"/>
                    <w:jc w:val="center"/>
                    <w:rPr>
                      <w:rFonts w:ascii="Times New Roman" w:eastAsia="Calibri" w:hAnsi="Times New Roman" w:cs="Times New Roman"/>
                      <w:sz w:val="24"/>
                      <w:szCs w:val="24"/>
                    </w:rPr>
                  </w:pPr>
                  <w:r w:rsidRPr="00A00A94">
                    <w:rPr>
                      <w:rFonts w:ascii="Times New Roman" w:eastAsia="Calibri" w:hAnsi="Times New Roman" w:cs="Times New Roman"/>
                      <w:sz w:val="24"/>
                      <w:szCs w:val="24"/>
                    </w:rPr>
                    <w:t>8</w:t>
                  </w:r>
                </w:p>
              </w:tc>
            </w:tr>
            <w:tr w:rsidR="00D57A03" w:rsidRPr="00A00A94" w:rsidTr="00A00A94">
              <w:tc>
                <w:tcPr>
                  <w:tcW w:w="4336" w:type="dxa"/>
                  <w:shd w:val="clear" w:color="auto" w:fill="auto"/>
                  <w:vAlign w:val="center"/>
                </w:tcPr>
                <w:p w:rsidR="00D57A03" w:rsidRPr="00A00A94" w:rsidRDefault="00D57A03" w:rsidP="00170881">
                  <w:pPr>
                    <w:autoSpaceDE w:val="0"/>
                    <w:autoSpaceDN w:val="0"/>
                    <w:adjustRightInd w:val="0"/>
                    <w:spacing w:line="276" w:lineRule="auto"/>
                    <w:rPr>
                      <w:rFonts w:ascii="Times New Roman" w:eastAsia="Calibri" w:hAnsi="Times New Roman" w:cs="Times New Roman"/>
                      <w:sz w:val="24"/>
                      <w:szCs w:val="24"/>
                    </w:rPr>
                  </w:pPr>
                  <w:r w:rsidRPr="00A00A94">
                    <w:rPr>
                      <w:rFonts w:ascii="Times New Roman" w:eastAsia="Calibri" w:hAnsi="Times New Roman" w:cs="Times New Roman"/>
                      <w:sz w:val="24"/>
                      <w:szCs w:val="24"/>
                    </w:rPr>
                    <w:t xml:space="preserve">Subgrupa 3.2 – Contoare cu pistoane rotative, contoare cu turbină               </w:t>
                  </w:r>
                </w:p>
              </w:tc>
              <w:tc>
                <w:tcPr>
                  <w:tcW w:w="1046" w:type="dxa"/>
                  <w:shd w:val="clear" w:color="auto" w:fill="auto"/>
                  <w:vAlign w:val="center"/>
                </w:tcPr>
                <w:p w:rsidR="00D57A03" w:rsidRPr="00A00A94" w:rsidRDefault="00D57A03" w:rsidP="00170881">
                  <w:pPr>
                    <w:autoSpaceDE w:val="0"/>
                    <w:autoSpaceDN w:val="0"/>
                    <w:adjustRightInd w:val="0"/>
                    <w:spacing w:line="276" w:lineRule="auto"/>
                    <w:jc w:val="center"/>
                    <w:rPr>
                      <w:rFonts w:ascii="Times New Roman" w:eastAsia="Calibri" w:hAnsi="Times New Roman" w:cs="Times New Roman"/>
                      <w:sz w:val="24"/>
                      <w:szCs w:val="24"/>
                    </w:rPr>
                  </w:pPr>
                  <w:r w:rsidRPr="00A00A94">
                    <w:rPr>
                      <w:rFonts w:ascii="Times New Roman" w:eastAsia="Calibri" w:hAnsi="Times New Roman" w:cs="Times New Roman"/>
                      <w:sz w:val="24"/>
                      <w:szCs w:val="24"/>
                    </w:rPr>
                    <w:t>15</w:t>
                  </w:r>
                </w:p>
              </w:tc>
            </w:tr>
            <w:tr w:rsidR="00D57A03" w:rsidRPr="00A00A94" w:rsidTr="00A00A94">
              <w:tc>
                <w:tcPr>
                  <w:tcW w:w="4336" w:type="dxa"/>
                  <w:shd w:val="clear" w:color="auto" w:fill="auto"/>
                  <w:vAlign w:val="center"/>
                </w:tcPr>
                <w:p w:rsidR="00D57A03" w:rsidRPr="00A00A94" w:rsidRDefault="00D57A03" w:rsidP="00170881">
                  <w:pPr>
                    <w:autoSpaceDE w:val="0"/>
                    <w:autoSpaceDN w:val="0"/>
                    <w:adjustRightInd w:val="0"/>
                    <w:spacing w:line="276" w:lineRule="auto"/>
                    <w:rPr>
                      <w:rFonts w:ascii="Times New Roman" w:eastAsia="Calibri" w:hAnsi="Times New Roman" w:cs="Times New Roman"/>
                      <w:sz w:val="24"/>
                      <w:szCs w:val="24"/>
                    </w:rPr>
                  </w:pPr>
                  <w:r w:rsidRPr="00A00A94">
                    <w:rPr>
                      <w:rFonts w:ascii="Times New Roman" w:eastAsia="Calibri" w:hAnsi="Times New Roman" w:cs="Times New Roman"/>
                      <w:sz w:val="24"/>
                      <w:szCs w:val="24"/>
                    </w:rPr>
                    <w:t xml:space="preserve">Subgrupa 3.3 - Convertoare electronice, calculatoare de debit, alte aparate și instalații de măsurare, control și reglare                           </w:t>
                  </w:r>
                </w:p>
              </w:tc>
              <w:tc>
                <w:tcPr>
                  <w:tcW w:w="1046" w:type="dxa"/>
                  <w:shd w:val="clear" w:color="auto" w:fill="auto"/>
                  <w:vAlign w:val="center"/>
                </w:tcPr>
                <w:p w:rsidR="00D57A03" w:rsidRPr="00A00A94" w:rsidRDefault="00D57A03" w:rsidP="00170881">
                  <w:pPr>
                    <w:autoSpaceDE w:val="0"/>
                    <w:autoSpaceDN w:val="0"/>
                    <w:adjustRightInd w:val="0"/>
                    <w:spacing w:line="276" w:lineRule="auto"/>
                    <w:jc w:val="center"/>
                    <w:rPr>
                      <w:rFonts w:ascii="Times New Roman" w:eastAsia="Calibri" w:hAnsi="Times New Roman" w:cs="Times New Roman"/>
                      <w:sz w:val="24"/>
                      <w:szCs w:val="24"/>
                    </w:rPr>
                  </w:pPr>
                  <w:r w:rsidRPr="00A00A94">
                    <w:rPr>
                      <w:rFonts w:ascii="Times New Roman" w:eastAsia="Calibri" w:hAnsi="Times New Roman" w:cs="Times New Roman"/>
                      <w:sz w:val="24"/>
                      <w:szCs w:val="24"/>
                    </w:rPr>
                    <w:t>10</w:t>
                  </w:r>
                </w:p>
              </w:tc>
            </w:tr>
            <w:tr w:rsidR="00D57A03" w:rsidRPr="00A00A94" w:rsidTr="00A00A94">
              <w:tc>
                <w:tcPr>
                  <w:tcW w:w="4336" w:type="dxa"/>
                  <w:shd w:val="clear" w:color="auto" w:fill="auto"/>
                  <w:vAlign w:val="center"/>
                </w:tcPr>
                <w:p w:rsidR="00D57A03" w:rsidRPr="00A00A94" w:rsidRDefault="00D57A03" w:rsidP="00170881">
                  <w:pPr>
                    <w:autoSpaceDE w:val="0"/>
                    <w:autoSpaceDN w:val="0"/>
                    <w:adjustRightInd w:val="0"/>
                    <w:spacing w:line="276" w:lineRule="auto"/>
                    <w:rPr>
                      <w:rFonts w:ascii="Times New Roman" w:eastAsia="Calibri" w:hAnsi="Times New Roman" w:cs="Times New Roman"/>
                      <w:color w:val="5B9BD5" w:themeColor="accent1"/>
                      <w:sz w:val="24"/>
                      <w:szCs w:val="24"/>
                      <w:u w:val="single"/>
                    </w:rPr>
                  </w:pPr>
                  <w:r w:rsidRPr="00A00A94">
                    <w:rPr>
                      <w:rFonts w:ascii="Times New Roman" w:eastAsia="Calibri" w:hAnsi="Times New Roman" w:cs="Times New Roman"/>
                      <w:color w:val="5B9BD5" w:themeColor="accent1"/>
                      <w:sz w:val="24"/>
                      <w:szCs w:val="24"/>
                      <w:u w:val="single"/>
                    </w:rPr>
                    <w:t>Grupa 4 - Mijloace de transport</w:t>
                  </w:r>
                </w:p>
              </w:tc>
              <w:tc>
                <w:tcPr>
                  <w:tcW w:w="1046" w:type="dxa"/>
                  <w:shd w:val="clear" w:color="auto" w:fill="auto"/>
                  <w:vAlign w:val="center"/>
                </w:tcPr>
                <w:p w:rsidR="00D57A03" w:rsidRPr="00A00A94" w:rsidRDefault="00D57A03" w:rsidP="00170881">
                  <w:pPr>
                    <w:autoSpaceDE w:val="0"/>
                    <w:autoSpaceDN w:val="0"/>
                    <w:adjustRightInd w:val="0"/>
                    <w:spacing w:line="276" w:lineRule="auto"/>
                    <w:jc w:val="center"/>
                    <w:rPr>
                      <w:rFonts w:ascii="Times New Roman" w:eastAsia="Calibri" w:hAnsi="Times New Roman" w:cs="Times New Roman"/>
                      <w:color w:val="5B9BD5" w:themeColor="accent1"/>
                      <w:sz w:val="24"/>
                      <w:szCs w:val="24"/>
                      <w:u w:val="single"/>
                    </w:rPr>
                  </w:pPr>
                  <w:r w:rsidRPr="00A00A94">
                    <w:rPr>
                      <w:rFonts w:ascii="Times New Roman" w:eastAsia="Calibri" w:hAnsi="Times New Roman" w:cs="Times New Roman"/>
                      <w:strike/>
                      <w:color w:val="5B9BD5" w:themeColor="accent1"/>
                      <w:sz w:val="24"/>
                      <w:szCs w:val="24"/>
                      <w:u w:val="single"/>
                    </w:rPr>
                    <w:t>7</w:t>
                  </w:r>
                  <w:r w:rsidRPr="00A00A94">
                    <w:rPr>
                      <w:rFonts w:ascii="Times New Roman" w:eastAsia="Calibri" w:hAnsi="Times New Roman" w:cs="Times New Roman"/>
                      <w:color w:val="5B9BD5" w:themeColor="accent1"/>
                      <w:sz w:val="24"/>
                      <w:szCs w:val="24"/>
                      <w:u w:val="single"/>
                    </w:rPr>
                    <w:t xml:space="preserve"> 5</w:t>
                  </w:r>
                </w:p>
              </w:tc>
            </w:tr>
            <w:tr w:rsidR="00D57A03" w:rsidRPr="00A00A94" w:rsidTr="00A00A94">
              <w:trPr>
                <w:trHeight w:val="486"/>
              </w:trPr>
              <w:tc>
                <w:tcPr>
                  <w:tcW w:w="4336" w:type="dxa"/>
                  <w:shd w:val="clear" w:color="auto" w:fill="auto"/>
                  <w:vAlign w:val="center"/>
                </w:tcPr>
                <w:p w:rsidR="00D57A03" w:rsidRPr="00A00A94" w:rsidRDefault="00D57A03" w:rsidP="00170881">
                  <w:pPr>
                    <w:autoSpaceDE w:val="0"/>
                    <w:autoSpaceDN w:val="0"/>
                    <w:adjustRightInd w:val="0"/>
                    <w:spacing w:line="276" w:lineRule="auto"/>
                    <w:rPr>
                      <w:rFonts w:ascii="Times New Roman" w:eastAsia="Calibri" w:hAnsi="Times New Roman" w:cs="Times New Roman"/>
                      <w:color w:val="5B9BD5" w:themeColor="accent1"/>
                      <w:sz w:val="24"/>
                      <w:szCs w:val="24"/>
                      <w:u w:val="single"/>
                    </w:rPr>
                  </w:pPr>
                  <w:r w:rsidRPr="00A00A94">
                    <w:rPr>
                      <w:rFonts w:ascii="Times New Roman" w:eastAsia="Calibri" w:hAnsi="Times New Roman" w:cs="Times New Roman"/>
                      <w:color w:val="5B9BD5" w:themeColor="accent1"/>
                      <w:sz w:val="24"/>
                      <w:szCs w:val="24"/>
                      <w:u w:val="single"/>
                    </w:rPr>
                    <w:t>Grupa 5 - Alte imobilizări corporale și necorporale</w:t>
                  </w:r>
                </w:p>
              </w:tc>
              <w:tc>
                <w:tcPr>
                  <w:tcW w:w="1046" w:type="dxa"/>
                  <w:shd w:val="clear" w:color="auto" w:fill="auto"/>
                  <w:vAlign w:val="center"/>
                </w:tcPr>
                <w:p w:rsidR="00D57A03" w:rsidRPr="00A00A94" w:rsidRDefault="00D57A03" w:rsidP="00170881">
                  <w:pPr>
                    <w:autoSpaceDE w:val="0"/>
                    <w:autoSpaceDN w:val="0"/>
                    <w:adjustRightInd w:val="0"/>
                    <w:spacing w:line="276" w:lineRule="auto"/>
                    <w:jc w:val="center"/>
                    <w:rPr>
                      <w:rFonts w:ascii="Times New Roman" w:eastAsia="Calibri" w:hAnsi="Times New Roman" w:cs="Times New Roman"/>
                      <w:color w:val="5B9BD5" w:themeColor="accent1"/>
                      <w:sz w:val="24"/>
                      <w:szCs w:val="24"/>
                      <w:u w:val="single"/>
                    </w:rPr>
                  </w:pPr>
                  <w:r w:rsidRPr="00A00A94">
                    <w:rPr>
                      <w:rFonts w:ascii="Times New Roman" w:eastAsia="Calibri" w:hAnsi="Times New Roman" w:cs="Times New Roman"/>
                      <w:strike/>
                      <w:color w:val="5B9BD5" w:themeColor="accent1"/>
                      <w:sz w:val="24"/>
                      <w:szCs w:val="24"/>
                      <w:u w:val="single"/>
                    </w:rPr>
                    <w:t>7</w:t>
                  </w:r>
                  <w:r w:rsidRPr="00A00A94">
                    <w:rPr>
                      <w:rFonts w:ascii="Times New Roman" w:eastAsia="Calibri" w:hAnsi="Times New Roman" w:cs="Times New Roman"/>
                      <w:color w:val="5B9BD5" w:themeColor="accent1"/>
                      <w:sz w:val="24"/>
                      <w:szCs w:val="24"/>
                      <w:u w:val="single"/>
                    </w:rPr>
                    <w:t xml:space="preserve"> 5</w:t>
                  </w:r>
                </w:p>
              </w:tc>
            </w:tr>
            <w:tr w:rsidR="00D57A03" w:rsidRPr="00A00A94" w:rsidTr="00A00A94">
              <w:trPr>
                <w:trHeight w:val="486"/>
              </w:trPr>
              <w:tc>
                <w:tcPr>
                  <w:tcW w:w="4336" w:type="dxa"/>
                  <w:shd w:val="clear" w:color="auto" w:fill="auto"/>
                  <w:vAlign w:val="center"/>
                </w:tcPr>
                <w:p w:rsidR="00D57A03" w:rsidRPr="00A00A94" w:rsidRDefault="00D57A03" w:rsidP="00170881">
                  <w:pPr>
                    <w:autoSpaceDE w:val="0"/>
                    <w:autoSpaceDN w:val="0"/>
                    <w:adjustRightInd w:val="0"/>
                    <w:spacing w:line="276" w:lineRule="auto"/>
                    <w:rPr>
                      <w:rFonts w:ascii="Times New Roman" w:hAnsi="Times New Roman" w:cs="Times New Roman"/>
                      <w:color w:val="0070C0"/>
                      <w:sz w:val="24"/>
                      <w:szCs w:val="24"/>
                    </w:rPr>
                  </w:pPr>
                  <w:r w:rsidRPr="00A00A94">
                    <w:rPr>
                      <w:rFonts w:ascii="Times New Roman" w:hAnsi="Times New Roman" w:cs="Times New Roman"/>
                      <w:color w:val="0070C0"/>
                      <w:sz w:val="24"/>
                      <w:szCs w:val="24"/>
                    </w:rPr>
                    <w:t>Grupa 6 - Terenuri</w:t>
                  </w:r>
                </w:p>
              </w:tc>
              <w:tc>
                <w:tcPr>
                  <w:tcW w:w="1046" w:type="dxa"/>
                  <w:shd w:val="clear" w:color="auto" w:fill="auto"/>
                  <w:vAlign w:val="center"/>
                </w:tcPr>
                <w:p w:rsidR="00D57A03" w:rsidRPr="00A00A94" w:rsidRDefault="00D57A03" w:rsidP="00170881">
                  <w:pPr>
                    <w:autoSpaceDE w:val="0"/>
                    <w:autoSpaceDN w:val="0"/>
                    <w:adjustRightInd w:val="0"/>
                    <w:spacing w:line="276" w:lineRule="auto"/>
                    <w:jc w:val="center"/>
                    <w:rPr>
                      <w:rFonts w:ascii="Times New Roman" w:eastAsia="Calibri" w:hAnsi="Times New Roman" w:cs="Times New Roman"/>
                      <w:color w:val="0070C0"/>
                      <w:sz w:val="24"/>
                      <w:szCs w:val="24"/>
                      <w:u w:val="single"/>
                    </w:rPr>
                  </w:pPr>
                  <w:r w:rsidRPr="00A00A94">
                    <w:rPr>
                      <w:rFonts w:ascii="Times New Roman" w:eastAsia="Calibri" w:hAnsi="Times New Roman" w:cs="Times New Roman"/>
                      <w:color w:val="0070C0"/>
                      <w:sz w:val="24"/>
                      <w:szCs w:val="24"/>
                      <w:u w:val="single"/>
                    </w:rPr>
                    <w:t>0</w:t>
                  </w:r>
                </w:p>
              </w:tc>
            </w:tr>
          </w:tbl>
          <w:p w:rsidR="00816E88" w:rsidRPr="00A00A94" w:rsidRDefault="00816E88" w:rsidP="00170881">
            <w:pPr>
              <w:spacing w:line="276" w:lineRule="auto"/>
              <w:jc w:val="both"/>
              <w:rPr>
                <w:rFonts w:ascii="Times New Roman" w:hAnsi="Times New Roman" w:cs="Times New Roman"/>
                <w:sz w:val="24"/>
                <w:szCs w:val="24"/>
              </w:rPr>
            </w:pPr>
          </w:p>
          <w:p w:rsidR="00276553" w:rsidRPr="00A00A94" w:rsidRDefault="00276553" w:rsidP="00276553">
            <w:pPr>
              <w:spacing w:line="240" w:lineRule="exact"/>
              <w:jc w:val="both"/>
              <w:rPr>
                <w:rFonts w:ascii="Times New Roman" w:hAnsi="Times New Roman" w:cs="Times New Roman"/>
                <w:sz w:val="24"/>
                <w:szCs w:val="24"/>
              </w:rPr>
            </w:pPr>
            <w:r w:rsidRPr="00A00A94">
              <w:rPr>
                <w:rFonts w:ascii="Times New Roman" w:hAnsi="Times New Roman" w:cs="Times New Roman"/>
                <w:sz w:val="24"/>
                <w:szCs w:val="24"/>
              </w:rPr>
              <w:t>Solicităm modificarea duratelor de amortizare reglementate pentru grupa 4 și 5, de 5 ani.</w:t>
            </w:r>
          </w:p>
          <w:p w:rsidR="00276553" w:rsidRPr="00A00A94" w:rsidRDefault="00276553" w:rsidP="00276553">
            <w:pPr>
              <w:spacing w:line="276" w:lineRule="auto"/>
              <w:jc w:val="both"/>
              <w:rPr>
                <w:rFonts w:ascii="Times New Roman" w:hAnsi="Times New Roman" w:cs="Times New Roman"/>
                <w:sz w:val="24"/>
                <w:szCs w:val="24"/>
              </w:rPr>
            </w:pPr>
            <w:r w:rsidRPr="00A00A94">
              <w:rPr>
                <w:rFonts w:ascii="Times New Roman" w:hAnsi="Times New Roman" w:cs="Times New Roman"/>
                <w:sz w:val="24"/>
                <w:szCs w:val="24"/>
              </w:rPr>
              <w:t>Solicităm păstrarea Grupei 6 – Terenuri cu durata de amortizare 0 ani.</w:t>
            </w:r>
          </w:p>
        </w:tc>
        <w:tc>
          <w:tcPr>
            <w:tcW w:w="3973" w:type="dxa"/>
          </w:tcPr>
          <w:p w:rsidR="00816E88" w:rsidRPr="00A00A94" w:rsidRDefault="00816E88" w:rsidP="00170881">
            <w:pPr>
              <w:spacing w:line="276" w:lineRule="auto"/>
              <w:jc w:val="both"/>
              <w:rPr>
                <w:rFonts w:ascii="Times New Roman" w:hAnsi="Times New Roman" w:cs="Times New Roman"/>
                <w:sz w:val="24"/>
                <w:szCs w:val="24"/>
              </w:rPr>
            </w:pPr>
          </w:p>
          <w:p w:rsidR="006B4E91" w:rsidRPr="00A00A94" w:rsidRDefault="006B4E91" w:rsidP="00170881">
            <w:pPr>
              <w:spacing w:line="276" w:lineRule="auto"/>
              <w:jc w:val="both"/>
              <w:rPr>
                <w:rFonts w:ascii="Times New Roman" w:hAnsi="Times New Roman" w:cs="Times New Roman"/>
                <w:sz w:val="24"/>
                <w:szCs w:val="24"/>
              </w:rPr>
            </w:pPr>
          </w:p>
          <w:p w:rsidR="006B4E91" w:rsidRPr="00A00A94" w:rsidRDefault="006B4E91" w:rsidP="00170881">
            <w:pPr>
              <w:spacing w:line="276" w:lineRule="auto"/>
              <w:jc w:val="both"/>
              <w:rPr>
                <w:rFonts w:ascii="Times New Roman" w:hAnsi="Times New Roman" w:cs="Times New Roman"/>
                <w:sz w:val="24"/>
                <w:szCs w:val="24"/>
              </w:rPr>
            </w:pPr>
          </w:p>
          <w:p w:rsidR="006B4E91" w:rsidRPr="00A00A94" w:rsidRDefault="006B4E91" w:rsidP="00170881">
            <w:pPr>
              <w:spacing w:line="276" w:lineRule="auto"/>
              <w:jc w:val="both"/>
              <w:rPr>
                <w:rFonts w:ascii="Times New Roman" w:hAnsi="Times New Roman" w:cs="Times New Roman"/>
                <w:sz w:val="24"/>
                <w:szCs w:val="24"/>
              </w:rPr>
            </w:pPr>
          </w:p>
          <w:p w:rsidR="006B4E91" w:rsidRPr="00A00A94" w:rsidRDefault="006B4E91" w:rsidP="00170881">
            <w:pPr>
              <w:spacing w:line="276" w:lineRule="auto"/>
              <w:jc w:val="both"/>
              <w:rPr>
                <w:rFonts w:ascii="Times New Roman" w:hAnsi="Times New Roman" w:cs="Times New Roman"/>
                <w:sz w:val="24"/>
                <w:szCs w:val="24"/>
              </w:rPr>
            </w:pPr>
          </w:p>
          <w:p w:rsidR="006B4E91" w:rsidRPr="00A00A94" w:rsidRDefault="006B4E91" w:rsidP="00170881">
            <w:pPr>
              <w:spacing w:line="276" w:lineRule="auto"/>
              <w:jc w:val="both"/>
              <w:rPr>
                <w:rFonts w:ascii="Times New Roman" w:hAnsi="Times New Roman" w:cs="Times New Roman"/>
                <w:sz w:val="24"/>
                <w:szCs w:val="24"/>
              </w:rPr>
            </w:pPr>
          </w:p>
          <w:p w:rsidR="006B4E91" w:rsidRPr="00A00A94" w:rsidRDefault="006B4E91" w:rsidP="00170881">
            <w:pPr>
              <w:spacing w:line="276" w:lineRule="auto"/>
              <w:jc w:val="both"/>
              <w:rPr>
                <w:rFonts w:ascii="Times New Roman" w:hAnsi="Times New Roman" w:cs="Times New Roman"/>
                <w:sz w:val="24"/>
                <w:szCs w:val="24"/>
              </w:rPr>
            </w:pPr>
          </w:p>
          <w:p w:rsidR="006B4E91" w:rsidRPr="00A00A94" w:rsidRDefault="006B4E91" w:rsidP="00170881">
            <w:pPr>
              <w:spacing w:line="276" w:lineRule="auto"/>
              <w:jc w:val="both"/>
              <w:rPr>
                <w:rFonts w:ascii="Times New Roman" w:hAnsi="Times New Roman" w:cs="Times New Roman"/>
                <w:sz w:val="24"/>
                <w:szCs w:val="24"/>
              </w:rPr>
            </w:pPr>
          </w:p>
          <w:p w:rsidR="006B4E91" w:rsidRPr="00A00A94" w:rsidRDefault="006B4E91" w:rsidP="00170881">
            <w:pPr>
              <w:spacing w:line="276" w:lineRule="auto"/>
              <w:jc w:val="both"/>
              <w:rPr>
                <w:rFonts w:ascii="Times New Roman" w:hAnsi="Times New Roman" w:cs="Times New Roman"/>
                <w:sz w:val="24"/>
                <w:szCs w:val="24"/>
              </w:rPr>
            </w:pPr>
          </w:p>
          <w:p w:rsidR="006B4E91" w:rsidRPr="00A00A94" w:rsidRDefault="006B4E91" w:rsidP="00170881">
            <w:pPr>
              <w:spacing w:line="276" w:lineRule="auto"/>
              <w:jc w:val="both"/>
              <w:rPr>
                <w:rFonts w:ascii="Times New Roman" w:hAnsi="Times New Roman" w:cs="Times New Roman"/>
                <w:sz w:val="24"/>
                <w:szCs w:val="24"/>
              </w:rPr>
            </w:pPr>
          </w:p>
          <w:p w:rsidR="006B4E91" w:rsidRPr="00A00A94" w:rsidRDefault="006B4E91" w:rsidP="00170881">
            <w:pPr>
              <w:spacing w:line="276" w:lineRule="auto"/>
              <w:jc w:val="both"/>
              <w:rPr>
                <w:rFonts w:ascii="Times New Roman" w:hAnsi="Times New Roman" w:cs="Times New Roman"/>
                <w:sz w:val="24"/>
                <w:szCs w:val="24"/>
              </w:rPr>
            </w:pPr>
          </w:p>
          <w:p w:rsidR="006B4E91" w:rsidRPr="00A00A94" w:rsidRDefault="006B4E91" w:rsidP="00170881">
            <w:pPr>
              <w:spacing w:line="276" w:lineRule="auto"/>
              <w:jc w:val="both"/>
              <w:rPr>
                <w:rFonts w:ascii="Times New Roman" w:hAnsi="Times New Roman" w:cs="Times New Roman"/>
                <w:sz w:val="24"/>
                <w:szCs w:val="24"/>
              </w:rPr>
            </w:pPr>
          </w:p>
          <w:p w:rsidR="006B4E91" w:rsidRPr="00A00A94" w:rsidRDefault="006B4E91" w:rsidP="00170881">
            <w:pPr>
              <w:spacing w:line="276" w:lineRule="auto"/>
              <w:jc w:val="both"/>
              <w:rPr>
                <w:rFonts w:ascii="Times New Roman" w:hAnsi="Times New Roman" w:cs="Times New Roman"/>
                <w:sz w:val="24"/>
                <w:szCs w:val="24"/>
              </w:rPr>
            </w:pPr>
          </w:p>
          <w:p w:rsidR="006B4E91" w:rsidRPr="00A00A94" w:rsidRDefault="006B4E91" w:rsidP="00170881">
            <w:pPr>
              <w:spacing w:line="276" w:lineRule="auto"/>
              <w:jc w:val="both"/>
              <w:rPr>
                <w:rFonts w:ascii="Times New Roman" w:hAnsi="Times New Roman" w:cs="Times New Roman"/>
                <w:sz w:val="24"/>
                <w:szCs w:val="24"/>
              </w:rPr>
            </w:pPr>
          </w:p>
          <w:p w:rsidR="006B4E91" w:rsidRPr="00A00A94" w:rsidRDefault="006B4E91" w:rsidP="00170881">
            <w:pPr>
              <w:spacing w:line="276" w:lineRule="auto"/>
              <w:jc w:val="both"/>
              <w:rPr>
                <w:rFonts w:ascii="Times New Roman" w:hAnsi="Times New Roman" w:cs="Times New Roman"/>
                <w:sz w:val="24"/>
                <w:szCs w:val="24"/>
              </w:rPr>
            </w:pPr>
          </w:p>
          <w:p w:rsidR="006B4E91" w:rsidRPr="00A00A94" w:rsidRDefault="006B4E91" w:rsidP="00170881">
            <w:pPr>
              <w:spacing w:line="276" w:lineRule="auto"/>
              <w:jc w:val="both"/>
              <w:rPr>
                <w:rFonts w:ascii="Times New Roman" w:hAnsi="Times New Roman" w:cs="Times New Roman"/>
                <w:sz w:val="24"/>
                <w:szCs w:val="24"/>
              </w:rPr>
            </w:pPr>
          </w:p>
          <w:p w:rsidR="006B4E91" w:rsidRPr="00A00A94" w:rsidRDefault="006B4E91" w:rsidP="00170881">
            <w:pPr>
              <w:spacing w:line="276" w:lineRule="auto"/>
              <w:jc w:val="both"/>
              <w:rPr>
                <w:rFonts w:ascii="Times New Roman" w:hAnsi="Times New Roman" w:cs="Times New Roman"/>
                <w:sz w:val="24"/>
                <w:szCs w:val="24"/>
              </w:rPr>
            </w:pPr>
          </w:p>
          <w:p w:rsidR="006B4E91" w:rsidRPr="00A00A94" w:rsidRDefault="006B4E91" w:rsidP="00170881">
            <w:pPr>
              <w:spacing w:line="276" w:lineRule="auto"/>
              <w:jc w:val="both"/>
              <w:rPr>
                <w:rFonts w:ascii="Times New Roman" w:hAnsi="Times New Roman" w:cs="Times New Roman"/>
                <w:sz w:val="24"/>
                <w:szCs w:val="24"/>
              </w:rPr>
            </w:pPr>
          </w:p>
          <w:p w:rsidR="006B4E91" w:rsidRPr="00A00A94" w:rsidRDefault="006B4E91" w:rsidP="00170881">
            <w:pPr>
              <w:spacing w:line="276" w:lineRule="auto"/>
              <w:jc w:val="both"/>
              <w:rPr>
                <w:rFonts w:ascii="Times New Roman" w:hAnsi="Times New Roman" w:cs="Times New Roman"/>
                <w:sz w:val="24"/>
                <w:szCs w:val="24"/>
              </w:rPr>
            </w:pPr>
          </w:p>
          <w:p w:rsidR="006B4E91" w:rsidRPr="00A00A94" w:rsidRDefault="006B4E91" w:rsidP="00170881">
            <w:pPr>
              <w:spacing w:line="276" w:lineRule="auto"/>
              <w:jc w:val="both"/>
              <w:rPr>
                <w:rFonts w:ascii="Times New Roman" w:hAnsi="Times New Roman" w:cs="Times New Roman"/>
                <w:sz w:val="24"/>
                <w:szCs w:val="24"/>
              </w:rPr>
            </w:pPr>
          </w:p>
          <w:p w:rsidR="006B4E91" w:rsidRPr="00A00A94" w:rsidRDefault="006B4E91" w:rsidP="00170881">
            <w:pPr>
              <w:spacing w:line="276" w:lineRule="auto"/>
              <w:jc w:val="both"/>
              <w:rPr>
                <w:rFonts w:ascii="Times New Roman" w:hAnsi="Times New Roman" w:cs="Times New Roman"/>
                <w:sz w:val="24"/>
                <w:szCs w:val="24"/>
              </w:rPr>
            </w:pPr>
          </w:p>
          <w:p w:rsidR="006B4E91" w:rsidRPr="00A00A94" w:rsidRDefault="006B4E91" w:rsidP="00170881">
            <w:pPr>
              <w:spacing w:line="276" w:lineRule="auto"/>
              <w:jc w:val="both"/>
              <w:rPr>
                <w:rFonts w:ascii="Times New Roman" w:hAnsi="Times New Roman" w:cs="Times New Roman"/>
                <w:sz w:val="24"/>
                <w:szCs w:val="24"/>
              </w:rPr>
            </w:pPr>
          </w:p>
          <w:p w:rsidR="006B4E91" w:rsidRPr="00A00A94" w:rsidRDefault="006B4E91" w:rsidP="00170881">
            <w:pPr>
              <w:spacing w:line="276" w:lineRule="auto"/>
              <w:jc w:val="both"/>
              <w:rPr>
                <w:rFonts w:ascii="Times New Roman" w:hAnsi="Times New Roman" w:cs="Times New Roman"/>
                <w:sz w:val="24"/>
                <w:szCs w:val="24"/>
              </w:rPr>
            </w:pPr>
          </w:p>
          <w:p w:rsidR="006B4E91" w:rsidRPr="00A00A94" w:rsidRDefault="006B4E91" w:rsidP="00170881">
            <w:pPr>
              <w:spacing w:line="276" w:lineRule="auto"/>
              <w:jc w:val="both"/>
              <w:rPr>
                <w:rFonts w:ascii="Times New Roman" w:hAnsi="Times New Roman" w:cs="Times New Roman"/>
                <w:sz w:val="24"/>
                <w:szCs w:val="24"/>
              </w:rPr>
            </w:pPr>
          </w:p>
          <w:p w:rsidR="006B4E91" w:rsidRPr="00A00A94" w:rsidRDefault="006B4E91" w:rsidP="00170881">
            <w:pPr>
              <w:spacing w:line="276" w:lineRule="auto"/>
              <w:jc w:val="both"/>
              <w:rPr>
                <w:rFonts w:ascii="Times New Roman" w:hAnsi="Times New Roman" w:cs="Times New Roman"/>
                <w:sz w:val="24"/>
                <w:szCs w:val="24"/>
              </w:rPr>
            </w:pPr>
          </w:p>
          <w:p w:rsidR="006B4E91" w:rsidRPr="00A00A94" w:rsidRDefault="006B4E91" w:rsidP="00170881">
            <w:pPr>
              <w:spacing w:line="276" w:lineRule="auto"/>
              <w:jc w:val="both"/>
              <w:rPr>
                <w:rFonts w:ascii="Times New Roman" w:hAnsi="Times New Roman" w:cs="Times New Roman"/>
                <w:sz w:val="24"/>
                <w:szCs w:val="24"/>
              </w:rPr>
            </w:pPr>
          </w:p>
          <w:p w:rsidR="006B4E91" w:rsidRPr="00A00A94" w:rsidRDefault="006B4E91" w:rsidP="00170881">
            <w:pPr>
              <w:spacing w:line="276" w:lineRule="auto"/>
              <w:jc w:val="both"/>
              <w:rPr>
                <w:rFonts w:ascii="Times New Roman" w:hAnsi="Times New Roman" w:cs="Times New Roman"/>
                <w:sz w:val="24"/>
                <w:szCs w:val="24"/>
              </w:rPr>
            </w:pPr>
          </w:p>
          <w:p w:rsidR="006B4E91" w:rsidRPr="00A00A94" w:rsidRDefault="006B4E91" w:rsidP="00170881">
            <w:pPr>
              <w:spacing w:line="276" w:lineRule="auto"/>
              <w:jc w:val="both"/>
              <w:rPr>
                <w:rFonts w:ascii="Times New Roman" w:hAnsi="Times New Roman" w:cs="Times New Roman"/>
                <w:sz w:val="24"/>
                <w:szCs w:val="24"/>
              </w:rPr>
            </w:pPr>
          </w:p>
          <w:p w:rsidR="006B4E91" w:rsidRPr="00A00A94" w:rsidRDefault="006B4E91" w:rsidP="00170881">
            <w:pPr>
              <w:spacing w:line="276" w:lineRule="auto"/>
              <w:jc w:val="both"/>
              <w:rPr>
                <w:rFonts w:ascii="Times New Roman" w:hAnsi="Times New Roman" w:cs="Times New Roman"/>
                <w:sz w:val="24"/>
                <w:szCs w:val="24"/>
              </w:rPr>
            </w:pPr>
          </w:p>
          <w:p w:rsidR="006B4E91" w:rsidRPr="00A00A94" w:rsidRDefault="006B4E91" w:rsidP="00170881">
            <w:pPr>
              <w:spacing w:line="276" w:lineRule="auto"/>
              <w:jc w:val="both"/>
              <w:rPr>
                <w:rFonts w:ascii="Times New Roman" w:hAnsi="Times New Roman" w:cs="Times New Roman"/>
                <w:sz w:val="24"/>
                <w:szCs w:val="24"/>
              </w:rPr>
            </w:pPr>
          </w:p>
          <w:p w:rsidR="006B4E91" w:rsidRPr="00A00A94" w:rsidRDefault="006B4E91" w:rsidP="00170881">
            <w:pPr>
              <w:spacing w:line="276" w:lineRule="auto"/>
              <w:jc w:val="both"/>
              <w:rPr>
                <w:rFonts w:ascii="Times New Roman" w:hAnsi="Times New Roman" w:cs="Times New Roman"/>
                <w:sz w:val="24"/>
                <w:szCs w:val="24"/>
              </w:rPr>
            </w:pPr>
          </w:p>
          <w:p w:rsidR="006B4E91" w:rsidRPr="00A00A94" w:rsidRDefault="006B4E91" w:rsidP="00170881">
            <w:pPr>
              <w:spacing w:line="276" w:lineRule="auto"/>
              <w:jc w:val="both"/>
              <w:rPr>
                <w:rFonts w:ascii="Times New Roman" w:hAnsi="Times New Roman" w:cs="Times New Roman"/>
                <w:sz w:val="24"/>
                <w:szCs w:val="24"/>
              </w:rPr>
            </w:pPr>
          </w:p>
          <w:p w:rsidR="006B4E91" w:rsidRPr="00A00A94" w:rsidRDefault="006B4E91" w:rsidP="00170881">
            <w:pPr>
              <w:spacing w:line="276" w:lineRule="auto"/>
              <w:jc w:val="both"/>
              <w:rPr>
                <w:rFonts w:ascii="Times New Roman" w:hAnsi="Times New Roman" w:cs="Times New Roman"/>
                <w:sz w:val="24"/>
                <w:szCs w:val="24"/>
              </w:rPr>
            </w:pPr>
          </w:p>
          <w:p w:rsidR="006B4E91" w:rsidRPr="00A00A94" w:rsidRDefault="006B4E91" w:rsidP="00170881">
            <w:pPr>
              <w:spacing w:line="276" w:lineRule="auto"/>
              <w:jc w:val="both"/>
              <w:rPr>
                <w:rFonts w:ascii="Times New Roman" w:hAnsi="Times New Roman" w:cs="Times New Roman"/>
                <w:sz w:val="24"/>
                <w:szCs w:val="24"/>
              </w:rPr>
            </w:pPr>
          </w:p>
          <w:p w:rsidR="006B4E91" w:rsidRPr="00A00A94" w:rsidRDefault="006B4E91" w:rsidP="00170881">
            <w:pPr>
              <w:spacing w:line="276" w:lineRule="auto"/>
              <w:jc w:val="both"/>
              <w:rPr>
                <w:rFonts w:ascii="Times New Roman" w:hAnsi="Times New Roman" w:cs="Times New Roman"/>
                <w:sz w:val="24"/>
                <w:szCs w:val="24"/>
              </w:rPr>
            </w:pPr>
          </w:p>
          <w:p w:rsidR="006B4E91" w:rsidRPr="00A00A94" w:rsidRDefault="006B4E91" w:rsidP="00170881">
            <w:pPr>
              <w:spacing w:line="276" w:lineRule="auto"/>
              <w:jc w:val="both"/>
              <w:rPr>
                <w:rFonts w:ascii="Times New Roman" w:hAnsi="Times New Roman" w:cs="Times New Roman"/>
                <w:sz w:val="24"/>
                <w:szCs w:val="24"/>
              </w:rPr>
            </w:pPr>
          </w:p>
          <w:p w:rsidR="006B4E91" w:rsidRPr="00A00A94" w:rsidRDefault="006B4E91" w:rsidP="00170881">
            <w:pPr>
              <w:spacing w:line="276" w:lineRule="auto"/>
              <w:jc w:val="both"/>
              <w:rPr>
                <w:rFonts w:ascii="Times New Roman" w:hAnsi="Times New Roman" w:cs="Times New Roman"/>
                <w:sz w:val="24"/>
                <w:szCs w:val="24"/>
              </w:rPr>
            </w:pPr>
          </w:p>
          <w:p w:rsidR="006B4E91" w:rsidRPr="00A00A94" w:rsidRDefault="006B4E91" w:rsidP="00170881">
            <w:pPr>
              <w:spacing w:line="276" w:lineRule="auto"/>
              <w:jc w:val="both"/>
              <w:rPr>
                <w:rFonts w:ascii="Times New Roman" w:hAnsi="Times New Roman" w:cs="Times New Roman"/>
                <w:sz w:val="24"/>
                <w:szCs w:val="24"/>
              </w:rPr>
            </w:pPr>
          </w:p>
          <w:p w:rsidR="006B4E91" w:rsidRPr="00A00A94" w:rsidRDefault="006B4E91" w:rsidP="00170881">
            <w:pPr>
              <w:spacing w:line="276" w:lineRule="auto"/>
              <w:jc w:val="both"/>
              <w:rPr>
                <w:rFonts w:ascii="Times New Roman" w:hAnsi="Times New Roman" w:cs="Times New Roman"/>
                <w:sz w:val="24"/>
                <w:szCs w:val="24"/>
              </w:rPr>
            </w:pPr>
          </w:p>
          <w:p w:rsidR="006B4E91" w:rsidRPr="00A00A94" w:rsidRDefault="006B4E91" w:rsidP="00170881">
            <w:pPr>
              <w:spacing w:line="276" w:lineRule="auto"/>
              <w:jc w:val="both"/>
              <w:rPr>
                <w:rFonts w:ascii="Times New Roman" w:hAnsi="Times New Roman" w:cs="Times New Roman"/>
                <w:sz w:val="24"/>
                <w:szCs w:val="24"/>
              </w:rPr>
            </w:pPr>
          </w:p>
          <w:p w:rsidR="006B4E91" w:rsidRPr="00A00A94" w:rsidRDefault="006B4E91" w:rsidP="00170881">
            <w:pPr>
              <w:spacing w:line="276" w:lineRule="auto"/>
              <w:jc w:val="both"/>
              <w:rPr>
                <w:rFonts w:ascii="Times New Roman" w:hAnsi="Times New Roman" w:cs="Times New Roman"/>
                <w:sz w:val="24"/>
                <w:szCs w:val="24"/>
              </w:rPr>
            </w:pPr>
          </w:p>
          <w:p w:rsidR="006B4E91" w:rsidRPr="00A00A94" w:rsidRDefault="006B4E91" w:rsidP="00170881">
            <w:pPr>
              <w:spacing w:line="276" w:lineRule="auto"/>
              <w:jc w:val="both"/>
              <w:rPr>
                <w:rFonts w:ascii="Times New Roman" w:hAnsi="Times New Roman" w:cs="Times New Roman"/>
                <w:sz w:val="24"/>
                <w:szCs w:val="24"/>
              </w:rPr>
            </w:pPr>
          </w:p>
          <w:p w:rsidR="006B4E91" w:rsidRPr="00A00A94" w:rsidRDefault="006B4E91" w:rsidP="00170881">
            <w:pPr>
              <w:spacing w:line="276" w:lineRule="auto"/>
              <w:jc w:val="both"/>
              <w:rPr>
                <w:rFonts w:ascii="Times New Roman" w:hAnsi="Times New Roman" w:cs="Times New Roman"/>
                <w:sz w:val="24"/>
                <w:szCs w:val="24"/>
              </w:rPr>
            </w:pPr>
          </w:p>
          <w:p w:rsidR="006B4E91" w:rsidRPr="00A00A94" w:rsidRDefault="006B4E91" w:rsidP="00170881">
            <w:pPr>
              <w:spacing w:line="276" w:lineRule="auto"/>
              <w:jc w:val="both"/>
              <w:rPr>
                <w:rFonts w:ascii="Times New Roman" w:hAnsi="Times New Roman" w:cs="Times New Roman"/>
                <w:sz w:val="24"/>
                <w:szCs w:val="24"/>
              </w:rPr>
            </w:pPr>
          </w:p>
          <w:p w:rsidR="006B4E91" w:rsidRPr="00A00A94" w:rsidRDefault="006B4E91" w:rsidP="00170881">
            <w:pPr>
              <w:spacing w:line="276" w:lineRule="auto"/>
              <w:jc w:val="both"/>
              <w:rPr>
                <w:rFonts w:ascii="Times New Roman" w:hAnsi="Times New Roman" w:cs="Times New Roman"/>
                <w:sz w:val="24"/>
                <w:szCs w:val="24"/>
              </w:rPr>
            </w:pPr>
          </w:p>
          <w:p w:rsidR="006B4E91" w:rsidRPr="00A00A94" w:rsidRDefault="006B4E91" w:rsidP="00170881">
            <w:pPr>
              <w:spacing w:line="276" w:lineRule="auto"/>
              <w:jc w:val="both"/>
              <w:rPr>
                <w:rFonts w:ascii="Times New Roman" w:hAnsi="Times New Roman" w:cs="Times New Roman"/>
                <w:sz w:val="24"/>
                <w:szCs w:val="24"/>
              </w:rPr>
            </w:pPr>
          </w:p>
          <w:p w:rsidR="006B4E91" w:rsidRPr="00A00A94" w:rsidRDefault="006B4E91" w:rsidP="00170881">
            <w:pPr>
              <w:spacing w:line="276" w:lineRule="auto"/>
              <w:jc w:val="both"/>
              <w:rPr>
                <w:rFonts w:ascii="Times New Roman" w:hAnsi="Times New Roman" w:cs="Times New Roman"/>
                <w:sz w:val="24"/>
                <w:szCs w:val="24"/>
              </w:rPr>
            </w:pPr>
          </w:p>
          <w:p w:rsidR="006B4E91" w:rsidRPr="00A00A94" w:rsidRDefault="006B4E91" w:rsidP="00170881">
            <w:pPr>
              <w:spacing w:line="276" w:lineRule="auto"/>
              <w:jc w:val="both"/>
              <w:rPr>
                <w:rFonts w:ascii="Times New Roman" w:hAnsi="Times New Roman" w:cs="Times New Roman"/>
                <w:sz w:val="24"/>
                <w:szCs w:val="24"/>
              </w:rPr>
            </w:pPr>
          </w:p>
          <w:p w:rsidR="006B4E91" w:rsidRPr="00A00A94" w:rsidRDefault="006B4E91" w:rsidP="00170881">
            <w:pPr>
              <w:spacing w:line="276" w:lineRule="auto"/>
              <w:jc w:val="both"/>
              <w:rPr>
                <w:rFonts w:ascii="Times New Roman" w:hAnsi="Times New Roman" w:cs="Times New Roman"/>
                <w:sz w:val="24"/>
                <w:szCs w:val="24"/>
              </w:rPr>
            </w:pPr>
          </w:p>
          <w:p w:rsidR="006B4E91" w:rsidRPr="00A00A94" w:rsidRDefault="006B4E91" w:rsidP="00170881">
            <w:pPr>
              <w:spacing w:line="276" w:lineRule="auto"/>
              <w:jc w:val="both"/>
              <w:rPr>
                <w:rFonts w:ascii="Times New Roman" w:hAnsi="Times New Roman" w:cs="Times New Roman"/>
                <w:sz w:val="24"/>
                <w:szCs w:val="24"/>
              </w:rPr>
            </w:pPr>
          </w:p>
          <w:p w:rsidR="006B4E91" w:rsidRPr="00A00A94" w:rsidRDefault="006B4E91" w:rsidP="00170881">
            <w:pPr>
              <w:spacing w:line="276" w:lineRule="auto"/>
              <w:jc w:val="both"/>
              <w:rPr>
                <w:rFonts w:ascii="Times New Roman" w:hAnsi="Times New Roman" w:cs="Times New Roman"/>
                <w:sz w:val="24"/>
                <w:szCs w:val="24"/>
              </w:rPr>
            </w:pPr>
          </w:p>
          <w:p w:rsidR="006B4E91" w:rsidRPr="00A00A94" w:rsidRDefault="006B4E91" w:rsidP="00170881">
            <w:pPr>
              <w:spacing w:line="276" w:lineRule="auto"/>
              <w:jc w:val="both"/>
              <w:rPr>
                <w:rFonts w:ascii="Times New Roman" w:hAnsi="Times New Roman" w:cs="Times New Roman"/>
                <w:sz w:val="24"/>
                <w:szCs w:val="24"/>
              </w:rPr>
            </w:pPr>
          </w:p>
          <w:p w:rsidR="006B4E91" w:rsidRPr="00A00A94" w:rsidRDefault="006B4E91" w:rsidP="00170881">
            <w:pPr>
              <w:spacing w:line="276" w:lineRule="auto"/>
              <w:jc w:val="both"/>
              <w:rPr>
                <w:rFonts w:ascii="Times New Roman" w:hAnsi="Times New Roman" w:cs="Times New Roman"/>
                <w:sz w:val="24"/>
                <w:szCs w:val="24"/>
              </w:rPr>
            </w:pPr>
          </w:p>
          <w:p w:rsidR="006B4E91" w:rsidRPr="00A00A94" w:rsidRDefault="006B4E91" w:rsidP="00170881">
            <w:pPr>
              <w:spacing w:line="276" w:lineRule="auto"/>
              <w:jc w:val="both"/>
              <w:rPr>
                <w:rFonts w:ascii="Times New Roman" w:hAnsi="Times New Roman" w:cs="Times New Roman"/>
                <w:sz w:val="24"/>
                <w:szCs w:val="24"/>
              </w:rPr>
            </w:pPr>
          </w:p>
          <w:p w:rsidR="006B4E91" w:rsidRPr="00A00A94" w:rsidRDefault="006B4E91" w:rsidP="00170881">
            <w:pPr>
              <w:spacing w:line="276" w:lineRule="auto"/>
              <w:jc w:val="both"/>
              <w:rPr>
                <w:rFonts w:ascii="Times New Roman" w:hAnsi="Times New Roman" w:cs="Times New Roman"/>
                <w:b/>
                <w:sz w:val="24"/>
                <w:szCs w:val="24"/>
              </w:rPr>
            </w:pPr>
            <w:r w:rsidRPr="00A00A94">
              <w:rPr>
                <w:rFonts w:ascii="Times New Roman" w:hAnsi="Times New Roman" w:cs="Times New Roman"/>
                <w:b/>
                <w:sz w:val="24"/>
                <w:szCs w:val="24"/>
              </w:rPr>
              <w:t>Nu se acceptă</w:t>
            </w:r>
          </w:p>
          <w:p w:rsidR="006B4E91" w:rsidRPr="00A00A94" w:rsidRDefault="00DF2940" w:rsidP="00170881">
            <w:pPr>
              <w:spacing w:line="276" w:lineRule="auto"/>
              <w:jc w:val="both"/>
              <w:rPr>
                <w:rFonts w:ascii="Times New Roman" w:hAnsi="Times New Roman" w:cs="Times New Roman"/>
                <w:sz w:val="24"/>
                <w:szCs w:val="24"/>
              </w:rPr>
            </w:pPr>
            <w:r w:rsidRPr="00A00A94">
              <w:rPr>
                <w:rFonts w:ascii="Times New Roman" w:hAnsi="Times New Roman" w:cs="Times New Roman"/>
                <w:sz w:val="24"/>
                <w:szCs w:val="24"/>
              </w:rPr>
              <w:t>Durata de 7 ani a fost stabilită ca o durata medie a imobilizarilor cuprinse in aceasta grupă de imobilizări.</w:t>
            </w:r>
          </w:p>
          <w:p w:rsidR="006B4E91" w:rsidRPr="00A00A94" w:rsidRDefault="006B4E91" w:rsidP="00170881">
            <w:pPr>
              <w:spacing w:line="276" w:lineRule="auto"/>
              <w:jc w:val="both"/>
              <w:rPr>
                <w:rFonts w:ascii="Times New Roman" w:hAnsi="Times New Roman" w:cs="Times New Roman"/>
                <w:sz w:val="24"/>
                <w:szCs w:val="24"/>
              </w:rPr>
            </w:pPr>
          </w:p>
          <w:p w:rsidR="006B4E91" w:rsidRDefault="00C01E3C" w:rsidP="00170881">
            <w:pPr>
              <w:spacing w:line="276" w:lineRule="auto"/>
              <w:jc w:val="both"/>
              <w:rPr>
                <w:rFonts w:ascii="Times New Roman" w:hAnsi="Times New Roman" w:cs="Times New Roman"/>
                <w:sz w:val="24"/>
                <w:szCs w:val="24"/>
              </w:rPr>
            </w:pPr>
            <w:r w:rsidRPr="00A00A94">
              <w:rPr>
                <w:rFonts w:ascii="Times New Roman" w:hAnsi="Times New Roman" w:cs="Times New Roman"/>
                <w:sz w:val="24"/>
                <w:szCs w:val="24"/>
              </w:rPr>
              <w:t>Nu se acceptă includerea terenurilor în BAR, tratament similar ca în cazul tuturor activităților reglementate.</w:t>
            </w:r>
            <w:bookmarkStart w:id="0" w:name="_GoBack"/>
            <w:bookmarkEnd w:id="0"/>
          </w:p>
          <w:p w:rsidR="006B4E91" w:rsidRPr="00170881" w:rsidRDefault="006B4E91" w:rsidP="00170881">
            <w:pPr>
              <w:spacing w:line="276" w:lineRule="auto"/>
              <w:jc w:val="both"/>
              <w:rPr>
                <w:rFonts w:ascii="Times New Roman" w:hAnsi="Times New Roman" w:cs="Times New Roman"/>
                <w:sz w:val="24"/>
                <w:szCs w:val="24"/>
              </w:rPr>
            </w:pPr>
          </w:p>
        </w:tc>
      </w:tr>
    </w:tbl>
    <w:p w:rsidR="0064752E" w:rsidRPr="00170881" w:rsidRDefault="0064752E" w:rsidP="00F576E7">
      <w:pPr>
        <w:spacing w:line="276" w:lineRule="auto"/>
        <w:jc w:val="both"/>
        <w:rPr>
          <w:rFonts w:ascii="Times New Roman" w:hAnsi="Times New Roman" w:cs="Times New Roman"/>
          <w:sz w:val="24"/>
          <w:szCs w:val="24"/>
        </w:rPr>
      </w:pPr>
    </w:p>
    <w:sectPr w:rsidR="0064752E" w:rsidRPr="00170881" w:rsidSect="00A00A94">
      <w:headerReference w:type="default" r:id="rId16"/>
      <w:pgSz w:w="23811" w:h="16838" w:orient="landscape" w:code="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6A8D" w:rsidRDefault="00746A8D" w:rsidP="00746A8D">
      <w:pPr>
        <w:spacing w:after="0" w:line="240" w:lineRule="auto"/>
      </w:pPr>
      <w:r>
        <w:separator/>
      </w:r>
    </w:p>
  </w:endnote>
  <w:endnote w:type="continuationSeparator" w:id="0">
    <w:p w:rsidR="00746A8D" w:rsidRDefault="00746A8D" w:rsidP="00746A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6A8D" w:rsidRDefault="00746A8D" w:rsidP="00746A8D">
      <w:pPr>
        <w:spacing w:after="0" w:line="240" w:lineRule="auto"/>
      </w:pPr>
      <w:r>
        <w:separator/>
      </w:r>
    </w:p>
  </w:footnote>
  <w:footnote w:type="continuationSeparator" w:id="0">
    <w:p w:rsidR="00746A8D" w:rsidRDefault="00746A8D" w:rsidP="00746A8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5D35" w:rsidRPr="00FD5D35" w:rsidRDefault="00746A8D" w:rsidP="00FD5D35">
    <w:pPr>
      <w:pStyle w:val="Header"/>
      <w:rPr>
        <w:b/>
        <w:i/>
      </w:rPr>
    </w:pPr>
    <w:r w:rsidRPr="00FD5D35">
      <w:rPr>
        <w:b/>
        <w:i/>
      </w:rPr>
      <w:t xml:space="preserve">Centralizator </w:t>
    </w:r>
    <w:proofErr w:type="spellStart"/>
    <w:r w:rsidRPr="00FD5D35">
      <w:rPr>
        <w:b/>
        <w:i/>
      </w:rPr>
      <w:t>Observaţii</w:t>
    </w:r>
    <w:proofErr w:type="spellEnd"/>
    <w:r w:rsidRPr="00FD5D35">
      <w:rPr>
        <w:b/>
        <w:i/>
      </w:rPr>
      <w:t xml:space="preserve"> la</w:t>
    </w:r>
    <w:r w:rsidR="00FD5D35" w:rsidRPr="00FD5D35">
      <w:rPr>
        <w:rFonts w:ascii="Times New Roman" w:eastAsia="Times New Roman" w:hAnsi="Times New Roman" w:cs="Times New Roman"/>
        <w:b/>
        <w:i/>
        <w:sz w:val="24"/>
        <w:szCs w:val="24"/>
      </w:rPr>
      <w:t xml:space="preserve"> </w:t>
    </w:r>
    <w:r w:rsidR="00FD5D35" w:rsidRPr="00FD5D35">
      <w:rPr>
        <w:b/>
        <w:i/>
      </w:rPr>
      <w:t>Ordinul pentru modificarea Ordinului președintelui Autorității Naționale de Reglementare în Domeniul Energiei nr. 217/2018 privind aprobarea Metodologiei de stabilire a tarifelor reglementate pentru serviciile de distribuție în sectorul gazelor naturale</w:t>
    </w:r>
  </w:p>
  <w:p w:rsidR="00746A8D" w:rsidRDefault="00746A8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C6CC6"/>
    <w:multiLevelType w:val="hybridMultilevel"/>
    <w:tmpl w:val="73948C9E"/>
    <w:lvl w:ilvl="0" w:tplc="D41E356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D0208C6"/>
    <w:multiLevelType w:val="hybridMultilevel"/>
    <w:tmpl w:val="982A0B88"/>
    <w:lvl w:ilvl="0" w:tplc="D9B0CD2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3B394312"/>
    <w:multiLevelType w:val="hybridMultilevel"/>
    <w:tmpl w:val="C66E23B2"/>
    <w:lvl w:ilvl="0" w:tplc="86FE2E26">
      <w:start w:val="2"/>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4D1859C9"/>
    <w:multiLevelType w:val="hybridMultilevel"/>
    <w:tmpl w:val="A4C82E6E"/>
    <w:lvl w:ilvl="0" w:tplc="D9B0CD2C">
      <w:start w:val="1"/>
      <w:numFmt w:val="decimal"/>
      <w:lvlText w:val="%1."/>
      <w:lvlJc w:val="left"/>
      <w:pPr>
        <w:ind w:left="1800" w:hanging="360"/>
      </w:pPr>
      <w:rPr>
        <w:rFonts w:hint="default"/>
      </w:r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4" w15:restartNumberingAfterBreak="0">
    <w:nsid w:val="60166B9C"/>
    <w:multiLevelType w:val="hybridMultilevel"/>
    <w:tmpl w:val="982A0B88"/>
    <w:lvl w:ilvl="0" w:tplc="D9B0CD2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6EC14418"/>
    <w:multiLevelType w:val="hybridMultilevel"/>
    <w:tmpl w:val="A482A4A6"/>
    <w:lvl w:ilvl="0" w:tplc="0418000F">
      <w:start w:val="4"/>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74150AC9"/>
    <w:multiLevelType w:val="hybridMultilevel"/>
    <w:tmpl w:val="9C98E960"/>
    <w:lvl w:ilvl="0" w:tplc="04090011">
      <w:start w:val="1"/>
      <w:numFmt w:val="decimal"/>
      <w:lvlText w:val="%1)"/>
      <w:lvlJc w:val="left"/>
      <w:pPr>
        <w:ind w:left="840" w:hanging="360"/>
      </w:pPr>
      <w:rPr>
        <w:rFonts w:hint="default"/>
      </w:rPr>
    </w:lvl>
    <w:lvl w:ilvl="1" w:tplc="04090017">
      <w:start w:val="1"/>
      <w:numFmt w:val="lowerLetter"/>
      <w:lvlText w:val="%2)"/>
      <w:lvlJc w:val="left"/>
      <w:pPr>
        <w:ind w:left="1440" w:hanging="360"/>
      </w:pPr>
    </w:lvl>
    <w:lvl w:ilvl="2" w:tplc="0418001B">
      <w:start w:val="1"/>
      <w:numFmt w:val="lowerRoman"/>
      <w:lvlText w:val="%3."/>
      <w:lvlJc w:val="right"/>
      <w:pPr>
        <w:ind w:left="2160" w:hanging="180"/>
      </w:pPr>
    </w:lvl>
    <w:lvl w:ilvl="3" w:tplc="AE601D84">
      <w:start w:val="1"/>
      <w:numFmt w:val="upperRoman"/>
      <w:lvlText w:val="%4."/>
      <w:lvlJc w:val="left"/>
      <w:pPr>
        <w:ind w:left="3240" w:hanging="720"/>
      </w:pPr>
      <w:rPr>
        <w:rFonts w:hint="default"/>
      </w:r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75AB6459"/>
    <w:multiLevelType w:val="hybridMultilevel"/>
    <w:tmpl w:val="369EC360"/>
    <w:lvl w:ilvl="0" w:tplc="1772EF34">
      <w:start w:val="4"/>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4"/>
  </w:num>
  <w:num w:numId="2">
    <w:abstractNumId w:val="3"/>
  </w:num>
  <w:num w:numId="3">
    <w:abstractNumId w:val="7"/>
  </w:num>
  <w:num w:numId="4">
    <w:abstractNumId w:val="6"/>
  </w:num>
  <w:num w:numId="5">
    <w:abstractNumId w:val="2"/>
  </w:num>
  <w:num w:numId="6">
    <w:abstractNumId w:val="0"/>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74E3"/>
    <w:rsid w:val="00027F1F"/>
    <w:rsid w:val="0004784F"/>
    <w:rsid w:val="000B4FBA"/>
    <w:rsid w:val="000F4C77"/>
    <w:rsid w:val="000F796C"/>
    <w:rsid w:val="001125AB"/>
    <w:rsid w:val="00126877"/>
    <w:rsid w:val="00170881"/>
    <w:rsid w:val="00176425"/>
    <w:rsid w:val="0018169E"/>
    <w:rsid w:val="001B5CF3"/>
    <w:rsid w:val="00223EA3"/>
    <w:rsid w:val="00247BFE"/>
    <w:rsid w:val="00264FF4"/>
    <w:rsid w:val="00266C85"/>
    <w:rsid w:val="00270463"/>
    <w:rsid w:val="00276553"/>
    <w:rsid w:val="002D4555"/>
    <w:rsid w:val="003C54B8"/>
    <w:rsid w:val="00401170"/>
    <w:rsid w:val="00416214"/>
    <w:rsid w:val="004202CB"/>
    <w:rsid w:val="00434499"/>
    <w:rsid w:val="00446EBE"/>
    <w:rsid w:val="004C1AF9"/>
    <w:rsid w:val="00506BD8"/>
    <w:rsid w:val="00514277"/>
    <w:rsid w:val="00527AF1"/>
    <w:rsid w:val="005430C0"/>
    <w:rsid w:val="005874E3"/>
    <w:rsid w:val="00592C83"/>
    <w:rsid w:val="005C08C7"/>
    <w:rsid w:val="00607C82"/>
    <w:rsid w:val="0064752E"/>
    <w:rsid w:val="006B4E91"/>
    <w:rsid w:val="00746A8D"/>
    <w:rsid w:val="007F11C4"/>
    <w:rsid w:val="00816E88"/>
    <w:rsid w:val="00832747"/>
    <w:rsid w:val="008373F9"/>
    <w:rsid w:val="008E5080"/>
    <w:rsid w:val="00925998"/>
    <w:rsid w:val="00953FB9"/>
    <w:rsid w:val="009D6119"/>
    <w:rsid w:val="009F41F2"/>
    <w:rsid w:val="00A00A94"/>
    <w:rsid w:val="00A14DB0"/>
    <w:rsid w:val="00A2652B"/>
    <w:rsid w:val="00A32247"/>
    <w:rsid w:val="00A32AA1"/>
    <w:rsid w:val="00A37F25"/>
    <w:rsid w:val="00A458B1"/>
    <w:rsid w:val="00A750BA"/>
    <w:rsid w:val="00A8466B"/>
    <w:rsid w:val="00A8502A"/>
    <w:rsid w:val="00A852FD"/>
    <w:rsid w:val="00B617F1"/>
    <w:rsid w:val="00C01E3C"/>
    <w:rsid w:val="00C317C1"/>
    <w:rsid w:val="00C44A82"/>
    <w:rsid w:val="00D00481"/>
    <w:rsid w:val="00D57A03"/>
    <w:rsid w:val="00D84619"/>
    <w:rsid w:val="00DF2940"/>
    <w:rsid w:val="00E24C68"/>
    <w:rsid w:val="00E52FAA"/>
    <w:rsid w:val="00E659E8"/>
    <w:rsid w:val="00E7552C"/>
    <w:rsid w:val="00E81509"/>
    <w:rsid w:val="00EE542B"/>
    <w:rsid w:val="00F15081"/>
    <w:rsid w:val="00F566B4"/>
    <w:rsid w:val="00F576E7"/>
    <w:rsid w:val="00F627F1"/>
    <w:rsid w:val="00F87583"/>
    <w:rsid w:val="00F91EB9"/>
    <w:rsid w:val="00F96534"/>
    <w:rsid w:val="00FC41FF"/>
    <w:rsid w:val="00FD5D35"/>
    <w:rsid w:val="00FF27B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5:chartTrackingRefBased/>
  <w15:docId w15:val="{D916208E-EA8E-4283-BAB1-6AE7D110D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52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nhideWhenUsed/>
    <w:rsid w:val="00A8466B"/>
    <w:pPr>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rsid w:val="00A8466B"/>
    <w:rPr>
      <w:rFonts w:ascii="Times New Roman" w:eastAsia="Times New Roman" w:hAnsi="Times New Roman" w:cs="Times New Roman"/>
      <w:sz w:val="20"/>
      <w:szCs w:val="20"/>
      <w:lang w:val="en-US"/>
    </w:rPr>
  </w:style>
  <w:style w:type="character" w:styleId="CommentReference">
    <w:name w:val="annotation reference"/>
    <w:unhideWhenUsed/>
    <w:rsid w:val="00A8466B"/>
    <w:rPr>
      <w:sz w:val="16"/>
      <w:szCs w:val="16"/>
    </w:rPr>
  </w:style>
  <w:style w:type="paragraph" w:styleId="BalloonText">
    <w:name w:val="Balloon Text"/>
    <w:basedOn w:val="Normal"/>
    <w:link w:val="BalloonTextChar"/>
    <w:uiPriority w:val="99"/>
    <w:semiHidden/>
    <w:unhideWhenUsed/>
    <w:rsid w:val="00A846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466B"/>
    <w:rPr>
      <w:rFonts w:ascii="Segoe UI" w:hAnsi="Segoe UI" w:cs="Segoe UI"/>
      <w:sz w:val="18"/>
      <w:szCs w:val="18"/>
    </w:rPr>
  </w:style>
  <w:style w:type="paragraph" w:styleId="ListParagraph">
    <w:name w:val="List Paragraph"/>
    <w:basedOn w:val="Normal"/>
    <w:uiPriority w:val="34"/>
    <w:qFormat/>
    <w:rsid w:val="00D84619"/>
    <w:pPr>
      <w:ind w:left="720"/>
      <w:contextualSpacing/>
    </w:pPr>
  </w:style>
  <w:style w:type="paragraph" w:styleId="Header">
    <w:name w:val="header"/>
    <w:basedOn w:val="Normal"/>
    <w:link w:val="HeaderChar"/>
    <w:uiPriority w:val="99"/>
    <w:unhideWhenUsed/>
    <w:rsid w:val="00746A8D"/>
    <w:pPr>
      <w:tabs>
        <w:tab w:val="center" w:pos="4536"/>
        <w:tab w:val="right" w:pos="9072"/>
      </w:tabs>
      <w:spacing w:after="0" w:line="240" w:lineRule="auto"/>
    </w:pPr>
  </w:style>
  <w:style w:type="character" w:customStyle="1" w:styleId="HeaderChar">
    <w:name w:val="Header Char"/>
    <w:basedOn w:val="DefaultParagraphFont"/>
    <w:link w:val="Header"/>
    <w:uiPriority w:val="99"/>
    <w:rsid w:val="00746A8D"/>
  </w:style>
  <w:style w:type="paragraph" w:styleId="Footer">
    <w:name w:val="footer"/>
    <w:basedOn w:val="Normal"/>
    <w:link w:val="FooterChar"/>
    <w:uiPriority w:val="99"/>
    <w:unhideWhenUsed/>
    <w:rsid w:val="00746A8D"/>
    <w:pPr>
      <w:tabs>
        <w:tab w:val="center" w:pos="4536"/>
        <w:tab w:val="right" w:pos="9072"/>
      </w:tabs>
      <w:spacing w:after="0" w:line="240" w:lineRule="auto"/>
    </w:pPr>
  </w:style>
  <w:style w:type="character" w:customStyle="1" w:styleId="FooterChar">
    <w:name w:val="Footer Char"/>
    <w:basedOn w:val="DefaultParagraphFont"/>
    <w:link w:val="Footer"/>
    <w:uiPriority w:val="99"/>
    <w:rsid w:val="00746A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oleObject" Target="embeddings/oleObject4.bin"/><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7</Pages>
  <Words>3016</Words>
  <Characters>17499</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20475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cp:revision>
  <dcterms:created xsi:type="dcterms:W3CDTF">2019-07-09T11:23:00Z</dcterms:created>
  <dcterms:modified xsi:type="dcterms:W3CDTF">2019-07-09T11:29:00Z</dcterms:modified>
</cp:coreProperties>
</file>