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D1FC3" w14:textId="77777777" w:rsidR="004A1232" w:rsidRPr="00A33366" w:rsidRDefault="004A1232" w:rsidP="00F40472">
      <w:pPr>
        <w:autoSpaceDE w:val="0"/>
        <w:autoSpaceDN w:val="0"/>
        <w:adjustRightInd w:val="0"/>
        <w:spacing w:after="0" w:line="360" w:lineRule="auto"/>
        <w:jc w:val="center"/>
        <w:rPr>
          <w:rFonts w:ascii="Times New Roman" w:hAnsi="Times New Roman"/>
          <w:b/>
          <w:bCs/>
          <w:sz w:val="24"/>
          <w:szCs w:val="24"/>
        </w:rPr>
      </w:pPr>
    </w:p>
    <w:p w14:paraId="1F086FC2"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b/>
          <w:bCs/>
          <w:sz w:val="24"/>
          <w:szCs w:val="24"/>
          <w:lang w:val="en-US"/>
        </w:rPr>
      </w:pPr>
    </w:p>
    <w:p w14:paraId="21B418F4" w14:textId="48E02AE6" w:rsidR="004A1232" w:rsidRPr="00A33366" w:rsidRDefault="004A1232" w:rsidP="00DD23A3">
      <w:pPr>
        <w:autoSpaceDE w:val="0"/>
        <w:autoSpaceDN w:val="0"/>
        <w:adjustRightInd w:val="0"/>
        <w:spacing w:after="0" w:line="360" w:lineRule="auto"/>
        <w:ind w:right="-375"/>
        <w:jc w:val="center"/>
        <w:rPr>
          <w:rFonts w:ascii="Times New Roman" w:hAnsi="Times New Roman"/>
          <w:b/>
          <w:bCs/>
          <w:sz w:val="24"/>
          <w:szCs w:val="24"/>
          <w:lang w:val="it-IT"/>
        </w:rPr>
      </w:pPr>
      <w:r w:rsidRPr="00A33366">
        <w:rPr>
          <w:rFonts w:ascii="Times New Roman" w:hAnsi="Times New Roman"/>
          <w:b/>
          <w:bCs/>
          <w:sz w:val="24"/>
          <w:szCs w:val="24"/>
          <w:lang w:val="it-IT"/>
        </w:rPr>
        <w:t xml:space="preserve">ORDIN nr.            din          </w:t>
      </w:r>
      <w:r w:rsidR="000F28EB">
        <w:rPr>
          <w:rFonts w:ascii="Times New Roman" w:hAnsi="Times New Roman"/>
          <w:b/>
          <w:bCs/>
          <w:sz w:val="24"/>
          <w:szCs w:val="24"/>
          <w:lang w:val="it-IT"/>
        </w:rPr>
        <w:t xml:space="preserve">martie </w:t>
      </w:r>
      <w:r w:rsidR="00B33056">
        <w:rPr>
          <w:rFonts w:ascii="Times New Roman" w:hAnsi="Times New Roman"/>
          <w:b/>
          <w:bCs/>
          <w:sz w:val="24"/>
          <w:szCs w:val="24"/>
          <w:lang w:val="it-IT"/>
        </w:rPr>
        <w:t>2018</w:t>
      </w:r>
    </w:p>
    <w:p w14:paraId="152E1A51" w14:textId="07084674"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 xml:space="preserve">privind </w:t>
      </w:r>
      <w:r w:rsidR="00B33056">
        <w:rPr>
          <w:rFonts w:ascii="Times New Roman" w:hAnsi="Times New Roman"/>
          <w:b/>
          <w:sz w:val="24"/>
          <w:szCs w:val="24"/>
          <w:lang w:val="it-IT"/>
        </w:rPr>
        <w:t>regularizare</w:t>
      </w:r>
      <w:r w:rsidRPr="00A33366">
        <w:rPr>
          <w:rFonts w:ascii="Times New Roman" w:hAnsi="Times New Roman"/>
          <w:b/>
          <w:sz w:val="24"/>
          <w:szCs w:val="24"/>
          <w:lang w:val="it-IT"/>
        </w:rPr>
        <w:t xml:space="preserve">a </w:t>
      </w:r>
      <w:r w:rsidR="00B33056">
        <w:rPr>
          <w:rFonts w:ascii="Times New Roman" w:hAnsi="Times New Roman"/>
          <w:b/>
          <w:sz w:val="24"/>
          <w:szCs w:val="24"/>
          <w:lang w:val="it-IT"/>
        </w:rPr>
        <w:t xml:space="preserve">contravalorii certificatelor </w:t>
      </w:r>
      <w:r w:rsidRPr="00A33366">
        <w:rPr>
          <w:rFonts w:ascii="Times New Roman" w:hAnsi="Times New Roman"/>
          <w:b/>
          <w:sz w:val="24"/>
          <w:szCs w:val="24"/>
          <w:lang w:val="it-IT"/>
        </w:rPr>
        <w:t xml:space="preserve">verzi </w:t>
      </w:r>
      <w:r w:rsidR="00B33056">
        <w:rPr>
          <w:rFonts w:ascii="Times New Roman" w:hAnsi="Times New Roman"/>
          <w:b/>
          <w:sz w:val="24"/>
          <w:szCs w:val="24"/>
          <w:lang w:val="it-IT"/>
        </w:rPr>
        <w:t>pentru anul 2017</w:t>
      </w:r>
    </w:p>
    <w:p w14:paraId="24B44874" w14:textId="77777777" w:rsidR="004A1232" w:rsidRPr="009B6CF5" w:rsidRDefault="004A1232" w:rsidP="00DD23A3">
      <w:pPr>
        <w:autoSpaceDE w:val="0"/>
        <w:autoSpaceDN w:val="0"/>
        <w:adjustRightInd w:val="0"/>
        <w:spacing w:after="0" w:line="360" w:lineRule="auto"/>
        <w:ind w:right="-375"/>
        <w:jc w:val="center"/>
        <w:rPr>
          <w:rFonts w:ascii="Times New Roman" w:hAnsi="Times New Roman"/>
          <w:sz w:val="16"/>
          <w:szCs w:val="16"/>
          <w:lang w:val="it-IT"/>
        </w:rPr>
      </w:pPr>
    </w:p>
    <w:p w14:paraId="334C585E" w14:textId="3DDFDE14" w:rsidR="004A1232" w:rsidRPr="00A33366" w:rsidRDefault="004A1232" w:rsidP="00DD23A3">
      <w:pPr>
        <w:autoSpaceDE w:val="0"/>
        <w:autoSpaceDN w:val="0"/>
        <w:adjustRightInd w:val="0"/>
        <w:spacing w:after="0" w:line="360" w:lineRule="auto"/>
        <w:ind w:right="-375" w:firstLine="708"/>
        <w:jc w:val="both"/>
        <w:rPr>
          <w:rFonts w:ascii="Times New Roman" w:hAnsi="Times New Roman"/>
          <w:sz w:val="24"/>
          <w:szCs w:val="24"/>
          <w:lang w:val="it-IT"/>
        </w:rPr>
      </w:pPr>
      <w:r w:rsidRPr="00A33366">
        <w:rPr>
          <w:rFonts w:ascii="Times New Roman" w:hAnsi="Times New Roman"/>
          <w:sz w:val="24"/>
          <w:szCs w:val="24"/>
          <w:lang w:val="it-IT"/>
        </w:rPr>
        <w:t xml:space="preserve">Având în vedere prevederile art. 8 alin. </w:t>
      </w:r>
      <w:r w:rsidR="00525958">
        <w:rPr>
          <w:rFonts w:ascii="Times New Roman" w:hAnsi="Times New Roman"/>
          <w:sz w:val="24"/>
          <w:szCs w:val="24"/>
          <w:lang w:val="it-IT"/>
        </w:rPr>
        <w:t xml:space="preserve">(6) și </w:t>
      </w:r>
      <w:r w:rsidRPr="00A33366">
        <w:rPr>
          <w:rFonts w:ascii="Times New Roman" w:hAnsi="Times New Roman"/>
          <w:sz w:val="24"/>
          <w:szCs w:val="24"/>
          <w:lang w:val="it-IT"/>
        </w:rPr>
        <w:t>(6</w:t>
      </w:r>
      <w:r w:rsidRPr="00A33366">
        <w:rPr>
          <w:rFonts w:ascii="Times New Roman" w:hAnsi="Times New Roman"/>
          <w:sz w:val="24"/>
          <w:szCs w:val="24"/>
          <w:vertAlign w:val="superscript"/>
          <w:lang w:val="it-IT"/>
        </w:rPr>
        <w:t>1</w:t>
      </w:r>
      <w:r w:rsidRPr="00A33366">
        <w:rPr>
          <w:rFonts w:ascii="Times New Roman" w:hAnsi="Times New Roman"/>
          <w:sz w:val="24"/>
          <w:szCs w:val="24"/>
          <w:lang w:val="it-IT"/>
        </w:rPr>
        <w:t xml:space="preserve">) din Legea nr. 220/2008 pentru stabilirea sistemului de promovare a producerii energiei din surse regenerabile de energie, republicată, cu modificările și completările ulterioare, precum și ale art. </w:t>
      </w:r>
      <w:r w:rsidR="00285B8A">
        <w:rPr>
          <w:rFonts w:ascii="Times New Roman" w:hAnsi="Times New Roman"/>
          <w:sz w:val="24"/>
          <w:szCs w:val="24"/>
          <w:lang w:val="it-IT"/>
        </w:rPr>
        <w:t>1</w:t>
      </w:r>
      <w:r w:rsidRPr="00A33366">
        <w:rPr>
          <w:rFonts w:ascii="Times New Roman" w:hAnsi="Times New Roman"/>
          <w:sz w:val="24"/>
          <w:szCs w:val="24"/>
          <w:lang w:val="it-IT"/>
        </w:rPr>
        <w:t xml:space="preserve"> din </w:t>
      </w:r>
      <w:r w:rsidR="00285B8A">
        <w:rPr>
          <w:rFonts w:ascii="Times New Roman" w:hAnsi="Times New Roman"/>
          <w:sz w:val="24"/>
          <w:szCs w:val="24"/>
          <w:lang w:val="it-IT"/>
        </w:rPr>
        <w:t>Ordinul pre</w:t>
      </w:r>
      <w:r w:rsidR="00285B8A">
        <w:rPr>
          <w:rFonts w:ascii="Times New Roman" w:hAnsi="Times New Roman"/>
          <w:sz w:val="24"/>
          <w:szCs w:val="24"/>
        </w:rPr>
        <w:t xml:space="preserve">ședintelui </w:t>
      </w:r>
      <w:r w:rsidR="00285B8A" w:rsidRPr="00A33366">
        <w:rPr>
          <w:rFonts w:ascii="Times New Roman" w:hAnsi="Times New Roman"/>
          <w:sz w:val="24"/>
          <w:szCs w:val="24"/>
          <w:lang w:val="it-IT"/>
        </w:rPr>
        <w:t>Autorităţii Naţionale de Re</w:t>
      </w:r>
      <w:r w:rsidR="00285B8A">
        <w:rPr>
          <w:rFonts w:ascii="Times New Roman" w:hAnsi="Times New Roman"/>
          <w:sz w:val="24"/>
          <w:szCs w:val="24"/>
          <w:lang w:val="it-IT"/>
        </w:rPr>
        <w:t>glementare în Domeniul Energiei nr. 38/2018 privind stabilirea cotei obligatorii de achiziție de certificate verzi aferentă anului 2017,</w:t>
      </w:r>
      <w:r w:rsidRPr="00A33366">
        <w:rPr>
          <w:rFonts w:ascii="Times New Roman" w:hAnsi="Times New Roman"/>
          <w:sz w:val="24"/>
          <w:szCs w:val="24"/>
          <w:lang w:val="it-IT"/>
        </w:rPr>
        <w:t xml:space="preserve"> </w:t>
      </w:r>
    </w:p>
    <w:p w14:paraId="12E6D9E7" w14:textId="77777777" w:rsidR="004A1232" w:rsidRPr="001C1262" w:rsidRDefault="004A1232" w:rsidP="00DD23A3">
      <w:pPr>
        <w:autoSpaceDE w:val="0"/>
        <w:autoSpaceDN w:val="0"/>
        <w:adjustRightInd w:val="0"/>
        <w:spacing w:after="0" w:line="360" w:lineRule="auto"/>
        <w:ind w:right="-375" w:firstLine="708"/>
        <w:jc w:val="both"/>
        <w:rPr>
          <w:rFonts w:ascii="Times New Roman" w:hAnsi="Times New Roman"/>
          <w:sz w:val="16"/>
          <w:szCs w:val="16"/>
          <w:lang w:val="it-IT"/>
        </w:rPr>
      </w:pPr>
    </w:p>
    <w:p w14:paraId="3D423EE5" w14:textId="71FCE808" w:rsidR="004A1232" w:rsidRPr="00A33366" w:rsidRDefault="004A1232" w:rsidP="00DD23A3">
      <w:pPr>
        <w:autoSpaceDE w:val="0"/>
        <w:autoSpaceDN w:val="0"/>
        <w:adjustRightInd w:val="0"/>
        <w:spacing w:after="0" w:line="360" w:lineRule="auto"/>
        <w:ind w:right="-375" w:firstLine="708"/>
        <w:jc w:val="both"/>
        <w:rPr>
          <w:rFonts w:ascii="Times New Roman" w:hAnsi="Times New Roman"/>
          <w:sz w:val="24"/>
          <w:szCs w:val="24"/>
          <w:lang w:val="it-IT"/>
        </w:rPr>
      </w:pPr>
      <w:r w:rsidRPr="00A33366">
        <w:rPr>
          <w:rFonts w:ascii="Times New Roman" w:hAnsi="Times New Roman"/>
          <w:sz w:val="24"/>
          <w:szCs w:val="24"/>
          <w:lang w:val="it-IT"/>
        </w:rPr>
        <w:t>în temeiul dispo</w:t>
      </w:r>
      <w:r w:rsidRPr="00A33366">
        <w:rPr>
          <w:rFonts w:ascii="Times New Roman" w:hAnsi="Times New Roman"/>
          <w:sz w:val="24"/>
          <w:szCs w:val="24"/>
        </w:rPr>
        <w:t>ziţiilor</w:t>
      </w:r>
      <w:r w:rsidRPr="00A33366">
        <w:rPr>
          <w:rFonts w:ascii="Times New Roman" w:hAnsi="Times New Roman"/>
          <w:sz w:val="24"/>
          <w:szCs w:val="24"/>
          <w:lang w:val="it-IT"/>
        </w:rPr>
        <w:t xml:space="preserve"> art. 9 alin. (1) lit. x) din Ordonanța de urgență a Guvernului nr. 33/2007 privind organizarea și funcționarea</w:t>
      </w:r>
      <w:r w:rsidRPr="00A33366">
        <w:rPr>
          <w:rFonts w:ascii="Times New Roman" w:hAnsi="Times New Roman"/>
          <w:vanish/>
          <w:sz w:val="24"/>
          <w:szCs w:val="24"/>
          <w:lang w:val="it-IT"/>
        </w:rPr>
        <w:t xml:space="preserve">&lt;LLNK 12009  1428 20 302   7 56&gt;prevederilor art. 9 alin. (1) </w:t>
      </w:r>
      <w:r w:rsidRPr="00A33366">
        <w:rPr>
          <w:rFonts w:ascii="Times New Roman" w:hAnsi="Times New Roman"/>
          <w:sz w:val="24"/>
          <w:szCs w:val="24"/>
          <w:lang w:val="it-IT"/>
        </w:rPr>
        <w:t xml:space="preserve"> Autorităţii Naţionale de Reglementare în Domeniul Energiei, cu completările ulterioare, aprobată cu modificări și completări prin Legea nr. 160/2012</w:t>
      </w:r>
      <w:r w:rsidR="00464E66">
        <w:rPr>
          <w:rFonts w:ascii="Times New Roman" w:hAnsi="Times New Roman"/>
          <w:sz w:val="24"/>
          <w:szCs w:val="24"/>
          <w:lang w:val="it-IT"/>
        </w:rPr>
        <w:t>, cu modificările și completările ulterioare,</w:t>
      </w:r>
    </w:p>
    <w:p w14:paraId="3173B813" w14:textId="77777777" w:rsidR="004A1232" w:rsidRPr="001C1262" w:rsidRDefault="004A1232" w:rsidP="00DD23A3">
      <w:pPr>
        <w:autoSpaceDE w:val="0"/>
        <w:autoSpaceDN w:val="0"/>
        <w:adjustRightInd w:val="0"/>
        <w:spacing w:after="0" w:line="360" w:lineRule="auto"/>
        <w:ind w:right="-375"/>
        <w:jc w:val="both"/>
        <w:rPr>
          <w:rFonts w:ascii="Times New Roman" w:hAnsi="Times New Roman"/>
          <w:sz w:val="16"/>
          <w:szCs w:val="16"/>
          <w:lang w:val="it-IT"/>
        </w:rPr>
      </w:pPr>
    </w:p>
    <w:p w14:paraId="3F69856C"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sz w:val="24"/>
          <w:szCs w:val="24"/>
          <w:lang w:val="it-IT"/>
        </w:rPr>
        <w:t>preşedintele Autorităţii Naţionale de Reglementare în Domeniul Energiei emite următorul ordin:</w:t>
      </w:r>
    </w:p>
    <w:p w14:paraId="4E3055E0" w14:textId="77777777" w:rsidR="004A1232" w:rsidRPr="00B21CCB" w:rsidRDefault="004A1232" w:rsidP="00DD23A3">
      <w:pPr>
        <w:autoSpaceDE w:val="0"/>
        <w:autoSpaceDN w:val="0"/>
        <w:adjustRightInd w:val="0"/>
        <w:spacing w:after="0" w:line="360" w:lineRule="auto"/>
        <w:ind w:right="-375"/>
        <w:jc w:val="both"/>
        <w:rPr>
          <w:rFonts w:ascii="Times New Roman" w:hAnsi="Times New Roman"/>
          <w:b/>
          <w:sz w:val="16"/>
          <w:szCs w:val="16"/>
        </w:rPr>
      </w:pPr>
    </w:p>
    <w:p w14:paraId="2F5B63D1" w14:textId="75C11FCA"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1.</w:t>
      </w:r>
      <w:r w:rsidRPr="00A33366">
        <w:rPr>
          <w:rFonts w:ascii="Times New Roman" w:hAnsi="Times New Roman"/>
          <w:sz w:val="24"/>
          <w:szCs w:val="24"/>
          <w:lang w:val="it-IT"/>
        </w:rPr>
        <w:t xml:space="preserve"> </w:t>
      </w:r>
      <w:r w:rsidR="00464E66">
        <w:rPr>
          <w:rFonts w:ascii="Times New Roman" w:hAnsi="Times New Roman"/>
          <w:sz w:val="24"/>
          <w:szCs w:val="24"/>
          <w:lang w:val="it-IT"/>
        </w:rPr>
        <w:t xml:space="preserve">– </w:t>
      </w:r>
      <w:r w:rsidR="00102E0F">
        <w:rPr>
          <w:rFonts w:ascii="Times New Roman" w:hAnsi="Times New Roman"/>
          <w:sz w:val="24"/>
          <w:szCs w:val="24"/>
          <w:lang w:val="it-IT"/>
        </w:rPr>
        <w:t xml:space="preserve">(1) </w:t>
      </w:r>
      <w:r w:rsidR="00464E66">
        <w:rPr>
          <w:rFonts w:ascii="Times New Roman" w:hAnsi="Times New Roman"/>
          <w:sz w:val="24"/>
          <w:szCs w:val="24"/>
          <w:lang w:val="it-IT"/>
        </w:rPr>
        <w:t>Regularizarea contravalorii certificatelor verzi pentru anul de analiză 2017 se realizează în perioada cuprinsă între 1 aprilie și 1 septembrie 2018.</w:t>
      </w:r>
    </w:p>
    <w:p w14:paraId="2376E494" w14:textId="5E9F1A95" w:rsidR="00102E0F" w:rsidRPr="00A33366" w:rsidRDefault="00102E0F" w:rsidP="00102E0F">
      <w:pPr>
        <w:autoSpaceDE w:val="0"/>
        <w:autoSpaceDN w:val="0"/>
        <w:adjustRightInd w:val="0"/>
        <w:spacing w:after="0" w:line="360" w:lineRule="auto"/>
        <w:ind w:right="-375"/>
        <w:jc w:val="both"/>
        <w:rPr>
          <w:rFonts w:ascii="Times New Roman" w:hAnsi="Times New Roman"/>
          <w:sz w:val="24"/>
          <w:szCs w:val="24"/>
          <w:lang w:val="en-US"/>
        </w:rPr>
      </w:pPr>
      <w:r>
        <w:rPr>
          <w:rFonts w:ascii="Times New Roman" w:hAnsi="Times New Roman"/>
          <w:sz w:val="24"/>
          <w:szCs w:val="24"/>
          <w:lang w:val="en-US"/>
        </w:rPr>
        <w:t xml:space="preserve">(2) </w:t>
      </w:r>
      <w:r w:rsidRPr="00A33366">
        <w:rPr>
          <w:rFonts w:ascii="Times New Roman" w:hAnsi="Times New Roman"/>
          <w:sz w:val="24"/>
          <w:szCs w:val="24"/>
          <w:lang w:val="en-US"/>
        </w:rPr>
        <w:t xml:space="preserve">În vederea regularizării </w:t>
      </w:r>
      <w:r>
        <w:rPr>
          <w:rFonts w:ascii="Times New Roman" w:hAnsi="Times New Roman"/>
          <w:sz w:val="24"/>
          <w:szCs w:val="24"/>
          <w:lang w:val="en-US"/>
        </w:rPr>
        <w:t>contravalorii certificatelor verzi prevăzută la alin. (1)</w:t>
      </w:r>
      <w:r w:rsidRPr="00A33366">
        <w:rPr>
          <w:rFonts w:ascii="Times New Roman" w:hAnsi="Times New Roman"/>
          <w:sz w:val="24"/>
          <w:szCs w:val="24"/>
          <w:lang w:val="en-US"/>
        </w:rPr>
        <w:t>,  furnizorul de energie electrică</w:t>
      </w:r>
      <w:r>
        <w:rPr>
          <w:rFonts w:ascii="Times New Roman" w:hAnsi="Times New Roman"/>
          <w:sz w:val="24"/>
          <w:szCs w:val="24"/>
          <w:lang w:val="en-US"/>
        </w:rPr>
        <w:t xml:space="preserve"> are obligația să</w:t>
      </w:r>
      <w:r w:rsidRPr="00A33366">
        <w:rPr>
          <w:rFonts w:ascii="Times New Roman" w:hAnsi="Times New Roman"/>
          <w:sz w:val="24"/>
          <w:szCs w:val="24"/>
          <w:lang w:val="en-US"/>
        </w:rPr>
        <w:t>:</w:t>
      </w:r>
    </w:p>
    <w:p w14:paraId="03A561E5" w14:textId="71E61566" w:rsidR="00DF4039" w:rsidRDefault="00102E0F" w:rsidP="00102E0F">
      <w:pPr>
        <w:autoSpaceDE w:val="0"/>
        <w:autoSpaceDN w:val="0"/>
        <w:adjustRightInd w:val="0"/>
        <w:spacing w:after="0" w:line="360" w:lineRule="auto"/>
        <w:ind w:right="-375" w:firstLine="567"/>
        <w:jc w:val="both"/>
        <w:rPr>
          <w:rFonts w:ascii="Times New Roman" w:hAnsi="Times New Roman"/>
          <w:sz w:val="24"/>
          <w:szCs w:val="24"/>
          <w:lang w:val="en-US"/>
        </w:rPr>
      </w:pPr>
      <w:r w:rsidRPr="00A33366">
        <w:rPr>
          <w:rFonts w:ascii="Times New Roman" w:hAnsi="Times New Roman"/>
          <w:sz w:val="24"/>
          <w:szCs w:val="24"/>
          <w:lang w:val="en-US"/>
        </w:rPr>
        <w:t xml:space="preserve"> a) </w:t>
      </w:r>
      <w:r w:rsidR="007E59AE">
        <w:rPr>
          <w:rFonts w:ascii="Times New Roman" w:hAnsi="Times New Roman"/>
          <w:sz w:val="24"/>
          <w:szCs w:val="24"/>
          <w:lang w:val="en-US"/>
        </w:rPr>
        <w:t>stabilească</w:t>
      </w:r>
      <w:r w:rsidRPr="00A33366">
        <w:rPr>
          <w:rFonts w:ascii="Times New Roman" w:hAnsi="Times New Roman"/>
          <w:sz w:val="24"/>
          <w:szCs w:val="24"/>
          <w:lang w:val="en-US"/>
        </w:rPr>
        <w:t xml:space="preserve"> </w:t>
      </w:r>
      <w:r w:rsidR="007E59AE">
        <w:rPr>
          <w:rFonts w:ascii="Times New Roman" w:hAnsi="Times New Roman"/>
          <w:sz w:val="24"/>
          <w:szCs w:val="24"/>
          <w:lang w:val="en-US"/>
        </w:rPr>
        <w:t xml:space="preserve">numărul certificatelor verzi </w:t>
      </w:r>
      <w:r w:rsidR="00DF4039">
        <w:rPr>
          <w:rFonts w:ascii="Times New Roman" w:hAnsi="Times New Roman"/>
          <w:sz w:val="24"/>
          <w:szCs w:val="24"/>
          <w:lang w:val="en-US"/>
        </w:rPr>
        <w:t>utilizate</w:t>
      </w:r>
      <w:r w:rsidR="00DF4039" w:rsidRPr="00A33366">
        <w:rPr>
          <w:rFonts w:ascii="Times New Roman" w:hAnsi="Times New Roman"/>
          <w:sz w:val="24"/>
          <w:szCs w:val="24"/>
          <w:lang w:val="en-US"/>
        </w:rPr>
        <w:t xml:space="preserve"> pentru îndeplinirea cotei obligatorii de achiziție de certificate verzi pentru anul </w:t>
      </w:r>
      <w:r w:rsidR="00DF4039">
        <w:rPr>
          <w:rFonts w:ascii="Times New Roman" w:hAnsi="Times New Roman"/>
          <w:sz w:val="24"/>
          <w:szCs w:val="24"/>
          <w:lang w:val="en-US"/>
        </w:rPr>
        <w:t>2017, aferente perioadelor 1 ianuarie – 31 martie 2017, respectiv 1 aprilie – 31 decembrie 2017</w:t>
      </w:r>
      <w:r w:rsidR="002C28EA">
        <w:rPr>
          <w:rFonts w:ascii="Times New Roman" w:hAnsi="Times New Roman"/>
          <w:sz w:val="24"/>
          <w:szCs w:val="24"/>
          <w:lang w:val="en-US"/>
        </w:rPr>
        <w:t xml:space="preserve">, </w:t>
      </w:r>
      <w:r w:rsidR="00D93459">
        <w:rPr>
          <w:rFonts w:ascii="Times New Roman" w:hAnsi="Times New Roman"/>
          <w:sz w:val="24"/>
          <w:szCs w:val="24"/>
          <w:lang w:val="en-US"/>
        </w:rPr>
        <w:t xml:space="preserve">prin aplicarea la numărul de certificate verzi achiziționate a </w:t>
      </w:r>
      <w:r w:rsidR="002C28EA">
        <w:rPr>
          <w:rFonts w:ascii="Times New Roman" w:hAnsi="Times New Roman"/>
          <w:sz w:val="24"/>
          <w:szCs w:val="24"/>
          <w:lang w:val="en-US"/>
        </w:rPr>
        <w:t>raportul</w:t>
      </w:r>
      <w:r w:rsidR="00D93459">
        <w:rPr>
          <w:rFonts w:ascii="Times New Roman" w:hAnsi="Times New Roman"/>
          <w:sz w:val="24"/>
          <w:szCs w:val="24"/>
          <w:lang w:val="en-US"/>
        </w:rPr>
        <w:t>ui</w:t>
      </w:r>
      <w:r w:rsidR="002C28EA">
        <w:rPr>
          <w:rFonts w:ascii="Times New Roman" w:hAnsi="Times New Roman"/>
          <w:sz w:val="24"/>
          <w:szCs w:val="24"/>
          <w:lang w:val="en-US"/>
        </w:rPr>
        <w:t xml:space="preserve"> dintre numărul de certificate verzi necesar a fi achiziționate de respectivul furnizor de energie electrică în fiecare perioadă în parte și numărul total de certificate verzi necesar a f</w:t>
      </w:r>
      <w:r w:rsidR="0025477A">
        <w:rPr>
          <w:rFonts w:ascii="Times New Roman" w:hAnsi="Times New Roman"/>
          <w:sz w:val="24"/>
          <w:szCs w:val="24"/>
          <w:lang w:val="en-US"/>
        </w:rPr>
        <w:t>i</w:t>
      </w:r>
      <w:r w:rsidR="002C28EA">
        <w:rPr>
          <w:rFonts w:ascii="Times New Roman" w:hAnsi="Times New Roman"/>
          <w:sz w:val="24"/>
          <w:szCs w:val="24"/>
          <w:lang w:val="en-US"/>
        </w:rPr>
        <w:t xml:space="preserve"> achiziționate </w:t>
      </w:r>
      <w:r w:rsidR="0025477A">
        <w:rPr>
          <w:rFonts w:ascii="Times New Roman" w:hAnsi="Times New Roman"/>
          <w:sz w:val="24"/>
          <w:szCs w:val="24"/>
          <w:lang w:val="en-US"/>
        </w:rPr>
        <w:t>pentru anul 2017 publicat pe site-ul propriu</w:t>
      </w:r>
      <w:r w:rsidR="00DF4039">
        <w:rPr>
          <w:rFonts w:ascii="Times New Roman" w:hAnsi="Times New Roman"/>
          <w:sz w:val="24"/>
          <w:szCs w:val="24"/>
          <w:lang w:val="en-US"/>
        </w:rPr>
        <w:t>;</w:t>
      </w:r>
      <w:r w:rsidR="007E59AE">
        <w:rPr>
          <w:rFonts w:ascii="Times New Roman" w:hAnsi="Times New Roman"/>
          <w:sz w:val="24"/>
          <w:szCs w:val="24"/>
          <w:lang w:val="en-US"/>
        </w:rPr>
        <w:t xml:space="preserve"> </w:t>
      </w:r>
    </w:p>
    <w:p w14:paraId="232BD6BD" w14:textId="3A6F8A6E" w:rsidR="00102E0F" w:rsidRPr="00A33366" w:rsidRDefault="00DF4039" w:rsidP="00102E0F">
      <w:pPr>
        <w:autoSpaceDE w:val="0"/>
        <w:autoSpaceDN w:val="0"/>
        <w:adjustRightInd w:val="0"/>
        <w:spacing w:after="0" w:line="360" w:lineRule="auto"/>
        <w:ind w:right="-375" w:firstLine="567"/>
        <w:jc w:val="both"/>
        <w:rPr>
          <w:rFonts w:ascii="Times New Roman" w:hAnsi="Times New Roman"/>
          <w:sz w:val="24"/>
          <w:szCs w:val="24"/>
          <w:lang w:val="en-US"/>
        </w:rPr>
      </w:pPr>
      <w:r>
        <w:rPr>
          <w:rFonts w:ascii="Times New Roman" w:hAnsi="Times New Roman"/>
          <w:sz w:val="24"/>
          <w:szCs w:val="24"/>
          <w:lang w:val="en-US"/>
        </w:rPr>
        <w:t xml:space="preserve">b) stabilească </w:t>
      </w:r>
      <w:r w:rsidR="00890908">
        <w:rPr>
          <w:rFonts w:ascii="Times New Roman" w:hAnsi="Times New Roman"/>
          <w:sz w:val="24"/>
          <w:szCs w:val="24"/>
          <w:lang w:val="en-US"/>
        </w:rPr>
        <w:t>codurile</w:t>
      </w:r>
      <w:r w:rsidR="00102E0F" w:rsidRPr="00A33366">
        <w:rPr>
          <w:rFonts w:ascii="Times New Roman" w:hAnsi="Times New Roman"/>
          <w:sz w:val="24"/>
          <w:szCs w:val="24"/>
          <w:lang w:val="en-US"/>
        </w:rPr>
        <w:t xml:space="preserve"> numerice ale </w:t>
      </w:r>
      <w:r>
        <w:rPr>
          <w:rFonts w:ascii="Times New Roman" w:hAnsi="Times New Roman"/>
          <w:sz w:val="24"/>
          <w:szCs w:val="24"/>
          <w:lang w:val="en-US"/>
        </w:rPr>
        <w:t>certificatelor verzi prevăzute la lit. a)</w:t>
      </w:r>
      <w:r w:rsidR="007E59AE">
        <w:rPr>
          <w:rFonts w:ascii="Times New Roman" w:hAnsi="Times New Roman"/>
          <w:sz w:val="24"/>
          <w:szCs w:val="24"/>
          <w:lang w:val="en-US"/>
        </w:rPr>
        <w:t xml:space="preserve">, în funcție de </w:t>
      </w:r>
      <w:r w:rsidR="007E59AE">
        <w:rPr>
          <w:rFonts w:ascii="Times New Roman" w:hAnsi="Times New Roman"/>
          <w:sz w:val="24"/>
          <w:szCs w:val="24"/>
        </w:rPr>
        <w:t>certificatele verzi</w:t>
      </w:r>
      <w:r w:rsidR="007E59AE" w:rsidRPr="00A33366">
        <w:rPr>
          <w:rFonts w:ascii="Times New Roman" w:hAnsi="Times New Roman"/>
          <w:sz w:val="24"/>
          <w:szCs w:val="24"/>
        </w:rPr>
        <w:t xml:space="preserve"> cu starea “CV consumate” din contul propriu din </w:t>
      </w:r>
      <w:r w:rsidR="007E59AE">
        <w:rPr>
          <w:rFonts w:ascii="Times New Roman" w:hAnsi="Times New Roman"/>
          <w:sz w:val="24"/>
          <w:szCs w:val="24"/>
        </w:rPr>
        <w:t>registrul certificatelor verzi</w:t>
      </w:r>
      <w:r w:rsidR="007E59AE" w:rsidRPr="00A33366">
        <w:rPr>
          <w:rFonts w:ascii="Times New Roman" w:hAnsi="Times New Roman"/>
          <w:sz w:val="24"/>
          <w:szCs w:val="24"/>
        </w:rPr>
        <w:t xml:space="preserve"> pentru anul </w:t>
      </w:r>
      <w:r w:rsidR="007E59AE">
        <w:rPr>
          <w:rFonts w:ascii="Times New Roman" w:hAnsi="Times New Roman"/>
          <w:sz w:val="24"/>
          <w:szCs w:val="24"/>
        </w:rPr>
        <w:t>2017</w:t>
      </w:r>
      <w:r>
        <w:rPr>
          <w:rFonts w:ascii="Times New Roman" w:hAnsi="Times New Roman"/>
          <w:sz w:val="24"/>
          <w:szCs w:val="24"/>
        </w:rPr>
        <w:t xml:space="preserve">, pe </w:t>
      </w:r>
      <w:r>
        <w:rPr>
          <w:rFonts w:ascii="Times New Roman" w:hAnsi="Times New Roman"/>
          <w:sz w:val="24"/>
          <w:szCs w:val="24"/>
          <w:lang w:val="en-US"/>
        </w:rPr>
        <w:t>perioadele 1 ianuarie – 31 martie 2017, respectiv 1 aprilie – 31 decembrie 2017</w:t>
      </w:r>
      <w:r w:rsidR="00102E0F" w:rsidRPr="00A33366">
        <w:rPr>
          <w:rFonts w:ascii="Times New Roman" w:hAnsi="Times New Roman"/>
          <w:sz w:val="24"/>
          <w:szCs w:val="24"/>
          <w:lang w:val="en-US"/>
        </w:rPr>
        <w:t>;</w:t>
      </w:r>
    </w:p>
    <w:p w14:paraId="63D9C362" w14:textId="794429BF" w:rsidR="00102E0F" w:rsidRDefault="00DF4039" w:rsidP="00102E0F">
      <w:pPr>
        <w:autoSpaceDE w:val="0"/>
        <w:autoSpaceDN w:val="0"/>
        <w:adjustRightInd w:val="0"/>
        <w:spacing w:after="0" w:line="360" w:lineRule="auto"/>
        <w:ind w:right="-375" w:firstLine="567"/>
        <w:jc w:val="both"/>
        <w:rPr>
          <w:rFonts w:ascii="Times New Roman" w:hAnsi="Times New Roman"/>
          <w:sz w:val="24"/>
          <w:szCs w:val="24"/>
        </w:rPr>
      </w:pPr>
      <w:r>
        <w:rPr>
          <w:rFonts w:ascii="Times New Roman" w:hAnsi="Times New Roman"/>
          <w:sz w:val="24"/>
          <w:szCs w:val="24"/>
          <w:lang w:val="en-US"/>
        </w:rPr>
        <w:t xml:space="preserve"> c)</w:t>
      </w:r>
      <w:r w:rsidR="00102E0F" w:rsidRPr="00A33366">
        <w:rPr>
          <w:rFonts w:ascii="Times New Roman" w:hAnsi="Times New Roman"/>
          <w:sz w:val="24"/>
          <w:szCs w:val="24"/>
          <w:lang w:val="en-US"/>
        </w:rPr>
        <w:t xml:space="preserve"> determin</w:t>
      </w:r>
      <w:r w:rsidR="00102E0F">
        <w:rPr>
          <w:rFonts w:ascii="Times New Roman" w:hAnsi="Times New Roman"/>
          <w:sz w:val="24"/>
          <w:szCs w:val="24"/>
          <w:lang w:val="en-US"/>
        </w:rPr>
        <w:t>e</w:t>
      </w:r>
      <w:r w:rsidR="00102E0F" w:rsidRPr="00A33366">
        <w:rPr>
          <w:rFonts w:ascii="Times New Roman" w:hAnsi="Times New Roman"/>
          <w:sz w:val="24"/>
          <w:szCs w:val="24"/>
          <w:lang w:val="en-US"/>
        </w:rPr>
        <w:t xml:space="preserve"> </w:t>
      </w:r>
      <w:r w:rsidR="00CD3F62">
        <w:rPr>
          <w:rFonts w:ascii="Times New Roman" w:hAnsi="Times New Roman"/>
          <w:sz w:val="24"/>
          <w:szCs w:val="24"/>
        </w:rPr>
        <w:t>prețurile</w:t>
      </w:r>
      <w:r w:rsidR="00102E0F" w:rsidRPr="00A33366">
        <w:rPr>
          <w:rFonts w:ascii="Times New Roman" w:hAnsi="Times New Roman"/>
          <w:sz w:val="24"/>
          <w:szCs w:val="24"/>
        </w:rPr>
        <w:t xml:space="preserve"> medi</w:t>
      </w:r>
      <w:r w:rsidR="00CD3F62">
        <w:rPr>
          <w:rFonts w:ascii="Times New Roman" w:hAnsi="Times New Roman"/>
          <w:sz w:val="24"/>
          <w:szCs w:val="24"/>
        </w:rPr>
        <w:t xml:space="preserve">i </w:t>
      </w:r>
      <w:r w:rsidR="00102E0F" w:rsidRPr="00A33366">
        <w:rPr>
          <w:rFonts w:ascii="Times New Roman" w:hAnsi="Times New Roman"/>
          <w:sz w:val="24"/>
          <w:szCs w:val="24"/>
        </w:rPr>
        <w:t>ponderat</w:t>
      </w:r>
      <w:r w:rsidR="00990ED6">
        <w:rPr>
          <w:rFonts w:ascii="Times New Roman" w:hAnsi="Times New Roman"/>
          <w:sz w:val="24"/>
          <w:szCs w:val="24"/>
        </w:rPr>
        <w:t>e</w:t>
      </w:r>
      <w:r w:rsidR="00102E0F" w:rsidRPr="00A33366">
        <w:rPr>
          <w:rFonts w:ascii="Times New Roman" w:hAnsi="Times New Roman"/>
          <w:sz w:val="24"/>
          <w:szCs w:val="24"/>
        </w:rPr>
        <w:t xml:space="preserve"> al </w:t>
      </w:r>
      <w:r w:rsidR="00D70FC8">
        <w:rPr>
          <w:rFonts w:ascii="Times New Roman" w:hAnsi="Times New Roman"/>
          <w:sz w:val="24"/>
          <w:szCs w:val="24"/>
        </w:rPr>
        <w:t>certificatelor verzi</w:t>
      </w:r>
      <w:r w:rsidR="00102E0F" w:rsidRPr="00A33366">
        <w:rPr>
          <w:rFonts w:ascii="Times New Roman" w:hAnsi="Times New Roman"/>
          <w:sz w:val="24"/>
          <w:szCs w:val="24"/>
        </w:rPr>
        <w:t xml:space="preserve"> utilizate </w:t>
      </w:r>
      <w:r w:rsidR="001E293A">
        <w:rPr>
          <w:rFonts w:ascii="Times New Roman" w:hAnsi="Times New Roman"/>
          <w:sz w:val="24"/>
          <w:szCs w:val="24"/>
        </w:rPr>
        <w:t xml:space="preserve">conform lit. b) </w:t>
      </w:r>
      <w:r w:rsidR="00102E0F" w:rsidRPr="00A33366">
        <w:rPr>
          <w:rFonts w:ascii="Times New Roman" w:hAnsi="Times New Roman"/>
          <w:sz w:val="24"/>
          <w:szCs w:val="24"/>
        </w:rPr>
        <w:t xml:space="preserve">pentru îndeplinirea cotei obligatorii de achiziție de </w:t>
      </w:r>
      <w:r w:rsidR="00D70FC8">
        <w:rPr>
          <w:rFonts w:ascii="Times New Roman" w:hAnsi="Times New Roman"/>
          <w:sz w:val="24"/>
          <w:szCs w:val="24"/>
        </w:rPr>
        <w:t>certificatelor verzi</w:t>
      </w:r>
      <w:r w:rsidR="00102E0F" w:rsidRPr="00A33366">
        <w:rPr>
          <w:rFonts w:ascii="Times New Roman" w:hAnsi="Times New Roman"/>
          <w:sz w:val="24"/>
          <w:szCs w:val="24"/>
        </w:rPr>
        <w:t xml:space="preserve"> pentru anul </w:t>
      </w:r>
      <w:r w:rsidR="00116CDE">
        <w:rPr>
          <w:rFonts w:ascii="Times New Roman" w:hAnsi="Times New Roman"/>
          <w:sz w:val="24"/>
          <w:szCs w:val="24"/>
        </w:rPr>
        <w:t>2017</w:t>
      </w:r>
      <w:r w:rsidR="00102E0F">
        <w:rPr>
          <w:rFonts w:ascii="Times New Roman" w:hAnsi="Times New Roman"/>
          <w:sz w:val="24"/>
          <w:szCs w:val="24"/>
        </w:rPr>
        <w:t xml:space="preserve">, </w:t>
      </w:r>
      <w:r w:rsidR="00990ED6">
        <w:rPr>
          <w:rFonts w:ascii="Times New Roman" w:hAnsi="Times New Roman"/>
          <w:sz w:val="24"/>
          <w:szCs w:val="24"/>
          <w:lang w:val="en-US"/>
        </w:rPr>
        <w:t>aferente perioadelor 1 ianuarie – 31 martie 2017, respectiv 1 aprilie – 31 decembrie 2017</w:t>
      </w:r>
      <w:r w:rsidR="00990ED6" w:rsidRPr="00CD71F4">
        <w:rPr>
          <w:rFonts w:ascii="Times New Roman" w:hAnsi="Times New Roman"/>
          <w:sz w:val="24"/>
          <w:szCs w:val="24"/>
          <w:lang w:val="en-US"/>
        </w:rPr>
        <w:t xml:space="preserve">, </w:t>
      </w:r>
      <w:r w:rsidR="00CD71F4">
        <w:rPr>
          <w:rFonts w:ascii="Times New Roman" w:hAnsi="Times New Roman"/>
          <w:sz w:val="24"/>
          <w:szCs w:val="24"/>
          <w:lang w:val="en-US"/>
        </w:rPr>
        <w:t xml:space="preserve">calculate </w:t>
      </w:r>
      <w:r w:rsidR="0025477A" w:rsidRPr="00CD71F4">
        <w:rPr>
          <w:rFonts w:ascii="Times New Roman" w:hAnsi="Times New Roman"/>
          <w:sz w:val="24"/>
          <w:szCs w:val="24"/>
          <w:lang w:val="en-US"/>
        </w:rPr>
        <w:t xml:space="preserve">cu patru </w:t>
      </w:r>
      <w:r w:rsidR="0025477A" w:rsidRPr="00CD71F4">
        <w:rPr>
          <w:rFonts w:ascii="Times New Roman" w:hAnsi="Times New Roman"/>
          <w:sz w:val="24"/>
          <w:szCs w:val="24"/>
          <w:lang w:val="en-US"/>
        </w:rPr>
        <w:lastRenderedPageBreak/>
        <w:t>zecimale,</w:t>
      </w:r>
      <w:r w:rsidR="0025477A">
        <w:rPr>
          <w:rFonts w:ascii="Times New Roman" w:hAnsi="Times New Roman"/>
          <w:sz w:val="24"/>
          <w:szCs w:val="24"/>
          <w:lang w:val="en-US"/>
        </w:rPr>
        <w:t xml:space="preserve"> </w:t>
      </w:r>
      <w:r w:rsidR="00102E0F" w:rsidRPr="00D640C1">
        <w:rPr>
          <w:rFonts w:ascii="Times New Roman" w:hAnsi="Times New Roman"/>
          <w:sz w:val="24"/>
          <w:szCs w:val="24"/>
        </w:rPr>
        <w:t xml:space="preserve">ca raport dintre contravaloarea certificatelor verzi efectiv utilizate pentru </w:t>
      </w:r>
      <w:r w:rsidR="00193F2E">
        <w:rPr>
          <w:rFonts w:ascii="Times New Roman" w:hAnsi="Times New Roman"/>
          <w:sz w:val="24"/>
          <w:szCs w:val="24"/>
        </w:rPr>
        <w:t xml:space="preserve">îndeplinirea </w:t>
      </w:r>
      <w:r w:rsidR="00102E0F" w:rsidRPr="00D640C1">
        <w:rPr>
          <w:rFonts w:ascii="Times New Roman" w:hAnsi="Times New Roman"/>
          <w:sz w:val="24"/>
          <w:szCs w:val="24"/>
        </w:rPr>
        <w:t>cot</w:t>
      </w:r>
      <w:r w:rsidR="00193F2E">
        <w:rPr>
          <w:rFonts w:ascii="Times New Roman" w:hAnsi="Times New Roman"/>
          <w:sz w:val="24"/>
          <w:szCs w:val="24"/>
        </w:rPr>
        <w:t>ei obligatorii</w:t>
      </w:r>
      <w:r w:rsidR="00102E0F" w:rsidRPr="00D640C1">
        <w:rPr>
          <w:rFonts w:ascii="Times New Roman" w:hAnsi="Times New Roman"/>
          <w:sz w:val="24"/>
          <w:szCs w:val="24"/>
        </w:rPr>
        <w:t xml:space="preserve"> de achiziție de certificate verzi pentru anul </w:t>
      </w:r>
      <w:r w:rsidR="00D70FC8">
        <w:rPr>
          <w:rFonts w:ascii="Times New Roman" w:hAnsi="Times New Roman"/>
          <w:sz w:val="24"/>
          <w:szCs w:val="24"/>
        </w:rPr>
        <w:t>2017</w:t>
      </w:r>
      <w:r w:rsidR="00102E0F" w:rsidRPr="00D640C1">
        <w:rPr>
          <w:rFonts w:ascii="Times New Roman" w:hAnsi="Times New Roman"/>
          <w:sz w:val="24"/>
          <w:szCs w:val="24"/>
        </w:rPr>
        <w:t xml:space="preserve"> </w:t>
      </w:r>
      <w:r w:rsidR="00193F2E">
        <w:rPr>
          <w:rFonts w:ascii="Times New Roman" w:hAnsi="Times New Roman"/>
          <w:sz w:val="24"/>
          <w:szCs w:val="24"/>
        </w:rPr>
        <w:t xml:space="preserve">aferentă celor două perioade </w:t>
      </w:r>
      <w:r w:rsidR="00102E0F" w:rsidRPr="00D640C1">
        <w:rPr>
          <w:rFonts w:ascii="Times New Roman" w:hAnsi="Times New Roman"/>
          <w:sz w:val="24"/>
          <w:szCs w:val="24"/>
        </w:rPr>
        <w:t xml:space="preserve">și numărul de </w:t>
      </w:r>
      <w:r w:rsidR="00253603">
        <w:rPr>
          <w:rFonts w:ascii="Times New Roman" w:hAnsi="Times New Roman"/>
          <w:sz w:val="24"/>
          <w:szCs w:val="24"/>
        </w:rPr>
        <w:t>certificate verzi</w:t>
      </w:r>
      <w:r w:rsidR="00102E0F" w:rsidRPr="00D640C1">
        <w:rPr>
          <w:rFonts w:ascii="Times New Roman" w:hAnsi="Times New Roman"/>
          <w:sz w:val="24"/>
          <w:szCs w:val="24"/>
        </w:rPr>
        <w:t xml:space="preserve"> necesar a fi achiziționate de respectivul furnizor pentru îndeplinirea integrală a cotei obligatorii de achiziție de </w:t>
      </w:r>
      <w:r w:rsidR="00253603">
        <w:rPr>
          <w:rFonts w:ascii="Times New Roman" w:hAnsi="Times New Roman"/>
          <w:sz w:val="24"/>
          <w:szCs w:val="24"/>
        </w:rPr>
        <w:t xml:space="preserve">certificate verzi </w:t>
      </w:r>
      <w:r w:rsidR="00D70FC8" w:rsidRPr="00D640C1">
        <w:rPr>
          <w:rFonts w:ascii="Times New Roman" w:hAnsi="Times New Roman"/>
          <w:sz w:val="24"/>
          <w:szCs w:val="24"/>
        </w:rPr>
        <w:t xml:space="preserve">pentru anul </w:t>
      </w:r>
      <w:r w:rsidR="00D70FC8">
        <w:rPr>
          <w:rFonts w:ascii="Times New Roman" w:hAnsi="Times New Roman"/>
          <w:sz w:val="24"/>
          <w:szCs w:val="24"/>
        </w:rPr>
        <w:t>2017</w:t>
      </w:r>
      <w:r w:rsidR="00D70FC8" w:rsidRPr="00D640C1">
        <w:rPr>
          <w:rFonts w:ascii="Times New Roman" w:hAnsi="Times New Roman"/>
          <w:sz w:val="24"/>
          <w:szCs w:val="24"/>
        </w:rPr>
        <w:t xml:space="preserve"> </w:t>
      </w:r>
      <w:r w:rsidR="00D70FC8">
        <w:rPr>
          <w:rFonts w:ascii="Times New Roman" w:hAnsi="Times New Roman"/>
          <w:sz w:val="24"/>
          <w:szCs w:val="24"/>
        </w:rPr>
        <w:t>aferentă celor două perioade</w:t>
      </w:r>
      <w:r w:rsidR="0025477A">
        <w:rPr>
          <w:rFonts w:ascii="Times New Roman" w:hAnsi="Times New Roman"/>
          <w:sz w:val="24"/>
          <w:szCs w:val="24"/>
        </w:rPr>
        <w:t>.</w:t>
      </w:r>
      <w:r w:rsidR="00102E0F" w:rsidRPr="00A33366">
        <w:rPr>
          <w:rFonts w:ascii="Times New Roman" w:hAnsi="Times New Roman"/>
          <w:sz w:val="24"/>
          <w:szCs w:val="24"/>
        </w:rPr>
        <w:t xml:space="preserve"> </w:t>
      </w:r>
    </w:p>
    <w:p w14:paraId="32A1DA81" w14:textId="6428A33C" w:rsidR="001E293A" w:rsidRDefault="001E293A" w:rsidP="001E293A">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(3) Numărul de certificate verzi necesar a fi achiziționate</w:t>
      </w:r>
      <w:r w:rsidR="00B510C6">
        <w:rPr>
          <w:rFonts w:ascii="Times New Roman" w:hAnsi="Times New Roman"/>
          <w:sz w:val="24"/>
          <w:szCs w:val="24"/>
        </w:rPr>
        <w:t xml:space="preserve"> </w:t>
      </w:r>
      <w:r w:rsidR="002B4109">
        <w:rPr>
          <w:rFonts w:ascii="Times New Roman" w:hAnsi="Times New Roman"/>
          <w:sz w:val="24"/>
          <w:szCs w:val="24"/>
        </w:rPr>
        <w:t xml:space="preserve">de fiecare furnizor </w:t>
      </w:r>
      <w:r w:rsidR="002B4109" w:rsidRPr="00D640C1">
        <w:rPr>
          <w:rFonts w:ascii="Times New Roman" w:hAnsi="Times New Roman"/>
          <w:sz w:val="24"/>
          <w:szCs w:val="24"/>
        </w:rPr>
        <w:t xml:space="preserve">pentru îndeplinirea integrală a cotei obligatorii de achiziție de </w:t>
      </w:r>
      <w:r w:rsidR="002B4109">
        <w:rPr>
          <w:rFonts w:ascii="Times New Roman" w:hAnsi="Times New Roman"/>
          <w:sz w:val="24"/>
          <w:szCs w:val="24"/>
        </w:rPr>
        <w:t xml:space="preserve">certificate verzi </w:t>
      </w:r>
      <w:r w:rsidR="002B4109" w:rsidRPr="00D640C1">
        <w:rPr>
          <w:rFonts w:ascii="Times New Roman" w:hAnsi="Times New Roman"/>
          <w:sz w:val="24"/>
          <w:szCs w:val="24"/>
        </w:rPr>
        <w:t xml:space="preserve">pentru anul </w:t>
      </w:r>
      <w:r w:rsidR="002B4109">
        <w:rPr>
          <w:rFonts w:ascii="Times New Roman" w:hAnsi="Times New Roman"/>
          <w:sz w:val="24"/>
          <w:szCs w:val="24"/>
        </w:rPr>
        <w:t>2017 se determină, după cum urmează:</w:t>
      </w:r>
    </w:p>
    <w:p w14:paraId="26D8BF1E" w14:textId="4698EE32" w:rsidR="002B4109" w:rsidRDefault="002B4109" w:rsidP="002B4109">
      <w:pPr>
        <w:autoSpaceDE w:val="0"/>
        <w:autoSpaceDN w:val="0"/>
        <w:adjustRightInd w:val="0"/>
        <w:spacing w:after="0" w:line="360" w:lineRule="auto"/>
        <w:ind w:right="-375" w:firstLine="567"/>
        <w:jc w:val="both"/>
        <w:rPr>
          <w:rFonts w:ascii="Times New Roman" w:hAnsi="Times New Roman"/>
          <w:sz w:val="24"/>
          <w:szCs w:val="24"/>
          <w:lang w:val="it-IT"/>
        </w:rPr>
      </w:pPr>
      <w:r>
        <w:rPr>
          <w:rFonts w:ascii="Times New Roman" w:hAnsi="Times New Roman"/>
          <w:sz w:val="24"/>
          <w:szCs w:val="24"/>
        </w:rPr>
        <w:t xml:space="preserve">a) pentru perioada cuprinsă între </w:t>
      </w:r>
      <w:r>
        <w:rPr>
          <w:rFonts w:ascii="Times New Roman" w:hAnsi="Times New Roman"/>
          <w:sz w:val="24"/>
          <w:szCs w:val="24"/>
          <w:lang w:val="en-US"/>
        </w:rPr>
        <w:t xml:space="preserve">1 ianuarie – 31 martie 2017, având în vedere cantitatea de energie electrică cu obligație de achiziție de certificate verzi aferentă perioadei respective și cota obligatorie de achiziție de certificate verzi pentru anul 2017 prevăzută la art. 1 lit. a) </w:t>
      </w:r>
      <w:r w:rsidRPr="00A33366">
        <w:rPr>
          <w:rFonts w:ascii="Times New Roman" w:hAnsi="Times New Roman"/>
          <w:sz w:val="24"/>
          <w:szCs w:val="24"/>
          <w:lang w:val="it-IT"/>
        </w:rPr>
        <w:t xml:space="preserve">din </w:t>
      </w:r>
      <w:r>
        <w:rPr>
          <w:rFonts w:ascii="Times New Roman" w:hAnsi="Times New Roman"/>
          <w:sz w:val="24"/>
          <w:szCs w:val="24"/>
          <w:lang w:val="it-IT"/>
        </w:rPr>
        <w:t>Ordinul pre</w:t>
      </w:r>
      <w:r>
        <w:rPr>
          <w:rFonts w:ascii="Times New Roman" w:hAnsi="Times New Roman"/>
          <w:sz w:val="24"/>
          <w:szCs w:val="24"/>
        </w:rPr>
        <w:t xml:space="preserve">ședintelui </w:t>
      </w:r>
      <w:r w:rsidRPr="00A33366">
        <w:rPr>
          <w:rFonts w:ascii="Times New Roman" w:hAnsi="Times New Roman"/>
          <w:sz w:val="24"/>
          <w:szCs w:val="24"/>
          <w:lang w:val="it-IT"/>
        </w:rPr>
        <w:t>Autorităţii Naţionale de Re</w:t>
      </w:r>
      <w:r>
        <w:rPr>
          <w:rFonts w:ascii="Times New Roman" w:hAnsi="Times New Roman"/>
          <w:sz w:val="24"/>
          <w:szCs w:val="24"/>
          <w:lang w:val="it-IT"/>
        </w:rPr>
        <w:t>glementare în Domeniul Energiei nr. 38/2018 privind stabilirea cotei obligatorii de achiziție de certificate verzi aferentă anului 2017;</w:t>
      </w:r>
    </w:p>
    <w:p w14:paraId="19C24856" w14:textId="4B74C942" w:rsidR="002B4109" w:rsidRDefault="002B4109" w:rsidP="002B4109">
      <w:pPr>
        <w:autoSpaceDE w:val="0"/>
        <w:autoSpaceDN w:val="0"/>
        <w:adjustRightInd w:val="0"/>
        <w:spacing w:after="0" w:line="360" w:lineRule="auto"/>
        <w:ind w:right="-375" w:firstLine="567"/>
        <w:jc w:val="both"/>
        <w:rPr>
          <w:rFonts w:ascii="Times New Roman" w:hAnsi="Times New Roman"/>
          <w:sz w:val="24"/>
          <w:szCs w:val="24"/>
          <w:lang w:val="it-IT"/>
        </w:rPr>
      </w:pPr>
      <w:r w:rsidRPr="00300032">
        <w:rPr>
          <w:rFonts w:ascii="Times New Roman" w:hAnsi="Times New Roman"/>
          <w:sz w:val="24"/>
          <w:szCs w:val="24"/>
          <w:lang w:val="it-IT"/>
        </w:rPr>
        <w:t>b)</w:t>
      </w:r>
      <w:r>
        <w:rPr>
          <w:rFonts w:ascii="Times New Roman" w:hAnsi="Times New Roman"/>
          <w:sz w:val="24"/>
          <w:szCs w:val="24"/>
          <w:lang w:val="it-IT"/>
        </w:rPr>
        <w:t xml:space="preserve"> </w:t>
      </w:r>
      <w:r>
        <w:rPr>
          <w:rFonts w:ascii="Times New Roman" w:hAnsi="Times New Roman"/>
          <w:sz w:val="24"/>
          <w:szCs w:val="24"/>
        </w:rPr>
        <w:t xml:space="preserve">pentru perioada cuprinsă între </w:t>
      </w:r>
      <w:r>
        <w:rPr>
          <w:rFonts w:ascii="Times New Roman" w:hAnsi="Times New Roman"/>
          <w:sz w:val="24"/>
          <w:szCs w:val="24"/>
          <w:lang w:val="en-US"/>
        </w:rPr>
        <w:t xml:space="preserve">1 aprilie – 31 decembrie 2017, având în vedere cantitatea de energie electrică cu obligație de achiziție de certificate verzi aferentă perioadei respective și cota obligatorie de achiziție de certificate verzi pentru anul 2017 prevăzută la art. 1 lit. b) </w:t>
      </w:r>
      <w:r w:rsidRPr="00A33366">
        <w:rPr>
          <w:rFonts w:ascii="Times New Roman" w:hAnsi="Times New Roman"/>
          <w:sz w:val="24"/>
          <w:szCs w:val="24"/>
          <w:lang w:val="it-IT"/>
        </w:rPr>
        <w:t xml:space="preserve">din </w:t>
      </w:r>
      <w:r>
        <w:rPr>
          <w:rFonts w:ascii="Times New Roman" w:hAnsi="Times New Roman"/>
          <w:sz w:val="24"/>
          <w:szCs w:val="24"/>
          <w:lang w:val="it-IT"/>
        </w:rPr>
        <w:t>Ordinul pre</w:t>
      </w:r>
      <w:r>
        <w:rPr>
          <w:rFonts w:ascii="Times New Roman" w:hAnsi="Times New Roman"/>
          <w:sz w:val="24"/>
          <w:szCs w:val="24"/>
        </w:rPr>
        <w:t xml:space="preserve">ședintelui </w:t>
      </w:r>
      <w:r w:rsidRPr="00A33366">
        <w:rPr>
          <w:rFonts w:ascii="Times New Roman" w:hAnsi="Times New Roman"/>
          <w:sz w:val="24"/>
          <w:szCs w:val="24"/>
          <w:lang w:val="it-IT"/>
        </w:rPr>
        <w:t>Autorităţii Naţionale de Re</w:t>
      </w:r>
      <w:r>
        <w:rPr>
          <w:rFonts w:ascii="Times New Roman" w:hAnsi="Times New Roman"/>
          <w:sz w:val="24"/>
          <w:szCs w:val="24"/>
          <w:lang w:val="it-IT"/>
        </w:rPr>
        <w:t>glementare în Domeniul Energiei nr. 38/2018 privind stabilirea cotei obligatorii de achiziție de certifi</w:t>
      </w:r>
      <w:r w:rsidR="00300032">
        <w:rPr>
          <w:rFonts w:ascii="Times New Roman" w:hAnsi="Times New Roman"/>
          <w:sz w:val="24"/>
          <w:szCs w:val="24"/>
          <w:lang w:val="it-IT"/>
        </w:rPr>
        <w:t xml:space="preserve">cate verzi aferentă anului 2017, rotunjit astfel încât </w:t>
      </w:r>
      <w:r w:rsidR="00D73A29">
        <w:rPr>
          <w:rFonts w:ascii="Times New Roman" w:hAnsi="Times New Roman"/>
          <w:sz w:val="24"/>
          <w:szCs w:val="24"/>
          <w:lang w:val="it-IT"/>
        </w:rPr>
        <w:t>din î</w:t>
      </w:r>
      <w:r w:rsidR="00300032">
        <w:rPr>
          <w:rFonts w:ascii="Times New Roman" w:hAnsi="Times New Roman"/>
          <w:sz w:val="24"/>
          <w:szCs w:val="24"/>
          <w:lang w:val="it-IT"/>
        </w:rPr>
        <w:t>nsumarea acestuia cu cel de la l</w:t>
      </w:r>
      <w:r w:rsidR="00D73A29">
        <w:rPr>
          <w:rFonts w:ascii="Times New Roman" w:hAnsi="Times New Roman"/>
          <w:sz w:val="24"/>
          <w:szCs w:val="24"/>
          <w:lang w:val="it-IT"/>
        </w:rPr>
        <w:t>it. a) să rezulte numărul total de certificate verzi de achiziționat pentru anul 2017, publicat de Autoritatea Naţională</w:t>
      </w:r>
      <w:r w:rsidR="00D73A29" w:rsidRPr="00A33366">
        <w:rPr>
          <w:rFonts w:ascii="Times New Roman" w:hAnsi="Times New Roman"/>
          <w:sz w:val="24"/>
          <w:szCs w:val="24"/>
          <w:lang w:val="it-IT"/>
        </w:rPr>
        <w:t xml:space="preserve"> de Reglementare în Domeniul Energiei</w:t>
      </w:r>
      <w:r w:rsidR="00D73A29">
        <w:rPr>
          <w:rFonts w:ascii="Times New Roman" w:hAnsi="Times New Roman"/>
          <w:sz w:val="24"/>
          <w:szCs w:val="24"/>
          <w:lang w:val="it-IT"/>
        </w:rPr>
        <w:t xml:space="preserve"> în conformitate cu prevederile art. 24 alin. (3) din Metodologia de stabilire a cantității statice anuale de certificate verzi și a cotei anuale obligatorii de achiziție de certificate verzi,</w:t>
      </w:r>
      <w:bookmarkStart w:id="0" w:name="_GoBack"/>
      <w:bookmarkEnd w:id="0"/>
      <w:r w:rsidR="00D73A29">
        <w:rPr>
          <w:rFonts w:ascii="Times New Roman" w:hAnsi="Times New Roman"/>
          <w:sz w:val="24"/>
          <w:szCs w:val="24"/>
          <w:lang w:val="it-IT"/>
        </w:rPr>
        <w:t xml:space="preserve"> aprobată prin Ordinul </w:t>
      </w:r>
      <w:r w:rsidR="00D73A29">
        <w:rPr>
          <w:rFonts w:ascii="Times New Roman" w:hAnsi="Times New Roman"/>
          <w:sz w:val="24"/>
          <w:szCs w:val="24"/>
          <w:lang w:val="it-IT"/>
        </w:rPr>
        <w:t>pre</w:t>
      </w:r>
      <w:r w:rsidR="00D73A29">
        <w:rPr>
          <w:rFonts w:ascii="Times New Roman" w:hAnsi="Times New Roman"/>
          <w:sz w:val="24"/>
          <w:szCs w:val="24"/>
        </w:rPr>
        <w:t xml:space="preserve">ședintelui </w:t>
      </w:r>
      <w:r w:rsidR="00D73A29" w:rsidRPr="00A33366">
        <w:rPr>
          <w:rFonts w:ascii="Times New Roman" w:hAnsi="Times New Roman"/>
          <w:sz w:val="24"/>
          <w:szCs w:val="24"/>
          <w:lang w:val="it-IT"/>
        </w:rPr>
        <w:t>Autorităţii Naţionale de Re</w:t>
      </w:r>
      <w:r w:rsidR="00D73A29">
        <w:rPr>
          <w:rFonts w:ascii="Times New Roman" w:hAnsi="Times New Roman"/>
          <w:sz w:val="24"/>
          <w:szCs w:val="24"/>
          <w:lang w:val="it-IT"/>
        </w:rPr>
        <w:t>glemen</w:t>
      </w:r>
      <w:r w:rsidR="00D73A29">
        <w:rPr>
          <w:rFonts w:ascii="Times New Roman" w:hAnsi="Times New Roman"/>
          <w:sz w:val="24"/>
          <w:szCs w:val="24"/>
          <w:lang w:val="it-IT"/>
        </w:rPr>
        <w:t>tare în Domeniul Energiei nr. 78/2017.</w:t>
      </w:r>
    </w:p>
    <w:p w14:paraId="601122EA" w14:textId="77777777" w:rsidR="004A1232" w:rsidRPr="009B6CF5" w:rsidRDefault="004A1232" w:rsidP="00DD23A3">
      <w:pPr>
        <w:autoSpaceDE w:val="0"/>
        <w:autoSpaceDN w:val="0"/>
        <w:adjustRightInd w:val="0"/>
        <w:spacing w:after="0" w:line="360" w:lineRule="auto"/>
        <w:ind w:right="-375"/>
        <w:jc w:val="both"/>
        <w:rPr>
          <w:rFonts w:ascii="Times New Roman" w:hAnsi="Times New Roman"/>
          <w:sz w:val="16"/>
          <w:szCs w:val="16"/>
          <w:lang w:val="it-IT"/>
        </w:rPr>
      </w:pPr>
    </w:p>
    <w:p w14:paraId="610CF23D" w14:textId="77777777" w:rsidR="0099733B" w:rsidRDefault="004A1232" w:rsidP="00784554">
      <w:pPr>
        <w:autoSpaceDE w:val="0"/>
        <w:autoSpaceDN w:val="0"/>
        <w:adjustRightInd w:val="0"/>
        <w:spacing w:after="0" w:line="360" w:lineRule="auto"/>
        <w:ind w:right="-374"/>
        <w:jc w:val="both"/>
        <w:rPr>
          <w:rFonts w:ascii="Times New Roman" w:hAnsi="Times New Roman"/>
          <w:sz w:val="24"/>
          <w:szCs w:val="24"/>
          <w:lang w:val="en-US"/>
        </w:rPr>
      </w:pPr>
      <w:r w:rsidRPr="00A33366">
        <w:rPr>
          <w:rFonts w:ascii="Times New Roman" w:hAnsi="Times New Roman"/>
          <w:b/>
          <w:sz w:val="24"/>
          <w:szCs w:val="24"/>
          <w:lang w:val="it-IT"/>
        </w:rPr>
        <w:t>Art. 2.</w:t>
      </w:r>
      <w:r w:rsidRPr="00A33366">
        <w:rPr>
          <w:rFonts w:ascii="Times New Roman" w:hAnsi="Times New Roman"/>
          <w:sz w:val="24"/>
          <w:szCs w:val="24"/>
          <w:lang w:val="it-IT"/>
        </w:rPr>
        <w:t xml:space="preserve"> – </w:t>
      </w:r>
      <w:r w:rsidR="0099733B">
        <w:rPr>
          <w:rFonts w:ascii="Times New Roman" w:hAnsi="Times New Roman"/>
          <w:sz w:val="24"/>
          <w:szCs w:val="24"/>
          <w:lang w:val="it-IT"/>
        </w:rPr>
        <w:t xml:space="preserve">(1) </w:t>
      </w:r>
      <w:r w:rsidR="00CE215F">
        <w:rPr>
          <w:rFonts w:ascii="Times New Roman" w:hAnsi="Times New Roman"/>
          <w:sz w:val="24"/>
          <w:szCs w:val="24"/>
          <w:lang w:val="it-IT"/>
        </w:rPr>
        <w:t xml:space="preserve">Prețul mediu ponderat al tranzacțiilor din sesiunilor de tranzacționare pe piața centralizată de certificate verzi din perioada </w:t>
      </w:r>
      <w:r w:rsidR="00CE215F">
        <w:rPr>
          <w:rFonts w:ascii="Times New Roman" w:hAnsi="Times New Roman"/>
          <w:sz w:val="24"/>
          <w:szCs w:val="24"/>
          <w:lang w:val="en-US"/>
        </w:rPr>
        <w:t xml:space="preserve">1 ianuarie – 31 martie 2017 este </w:t>
      </w:r>
      <w:r w:rsidR="00684243">
        <w:rPr>
          <w:rFonts w:ascii="Times New Roman" w:hAnsi="Times New Roman"/>
          <w:sz w:val="24"/>
          <w:szCs w:val="24"/>
          <w:lang w:val="en-US"/>
        </w:rPr>
        <w:t xml:space="preserve">de </w:t>
      </w:r>
      <w:r w:rsidR="00CE215F">
        <w:rPr>
          <w:rFonts w:ascii="Times New Roman" w:hAnsi="Times New Roman"/>
          <w:sz w:val="24"/>
          <w:szCs w:val="24"/>
          <w:lang w:val="en-US"/>
        </w:rPr>
        <w:t>132,7062 lei/CV</w:t>
      </w:r>
      <w:r w:rsidR="0099733B">
        <w:rPr>
          <w:rFonts w:ascii="Times New Roman" w:hAnsi="Times New Roman"/>
          <w:sz w:val="24"/>
          <w:szCs w:val="24"/>
          <w:lang w:val="en-US"/>
        </w:rPr>
        <w:t>.</w:t>
      </w:r>
    </w:p>
    <w:p w14:paraId="3E00A36B" w14:textId="458313BD" w:rsidR="00CE215F" w:rsidRDefault="0099733B" w:rsidP="00784554">
      <w:pPr>
        <w:autoSpaceDE w:val="0"/>
        <w:autoSpaceDN w:val="0"/>
        <w:adjustRightInd w:val="0"/>
        <w:spacing w:after="0" w:line="360" w:lineRule="auto"/>
        <w:ind w:right="-374"/>
        <w:jc w:val="both"/>
        <w:rPr>
          <w:rFonts w:ascii="Times New Roman" w:hAnsi="Times New Roman"/>
          <w:sz w:val="24"/>
          <w:szCs w:val="24"/>
          <w:lang w:val="it-IT"/>
        </w:rPr>
      </w:pPr>
      <w:r>
        <w:rPr>
          <w:rFonts w:ascii="Times New Roman" w:hAnsi="Times New Roman"/>
          <w:sz w:val="24"/>
          <w:szCs w:val="24"/>
          <w:lang w:val="en-US"/>
        </w:rPr>
        <w:t>(2)</w:t>
      </w:r>
      <w:r w:rsidR="00CE215F">
        <w:rPr>
          <w:rFonts w:ascii="Times New Roman" w:hAnsi="Times New Roman"/>
          <w:sz w:val="24"/>
          <w:szCs w:val="24"/>
          <w:lang w:val="en-US"/>
        </w:rPr>
        <w:t xml:space="preserve"> </w:t>
      </w:r>
      <w:r>
        <w:rPr>
          <w:rFonts w:ascii="Times New Roman" w:hAnsi="Times New Roman"/>
          <w:sz w:val="24"/>
          <w:szCs w:val="24"/>
          <w:lang w:val="en-US"/>
        </w:rPr>
        <w:t>P</w:t>
      </w:r>
      <w:r w:rsidR="00CE215F">
        <w:rPr>
          <w:rFonts w:ascii="Times New Roman" w:hAnsi="Times New Roman"/>
          <w:sz w:val="24"/>
          <w:szCs w:val="24"/>
          <w:lang w:val="en-US"/>
        </w:rPr>
        <w:t xml:space="preserve">rețul mediu ponderat </w:t>
      </w:r>
      <w:r w:rsidR="00CE215F" w:rsidRPr="00A33366">
        <w:rPr>
          <w:rFonts w:ascii="Times New Roman" w:hAnsi="Times New Roman"/>
          <w:sz w:val="24"/>
          <w:szCs w:val="24"/>
        </w:rPr>
        <w:t xml:space="preserve">al tranzacțiilor din sesiunile de tranzacționare pe piața centralizată </w:t>
      </w:r>
      <w:r w:rsidR="00CE215F">
        <w:rPr>
          <w:rFonts w:ascii="Times New Roman" w:hAnsi="Times New Roman"/>
          <w:sz w:val="24"/>
          <w:szCs w:val="24"/>
        </w:rPr>
        <w:t xml:space="preserve">de certificate verzi </w:t>
      </w:r>
      <w:r w:rsidR="00CD71F4">
        <w:rPr>
          <w:rFonts w:ascii="Times New Roman" w:hAnsi="Times New Roman"/>
          <w:sz w:val="24"/>
          <w:szCs w:val="24"/>
        </w:rPr>
        <w:t xml:space="preserve">/ </w:t>
      </w:r>
      <w:r w:rsidR="00CE215F">
        <w:rPr>
          <w:rFonts w:ascii="Times New Roman" w:hAnsi="Times New Roman"/>
          <w:sz w:val="24"/>
          <w:szCs w:val="24"/>
        </w:rPr>
        <w:t xml:space="preserve">piața centralizată </w:t>
      </w:r>
      <w:r w:rsidR="00CE215F" w:rsidRPr="00A33366">
        <w:rPr>
          <w:rFonts w:ascii="Times New Roman" w:hAnsi="Times New Roman"/>
          <w:sz w:val="24"/>
          <w:szCs w:val="24"/>
        </w:rPr>
        <w:t xml:space="preserve">anonimă spot de </w:t>
      </w:r>
      <w:r w:rsidR="00CE215F">
        <w:rPr>
          <w:rFonts w:ascii="Times New Roman" w:hAnsi="Times New Roman"/>
          <w:sz w:val="24"/>
          <w:szCs w:val="24"/>
        </w:rPr>
        <w:t xml:space="preserve">certificate verzi </w:t>
      </w:r>
      <w:r w:rsidR="00CE215F" w:rsidRPr="00A33366">
        <w:rPr>
          <w:rFonts w:ascii="Times New Roman" w:hAnsi="Times New Roman"/>
          <w:sz w:val="24"/>
          <w:szCs w:val="24"/>
        </w:rPr>
        <w:t xml:space="preserve">din </w:t>
      </w:r>
      <w:r w:rsidR="00CE215F">
        <w:rPr>
          <w:rFonts w:ascii="Times New Roman" w:hAnsi="Times New Roman"/>
          <w:sz w:val="24"/>
          <w:szCs w:val="24"/>
        </w:rPr>
        <w:t xml:space="preserve">perioada </w:t>
      </w:r>
      <w:r w:rsidR="00CE215F">
        <w:rPr>
          <w:rFonts w:ascii="Times New Roman" w:hAnsi="Times New Roman"/>
          <w:sz w:val="24"/>
          <w:szCs w:val="24"/>
          <w:lang w:val="en-US"/>
        </w:rPr>
        <w:t xml:space="preserve">1 aprilie – 31 decembrie 2017 </w:t>
      </w:r>
      <w:r w:rsidR="00684243">
        <w:rPr>
          <w:rFonts w:ascii="Times New Roman" w:hAnsi="Times New Roman"/>
          <w:sz w:val="24"/>
          <w:szCs w:val="24"/>
          <w:lang w:val="en-US"/>
        </w:rPr>
        <w:t>este de 132,0295 lei/CV.</w:t>
      </w:r>
    </w:p>
    <w:p w14:paraId="0073DF07" w14:textId="77777777" w:rsidR="00CE215F" w:rsidRDefault="00CE215F" w:rsidP="00784554">
      <w:pPr>
        <w:autoSpaceDE w:val="0"/>
        <w:autoSpaceDN w:val="0"/>
        <w:adjustRightInd w:val="0"/>
        <w:spacing w:after="0" w:line="360" w:lineRule="auto"/>
        <w:ind w:right="-374"/>
        <w:jc w:val="both"/>
        <w:rPr>
          <w:rFonts w:ascii="Times New Roman" w:hAnsi="Times New Roman"/>
          <w:sz w:val="24"/>
          <w:szCs w:val="24"/>
          <w:lang w:val="it-IT"/>
        </w:rPr>
      </w:pPr>
    </w:p>
    <w:p w14:paraId="39246D55" w14:textId="5F53BC17" w:rsidR="002C28EA" w:rsidRDefault="00CE215F" w:rsidP="00784554">
      <w:pPr>
        <w:autoSpaceDE w:val="0"/>
        <w:autoSpaceDN w:val="0"/>
        <w:adjustRightInd w:val="0"/>
        <w:spacing w:after="0" w:line="360" w:lineRule="auto"/>
        <w:ind w:right="-374"/>
        <w:jc w:val="both"/>
        <w:rPr>
          <w:rFonts w:ascii="Times New Roman" w:hAnsi="Times New Roman"/>
          <w:sz w:val="24"/>
          <w:szCs w:val="24"/>
        </w:rPr>
      </w:pPr>
      <w:r>
        <w:rPr>
          <w:rFonts w:ascii="Times New Roman" w:hAnsi="Times New Roman"/>
          <w:b/>
          <w:sz w:val="24"/>
          <w:szCs w:val="24"/>
          <w:lang w:val="it-IT"/>
        </w:rPr>
        <w:t>Art. 3</w:t>
      </w:r>
      <w:r w:rsidRPr="00A33366">
        <w:rPr>
          <w:rFonts w:ascii="Times New Roman" w:hAnsi="Times New Roman"/>
          <w:b/>
          <w:sz w:val="24"/>
          <w:szCs w:val="24"/>
          <w:lang w:val="it-IT"/>
        </w:rPr>
        <w:t>.</w:t>
      </w:r>
      <w:r w:rsidRPr="00A33366">
        <w:rPr>
          <w:rFonts w:ascii="Times New Roman" w:hAnsi="Times New Roman"/>
          <w:sz w:val="24"/>
          <w:szCs w:val="24"/>
          <w:lang w:val="it-IT"/>
        </w:rPr>
        <w:t xml:space="preserve"> –</w:t>
      </w:r>
      <w:r>
        <w:rPr>
          <w:rFonts w:ascii="Times New Roman" w:hAnsi="Times New Roman"/>
          <w:sz w:val="24"/>
          <w:szCs w:val="24"/>
          <w:lang w:val="it-IT"/>
        </w:rPr>
        <w:t xml:space="preserve"> </w:t>
      </w:r>
      <w:r w:rsidR="00464E66" w:rsidRPr="00A33366">
        <w:rPr>
          <w:rFonts w:ascii="Times New Roman" w:hAnsi="Times New Roman"/>
          <w:sz w:val="24"/>
          <w:szCs w:val="24"/>
        </w:rPr>
        <w:t xml:space="preserve">În </w:t>
      </w:r>
      <w:r w:rsidR="0099733B">
        <w:rPr>
          <w:rFonts w:ascii="Times New Roman" w:hAnsi="Times New Roman"/>
          <w:sz w:val="24"/>
          <w:szCs w:val="24"/>
        </w:rPr>
        <w:t>cazul</w:t>
      </w:r>
      <w:r w:rsidR="00464E66">
        <w:rPr>
          <w:rFonts w:ascii="Times New Roman" w:hAnsi="Times New Roman"/>
          <w:sz w:val="24"/>
          <w:szCs w:val="24"/>
        </w:rPr>
        <w:t xml:space="preserve"> </w:t>
      </w:r>
      <w:r w:rsidR="0099733B">
        <w:rPr>
          <w:rFonts w:ascii="Times New Roman" w:hAnsi="Times New Roman"/>
          <w:sz w:val="24"/>
          <w:szCs w:val="24"/>
        </w:rPr>
        <w:t>în care prețul</w:t>
      </w:r>
      <w:r w:rsidR="00464E66" w:rsidRPr="00A33366">
        <w:rPr>
          <w:rFonts w:ascii="Times New Roman" w:hAnsi="Times New Roman"/>
          <w:sz w:val="24"/>
          <w:szCs w:val="24"/>
        </w:rPr>
        <w:t xml:space="preserve"> determinat la </w:t>
      </w:r>
      <w:r w:rsidR="007E59AE">
        <w:rPr>
          <w:rFonts w:ascii="Times New Roman" w:hAnsi="Times New Roman"/>
          <w:sz w:val="24"/>
          <w:szCs w:val="24"/>
        </w:rPr>
        <w:t>art. 1, alin. (2)</w:t>
      </w:r>
      <w:r w:rsidR="00464E66" w:rsidRPr="00A33366">
        <w:rPr>
          <w:rFonts w:ascii="Times New Roman" w:hAnsi="Times New Roman"/>
          <w:sz w:val="24"/>
          <w:szCs w:val="24"/>
        </w:rPr>
        <w:t xml:space="preserve"> lit. b) </w:t>
      </w:r>
      <w:r w:rsidR="0099733B">
        <w:rPr>
          <w:rFonts w:ascii="Times New Roman" w:hAnsi="Times New Roman"/>
          <w:sz w:val="24"/>
          <w:szCs w:val="24"/>
        </w:rPr>
        <w:t xml:space="preserve">pentru fiecare perioadă </w:t>
      </w:r>
      <w:r w:rsidR="00464E66" w:rsidRPr="00A33366">
        <w:rPr>
          <w:rFonts w:ascii="Times New Roman" w:hAnsi="Times New Roman"/>
          <w:sz w:val="24"/>
          <w:szCs w:val="24"/>
        </w:rPr>
        <w:t xml:space="preserve">rezultă mai mare decât prețul mediu ponderat al </w:t>
      </w:r>
      <w:r w:rsidR="0099733B">
        <w:rPr>
          <w:rFonts w:ascii="Times New Roman" w:hAnsi="Times New Roman"/>
          <w:sz w:val="24"/>
          <w:szCs w:val="24"/>
        </w:rPr>
        <w:t>certificatelor verzi stabilit la art. 2 alin. (1) sau (2), după caz, atunci</w:t>
      </w:r>
      <w:r w:rsidR="00464E66" w:rsidRPr="00A33366">
        <w:rPr>
          <w:rFonts w:ascii="Times New Roman" w:hAnsi="Times New Roman"/>
          <w:sz w:val="24"/>
          <w:szCs w:val="24"/>
        </w:rPr>
        <w:t xml:space="preserve"> regul</w:t>
      </w:r>
      <w:r w:rsidR="00464E66">
        <w:rPr>
          <w:rFonts w:ascii="Times New Roman" w:hAnsi="Times New Roman"/>
          <w:sz w:val="24"/>
          <w:szCs w:val="24"/>
        </w:rPr>
        <w:t>a</w:t>
      </w:r>
      <w:r w:rsidR="00464E66" w:rsidRPr="00A33366">
        <w:rPr>
          <w:rFonts w:ascii="Times New Roman" w:hAnsi="Times New Roman"/>
          <w:sz w:val="24"/>
          <w:szCs w:val="24"/>
        </w:rPr>
        <w:t xml:space="preserve">rizarea </w:t>
      </w:r>
      <w:r w:rsidR="00464E66">
        <w:rPr>
          <w:rFonts w:ascii="Times New Roman" w:hAnsi="Times New Roman"/>
          <w:sz w:val="24"/>
          <w:szCs w:val="24"/>
        </w:rPr>
        <w:t xml:space="preserve">contravalorii </w:t>
      </w:r>
      <w:r w:rsidR="0099733B">
        <w:rPr>
          <w:rFonts w:ascii="Times New Roman" w:hAnsi="Times New Roman"/>
          <w:sz w:val="24"/>
          <w:szCs w:val="24"/>
        </w:rPr>
        <w:t xml:space="preserve">certificatelor verzi </w:t>
      </w:r>
      <w:r w:rsidR="00464E66" w:rsidRPr="00A33366">
        <w:rPr>
          <w:rFonts w:ascii="Times New Roman" w:hAnsi="Times New Roman"/>
          <w:sz w:val="24"/>
          <w:szCs w:val="24"/>
        </w:rPr>
        <w:t xml:space="preserve">se realizează la prețul mediu ponderat </w:t>
      </w:r>
      <w:r w:rsidR="0099733B">
        <w:rPr>
          <w:rFonts w:ascii="Times New Roman" w:hAnsi="Times New Roman"/>
          <w:sz w:val="24"/>
          <w:szCs w:val="24"/>
        </w:rPr>
        <w:t>stabilit la art. 2</w:t>
      </w:r>
      <w:r w:rsidR="00464E66" w:rsidRPr="00A33366">
        <w:rPr>
          <w:rFonts w:ascii="Times New Roman" w:hAnsi="Times New Roman"/>
          <w:sz w:val="24"/>
          <w:szCs w:val="24"/>
        </w:rPr>
        <w:t>.</w:t>
      </w:r>
      <w:r w:rsidR="0099733B">
        <w:rPr>
          <w:rFonts w:ascii="Times New Roman" w:hAnsi="Times New Roman"/>
          <w:sz w:val="24"/>
          <w:szCs w:val="24"/>
        </w:rPr>
        <w:t xml:space="preserve"> alin.</w:t>
      </w:r>
      <w:r w:rsidR="005C2A49">
        <w:rPr>
          <w:rFonts w:ascii="Times New Roman" w:hAnsi="Times New Roman"/>
          <w:sz w:val="24"/>
          <w:szCs w:val="24"/>
        </w:rPr>
        <w:t xml:space="preserve"> (1) sau (2), după caz.</w:t>
      </w:r>
    </w:p>
    <w:p w14:paraId="248A158F" w14:textId="77777777" w:rsidR="00FC0372" w:rsidRPr="00A33366" w:rsidRDefault="00FC0372" w:rsidP="00784554">
      <w:pPr>
        <w:autoSpaceDE w:val="0"/>
        <w:autoSpaceDN w:val="0"/>
        <w:adjustRightInd w:val="0"/>
        <w:spacing w:after="0" w:line="360" w:lineRule="auto"/>
        <w:ind w:right="-374"/>
        <w:jc w:val="both"/>
        <w:rPr>
          <w:rFonts w:ascii="Times New Roman" w:hAnsi="Times New Roman"/>
          <w:sz w:val="24"/>
          <w:szCs w:val="24"/>
        </w:rPr>
      </w:pPr>
    </w:p>
    <w:p w14:paraId="0C754A9F" w14:textId="58C5C49B" w:rsidR="009B6CF5" w:rsidRDefault="00CE215F" w:rsidP="00784554">
      <w:pPr>
        <w:autoSpaceDE w:val="0"/>
        <w:autoSpaceDN w:val="0"/>
        <w:adjustRightInd w:val="0"/>
        <w:spacing w:after="0" w:line="360" w:lineRule="auto"/>
        <w:ind w:right="-374"/>
        <w:jc w:val="both"/>
        <w:rPr>
          <w:rFonts w:ascii="Times New Roman" w:hAnsi="Times New Roman"/>
          <w:sz w:val="24"/>
          <w:szCs w:val="24"/>
        </w:rPr>
      </w:pPr>
      <w:r>
        <w:rPr>
          <w:rFonts w:ascii="Times New Roman" w:hAnsi="Times New Roman"/>
          <w:b/>
          <w:sz w:val="24"/>
          <w:szCs w:val="24"/>
          <w:lang w:val="it-IT"/>
        </w:rPr>
        <w:t>Art. 4</w:t>
      </w:r>
      <w:r w:rsidR="000A08E3" w:rsidRPr="00A33366">
        <w:rPr>
          <w:rFonts w:ascii="Times New Roman" w:hAnsi="Times New Roman"/>
          <w:b/>
          <w:sz w:val="24"/>
          <w:szCs w:val="24"/>
          <w:lang w:val="it-IT"/>
        </w:rPr>
        <w:t>.</w:t>
      </w:r>
      <w:r w:rsidR="000A08E3" w:rsidRPr="00A33366">
        <w:rPr>
          <w:rFonts w:ascii="Times New Roman" w:hAnsi="Times New Roman"/>
          <w:sz w:val="24"/>
          <w:szCs w:val="24"/>
          <w:lang w:val="it-IT"/>
        </w:rPr>
        <w:t xml:space="preserve"> –</w:t>
      </w:r>
      <w:r w:rsidR="000A08E3">
        <w:rPr>
          <w:rFonts w:ascii="Times New Roman" w:hAnsi="Times New Roman"/>
          <w:sz w:val="24"/>
          <w:szCs w:val="24"/>
          <w:lang w:val="it-IT"/>
        </w:rPr>
        <w:t xml:space="preserve"> </w:t>
      </w:r>
      <w:r w:rsidR="00253603">
        <w:rPr>
          <w:rFonts w:ascii="Times New Roman" w:hAnsi="Times New Roman"/>
          <w:sz w:val="24"/>
          <w:szCs w:val="24"/>
          <w:lang w:val="it-IT"/>
        </w:rPr>
        <w:t>R</w:t>
      </w:r>
      <w:r w:rsidR="00D70FC8" w:rsidRPr="000A14E0">
        <w:rPr>
          <w:rFonts w:ascii="Times New Roman" w:hAnsi="Times New Roman"/>
          <w:sz w:val="24"/>
          <w:szCs w:val="24"/>
        </w:rPr>
        <w:t xml:space="preserve">egularizarea </w:t>
      </w:r>
      <w:r w:rsidR="00253603">
        <w:rPr>
          <w:rFonts w:ascii="Times New Roman" w:hAnsi="Times New Roman"/>
          <w:sz w:val="24"/>
          <w:szCs w:val="24"/>
        </w:rPr>
        <w:t>contravalorii certificatelor verzi pentru anul de analiză 2017</w:t>
      </w:r>
      <w:r w:rsidR="00D70FC8" w:rsidRPr="000A14E0">
        <w:rPr>
          <w:rFonts w:ascii="Times New Roman" w:hAnsi="Times New Roman"/>
          <w:sz w:val="24"/>
          <w:szCs w:val="24"/>
        </w:rPr>
        <w:t xml:space="preserve"> se realizează într-o singură factură de energie electrică, cu impărțirea numărului de consumatori finali respectivi din portofoliul furnizorului de energie electrică în cel puțin 2(două)  tranșe egale</w:t>
      </w:r>
      <w:r w:rsidR="00FC0372">
        <w:rPr>
          <w:rFonts w:ascii="Times New Roman" w:hAnsi="Times New Roman"/>
          <w:sz w:val="24"/>
          <w:szCs w:val="24"/>
        </w:rPr>
        <w:t>.</w:t>
      </w:r>
    </w:p>
    <w:p w14:paraId="6069CB31" w14:textId="77777777" w:rsidR="00FC0372" w:rsidRPr="00E41D7F" w:rsidRDefault="00FC0372" w:rsidP="00784554">
      <w:pPr>
        <w:autoSpaceDE w:val="0"/>
        <w:autoSpaceDN w:val="0"/>
        <w:adjustRightInd w:val="0"/>
        <w:spacing w:after="0" w:line="360" w:lineRule="auto"/>
        <w:ind w:right="-374"/>
        <w:jc w:val="both"/>
        <w:rPr>
          <w:rFonts w:ascii="Times New Roman" w:hAnsi="Times New Roman"/>
          <w:sz w:val="24"/>
          <w:szCs w:val="24"/>
        </w:rPr>
      </w:pPr>
    </w:p>
    <w:p w14:paraId="58C59A58" w14:textId="44FDD602" w:rsidR="004A1232" w:rsidRPr="00A33366" w:rsidRDefault="00E41D7F" w:rsidP="00DD23A3">
      <w:pPr>
        <w:autoSpaceDE w:val="0"/>
        <w:autoSpaceDN w:val="0"/>
        <w:adjustRightInd w:val="0"/>
        <w:spacing w:after="0" w:line="360" w:lineRule="auto"/>
        <w:ind w:right="-375"/>
        <w:jc w:val="both"/>
        <w:rPr>
          <w:rFonts w:ascii="Times New Roman" w:hAnsi="Times New Roman"/>
          <w:sz w:val="24"/>
          <w:szCs w:val="24"/>
          <w:lang w:val="it-IT"/>
        </w:rPr>
      </w:pPr>
      <w:r w:rsidRPr="00E41D7F">
        <w:rPr>
          <w:rFonts w:ascii="Times New Roman" w:hAnsi="Times New Roman"/>
          <w:b/>
          <w:sz w:val="24"/>
          <w:szCs w:val="24"/>
          <w:lang w:val="it-IT"/>
        </w:rPr>
        <w:t xml:space="preserve">Art. </w:t>
      </w:r>
      <w:r w:rsidR="00CE215F">
        <w:rPr>
          <w:rFonts w:ascii="Times New Roman" w:hAnsi="Times New Roman"/>
          <w:b/>
          <w:sz w:val="24"/>
          <w:szCs w:val="24"/>
          <w:lang w:val="it-IT"/>
        </w:rPr>
        <w:t>5</w:t>
      </w:r>
      <w:r>
        <w:rPr>
          <w:rFonts w:ascii="Times New Roman" w:hAnsi="Times New Roman"/>
          <w:sz w:val="24"/>
          <w:szCs w:val="24"/>
          <w:lang w:val="it-IT"/>
        </w:rPr>
        <w:t xml:space="preserve"> – </w:t>
      </w:r>
      <w:r w:rsidR="004A1232" w:rsidRPr="00A33366">
        <w:rPr>
          <w:rFonts w:ascii="Times New Roman" w:hAnsi="Times New Roman"/>
          <w:sz w:val="24"/>
          <w:szCs w:val="24"/>
          <w:lang w:val="it-IT"/>
        </w:rPr>
        <w:t>Entităţile organizatorice din cadrul Autorităţii Naţionale de Reglementare în Domeniul Energiei urmăresc respectarea prevederilor prezentului ordin.</w:t>
      </w:r>
    </w:p>
    <w:p w14:paraId="2FBF0D91" w14:textId="77777777" w:rsidR="004A1232" w:rsidRPr="009B6CF5" w:rsidRDefault="004A1232" w:rsidP="00DD23A3">
      <w:pPr>
        <w:autoSpaceDE w:val="0"/>
        <w:autoSpaceDN w:val="0"/>
        <w:adjustRightInd w:val="0"/>
        <w:spacing w:after="0" w:line="360" w:lineRule="auto"/>
        <w:ind w:right="-375"/>
        <w:jc w:val="both"/>
        <w:rPr>
          <w:rFonts w:ascii="Times New Roman" w:hAnsi="Times New Roman"/>
          <w:b/>
          <w:sz w:val="16"/>
          <w:szCs w:val="16"/>
          <w:lang w:val="it-IT"/>
        </w:rPr>
      </w:pPr>
    </w:p>
    <w:p w14:paraId="4F784738" w14:textId="50991B37" w:rsidR="004A1232"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 xml:space="preserve">Art. </w:t>
      </w:r>
      <w:r w:rsidR="00CE215F">
        <w:rPr>
          <w:rFonts w:ascii="Times New Roman" w:hAnsi="Times New Roman"/>
          <w:b/>
          <w:sz w:val="24"/>
          <w:szCs w:val="24"/>
          <w:lang w:val="it-IT"/>
        </w:rPr>
        <w:t>6</w:t>
      </w:r>
      <w:r w:rsidRPr="00A33366">
        <w:rPr>
          <w:rFonts w:ascii="Times New Roman" w:hAnsi="Times New Roman"/>
          <w:sz w:val="24"/>
          <w:szCs w:val="24"/>
          <w:lang w:val="it-IT"/>
        </w:rPr>
        <w:t xml:space="preserve"> </w:t>
      </w:r>
      <w:r w:rsidR="00CE215F" w:rsidRPr="00A33366">
        <w:rPr>
          <w:rFonts w:ascii="Times New Roman" w:hAnsi="Times New Roman"/>
          <w:sz w:val="24"/>
          <w:szCs w:val="24"/>
          <w:lang w:val="it-IT"/>
        </w:rPr>
        <w:t>–</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xml:space="preserve"> Prezentul ordin se publică în Monitoru</w:t>
      </w:r>
      <w:r w:rsidR="000326F1">
        <w:rPr>
          <w:rFonts w:ascii="Times New Roman" w:hAnsi="Times New Roman"/>
          <w:sz w:val="24"/>
          <w:szCs w:val="24"/>
          <w:lang w:val="it-IT"/>
        </w:rPr>
        <w:t xml:space="preserve">l Oficial al României, Partea I și intră în vigoare </w:t>
      </w:r>
    </w:p>
    <w:p w14:paraId="54511D7D" w14:textId="4FA1BC8E" w:rsidR="001C1262" w:rsidRDefault="001C1262" w:rsidP="00DD23A3">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 xml:space="preserve">începând cu data de </w:t>
      </w:r>
      <w:r w:rsidRPr="000A14E0">
        <w:rPr>
          <w:rFonts w:ascii="Times New Roman" w:hAnsi="Times New Roman"/>
          <w:sz w:val="24"/>
          <w:szCs w:val="24"/>
          <w:lang w:val="it-IT"/>
        </w:rPr>
        <w:t xml:space="preserve">1 </w:t>
      </w:r>
      <w:r w:rsidR="00281BBA" w:rsidRPr="000A14E0">
        <w:rPr>
          <w:rFonts w:ascii="Times New Roman" w:hAnsi="Times New Roman"/>
          <w:sz w:val="24"/>
          <w:szCs w:val="24"/>
          <w:lang w:val="it-IT"/>
        </w:rPr>
        <w:t xml:space="preserve">aprilie </w:t>
      </w:r>
      <w:r w:rsidRPr="000A14E0">
        <w:rPr>
          <w:rFonts w:ascii="Times New Roman" w:hAnsi="Times New Roman"/>
          <w:sz w:val="24"/>
          <w:szCs w:val="24"/>
          <w:lang w:val="it-IT"/>
        </w:rPr>
        <w:t>2018</w:t>
      </w:r>
      <w:r w:rsidRPr="00F71613">
        <w:rPr>
          <w:rFonts w:ascii="Times New Roman" w:hAnsi="Times New Roman"/>
          <w:sz w:val="24"/>
          <w:szCs w:val="24"/>
          <w:lang w:val="it-IT"/>
        </w:rPr>
        <w:t>.</w:t>
      </w:r>
    </w:p>
    <w:p w14:paraId="46E51EB3" w14:textId="77777777" w:rsidR="009B6CF5" w:rsidRPr="00A33366" w:rsidRDefault="009B6CF5" w:rsidP="00DD23A3">
      <w:pPr>
        <w:autoSpaceDE w:val="0"/>
        <w:autoSpaceDN w:val="0"/>
        <w:adjustRightInd w:val="0"/>
        <w:spacing w:after="0" w:line="360" w:lineRule="auto"/>
        <w:ind w:right="-375"/>
        <w:jc w:val="both"/>
        <w:rPr>
          <w:rFonts w:ascii="Times New Roman" w:hAnsi="Times New Roman"/>
          <w:sz w:val="24"/>
          <w:szCs w:val="24"/>
          <w:lang w:val="it-IT"/>
        </w:rPr>
      </w:pPr>
    </w:p>
    <w:p w14:paraId="5ED78E25"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0E750879" w14:textId="77777777" w:rsidR="004A1232" w:rsidRPr="00A33366" w:rsidRDefault="004A1232" w:rsidP="00DD23A3">
      <w:pPr>
        <w:autoSpaceDE w:val="0"/>
        <w:autoSpaceDN w:val="0"/>
        <w:adjustRightInd w:val="0"/>
        <w:spacing w:after="0" w:line="360" w:lineRule="auto"/>
        <w:ind w:right="-375"/>
        <w:jc w:val="center"/>
        <w:rPr>
          <w:rFonts w:ascii="Times New Roman" w:hAnsi="Times New Roman"/>
          <w:sz w:val="24"/>
          <w:szCs w:val="24"/>
          <w:lang w:val="it-IT"/>
        </w:rPr>
      </w:pPr>
      <w:r w:rsidRPr="00A33366">
        <w:rPr>
          <w:rFonts w:ascii="Times New Roman" w:hAnsi="Times New Roman"/>
          <w:sz w:val="24"/>
          <w:szCs w:val="24"/>
          <w:lang w:val="it-IT"/>
        </w:rPr>
        <w:t>Preşedintele Autorităţii Naţionale de Reglementare în Domeniul Energiei</w:t>
      </w:r>
    </w:p>
    <w:p w14:paraId="3AD2B411" w14:textId="1D92C7CF" w:rsidR="004A1232" w:rsidRPr="00A33366" w:rsidRDefault="00EB459A" w:rsidP="00DD23A3">
      <w:pPr>
        <w:autoSpaceDE w:val="0"/>
        <w:autoSpaceDN w:val="0"/>
        <w:adjustRightInd w:val="0"/>
        <w:spacing w:after="0" w:line="360" w:lineRule="auto"/>
        <w:ind w:right="-375"/>
        <w:jc w:val="center"/>
        <w:rPr>
          <w:rFonts w:ascii="Times New Roman" w:hAnsi="Times New Roman"/>
          <w:sz w:val="24"/>
          <w:szCs w:val="24"/>
          <w:lang w:val="it-IT"/>
        </w:rPr>
      </w:pPr>
      <w:r>
        <w:rPr>
          <w:rFonts w:ascii="Times New Roman" w:hAnsi="Times New Roman"/>
          <w:sz w:val="24"/>
          <w:szCs w:val="24"/>
          <w:lang w:val="it-IT"/>
        </w:rPr>
        <w:t>Dumitru CHIRIȚĂ</w:t>
      </w:r>
    </w:p>
    <w:p w14:paraId="4052CD29" w14:textId="77777777" w:rsidR="004A1232" w:rsidRPr="00A33366" w:rsidRDefault="004A1232" w:rsidP="0016224E">
      <w:pPr>
        <w:autoSpaceDE w:val="0"/>
        <w:autoSpaceDN w:val="0"/>
        <w:adjustRightInd w:val="0"/>
        <w:spacing w:after="0" w:line="240" w:lineRule="auto"/>
        <w:jc w:val="right"/>
        <w:rPr>
          <w:rFonts w:ascii="Times New Roman" w:hAnsi="Times New Roman"/>
          <w:b/>
          <w:sz w:val="24"/>
          <w:szCs w:val="24"/>
          <w:lang w:val="it-IT"/>
        </w:rPr>
      </w:pPr>
    </w:p>
    <w:p w14:paraId="439587B2" w14:textId="77777777" w:rsidR="004A1232" w:rsidRDefault="004A1232" w:rsidP="00DD23A3">
      <w:pPr>
        <w:autoSpaceDE w:val="0"/>
        <w:autoSpaceDN w:val="0"/>
        <w:adjustRightInd w:val="0"/>
        <w:spacing w:after="0" w:line="240" w:lineRule="auto"/>
        <w:ind w:right="-375"/>
        <w:rPr>
          <w:rFonts w:ascii="Times New Roman" w:hAnsi="Times New Roman"/>
          <w:b/>
          <w:sz w:val="24"/>
          <w:szCs w:val="24"/>
          <w:lang w:val="it-IT"/>
        </w:rPr>
      </w:pPr>
    </w:p>
    <w:p w14:paraId="5A837D6C"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016F7633"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126AD29B"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sectPr w:rsidR="00AD449F" w:rsidSect="006E7480">
      <w:headerReference w:type="default" r:id="rId8"/>
      <w:footerReference w:type="default" r:id="rId9"/>
      <w:footerReference w:type="first" r:id="rId10"/>
      <w:pgSz w:w="11907" w:h="16839" w:code="9"/>
      <w:pgMar w:top="1418" w:right="1418" w:bottom="1418" w:left="1418" w:header="709" w:footer="709"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55BF3F" w14:textId="77777777" w:rsidR="0089186D" w:rsidRDefault="0089186D">
      <w:pPr>
        <w:spacing w:after="0" w:line="240" w:lineRule="auto"/>
      </w:pPr>
      <w:r>
        <w:separator/>
      </w:r>
    </w:p>
  </w:endnote>
  <w:endnote w:type="continuationSeparator" w:id="0">
    <w:p w14:paraId="6BCC59B0" w14:textId="77777777" w:rsidR="0089186D" w:rsidRDefault="0089186D">
      <w:pPr>
        <w:spacing w:after="0" w:line="240" w:lineRule="auto"/>
      </w:pPr>
      <w:r>
        <w:continuationSeparator/>
      </w:r>
    </w:p>
  </w:endnote>
  <w:endnote w:type="continuationNotice" w:id="1">
    <w:p w14:paraId="37822684" w14:textId="77777777" w:rsidR="0089186D" w:rsidRDefault="008918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R">
    <w:altName w:val="Times New Roman"/>
    <w:charset w:val="00"/>
    <w:family w:val="auto"/>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2D854" w14:textId="52492F51" w:rsidR="00285B8A" w:rsidRPr="005814F5" w:rsidRDefault="00285B8A" w:rsidP="00AA444F">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D73A29">
      <w:rPr>
        <w:rStyle w:val="PageNumber"/>
        <w:szCs w:val="24"/>
      </w:rPr>
      <w:t>3</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C0959" w14:textId="77777777" w:rsidR="00285B8A" w:rsidRDefault="00285B8A">
    <w:pPr>
      <w:pStyle w:val="Footer"/>
      <w:jc w:val="right"/>
    </w:pPr>
    <w:r>
      <w:fldChar w:fldCharType="begin"/>
    </w:r>
    <w:r>
      <w:instrText xml:space="preserve"> PAGE   \* MERGEFORMAT </w:instrText>
    </w:r>
    <w:r>
      <w:fldChar w:fldCharType="separate"/>
    </w:r>
    <w:r>
      <w:t>11</w:t>
    </w:r>
    <w:r>
      <w:fldChar w:fldCharType="end"/>
    </w:r>
  </w:p>
  <w:p w14:paraId="7A3F770B" w14:textId="77777777" w:rsidR="00285B8A" w:rsidRPr="005814F5" w:rsidRDefault="00285B8A" w:rsidP="00AA444F">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2809E7" w14:textId="77777777" w:rsidR="0089186D" w:rsidRDefault="0089186D">
      <w:pPr>
        <w:spacing w:after="0" w:line="240" w:lineRule="auto"/>
      </w:pPr>
      <w:r>
        <w:separator/>
      </w:r>
    </w:p>
  </w:footnote>
  <w:footnote w:type="continuationSeparator" w:id="0">
    <w:p w14:paraId="2C22F942" w14:textId="77777777" w:rsidR="0089186D" w:rsidRDefault="0089186D">
      <w:pPr>
        <w:spacing w:after="0" w:line="240" w:lineRule="auto"/>
      </w:pPr>
      <w:r>
        <w:continuationSeparator/>
      </w:r>
    </w:p>
  </w:footnote>
  <w:footnote w:type="continuationNotice" w:id="1">
    <w:p w14:paraId="12A4CF27" w14:textId="77777777" w:rsidR="0089186D" w:rsidRDefault="0089186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59C12" w14:textId="77777777" w:rsidR="00285B8A" w:rsidRDefault="00285B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3F45"/>
    <w:multiLevelType w:val="hybridMultilevel"/>
    <w:tmpl w:val="5BCE8AAA"/>
    <w:lvl w:ilvl="0" w:tplc="017A22B6">
      <w:start w:val="1"/>
      <w:numFmt w:val="lowerRoman"/>
      <w:lvlText w:val="%1)"/>
      <w:lvlJc w:val="left"/>
      <w:pPr>
        <w:ind w:left="1080" w:hanging="360"/>
      </w:pPr>
      <w:rPr>
        <w:rFonts w:ascii="Times New Roman" w:eastAsia="Times New Roman"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cs="Times New Roman" w:hint="default"/>
      </w:rPr>
    </w:lvl>
    <w:lvl w:ilvl="1" w:tplc="04090019">
      <w:start w:val="1"/>
      <w:numFmt w:val="lowerLetter"/>
      <w:lvlText w:val="%2."/>
      <w:lvlJc w:val="left"/>
      <w:pPr>
        <w:tabs>
          <w:tab w:val="num" w:pos="1188"/>
        </w:tabs>
        <w:ind w:left="1188" w:hanging="360"/>
      </w:pPr>
      <w:rPr>
        <w:rFonts w:cs="Times New Roman"/>
      </w:rPr>
    </w:lvl>
    <w:lvl w:ilvl="2" w:tplc="0409001B">
      <w:start w:val="1"/>
      <w:numFmt w:val="lowerRoman"/>
      <w:lvlText w:val="%3."/>
      <w:lvlJc w:val="right"/>
      <w:pPr>
        <w:tabs>
          <w:tab w:val="num" w:pos="1908"/>
        </w:tabs>
        <w:ind w:left="1908" w:hanging="180"/>
      </w:pPr>
      <w:rPr>
        <w:rFonts w:cs="Times New Roman"/>
      </w:rPr>
    </w:lvl>
    <w:lvl w:ilvl="3" w:tplc="0409000F">
      <w:start w:val="1"/>
      <w:numFmt w:val="decimal"/>
      <w:lvlText w:val="%4."/>
      <w:lvlJc w:val="left"/>
      <w:pPr>
        <w:tabs>
          <w:tab w:val="num" w:pos="2628"/>
        </w:tabs>
        <w:ind w:left="2628" w:hanging="360"/>
      </w:pPr>
      <w:rPr>
        <w:rFonts w:cs="Times New Roman"/>
      </w:rPr>
    </w:lvl>
    <w:lvl w:ilvl="4" w:tplc="04090019">
      <w:start w:val="1"/>
      <w:numFmt w:val="lowerLetter"/>
      <w:lvlText w:val="%5."/>
      <w:lvlJc w:val="left"/>
      <w:pPr>
        <w:tabs>
          <w:tab w:val="num" w:pos="3348"/>
        </w:tabs>
        <w:ind w:left="3348" w:hanging="360"/>
      </w:pPr>
      <w:rPr>
        <w:rFonts w:cs="Times New Roman"/>
      </w:rPr>
    </w:lvl>
    <w:lvl w:ilvl="5" w:tplc="0409001B">
      <w:start w:val="1"/>
      <w:numFmt w:val="lowerRoman"/>
      <w:lvlText w:val="%6."/>
      <w:lvlJc w:val="right"/>
      <w:pPr>
        <w:tabs>
          <w:tab w:val="num" w:pos="4068"/>
        </w:tabs>
        <w:ind w:left="4068" w:hanging="180"/>
      </w:pPr>
      <w:rPr>
        <w:rFonts w:cs="Times New Roman"/>
      </w:rPr>
    </w:lvl>
    <w:lvl w:ilvl="6" w:tplc="0409000F">
      <w:start w:val="1"/>
      <w:numFmt w:val="decimal"/>
      <w:lvlText w:val="%7."/>
      <w:lvlJc w:val="left"/>
      <w:pPr>
        <w:tabs>
          <w:tab w:val="num" w:pos="4788"/>
        </w:tabs>
        <w:ind w:left="4788" w:hanging="360"/>
      </w:pPr>
      <w:rPr>
        <w:rFonts w:cs="Times New Roman"/>
      </w:rPr>
    </w:lvl>
    <w:lvl w:ilvl="7" w:tplc="04090019">
      <w:start w:val="1"/>
      <w:numFmt w:val="lowerLetter"/>
      <w:lvlText w:val="%8."/>
      <w:lvlJc w:val="left"/>
      <w:pPr>
        <w:tabs>
          <w:tab w:val="num" w:pos="5508"/>
        </w:tabs>
        <w:ind w:left="5508" w:hanging="360"/>
      </w:pPr>
      <w:rPr>
        <w:rFonts w:cs="Times New Roman"/>
      </w:rPr>
    </w:lvl>
    <w:lvl w:ilvl="8" w:tplc="0409001B">
      <w:start w:val="1"/>
      <w:numFmt w:val="lowerRoman"/>
      <w:lvlText w:val="%9."/>
      <w:lvlJc w:val="right"/>
      <w:pPr>
        <w:tabs>
          <w:tab w:val="num" w:pos="6228"/>
        </w:tabs>
        <w:ind w:left="6228" w:hanging="180"/>
      </w:pPr>
      <w:rPr>
        <w:rFonts w:cs="Times New Roman"/>
      </w:rPr>
    </w:lvl>
  </w:abstractNum>
  <w:abstractNum w:abstractNumId="2"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 w15:restartNumberingAfterBreak="0">
    <w:nsid w:val="071C7682"/>
    <w:multiLevelType w:val="hybridMultilevel"/>
    <w:tmpl w:val="19FC4FC8"/>
    <w:lvl w:ilvl="0" w:tplc="3206978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C9C6E7D"/>
    <w:multiLevelType w:val="hybridMultilevel"/>
    <w:tmpl w:val="BF42E82E"/>
    <w:lvl w:ilvl="0" w:tplc="FADA38AE">
      <w:start w:val="2"/>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3C80640"/>
    <w:multiLevelType w:val="hybridMultilevel"/>
    <w:tmpl w:val="F7EE0F66"/>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 w15:restartNumberingAfterBreak="0">
    <w:nsid w:val="15230E0E"/>
    <w:multiLevelType w:val="hybridMultilevel"/>
    <w:tmpl w:val="CA4E8C44"/>
    <w:lvl w:ilvl="0" w:tplc="37FA00D2">
      <w:start w:val="1"/>
      <w:numFmt w:val="lowerRoman"/>
      <w:lvlText w:val="%1)"/>
      <w:lvlJc w:val="left"/>
      <w:pPr>
        <w:ind w:left="1004" w:hanging="72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7" w15:restartNumberingAfterBreak="0">
    <w:nsid w:val="16B01358"/>
    <w:multiLevelType w:val="hybridMultilevel"/>
    <w:tmpl w:val="9F8C2C40"/>
    <w:lvl w:ilvl="0" w:tplc="017A22B6">
      <w:start w:val="1"/>
      <w:numFmt w:val="lowerRoman"/>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1987315"/>
    <w:multiLevelType w:val="multilevel"/>
    <w:tmpl w:val="56DCA428"/>
    <w:lvl w:ilvl="0">
      <w:start w:val="1"/>
      <w:numFmt w:val="lowerLetter"/>
      <w:lvlText w:val="%1)"/>
      <w:lvlJc w:val="left"/>
      <w:pPr>
        <w:tabs>
          <w:tab w:val="num" w:pos="6588"/>
        </w:tabs>
        <w:ind w:left="6588" w:hanging="360"/>
      </w:pPr>
      <w:rPr>
        <w:rFonts w:cs="Times New Roman"/>
      </w:rPr>
    </w:lvl>
    <w:lvl w:ilvl="1">
      <w:start w:val="1"/>
      <w:numFmt w:val="lowerLetter"/>
      <w:lvlText w:val="%2)"/>
      <w:lvlJc w:val="left"/>
      <w:pPr>
        <w:tabs>
          <w:tab w:val="num" w:pos="3528"/>
        </w:tabs>
        <w:ind w:left="3528" w:hanging="360"/>
      </w:pPr>
      <w:rPr>
        <w:rFonts w:cs="Times New Roman" w:hint="default"/>
      </w:rPr>
    </w:lvl>
    <w:lvl w:ilvl="2">
      <w:start w:val="2"/>
      <w:numFmt w:val="decimal"/>
      <w:lvlText w:val="(%3)"/>
      <w:lvlJc w:val="left"/>
      <w:pPr>
        <w:tabs>
          <w:tab w:val="num" w:pos="4428"/>
        </w:tabs>
        <w:ind w:left="4428" w:hanging="360"/>
      </w:pPr>
      <w:rPr>
        <w:rFonts w:cs="Times New Roman" w:hint="default"/>
      </w:rPr>
    </w:lvl>
    <w:lvl w:ilvl="3">
      <w:start w:val="1"/>
      <w:numFmt w:val="decimal"/>
      <w:lvlText w:val="%4."/>
      <w:lvlJc w:val="left"/>
      <w:pPr>
        <w:tabs>
          <w:tab w:val="num" w:pos="4968"/>
        </w:tabs>
        <w:ind w:left="4968" w:hanging="360"/>
      </w:pPr>
      <w:rPr>
        <w:rFonts w:cs="Times New Roman"/>
      </w:rPr>
    </w:lvl>
    <w:lvl w:ilvl="4">
      <w:start w:val="1"/>
      <w:numFmt w:val="lowerLetter"/>
      <w:lvlText w:val="%5."/>
      <w:lvlJc w:val="left"/>
      <w:pPr>
        <w:tabs>
          <w:tab w:val="num" w:pos="5688"/>
        </w:tabs>
        <w:ind w:left="5688" w:hanging="360"/>
      </w:pPr>
      <w:rPr>
        <w:rFonts w:cs="Times New Roman"/>
      </w:rPr>
    </w:lvl>
    <w:lvl w:ilvl="5">
      <w:start w:val="1"/>
      <w:numFmt w:val="lowerRoman"/>
      <w:lvlText w:val="%6."/>
      <w:lvlJc w:val="right"/>
      <w:pPr>
        <w:tabs>
          <w:tab w:val="num" w:pos="6408"/>
        </w:tabs>
        <w:ind w:left="6408" w:hanging="180"/>
      </w:pPr>
      <w:rPr>
        <w:rFonts w:cs="Times New Roman"/>
      </w:rPr>
    </w:lvl>
    <w:lvl w:ilvl="6">
      <w:start w:val="1"/>
      <w:numFmt w:val="decimal"/>
      <w:lvlText w:val="%7."/>
      <w:lvlJc w:val="left"/>
      <w:pPr>
        <w:tabs>
          <w:tab w:val="num" w:pos="7128"/>
        </w:tabs>
        <w:ind w:left="7128" w:hanging="360"/>
      </w:pPr>
      <w:rPr>
        <w:rFonts w:cs="Times New Roman"/>
      </w:rPr>
    </w:lvl>
    <w:lvl w:ilvl="7">
      <w:start w:val="1"/>
      <w:numFmt w:val="lowerLetter"/>
      <w:lvlText w:val="%8."/>
      <w:lvlJc w:val="left"/>
      <w:pPr>
        <w:tabs>
          <w:tab w:val="num" w:pos="7848"/>
        </w:tabs>
        <w:ind w:left="7848" w:hanging="360"/>
      </w:pPr>
      <w:rPr>
        <w:rFonts w:cs="Times New Roman"/>
      </w:rPr>
    </w:lvl>
    <w:lvl w:ilvl="8">
      <w:start w:val="1"/>
      <w:numFmt w:val="lowerRoman"/>
      <w:lvlText w:val="%9."/>
      <w:lvlJc w:val="right"/>
      <w:pPr>
        <w:tabs>
          <w:tab w:val="num" w:pos="8568"/>
        </w:tabs>
        <w:ind w:left="8568" w:hanging="180"/>
      </w:pPr>
      <w:rPr>
        <w:rFonts w:cs="Times New Roman"/>
      </w:rPr>
    </w:lvl>
  </w:abstractNum>
  <w:abstractNum w:abstractNumId="9" w15:restartNumberingAfterBreak="0">
    <w:nsid w:val="2378647D"/>
    <w:multiLevelType w:val="hybridMultilevel"/>
    <w:tmpl w:val="6F9AD89C"/>
    <w:lvl w:ilvl="0" w:tplc="0226C094">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81C02F8"/>
    <w:multiLevelType w:val="hybridMultilevel"/>
    <w:tmpl w:val="DA9AD33C"/>
    <w:lvl w:ilvl="0" w:tplc="ACF26DE8">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11" w15:restartNumberingAfterBreak="0">
    <w:nsid w:val="2AA5459F"/>
    <w:multiLevelType w:val="hybridMultilevel"/>
    <w:tmpl w:val="17E8A064"/>
    <w:lvl w:ilvl="0" w:tplc="04180017">
      <w:start w:val="2"/>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FC10BE"/>
    <w:multiLevelType w:val="hybridMultilevel"/>
    <w:tmpl w:val="E93AE3A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F952144"/>
    <w:multiLevelType w:val="hybridMultilevel"/>
    <w:tmpl w:val="C7661B14"/>
    <w:lvl w:ilvl="0" w:tplc="017A22B6">
      <w:start w:val="1"/>
      <w:numFmt w:val="lowerRoman"/>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A620686"/>
    <w:multiLevelType w:val="hybridMultilevel"/>
    <w:tmpl w:val="C89A62DC"/>
    <w:lvl w:ilvl="0" w:tplc="EBD2558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cs="Times New Roman" w:hint="default"/>
      </w:rPr>
    </w:lvl>
    <w:lvl w:ilvl="1" w:tplc="E6E8EE98">
      <w:start w:val="1"/>
      <w:numFmt w:val="lowerLetter"/>
      <w:lvlText w:val="%2)"/>
      <w:lvlJc w:val="left"/>
      <w:pPr>
        <w:tabs>
          <w:tab w:val="num" w:pos="2358"/>
        </w:tabs>
        <w:ind w:left="2358" w:hanging="360"/>
      </w:pPr>
      <w:rPr>
        <w:rFonts w:cs="Times New Roman" w:hint="default"/>
      </w:rPr>
    </w:lvl>
    <w:lvl w:ilvl="2" w:tplc="0409001B">
      <w:start w:val="1"/>
      <w:numFmt w:val="lowerRoman"/>
      <w:lvlText w:val="%3."/>
      <w:lvlJc w:val="right"/>
      <w:pPr>
        <w:tabs>
          <w:tab w:val="num" w:pos="3078"/>
        </w:tabs>
        <w:ind w:left="3078" w:hanging="180"/>
      </w:pPr>
      <w:rPr>
        <w:rFonts w:cs="Times New Roman"/>
      </w:rPr>
    </w:lvl>
    <w:lvl w:ilvl="3" w:tplc="0409000F">
      <w:start w:val="1"/>
      <w:numFmt w:val="decimal"/>
      <w:lvlText w:val="%4."/>
      <w:lvlJc w:val="left"/>
      <w:pPr>
        <w:tabs>
          <w:tab w:val="num" w:pos="3798"/>
        </w:tabs>
        <w:ind w:left="3798" w:hanging="360"/>
      </w:pPr>
      <w:rPr>
        <w:rFonts w:cs="Times New Roman"/>
      </w:rPr>
    </w:lvl>
    <w:lvl w:ilvl="4" w:tplc="04090019">
      <w:start w:val="1"/>
      <w:numFmt w:val="lowerLetter"/>
      <w:lvlText w:val="%5."/>
      <w:lvlJc w:val="left"/>
      <w:pPr>
        <w:tabs>
          <w:tab w:val="num" w:pos="4518"/>
        </w:tabs>
        <w:ind w:left="4518" w:hanging="360"/>
      </w:pPr>
      <w:rPr>
        <w:rFonts w:cs="Times New Roman"/>
      </w:rPr>
    </w:lvl>
    <w:lvl w:ilvl="5" w:tplc="0409001B">
      <w:start w:val="1"/>
      <w:numFmt w:val="lowerRoman"/>
      <w:lvlText w:val="%6."/>
      <w:lvlJc w:val="right"/>
      <w:pPr>
        <w:tabs>
          <w:tab w:val="num" w:pos="5238"/>
        </w:tabs>
        <w:ind w:left="5238" w:hanging="180"/>
      </w:pPr>
      <w:rPr>
        <w:rFonts w:cs="Times New Roman"/>
      </w:rPr>
    </w:lvl>
    <w:lvl w:ilvl="6" w:tplc="0409000F">
      <w:start w:val="1"/>
      <w:numFmt w:val="decimal"/>
      <w:lvlText w:val="%7."/>
      <w:lvlJc w:val="left"/>
      <w:pPr>
        <w:tabs>
          <w:tab w:val="num" w:pos="5958"/>
        </w:tabs>
        <w:ind w:left="5958" w:hanging="360"/>
      </w:pPr>
      <w:rPr>
        <w:rFonts w:cs="Times New Roman"/>
      </w:rPr>
    </w:lvl>
    <w:lvl w:ilvl="7" w:tplc="04090019">
      <w:start w:val="1"/>
      <w:numFmt w:val="lowerLetter"/>
      <w:lvlText w:val="%8."/>
      <w:lvlJc w:val="left"/>
      <w:pPr>
        <w:tabs>
          <w:tab w:val="num" w:pos="6678"/>
        </w:tabs>
        <w:ind w:left="6678" w:hanging="360"/>
      </w:pPr>
      <w:rPr>
        <w:rFonts w:cs="Times New Roman"/>
      </w:rPr>
    </w:lvl>
    <w:lvl w:ilvl="8" w:tplc="0409001B">
      <w:start w:val="1"/>
      <w:numFmt w:val="lowerRoman"/>
      <w:lvlText w:val="%9."/>
      <w:lvlJc w:val="right"/>
      <w:pPr>
        <w:tabs>
          <w:tab w:val="num" w:pos="7398"/>
        </w:tabs>
        <w:ind w:left="7398" w:hanging="180"/>
      </w:pPr>
      <w:rPr>
        <w:rFonts w:cs="Times New Roman"/>
      </w:rPr>
    </w:lvl>
  </w:abstractNum>
  <w:abstractNum w:abstractNumId="16" w15:restartNumberingAfterBreak="0">
    <w:nsid w:val="44F06B6D"/>
    <w:multiLevelType w:val="hybridMultilevel"/>
    <w:tmpl w:val="14020BD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cs="Times New Roman" w:hint="default"/>
        <w:b w:val="0"/>
        <w:i w:val="0"/>
      </w:rPr>
    </w:lvl>
    <w:lvl w:ilvl="1" w:tplc="4DFA082E">
      <w:start w:val="1"/>
      <w:numFmt w:val="lowerLetter"/>
      <w:lvlText w:val="%2)"/>
      <w:lvlJc w:val="left"/>
      <w:pPr>
        <w:tabs>
          <w:tab w:val="num" w:pos="1440"/>
        </w:tabs>
        <w:ind w:left="1440" w:hanging="360"/>
      </w:pPr>
      <w:rPr>
        <w:rFonts w:cs="Times New Roman" w:hint="default"/>
      </w:rPr>
    </w:lvl>
    <w:lvl w:ilvl="2" w:tplc="0409000F">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6295D37"/>
    <w:multiLevelType w:val="hybridMultilevel"/>
    <w:tmpl w:val="52C4B6A6"/>
    <w:lvl w:ilvl="0" w:tplc="3D1A91BC">
      <w:start w:val="4"/>
      <w:numFmt w:val="bullet"/>
      <w:lvlText w:val="-"/>
      <w:lvlJc w:val="left"/>
      <w:pPr>
        <w:ind w:left="1080" w:hanging="360"/>
      </w:pPr>
      <w:rPr>
        <w:rFonts w:ascii="Times New Roman" w:eastAsia="Times New Roman" w:hAnsi="Times New Roman" w:hint="default"/>
      </w:rPr>
    </w:lvl>
    <w:lvl w:ilvl="1" w:tplc="04180003">
      <w:start w:val="1"/>
      <w:numFmt w:val="bullet"/>
      <w:lvlText w:val="o"/>
      <w:lvlJc w:val="left"/>
      <w:pPr>
        <w:ind w:left="1800" w:hanging="360"/>
      </w:pPr>
      <w:rPr>
        <w:rFonts w:ascii="Courier New" w:hAnsi="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hint="default"/>
      </w:rPr>
    </w:lvl>
    <w:lvl w:ilvl="8" w:tplc="04180005">
      <w:start w:val="1"/>
      <w:numFmt w:val="bullet"/>
      <w:lvlText w:val=""/>
      <w:lvlJc w:val="left"/>
      <w:pPr>
        <w:ind w:left="6840" w:hanging="360"/>
      </w:pPr>
      <w:rPr>
        <w:rFonts w:ascii="Wingdings" w:hAnsi="Wingdings" w:hint="default"/>
      </w:rPr>
    </w:lvl>
  </w:abstractNum>
  <w:abstractNum w:abstractNumId="19" w15:restartNumberingAfterBreak="0">
    <w:nsid w:val="47764589"/>
    <w:multiLevelType w:val="hybridMultilevel"/>
    <w:tmpl w:val="BC7E9F90"/>
    <w:lvl w:ilvl="0" w:tplc="52C83E3A">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20" w15:restartNumberingAfterBreak="0">
    <w:nsid w:val="501B739C"/>
    <w:multiLevelType w:val="hybridMultilevel"/>
    <w:tmpl w:val="CB1EF994"/>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21" w15:restartNumberingAfterBreak="0">
    <w:nsid w:val="572A2AE9"/>
    <w:multiLevelType w:val="hybridMultilevel"/>
    <w:tmpl w:val="734482D2"/>
    <w:lvl w:ilvl="0" w:tplc="1BF606A0">
      <w:start w:val="4"/>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598C279D"/>
    <w:multiLevelType w:val="hybridMultilevel"/>
    <w:tmpl w:val="598CD544"/>
    <w:lvl w:ilvl="0" w:tplc="1CA411B2">
      <w:numFmt w:val="bullet"/>
      <w:lvlText w:val="-"/>
      <w:lvlJc w:val="left"/>
      <w:pPr>
        <w:ind w:left="720" w:hanging="360"/>
      </w:pPr>
      <w:rPr>
        <w:rFonts w:ascii="TimesRomanR" w:eastAsia="Times New Roman" w:hAnsi="TimesRomanR"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3" w15:restartNumberingAfterBreak="0">
    <w:nsid w:val="5BD42E31"/>
    <w:multiLevelType w:val="hybridMultilevel"/>
    <w:tmpl w:val="A4E45808"/>
    <w:lvl w:ilvl="0" w:tplc="125E1A2E">
      <w:numFmt w:val="bullet"/>
      <w:lvlText w:val="-"/>
      <w:lvlJc w:val="left"/>
      <w:pPr>
        <w:ind w:left="720" w:hanging="360"/>
      </w:pPr>
      <w:rPr>
        <w:rFonts w:ascii="TimesRomanR" w:eastAsia="Calibri" w:hAnsi="TimesRomanR"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25" w15:restartNumberingAfterBreak="0">
    <w:nsid w:val="67864B32"/>
    <w:multiLevelType w:val="hybridMultilevel"/>
    <w:tmpl w:val="0084355E"/>
    <w:lvl w:ilvl="0" w:tplc="C5168EAC">
      <w:start w:val="2"/>
      <w:numFmt w:val="bullet"/>
      <w:lvlText w:val="-"/>
      <w:lvlJc w:val="left"/>
      <w:pPr>
        <w:ind w:left="720" w:hanging="360"/>
      </w:pPr>
      <w:rPr>
        <w:rFonts w:ascii="Arial Narrow" w:eastAsia="Times New Roman" w:hAnsi="Arial Narrow"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8C34339"/>
    <w:multiLevelType w:val="hybridMultilevel"/>
    <w:tmpl w:val="BBBCD4F8"/>
    <w:lvl w:ilvl="0" w:tplc="ADA41EAA">
      <w:start w:val="2"/>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C4F6BD9"/>
    <w:multiLevelType w:val="hybridMultilevel"/>
    <w:tmpl w:val="8CA2A9BE"/>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02640E7"/>
    <w:multiLevelType w:val="hybridMultilevel"/>
    <w:tmpl w:val="464C24A2"/>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29"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hint="default"/>
      </w:rPr>
    </w:lvl>
    <w:lvl w:ilvl="8" w:tplc="04090005">
      <w:start w:val="1"/>
      <w:numFmt w:val="bullet"/>
      <w:lvlText w:val=""/>
      <w:lvlJc w:val="left"/>
      <w:pPr>
        <w:tabs>
          <w:tab w:val="num" w:pos="7920"/>
        </w:tabs>
        <w:ind w:left="7920" w:hanging="360"/>
      </w:pPr>
      <w:rPr>
        <w:rFonts w:ascii="Wingdings" w:hAnsi="Wingdings" w:hint="default"/>
      </w:rPr>
    </w:lvl>
  </w:abstractNum>
  <w:num w:numId="1">
    <w:abstractNumId w:val="5"/>
  </w:num>
  <w:num w:numId="2">
    <w:abstractNumId w:val="12"/>
  </w:num>
  <w:num w:numId="3">
    <w:abstractNumId w:val="24"/>
  </w:num>
  <w:num w:numId="4">
    <w:abstractNumId w:val="29"/>
  </w:num>
  <w:num w:numId="5">
    <w:abstractNumId w:val="17"/>
  </w:num>
  <w:num w:numId="6">
    <w:abstractNumId w:val="2"/>
  </w:num>
  <w:num w:numId="7">
    <w:abstractNumId w:val="8"/>
  </w:num>
  <w:num w:numId="8">
    <w:abstractNumId w:val="15"/>
  </w:num>
  <w:num w:numId="9">
    <w:abstractNumId w:val="1"/>
  </w:num>
  <w:num w:numId="10">
    <w:abstractNumId w:val="21"/>
  </w:num>
  <w:num w:numId="11">
    <w:abstractNumId w:val="18"/>
  </w:num>
  <w:num w:numId="12">
    <w:abstractNumId w:val="22"/>
  </w:num>
  <w:num w:numId="13">
    <w:abstractNumId w:val="25"/>
  </w:num>
  <w:num w:numId="14">
    <w:abstractNumId w:val="6"/>
  </w:num>
  <w:num w:numId="15">
    <w:abstractNumId w:val="10"/>
  </w:num>
  <w:num w:numId="16">
    <w:abstractNumId w:val="20"/>
  </w:num>
  <w:num w:numId="17">
    <w:abstractNumId w:val="28"/>
  </w:num>
  <w:num w:numId="18">
    <w:abstractNumId w:val="19"/>
  </w:num>
  <w:num w:numId="19">
    <w:abstractNumId w:val="3"/>
  </w:num>
  <w:num w:numId="20">
    <w:abstractNumId w:val="26"/>
  </w:num>
  <w:num w:numId="21">
    <w:abstractNumId w:val="23"/>
  </w:num>
  <w:num w:numId="22">
    <w:abstractNumId w:val="0"/>
  </w:num>
  <w:num w:numId="23">
    <w:abstractNumId w:val="27"/>
  </w:num>
  <w:num w:numId="24">
    <w:abstractNumId w:val="11"/>
  </w:num>
  <w:num w:numId="25">
    <w:abstractNumId w:val="4"/>
  </w:num>
  <w:num w:numId="26">
    <w:abstractNumId w:val="14"/>
  </w:num>
  <w:num w:numId="27">
    <w:abstractNumId w:val="7"/>
  </w:num>
  <w:num w:numId="28">
    <w:abstractNumId w:val="13"/>
  </w:num>
  <w:num w:numId="29">
    <w:abstractNumId w:val="9"/>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F4D"/>
    <w:rsid w:val="000004EF"/>
    <w:rsid w:val="0000174F"/>
    <w:rsid w:val="000025F7"/>
    <w:rsid w:val="000043A5"/>
    <w:rsid w:val="00005489"/>
    <w:rsid w:val="00005D57"/>
    <w:rsid w:val="00006AE1"/>
    <w:rsid w:val="00007F10"/>
    <w:rsid w:val="000109F2"/>
    <w:rsid w:val="000118F9"/>
    <w:rsid w:val="000131B7"/>
    <w:rsid w:val="00013CE9"/>
    <w:rsid w:val="00014288"/>
    <w:rsid w:val="000202FE"/>
    <w:rsid w:val="00020E75"/>
    <w:rsid w:val="0002255D"/>
    <w:rsid w:val="00023685"/>
    <w:rsid w:val="00023B4B"/>
    <w:rsid w:val="00024F34"/>
    <w:rsid w:val="000266D5"/>
    <w:rsid w:val="0003119F"/>
    <w:rsid w:val="000326F1"/>
    <w:rsid w:val="00034297"/>
    <w:rsid w:val="00035147"/>
    <w:rsid w:val="000357B3"/>
    <w:rsid w:val="00035972"/>
    <w:rsid w:val="0003700B"/>
    <w:rsid w:val="00037FE2"/>
    <w:rsid w:val="00043F03"/>
    <w:rsid w:val="00046CA1"/>
    <w:rsid w:val="00051CD9"/>
    <w:rsid w:val="00052587"/>
    <w:rsid w:val="00052AA0"/>
    <w:rsid w:val="00053EA6"/>
    <w:rsid w:val="000605B0"/>
    <w:rsid w:val="00063244"/>
    <w:rsid w:val="000642BB"/>
    <w:rsid w:val="000673C6"/>
    <w:rsid w:val="00073389"/>
    <w:rsid w:val="0007432F"/>
    <w:rsid w:val="000825E2"/>
    <w:rsid w:val="00082D84"/>
    <w:rsid w:val="00083866"/>
    <w:rsid w:val="00084B8E"/>
    <w:rsid w:val="0008765F"/>
    <w:rsid w:val="00090F59"/>
    <w:rsid w:val="00091F7C"/>
    <w:rsid w:val="00094FFE"/>
    <w:rsid w:val="000A024F"/>
    <w:rsid w:val="000A08E3"/>
    <w:rsid w:val="000A14E0"/>
    <w:rsid w:val="000A3FC0"/>
    <w:rsid w:val="000A4211"/>
    <w:rsid w:val="000A55FF"/>
    <w:rsid w:val="000A73F0"/>
    <w:rsid w:val="000B01F0"/>
    <w:rsid w:val="000B0AFD"/>
    <w:rsid w:val="000B2F84"/>
    <w:rsid w:val="000B484B"/>
    <w:rsid w:val="000B66F3"/>
    <w:rsid w:val="000B717C"/>
    <w:rsid w:val="000C6478"/>
    <w:rsid w:val="000C6A1B"/>
    <w:rsid w:val="000C6FBC"/>
    <w:rsid w:val="000D091C"/>
    <w:rsid w:val="000D140F"/>
    <w:rsid w:val="000D16EC"/>
    <w:rsid w:val="000D22DA"/>
    <w:rsid w:val="000D22FA"/>
    <w:rsid w:val="000D28F6"/>
    <w:rsid w:val="000E138E"/>
    <w:rsid w:val="000E1605"/>
    <w:rsid w:val="000E2803"/>
    <w:rsid w:val="000E3450"/>
    <w:rsid w:val="000E4196"/>
    <w:rsid w:val="000E6999"/>
    <w:rsid w:val="000F2048"/>
    <w:rsid w:val="000F28EB"/>
    <w:rsid w:val="000F354C"/>
    <w:rsid w:val="000F3934"/>
    <w:rsid w:val="000F4056"/>
    <w:rsid w:val="000F413E"/>
    <w:rsid w:val="000F5A12"/>
    <w:rsid w:val="000F5C1A"/>
    <w:rsid w:val="000F62F3"/>
    <w:rsid w:val="00100E1F"/>
    <w:rsid w:val="00102164"/>
    <w:rsid w:val="00102813"/>
    <w:rsid w:val="00102E0F"/>
    <w:rsid w:val="0010447C"/>
    <w:rsid w:val="001046FD"/>
    <w:rsid w:val="00105EF2"/>
    <w:rsid w:val="001065ED"/>
    <w:rsid w:val="001117BE"/>
    <w:rsid w:val="00111D6F"/>
    <w:rsid w:val="001129A4"/>
    <w:rsid w:val="00112CF5"/>
    <w:rsid w:val="001130AB"/>
    <w:rsid w:val="00115BA1"/>
    <w:rsid w:val="00116CDE"/>
    <w:rsid w:val="001223EC"/>
    <w:rsid w:val="00125A22"/>
    <w:rsid w:val="001270B2"/>
    <w:rsid w:val="00127540"/>
    <w:rsid w:val="00132031"/>
    <w:rsid w:val="00134E95"/>
    <w:rsid w:val="00135A4A"/>
    <w:rsid w:val="00140E7E"/>
    <w:rsid w:val="00141F7E"/>
    <w:rsid w:val="0014411B"/>
    <w:rsid w:val="00144A5D"/>
    <w:rsid w:val="00150C0F"/>
    <w:rsid w:val="00151800"/>
    <w:rsid w:val="00152D25"/>
    <w:rsid w:val="00153309"/>
    <w:rsid w:val="0015501D"/>
    <w:rsid w:val="0015606E"/>
    <w:rsid w:val="001564E0"/>
    <w:rsid w:val="0016224E"/>
    <w:rsid w:val="00163C88"/>
    <w:rsid w:val="0016547A"/>
    <w:rsid w:val="0016694A"/>
    <w:rsid w:val="001754A2"/>
    <w:rsid w:val="00177C46"/>
    <w:rsid w:val="00177FC7"/>
    <w:rsid w:val="001806E4"/>
    <w:rsid w:val="00181820"/>
    <w:rsid w:val="00181CD3"/>
    <w:rsid w:val="001820C4"/>
    <w:rsid w:val="00186C96"/>
    <w:rsid w:val="001905D9"/>
    <w:rsid w:val="00193199"/>
    <w:rsid w:val="001931E3"/>
    <w:rsid w:val="00193911"/>
    <w:rsid w:val="00193A8F"/>
    <w:rsid w:val="00193F2E"/>
    <w:rsid w:val="0019541F"/>
    <w:rsid w:val="00197F01"/>
    <w:rsid w:val="001A23AC"/>
    <w:rsid w:val="001A325F"/>
    <w:rsid w:val="001A3574"/>
    <w:rsid w:val="001A4791"/>
    <w:rsid w:val="001A65C7"/>
    <w:rsid w:val="001A71C6"/>
    <w:rsid w:val="001B2432"/>
    <w:rsid w:val="001B717D"/>
    <w:rsid w:val="001B752A"/>
    <w:rsid w:val="001C1262"/>
    <w:rsid w:val="001C6B69"/>
    <w:rsid w:val="001D01B2"/>
    <w:rsid w:val="001D0D33"/>
    <w:rsid w:val="001D5E7B"/>
    <w:rsid w:val="001D6D03"/>
    <w:rsid w:val="001E108A"/>
    <w:rsid w:val="001E12F6"/>
    <w:rsid w:val="001E1D40"/>
    <w:rsid w:val="001E2097"/>
    <w:rsid w:val="001E293A"/>
    <w:rsid w:val="001E2BAB"/>
    <w:rsid w:val="001E4B8A"/>
    <w:rsid w:val="001E5B0A"/>
    <w:rsid w:val="001F014C"/>
    <w:rsid w:val="00200630"/>
    <w:rsid w:val="00200BC2"/>
    <w:rsid w:val="00202610"/>
    <w:rsid w:val="00203CDC"/>
    <w:rsid w:val="00204C89"/>
    <w:rsid w:val="00207D15"/>
    <w:rsid w:val="00211B12"/>
    <w:rsid w:val="00211F74"/>
    <w:rsid w:val="00214027"/>
    <w:rsid w:val="002160F4"/>
    <w:rsid w:val="002201A2"/>
    <w:rsid w:val="0022358B"/>
    <w:rsid w:val="00223750"/>
    <w:rsid w:val="00230BEF"/>
    <w:rsid w:val="0023156B"/>
    <w:rsid w:val="00232A76"/>
    <w:rsid w:val="00235C0A"/>
    <w:rsid w:val="00237FB3"/>
    <w:rsid w:val="00240846"/>
    <w:rsid w:val="00242E45"/>
    <w:rsid w:val="002437C5"/>
    <w:rsid w:val="0024712E"/>
    <w:rsid w:val="00247A33"/>
    <w:rsid w:val="00250FBA"/>
    <w:rsid w:val="002518EA"/>
    <w:rsid w:val="0025265B"/>
    <w:rsid w:val="00253603"/>
    <w:rsid w:val="00253CCF"/>
    <w:rsid w:val="0025477A"/>
    <w:rsid w:val="00262686"/>
    <w:rsid w:val="00262B3A"/>
    <w:rsid w:val="002631EB"/>
    <w:rsid w:val="00266AAF"/>
    <w:rsid w:val="0027235A"/>
    <w:rsid w:val="00275DED"/>
    <w:rsid w:val="00277024"/>
    <w:rsid w:val="002778A7"/>
    <w:rsid w:val="0028151D"/>
    <w:rsid w:val="00281BBA"/>
    <w:rsid w:val="00285630"/>
    <w:rsid w:val="00285B8A"/>
    <w:rsid w:val="00286D99"/>
    <w:rsid w:val="00290003"/>
    <w:rsid w:val="002903B9"/>
    <w:rsid w:val="00291DD3"/>
    <w:rsid w:val="0029297F"/>
    <w:rsid w:val="00293A56"/>
    <w:rsid w:val="00293B19"/>
    <w:rsid w:val="00295BDE"/>
    <w:rsid w:val="002A0B44"/>
    <w:rsid w:val="002A0D0F"/>
    <w:rsid w:val="002A316B"/>
    <w:rsid w:val="002A4DA9"/>
    <w:rsid w:val="002B0569"/>
    <w:rsid w:val="002B144C"/>
    <w:rsid w:val="002B3F61"/>
    <w:rsid w:val="002B4109"/>
    <w:rsid w:val="002B507A"/>
    <w:rsid w:val="002B740F"/>
    <w:rsid w:val="002C1C88"/>
    <w:rsid w:val="002C2792"/>
    <w:rsid w:val="002C28EA"/>
    <w:rsid w:val="002C4575"/>
    <w:rsid w:val="002C64E0"/>
    <w:rsid w:val="002C7D60"/>
    <w:rsid w:val="002D22F0"/>
    <w:rsid w:val="002D260A"/>
    <w:rsid w:val="002D4609"/>
    <w:rsid w:val="002D643A"/>
    <w:rsid w:val="002D7952"/>
    <w:rsid w:val="002E09D8"/>
    <w:rsid w:val="002E2983"/>
    <w:rsid w:val="002E4465"/>
    <w:rsid w:val="002E48F4"/>
    <w:rsid w:val="002F0E6D"/>
    <w:rsid w:val="002F294A"/>
    <w:rsid w:val="002F41CE"/>
    <w:rsid w:val="002F55EF"/>
    <w:rsid w:val="002F5AD3"/>
    <w:rsid w:val="002F6A68"/>
    <w:rsid w:val="00300032"/>
    <w:rsid w:val="003030AA"/>
    <w:rsid w:val="00303A18"/>
    <w:rsid w:val="0030477E"/>
    <w:rsid w:val="0030496E"/>
    <w:rsid w:val="00306147"/>
    <w:rsid w:val="0030693A"/>
    <w:rsid w:val="00306E6B"/>
    <w:rsid w:val="00307610"/>
    <w:rsid w:val="003078B0"/>
    <w:rsid w:val="00311B48"/>
    <w:rsid w:val="00312317"/>
    <w:rsid w:val="00314AE7"/>
    <w:rsid w:val="00315536"/>
    <w:rsid w:val="00317273"/>
    <w:rsid w:val="00320010"/>
    <w:rsid w:val="00322DC0"/>
    <w:rsid w:val="0032791D"/>
    <w:rsid w:val="003300AA"/>
    <w:rsid w:val="00332A52"/>
    <w:rsid w:val="00332A5D"/>
    <w:rsid w:val="00334A64"/>
    <w:rsid w:val="00335007"/>
    <w:rsid w:val="0033516F"/>
    <w:rsid w:val="00336FB8"/>
    <w:rsid w:val="0034439B"/>
    <w:rsid w:val="00344E93"/>
    <w:rsid w:val="0034505E"/>
    <w:rsid w:val="00346922"/>
    <w:rsid w:val="00346EB9"/>
    <w:rsid w:val="00351EAF"/>
    <w:rsid w:val="00353195"/>
    <w:rsid w:val="003538F7"/>
    <w:rsid w:val="003543C2"/>
    <w:rsid w:val="003552FD"/>
    <w:rsid w:val="00357EAE"/>
    <w:rsid w:val="00362996"/>
    <w:rsid w:val="00363575"/>
    <w:rsid w:val="0036775F"/>
    <w:rsid w:val="00370F23"/>
    <w:rsid w:val="00372210"/>
    <w:rsid w:val="00375A78"/>
    <w:rsid w:val="003762F0"/>
    <w:rsid w:val="00376823"/>
    <w:rsid w:val="00377125"/>
    <w:rsid w:val="003801E6"/>
    <w:rsid w:val="00380533"/>
    <w:rsid w:val="00382FFD"/>
    <w:rsid w:val="00383BEE"/>
    <w:rsid w:val="00386174"/>
    <w:rsid w:val="003864E7"/>
    <w:rsid w:val="00386ABB"/>
    <w:rsid w:val="003945F6"/>
    <w:rsid w:val="0039485E"/>
    <w:rsid w:val="0039573A"/>
    <w:rsid w:val="003966A5"/>
    <w:rsid w:val="00396872"/>
    <w:rsid w:val="003A0844"/>
    <w:rsid w:val="003A3399"/>
    <w:rsid w:val="003A39E7"/>
    <w:rsid w:val="003A5982"/>
    <w:rsid w:val="003B2586"/>
    <w:rsid w:val="003B266C"/>
    <w:rsid w:val="003B416F"/>
    <w:rsid w:val="003B6756"/>
    <w:rsid w:val="003C3A47"/>
    <w:rsid w:val="003C565E"/>
    <w:rsid w:val="003C6DB9"/>
    <w:rsid w:val="003D0FCD"/>
    <w:rsid w:val="003D10B2"/>
    <w:rsid w:val="003D1D02"/>
    <w:rsid w:val="003D2666"/>
    <w:rsid w:val="003D2FF1"/>
    <w:rsid w:val="003D31F0"/>
    <w:rsid w:val="003D3C6E"/>
    <w:rsid w:val="003D6AFF"/>
    <w:rsid w:val="003E151B"/>
    <w:rsid w:val="003E2013"/>
    <w:rsid w:val="003E4FFF"/>
    <w:rsid w:val="003E601F"/>
    <w:rsid w:val="003E7065"/>
    <w:rsid w:val="003F0533"/>
    <w:rsid w:val="003F0C12"/>
    <w:rsid w:val="003F193B"/>
    <w:rsid w:val="003F28FD"/>
    <w:rsid w:val="003F6763"/>
    <w:rsid w:val="003F7484"/>
    <w:rsid w:val="0040184F"/>
    <w:rsid w:val="00402E4A"/>
    <w:rsid w:val="004034F4"/>
    <w:rsid w:val="0040578C"/>
    <w:rsid w:val="004076B6"/>
    <w:rsid w:val="00412FD7"/>
    <w:rsid w:val="004159E3"/>
    <w:rsid w:val="00416EF1"/>
    <w:rsid w:val="0042029E"/>
    <w:rsid w:val="004223AC"/>
    <w:rsid w:val="0042251D"/>
    <w:rsid w:val="00423248"/>
    <w:rsid w:val="00423554"/>
    <w:rsid w:val="004258D8"/>
    <w:rsid w:val="00426C97"/>
    <w:rsid w:val="00430DDD"/>
    <w:rsid w:val="00430E84"/>
    <w:rsid w:val="00436135"/>
    <w:rsid w:val="00436E70"/>
    <w:rsid w:val="0044211B"/>
    <w:rsid w:val="004425DD"/>
    <w:rsid w:val="00442FCB"/>
    <w:rsid w:val="00444683"/>
    <w:rsid w:val="0044481D"/>
    <w:rsid w:val="00444BCD"/>
    <w:rsid w:val="00444EAB"/>
    <w:rsid w:val="00445E4F"/>
    <w:rsid w:val="00447FD0"/>
    <w:rsid w:val="00451AA6"/>
    <w:rsid w:val="00452903"/>
    <w:rsid w:val="00453363"/>
    <w:rsid w:val="004563EB"/>
    <w:rsid w:val="00456EEB"/>
    <w:rsid w:val="00460375"/>
    <w:rsid w:val="00460B88"/>
    <w:rsid w:val="004627D1"/>
    <w:rsid w:val="00464E66"/>
    <w:rsid w:val="004657EC"/>
    <w:rsid w:val="004679E0"/>
    <w:rsid w:val="0047528E"/>
    <w:rsid w:val="0047732B"/>
    <w:rsid w:val="00477591"/>
    <w:rsid w:val="00477BE1"/>
    <w:rsid w:val="00477F43"/>
    <w:rsid w:val="00482F56"/>
    <w:rsid w:val="00486BA7"/>
    <w:rsid w:val="00490AFD"/>
    <w:rsid w:val="00490D20"/>
    <w:rsid w:val="00492935"/>
    <w:rsid w:val="00492ABA"/>
    <w:rsid w:val="00495951"/>
    <w:rsid w:val="0049773E"/>
    <w:rsid w:val="00497F53"/>
    <w:rsid w:val="004A1232"/>
    <w:rsid w:val="004A2E18"/>
    <w:rsid w:val="004A374C"/>
    <w:rsid w:val="004A697B"/>
    <w:rsid w:val="004A7E9C"/>
    <w:rsid w:val="004B1672"/>
    <w:rsid w:val="004B1D59"/>
    <w:rsid w:val="004B30F7"/>
    <w:rsid w:val="004B3C16"/>
    <w:rsid w:val="004B3D82"/>
    <w:rsid w:val="004B463B"/>
    <w:rsid w:val="004B47FA"/>
    <w:rsid w:val="004B7482"/>
    <w:rsid w:val="004C1832"/>
    <w:rsid w:val="004C1AEF"/>
    <w:rsid w:val="004C22E4"/>
    <w:rsid w:val="004C251C"/>
    <w:rsid w:val="004C3219"/>
    <w:rsid w:val="004C4278"/>
    <w:rsid w:val="004D2731"/>
    <w:rsid w:val="004D532D"/>
    <w:rsid w:val="004D6603"/>
    <w:rsid w:val="004D7558"/>
    <w:rsid w:val="004D7CB5"/>
    <w:rsid w:val="004E42E7"/>
    <w:rsid w:val="004E523A"/>
    <w:rsid w:val="004E64E3"/>
    <w:rsid w:val="004E65F4"/>
    <w:rsid w:val="004F1699"/>
    <w:rsid w:val="004F1D83"/>
    <w:rsid w:val="004F24B2"/>
    <w:rsid w:val="00503421"/>
    <w:rsid w:val="00503B7E"/>
    <w:rsid w:val="00507400"/>
    <w:rsid w:val="00513EF1"/>
    <w:rsid w:val="00514584"/>
    <w:rsid w:val="00514C21"/>
    <w:rsid w:val="00516214"/>
    <w:rsid w:val="00521523"/>
    <w:rsid w:val="005215DD"/>
    <w:rsid w:val="00522F1F"/>
    <w:rsid w:val="00523163"/>
    <w:rsid w:val="0052443E"/>
    <w:rsid w:val="00525958"/>
    <w:rsid w:val="00525A2E"/>
    <w:rsid w:val="00526F00"/>
    <w:rsid w:val="00527ECA"/>
    <w:rsid w:val="00530114"/>
    <w:rsid w:val="00532F74"/>
    <w:rsid w:val="005339BD"/>
    <w:rsid w:val="00533E4E"/>
    <w:rsid w:val="00537079"/>
    <w:rsid w:val="00537AE1"/>
    <w:rsid w:val="0054058E"/>
    <w:rsid w:val="00541448"/>
    <w:rsid w:val="00543478"/>
    <w:rsid w:val="00547CA6"/>
    <w:rsid w:val="00551102"/>
    <w:rsid w:val="00551A97"/>
    <w:rsid w:val="0055324C"/>
    <w:rsid w:val="0055387F"/>
    <w:rsid w:val="00555B37"/>
    <w:rsid w:val="00555E52"/>
    <w:rsid w:val="0055625C"/>
    <w:rsid w:val="00556CD5"/>
    <w:rsid w:val="00556CFC"/>
    <w:rsid w:val="00563671"/>
    <w:rsid w:val="00564470"/>
    <w:rsid w:val="00564732"/>
    <w:rsid w:val="0056565D"/>
    <w:rsid w:val="00565F41"/>
    <w:rsid w:val="00566124"/>
    <w:rsid w:val="005708C3"/>
    <w:rsid w:val="00570D0B"/>
    <w:rsid w:val="00572F4C"/>
    <w:rsid w:val="005737BB"/>
    <w:rsid w:val="00576AE0"/>
    <w:rsid w:val="005814F5"/>
    <w:rsid w:val="0058467C"/>
    <w:rsid w:val="0058531F"/>
    <w:rsid w:val="0058609B"/>
    <w:rsid w:val="00590F63"/>
    <w:rsid w:val="00592F47"/>
    <w:rsid w:val="005952A4"/>
    <w:rsid w:val="00595448"/>
    <w:rsid w:val="00596432"/>
    <w:rsid w:val="00596F47"/>
    <w:rsid w:val="005A088A"/>
    <w:rsid w:val="005A2A65"/>
    <w:rsid w:val="005B09C1"/>
    <w:rsid w:val="005B0EBA"/>
    <w:rsid w:val="005B2707"/>
    <w:rsid w:val="005B4C73"/>
    <w:rsid w:val="005C0FD1"/>
    <w:rsid w:val="005C1148"/>
    <w:rsid w:val="005C2A49"/>
    <w:rsid w:val="005C30C6"/>
    <w:rsid w:val="005C676F"/>
    <w:rsid w:val="005C7D75"/>
    <w:rsid w:val="005D150D"/>
    <w:rsid w:val="005D36B1"/>
    <w:rsid w:val="005D77FD"/>
    <w:rsid w:val="005D7D70"/>
    <w:rsid w:val="005E2B48"/>
    <w:rsid w:val="005F14F1"/>
    <w:rsid w:val="005F2593"/>
    <w:rsid w:val="005F2AE2"/>
    <w:rsid w:val="005F4431"/>
    <w:rsid w:val="005F62AB"/>
    <w:rsid w:val="00600A3F"/>
    <w:rsid w:val="00600FDA"/>
    <w:rsid w:val="00601CAA"/>
    <w:rsid w:val="00605820"/>
    <w:rsid w:val="006068B3"/>
    <w:rsid w:val="006100FD"/>
    <w:rsid w:val="00611272"/>
    <w:rsid w:val="0061337F"/>
    <w:rsid w:val="006139F7"/>
    <w:rsid w:val="00613CB3"/>
    <w:rsid w:val="00615A31"/>
    <w:rsid w:val="00616346"/>
    <w:rsid w:val="0061773C"/>
    <w:rsid w:val="006226F6"/>
    <w:rsid w:val="006237D5"/>
    <w:rsid w:val="00626A51"/>
    <w:rsid w:val="00627665"/>
    <w:rsid w:val="006301E7"/>
    <w:rsid w:val="00632448"/>
    <w:rsid w:val="00633073"/>
    <w:rsid w:val="00633E46"/>
    <w:rsid w:val="00635524"/>
    <w:rsid w:val="00635781"/>
    <w:rsid w:val="00636106"/>
    <w:rsid w:val="0063756C"/>
    <w:rsid w:val="00637E90"/>
    <w:rsid w:val="00640B19"/>
    <w:rsid w:val="00640CBF"/>
    <w:rsid w:val="00641EFC"/>
    <w:rsid w:val="00642514"/>
    <w:rsid w:val="006462EE"/>
    <w:rsid w:val="00646BAA"/>
    <w:rsid w:val="0064781E"/>
    <w:rsid w:val="00647937"/>
    <w:rsid w:val="00654577"/>
    <w:rsid w:val="00654FAF"/>
    <w:rsid w:val="00655407"/>
    <w:rsid w:val="00661128"/>
    <w:rsid w:val="006614D8"/>
    <w:rsid w:val="00661741"/>
    <w:rsid w:val="00662BE0"/>
    <w:rsid w:val="00664061"/>
    <w:rsid w:val="00666798"/>
    <w:rsid w:val="00667A28"/>
    <w:rsid w:val="00670209"/>
    <w:rsid w:val="0067038C"/>
    <w:rsid w:val="00672DBE"/>
    <w:rsid w:val="006740DC"/>
    <w:rsid w:val="00675E6C"/>
    <w:rsid w:val="0067643A"/>
    <w:rsid w:val="00676A54"/>
    <w:rsid w:val="00681518"/>
    <w:rsid w:val="0068194C"/>
    <w:rsid w:val="00682353"/>
    <w:rsid w:val="00684243"/>
    <w:rsid w:val="006856B2"/>
    <w:rsid w:val="00686C61"/>
    <w:rsid w:val="006878D0"/>
    <w:rsid w:val="00693E7A"/>
    <w:rsid w:val="0069468E"/>
    <w:rsid w:val="00694D13"/>
    <w:rsid w:val="006957E1"/>
    <w:rsid w:val="00695FBD"/>
    <w:rsid w:val="00696898"/>
    <w:rsid w:val="0069787B"/>
    <w:rsid w:val="006A2A60"/>
    <w:rsid w:val="006A4111"/>
    <w:rsid w:val="006A43FD"/>
    <w:rsid w:val="006A53CB"/>
    <w:rsid w:val="006A6115"/>
    <w:rsid w:val="006A6C79"/>
    <w:rsid w:val="006A7DD6"/>
    <w:rsid w:val="006A7E34"/>
    <w:rsid w:val="006B08F6"/>
    <w:rsid w:val="006B1C75"/>
    <w:rsid w:val="006B24D2"/>
    <w:rsid w:val="006B2718"/>
    <w:rsid w:val="006B337D"/>
    <w:rsid w:val="006B36B0"/>
    <w:rsid w:val="006B36EF"/>
    <w:rsid w:val="006B4E55"/>
    <w:rsid w:val="006B7243"/>
    <w:rsid w:val="006B742B"/>
    <w:rsid w:val="006B7CD0"/>
    <w:rsid w:val="006C11B5"/>
    <w:rsid w:val="006C2B82"/>
    <w:rsid w:val="006C2DC2"/>
    <w:rsid w:val="006C486E"/>
    <w:rsid w:val="006C49B7"/>
    <w:rsid w:val="006C71EB"/>
    <w:rsid w:val="006D3752"/>
    <w:rsid w:val="006D47CF"/>
    <w:rsid w:val="006D6A20"/>
    <w:rsid w:val="006D79D6"/>
    <w:rsid w:val="006E1ACD"/>
    <w:rsid w:val="006E257A"/>
    <w:rsid w:val="006E27F7"/>
    <w:rsid w:val="006E2A2D"/>
    <w:rsid w:val="006E349C"/>
    <w:rsid w:val="006E65DA"/>
    <w:rsid w:val="006E7480"/>
    <w:rsid w:val="006E76EA"/>
    <w:rsid w:val="006F2D09"/>
    <w:rsid w:val="006F5718"/>
    <w:rsid w:val="006F5856"/>
    <w:rsid w:val="006F6350"/>
    <w:rsid w:val="00700AB9"/>
    <w:rsid w:val="00700FF2"/>
    <w:rsid w:val="00702AD3"/>
    <w:rsid w:val="00703783"/>
    <w:rsid w:val="00703E68"/>
    <w:rsid w:val="00704596"/>
    <w:rsid w:val="00711679"/>
    <w:rsid w:val="007154AE"/>
    <w:rsid w:val="00716793"/>
    <w:rsid w:val="00716851"/>
    <w:rsid w:val="007212C7"/>
    <w:rsid w:val="0072211A"/>
    <w:rsid w:val="00722832"/>
    <w:rsid w:val="007249AC"/>
    <w:rsid w:val="0072581D"/>
    <w:rsid w:val="00725F8A"/>
    <w:rsid w:val="00726678"/>
    <w:rsid w:val="007277CD"/>
    <w:rsid w:val="0073378B"/>
    <w:rsid w:val="00733E43"/>
    <w:rsid w:val="00734AD3"/>
    <w:rsid w:val="00734BCB"/>
    <w:rsid w:val="0073720F"/>
    <w:rsid w:val="00741A01"/>
    <w:rsid w:val="00742C75"/>
    <w:rsid w:val="00743115"/>
    <w:rsid w:val="00744D36"/>
    <w:rsid w:val="00745467"/>
    <w:rsid w:val="0074671F"/>
    <w:rsid w:val="00747665"/>
    <w:rsid w:val="00754337"/>
    <w:rsid w:val="007547CA"/>
    <w:rsid w:val="00754B04"/>
    <w:rsid w:val="00757551"/>
    <w:rsid w:val="00765A1F"/>
    <w:rsid w:val="00766F22"/>
    <w:rsid w:val="007674A2"/>
    <w:rsid w:val="007708AB"/>
    <w:rsid w:val="00770D54"/>
    <w:rsid w:val="00775B39"/>
    <w:rsid w:val="007762A2"/>
    <w:rsid w:val="0078184F"/>
    <w:rsid w:val="007828F3"/>
    <w:rsid w:val="0078403B"/>
    <w:rsid w:val="00784554"/>
    <w:rsid w:val="007848A0"/>
    <w:rsid w:val="0078585D"/>
    <w:rsid w:val="00787FAF"/>
    <w:rsid w:val="0079050E"/>
    <w:rsid w:val="00790813"/>
    <w:rsid w:val="0079089B"/>
    <w:rsid w:val="00796769"/>
    <w:rsid w:val="007A2739"/>
    <w:rsid w:val="007A378D"/>
    <w:rsid w:val="007A4254"/>
    <w:rsid w:val="007A4C88"/>
    <w:rsid w:val="007A7447"/>
    <w:rsid w:val="007A7E3E"/>
    <w:rsid w:val="007B318E"/>
    <w:rsid w:val="007B34CA"/>
    <w:rsid w:val="007B42AD"/>
    <w:rsid w:val="007B74AF"/>
    <w:rsid w:val="007C0A62"/>
    <w:rsid w:val="007C0F03"/>
    <w:rsid w:val="007C1FB8"/>
    <w:rsid w:val="007C3078"/>
    <w:rsid w:val="007C5932"/>
    <w:rsid w:val="007C7CC3"/>
    <w:rsid w:val="007D1C1A"/>
    <w:rsid w:val="007D26A8"/>
    <w:rsid w:val="007D2CA6"/>
    <w:rsid w:val="007D70B8"/>
    <w:rsid w:val="007E1B70"/>
    <w:rsid w:val="007E2623"/>
    <w:rsid w:val="007E2B2F"/>
    <w:rsid w:val="007E59AE"/>
    <w:rsid w:val="007E59EF"/>
    <w:rsid w:val="007E741D"/>
    <w:rsid w:val="007F3B38"/>
    <w:rsid w:val="007F3CEC"/>
    <w:rsid w:val="007F5730"/>
    <w:rsid w:val="007F68B7"/>
    <w:rsid w:val="007F6AD6"/>
    <w:rsid w:val="007F7429"/>
    <w:rsid w:val="007F7537"/>
    <w:rsid w:val="007F7FC3"/>
    <w:rsid w:val="008000FA"/>
    <w:rsid w:val="00806099"/>
    <w:rsid w:val="00806F5A"/>
    <w:rsid w:val="00814533"/>
    <w:rsid w:val="0081574F"/>
    <w:rsid w:val="0081737F"/>
    <w:rsid w:val="008177D2"/>
    <w:rsid w:val="00817C8F"/>
    <w:rsid w:val="00821AFF"/>
    <w:rsid w:val="008230D8"/>
    <w:rsid w:val="008235AA"/>
    <w:rsid w:val="00824001"/>
    <w:rsid w:val="008257CB"/>
    <w:rsid w:val="0083009D"/>
    <w:rsid w:val="0083142E"/>
    <w:rsid w:val="00831F74"/>
    <w:rsid w:val="008322D3"/>
    <w:rsid w:val="008357DE"/>
    <w:rsid w:val="0083591B"/>
    <w:rsid w:val="008365FD"/>
    <w:rsid w:val="00836765"/>
    <w:rsid w:val="0083699D"/>
    <w:rsid w:val="00837DBB"/>
    <w:rsid w:val="0084082B"/>
    <w:rsid w:val="00841341"/>
    <w:rsid w:val="00841E6A"/>
    <w:rsid w:val="008420E6"/>
    <w:rsid w:val="00844A13"/>
    <w:rsid w:val="008455AC"/>
    <w:rsid w:val="008458D8"/>
    <w:rsid w:val="00845E73"/>
    <w:rsid w:val="008559A7"/>
    <w:rsid w:val="00855E2C"/>
    <w:rsid w:val="008566D6"/>
    <w:rsid w:val="00857258"/>
    <w:rsid w:val="008601B6"/>
    <w:rsid w:val="00861DA2"/>
    <w:rsid w:val="00862E5F"/>
    <w:rsid w:val="00865A14"/>
    <w:rsid w:val="00865CAA"/>
    <w:rsid w:val="00866C61"/>
    <w:rsid w:val="00867633"/>
    <w:rsid w:val="00867737"/>
    <w:rsid w:val="008702F9"/>
    <w:rsid w:val="00871475"/>
    <w:rsid w:val="008759BE"/>
    <w:rsid w:val="0087672F"/>
    <w:rsid w:val="00877446"/>
    <w:rsid w:val="00881D5B"/>
    <w:rsid w:val="00882113"/>
    <w:rsid w:val="00885F3D"/>
    <w:rsid w:val="00886DCB"/>
    <w:rsid w:val="00887116"/>
    <w:rsid w:val="0089041F"/>
    <w:rsid w:val="00890908"/>
    <w:rsid w:val="00890FD8"/>
    <w:rsid w:val="0089186D"/>
    <w:rsid w:val="00891E1D"/>
    <w:rsid w:val="008920C3"/>
    <w:rsid w:val="00895FF5"/>
    <w:rsid w:val="00897422"/>
    <w:rsid w:val="00897458"/>
    <w:rsid w:val="00897F4B"/>
    <w:rsid w:val="008A2A17"/>
    <w:rsid w:val="008A3A77"/>
    <w:rsid w:val="008A3B9D"/>
    <w:rsid w:val="008A6AC3"/>
    <w:rsid w:val="008A79EE"/>
    <w:rsid w:val="008B109C"/>
    <w:rsid w:val="008B33D0"/>
    <w:rsid w:val="008B4C8D"/>
    <w:rsid w:val="008B7E58"/>
    <w:rsid w:val="008C1581"/>
    <w:rsid w:val="008C1AE6"/>
    <w:rsid w:val="008C2C82"/>
    <w:rsid w:val="008C5DE1"/>
    <w:rsid w:val="008C7AB9"/>
    <w:rsid w:val="008D055B"/>
    <w:rsid w:val="008D11A5"/>
    <w:rsid w:val="008D1D8E"/>
    <w:rsid w:val="008D24F1"/>
    <w:rsid w:val="008D2CA1"/>
    <w:rsid w:val="008D30F3"/>
    <w:rsid w:val="008D3486"/>
    <w:rsid w:val="008D592C"/>
    <w:rsid w:val="008D71A3"/>
    <w:rsid w:val="008E0529"/>
    <w:rsid w:val="008E2312"/>
    <w:rsid w:val="008E547A"/>
    <w:rsid w:val="008E6077"/>
    <w:rsid w:val="008E6FE6"/>
    <w:rsid w:val="008E7710"/>
    <w:rsid w:val="008F3768"/>
    <w:rsid w:val="008F3BF0"/>
    <w:rsid w:val="008F79E4"/>
    <w:rsid w:val="00900B87"/>
    <w:rsid w:val="00903B03"/>
    <w:rsid w:val="009049D0"/>
    <w:rsid w:val="009057E5"/>
    <w:rsid w:val="0090580C"/>
    <w:rsid w:val="009066AE"/>
    <w:rsid w:val="009104AE"/>
    <w:rsid w:val="00913E36"/>
    <w:rsid w:val="009153F2"/>
    <w:rsid w:val="0091745C"/>
    <w:rsid w:val="00917952"/>
    <w:rsid w:val="00917E50"/>
    <w:rsid w:val="00920A8C"/>
    <w:rsid w:val="009214B3"/>
    <w:rsid w:val="00924EAF"/>
    <w:rsid w:val="00925A25"/>
    <w:rsid w:val="00930BF7"/>
    <w:rsid w:val="00931FB3"/>
    <w:rsid w:val="0093261D"/>
    <w:rsid w:val="00932DB8"/>
    <w:rsid w:val="009333E1"/>
    <w:rsid w:val="00936CF6"/>
    <w:rsid w:val="00941C94"/>
    <w:rsid w:val="009443AF"/>
    <w:rsid w:val="00944A24"/>
    <w:rsid w:val="00944EED"/>
    <w:rsid w:val="009457D3"/>
    <w:rsid w:val="00945850"/>
    <w:rsid w:val="00946B4C"/>
    <w:rsid w:val="00950EF0"/>
    <w:rsid w:val="00954485"/>
    <w:rsid w:val="00955A92"/>
    <w:rsid w:val="00955AFD"/>
    <w:rsid w:val="00957F13"/>
    <w:rsid w:val="009606B9"/>
    <w:rsid w:val="00960DF9"/>
    <w:rsid w:val="00961408"/>
    <w:rsid w:val="009638C9"/>
    <w:rsid w:val="00967140"/>
    <w:rsid w:val="009713CC"/>
    <w:rsid w:val="00974747"/>
    <w:rsid w:val="00974DF3"/>
    <w:rsid w:val="00974E0A"/>
    <w:rsid w:val="009761D7"/>
    <w:rsid w:val="0098068B"/>
    <w:rsid w:val="00984033"/>
    <w:rsid w:val="00984D3E"/>
    <w:rsid w:val="00984DA2"/>
    <w:rsid w:val="00985DED"/>
    <w:rsid w:val="0098652D"/>
    <w:rsid w:val="00987A0D"/>
    <w:rsid w:val="00990ED6"/>
    <w:rsid w:val="0099390D"/>
    <w:rsid w:val="00993E4E"/>
    <w:rsid w:val="009941C4"/>
    <w:rsid w:val="0099658C"/>
    <w:rsid w:val="00996908"/>
    <w:rsid w:val="0099733B"/>
    <w:rsid w:val="009A13C9"/>
    <w:rsid w:val="009A2178"/>
    <w:rsid w:val="009A2C68"/>
    <w:rsid w:val="009A75CE"/>
    <w:rsid w:val="009B02AA"/>
    <w:rsid w:val="009B1D52"/>
    <w:rsid w:val="009B22B0"/>
    <w:rsid w:val="009B3A29"/>
    <w:rsid w:val="009B4C88"/>
    <w:rsid w:val="009B63E4"/>
    <w:rsid w:val="009B6819"/>
    <w:rsid w:val="009B6CF5"/>
    <w:rsid w:val="009C13AB"/>
    <w:rsid w:val="009C1649"/>
    <w:rsid w:val="009C1DCF"/>
    <w:rsid w:val="009C405D"/>
    <w:rsid w:val="009C4A0F"/>
    <w:rsid w:val="009C5B1B"/>
    <w:rsid w:val="009D0412"/>
    <w:rsid w:val="009D1EDF"/>
    <w:rsid w:val="009D3DE7"/>
    <w:rsid w:val="009D48C2"/>
    <w:rsid w:val="009D75B9"/>
    <w:rsid w:val="009E0CCD"/>
    <w:rsid w:val="009E192D"/>
    <w:rsid w:val="009E22B3"/>
    <w:rsid w:val="009E52D8"/>
    <w:rsid w:val="009E55EC"/>
    <w:rsid w:val="009E63D3"/>
    <w:rsid w:val="009E6A76"/>
    <w:rsid w:val="009E72D8"/>
    <w:rsid w:val="009F2F01"/>
    <w:rsid w:val="009F30C1"/>
    <w:rsid w:val="009F4D0F"/>
    <w:rsid w:val="009F54C9"/>
    <w:rsid w:val="009F5AB7"/>
    <w:rsid w:val="009F5E58"/>
    <w:rsid w:val="009F69E4"/>
    <w:rsid w:val="00A00D05"/>
    <w:rsid w:val="00A015BB"/>
    <w:rsid w:val="00A02974"/>
    <w:rsid w:val="00A043A5"/>
    <w:rsid w:val="00A05C67"/>
    <w:rsid w:val="00A0630B"/>
    <w:rsid w:val="00A107D9"/>
    <w:rsid w:val="00A10FAE"/>
    <w:rsid w:val="00A14D31"/>
    <w:rsid w:val="00A14EDA"/>
    <w:rsid w:val="00A1581E"/>
    <w:rsid w:val="00A17262"/>
    <w:rsid w:val="00A17675"/>
    <w:rsid w:val="00A21A4B"/>
    <w:rsid w:val="00A263BC"/>
    <w:rsid w:val="00A33366"/>
    <w:rsid w:val="00A334BD"/>
    <w:rsid w:val="00A34C10"/>
    <w:rsid w:val="00A36599"/>
    <w:rsid w:val="00A410DE"/>
    <w:rsid w:val="00A42563"/>
    <w:rsid w:val="00A426E7"/>
    <w:rsid w:val="00A4437D"/>
    <w:rsid w:val="00A5165A"/>
    <w:rsid w:val="00A60FF9"/>
    <w:rsid w:val="00A62D88"/>
    <w:rsid w:val="00A62EF1"/>
    <w:rsid w:val="00A638E3"/>
    <w:rsid w:val="00A645FA"/>
    <w:rsid w:val="00A66011"/>
    <w:rsid w:val="00A66FE4"/>
    <w:rsid w:val="00A67028"/>
    <w:rsid w:val="00A717CF"/>
    <w:rsid w:val="00A71E33"/>
    <w:rsid w:val="00A73332"/>
    <w:rsid w:val="00A76D71"/>
    <w:rsid w:val="00A77B96"/>
    <w:rsid w:val="00A80F2F"/>
    <w:rsid w:val="00A84E96"/>
    <w:rsid w:val="00A85629"/>
    <w:rsid w:val="00A923A5"/>
    <w:rsid w:val="00AA041C"/>
    <w:rsid w:val="00AA0A14"/>
    <w:rsid w:val="00AA0ED7"/>
    <w:rsid w:val="00AA19C3"/>
    <w:rsid w:val="00AA444F"/>
    <w:rsid w:val="00AA6F4D"/>
    <w:rsid w:val="00AA746C"/>
    <w:rsid w:val="00AB2AFD"/>
    <w:rsid w:val="00AB2D74"/>
    <w:rsid w:val="00AB3172"/>
    <w:rsid w:val="00AB5D22"/>
    <w:rsid w:val="00AB65DD"/>
    <w:rsid w:val="00AB7043"/>
    <w:rsid w:val="00AC0136"/>
    <w:rsid w:val="00AC37BF"/>
    <w:rsid w:val="00AC5AE0"/>
    <w:rsid w:val="00AC6F29"/>
    <w:rsid w:val="00AC703D"/>
    <w:rsid w:val="00AD1128"/>
    <w:rsid w:val="00AD2995"/>
    <w:rsid w:val="00AD449F"/>
    <w:rsid w:val="00AD7EFF"/>
    <w:rsid w:val="00AE2031"/>
    <w:rsid w:val="00AE4C9D"/>
    <w:rsid w:val="00AE7957"/>
    <w:rsid w:val="00AF2DBF"/>
    <w:rsid w:val="00AF42FB"/>
    <w:rsid w:val="00AF47BC"/>
    <w:rsid w:val="00AF5842"/>
    <w:rsid w:val="00B00782"/>
    <w:rsid w:val="00B037A0"/>
    <w:rsid w:val="00B10975"/>
    <w:rsid w:val="00B116E8"/>
    <w:rsid w:val="00B13A42"/>
    <w:rsid w:val="00B217FE"/>
    <w:rsid w:val="00B21CCB"/>
    <w:rsid w:val="00B21CF9"/>
    <w:rsid w:val="00B24A80"/>
    <w:rsid w:val="00B306E7"/>
    <w:rsid w:val="00B3138D"/>
    <w:rsid w:val="00B33056"/>
    <w:rsid w:val="00B34145"/>
    <w:rsid w:val="00B358B2"/>
    <w:rsid w:val="00B35EF3"/>
    <w:rsid w:val="00B37081"/>
    <w:rsid w:val="00B3735B"/>
    <w:rsid w:val="00B37A6D"/>
    <w:rsid w:val="00B43705"/>
    <w:rsid w:val="00B438BF"/>
    <w:rsid w:val="00B44183"/>
    <w:rsid w:val="00B44BC1"/>
    <w:rsid w:val="00B47BDF"/>
    <w:rsid w:val="00B47C2E"/>
    <w:rsid w:val="00B510C6"/>
    <w:rsid w:val="00B514C7"/>
    <w:rsid w:val="00B5705B"/>
    <w:rsid w:val="00B571DF"/>
    <w:rsid w:val="00B579B0"/>
    <w:rsid w:val="00B60A1B"/>
    <w:rsid w:val="00B64953"/>
    <w:rsid w:val="00B64F7C"/>
    <w:rsid w:val="00B652BC"/>
    <w:rsid w:val="00B6543D"/>
    <w:rsid w:val="00B701EB"/>
    <w:rsid w:val="00B70AB2"/>
    <w:rsid w:val="00B71046"/>
    <w:rsid w:val="00B725AF"/>
    <w:rsid w:val="00B72602"/>
    <w:rsid w:val="00B72E0F"/>
    <w:rsid w:val="00B753DA"/>
    <w:rsid w:val="00B75FB0"/>
    <w:rsid w:val="00B81196"/>
    <w:rsid w:val="00B83898"/>
    <w:rsid w:val="00B84938"/>
    <w:rsid w:val="00B97C62"/>
    <w:rsid w:val="00BA165D"/>
    <w:rsid w:val="00BA661A"/>
    <w:rsid w:val="00BA6AEE"/>
    <w:rsid w:val="00BA7EF8"/>
    <w:rsid w:val="00BB0184"/>
    <w:rsid w:val="00BB149D"/>
    <w:rsid w:val="00BB3D65"/>
    <w:rsid w:val="00BB3E70"/>
    <w:rsid w:val="00BB4C38"/>
    <w:rsid w:val="00BB56BD"/>
    <w:rsid w:val="00BC06C7"/>
    <w:rsid w:val="00BC103C"/>
    <w:rsid w:val="00BC25F7"/>
    <w:rsid w:val="00BC2BE2"/>
    <w:rsid w:val="00BC383F"/>
    <w:rsid w:val="00BC38EB"/>
    <w:rsid w:val="00BC3D04"/>
    <w:rsid w:val="00BC4BF6"/>
    <w:rsid w:val="00BC5B70"/>
    <w:rsid w:val="00BC5EDF"/>
    <w:rsid w:val="00BD0D49"/>
    <w:rsid w:val="00BD2CA3"/>
    <w:rsid w:val="00BD2EF5"/>
    <w:rsid w:val="00BD386A"/>
    <w:rsid w:val="00BD3E1E"/>
    <w:rsid w:val="00BD4F63"/>
    <w:rsid w:val="00BD5EFE"/>
    <w:rsid w:val="00BE3613"/>
    <w:rsid w:val="00BE54A7"/>
    <w:rsid w:val="00BE7605"/>
    <w:rsid w:val="00BE76F5"/>
    <w:rsid w:val="00BF0A1E"/>
    <w:rsid w:val="00BF0E2C"/>
    <w:rsid w:val="00BF10D3"/>
    <w:rsid w:val="00BF1DEA"/>
    <w:rsid w:val="00BF1FFD"/>
    <w:rsid w:val="00BF248B"/>
    <w:rsid w:val="00BF26C3"/>
    <w:rsid w:val="00BF315C"/>
    <w:rsid w:val="00BF33B1"/>
    <w:rsid w:val="00BF5326"/>
    <w:rsid w:val="00BF5874"/>
    <w:rsid w:val="00BF7B7B"/>
    <w:rsid w:val="00C0120C"/>
    <w:rsid w:val="00C026AB"/>
    <w:rsid w:val="00C056DE"/>
    <w:rsid w:val="00C14040"/>
    <w:rsid w:val="00C155F9"/>
    <w:rsid w:val="00C15890"/>
    <w:rsid w:val="00C1599E"/>
    <w:rsid w:val="00C15FE6"/>
    <w:rsid w:val="00C170A7"/>
    <w:rsid w:val="00C17AF1"/>
    <w:rsid w:val="00C207F0"/>
    <w:rsid w:val="00C22E1D"/>
    <w:rsid w:val="00C2320B"/>
    <w:rsid w:val="00C2391C"/>
    <w:rsid w:val="00C2435F"/>
    <w:rsid w:val="00C33A54"/>
    <w:rsid w:val="00C3614E"/>
    <w:rsid w:val="00C36AEE"/>
    <w:rsid w:val="00C44312"/>
    <w:rsid w:val="00C473AD"/>
    <w:rsid w:val="00C47F33"/>
    <w:rsid w:val="00C5078C"/>
    <w:rsid w:val="00C508EE"/>
    <w:rsid w:val="00C51671"/>
    <w:rsid w:val="00C516C1"/>
    <w:rsid w:val="00C51B64"/>
    <w:rsid w:val="00C536EB"/>
    <w:rsid w:val="00C56869"/>
    <w:rsid w:val="00C57ED3"/>
    <w:rsid w:val="00C6040F"/>
    <w:rsid w:val="00C6228E"/>
    <w:rsid w:val="00C62541"/>
    <w:rsid w:val="00C6281E"/>
    <w:rsid w:val="00C62886"/>
    <w:rsid w:val="00C6782A"/>
    <w:rsid w:val="00C67BB0"/>
    <w:rsid w:val="00C707EF"/>
    <w:rsid w:val="00C71D7D"/>
    <w:rsid w:val="00C729DD"/>
    <w:rsid w:val="00C768A5"/>
    <w:rsid w:val="00C82760"/>
    <w:rsid w:val="00C85A9D"/>
    <w:rsid w:val="00C90048"/>
    <w:rsid w:val="00C906DB"/>
    <w:rsid w:val="00C92F06"/>
    <w:rsid w:val="00C9417D"/>
    <w:rsid w:val="00C9431B"/>
    <w:rsid w:val="00C94B54"/>
    <w:rsid w:val="00CA0E13"/>
    <w:rsid w:val="00CA5057"/>
    <w:rsid w:val="00CA629E"/>
    <w:rsid w:val="00CB0700"/>
    <w:rsid w:val="00CB6472"/>
    <w:rsid w:val="00CC2609"/>
    <w:rsid w:val="00CC2911"/>
    <w:rsid w:val="00CC3C66"/>
    <w:rsid w:val="00CC4032"/>
    <w:rsid w:val="00CC79C7"/>
    <w:rsid w:val="00CD1E53"/>
    <w:rsid w:val="00CD3BE9"/>
    <w:rsid w:val="00CD3CEE"/>
    <w:rsid w:val="00CD3F62"/>
    <w:rsid w:val="00CD465F"/>
    <w:rsid w:val="00CD6375"/>
    <w:rsid w:val="00CD71F4"/>
    <w:rsid w:val="00CE0641"/>
    <w:rsid w:val="00CE0EC4"/>
    <w:rsid w:val="00CE1764"/>
    <w:rsid w:val="00CE215F"/>
    <w:rsid w:val="00CE2241"/>
    <w:rsid w:val="00CE582E"/>
    <w:rsid w:val="00CE5871"/>
    <w:rsid w:val="00CE7829"/>
    <w:rsid w:val="00CF2778"/>
    <w:rsid w:val="00CF2DC8"/>
    <w:rsid w:val="00CF4F4D"/>
    <w:rsid w:val="00CF5802"/>
    <w:rsid w:val="00CF7DB9"/>
    <w:rsid w:val="00D03256"/>
    <w:rsid w:val="00D037EB"/>
    <w:rsid w:val="00D0389E"/>
    <w:rsid w:val="00D03A17"/>
    <w:rsid w:val="00D06091"/>
    <w:rsid w:val="00D062A8"/>
    <w:rsid w:val="00D10264"/>
    <w:rsid w:val="00D12558"/>
    <w:rsid w:val="00D132A1"/>
    <w:rsid w:val="00D21D38"/>
    <w:rsid w:val="00D2532F"/>
    <w:rsid w:val="00D258AD"/>
    <w:rsid w:val="00D268E4"/>
    <w:rsid w:val="00D27209"/>
    <w:rsid w:val="00D4047D"/>
    <w:rsid w:val="00D40705"/>
    <w:rsid w:val="00D42721"/>
    <w:rsid w:val="00D42D2E"/>
    <w:rsid w:val="00D45D7F"/>
    <w:rsid w:val="00D468A4"/>
    <w:rsid w:val="00D47734"/>
    <w:rsid w:val="00D50F02"/>
    <w:rsid w:val="00D52B28"/>
    <w:rsid w:val="00D55D53"/>
    <w:rsid w:val="00D57A48"/>
    <w:rsid w:val="00D61A8B"/>
    <w:rsid w:val="00D62245"/>
    <w:rsid w:val="00D62866"/>
    <w:rsid w:val="00D63385"/>
    <w:rsid w:val="00D640C1"/>
    <w:rsid w:val="00D70FC8"/>
    <w:rsid w:val="00D72A30"/>
    <w:rsid w:val="00D73064"/>
    <w:rsid w:val="00D733CA"/>
    <w:rsid w:val="00D73A29"/>
    <w:rsid w:val="00D75639"/>
    <w:rsid w:val="00D76B68"/>
    <w:rsid w:val="00D80A75"/>
    <w:rsid w:val="00D828B9"/>
    <w:rsid w:val="00D82A59"/>
    <w:rsid w:val="00D84036"/>
    <w:rsid w:val="00D93459"/>
    <w:rsid w:val="00D9618D"/>
    <w:rsid w:val="00DA1F65"/>
    <w:rsid w:val="00DA274B"/>
    <w:rsid w:val="00DA284D"/>
    <w:rsid w:val="00DA4612"/>
    <w:rsid w:val="00DA48D9"/>
    <w:rsid w:val="00DA53DC"/>
    <w:rsid w:val="00DA5BDC"/>
    <w:rsid w:val="00DA6408"/>
    <w:rsid w:val="00DB0C8A"/>
    <w:rsid w:val="00DB1A78"/>
    <w:rsid w:val="00DB1D73"/>
    <w:rsid w:val="00DB29A3"/>
    <w:rsid w:val="00DB2E76"/>
    <w:rsid w:val="00DB54F5"/>
    <w:rsid w:val="00DB7A26"/>
    <w:rsid w:val="00DC0E2B"/>
    <w:rsid w:val="00DC402C"/>
    <w:rsid w:val="00DC6491"/>
    <w:rsid w:val="00DC70BC"/>
    <w:rsid w:val="00DD1991"/>
    <w:rsid w:val="00DD23A3"/>
    <w:rsid w:val="00DD70B8"/>
    <w:rsid w:val="00DD7385"/>
    <w:rsid w:val="00DE02EF"/>
    <w:rsid w:val="00DE087D"/>
    <w:rsid w:val="00DE0B02"/>
    <w:rsid w:val="00DE0DBE"/>
    <w:rsid w:val="00DE3446"/>
    <w:rsid w:val="00DE696E"/>
    <w:rsid w:val="00DF1F40"/>
    <w:rsid w:val="00DF1F56"/>
    <w:rsid w:val="00DF241E"/>
    <w:rsid w:val="00DF38CE"/>
    <w:rsid w:val="00DF4039"/>
    <w:rsid w:val="00DF4433"/>
    <w:rsid w:val="00DF4EAA"/>
    <w:rsid w:val="00DF5186"/>
    <w:rsid w:val="00DF54A3"/>
    <w:rsid w:val="00DF7957"/>
    <w:rsid w:val="00E017DC"/>
    <w:rsid w:val="00E01A65"/>
    <w:rsid w:val="00E021D6"/>
    <w:rsid w:val="00E06C14"/>
    <w:rsid w:val="00E10459"/>
    <w:rsid w:val="00E1257D"/>
    <w:rsid w:val="00E12CBC"/>
    <w:rsid w:val="00E132B5"/>
    <w:rsid w:val="00E13C51"/>
    <w:rsid w:val="00E157D6"/>
    <w:rsid w:val="00E16250"/>
    <w:rsid w:val="00E168C6"/>
    <w:rsid w:val="00E17064"/>
    <w:rsid w:val="00E2087A"/>
    <w:rsid w:val="00E2220E"/>
    <w:rsid w:val="00E22212"/>
    <w:rsid w:val="00E2240E"/>
    <w:rsid w:val="00E245F9"/>
    <w:rsid w:val="00E25244"/>
    <w:rsid w:val="00E25494"/>
    <w:rsid w:val="00E30F36"/>
    <w:rsid w:val="00E327F4"/>
    <w:rsid w:val="00E329AE"/>
    <w:rsid w:val="00E32CCD"/>
    <w:rsid w:val="00E37C38"/>
    <w:rsid w:val="00E40A8A"/>
    <w:rsid w:val="00E41D7F"/>
    <w:rsid w:val="00E440F1"/>
    <w:rsid w:val="00E442D6"/>
    <w:rsid w:val="00E47DF7"/>
    <w:rsid w:val="00E5221B"/>
    <w:rsid w:val="00E533CE"/>
    <w:rsid w:val="00E547EE"/>
    <w:rsid w:val="00E54DBD"/>
    <w:rsid w:val="00E554FE"/>
    <w:rsid w:val="00E60B07"/>
    <w:rsid w:val="00E60DC1"/>
    <w:rsid w:val="00E6373C"/>
    <w:rsid w:val="00E66B41"/>
    <w:rsid w:val="00E66C1C"/>
    <w:rsid w:val="00E67F7E"/>
    <w:rsid w:val="00E70051"/>
    <w:rsid w:val="00E702E1"/>
    <w:rsid w:val="00E7143B"/>
    <w:rsid w:val="00E72391"/>
    <w:rsid w:val="00E73280"/>
    <w:rsid w:val="00E80ECC"/>
    <w:rsid w:val="00E80F40"/>
    <w:rsid w:val="00E81015"/>
    <w:rsid w:val="00E81096"/>
    <w:rsid w:val="00E83720"/>
    <w:rsid w:val="00E8555A"/>
    <w:rsid w:val="00E87474"/>
    <w:rsid w:val="00E90728"/>
    <w:rsid w:val="00E9116F"/>
    <w:rsid w:val="00E92FE7"/>
    <w:rsid w:val="00E94385"/>
    <w:rsid w:val="00E96585"/>
    <w:rsid w:val="00E97F77"/>
    <w:rsid w:val="00EA1375"/>
    <w:rsid w:val="00EA2635"/>
    <w:rsid w:val="00EA3EB1"/>
    <w:rsid w:val="00EA5199"/>
    <w:rsid w:val="00EA5C48"/>
    <w:rsid w:val="00EA6087"/>
    <w:rsid w:val="00EA631F"/>
    <w:rsid w:val="00EA675B"/>
    <w:rsid w:val="00EA783D"/>
    <w:rsid w:val="00EA7B31"/>
    <w:rsid w:val="00EA7C35"/>
    <w:rsid w:val="00EA7C38"/>
    <w:rsid w:val="00EB3FC7"/>
    <w:rsid w:val="00EB459A"/>
    <w:rsid w:val="00EB4790"/>
    <w:rsid w:val="00EB68C4"/>
    <w:rsid w:val="00EB73F9"/>
    <w:rsid w:val="00EB7B2A"/>
    <w:rsid w:val="00EC2627"/>
    <w:rsid w:val="00EC2D47"/>
    <w:rsid w:val="00EC3EDF"/>
    <w:rsid w:val="00EC3F6F"/>
    <w:rsid w:val="00EC425D"/>
    <w:rsid w:val="00EC66C8"/>
    <w:rsid w:val="00ED24AC"/>
    <w:rsid w:val="00ED558C"/>
    <w:rsid w:val="00ED66D8"/>
    <w:rsid w:val="00ED7059"/>
    <w:rsid w:val="00ED7322"/>
    <w:rsid w:val="00EE486F"/>
    <w:rsid w:val="00EE4A73"/>
    <w:rsid w:val="00EE5066"/>
    <w:rsid w:val="00EE5CFA"/>
    <w:rsid w:val="00EE697B"/>
    <w:rsid w:val="00EE6EAB"/>
    <w:rsid w:val="00EE72BC"/>
    <w:rsid w:val="00EF0A8C"/>
    <w:rsid w:val="00EF0AA5"/>
    <w:rsid w:val="00EF1B0C"/>
    <w:rsid w:val="00EF1C5B"/>
    <w:rsid w:val="00EF3D80"/>
    <w:rsid w:val="00EF5744"/>
    <w:rsid w:val="00EF7084"/>
    <w:rsid w:val="00EF7187"/>
    <w:rsid w:val="00EF7DD7"/>
    <w:rsid w:val="00F00F73"/>
    <w:rsid w:val="00F012B9"/>
    <w:rsid w:val="00F01399"/>
    <w:rsid w:val="00F01CD3"/>
    <w:rsid w:val="00F05663"/>
    <w:rsid w:val="00F06D7A"/>
    <w:rsid w:val="00F11006"/>
    <w:rsid w:val="00F118CB"/>
    <w:rsid w:val="00F13293"/>
    <w:rsid w:val="00F14A4C"/>
    <w:rsid w:val="00F20074"/>
    <w:rsid w:val="00F216B0"/>
    <w:rsid w:val="00F22DA4"/>
    <w:rsid w:val="00F23D74"/>
    <w:rsid w:val="00F24471"/>
    <w:rsid w:val="00F26FB7"/>
    <w:rsid w:val="00F272F6"/>
    <w:rsid w:val="00F30734"/>
    <w:rsid w:val="00F3142E"/>
    <w:rsid w:val="00F31707"/>
    <w:rsid w:val="00F322B2"/>
    <w:rsid w:val="00F3382B"/>
    <w:rsid w:val="00F33F59"/>
    <w:rsid w:val="00F35F5C"/>
    <w:rsid w:val="00F40472"/>
    <w:rsid w:val="00F44A34"/>
    <w:rsid w:val="00F45238"/>
    <w:rsid w:val="00F46A1B"/>
    <w:rsid w:val="00F46D4C"/>
    <w:rsid w:val="00F50B41"/>
    <w:rsid w:val="00F51966"/>
    <w:rsid w:val="00F54091"/>
    <w:rsid w:val="00F57906"/>
    <w:rsid w:val="00F6512E"/>
    <w:rsid w:val="00F66D32"/>
    <w:rsid w:val="00F67166"/>
    <w:rsid w:val="00F6727F"/>
    <w:rsid w:val="00F704D7"/>
    <w:rsid w:val="00F71613"/>
    <w:rsid w:val="00F71FD5"/>
    <w:rsid w:val="00F7702C"/>
    <w:rsid w:val="00F77A1B"/>
    <w:rsid w:val="00F86BC2"/>
    <w:rsid w:val="00F8778C"/>
    <w:rsid w:val="00F87B01"/>
    <w:rsid w:val="00F92505"/>
    <w:rsid w:val="00F92D5F"/>
    <w:rsid w:val="00F93FEE"/>
    <w:rsid w:val="00F9746E"/>
    <w:rsid w:val="00FA10C0"/>
    <w:rsid w:val="00FA1204"/>
    <w:rsid w:val="00FA389B"/>
    <w:rsid w:val="00FA4095"/>
    <w:rsid w:val="00FA41B1"/>
    <w:rsid w:val="00FA7642"/>
    <w:rsid w:val="00FA7E95"/>
    <w:rsid w:val="00FB2BED"/>
    <w:rsid w:val="00FC0372"/>
    <w:rsid w:val="00FC2FDC"/>
    <w:rsid w:val="00FC41F1"/>
    <w:rsid w:val="00FC5BA2"/>
    <w:rsid w:val="00FC7180"/>
    <w:rsid w:val="00FD0CA3"/>
    <w:rsid w:val="00FD13DF"/>
    <w:rsid w:val="00FD2288"/>
    <w:rsid w:val="00FD426E"/>
    <w:rsid w:val="00FD7E2D"/>
    <w:rsid w:val="00FE13D1"/>
    <w:rsid w:val="00FE19F8"/>
    <w:rsid w:val="00FE2850"/>
    <w:rsid w:val="00FE3AEF"/>
    <w:rsid w:val="00FE3BA7"/>
    <w:rsid w:val="00FE40F1"/>
    <w:rsid w:val="00FE6EDC"/>
    <w:rsid w:val="00FF0F23"/>
    <w:rsid w:val="00FF144E"/>
    <w:rsid w:val="00FF1D6D"/>
    <w:rsid w:val="00FF2970"/>
    <w:rsid w:val="00FF36B2"/>
    <w:rsid w:val="00FF55CD"/>
    <w:rsid w:val="00FF588E"/>
    <w:rsid w:val="00FF6C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BDC5B5E"/>
  <w15:chartTrackingRefBased/>
  <w15:docId w15:val="{74D5BB65-CEFD-4D47-88BD-F23AE6CD8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header" w:locked="1"/>
    <w:lsdException w:name="caption" w:locked="1" w:semiHidden="1" w:unhideWhenUsed="1" w:qFormat="1"/>
    <w:lsdException w:name="annotation reference" w:locked="1"/>
    <w:lsdException w:name="page number" w:locked="1"/>
    <w:lsdException w:name="Title" w:locked="1" w:qFormat="1"/>
    <w:lsdException w:name="Default Paragraph Font" w:locked="1"/>
    <w:lsdException w:name="Body Text" w:locked="1"/>
    <w:lsdException w:name="Subtitle" w:locked="1" w:qFormat="1"/>
    <w:lsdException w:name="Hyperlink" w:locked="1"/>
    <w:lsdException w:name="Strong" w:locked="1" w:qFormat="1"/>
    <w:lsdException w:name="Emphasis" w:lock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88E"/>
    <w:pPr>
      <w:spacing w:after="160" w:line="259" w:lineRule="auto"/>
    </w:pPr>
    <w:rPr>
      <w:rFonts w:eastAsia="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14411B"/>
    <w:pPr>
      <w:spacing w:after="0" w:line="240" w:lineRule="auto"/>
    </w:pPr>
    <w:rPr>
      <w:rFonts w:ascii="Segoe UI" w:hAnsi="Segoe UI" w:cs="Segoe UI"/>
      <w:sz w:val="18"/>
      <w:szCs w:val="18"/>
    </w:rPr>
  </w:style>
  <w:style w:type="character" w:customStyle="1" w:styleId="BalloonTextChar">
    <w:name w:val="Balloon Text Char"/>
    <w:link w:val="BalloonText"/>
    <w:semiHidden/>
    <w:locked/>
    <w:rsid w:val="0014411B"/>
    <w:rPr>
      <w:rFonts w:ascii="Segoe UI" w:hAnsi="Segoe UI" w:cs="Segoe UI"/>
      <w:sz w:val="18"/>
      <w:szCs w:val="18"/>
    </w:rPr>
  </w:style>
  <w:style w:type="paragraph" w:customStyle="1" w:styleId="Char">
    <w:name w:val="Char"/>
    <w:basedOn w:val="Normal"/>
    <w:rsid w:val="00806099"/>
    <w:pPr>
      <w:spacing w:after="0" w:line="240" w:lineRule="auto"/>
    </w:pPr>
    <w:rPr>
      <w:rFonts w:ascii="Times New Roman" w:eastAsia="Calibri" w:hAnsi="Times New Roman"/>
      <w:sz w:val="24"/>
      <w:szCs w:val="24"/>
      <w:lang w:val="pl-PL" w:eastAsia="pl-PL"/>
    </w:rPr>
  </w:style>
  <w:style w:type="paragraph" w:styleId="BodyText">
    <w:name w:val="Body Text"/>
    <w:basedOn w:val="Normal"/>
    <w:link w:val="BodyTextChar"/>
    <w:rsid w:val="008702F9"/>
    <w:pPr>
      <w:spacing w:after="0" w:line="240" w:lineRule="auto"/>
      <w:jc w:val="center"/>
    </w:pPr>
    <w:rPr>
      <w:rFonts w:ascii="TimesRomanR" w:eastAsia="Calibri" w:hAnsi="TimesRomanR"/>
      <w:noProof/>
      <w:sz w:val="24"/>
      <w:szCs w:val="20"/>
      <w:lang w:val="en-US"/>
    </w:rPr>
  </w:style>
  <w:style w:type="character" w:customStyle="1" w:styleId="BodyTextChar">
    <w:name w:val="Body Text Char"/>
    <w:link w:val="BodyText"/>
    <w:locked/>
    <w:rsid w:val="008702F9"/>
    <w:rPr>
      <w:rFonts w:ascii="TimesRomanR" w:hAnsi="TimesRomanR" w:cs="Times New Roman"/>
      <w:noProof/>
      <w:sz w:val="20"/>
      <w:szCs w:val="20"/>
      <w:lang w:val="en-US"/>
    </w:rPr>
  </w:style>
  <w:style w:type="paragraph" w:styleId="Header">
    <w:name w:val="header"/>
    <w:basedOn w:val="Normal"/>
    <w:link w:val="Head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HeaderChar">
    <w:name w:val="Header Char"/>
    <w:link w:val="Header"/>
    <w:locked/>
    <w:rsid w:val="008702F9"/>
    <w:rPr>
      <w:rFonts w:ascii="TimesRomanR" w:hAnsi="TimesRomanR" w:cs="Times New Roman"/>
      <w:noProof/>
      <w:sz w:val="20"/>
      <w:szCs w:val="20"/>
      <w:lang w:val="en-US"/>
    </w:rPr>
  </w:style>
  <w:style w:type="paragraph" w:styleId="Footer">
    <w:name w:val="footer"/>
    <w:basedOn w:val="Normal"/>
    <w:link w:val="Foot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FooterChar">
    <w:name w:val="Footer Char"/>
    <w:link w:val="Footer"/>
    <w:locked/>
    <w:rsid w:val="008702F9"/>
    <w:rPr>
      <w:rFonts w:ascii="TimesRomanR" w:hAnsi="TimesRomanR" w:cs="Times New Roman"/>
      <w:noProof/>
      <w:sz w:val="20"/>
      <w:szCs w:val="20"/>
      <w:lang w:val="en-US"/>
    </w:rPr>
  </w:style>
  <w:style w:type="character" w:styleId="PageNumber">
    <w:name w:val="page number"/>
    <w:rsid w:val="008702F9"/>
    <w:rPr>
      <w:rFonts w:cs="Times New Roman"/>
    </w:rPr>
  </w:style>
  <w:style w:type="character" w:styleId="CommentReference">
    <w:name w:val="annotation reference"/>
    <w:semiHidden/>
    <w:rsid w:val="008702F9"/>
    <w:rPr>
      <w:sz w:val="16"/>
    </w:rPr>
  </w:style>
  <w:style w:type="paragraph" w:styleId="CommentText">
    <w:name w:val="annotation text"/>
    <w:basedOn w:val="Normal"/>
    <w:link w:val="CommentTextChar"/>
    <w:semiHidden/>
    <w:rsid w:val="008702F9"/>
    <w:pPr>
      <w:spacing w:after="0" w:line="240" w:lineRule="auto"/>
    </w:pPr>
    <w:rPr>
      <w:rFonts w:ascii="TimesRomanR" w:eastAsia="Calibri" w:hAnsi="TimesRomanR"/>
      <w:noProof/>
      <w:sz w:val="20"/>
      <w:szCs w:val="20"/>
      <w:lang w:val="en-US"/>
    </w:rPr>
  </w:style>
  <w:style w:type="character" w:customStyle="1" w:styleId="CommentTextChar">
    <w:name w:val="Comment Text Char"/>
    <w:link w:val="CommentText"/>
    <w:semiHidden/>
    <w:locked/>
    <w:rsid w:val="008702F9"/>
    <w:rPr>
      <w:rFonts w:ascii="TimesRomanR" w:hAnsi="TimesRomanR" w:cs="Times New Roman"/>
      <w:noProof/>
      <w:sz w:val="20"/>
      <w:szCs w:val="20"/>
      <w:lang w:val="en-US"/>
    </w:rPr>
  </w:style>
  <w:style w:type="paragraph" w:customStyle="1" w:styleId="StyleBodyTextBefore6pt">
    <w:name w:val="Style Body Text + Before:  6 pt"/>
    <w:basedOn w:val="Normal"/>
    <w:rsid w:val="008702F9"/>
    <w:pPr>
      <w:spacing w:after="0" w:line="240" w:lineRule="auto"/>
    </w:pPr>
    <w:rPr>
      <w:rFonts w:ascii="Times New Roman" w:eastAsia="Calibri" w:hAnsi="Times New Roman"/>
      <w:sz w:val="24"/>
      <w:szCs w:val="24"/>
      <w:lang w:val="en-US"/>
    </w:rPr>
  </w:style>
  <w:style w:type="paragraph" w:styleId="ListParagraph">
    <w:name w:val="List Paragraph"/>
    <w:basedOn w:val="Normal"/>
    <w:qFormat/>
    <w:rsid w:val="00C5078C"/>
    <w:pPr>
      <w:ind w:left="720"/>
    </w:pPr>
  </w:style>
  <w:style w:type="paragraph" w:styleId="CommentSubject">
    <w:name w:val="annotation subject"/>
    <w:basedOn w:val="CommentText"/>
    <w:next w:val="CommentText"/>
    <w:link w:val="CommentSubjectChar"/>
    <w:semiHidden/>
    <w:rsid w:val="00EE5066"/>
    <w:pPr>
      <w:spacing w:after="160"/>
    </w:pPr>
    <w:rPr>
      <w:rFonts w:ascii="Calibri" w:eastAsia="Times New Roman" w:hAnsi="Calibri"/>
      <w:b/>
      <w:bCs/>
      <w:noProof w:val="0"/>
      <w:lang w:val="ro-RO"/>
    </w:rPr>
  </w:style>
  <w:style w:type="character" w:customStyle="1" w:styleId="CommentSubjectChar">
    <w:name w:val="Comment Subject Char"/>
    <w:link w:val="CommentSubject"/>
    <w:semiHidden/>
    <w:locked/>
    <w:rsid w:val="00EE5066"/>
    <w:rPr>
      <w:rFonts w:ascii="TimesRomanR" w:hAnsi="TimesRomanR" w:cs="Times New Roman"/>
      <w:b/>
      <w:bCs/>
      <w:noProof/>
      <w:sz w:val="20"/>
      <w:szCs w:val="20"/>
      <w:lang w:val="en-US"/>
    </w:rPr>
  </w:style>
  <w:style w:type="paragraph" w:styleId="Revision">
    <w:name w:val="Revision"/>
    <w:hidden/>
    <w:semiHidden/>
    <w:rsid w:val="003C565E"/>
    <w:rPr>
      <w:rFonts w:eastAsia="Times New Roman"/>
      <w:sz w:val="22"/>
      <w:szCs w:val="22"/>
      <w:lang w:eastAsia="en-US"/>
    </w:rPr>
  </w:style>
  <w:style w:type="paragraph" w:customStyle="1" w:styleId="Char1">
    <w:name w:val="Char1"/>
    <w:basedOn w:val="Normal"/>
    <w:rsid w:val="00311B48"/>
    <w:pPr>
      <w:spacing w:after="0" w:line="240" w:lineRule="auto"/>
    </w:pPr>
    <w:rPr>
      <w:rFonts w:ascii="Times New Roman" w:eastAsia="Calibri" w:hAnsi="Times New Roman"/>
      <w:sz w:val="24"/>
      <w:szCs w:val="24"/>
      <w:lang w:val="pl-PL" w:eastAsia="pl-PL"/>
    </w:rPr>
  </w:style>
  <w:style w:type="table" w:styleId="TableGrid">
    <w:name w:val="Table Grid"/>
    <w:basedOn w:val="TableNormal"/>
    <w:rsid w:val="0029297F"/>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51B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210734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F14F8-3F76-40FE-84C9-17EE15F80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3</Pages>
  <Words>895</Words>
  <Characters>5191</Characters>
  <Application>Microsoft Office Word</Application>
  <DocSecurity>0</DocSecurity>
  <Lines>43</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ORDIN nr</vt:lpstr>
      <vt:lpstr>ORDIN nr</vt:lpstr>
    </vt:vector>
  </TitlesOfParts>
  <Company>ANRE</Company>
  <LinksUpToDate>false</LinksUpToDate>
  <CharactersWithSpaces>6074</CharactersWithSpaces>
  <SharedDoc>false</SharedDoc>
  <HLinks>
    <vt:vector size="12" baseType="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dc:creator>Mihaela JISA</dc:creator>
  <cp:keywords/>
  <cp:lastModifiedBy>Mihaela JISA</cp:lastModifiedBy>
  <cp:revision>41</cp:revision>
  <cp:lastPrinted>2017-10-02T13:22:00Z</cp:lastPrinted>
  <dcterms:created xsi:type="dcterms:W3CDTF">2018-03-07T13:58:00Z</dcterms:created>
  <dcterms:modified xsi:type="dcterms:W3CDTF">2018-03-12T11:13:00Z</dcterms:modified>
</cp:coreProperties>
</file>