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F52" w:rsidRPr="00041F52" w:rsidRDefault="00041F52" w:rsidP="00041F52">
      <w:pPr>
        <w:spacing w:after="0" w:line="360" w:lineRule="auto"/>
        <w:jc w:val="both"/>
        <w:rPr>
          <w:rFonts w:ascii="Times New Roman" w:hAnsi="Times New Roman"/>
          <w:b/>
          <w:sz w:val="24"/>
          <w:szCs w:val="24"/>
        </w:rPr>
      </w:pP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ORDIN nr. .........../...................</w:t>
      </w:r>
    </w:p>
    <w:p w:rsidR="00041F52" w:rsidRPr="00041F52" w:rsidRDefault="00041F52" w:rsidP="00041F52">
      <w:pPr>
        <w:spacing w:after="0" w:line="360" w:lineRule="auto"/>
        <w:jc w:val="center"/>
        <w:rPr>
          <w:rFonts w:ascii="Times New Roman" w:hAnsi="Times New Roman"/>
          <w:b/>
          <w:sz w:val="24"/>
          <w:szCs w:val="24"/>
        </w:rPr>
      </w:pP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privind aprobarea Condiţiilor-cadru de valabilitate asociate autorizaţiei de înfiinţare a unui nou sistem de distribuţie a gazelor naturale</w:t>
      </w:r>
    </w:p>
    <w:p w:rsidR="00041F52" w:rsidRPr="00041F52" w:rsidRDefault="00041F52" w:rsidP="00041F52">
      <w:pPr>
        <w:spacing w:after="0" w:line="360" w:lineRule="auto"/>
        <w:jc w:val="both"/>
        <w:rPr>
          <w:rFonts w:ascii="Times New Roman" w:hAnsi="Times New Roman"/>
          <w:sz w:val="24"/>
          <w:szCs w:val="24"/>
          <w:lang w:eastAsia="ro-RO"/>
        </w:rPr>
      </w:pP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sz w:val="24"/>
          <w:szCs w:val="24"/>
        </w:rPr>
        <w:t>Având în vedere prevederile art. 118 alin. (1) şi ale art. 119 pct. 2 lit. d) din Legea energiei electrice şi a gazelor naturale nr. 123/2012, cu modificările și completările ulterioare, precum și cele ale art. 18 din Regulamentul privind acordarea autorizaţiilor de înfiinţare şi a licenţelor în sectorul gazelor naturale, aprobat prin ordinul preşedintelui Autorităţii Naţionale de Reglementare în Domeniul Energiei nr. 34/2013, cu modificările şi completările ulterioare,</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 cu modificările şi completările ulterioare,</w:t>
      </w:r>
    </w:p>
    <w:p w:rsidR="00041F52" w:rsidRPr="00041F52" w:rsidRDefault="00041F52" w:rsidP="00041F52">
      <w:pPr>
        <w:spacing w:after="0" w:line="360" w:lineRule="auto"/>
        <w:ind w:firstLine="720"/>
        <w:jc w:val="both"/>
        <w:rPr>
          <w:rFonts w:ascii="Times New Roman" w:hAnsi="Times New Roman"/>
          <w:bCs/>
          <w:sz w:val="24"/>
          <w:szCs w:val="24"/>
        </w:rPr>
      </w:pPr>
      <w:r w:rsidRPr="00041F52">
        <w:rPr>
          <w:rFonts w:ascii="Times New Roman" w:hAnsi="Times New Roman"/>
          <w:sz w:val="24"/>
          <w:szCs w:val="24"/>
        </w:rPr>
        <w:t>preşedintele Autorităţii Naţionale de Reglementare în Domeniul Energiei emite prezentul ordin</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bCs/>
          <w:sz w:val="24"/>
          <w:szCs w:val="24"/>
        </w:rPr>
        <w:t>Art. 1.</w:t>
      </w:r>
      <w:r w:rsidRPr="00041F52">
        <w:rPr>
          <w:rFonts w:ascii="Times New Roman" w:hAnsi="Times New Roman"/>
          <w:bCs/>
          <w:sz w:val="24"/>
          <w:szCs w:val="24"/>
        </w:rPr>
        <w:t xml:space="preserve"> - </w:t>
      </w:r>
      <w:r w:rsidRPr="00041F52">
        <w:rPr>
          <w:rFonts w:ascii="Times New Roman" w:hAnsi="Times New Roman"/>
          <w:sz w:val="24"/>
          <w:szCs w:val="24"/>
        </w:rPr>
        <w:t>Se aprobă Condiţiile-cadru de valabilitate asociate autorizaţiei de înfiinţare a unui nou sistem de distribuţie a gazelor naturale prevăzute în anexa care face parte integrantă din prezentul ordin.</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bCs/>
          <w:sz w:val="24"/>
          <w:szCs w:val="24"/>
        </w:rPr>
        <w:t>Art. 2.</w:t>
      </w:r>
      <w:r w:rsidRPr="00041F52">
        <w:rPr>
          <w:rFonts w:ascii="Times New Roman" w:hAnsi="Times New Roman"/>
          <w:bCs/>
          <w:sz w:val="24"/>
          <w:szCs w:val="24"/>
        </w:rPr>
        <w:t xml:space="preserve"> - Titularul </w:t>
      </w:r>
      <w:r w:rsidRPr="00041F52">
        <w:rPr>
          <w:rFonts w:ascii="Times New Roman" w:hAnsi="Times New Roman"/>
          <w:sz w:val="24"/>
          <w:szCs w:val="24"/>
        </w:rPr>
        <w:t>autorizaţiei de înfiinţare a unui nou sistem de distribuţie a gazelor naturale are obligația de a respecta condițiile-cadru asociate autorizației.</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bCs/>
          <w:sz w:val="24"/>
          <w:szCs w:val="24"/>
        </w:rPr>
        <w:t>Art. 3.</w:t>
      </w:r>
      <w:r w:rsidRPr="00041F52">
        <w:rPr>
          <w:rFonts w:ascii="Times New Roman" w:hAnsi="Times New Roman"/>
          <w:bCs/>
          <w:sz w:val="24"/>
          <w:szCs w:val="24"/>
        </w:rPr>
        <w:t xml:space="preserve"> - Titularul </w:t>
      </w:r>
      <w:r w:rsidRPr="00041F52">
        <w:rPr>
          <w:rFonts w:ascii="Times New Roman" w:hAnsi="Times New Roman"/>
          <w:sz w:val="24"/>
          <w:szCs w:val="24"/>
        </w:rPr>
        <w:t xml:space="preserve">autorizaţiei de înfiinţare  a unui nou sistem de distribuţie a gazelor naturale duce la îndeplinire prevederile prezentului ordin, iar direcțiile din cadrul </w:t>
      </w:r>
      <w:r w:rsidRPr="00041F52">
        <w:rPr>
          <w:rFonts w:ascii="Times New Roman" w:hAnsi="Times New Roman"/>
          <w:bCs/>
          <w:sz w:val="24"/>
          <w:szCs w:val="24"/>
        </w:rPr>
        <w:t>Autorității Naționale de Reglementare în Domeniul Energiei</w:t>
      </w:r>
      <w:r w:rsidRPr="00041F52">
        <w:rPr>
          <w:rFonts w:ascii="Times New Roman" w:hAnsi="Times New Roman"/>
          <w:sz w:val="24"/>
          <w:szCs w:val="24"/>
        </w:rPr>
        <w:t xml:space="preserve"> vor urmări respectarea acestora.</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bCs/>
          <w:sz w:val="24"/>
          <w:szCs w:val="24"/>
        </w:rPr>
        <w:t>Art. 4.</w:t>
      </w:r>
      <w:r w:rsidRPr="00041F52">
        <w:rPr>
          <w:rFonts w:ascii="Times New Roman" w:hAnsi="Times New Roman"/>
          <w:bCs/>
          <w:sz w:val="24"/>
          <w:szCs w:val="24"/>
        </w:rPr>
        <w:t xml:space="preserve"> </w:t>
      </w:r>
      <w:r w:rsidRPr="00041F52">
        <w:rPr>
          <w:rFonts w:ascii="Times New Roman" w:hAnsi="Times New Roman"/>
          <w:sz w:val="24"/>
          <w:szCs w:val="24"/>
        </w:rPr>
        <w:t xml:space="preserve"> - Prezentul ordin se publică în Monitorul Oficial al României, Partea I.</w:t>
      </w:r>
    </w:p>
    <w:p w:rsidR="00041F52" w:rsidRPr="00041F52" w:rsidRDefault="00041F52" w:rsidP="00041F52">
      <w:pPr>
        <w:spacing w:after="0" w:line="360" w:lineRule="auto"/>
        <w:jc w:val="both"/>
        <w:rPr>
          <w:rFonts w:ascii="Times New Roman" w:hAnsi="Times New Roman"/>
          <w:sz w:val="24"/>
          <w:szCs w:val="24"/>
        </w:rPr>
      </w:pP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Preşedintele</w:t>
      </w: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Autorităţii Naţionale de Reglementare în Domeniul Energiei</w:t>
      </w: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Dumitru CHIRIŢĂ</w:t>
      </w:r>
    </w:p>
    <w:p w:rsidR="00041F52" w:rsidRPr="00041F52" w:rsidRDefault="00041F52" w:rsidP="00041F52">
      <w:pPr>
        <w:spacing w:after="0" w:line="360" w:lineRule="auto"/>
        <w:jc w:val="both"/>
        <w:rPr>
          <w:rFonts w:ascii="Times New Roman" w:hAnsi="Times New Roman"/>
          <w:sz w:val="24"/>
          <w:szCs w:val="24"/>
        </w:rPr>
      </w:pPr>
    </w:p>
    <w:p w:rsidR="00041F52" w:rsidRPr="00041F52" w:rsidRDefault="00041F52" w:rsidP="00041F52">
      <w:pPr>
        <w:spacing w:after="0" w:line="360" w:lineRule="auto"/>
        <w:jc w:val="both"/>
        <w:rPr>
          <w:rFonts w:ascii="Times New Roman" w:hAnsi="Times New Roman"/>
          <w:sz w:val="24"/>
          <w:szCs w:val="24"/>
        </w:rPr>
      </w:pPr>
    </w:p>
    <w:p w:rsidR="00041F52" w:rsidRPr="00041F52" w:rsidRDefault="00041F52" w:rsidP="00041F52">
      <w:pPr>
        <w:spacing w:after="0" w:line="360" w:lineRule="auto"/>
        <w:jc w:val="both"/>
        <w:rPr>
          <w:rFonts w:ascii="Times New Roman" w:hAnsi="Times New Roman"/>
          <w:sz w:val="24"/>
          <w:szCs w:val="24"/>
        </w:rPr>
      </w:pPr>
    </w:p>
    <w:p w:rsidR="00041F52" w:rsidRPr="00041F52" w:rsidRDefault="00041F52" w:rsidP="00041F52">
      <w:pPr>
        <w:spacing w:after="0" w:line="360" w:lineRule="auto"/>
        <w:jc w:val="both"/>
        <w:rPr>
          <w:rFonts w:ascii="Times New Roman" w:hAnsi="Times New Roman"/>
          <w:sz w:val="24"/>
          <w:szCs w:val="24"/>
        </w:rPr>
      </w:pPr>
    </w:p>
    <w:p w:rsidR="00041F52" w:rsidRPr="00041F52" w:rsidRDefault="00041F52" w:rsidP="00041F52">
      <w:pPr>
        <w:spacing w:after="0" w:line="360" w:lineRule="auto"/>
        <w:jc w:val="both"/>
        <w:rPr>
          <w:rFonts w:ascii="Times New Roman" w:hAnsi="Times New Roman"/>
          <w:sz w:val="24"/>
          <w:szCs w:val="24"/>
        </w:rPr>
      </w:pPr>
    </w:p>
    <w:p w:rsidR="00041F52" w:rsidRPr="00041F52" w:rsidRDefault="00041F52" w:rsidP="00041F52">
      <w:pPr>
        <w:spacing w:after="0" w:line="360" w:lineRule="auto"/>
        <w:jc w:val="both"/>
        <w:rPr>
          <w:rFonts w:ascii="Times New Roman" w:hAnsi="Times New Roman"/>
          <w:sz w:val="24"/>
          <w:szCs w:val="24"/>
        </w:rPr>
      </w:pPr>
    </w:p>
    <w:p w:rsidR="00041F52" w:rsidRPr="00041F52" w:rsidRDefault="00041F52" w:rsidP="00041F52">
      <w:pPr>
        <w:spacing w:after="0" w:line="360" w:lineRule="auto"/>
        <w:jc w:val="both"/>
        <w:rPr>
          <w:rFonts w:ascii="Times New Roman" w:hAnsi="Times New Roman"/>
          <w:sz w:val="24"/>
          <w:szCs w:val="24"/>
        </w:rPr>
      </w:pPr>
    </w:p>
    <w:p w:rsidR="00041F52" w:rsidRPr="00041F52" w:rsidRDefault="00041F52" w:rsidP="00041F52">
      <w:pPr>
        <w:spacing w:after="0" w:line="360" w:lineRule="auto"/>
        <w:jc w:val="both"/>
        <w:rPr>
          <w:rFonts w:ascii="Times New Roman" w:hAnsi="Times New Roman"/>
          <w:sz w:val="24"/>
          <w:szCs w:val="24"/>
        </w:rPr>
      </w:pPr>
    </w:p>
    <w:p w:rsidR="00041F52" w:rsidRPr="00041F52" w:rsidRDefault="00041F52" w:rsidP="00041F52">
      <w:pPr>
        <w:spacing w:after="0" w:line="360" w:lineRule="auto"/>
        <w:jc w:val="right"/>
        <w:rPr>
          <w:rFonts w:ascii="Times New Roman" w:hAnsi="Times New Roman"/>
          <w:b/>
          <w:sz w:val="24"/>
          <w:szCs w:val="24"/>
        </w:rPr>
      </w:pPr>
      <w:r w:rsidRPr="00041F52">
        <w:rPr>
          <w:rFonts w:ascii="Times New Roman" w:hAnsi="Times New Roman"/>
          <w:b/>
          <w:sz w:val="24"/>
          <w:szCs w:val="24"/>
        </w:rPr>
        <w:t>ANEXA</w:t>
      </w: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CAPITOLUL I</w:t>
      </w: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Dispoziții generale</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sz w:val="24"/>
          <w:szCs w:val="24"/>
        </w:rPr>
        <w:t>Art. 1</w:t>
      </w:r>
      <w:r w:rsidRPr="00041F52">
        <w:rPr>
          <w:rFonts w:ascii="Times New Roman" w:hAnsi="Times New Roman"/>
          <w:sz w:val="24"/>
          <w:szCs w:val="24"/>
        </w:rPr>
        <w:t xml:space="preserve"> Prezentul document stabilește condițiile în care este valabilă autorizaţia de înfiinţare a SD, denumită în continuare Autorizaţie, și constituie parte integrantă din Autorizaţie.</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sz w:val="24"/>
          <w:szCs w:val="24"/>
        </w:rPr>
        <w:t>Art. 2</w:t>
      </w:r>
      <w:r w:rsidRPr="00041F52">
        <w:rPr>
          <w:rFonts w:ascii="Times New Roman" w:hAnsi="Times New Roman"/>
          <w:sz w:val="24"/>
          <w:szCs w:val="24"/>
        </w:rPr>
        <w:t xml:space="preserve"> Obiectul Autorizaţiei îl constituie acordarea drepturilor şi stabilirea obligaţiilor titularului Autorizaţiei în vederea desfăşurării activităţilor de execuţie a obiectivelor componente ale SD amplasate în localitățile înscrise în Anexa nr. 1, având caracteristicile tehnice înscrise în Anexa nr. 2, care se redactează și se emit odată cu Autorizația.</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eastAsiaTheme="majorEastAsia" w:hAnsi="Times New Roman"/>
          <w:b/>
          <w:sz w:val="24"/>
          <w:szCs w:val="24"/>
        </w:rPr>
        <w:t>Art. 3</w:t>
      </w:r>
      <w:r w:rsidRPr="00041F52">
        <w:rPr>
          <w:rFonts w:ascii="Times New Roman" w:eastAsiaTheme="majorEastAsia" w:hAnsi="Times New Roman"/>
          <w:sz w:val="24"/>
          <w:szCs w:val="24"/>
        </w:rPr>
        <w:t xml:space="preserve"> Nu fac obiectul Autorizaţiei activitățile titularului Autorizaţiei privind consultanța, finanțarea și executarea de lucrări care nu sunt specifice activității de execuţie </w:t>
      </w:r>
      <w:r w:rsidRPr="00041F52">
        <w:rPr>
          <w:rFonts w:ascii="Times New Roman" w:hAnsi="Times New Roman"/>
          <w:sz w:val="24"/>
          <w:szCs w:val="24"/>
        </w:rPr>
        <w:t>a obiectivelor sistemului de distribuţie a gazelor naturale</w:t>
      </w:r>
      <w:r w:rsidRPr="00041F52">
        <w:rPr>
          <w:rFonts w:ascii="Times New Roman" w:eastAsiaTheme="majorEastAsia" w:hAnsi="Times New Roman"/>
          <w:sz w:val="24"/>
          <w:szCs w:val="24"/>
        </w:rPr>
        <w:t>.</w:t>
      </w:r>
    </w:p>
    <w:p w:rsidR="00041F52" w:rsidRPr="00041F52" w:rsidRDefault="00041F52" w:rsidP="00041F52">
      <w:pPr>
        <w:spacing w:after="0" w:line="360" w:lineRule="auto"/>
        <w:ind w:firstLine="720"/>
        <w:jc w:val="both"/>
        <w:rPr>
          <w:rFonts w:ascii="Times New Roman" w:eastAsiaTheme="majorEastAsia" w:hAnsi="Times New Roman"/>
          <w:sz w:val="24"/>
          <w:szCs w:val="24"/>
        </w:rPr>
      </w:pPr>
      <w:r w:rsidRPr="00041F52">
        <w:rPr>
          <w:rFonts w:ascii="Times New Roman" w:eastAsiaTheme="majorEastAsia" w:hAnsi="Times New Roman"/>
          <w:b/>
          <w:sz w:val="24"/>
          <w:szCs w:val="24"/>
        </w:rPr>
        <w:t>Art. 4</w:t>
      </w:r>
      <w:r w:rsidRPr="00041F52">
        <w:rPr>
          <w:rFonts w:ascii="Times New Roman" w:eastAsiaTheme="majorEastAsia" w:hAnsi="Times New Roman"/>
          <w:sz w:val="24"/>
          <w:szCs w:val="24"/>
        </w:rPr>
        <w:t xml:space="preserve"> (1) Titularul Autorizaţiei este responsabil cu respectarea prezentelor Condiții-cadru de valabilitate asociate Autorizaţiei, denumite în continuare Condiţii.</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sz w:val="24"/>
          <w:szCs w:val="24"/>
        </w:rPr>
        <w:t>(2) Titularul Autorizaţiei răspunde pentru corectitudinea datelor pe care le</w:t>
      </w:r>
      <w:r w:rsidRPr="00041F52">
        <w:rPr>
          <w:rFonts w:ascii="Times New Roman" w:hAnsi="Times New Roman"/>
          <w:sz w:val="24"/>
          <w:szCs w:val="24"/>
          <w:lang w:val="en-GB"/>
        </w:rPr>
        <w:t xml:space="preserve">-a pus la </w:t>
      </w:r>
      <w:proofErr w:type="spellStart"/>
      <w:r w:rsidRPr="00041F52">
        <w:rPr>
          <w:rFonts w:ascii="Times New Roman" w:hAnsi="Times New Roman"/>
          <w:sz w:val="24"/>
          <w:szCs w:val="24"/>
          <w:lang w:val="en-GB"/>
        </w:rPr>
        <w:t>dispozi</w:t>
      </w:r>
      <w:proofErr w:type="spellEnd"/>
      <w:r w:rsidRPr="00041F52">
        <w:rPr>
          <w:rFonts w:ascii="Times New Roman" w:hAnsi="Times New Roman"/>
          <w:sz w:val="24"/>
          <w:szCs w:val="24"/>
        </w:rPr>
        <w:t>ţia ANRE şi care au stat la baza acordării Autorizaţiei.</w:t>
      </w:r>
    </w:p>
    <w:p w:rsidR="00041F52" w:rsidRPr="00041F52" w:rsidRDefault="00041F52" w:rsidP="00041F52">
      <w:pPr>
        <w:spacing w:after="0" w:line="360" w:lineRule="auto"/>
        <w:ind w:firstLine="648"/>
        <w:jc w:val="both"/>
        <w:rPr>
          <w:rFonts w:ascii="Times New Roman" w:hAnsi="Times New Roman"/>
          <w:sz w:val="24"/>
          <w:szCs w:val="24"/>
        </w:rPr>
      </w:pPr>
      <w:r w:rsidRPr="00041F52">
        <w:rPr>
          <w:rFonts w:ascii="Times New Roman" w:hAnsi="Times New Roman"/>
          <w:b/>
          <w:sz w:val="24"/>
          <w:szCs w:val="24"/>
        </w:rPr>
        <w:t>Art. 5</w:t>
      </w:r>
      <w:r w:rsidRPr="00041F52">
        <w:rPr>
          <w:rFonts w:ascii="Times New Roman" w:hAnsi="Times New Roman"/>
          <w:sz w:val="24"/>
          <w:szCs w:val="24"/>
        </w:rPr>
        <w:t xml:space="preserve">  (1) În sensul prezentelor Condiţii, se utilizează următoarele abrevieri şi termeni:</w:t>
      </w:r>
    </w:p>
    <w:p w:rsidR="00041F52" w:rsidRPr="00041F52" w:rsidRDefault="00041F52" w:rsidP="00041F52">
      <w:pPr>
        <w:pStyle w:val="ListParagraph"/>
        <w:numPr>
          <w:ilvl w:val="0"/>
          <w:numId w:val="3"/>
        </w:numPr>
        <w:spacing w:after="0" w:line="360" w:lineRule="auto"/>
        <w:jc w:val="both"/>
        <w:rPr>
          <w:rFonts w:ascii="Times New Roman" w:eastAsiaTheme="majorEastAsia" w:hAnsi="Times New Roman"/>
          <w:sz w:val="24"/>
          <w:szCs w:val="24"/>
        </w:rPr>
      </w:pPr>
      <w:r w:rsidRPr="00041F52">
        <w:rPr>
          <w:rFonts w:ascii="Times New Roman" w:eastAsiaTheme="majorEastAsia" w:hAnsi="Times New Roman"/>
          <w:sz w:val="24"/>
          <w:szCs w:val="24"/>
        </w:rPr>
        <w:t>ANRE – Autoritatea Naţională de Reglementare în Domeniul Energiei;</w:t>
      </w:r>
    </w:p>
    <w:p w:rsidR="00041F52" w:rsidRPr="00041F52" w:rsidRDefault="00041F52" w:rsidP="00041F52">
      <w:pPr>
        <w:pStyle w:val="ListParagraph"/>
        <w:numPr>
          <w:ilvl w:val="0"/>
          <w:numId w:val="3"/>
        </w:numPr>
        <w:spacing w:after="0" w:line="360" w:lineRule="auto"/>
        <w:jc w:val="both"/>
        <w:rPr>
          <w:rFonts w:ascii="Times New Roman" w:hAnsi="Times New Roman"/>
          <w:sz w:val="24"/>
          <w:szCs w:val="24"/>
        </w:rPr>
      </w:pPr>
      <w:r w:rsidRPr="00041F52">
        <w:rPr>
          <w:rFonts w:ascii="Times New Roman" w:hAnsi="Times New Roman"/>
          <w:sz w:val="24"/>
          <w:szCs w:val="24"/>
        </w:rPr>
        <w:t>OD – operator licenţiat al sistemului de distribuţie a gazelor naturale;</w:t>
      </w:r>
    </w:p>
    <w:p w:rsidR="00041F52" w:rsidRPr="00041F52" w:rsidRDefault="00041F52" w:rsidP="00041F52">
      <w:pPr>
        <w:pStyle w:val="ListParagraph"/>
        <w:numPr>
          <w:ilvl w:val="0"/>
          <w:numId w:val="3"/>
        </w:numPr>
        <w:spacing w:after="0" w:line="360" w:lineRule="auto"/>
        <w:jc w:val="both"/>
        <w:rPr>
          <w:rFonts w:ascii="Times New Roman" w:hAnsi="Times New Roman"/>
          <w:sz w:val="24"/>
          <w:szCs w:val="24"/>
        </w:rPr>
      </w:pPr>
      <w:r w:rsidRPr="00041F52">
        <w:rPr>
          <w:rFonts w:ascii="Times New Roman" w:hAnsi="Times New Roman"/>
          <w:sz w:val="24"/>
          <w:szCs w:val="24"/>
        </w:rPr>
        <w:t>SD – sistem de distribuţie a gazelor naturale, inclusiv sistemul de distribuție  închis;</w:t>
      </w:r>
    </w:p>
    <w:p w:rsidR="00041F52" w:rsidRPr="00041F52" w:rsidRDefault="00041F52" w:rsidP="00041F52">
      <w:pPr>
        <w:pStyle w:val="ListParagraph"/>
        <w:numPr>
          <w:ilvl w:val="0"/>
          <w:numId w:val="3"/>
        </w:numPr>
        <w:spacing w:after="0" w:line="360" w:lineRule="auto"/>
        <w:jc w:val="both"/>
        <w:rPr>
          <w:rFonts w:ascii="Times New Roman" w:eastAsiaTheme="majorEastAsia" w:hAnsi="Times New Roman"/>
          <w:sz w:val="24"/>
          <w:szCs w:val="24"/>
        </w:rPr>
      </w:pPr>
      <w:r w:rsidRPr="00041F52">
        <w:rPr>
          <w:rFonts w:ascii="Times New Roman" w:eastAsiaTheme="majorEastAsia" w:hAnsi="Times New Roman"/>
          <w:sz w:val="24"/>
          <w:szCs w:val="24"/>
        </w:rPr>
        <w:t>Lege – Legea energiei electrice şi a gazelor naturale nr. 123/2012, cu modificările și completările ulterioare;</w:t>
      </w:r>
    </w:p>
    <w:p w:rsidR="00041F52" w:rsidRPr="00041F52" w:rsidRDefault="00041F52" w:rsidP="00041F52">
      <w:pPr>
        <w:pStyle w:val="ListParagraph"/>
        <w:numPr>
          <w:ilvl w:val="0"/>
          <w:numId w:val="3"/>
        </w:numPr>
        <w:spacing w:after="0" w:line="360" w:lineRule="auto"/>
        <w:jc w:val="both"/>
        <w:rPr>
          <w:rFonts w:ascii="Times New Roman" w:eastAsiaTheme="majorEastAsia" w:hAnsi="Times New Roman"/>
          <w:sz w:val="24"/>
          <w:szCs w:val="24"/>
        </w:rPr>
      </w:pPr>
      <w:r w:rsidRPr="00041F52">
        <w:rPr>
          <w:rFonts w:ascii="Times New Roman" w:eastAsiaTheme="majorEastAsia" w:hAnsi="Times New Roman"/>
          <w:sz w:val="24"/>
          <w:szCs w:val="24"/>
        </w:rPr>
        <w:t>Regulament – Regulamentul privind acordarea autorizaţiilor de înfiinţare şi a licenţelor în sectorul gazelor naturale, aprobat prin ordinul preşedintelui ANRE nr. 34/2013, cu modificările şi completările ulterioare;</w:t>
      </w:r>
    </w:p>
    <w:p w:rsidR="00041F52" w:rsidRPr="00041F52" w:rsidRDefault="00041F52" w:rsidP="00041F52">
      <w:pPr>
        <w:pStyle w:val="ListParagraph"/>
        <w:numPr>
          <w:ilvl w:val="0"/>
          <w:numId w:val="3"/>
        </w:numPr>
        <w:spacing w:after="0" w:line="360" w:lineRule="auto"/>
        <w:jc w:val="both"/>
        <w:rPr>
          <w:rFonts w:ascii="Times New Roman" w:eastAsiaTheme="majorEastAsia" w:hAnsi="Times New Roman"/>
          <w:sz w:val="24"/>
          <w:szCs w:val="24"/>
        </w:rPr>
      </w:pPr>
      <w:r w:rsidRPr="00041F52">
        <w:rPr>
          <w:rFonts w:ascii="Times New Roman" w:hAnsi="Times New Roman"/>
          <w:sz w:val="24"/>
          <w:szCs w:val="24"/>
        </w:rPr>
        <w:t>Urmărirea lucrărilor – activitate de supraveghere a lucrărilor de execuţie a unui obiectiv/SD, realizată de către OD, care are drept scop asigurarea calităţii lucrărilor, desfăşurată pe toată perioada derulării acestora.</w:t>
      </w:r>
      <w:r w:rsidRPr="00041F52">
        <w:rPr>
          <w:rFonts w:ascii="Times New Roman" w:hAnsi="Times New Roman"/>
          <w:i/>
          <w:sz w:val="24"/>
          <w:szCs w:val="24"/>
        </w:rPr>
        <w:t xml:space="preserve"> </w:t>
      </w:r>
    </w:p>
    <w:p w:rsidR="00041F52" w:rsidRPr="00041F52" w:rsidRDefault="00041F52" w:rsidP="00041F52">
      <w:pPr>
        <w:spacing w:after="0" w:line="360" w:lineRule="auto"/>
        <w:jc w:val="both"/>
        <w:rPr>
          <w:rFonts w:ascii="Times New Roman" w:hAnsi="Times New Roman"/>
          <w:b/>
          <w:sz w:val="24"/>
          <w:szCs w:val="24"/>
        </w:rPr>
      </w:pPr>
      <w:r w:rsidRPr="00041F52">
        <w:rPr>
          <w:rFonts w:ascii="Times New Roman" w:eastAsiaTheme="majorEastAsia" w:hAnsi="Times New Roman"/>
          <w:sz w:val="24"/>
          <w:szCs w:val="24"/>
        </w:rPr>
        <w:t xml:space="preserve">(2) Abrevierile şi termenii de la alineatul (1) se completează cu </w:t>
      </w:r>
      <w:r w:rsidRPr="00041F52">
        <w:rPr>
          <w:rFonts w:ascii="Times New Roman" w:hAnsi="Times New Roman"/>
          <w:sz w:val="24"/>
          <w:szCs w:val="24"/>
        </w:rPr>
        <w:t>termenii definiţi prin Lege.</w:t>
      </w:r>
    </w:p>
    <w:p w:rsidR="00041F52" w:rsidRPr="00041F52" w:rsidRDefault="00041F52" w:rsidP="00041F52">
      <w:pPr>
        <w:jc w:val="center"/>
        <w:rPr>
          <w:rFonts w:ascii="Times New Roman" w:hAnsi="Times New Roman"/>
          <w:b/>
          <w:sz w:val="24"/>
          <w:szCs w:val="24"/>
        </w:rPr>
      </w:pPr>
      <w:r w:rsidRPr="00041F52">
        <w:rPr>
          <w:rFonts w:ascii="Times New Roman" w:hAnsi="Times New Roman"/>
          <w:b/>
          <w:sz w:val="24"/>
          <w:szCs w:val="24"/>
        </w:rPr>
        <w:t>CAPITOLUL II</w:t>
      </w:r>
    </w:p>
    <w:p w:rsidR="00041F52" w:rsidRPr="00041F52" w:rsidRDefault="00041F52" w:rsidP="00041F52">
      <w:pPr>
        <w:jc w:val="center"/>
        <w:rPr>
          <w:rFonts w:ascii="Times New Roman" w:hAnsi="Times New Roman"/>
          <w:b/>
          <w:sz w:val="24"/>
          <w:szCs w:val="24"/>
        </w:rPr>
      </w:pPr>
      <w:r w:rsidRPr="00041F52">
        <w:rPr>
          <w:rFonts w:ascii="Times New Roman" w:hAnsi="Times New Roman"/>
          <w:b/>
          <w:sz w:val="24"/>
          <w:szCs w:val="24"/>
        </w:rPr>
        <w:t>Drepturi ale titularului autorizaţiei</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sz w:val="24"/>
          <w:szCs w:val="24"/>
        </w:rPr>
        <w:t>Art. 6</w:t>
      </w:r>
      <w:r w:rsidRPr="00041F52">
        <w:rPr>
          <w:rFonts w:ascii="Times New Roman" w:hAnsi="Times New Roman"/>
          <w:sz w:val="24"/>
          <w:szCs w:val="24"/>
        </w:rPr>
        <w:t xml:space="preserve"> Pe durata de valabilitate a Autorizaţiei, titularul Autorizaţiei beneficiază de drepturile stabilite prin contractele de concesiune încheiate, precum şi de drepturile stabilite prin Lege și prin legislaţia incidentă.</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sz w:val="24"/>
          <w:szCs w:val="24"/>
        </w:rPr>
        <w:lastRenderedPageBreak/>
        <w:t>Art. 7</w:t>
      </w:r>
      <w:r w:rsidRPr="00041F52">
        <w:rPr>
          <w:rFonts w:ascii="Times New Roman" w:hAnsi="Times New Roman"/>
          <w:sz w:val="24"/>
          <w:szCs w:val="24"/>
        </w:rPr>
        <w:t xml:space="preserve"> Pe durata de valabilitate a Autorizaţiei, titularul Autorizaţiei are dreptul în condiţiile legislaţiei incidente şi a condițiilor reglementărilor specifice, să execute obiectivele componente ale SD.</w:t>
      </w:r>
    </w:p>
    <w:p w:rsidR="00041F52" w:rsidRPr="00041F52" w:rsidRDefault="00041F52" w:rsidP="00041F52">
      <w:pPr>
        <w:spacing w:after="0" w:line="360" w:lineRule="auto"/>
        <w:ind w:firstLine="720"/>
        <w:jc w:val="both"/>
        <w:rPr>
          <w:rFonts w:ascii="Times New Roman" w:hAnsi="Times New Roman"/>
          <w:i/>
          <w:sz w:val="24"/>
          <w:szCs w:val="24"/>
        </w:rPr>
      </w:pPr>
      <w:r w:rsidRPr="00041F52">
        <w:rPr>
          <w:rFonts w:ascii="Times New Roman" w:hAnsi="Times New Roman"/>
          <w:b/>
          <w:sz w:val="24"/>
          <w:szCs w:val="24"/>
        </w:rPr>
        <w:t>Art. 8</w:t>
      </w:r>
      <w:r w:rsidRPr="00041F52">
        <w:rPr>
          <w:rFonts w:ascii="Times New Roman" w:hAnsi="Times New Roman"/>
          <w:sz w:val="24"/>
          <w:szCs w:val="24"/>
        </w:rPr>
        <w:t xml:space="preserve">  În exercitarea drepturilor prevăzute la art. 6 și 7 titularul Autorizaţiei are dreptul să desfăşoare sau să asigure desfăşurarea de lucrări de inginerie, procurare, construcţii-montaj, precum şi alte lucrări/servicii necesare pentru realizarea SD ce fac obiectul Autorizaţiei, în conformitate cu cadrul normativ incident</w:t>
      </w:r>
      <w:r w:rsidRPr="00041F52">
        <w:rPr>
          <w:rFonts w:ascii="Times New Roman" w:hAnsi="Times New Roman"/>
          <w:i/>
          <w:sz w:val="24"/>
          <w:szCs w:val="24"/>
        </w:rPr>
        <w:t>.</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sz w:val="24"/>
          <w:szCs w:val="24"/>
        </w:rPr>
        <w:t>Art. 9</w:t>
      </w:r>
      <w:r w:rsidRPr="00041F52">
        <w:rPr>
          <w:rFonts w:ascii="Times New Roman" w:hAnsi="Times New Roman"/>
          <w:sz w:val="24"/>
          <w:szCs w:val="24"/>
        </w:rPr>
        <w:t xml:space="preserve"> </w:t>
      </w:r>
      <w:r w:rsidRPr="00041F52">
        <w:rPr>
          <w:rFonts w:ascii="Times New Roman" w:eastAsiaTheme="majorEastAsia" w:hAnsi="Times New Roman"/>
          <w:sz w:val="24"/>
          <w:szCs w:val="24"/>
        </w:rPr>
        <w:t>Deciziile ANRE cu privire la modificarea, suspendarea sau retragerea Autorizaţiei, precum şi cele cu privire la aplicarea sancţiunilor, generate de încălcarea prevederilor prezentelor Condiţii sau ale Legii, pot fi atacate de titularul Autorizaţiei la instanţa judecătorească competentă, în condițiile legii</w:t>
      </w:r>
      <w:r w:rsidRPr="00041F52">
        <w:rPr>
          <w:rFonts w:ascii="Times New Roman" w:hAnsi="Times New Roman"/>
          <w:sz w:val="24"/>
          <w:szCs w:val="24"/>
        </w:rPr>
        <w:t>.</w:t>
      </w: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CAPITOLUL III</w:t>
      </w: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Obligații ale titularului autorizaţiei</w:t>
      </w:r>
    </w:p>
    <w:p w:rsidR="00041F52" w:rsidRPr="00041F52" w:rsidRDefault="00041F52" w:rsidP="00041F52">
      <w:pPr>
        <w:spacing w:after="0" w:line="360" w:lineRule="auto"/>
        <w:rPr>
          <w:rFonts w:ascii="Times New Roman" w:hAnsi="Times New Roman"/>
          <w:sz w:val="24"/>
          <w:szCs w:val="24"/>
        </w:rPr>
      </w:pPr>
      <w:r w:rsidRPr="00041F52">
        <w:rPr>
          <w:rFonts w:ascii="Times New Roman" w:hAnsi="Times New Roman"/>
          <w:b/>
          <w:sz w:val="24"/>
          <w:szCs w:val="24"/>
        </w:rPr>
        <w:t>Art. 10</w:t>
      </w:r>
      <w:r w:rsidRPr="00041F52">
        <w:rPr>
          <w:rFonts w:ascii="Times New Roman" w:hAnsi="Times New Roman"/>
          <w:sz w:val="24"/>
          <w:szCs w:val="24"/>
        </w:rPr>
        <w:t xml:space="preserve"> (1) Pe toată durata de valabilitate a Autorizaţiei, titularul Autorizaţiei va respecta prevederile:</w:t>
      </w:r>
    </w:p>
    <w:p w:rsidR="00041F52" w:rsidRPr="00041F52" w:rsidRDefault="00041F52" w:rsidP="00041F52">
      <w:pPr>
        <w:pStyle w:val="ListParagraph"/>
        <w:numPr>
          <w:ilvl w:val="0"/>
          <w:numId w:val="2"/>
        </w:numPr>
        <w:spacing w:after="0" w:line="360" w:lineRule="auto"/>
        <w:rPr>
          <w:rFonts w:ascii="Times New Roman" w:hAnsi="Times New Roman"/>
          <w:sz w:val="24"/>
          <w:szCs w:val="24"/>
          <w:lang w:eastAsia="ro-RO"/>
        </w:rPr>
      </w:pPr>
      <w:r w:rsidRPr="00041F52">
        <w:rPr>
          <w:rFonts w:ascii="Times New Roman" w:hAnsi="Times New Roman"/>
          <w:sz w:val="24"/>
          <w:szCs w:val="24"/>
          <w:lang w:eastAsia="ro-RO"/>
        </w:rPr>
        <w:t>Legii;</w:t>
      </w:r>
    </w:p>
    <w:p w:rsidR="00041F52" w:rsidRPr="00041F52" w:rsidRDefault="00041F52" w:rsidP="00041F52">
      <w:pPr>
        <w:pStyle w:val="ListParagraph"/>
        <w:numPr>
          <w:ilvl w:val="0"/>
          <w:numId w:val="2"/>
        </w:numPr>
        <w:spacing w:after="0" w:line="360" w:lineRule="auto"/>
        <w:rPr>
          <w:rFonts w:ascii="Times New Roman" w:hAnsi="Times New Roman"/>
          <w:sz w:val="24"/>
          <w:szCs w:val="24"/>
          <w:lang w:eastAsia="ro-RO"/>
        </w:rPr>
      </w:pPr>
      <w:r w:rsidRPr="00041F52">
        <w:rPr>
          <w:rFonts w:ascii="Times New Roman" w:hAnsi="Times New Roman"/>
          <w:sz w:val="24"/>
          <w:szCs w:val="24"/>
          <w:lang w:eastAsia="ro-RO"/>
        </w:rPr>
        <w:t>Legislaţiei incidente;</w:t>
      </w:r>
    </w:p>
    <w:p w:rsidR="00041F52" w:rsidRPr="00041F52" w:rsidRDefault="00041F52" w:rsidP="00041F52">
      <w:pPr>
        <w:pStyle w:val="ListParagraph"/>
        <w:numPr>
          <w:ilvl w:val="0"/>
          <w:numId w:val="2"/>
        </w:numPr>
        <w:spacing w:after="0" w:line="360" w:lineRule="auto"/>
        <w:rPr>
          <w:rFonts w:ascii="Times New Roman" w:hAnsi="Times New Roman"/>
          <w:sz w:val="24"/>
          <w:szCs w:val="24"/>
          <w:lang w:eastAsia="ro-RO"/>
        </w:rPr>
      </w:pPr>
      <w:r w:rsidRPr="00041F52">
        <w:rPr>
          <w:rFonts w:ascii="Times New Roman" w:hAnsi="Times New Roman"/>
          <w:sz w:val="24"/>
          <w:szCs w:val="24"/>
          <w:lang w:eastAsia="ro-RO"/>
        </w:rPr>
        <w:t>Reglementărilor emise de ANRE;</w:t>
      </w:r>
    </w:p>
    <w:p w:rsidR="00041F52" w:rsidRPr="00041F52" w:rsidRDefault="00041F52" w:rsidP="00041F52">
      <w:pPr>
        <w:pStyle w:val="ListParagraph"/>
        <w:numPr>
          <w:ilvl w:val="0"/>
          <w:numId w:val="2"/>
        </w:numPr>
        <w:spacing w:after="0" w:line="360" w:lineRule="auto"/>
        <w:rPr>
          <w:rFonts w:ascii="Times New Roman" w:hAnsi="Times New Roman"/>
          <w:sz w:val="24"/>
          <w:szCs w:val="24"/>
          <w:lang w:eastAsia="ro-RO"/>
        </w:rPr>
      </w:pPr>
      <w:r w:rsidRPr="00041F52">
        <w:rPr>
          <w:rFonts w:ascii="Times New Roman" w:hAnsi="Times New Roman"/>
          <w:sz w:val="24"/>
          <w:szCs w:val="24"/>
        </w:rPr>
        <w:t xml:space="preserve">Autorizaţiei </w:t>
      </w:r>
      <w:r w:rsidRPr="00041F52">
        <w:rPr>
          <w:rFonts w:ascii="Times New Roman" w:hAnsi="Times New Roman"/>
          <w:sz w:val="24"/>
          <w:szCs w:val="24"/>
          <w:lang w:eastAsia="ro-RO"/>
        </w:rPr>
        <w:t>împreună cu Condiţiile asociate acesteia</w:t>
      </w:r>
      <w:r w:rsidRPr="00041F52">
        <w:rPr>
          <w:rFonts w:ascii="Times New Roman" w:hAnsi="Times New Roman"/>
          <w:sz w:val="24"/>
          <w:szCs w:val="24"/>
        </w:rPr>
        <w:t>;</w:t>
      </w:r>
    </w:p>
    <w:p w:rsidR="00041F52" w:rsidRPr="00041F52" w:rsidRDefault="00041F52" w:rsidP="00041F52">
      <w:pPr>
        <w:pStyle w:val="ListParagraph"/>
        <w:numPr>
          <w:ilvl w:val="0"/>
          <w:numId w:val="2"/>
        </w:numPr>
        <w:spacing w:after="0" w:line="360" w:lineRule="auto"/>
        <w:jc w:val="both"/>
        <w:rPr>
          <w:rFonts w:ascii="Times New Roman" w:hAnsi="Times New Roman"/>
          <w:sz w:val="24"/>
          <w:szCs w:val="24"/>
          <w:lang w:eastAsia="ro-RO"/>
        </w:rPr>
      </w:pPr>
      <w:r w:rsidRPr="00041F52">
        <w:rPr>
          <w:rFonts w:ascii="Times New Roman" w:hAnsi="Times New Roman"/>
          <w:sz w:val="24"/>
          <w:szCs w:val="24"/>
          <w:lang w:eastAsia="ro-RO"/>
        </w:rPr>
        <w:t>Normelor tehnice şi altor acte normative în vigoare în sectorul gazelor naturale sau a căror respectare este impusă de cadrul normativ în vigoare.</w:t>
      </w:r>
    </w:p>
    <w:p w:rsidR="00041F52" w:rsidRPr="00041F52" w:rsidRDefault="00041F52" w:rsidP="00041F52">
      <w:pPr>
        <w:spacing w:after="0" w:line="360" w:lineRule="auto"/>
        <w:jc w:val="both"/>
        <w:rPr>
          <w:rFonts w:ascii="Times New Roman" w:hAnsi="Times New Roman"/>
          <w:sz w:val="24"/>
          <w:szCs w:val="24"/>
        </w:rPr>
      </w:pPr>
      <w:r w:rsidRPr="00041F52">
        <w:rPr>
          <w:rFonts w:ascii="Times New Roman" w:hAnsi="Times New Roman"/>
          <w:sz w:val="24"/>
          <w:szCs w:val="24"/>
        </w:rPr>
        <w:t xml:space="preserve"> (2) Titularul Autorizaţiei are obligaţia să se asigure că pentru realizarea obiectivelor componente ale SD pentru care a fost acordată Autorizaţia sunt utilizate materiale, echipamente, instalaţii, aparate, produse, care respectă legislaţia în vigoare referitoare la agrementarea acestora, sau poartă marcajul european de conformitate CE.</w:t>
      </w:r>
    </w:p>
    <w:p w:rsidR="00041F52" w:rsidRPr="00041F52" w:rsidRDefault="00041F52" w:rsidP="00041F52">
      <w:pPr>
        <w:spacing w:after="0" w:line="360" w:lineRule="auto"/>
        <w:jc w:val="both"/>
        <w:rPr>
          <w:rFonts w:ascii="Times New Roman" w:hAnsi="Times New Roman"/>
          <w:sz w:val="24"/>
          <w:szCs w:val="24"/>
        </w:rPr>
      </w:pPr>
      <w:r w:rsidRPr="00041F52">
        <w:rPr>
          <w:rFonts w:ascii="Times New Roman" w:hAnsi="Times New Roman"/>
          <w:sz w:val="24"/>
          <w:szCs w:val="24"/>
        </w:rPr>
        <w:t xml:space="preserve">(3) Titularul Autorizaţiei </w:t>
      </w:r>
      <w:r w:rsidRPr="00041F52">
        <w:rPr>
          <w:rFonts w:ascii="Times New Roman" w:eastAsiaTheme="majorEastAsia" w:hAnsi="Times New Roman"/>
          <w:sz w:val="24"/>
          <w:szCs w:val="24"/>
        </w:rPr>
        <w:t xml:space="preserve">are obligaţia de a achiziţiona materiale, </w:t>
      </w:r>
      <w:r w:rsidRPr="00041F52">
        <w:rPr>
          <w:rFonts w:ascii="Times New Roman" w:hAnsi="Times New Roman"/>
          <w:sz w:val="24"/>
          <w:szCs w:val="24"/>
          <w:lang w:val="pt-BR"/>
        </w:rPr>
        <w:t xml:space="preserve">echipamente, instalaţii, aparate, produse, lucrări sau servicii în sectorul gazelor naturale </w:t>
      </w:r>
      <w:r w:rsidRPr="00041F52">
        <w:rPr>
          <w:rFonts w:ascii="Times New Roman" w:hAnsi="Times New Roman"/>
          <w:sz w:val="24"/>
          <w:szCs w:val="24"/>
        </w:rPr>
        <w:t>necesare realizării obiectivelor componente ale SD ce face obiectul Autorizaţiei, la costurile cele mai mici dintre cele:</w:t>
      </w:r>
    </w:p>
    <w:p w:rsidR="00041F52" w:rsidRPr="00041F52" w:rsidRDefault="00041F52" w:rsidP="00041F52">
      <w:pPr>
        <w:spacing w:after="0" w:line="360" w:lineRule="auto"/>
        <w:ind w:left="720"/>
        <w:jc w:val="both"/>
        <w:rPr>
          <w:rFonts w:ascii="Times New Roman" w:hAnsi="Times New Roman"/>
          <w:sz w:val="24"/>
          <w:szCs w:val="24"/>
          <w:lang w:val="pt-BR"/>
        </w:rPr>
      </w:pPr>
      <w:r w:rsidRPr="00041F52">
        <w:rPr>
          <w:rFonts w:ascii="Times New Roman" w:eastAsiaTheme="majorEastAsia" w:hAnsi="Times New Roman"/>
          <w:sz w:val="24"/>
          <w:szCs w:val="24"/>
        </w:rPr>
        <w:t>a) realizate în regie proprie de către operatorul economic beneficiar în cazul acelorași tipuri de</w:t>
      </w:r>
      <w:r w:rsidRPr="00041F52">
        <w:rPr>
          <w:rFonts w:ascii="Times New Roman" w:hAnsi="Times New Roman"/>
          <w:sz w:val="24"/>
          <w:szCs w:val="24"/>
          <w:lang w:val="pt-BR"/>
        </w:rPr>
        <w:t xml:space="preserve"> materiale, echipamente, instalaţii, aparate, produse, lucrări sau servicii, </w:t>
      </w:r>
    </w:p>
    <w:p w:rsidR="00041F52" w:rsidRPr="00041F52" w:rsidRDefault="00041F52" w:rsidP="00041F52">
      <w:pPr>
        <w:spacing w:after="0" w:line="360" w:lineRule="auto"/>
        <w:ind w:left="720"/>
        <w:jc w:val="both"/>
        <w:rPr>
          <w:rFonts w:ascii="Times New Roman" w:hAnsi="Times New Roman"/>
          <w:sz w:val="24"/>
          <w:szCs w:val="24"/>
          <w:lang w:val="pt-BR"/>
        </w:rPr>
      </w:pPr>
      <w:r w:rsidRPr="00041F52">
        <w:rPr>
          <w:rFonts w:ascii="Times New Roman" w:hAnsi="Times New Roman"/>
          <w:sz w:val="24"/>
          <w:szCs w:val="24"/>
          <w:lang w:val="pt-BR"/>
        </w:rPr>
        <w:t>și</w:t>
      </w:r>
    </w:p>
    <w:p w:rsidR="00041F52" w:rsidRPr="00041F52" w:rsidRDefault="00041F52" w:rsidP="00041F52">
      <w:pPr>
        <w:spacing w:after="0" w:line="360" w:lineRule="auto"/>
        <w:ind w:left="720"/>
        <w:jc w:val="both"/>
        <w:rPr>
          <w:rFonts w:ascii="Times New Roman" w:hAnsi="Times New Roman"/>
          <w:sz w:val="24"/>
          <w:szCs w:val="24"/>
          <w:lang w:val="pt-BR"/>
        </w:rPr>
      </w:pPr>
      <w:r w:rsidRPr="00041F52">
        <w:rPr>
          <w:rFonts w:ascii="Times New Roman" w:hAnsi="Times New Roman"/>
          <w:sz w:val="24"/>
          <w:szCs w:val="24"/>
          <w:lang w:val="pt-BR"/>
        </w:rPr>
        <w:t>b) generate de achiziția realizată de la alți operatori economici, inclusiv de la operatori economici afiliați.</w:t>
      </w:r>
    </w:p>
    <w:p w:rsidR="00041F52" w:rsidRPr="00041F52" w:rsidRDefault="00041F52" w:rsidP="00041F52">
      <w:pPr>
        <w:spacing w:after="0" w:line="360" w:lineRule="auto"/>
        <w:jc w:val="both"/>
        <w:rPr>
          <w:rFonts w:ascii="Times New Roman" w:eastAsiaTheme="majorEastAsia" w:hAnsi="Times New Roman"/>
          <w:sz w:val="24"/>
          <w:szCs w:val="24"/>
        </w:rPr>
      </w:pPr>
      <w:r w:rsidRPr="00041F52">
        <w:rPr>
          <w:rFonts w:ascii="Times New Roman" w:eastAsiaTheme="majorEastAsia" w:hAnsi="Times New Roman"/>
          <w:sz w:val="24"/>
          <w:szCs w:val="24"/>
        </w:rPr>
        <w:t>(4) În situația în care t</w:t>
      </w:r>
      <w:r w:rsidRPr="00041F52">
        <w:rPr>
          <w:rFonts w:ascii="Times New Roman" w:hAnsi="Times New Roman"/>
          <w:sz w:val="24"/>
          <w:szCs w:val="24"/>
        </w:rPr>
        <w:t xml:space="preserve">itularul Autorizaţiei </w:t>
      </w:r>
      <w:r w:rsidRPr="00041F52">
        <w:rPr>
          <w:rFonts w:ascii="Times New Roman" w:eastAsiaTheme="majorEastAsia" w:hAnsi="Times New Roman"/>
          <w:sz w:val="24"/>
          <w:szCs w:val="24"/>
        </w:rPr>
        <w:t xml:space="preserve">achiziţionează materiale, </w:t>
      </w:r>
      <w:r w:rsidRPr="00041F52">
        <w:rPr>
          <w:rFonts w:ascii="Times New Roman" w:hAnsi="Times New Roman"/>
          <w:sz w:val="24"/>
          <w:szCs w:val="24"/>
          <w:lang w:val="pt-BR"/>
        </w:rPr>
        <w:t xml:space="preserve">echipamente, instalaţii, aparate, produse, lucrări sau servicii  </w:t>
      </w:r>
      <w:r w:rsidRPr="00041F52">
        <w:rPr>
          <w:rFonts w:ascii="Times New Roman" w:eastAsiaTheme="majorEastAsia" w:hAnsi="Times New Roman"/>
          <w:sz w:val="24"/>
          <w:szCs w:val="24"/>
        </w:rPr>
        <w:t>de la alţi operatori economici, inclusiv de la operatori economici afiliați, achiziția se va face numai pe bază de contract, care se încheie prin proceduri concurențiale, transparente și nediscriminatorii, cu obligația de a respecta legislația aplicabilă în materia achizițiilor.</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sz w:val="24"/>
          <w:szCs w:val="24"/>
        </w:rPr>
        <w:lastRenderedPageBreak/>
        <w:t>Art. 11</w:t>
      </w:r>
      <w:r w:rsidRPr="00041F52">
        <w:rPr>
          <w:rFonts w:ascii="Times New Roman" w:hAnsi="Times New Roman"/>
          <w:sz w:val="24"/>
          <w:szCs w:val="24"/>
        </w:rPr>
        <w:t xml:space="preserve">   Titularul Autorizaţiei</w:t>
      </w:r>
      <w:r w:rsidRPr="00041F52">
        <w:rPr>
          <w:rFonts w:ascii="Times New Roman" w:hAnsi="Times New Roman"/>
          <w:i/>
          <w:sz w:val="24"/>
          <w:szCs w:val="24"/>
        </w:rPr>
        <w:t>,</w:t>
      </w:r>
      <w:r w:rsidRPr="00041F52">
        <w:rPr>
          <w:rFonts w:ascii="Times New Roman" w:hAnsi="Times New Roman"/>
          <w:sz w:val="24"/>
          <w:szCs w:val="24"/>
        </w:rPr>
        <w:t xml:space="preserve"> care este OD, este obligat să desfăşoare, exclusiv în cadrul organizării proprii şi cu angajaţii proprii:</w:t>
      </w:r>
    </w:p>
    <w:p w:rsidR="00041F52" w:rsidRPr="00041F52" w:rsidRDefault="00041F52" w:rsidP="00041F52">
      <w:pPr>
        <w:spacing w:after="0" w:line="360" w:lineRule="auto"/>
        <w:ind w:left="720"/>
        <w:jc w:val="both"/>
        <w:rPr>
          <w:rFonts w:ascii="Times New Roman" w:hAnsi="Times New Roman"/>
          <w:sz w:val="24"/>
          <w:szCs w:val="24"/>
        </w:rPr>
      </w:pPr>
      <w:r w:rsidRPr="00041F52">
        <w:rPr>
          <w:rFonts w:ascii="Times New Roman" w:hAnsi="Times New Roman"/>
          <w:sz w:val="24"/>
          <w:szCs w:val="24"/>
        </w:rPr>
        <w:t xml:space="preserve">a) activitățile de urmărire a lucrărilor prevăzute în contractul de concesiune sau </w:t>
      </w:r>
      <w:r w:rsidRPr="00041F52">
        <w:rPr>
          <w:rFonts w:ascii="Times New Roman" w:hAnsi="Times New Roman"/>
          <w:sz w:val="24"/>
          <w:szCs w:val="24"/>
          <w:lang w:val="da-DK"/>
        </w:rPr>
        <w:t>contractul pentru prestarea serviciului public de distribuţie a gazelor naturale cu autoritatea locală, asimilat contractului de concesiune</w:t>
      </w:r>
      <w:r w:rsidRPr="00041F52">
        <w:rPr>
          <w:rFonts w:ascii="Times New Roman" w:hAnsi="Times New Roman"/>
          <w:sz w:val="24"/>
          <w:szCs w:val="24"/>
        </w:rPr>
        <w:t>; personalul propriu destinat acestei activități trebuie să fie autorizat cu respectarea obligaţiilor/cerinţelor legislaţiei în vigoare;</w:t>
      </w:r>
    </w:p>
    <w:p w:rsidR="00041F52" w:rsidRPr="00041F52" w:rsidRDefault="00041F52" w:rsidP="00041F52">
      <w:pPr>
        <w:spacing w:after="0" w:line="360" w:lineRule="auto"/>
        <w:ind w:left="720"/>
        <w:jc w:val="both"/>
        <w:rPr>
          <w:rFonts w:ascii="Times New Roman" w:hAnsi="Times New Roman"/>
          <w:sz w:val="24"/>
          <w:szCs w:val="24"/>
        </w:rPr>
      </w:pPr>
      <w:r w:rsidRPr="00041F52">
        <w:rPr>
          <w:rFonts w:ascii="Times New Roman" w:hAnsi="Times New Roman"/>
          <w:sz w:val="24"/>
          <w:szCs w:val="24"/>
        </w:rPr>
        <w:t>b) recepţii tehnice şi puneri în funcţiune pentru obiectivele aferente SD, conform prevederilor Legii şi a reglementărilor ANRE.</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sz w:val="24"/>
          <w:szCs w:val="24"/>
        </w:rPr>
        <w:t>Art. 12</w:t>
      </w:r>
      <w:r w:rsidRPr="00041F52">
        <w:rPr>
          <w:rFonts w:ascii="Times New Roman" w:hAnsi="Times New Roman"/>
          <w:sz w:val="24"/>
          <w:szCs w:val="24"/>
        </w:rPr>
        <w:t xml:space="preserve"> Titularul Autorizaţiei, care este OD are obligaţia să desfăşoare, cu aplicarea reglementărilor aprobate de ANRE, lucrări de execuţie în vederea înființării SD, precum și verificări de proiecte şi/sau expertize tehnice pentru obiectivele aferente SD:</w:t>
      </w:r>
    </w:p>
    <w:p w:rsidR="00041F52" w:rsidRPr="00041F52" w:rsidRDefault="00041F52" w:rsidP="00041F52">
      <w:pPr>
        <w:pStyle w:val="ListParagraph"/>
        <w:numPr>
          <w:ilvl w:val="0"/>
          <w:numId w:val="5"/>
        </w:numPr>
        <w:spacing w:after="0" w:line="360" w:lineRule="auto"/>
        <w:jc w:val="both"/>
        <w:rPr>
          <w:rFonts w:ascii="Times New Roman" w:hAnsi="Times New Roman"/>
          <w:sz w:val="24"/>
          <w:szCs w:val="24"/>
        </w:rPr>
      </w:pPr>
      <w:r w:rsidRPr="00041F52">
        <w:rPr>
          <w:rFonts w:ascii="Times New Roman" w:hAnsi="Times New Roman"/>
          <w:sz w:val="24"/>
          <w:szCs w:val="24"/>
        </w:rPr>
        <w:t xml:space="preserve">în cadrul organizării proprii şi cu angajaţii societăţii, </w:t>
      </w:r>
    </w:p>
    <w:p w:rsidR="00041F52" w:rsidRPr="00041F52" w:rsidRDefault="00041F52" w:rsidP="00041F52">
      <w:pPr>
        <w:pStyle w:val="ListParagraph"/>
        <w:spacing w:after="0" w:line="360" w:lineRule="auto"/>
        <w:ind w:left="1080"/>
        <w:jc w:val="both"/>
        <w:rPr>
          <w:rFonts w:ascii="Times New Roman" w:hAnsi="Times New Roman"/>
          <w:sz w:val="24"/>
          <w:szCs w:val="24"/>
        </w:rPr>
      </w:pPr>
      <w:r w:rsidRPr="00041F52">
        <w:rPr>
          <w:rFonts w:ascii="Times New Roman" w:hAnsi="Times New Roman"/>
          <w:sz w:val="24"/>
          <w:szCs w:val="24"/>
        </w:rPr>
        <w:t>sau</w:t>
      </w:r>
    </w:p>
    <w:p w:rsidR="00041F52" w:rsidRPr="00041F52" w:rsidRDefault="00041F52" w:rsidP="00041F52">
      <w:pPr>
        <w:spacing w:after="0" w:line="360" w:lineRule="auto"/>
        <w:ind w:left="720"/>
        <w:jc w:val="both"/>
        <w:rPr>
          <w:rFonts w:ascii="Times New Roman" w:hAnsi="Times New Roman"/>
          <w:sz w:val="24"/>
          <w:szCs w:val="24"/>
        </w:rPr>
      </w:pPr>
      <w:r w:rsidRPr="00041F52">
        <w:rPr>
          <w:rFonts w:ascii="Times New Roman" w:hAnsi="Times New Roman"/>
          <w:sz w:val="24"/>
          <w:szCs w:val="24"/>
        </w:rPr>
        <w:t>b) cu alţi operatori economici pe bază de contract, încheiat cu respectarea legislaţiei privind achiziţiile publice, fără a putea transfera acestora drepturile şi obligaţiile care îi revin conform Autorizaţiei, respectiv Legii</w:t>
      </w:r>
      <w:r w:rsidRPr="00041F52">
        <w:rPr>
          <w:rFonts w:ascii="Times New Roman" w:hAnsi="Times New Roman"/>
          <w:i/>
          <w:sz w:val="24"/>
          <w:szCs w:val="24"/>
        </w:rPr>
        <w:t>.</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sz w:val="24"/>
          <w:szCs w:val="24"/>
        </w:rPr>
        <w:t>Art. 13</w:t>
      </w:r>
      <w:r w:rsidRPr="00041F52">
        <w:rPr>
          <w:rFonts w:ascii="Times New Roman" w:hAnsi="Times New Roman"/>
          <w:sz w:val="24"/>
          <w:szCs w:val="24"/>
        </w:rPr>
        <w:t xml:space="preserve">  În cazul titularului Autorizaţiei, care nu este OD, urmărirea lucrărilor se face în baza contractului de asistenţă tehnică pentru urmărirea lucrărilor de execuţie, recepţie şi punere în funcţiune a obiectivelor SD, încheiat cu un OD, titular de licenţă de operare a SD de cel puţin 3 ani.</w:t>
      </w:r>
    </w:p>
    <w:p w:rsidR="00041F52" w:rsidRPr="00041F52" w:rsidRDefault="00041F52" w:rsidP="00041F52">
      <w:pPr>
        <w:spacing w:after="0" w:line="360" w:lineRule="auto"/>
        <w:ind w:firstLine="360"/>
        <w:jc w:val="both"/>
        <w:rPr>
          <w:rFonts w:ascii="Times New Roman" w:hAnsi="Times New Roman"/>
          <w:sz w:val="24"/>
          <w:szCs w:val="24"/>
        </w:rPr>
      </w:pPr>
      <w:r w:rsidRPr="00041F52">
        <w:rPr>
          <w:rFonts w:ascii="Times New Roman" w:hAnsi="Times New Roman"/>
          <w:b/>
          <w:sz w:val="24"/>
          <w:szCs w:val="24"/>
        </w:rPr>
        <w:t xml:space="preserve">      Art. 14</w:t>
      </w:r>
      <w:r w:rsidRPr="00041F52">
        <w:rPr>
          <w:rFonts w:ascii="Times New Roman" w:hAnsi="Times New Roman"/>
          <w:sz w:val="24"/>
          <w:szCs w:val="24"/>
        </w:rPr>
        <w:t xml:space="preserve"> Titularul Autorizaţiei are obligaţia să furnizeze reprezentanţilor ANRE, la nivelul structurilor organizatorice la care se desfăşoară activităţile, toate informaţiile solicitate.</w:t>
      </w:r>
    </w:p>
    <w:p w:rsidR="00041F52" w:rsidRPr="00041F52" w:rsidRDefault="00041F52" w:rsidP="00041F52">
      <w:pPr>
        <w:spacing w:after="0" w:line="360" w:lineRule="auto"/>
        <w:jc w:val="both"/>
        <w:rPr>
          <w:rFonts w:ascii="Times New Roman" w:hAnsi="Times New Roman"/>
          <w:sz w:val="24"/>
          <w:szCs w:val="24"/>
        </w:rPr>
      </w:pPr>
      <w:r w:rsidRPr="00041F52">
        <w:rPr>
          <w:rFonts w:ascii="Times New Roman" w:hAnsi="Times New Roman"/>
          <w:b/>
          <w:sz w:val="24"/>
          <w:szCs w:val="24"/>
        </w:rPr>
        <w:t xml:space="preserve">           Art. 15 </w:t>
      </w:r>
      <w:r w:rsidRPr="00041F52">
        <w:rPr>
          <w:rFonts w:ascii="Times New Roman" w:hAnsi="Times New Roman"/>
          <w:sz w:val="24"/>
          <w:szCs w:val="24"/>
        </w:rPr>
        <w:t>În conformitate cu prevederile legislației incidente, titularul Autorizaţiei are obligaţia:</w:t>
      </w:r>
    </w:p>
    <w:p w:rsidR="00041F52" w:rsidRPr="00041F52" w:rsidRDefault="00041F52" w:rsidP="00041F52">
      <w:pPr>
        <w:pStyle w:val="ListParagraph"/>
        <w:numPr>
          <w:ilvl w:val="0"/>
          <w:numId w:val="4"/>
        </w:numPr>
        <w:spacing w:after="0" w:line="360" w:lineRule="auto"/>
        <w:jc w:val="both"/>
        <w:rPr>
          <w:rFonts w:ascii="Times New Roman" w:hAnsi="Times New Roman"/>
          <w:sz w:val="24"/>
          <w:szCs w:val="24"/>
        </w:rPr>
      </w:pPr>
      <w:r w:rsidRPr="00041F52">
        <w:rPr>
          <w:rFonts w:ascii="Times New Roman" w:hAnsi="Times New Roman"/>
          <w:sz w:val="24"/>
          <w:szCs w:val="24"/>
        </w:rPr>
        <w:t xml:space="preserve">să stabilească şi să aplice, pe întreaga durată a executării lucrărilor, măsurile de protecţie a persoanelor, bunurilor şi mediului; </w:t>
      </w:r>
    </w:p>
    <w:p w:rsidR="00041F52" w:rsidRPr="00041F52" w:rsidRDefault="00041F52" w:rsidP="00041F52">
      <w:pPr>
        <w:pStyle w:val="ListParagraph"/>
        <w:numPr>
          <w:ilvl w:val="0"/>
          <w:numId w:val="4"/>
        </w:numPr>
        <w:spacing w:after="0" w:line="360" w:lineRule="auto"/>
        <w:jc w:val="both"/>
        <w:rPr>
          <w:rFonts w:ascii="Times New Roman" w:hAnsi="Times New Roman"/>
          <w:sz w:val="24"/>
          <w:szCs w:val="24"/>
        </w:rPr>
      </w:pPr>
      <w:r w:rsidRPr="00041F52">
        <w:rPr>
          <w:rFonts w:ascii="Times New Roman" w:hAnsi="Times New Roman"/>
          <w:sz w:val="24"/>
          <w:szCs w:val="24"/>
        </w:rPr>
        <w:t>să obţină toate avizele, acordurile, autorizaţiile și şi alte documente prevăzute de legislaţia în vigoare pentru realizarea SD ce face obiectul Autorizației.</w:t>
      </w:r>
    </w:p>
    <w:p w:rsidR="00041F52" w:rsidRPr="00041F52" w:rsidRDefault="00041F52" w:rsidP="00041F52">
      <w:pPr>
        <w:spacing w:after="0" w:line="360" w:lineRule="auto"/>
        <w:ind w:firstLine="360"/>
        <w:jc w:val="both"/>
        <w:rPr>
          <w:rFonts w:ascii="Times New Roman" w:hAnsi="Times New Roman"/>
          <w:sz w:val="24"/>
          <w:szCs w:val="24"/>
        </w:rPr>
      </w:pPr>
      <w:r w:rsidRPr="00041F52">
        <w:rPr>
          <w:rFonts w:ascii="Times New Roman" w:hAnsi="Times New Roman"/>
          <w:b/>
          <w:sz w:val="24"/>
          <w:szCs w:val="24"/>
        </w:rPr>
        <w:t>Art. 16</w:t>
      </w:r>
      <w:r w:rsidRPr="00041F52">
        <w:rPr>
          <w:rFonts w:ascii="Times New Roman" w:hAnsi="Times New Roman"/>
          <w:sz w:val="24"/>
          <w:szCs w:val="24"/>
        </w:rPr>
        <w:t xml:space="preserve"> Titularul Autorizaţiei are obligaţia să notifice</w:t>
      </w:r>
      <w:r w:rsidRPr="00041F52">
        <w:rPr>
          <w:rFonts w:ascii="Times New Roman" w:hAnsi="Times New Roman"/>
          <w:i/>
          <w:sz w:val="24"/>
          <w:szCs w:val="24"/>
        </w:rPr>
        <w:t xml:space="preserve"> </w:t>
      </w:r>
      <w:r w:rsidRPr="00041F52">
        <w:rPr>
          <w:rFonts w:ascii="Times New Roman" w:hAnsi="Times New Roman"/>
          <w:sz w:val="24"/>
          <w:szCs w:val="24"/>
        </w:rPr>
        <w:t>ANRE,</w:t>
      </w:r>
      <w:r w:rsidRPr="00041F52">
        <w:rPr>
          <w:rFonts w:ascii="Times New Roman" w:hAnsi="Times New Roman"/>
          <w:i/>
          <w:sz w:val="24"/>
          <w:szCs w:val="24"/>
        </w:rPr>
        <w:t xml:space="preserve"> </w:t>
      </w:r>
      <w:r w:rsidRPr="00041F52">
        <w:rPr>
          <w:rFonts w:ascii="Times New Roman" w:hAnsi="Times New Roman"/>
          <w:sz w:val="24"/>
          <w:szCs w:val="24"/>
        </w:rPr>
        <w:t>cu privire la intenţia de modificare a obiectului de activitate al unei societăţi la care deţine acţiuni sau părţi sociale şi care urmează să desfăşoare activităţi în sectorul gazelor naturale, în termen de 15 zile de la adoptarea unei asemenea decizii.</w:t>
      </w:r>
    </w:p>
    <w:p w:rsidR="00041F52" w:rsidRPr="00041F52" w:rsidRDefault="00041F52" w:rsidP="00041F52">
      <w:pPr>
        <w:spacing w:after="0" w:line="360" w:lineRule="auto"/>
        <w:ind w:firstLine="360"/>
        <w:jc w:val="both"/>
        <w:rPr>
          <w:rFonts w:ascii="Times New Roman" w:eastAsiaTheme="majorEastAsia" w:hAnsi="Times New Roman"/>
          <w:sz w:val="24"/>
          <w:szCs w:val="24"/>
        </w:rPr>
      </w:pPr>
      <w:r w:rsidRPr="00041F52">
        <w:rPr>
          <w:rFonts w:ascii="Times New Roman" w:hAnsi="Times New Roman"/>
          <w:b/>
          <w:sz w:val="24"/>
          <w:szCs w:val="24"/>
        </w:rPr>
        <w:t>Art. 17</w:t>
      </w:r>
      <w:r w:rsidRPr="00041F52">
        <w:rPr>
          <w:rFonts w:ascii="Times New Roman" w:hAnsi="Times New Roman"/>
          <w:sz w:val="24"/>
          <w:szCs w:val="24"/>
        </w:rPr>
        <w:t xml:space="preserve">  </w:t>
      </w:r>
      <w:r w:rsidRPr="00041F52">
        <w:rPr>
          <w:rFonts w:ascii="Times New Roman" w:eastAsiaTheme="majorEastAsia" w:hAnsi="Times New Roman"/>
          <w:sz w:val="24"/>
          <w:szCs w:val="24"/>
        </w:rPr>
        <w:t>Titularul Autorizaţiei are obligaţia să notifice ANRE, în termen de 15 zile de la adoptarea unei decizii de:</w:t>
      </w:r>
    </w:p>
    <w:p w:rsidR="00041F52" w:rsidRPr="00041F52" w:rsidRDefault="00041F52" w:rsidP="00041F52">
      <w:pPr>
        <w:pStyle w:val="Heading2"/>
        <w:keepNext w:val="0"/>
        <w:keepLines w:val="0"/>
        <w:widowControl w:val="0"/>
        <w:numPr>
          <w:ilvl w:val="0"/>
          <w:numId w:val="6"/>
        </w:numPr>
        <w:spacing w:before="0" w:line="360" w:lineRule="auto"/>
        <w:jc w:val="both"/>
        <w:rPr>
          <w:rFonts w:ascii="Times New Roman" w:hAnsi="Times New Roman" w:cs="Times New Roman"/>
          <w:b w:val="0"/>
          <w:color w:val="auto"/>
          <w:sz w:val="24"/>
          <w:szCs w:val="24"/>
        </w:rPr>
      </w:pPr>
      <w:r w:rsidRPr="00041F52">
        <w:rPr>
          <w:rFonts w:ascii="Times New Roman" w:hAnsi="Times New Roman" w:cs="Times New Roman"/>
          <w:b w:val="0"/>
          <w:color w:val="auto"/>
          <w:sz w:val="24"/>
          <w:szCs w:val="24"/>
        </w:rPr>
        <w:t>schimbare/constituire/desfiinţare a sediului/sediilor principale sau secundare, punctelor unice de contact, punctelor de informare regională/locală;</w:t>
      </w:r>
    </w:p>
    <w:p w:rsidR="00041F52" w:rsidRPr="00041F52" w:rsidRDefault="00041F52" w:rsidP="00041F52">
      <w:pPr>
        <w:pStyle w:val="Heading2"/>
        <w:keepNext w:val="0"/>
        <w:keepLines w:val="0"/>
        <w:widowControl w:val="0"/>
        <w:numPr>
          <w:ilvl w:val="0"/>
          <w:numId w:val="6"/>
        </w:numPr>
        <w:spacing w:before="0" w:line="360" w:lineRule="auto"/>
        <w:jc w:val="both"/>
        <w:rPr>
          <w:rFonts w:ascii="Times New Roman" w:hAnsi="Times New Roman" w:cs="Times New Roman"/>
          <w:b w:val="0"/>
          <w:color w:val="auto"/>
          <w:sz w:val="24"/>
          <w:szCs w:val="24"/>
        </w:rPr>
      </w:pPr>
      <w:r w:rsidRPr="00041F52">
        <w:rPr>
          <w:rFonts w:ascii="Times New Roman" w:hAnsi="Times New Roman" w:cs="Times New Roman"/>
          <w:b w:val="0"/>
          <w:color w:val="auto"/>
          <w:sz w:val="24"/>
          <w:szCs w:val="24"/>
        </w:rPr>
        <w:t>schimbare a structurii acţionariatului sau a capitalului social;</w:t>
      </w:r>
    </w:p>
    <w:p w:rsidR="00041F52" w:rsidRPr="00041F52" w:rsidRDefault="00041F52" w:rsidP="00041F52">
      <w:pPr>
        <w:pStyle w:val="Heading2"/>
        <w:keepNext w:val="0"/>
        <w:keepLines w:val="0"/>
        <w:widowControl w:val="0"/>
        <w:numPr>
          <w:ilvl w:val="0"/>
          <w:numId w:val="6"/>
        </w:numPr>
        <w:spacing w:before="0" w:line="360" w:lineRule="auto"/>
        <w:jc w:val="both"/>
        <w:rPr>
          <w:rFonts w:ascii="Times New Roman" w:hAnsi="Times New Roman" w:cs="Times New Roman"/>
          <w:b w:val="0"/>
          <w:color w:val="auto"/>
          <w:sz w:val="24"/>
          <w:szCs w:val="24"/>
        </w:rPr>
      </w:pPr>
      <w:r w:rsidRPr="00041F52">
        <w:rPr>
          <w:rFonts w:ascii="Times New Roman" w:hAnsi="Times New Roman" w:cs="Times New Roman"/>
          <w:b w:val="0"/>
          <w:color w:val="auto"/>
          <w:sz w:val="24"/>
          <w:szCs w:val="24"/>
        </w:rPr>
        <w:t>schimbare a formei juridice;</w:t>
      </w:r>
    </w:p>
    <w:p w:rsidR="00041F52" w:rsidRPr="00041F52" w:rsidRDefault="00041F52" w:rsidP="00041F52">
      <w:pPr>
        <w:pStyle w:val="ListParagraph"/>
        <w:numPr>
          <w:ilvl w:val="0"/>
          <w:numId w:val="6"/>
        </w:numPr>
        <w:spacing w:after="0" w:line="360" w:lineRule="auto"/>
        <w:jc w:val="both"/>
        <w:rPr>
          <w:rFonts w:ascii="Times New Roman" w:hAnsi="Times New Roman"/>
          <w:sz w:val="24"/>
          <w:szCs w:val="24"/>
        </w:rPr>
      </w:pPr>
      <w:r w:rsidRPr="00041F52">
        <w:rPr>
          <w:rFonts w:ascii="Times New Roman" w:hAnsi="Times New Roman"/>
          <w:sz w:val="24"/>
          <w:szCs w:val="24"/>
        </w:rPr>
        <w:lastRenderedPageBreak/>
        <w:t>schimbare a datelor de contact.</w:t>
      </w:r>
    </w:p>
    <w:p w:rsidR="00041F52" w:rsidRPr="00041F52" w:rsidRDefault="00041F52" w:rsidP="00041F52">
      <w:pPr>
        <w:pStyle w:val="ListParagraph"/>
        <w:numPr>
          <w:ilvl w:val="0"/>
          <w:numId w:val="6"/>
        </w:numPr>
        <w:spacing w:after="0" w:line="360" w:lineRule="auto"/>
        <w:jc w:val="both"/>
        <w:rPr>
          <w:rFonts w:ascii="Times New Roman" w:hAnsi="Times New Roman"/>
          <w:sz w:val="24"/>
          <w:szCs w:val="24"/>
        </w:rPr>
      </w:pPr>
      <w:r w:rsidRPr="00041F52">
        <w:rPr>
          <w:rFonts w:ascii="Times New Roman" w:hAnsi="Times New Roman"/>
          <w:sz w:val="24"/>
          <w:szCs w:val="24"/>
        </w:rPr>
        <w:t>fuziune/divizare/transformare.</w:t>
      </w:r>
    </w:p>
    <w:p w:rsidR="00041F52" w:rsidRPr="00041F52" w:rsidRDefault="00041F52" w:rsidP="00041F52">
      <w:pPr>
        <w:pStyle w:val="Heading2"/>
        <w:keepNext w:val="0"/>
        <w:widowControl w:val="0"/>
        <w:spacing w:before="0" w:line="360" w:lineRule="auto"/>
        <w:ind w:firstLine="720"/>
        <w:jc w:val="both"/>
        <w:rPr>
          <w:rFonts w:ascii="Times New Roman" w:hAnsi="Times New Roman" w:cs="Times New Roman"/>
          <w:b w:val="0"/>
          <w:color w:val="auto"/>
          <w:sz w:val="24"/>
          <w:szCs w:val="24"/>
        </w:rPr>
      </w:pPr>
      <w:r w:rsidRPr="00041F52">
        <w:rPr>
          <w:rFonts w:ascii="Times New Roman" w:hAnsi="Times New Roman" w:cs="Times New Roman"/>
          <w:color w:val="auto"/>
          <w:sz w:val="24"/>
          <w:szCs w:val="24"/>
        </w:rPr>
        <w:t>Art. 18</w:t>
      </w:r>
      <w:r w:rsidRPr="00041F52">
        <w:rPr>
          <w:rFonts w:ascii="Times New Roman" w:hAnsi="Times New Roman" w:cs="Times New Roman"/>
          <w:b w:val="0"/>
          <w:color w:val="auto"/>
          <w:sz w:val="24"/>
          <w:szCs w:val="24"/>
        </w:rPr>
        <w:t>. Titularul Autorizaţiei are obligaţia să notifice ANRE, în termen de 15 zile de la adoptarea deciziei, despre intenţia de înfiinţare a unui nou operator economic sau a unei noi filiale, având ca obiect desfăşurarea de activităţi în sectorul gazelor naturale, dacă:</w:t>
      </w:r>
    </w:p>
    <w:p w:rsidR="00041F52" w:rsidRPr="00041F52" w:rsidRDefault="00041F52" w:rsidP="00041F52">
      <w:pPr>
        <w:pStyle w:val="Heading2"/>
        <w:keepNext w:val="0"/>
        <w:keepLines w:val="0"/>
        <w:widowControl w:val="0"/>
        <w:spacing w:before="0" w:line="360" w:lineRule="auto"/>
        <w:ind w:left="720"/>
        <w:jc w:val="both"/>
        <w:rPr>
          <w:rFonts w:ascii="Times New Roman" w:hAnsi="Times New Roman" w:cs="Times New Roman"/>
          <w:b w:val="0"/>
          <w:color w:val="auto"/>
          <w:sz w:val="24"/>
          <w:szCs w:val="24"/>
        </w:rPr>
      </w:pPr>
      <w:r w:rsidRPr="00041F52">
        <w:rPr>
          <w:rFonts w:ascii="Times New Roman" w:hAnsi="Times New Roman" w:cs="Times New Roman"/>
          <w:b w:val="0"/>
          <w:color w:val="auto"/>
          <w:sz w:val="24"/>
          <w:szCs w:val="24"/>
        </w:rPr>
        <w:t>a) aceasta aparţine în totalitate titularului Autorizaţiei;</w:t>
      </w:r>
    </w:p>
    <w:p w:rsidR="00041F52" w:rsidRPr="00041F52" w:rsidRDefault="00041F52" w:rsidP="00041F52">
      <w:pPr>
        <w:spacing w:after="0" w:line="360" w:lineRule="auto"/>
        <w:ind w:left="720"/>
        <w:jc w:val="both"/>
        <w:rPr>
          <w:rFonts w:ascii="Times New Roman" w:hAnsi="Times New Roman"/>
          <w:sz w:val="24"/>
          <w:szCs w:val="24"/>
        </w:rPr>
      </w:pPr>
      <w:r w:rsidRPr="00041F52">
        <w:rPr>
          <w:rFonts w:ascii="Times New Roman" w:hAnsi="Times New Roman"/>
          <w:sz w:val="24"/>
          <w:szCs w:val="24"/>
        </w:rPr>
        <w:t>b) Titularul Autorizaţiei deţine acţiuni sau părţi sociale ale acesteia;</w:t>
      </w:r>
    </w:p>
    <w:p w:rsidR="00041F52" w:rsidRPr="00041F52" w:rsidRDefault="00041F52" w:rsidP="00041F52">
      <w:pPr>
        <w:spacing w:after="0" w:line="360" w:lineRule="auto"/>
        <w:ind w:left="720"/>
        <w:jc w:val="both"/>
        <w:rPr>
          <w:rFonts w:ascii="Times New Roman" w:hAnsi="Times New Roman"/>
          <w:sz w:val="24"/>
          <w:szCs w:val="24"/>
        </w:rPr>
      </w:pPr>
      <w:r w:rsidRPr="00041F52">
        <w:rPr>
          <w:rFonts w:ascii="Times New Roman" w:hAnsi="Times New Roman"/>
          <w:sz w:val="24"/>
          <w:szCs w:val="24"/>
        </w:rPr>
        <w:t>c) aceasta aparţine parţial sau în totalitate unui operator economic afiliat/integrat Titularului Autorizaţiei.</w:t>
      </w:r>
    </w:p>
    <w:p w:rsidR="00041F52" w:rsidRPr="00041F52" w:rsidRDefault="00041F52" w:rsidP="00041F52">
      <w:pPr>
        <w:spacing w:after="0" w:line="360" w:lineRule="auto"/>
        <w:ind w:firstLine="720"/>
        <w:jc w:val="both"/>
        <w:rPr>
          <w:rFonts w:ascii="Times New Roman" w:eastAsiaTheme="majorEastAsia" w:hAnsi="Times New Roman"/>
          <w:sz w:val="24"/>
          <w:szCs w:val="24"/>
        </w:rPr>
      </w:pPr>
      <w:r w:rsidRPr="00041F52">
        <w:rPr>
          <w:rFonts w:ascii="Times New Roman" w:eastAsiaTheme="majorEastAsia" w:hAnsi="Times New Roman"/>
          <w:b/>
          <w:sz w:val="24"/>
          <w:szCs w:val="24"/>
        </w:rPr>
        <w:t>Art. 19.</w:t>
      </w:r>
      <w:r w:rsidRPr="00041F52">
        <w:rPr>
          <w:rFonts w:ascii="Times New Roman" w:eastAsiaTheme="majorEastAsia" w:hAnsi="Times New Roman"/>
          <w:sz w:val="24"/>
          <w:szCs w:val="24"/>
        </w:rPr>
        <w:t xml:space="preserve"> Titularului Autorizaţiei îi este interzis să se angajeze în practici anticoncurențiale pe piața de gaze naturale și să împiedice sau să încerce să împiedice, în mod ilicit, alți titulari de autorizaţii sau potențiali competitori să se angajeze în activitatea de înfiinţare a distribuţiei de gaze naturale, cu respectarea prevederilor legale referitoare la concurență. </w:t>
      </w:r>
    </w:p>
    <w:p w:rsidR="00041F52" w:rsidRPr="00041F52" w:rsidRDefault="00041F52" w:rsidP="00041F52">
      <w:pPr>
        <w:spacing w:after="0" w:line="360" w:lineRule="auto"/>
        <w:ind w:firstLine="720"/>
        <w:jc w:val="both"/>
        <w:rPr>
          <w:rFonts w:ascii="Times New Roman" w:eastAsiaTheme="majorEastAsia" w:hAnsi="Times New Roman"/>
          <w:sz w:val="24"/>
          <w:szCs w:val="24"/>
        </w:rPr>
      </w:pPr>
      <w:r w:rsidRPr="00041F52">
        <w:rPr>
          <w:rFonts w:ascii="Times New Roman" w:eastAsiaTheme="majorEastAsia" w:hAnsi="Times New Roman"/>
          <w:b/>
          <w:sz w:val="24"/>
          <w:szCs w:val="24"/>
        </w:rPr>
        <w:t>Art. 20.</w:t>
      </w:r>
      <w:r w:rsidRPr="00041F52">
        <w:rPr>
          <w:rFonts w:ascii="Times New Roman" w:eastAsiaTheme="majorEastAsia" w:hAnsi="Times New Roman"/>
          <w:sz w:val="24"/>
          <w:szCs w:val="24"/>
        </w:rPr>
        <w:t xml:space="preserve"> Titularului Autorizaţiei îi este interzisă subvenţia încrucişată între activităţile reglementate, precum şi între activităţile reglementate şi cele nereglementate.</w:t>
      </w:r>
    </w:p>
    <w:p w:rsidR="00041F52" w:rsidRPr="00041F52" w:rsidRDefault="00041F52" w:rsidP="00041F52">
      <w:pPr>
        <w:autoSpaceDE w:val="0"/>
        <w:autoSpaceDN w:val="0"/>
        <w:adjustRightInd w:val="0"/>
        <w:spacing w:after="0" w:line="360" w:lineRule="auto"/>
        <w:ind w:firstLine="720"/>
        <w:jc w:val="both"/>
        <w:rPr>
          <w:rFonts w:ascii="Times New Roman" w:hAnsi="Times New Roman"/>
          <w:b/>
          <w:sz w:val="24"/>
          <w:szCs w:val="24"/>
        </w:rPr>
      </w:pPr>
      <w:r w:rsidRPr="00041F52">
        <w:rPr>
          <w:rFonts w:ascii="Times New Roman" w:eastAsiaTheme="majorEastAsia" w:hAnsi="Times New Roman"/>
          <w:b/>
          <w:sz w:val="24"/>
          <w:szCs w:val="24"/>
        </w:rPr>
        <w:t>Art. 21.</w:t>
      </w:r>
      <w:r w:rsidRPr="00041F52">
        <w:rPr>
          <w:rFonts w:ascii="Times New Roman" w:eastAsiaTheme="majorEastAsia" w:hAnsi="Times New Roman"/>
          <w:sz w:val="24"/>
          <w:szCs w:val="24"/>
        </w:rPr>
        <w:t xml:space="preserve"> Transferul activității ce face obiectul Autorizaţiei, precum și a unor drepturi sau obligații prevăzute în prezentele Condiții, în întregime sau în parte, către un alt operator economic, se poate face conform prevederilor Regulamentului.</w:t>
      </w:r>
      <w:r w:rsidRPr="00041F52">
        <w:rPr>
          <w:rFonts w:ascii="Times New Roman" w:hAnsi="Times New Roman"/>
          <w:b/>
          <w:sz w:val="24"/>
          <w:szCs w:val="24"/>
        </w:rPr>
        <w:t xml:space="preserve"> </w:t>
      </w:r>
    </w:p>
    <w:p w:rsidR="00B36C32" w:rsidRPr="00FC3C56" w:rsidRDefault="00041F52" w:rsidP="00B36C32">
      <w:pPr>
        <w:pStyle w:val="ListParagraph"/>
        <w:autoSpaceDE w:val="0"/>
        <w:autoSpaceDN w:val="0"/>
        <w:adjustRightInd w:val="0"/>
        <w:spacing w:after="0" w:line="360" w:lineRule="auto"/>
        <w:ind w:left="0" w:firstLine="720"/>
        <w:jc w:val="both"/>
        <w:rPr>
          <w:rFonts w:ascii="Times New Roman" w:hAnsi="Times New Roman" w:cs="Times New Roman"/>
          <w:sz w:val="24"/>
          <w:szCs w:val="24"/>
          <w:lang w:val="en-US"/>
        </w:rPr>
      </w:pPr>
      <w:r w:rsidRPr="00041F52">
        <w:rPr>
          <w:rFonts w:ascii="Times New Roman" w:hAnsi="Times New Roman"/>
          <w:b/>
          <w:sz w:val="24"/>
          <w:szCs w:val="24"/>
        </w:rPr>
        <w:t xml:space="preserve">Art. 22. </w:t>
      </w:r>
      <w:r w:rsidR="00B36C32" w:rsidRPr="00FC3C56">
        <w:rPr>
          <w:rFonts w:ascii="Times New Roman" w:hAnsi="Times New Roman" w:cs="Times New Roman"/>
          <w:sz w:val="24"/>
          <w:szCs w:val="24"/>
        </w:rPr>
        <w:t xml:space="preserve">(1) Titularul </w:t>
      </w:r>
      <w:r w:rsidR="00B36C32">
        <w:rPr>
          <w:rFonts w:ascii="Times New Roman" w:hAnsi="Times New Roman" w:cs="Times New Roman"/>
          <w:sz w:val="24"/>
          <w:szCs w:val="24"/>
        </w:rPr>
        <w:t>Autorizaţiei</w:t>
      </w:r>
      <w:r w:rsidR="00B36C32" w:rsidRPr="00FC3C56">
        <w:rPr>
          <w:rFonts w:ascii="Times New Roman" w:hAnsi="Times New Roman" w:cs="Times New Roman"/>
          <w:sz w:val="24"/>
          <w:szCs w:val="24"/>
        </w:rPr>
        <w:t xml:space="preserve"> notifică ANRE intenția de a efectua modificări ale statutului juridic, în sensul fuziunii/divizării/transformării, în urma c</w:t>
      </w:r>
      <w:r w:rsidR="00B36C32">
        <w:rPr>
          <w:rFonts w:ascii="Times New Roman" w:hAnsi="Times New Roman" w:cs="Times New Roman"/>
          <w:sz w:val="24"/>
          <w:szCs w:val="24"/>
        </w:rPr>
        <w:t>ă</w:t>
      </w:r>
      <w:r w:rsidR="00B36C32" w:rsidRPr="00FC3C56">
        <w:rPr>
          <w:rFonts w:ascii="Times New Roman" w:hAnsi="Times New Roman" w:cs="Times New Roman"/>
          <w:sz w:val="24"/>
          <w:szCs w:val="24"/>
        </w:rPr>
        <w:t>rora</w:t>
      </w:r>
      <w:r w:rsidR="00B36C32" w:rsidRPr="00FC3C56">
        <w:rPr>
          <w:rFonts w:ascii="Times New Roman" w:hAnsi="Times New Roman" w:cs="Times New Roman"/>
          <w:sz w:val="24"/>
          <w:szCs w:val="24"/>
          <w:lang w:val="en-US"/>
        </w:rPr>
        <w:t>:</w:t>
      </w:r>
    </w:p>
    <w:p w:rsidR="00B36C32" w:rsidRPr="00FC3C56" w:rsidRDefault="00B36C32" w:rsidP="00B36C32">
      <w:pPr>
        <w:pStyle w:val="ListParagraph"/>
        <w:autoSpaceDE w:val="0"/>
        <w:autoSpaceDN w:val="0"/>
        <w:adjustRightInd w:val="0"/>
        <w:spacing w:after="0" w:line="360" w:lineRule="auto"/>
        <w:ind w:left="90"/>
        <w:jc w:val="both"/>
        <w:rPr>
          <w:rFonts w:ascii="Times New Roman" w:hAnsi="Times New Roman" w:cs="Times New Roman"/>
          <w:sz w:val="24"/>
          <w:szCs w:val="24"/>
        </w:rPr>
      </w:pPr>
      <w:r w:rsidRPr="00FC3C56">
        <w:rPr>
          <w:rFonts w:ascii="Times New Roman" w:hAnsi="Times New Roman" w:cs="Times New Roman"/>
          <w:sz w:val="24"/>
          <w:szCs w:val="24"/>
          <w:lang w:val="en-US"/>
        </w:rPr>
        <w:t>a)</w:t>
      </w:r>
      <w:r w:rsidRPr="00FC3C56">
        <w:rPr>
          <w:rFonts w:ascii="Times New Roman" w:hAnsi="Times New Roman" w:cs="Times New Roman"/>
          <w:sz w:val="24"/>
          <w:szCs w:val="24"/>
        </w:rPr>
        <w:t xml:space="preserve"> </w:t>
      </w:r>
      <w:proofErr w:type="gramStart"/>
      <w:r w:rsidRPr="00FC3C56">
        <w:rPr>
          <w:rFonts w:ascii="Times New Roman" w:hAnsi="Times New Roman" w:cs="Times New Roman"/>
          <w:sz w:val="24"/>
          <w:szCs w:val="24"/>
        </w:rPr>
        <w:t>activele</w:t>
      </w:r>
      <w:proofErr w:type="gramEnd"/>
      <w:r w:rsidRPr="00FC3C56">
        <w:rPr>
          <w:rFonts w:ascii="Times New Roman" w:hAnsi="Times New Roman" w:cs="Times New Roman"/>
          <w:sz w:val="24"/>
          <w:szCs w:val="24"/>
        </w:rPr>
        <w:t xml:space="preserve"> corporale destinate activităţilor autorizate prin </w:t>
      </w:r>
      <w:r>
        <w:rPr>
          <w:rFonts w:ascii="Times New Roman" w:hAnsi="Times New Roman" w:cs="Times New Roman"/>
          <w:sz w:val="24"/>
          <w:szCs w:val="24"/>
        </w:rPr>
        <w:t>Autorizaţie</w:t>
      </w:r>
      <w:r w:rsidRPr="00FC3C56">
        <w:rPr>
          <w:rFonts w:ascii="Times New Roman" w:hAnsi="Times New Roman" w:cs="Times New Roman"/>
          <w:sz w:val="24"/>
          <w:szCs w:val="24"/>
        </w:rPr>
        <w:t xml:space="preserve"> se vor transmite sau vor aparține altei/altor persoane;</w:t>
      </w:r>
    </w:p>
    <w:p w:rsidR="00B36C32" w:rsidRPr="00FC3C56" w:rsidRDefault="00B36C32" w:rsidP="00B36C32">
      <w:pPr>
        <w:pStyle w:val="ListParagraph"/>
        <w:autoSpaceDE w:val="0"/>
        <w:autoSpaceDN w:val="0"/>
        <w:adjustRightInd w:val="0"/>
        <w:spacing w:after="0" w:line="360" w:lineRule="auto"/>
        <w:ind w:left="90"/>
        <w:jc w:val="both"/>
        <w:rPr>
          <w:rFonts w:ascii="Times New Roman" w:hAnsi="Times New Roman" w:cs="Times New Roman"/>
          <w:sz w:val="24"/>
          <w:szCs w:val="24"/>
        </w:rPr>
      </w:pPr>
      <w:r w:rsidRPr="00FC3C56">
        <w:rPr>
          <w:rFonts w:ascii="Times New Roman" w:hAnsi="Times New Roman" w:cs="Times New Roman"/>
          <w:sz w:val="24"/>
          <w:szCs w:val="24"/>
        </w:rPr>
        <w:t xml:space="preserve">b) contractul/contractele </w:t>
      </w:r>
      <w:r w:rsidRPr="00FC3C56">
        <w:rPr>
          <w:rFonts w:ascii="Times New Roman" w:hAnsi="Times New Roman"/>
          <w:sz w:val="24"/>
          <w:szCs w:val="24"/>
        </w:rPr>
        <w:t xml:space="preserve">de concesiune a serviciului de distribuţie a gazelor naturale, </w:t>
      </w:r>
      <w:proofErr w:type="spellStart"/>
      <w:r w:rsidRPr="00FC3C56">
        <w:rPr>
          <w:rFonts w:ascii="Times New Roman" w:hAnsi="Times New Roman" w:cs="Times New Roman"/>
          <w:sz w:val="24"/>
          <w:szCs w:val="24"/>
          <w:lang w:val="en-US"/>
        </w:rPr>
        <w:t>contractele</w:t>
      </w:r>
      <w:proofErr w:type="spellEnd"/>
      <w:r w:rsidRPr="00FC3C56">
        <w:rPr>
          <w:rFonts w:ascii="Times New Roman" w:hAnsi="Times New Roman" w:cs="Times New Roman"/>
          <w:sz w:val="24"/>
          <w:szCs w:val="24"/>
          <w:lang w:val="en-US"/>
        </w:rPr>
        <w:t xml:space="preserve"> </w:t>
      </w:r>
      <w:proofErr w:type="spellStart"/>
      <w:r w:rsidRPr="00FC3C56">
        <w:rPr>
          <w:rFonts w:ascii="Times New Roman" w:hAnsi="Times New Roman" w:cs="Times New Roman"/>
          <w:sz w:val="24"/>
          <w:szCs w:val="24"/>
          <w:lang w:val="en-US"/>
        </w:rPr>
        <w:t>pentru</w:t>
      </w:r>
      <w:proofErr w:type="spellEnd"/>
      <w:r w:rsidRPr="00FC3C56">
        <w:rPr>
          <w:rFonts w:ascii="Times New Roman" w:hAnsi="Times New Roman" w:cs="Times New Roman"/>
          <w:sz w:val="24"/>
          <w:szCs w:val="24"/>
          <w:lang w:val="en-US"/>
        </w:rPr>
        <w:t xml:space="preserve"> </w:t>
      </w:r>
      <w:proofErr w:type="spellStart"/>
      <w:r w:rsidRPr="00FC3C56">
        <w:rPr>
          <w:rFonts w:ascii="Times New Roman" w:hAnsi="Times New Roman" w:cs="Times New Roman"/>
          <w:sz w:val="24"/>
          <w:szCs w:val="24"/>
          <w:lang w:val="en-US"/>
        </w:rPr>
        <w:t>prestarea</w:t>
      </w:r>
      <w:proofErr w:type="spellEnd"/>
      <w:r w:rsidRPr="00FC3C56">
        <w:rPr>
          <w:rFonts w:ascii="Times New Roman" w:hAnsi="Times New Roman" w:cs="Times New Roman"/>
          <w:sz w:val="24"/>
          <w:szCs w:val="24"/>
          <w:lang w:val="en-US"/>
        </w:rPr>
        <w:t xml:space="preserve"> </w:t>
      </w:r>
      <w:proofErr w:type="spellStart"/>
      <w:r w:rsidRPr="00FC3C56">
        <w:rPr>
          <w:rFonts w:ascii="Times New Roman" w:hAnsi="Times New Roman" w:cs="Times New Roman"/>
          <w:sz w:val="24"/>
          <w:szCs w:val="24"/>
          <w:lang w:val="en-US"/>
        </w:rPr>
        <w:t>serviciului</w:t>
      </w:r>
      <w:proofErr w:type="spellEnd"/>
      <w:r w:rsidRPr="00FC3C56">
        <w:rPr>
          <w:rFonts w:ascii="Times New Roman" w:hAnsi="Times New Roman" w:cs="Times New Roman"/>
          <w:sz w:val="24"/>
          <w:szCs w:val="24"/>
          <w:lang w:val="en-US"/>
        </w:rPr>
        <w:t xml:space="preserve"> public de </w:t>
      </w:r>
      <w:proofErr w:type="spellStart"/>
      <w:r w:rsidRPr="00FC3C56">
        <w:rPr>
          <w:rFonts w:ascii="Times New Roman" w:hAnsi="Times New Roman" w:cs="Times New Roman"/>
          <w:sz w:val="24"/>
          <w:szCs w:val="24"/>
          <w:lang w:val="en-US"/>
        </w:rPr>
        <w:t>distribuţie</w:t>
      </w:r>
      <w:proofErr w:type="spellEnd"/>
      <w:r w:rsidRPr="00FC3C56">
        <w:rPr>
          <w:rFonts w:ascii="Times New Roman" w:hAnsi="Times New Roman" w:cs="Times New Roman"/>
          <w:sz w:val="24"/>
          <w:szCs w:val="24"/>
          <w:lang w:val="en-US"/>
        </w:rPr>
        <w:t xml:space="preserve"> a </w:t>
      </w:r>
      <w:proofErr w:type="spellStart"/>
      <w:r w:rsidRPr="00FC3C56">
        <w:rPr>
          <w:rFonts w:ascii="Times New Roman" w:hAnsi="Times New Roman" w:cs="Times New Roman"/>
          <w:sz w:val="24"/>
          <w:szCs w:val="24"/>
          <w:lang w:val="en-US"/>
        </w:rPr>
        <w:t>gazelor</w:t>
      </w:r>
      <w:proofErr w:type="spellEnd"/>
      <w:r w:rsidRPr="00FC3C56">
        <w:rPr>
          <w:rFonts w:ascii="Times New Roman" w:hAnsi="Times New Roman" w:cs="Times New Roman"/>
          <w:sz w:val="24"/>
          <w:szCs w:val="24"/>
          <w:lang w:val="en-US"/>
        </w:rPr>
        <w:t xml:space="preserve"> </w:t>
      </w:r>
      <w:proofErr w:type="spellStart"/>
      <w:r w:rsidRPr="00FC3C56">
        <w:rPr>
          <w:rFonts w:ascii="Times New Roman" w:hAnsi="Times New Roman" w:cs="Times New Roman"/>
          <w:sz w:val="24"/>
          <w:szCs w:val="24"/>
          <w:lang w:val="en-US"/>
        </w:rPr>
        <w:t>naturale</w:t>
      </w:r>
      <w:proofErr w:type="spellEnd"/>
      <w:r w:rsidRPr="00FC3C56">
        <w:rPr>
          <w:rFonts w:ascii="Times New Roman" w:hAnsi="Times New Roman" w:cs="Times New Roman"/>
          <w:sz w:val="24"/>
          <w:szCs w:val="24"/>
          <w:lang w:val="en-US"/>
        </w:rPr>
        <w:t xml:space="preserve"> </w:t>
      </w:r>
      <w:proofErr w:type="spellStart"/>
      <w:r w:rsidRPr="00FC3C56">
        <w:rPr>
          <w:rFonts w:ascii="Times New Roman" w:hAnsi="Times New Roman" w:cs="Times New Roman"/>
          <w:sz w:val="24"/>
          <w:szCs w:val="24"/>
          <w:lang w:val="en-US"/>
        </w:rPr>
        <w:t>încheiate</w:t>
      </w:r>
      <w:proofErr w:type="spellEnd"/>
      <w:r w:rsidRPr="00FC3C56">
        <w:rPr>
          <w:rFonts w:ascii="Times New Roman" w:hAnsi="Times New Roman" w:cs="Times New Roman"/>
          <w:sz w:val="24"/>
          <w:szCs w:val="24"/>
          <w:lang w:val="en-US"/>
        </w:rPr>
        <w:t xml:space="preserve"> cu </w:t>
      </w:r>
      <w:proofErr w:type="spellStart"/>
      <w:r w:rsidRPr="00FC3C56">
        <w:rPr>
          <w:rFonts w:ascii="Times New Roman" w:hAnsi="Times New Roman" w:cs="Times New Roman"/>
          <w:sz w:val="24"/>
          <w:szCs w:val="24"/>
          <w:lang w:val="en-US"/>
        </w:rPr>
        <w:t>autorităţile</w:t>
      </w:r>
      <w:proofErr w:type="spellEnd"/>
      <w:r w:rsidRPr="00FC3C56">
        <w:rPr>
          <w:rFonts w:ascii="Times New Roman" w:hAnsi="Times New Roman" w:cs="Times New Roman"/>
          <w:sz w:val="24"/>
          <w:szCs w:val="24"/>
          <w:lang w:val="en-US"/>
        </w:rPr>
        <w:t xml:space="preserve"> locale, </w:t>
      </w:r>
      <w:proofErr w:type="spellStart"/>
      <w:r w:rsidRPr="00FC3C56">
        <w:rPr>
          <w:rFonts w:ascii="Times New Roman" w:hAnsi="Times New Roman" w:cs="Times New Roman"/>
          <w:sz w:val="24"/>
          <w:szCs w:val="24"/>
          <w:lang w:val="en-US"/>
        </w:rPr>
        <w:t>asimilate</w:t>
      </w:r>
      <w:proofErr w:type="spellEnd"/>
      <w:r w:rsidRPr="00FC3C56">
        <w:rPr>
          <w:rFonts w:ascii="Times New Roman" w:hAnsi="Times New Roman" w:cs="Times New Roman"/>
          <w:sz w:val="24"/>
          <w:szCs w:val="24"/>
          <w:lang w:val="en-US"/>
        </w:rPr>
        <w:t xml:space="preserve"> </w:t>
      </w:r>
      <w:proofErr w:type="spellStart"/>
      <w:r w:rsidRPr="00FC3C56">
        <w:rPr>
          <w:rFonts w:ascii="Times New Roman" w:hAnsi="Times New Roman" w:cs="Times New Roman"/>
          <w:sz w:val="24"/>
          <w:szCs w:val="24"/>
          <w:lang w:val="en-US"/>
        </w:rPr>
        <w:t>contractelor</w:t>
      </w:r>
      <w:proofErr w:type="spellEnd"/>
      <w:r w:rsidRPr="00FC3C56">
        <w:rPr>
          <w:rFonts w:ascii="Times New Roman" w:hAnsi="Times New Roman" w:cs="Times New Roman"/>
          <w:sz w:val="24"/>
          <w:szCs w:val="24"/>
          <w:lang w:val="en-US"/>
        </w:rPr>
        <w:t xml:space="preserve"> de </w:t>
      </w:r>
      <w:proofErr w:type="spellStart"/>
      <w:r w:rsidRPr="00FC3C56">
        <w:rPr>
          <w:rFonts w:ascii="Times New Roman" w:hAnsi="Times New Roman" w:cs="Times New Roman"/>
          <w:sz w:val="24"/>
          <w:szCs w:val="24"/>
          <w:lang w:val="en-US"/>
        </w:rPr>
        <w:t>concesiune</w:t>
      </w:r>
      <w:proofErr w:type="spellEnd"/>
      <w:r w:rsidRPr="00FC3C56">
        <w:rPr>
          <w:rFonts w:ascii="Times New Roman" w:hAnsi="Times New Roman" w:cs="Times New Roman"/>
          <w:sz w:val="24"/>
          <w:szCs w:val="24"/>
        </w:rPr>
        <w:t xml:space="preserve"> sau </w:t>
      </w:r>
      <w:r w:rsidRPr="00FC3C56">
        <w:rPr>
          <w:rFonts w:ascii="Times New Roman" w:hAnsi="Times New Roman" w:cs="Times New Roman"/>
          <w:sz w:val="24"/>
          <w:szCs w:val="24"/>
          <w:lang w:val="it-IT"/>
        </w:rPr>
        <w:t>acordul petrolier/acordurile petroliere</w:t>
      </w:r>
      <w:r w:rsidRPr="00FC3C56">
        <w:rPr>
          <w:rFonts w:ascii="Times New Roman" w:hAnsi="Times New Roman"/>
          <w:sz w:val="24"/>
          <w:szCs w:val="24"/>
        </w:rPr>
        <w:t xml:space="preserve"> se transferă altui/altor operator/operatori economic/economici.</w:t>
      </w:r>
    </w:p>
    <w:p w:rsidR="00B36C32" w:rsidRPr="00FC3C56" w:rsidRDefault="00B36C32" w:rsidP="00B36C32">
      <w:pPr>
        <w:pStyle w:val="ListParagraph"/>
        <w:autoSpaceDE w:val="0"/>
        <w:autoSpaceDN w:val="0"/>
        <w:adjustRightInd w:val="0"/>
        <w:spacing w:after="0" w:line="360" w:lineRule="auto"/>
        <w:ind w:left="90"/>
        <w:jc w:val="both"/>
        <w:rPr>
          <w:rFonts w:ascii="Times New Roman" w:hAnsi="Times New Roman" w:cs="Times New Roman"/>
          <w:sz w:val="24"/>
          <w:szCs w:val="24"/>
        </w:rPr>
      </w:pPr>
      <w:r w:rsidRPr="00FC3C56">
        <w:rPr>
          <w:rFonts w:ascii="Times New Roman" w:hAnsi="Times New Roman" w:cs="Times New Roman"/>
          <w:sz w:val="24"/>
          <w:szCs w:val="24"/>
        </w:rPr>
        <w:t>(2) Notificarea prevăzută la alin. (1) se transmite cu cel puţin 120 de zile înainte de data de la care fuziunea/divizarea/transformarea îşi prod</w:t>
      </w:r>
      <w:bookmarkStart w:id="0" w:name="_GoBack"/>
      <w:bookmarkEnd w:id="0"/>
      <w:r w:rsidRPr="00FC3C56">
        <w:rPr>
          <w:rFonts w:ascii="Times New Roman" w:hAnsi="Times New Roman" w:cs="Times New Roman"/>
          <w:sz w:val="24"/>
          <w:szCs w:val="24"/>
        </w:rPr>
        <w:t>uce efecte</w:t>
      </w:r>
      <w:r>
        <w:rPr>
          <w:rFonts w:ascii="Times New Roman" w:hAnsi="Times New Roman" w:cs="Times New Roman"/>
          <w:sz w:val="24"/>
          <w:szCs w:val="24"/>
        </w:rPr>
        <w:t>le</w:t>
      </w:r>
      <w:r w:rsidRPr="00FC3C56">
        <w:rPr>
          <w:rFonts w:ascii="Times New Roman" w:hAnsi="Times New Roman" w:cs="Times New Roman"/>
          <w:sz w:val="24"/>
          <w:szCs w:val="24"/>
        </w:rPr>
        <w:t>.</w:t>
      </w:r>
    </w:p>
    <w:p w:rsidR="00B36C32" w:rsidRPr="00FC3C56" w:rsidRDefault="00B36C32" w:rsidP="00B36C32">
      <w:pPr>
        <w:pStyle w:val="ListParagraph"/>
        <w:autoSpaceDE w:val="0"/>
        <w:autoSpaceDN w:val="0"/>
        <w:adjustRightInd w:val="0"/>
        <w:spacing w:after="0" w:line="360" w:lineRule="auto"/>
        <w:ind w:left="90"/>
        <w:jc w:val="both"/>
        <w:rPr>
          <w:rFonts w:ascii="Times New Roman" w:hAnsi="Times New Roman" w:cs="Times New Roman"/>
          <w:sz w:val="24"/>
          <w:szCs w:val="24"/>
        </w:rPr>
      </w:pPr>
      <w:r w:rsidRPr="00FC3C56">
        <w:rPr>
          <w:rFonts w:ascii="Times New Roman" w:hAnsi="Times New Roman" w:cs="Times New Roman"/>
          <w:sz w:val="24"/>
          <w:szCs w:val="24"/>
        </w:rPr>
        <w:t xml:space="preserve">(3) ANRE va comunica titularului </w:t>
      </w:r>
      <w:r>
        <w:rPr>
          <w:rFonts w:ascii="Times New Roman" w:hAnsi="Times New Roman" w:cs="Times New Roman"/>
          <w:sz w:val="24"/>
          <w:szCs w:val="24"/>
        </w:rPr>
        <w:t>Autorizaţiei</w:t>
      </w:r>
      <w:r w:rsidRPr="00FC3C56">
        <w:rPr>
          <w:rFonts w:ascii="Times New Roman" w:hAnsi="Times New Roman" w:cs="Times New Roman"/>
          <w:sz w:val="24"/>
          <w:szCs w:val="24"/>
        </w:rPr>
        <w:t xml:space="preserve"> modalitatea prin care va fi soluționată notificarea prevăzută la alin. (1) prin modificarea/retragerea/transferul </w:t>
      </w:r>
      <w:r>
        <w:rPr>
          <w:rFonts w:ascii="Times New Roman" w:hAnsi="Times New Roman" w:cs="Times New Roman"/>
          <w:sz w:val="24"/>
          <w:szCs w:val="24"/>
        </w:rPr>
        <w:t>Autorizaţiei</w:t>
      </w:r>
      <w:r w:rsidRPr="00FC3C56">
        <w:rPr>
          <w:rFonts w:ascii="Times New Roman" w:hAnsi="Times New Roman" w:cs="Times New Roman"/>
          <w:sz w:val="24"/>
          <w:szCs w:val="24"/>
        </w:rPr>
        <w:t>.</w:t>
      </w:r>
    </w:p>
    <w:p w:rsidR="00041F52" w:rsidRPr="00041F52" w:rsidRDefault="00B36C32" w:rsidP="00B36C32">
      <w:pPr>
        <w:autoSpaceDE w:val="0"/>
        <w:autoSpaceDN w:val="0"/>
        <w:adjustRightInd w:val="0"/>
        <w:spacing w:after="0" w:line="360" w:lineRule="auto"/>
        <w:ind w:left="90"/>
        <w:jc w:val="both"/>
        <w:rPr>
          <w:rFonts w:ascii="Times New Roman" w:hAnsi="Times New Roman"/>
          <w:sz w:val="24"/>
          <w:szCs w:val="24"/>
        </w:rPr>
      </w:pPr>
      <w:r w:rsidRPr="00FC3C56">
        <w:rPr>
          <w:rFonts w:ascii="Times New Roman" w:hAnsi="Times New Roman"/>
          <w:sz w:val="24"/>
          <w:szCs w:val="24"/>
        </w:rPr>
        <w:t xml:space="preserve">(4) Titularul </w:t>
      </w:r>
      <w:r>
        <w:rPr>
          <w:rFonts w:ascii="Times New Roman" w:hAnsi="Times New Roman"/>
          <w:sz w:val="24"/>
          <w:szCs w:val="24"/>
        </w:rPr>
        <w:t>Autorizaţiei</w:t>
      </w:r>
      <w:r w:rsidRPr="00FC3C56">
        <w:rPr>
          <w:rFonts w:ascii="Times New Roman" w:hAnsi="Times New Roman"/>
          <w:sz w:val="24"/>
          <w:szCs w:val="24"/>
        </w:rPr>
        <w:t xml:space="preserve"> transmite ANRE solicitarea de acordare/modificare în termen de 15 zile de la primirea comunicării prevăzute la alin. (3), respectiv de la data modificării denumirii, sediului, formei juridice, capitalului social sau patrimoniului</w:t>
      </w:r>
      <w:r w:rsidR="00041F52" w:rsidRPr="00041F52">
        <w:rPr>
          <w:rFonts w:ascii="Times New Roman" w:hAnsi="Times New Roman"/>
          <w:sz w:val="24"/>
          <w:szCs w:val="24"/>
        </w:rPr>
        <w:t>.</w:t>
      </w:r>
    </w:p>
    <w:p w:rsidR="00041F52" w:rsidRPr="00041F52" w:rsidRDefault="00041F52" w:rsidP="00041F52">
      <w:pPr>
        <w:autoSpaceDE w:val="0"/>
        <w:autoSpaceDN w:val="0"/>
        <w:adjustRightInd w:val="0"/>
        <w:spacing w:after="0" w:line="360" w:lineRule="auto"/>
        <w:ind w:firstLine="720"/>
        <w:jc w:val="both"/>
        <w:rPr>
          <w:rFonts w:ascii="Times New Roman" w:hAnsi="Times New Roman"/>
          <w:sz w:val="24"/>
          <w:szCs w:val="24"/>
        </w:rPr>
      </w:pPr>
      <w:r w:rsidRPr="00041F52">
        <w:rPr>
          <w:rFonts w:ascii="Times New Roman" w:hAnsi="Times New Roman"/>
          <w:b/>
          <w:sz w:val="24"/>
          <w:szCs w:val="24"/>
        </w:rPr>
        <w:t>Art. 23.</w:t>
      </w:r>
      <w:r w:rsidRPr="00041F52">
        <w:rPr>
          <w:rFonts w:ascii="Times New Roman" w:hAnsi="Times New Roman"/>
          <w:sz w:val="24"/>
          <w:szCs w:val="24"/>
        </w:rPr>
        <w:t xml:space="preserve"> (1) Titularul Autorizaţiei are obligaţia de a preda în folosinţă, în vederea operării, obiectivele amplasate în unităţile administrativ</w:t>
      </w:r>
      <w:r w:rsidRPr="00041F52">
        <w:rPr>
          <w:rFonts w:ascii="Times New Roman" w:hAnsi="Times New Roman"/>
          <w:sz w:val="24"/>
          <w:szCs w:val="24"/>
          <w:lang w:val="en-GB"/>
        </w:rPr>
        <w:t>-</w:t>
      </w:r>
      <w:r w:rsidRPr="00041F52">
        <w:rPr>
          <w:rFonts w:ascii="Times New Roman" w:hAnsi="Times New Roman"/>
          <w:sz w:val="24"/>
          <w:szCs w:val="24"/>
        </w:rPr>
        <w:t xml:space="preserve">teritoriale prevăzute în Anexa nr. 1 care nu sunt concesionate titularului Autorizaţiei, inclusiv registrele, înregistrările şi informaţiile necesare, în </w:t>
      </w:r>
      <w:r w:rsidRPr="00041F52">
        <w:rPr>
          <w:rFonts w:ascii="Times New Roman" w:hAnsi="Times New Roman"/>
          <w:sz w:val="24"/>
          <w:szCs w:val="24"/>
        </w:rPr>
        <w:lastRenderedPageBreak/>
        <w:t>termen de 90 de zile de la data la care  concesionarul serviciului de distribuţie a gazelor naturale din respectivele unităţi administrativ-teritoriale devine titular de licenţă de operare a unui SD, dar nu mai devreme de recepția la terminarea lucrărilor prevăzute în Autorizație.</w:t>
      </w:r>
    </w:p>
    <w:p w:rsidR="00041F52" w:rsidRPr="00041F52" w:rsidRDefault="00041F52" w:rsidP="00041F52">
      <w:pPr>
        <w:autoSpaceDE w:val="0"/>
        <w:autoSpaceDN w:val="0"/>
        <w:adjustRightInd w:val="0"/>
        <w:spacing w:after="0" w:line="360" w:lineRule="auto"/>
        <w:jc w:val="both"/>
        <w:rPr>
          <w:rFonts w:ascii="Times New Roman" w:eastAsiaTheme="majorEastAsia" w:hAnsi="Times New Roman"/>
          <w:sz w:val="24"/>
          <w:szCs w:val="24"/>
        </w:rPr>
      </w:pPr>
      <w:r w:rsidRPr="00041F52">
        <w:rPr>
          <w:rFonts w:ascii="Times New Roman" w:hAnsi="Times New Roman"/>
          <w:sz w:val="24"/>
          <w:szCs w:val="24"/>
        </w:rPr>
        <w:t>(2) Obligaţia prevăzută la alin. (1) se aplică şi în cazul în care intervine orice modificare, inclusiv fuziune/divizare</w:t>
      </w:r>
      <w:r w:rsidRPr="00041F52">
        <w:rPr>
          <w:rFonts w:ascii="Times New Roman" w:hAnsi="Times New Roman"/>
          <w:sz w:val="24"/>
          <w:szCs w:val="24"/>
          <w:lang w:val="en-GB"/>
        </w:rPr>
        <w:t>/</w:t>
      </w:r>
      <w:proofErr w:type="spellStart"/>
      <w:r w:rsidRPr="00041F52">
        <w:rPr>
          <w:rFonts w:ascii="Times New Roman" w:hAnsi="Times New Roman"/>
          <w:sz w:val="24"/>
          <w:szCs w:val="24"/>
          <w:lang w:val="en-GB"/>
        </w:rPr>
        <w:t>transformare</w:t>
      </w:r>
      <w:proofErr w:type="spellEnd"/>
      <w:r w:rsidRPr="00041F52">
        <w:rPr>
          <w:rFonts w:ascii="Times New Roman" w:hAnsi="Times New Roman"/>
          <w:sz w:val="24"/>
          <w:szCs w:val="24"/>
        </w:rPr>
        <w:t xml:space="preserve">, cu privire la titularul Autorizaţiei. </w:t>
      </w: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CAPITOLUL IV</w:t>
      </w: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Asigurarea personalului şi dotarea tehnică</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sz w:val="24"/>
          <w:szCs w:val="24"/>
        </w:rPr>
        <w:t>Art. 24</w:t>
      </w:r>
      <w:r w:rsidRPr="00041F52">
        <w:rPr>
          <w:rFonts w:ascii="Times New Roman" w:hAnsi="Times New Roman"/>
          <w:sz w:val="24"/>
          <w:szCs w:val="24"/>
        </w:rPr>
        <w:t xml:space="preserve">   (1) Titularul Autorizaţiei se asigură că execuţia obiectivelor SD precizate în anexa nr. 2 se va face cu personal calificat, autorizat, atestat şi în număr suficient, şi că este asigurată dotarea tehnică şi materială necesară.</w:t>
      </w:r>
    </w:p>
    <w:p w:rsidR="00041F52" w:rsidRP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sz w:val="24"/>
          <w:szCs w:val="24"/>
        </w:rPr>
        <w:t>(2) Pentru îndeplinirea obligaţiei de la alin. (1) se vor lua în considerare inclusiv personalul şi dotarea tehnică şi materială alocate de subcontractanţii titularului Autorizaţiei.</w:t>
      </w:r>
    </w:p>
    <w:p w:rsidR="00041F52" w:rsidRPr="00041F52" w:rsidRDefault="00041F52" w:rsidP="00041F52">
      <w:pPr>
        <w:spacing w:after="0" w:line="360" w:lineRule="auto"/>
        <w:ind w:firstLine="720"/>
        <w:jc w:val="both"/>
        <w:rPr>
          <w:rFonts w:ascii="Times New Roman" w:hAnsi="Times New Roman"/>
          <w:b/>
          <w:sz w:val="24"/>
          <w:szCs w:val="24"/>
          <w:lang w:eastAsia="ro-RO"/>
        </w:rPr>
      </w:pPr>
      <w:r w:rsidRPr="00041F52">
        <w:rPr>
          <w:rFonts w:ascii="Times New Roman" w:hAnsi="Times New Roman"/>
          <w:sz w:val="24"/>
          <w:szCs w:val="24"/>
        </w:rPr>
        <w:t xml:space="preserve">(3) </w:t>
      </w:r>
      <w:r w:rsidRPr="00041F52">
        <w:rPr>
          <w:rFonts w:ascii="Times New Roman" w:hAnsi="Times New Roman"/>
          <w:iCs/>
          <w:sz w:val="24"/>
          <w:szCs w:val="24"/>
        </w:rPr>
        <w:t xml:space="preserve">În vederea aplicării alin. (1) titularul Autorizaţiei întocmeşte şi aplică proceduri proprii de lucru </w:t>
      </w:r>
      <w:r w:rsidRPr="00041F52">
        <w:rPr>
          <w:rFonts w:ascii="Times New Roman" w:hAnsi="Times New Roman"/>
          <w:bCs/>
          <w:iCs/>
          <w:sz w:val="24"/>
          <w:szCs w:val="24"/>
        </w:rPr>
        <w:t>care respectă normele tehnice şi reglementările incidente în domeniu</w:t>
      </w:r>
      <w:r w:rsidRPr="00041F52">
        <w:rPr>
          <w:rFonts w:ascii="Times New Roman" w:hAnsi="Times New Roman"/>
          <w:iCs/>
          <w:sz w:val="24"/>
          <w:szCs w:val="24"/>
        </w:rPr>
        <w:t>.</w:t>
      </w:r>
    </w:p>
    <w:p w:rsidR="00041F52" w:rsidRPr="00041F52" w:rsidRDefault="00041F52" w:rsidP="00041F52">
      <w:pPr>
        <w:spacing w:after="0" w:line="360" w:lineRule="auto"/>
        <w:jc w:val="center"/>
        <w:rPr>
          <w:rFonts w:ascii="Times New Roman" w:hAnsi="Times New Roman"/>
          <w:b/>
          <w:sz w:val="24"/>
          <w:szCs w:val="24"/>
          <w:lang w:eastAsia="ro-RO"/>
        </w:rPr>
      </w:pPr>
      <w:r w:rsidRPr="00041F52">
        <w:rPr>
          <w:rFonts w:ascii="Times New Roman" w:hAnsi="Times New Roman"/>
          <w:b/>
          <w:sz w:val="24"/>
          <w:szCs w:val="24"/>
          <w:lang w:eastAsia="ro-RO"/>
        </w:rPr>
        <w:t>CAPITOLUL V</w:t>
      </w:r>
    </w:p>
    <w:p w:rsidR="00041F52" w:rsidRPr="00041F52" w:rsidRDefault="00041F52" w:rsidP="00041F52">
      <w:pPr>
        <w:spacing w:after="0" w:line="360" w:lineRule="auto"/>
        <w:jc w:val="center"/>
        <w:rPr>
          <w:rFonts w:ascii="Times New Roman" w:hAnsi="Times New Roman"/>
          <w:b/>
          <w:sz w:val="24"/>
          <w:szCs w:val="24"/>
          <w:lang w:eastAsia="ro-RO"/>
        </w:rPr>
      </w:pPr>
      <w:r w:rsidRPr="00041F52">
        <w:rPr>
          <w:rFonts w:ascii="Times New Roman" w:hAnsi="Times New Roman"/>
          <w:b/>
          <w:sz w:val="24"/>
          <w:szCs w:val="24"/>
          <w:lang w:eastAsia="ro-RO"/>
        </w:rPr>
        <w:t>Modificarea autorizaţiei</w:t>
      </w:r>
    </w:p>
    <w:p w:rsidR="00041F52" w:rsidRPr="00041F52" w:rsidRDefault="00041F52" w:rsidP="00041F52">
      <w:pPr>
        <w:spacing w:after="0" w:line="360" w:lineRule="auto"/>
        <w:ind w:firstLine="720"/>
        <w:jc w:val="both"/>
        <w:rPr>
          <w:rFonts w:ascii="Times New Roman" w:hAnsi="Times New Roman"/>
          <w:b/>
          <w:sz w:val="24"/>
          <w:szCs w:val="24"/>
          <w:lang w:eastAsia="ro-RO"/>
        </w:rPr>
      </w:pPr>
      <w:r w:rsidRPr="00041F52">
        <w:rPr>
          <w:rFonts w:ascii="Times New Roman" w:hAnsi="Times New Roman"/>
          <w:b/>
          <w:sz w:val="24"/>
          <w:szCs w:val="24"/>
          <w:lang w:eastAsia="ro-RO"/>
        </w:rPr>
        <w:t>Art. 25</w:t>
      </w:r>
      <w:r w:rsidRPr="00041F52">
        <w:rPr>
          <w:rFonts w:ascii="Times New Roman" w:hAnsi="Times New Roman"/>
          <w:sz w:val="24"/>
          <w:szCs w:val="24"/>
          <w:lang w:eastAsia="ro-RO"/>
        </w:rPr>
        <w:t xml:space="preserve"> (1) Ca urmare a unei cereri scrise a titularului Autorizaţiei sau din proprie iniţiativă, ANRE poate modifica Autorizaţia procedând conform prevederilor Regulamentului.</w:t>
      </w:r>
    </w:p>
    <w:p w:rsidR="00041F52" w:rsidRPr="00041F52" w:rsidRDefault="00041F52" w:rsidP="00041F52">
      <w:pPr>
        <w:spacing w:after="0" w:line="360" w:lineRule="auto"/>
        <w:jc w:val="both"/>
        <w:rPr>
          <w:rFonts w:ascii="Times New Roman" w:hAnsi="Times New Roman"/>
          <w:sz w:val="24"/>
          <w:szCs w:val="24"/>
          <w:lang w:eastAsia="ro-RO"/>
        </w:rPr>
      </w:pPr>
      <w:r w:rsidRPr="00041F52">
        <w:rPr>
          <w:rFonts w:ascii="Times New Roman" w:hAnsi="Times New Roman"/>
          <w:sz w:val="24"/>
          <w:szCs w:val="24"/>
          <w:lang w:eastAsia="ro-RO"/>
        </w:rPr>
        <w:t>(2) În cazul unor modificări ale statutului titularului Autorizaţiei, determinate de fuziunea, divizarea, transformarea sau schimbarea denumirii, ANRE examinează cererea de modificare şi documentaţia anexată acesteia şi dispune, dacă solicitarea este întemeiată, după caz:</w:t>
      </w:r>
    </w:p>
    <w:p w:rsidR="00041F52" w:rsidRPr="00041F52" w:rsidRDefault="00041F52" w:rsidP="00041F52">
      <w:pPr>
        <w:pStyle w:val="ListParagraph"/>
        <w:numPr>
          <w:ilvl w:val="0"/>
          <w:numId w:val="1"/>
        </w:numPr>
        <w:spacing w:after="0" w:line="360" w:lineRule="auto"/>
        <w:jc w:val="both"/>
        <w:rPr>
          <w:rFonts w:ascii="Times New Roman" w:hAnsi="Times New Roman"/>
          <w:sz w:val="24"/>
          <w:szCs w:val="24"/>
          <w:lang w:eastAsia="ro-RO"/>
        </w:rPr>
      </w:pPr>
      <w:r w:rsidRPr="00041F52">
        <w:rPr>
          <w:rFonts w:ascii="Times New Roman" w:hAnsi="Times New Roman"/>
          <w:sz w:val="24"/>
          <w:szCs w:val="24"/>
          <w:lang w:eastAsia="ro-RO"/>
        </w:rPr>
        <w:t>modificarea Autorizaţiei;</w:t>
      </w:r>
    </w:p>
    <w:p w:rsidR="00041F52" w:rsidRPr="00041F52" w:rsidRDefault="00041F52" w:rsidP="00041F52">
      <w:pPr>
        <w:pStyle w:val="ListParagraph"/>
        <w:numPr>
          <w:ilvl w:val="0"/>
          <w:numId w:val="1"/>
        </w:numPr>
        <w:spacing w:after="0" w:line="360" w:lineRule="auto"/>
        <w:jc w:val="both"/>
        <w:rPr>
          <w:rFonts w:ascii="Times New Roman" w:hAnsi="Times New Roman"/>
          <w:sz w:val="24"/>
          <w:szCs w:val="24"/>
          <w:lang w:eastAsia="ro-RO"/>
        </w:rPr>
      </w:pPr>
      <w:r w:rsidRPr="00041F52">
        <w:rPr>
          <w:rFonts w:ascii="Times New Roman" w:hAnsi="Times New Roman"/>
          <w:sz w:val="24"/>
          <w:szCs w:val="24"/>
          <w:lang w:eastAsia="ro-RO"/>
        </w:rPr>
        <w:t>acordarea unei autorizaţii noi.</w:t>
      </w:r>
    </w:p>
    <w:p w:rsidR="00041F52" w:rsidRPr="00041F52" w:rsidRDefault="00041F52" w:rsidP="00041F52">
      <w:pPr>
        <w:spacing w:after="0" w:line="360" w:lineRule="auto"/>
        <w:ind w:firstLine="720"/>
        <w:jc w:val="both"/>
        <w:rPr>
          <w:rFonts w:ascii="Times New Roman" w:hAnsi="Times New Roman"/>
          <w:b/>
          <w:sz w:val="24"/>
          <w:szCs w:val="24"/>
        </w:rPr>
      </w:pPr>
      <w:r w:rsidRPr="00041F52">
        <w:rPr>
          <w:rFonts w:ascii="Times New Roman" w:hAnsi="Times New Roman"/>
          <w:b/>
          <w:sz w:val="24"/>
          <w:szCs w:val="24"/>
          <w:lang w:eastAsia="ro-RO"/>
        </w:rPr>
        <w:t>Art. 26</w:t>
      </w:r>
      <w:r w:rsidRPr="00041F52">
        <w:rPr>
          <w:rFonts w:ascii="Times New Roman" w:hAnsi="Times New Roman"/>
          <w:sz w:val="24"/>
          <w:szCs w:val="24"/>
          <w:lang w:eastAsia="ro-RO"/>
        </w:rPr>
        <w:t xml:space="preserve"> </w:t>
      </w:r>
      <w:r w:rsidRPr="00041F52">
        <w:rPr>
          <w:rFonts w:ascii="Times New Roman" w:eastAsiaTheme="majorEastAsia" w:hAnsi="Times New Roman"/>
          <w:sz w:val="24"/>
          <w:szCs w:val="24"/>
        </w:rPr>
        <w:t>Modificările Autorizaţiei iniţiate de ANRE ca urmare a modificării condiţiilor existente la data acordării acesteia, a unor modificari ale legislaţiei  incidente, a punerii în aplicare a unor hotărâri judecătoreşti, sau ca urmare a unor evenimente care afectează substanţial piaţa gazelor naturale vor fi notificate titularului Autorizaţiei, conform prevederilor Regulamentului</w:t>
      </w:r>
      <w:r w:rsidRPr="00041F52">
        <w:rPr>
          <w:rFonts w:ascii="Times New Roman" w:hAnsi="Times New Roman"/>
          <w:sz w:val="24"/>
          <w:szCs w:val="24"/>
          <w:lang w:eastAsia="ro-RO"/>
        </w:rPr>
        <w:t>.</w:t>
      </w: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CAPITOLUL VI</w:t>
      </w: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Transferul Autorizației</w:t>
      </w:r>
    </w:p>
    <w:p w:rsidR="00041F52" w:rsidRPr="00041F52" w:rsidRDefault="00041F52" w:rsidP="00041F52">
      <w:pPr>
        <w:spacing w:after="0" w:line="360" w:lineRule="auto"/>
        <w:ind w:firstLine="720"/>
        <w:jc w:val="both"/>
        <w:rPr>
          <w:rFonts w:ascii="Times New Roman" w:hAnsi="Times New Roman"/>
          <w:b/>
          <w:sz w:val="24"/>
          <w:szCs w:val="24"/>
        </w:rPr>
      </w:pPr>
      <w:r w:rsidRPr="00041F52">
        <w:rPr>
          <w:rFonts w:ascii="Times New Roman" w:hAnsi="Times New Roman"/>
          <w:b/>
          <w:sz w:val="24"/>
          <w:szCs w:val="24"/>
        </w:rPr>
        <w:t xml:space="preserve">Art. 27 </w:t>
      </w:r>
      <w:r w:rsidRPr="00041F52">
        <w:rPr>
          <w:rFonts w:ascii="Times New Roman" w:hAnsi="Times New Roman"/>
          <w:sz w:val="24"/>
          <w:szCs w:val="24"/>
        </w:rPr>
        <w:t xml:space="preserve">Autorizaţia este valabilă numai pentru realizarea SD şi a componentelor acestora, prevăzute în Anexa nr 2 la Condițiile Autorizaţiei. </w:t>
      </w:r>
    </w:p>
    <w:p w:rsidR="00041F52" w:rsidRPr="00041F52" w:rsidRDefault="00041F52" w:rsidP="00041F52">
      <w:pPr>
        <w:spacing w:after="0" w:line="360" w:lineRule="auto"/>
        <w:ind w:firstLine="720"/>
        <w:jc w:val="both"/>
        <w:rPr>
          <w:rFonts w:ascii="Times New Roman" w:hAnsi="Times New Roman"/>
          <w:b/>
          <w:sz w:val="24"/>
          <w:szCs w:val="24"/>
        </w:rPr>
      </w:pPr>
      <w:r w:rsidRPr="00041F52">
        <w:rPr>
          <w:rFonts w:ascii="Times New Roman" w:hAnsi="Times New Roman"/>
          <w:b/>
          <w:sz w:val="24"/>
          <w:szCs w:val="24"/>
        </w:rPr>
        <w:t xml:space="preserve">Art. 28 </w:t>
      </w:r>
      <w:r w:rsidRPr="00041F52">
        <w:rPr>
          <w:rFonts w:ascii="Times New Roman" w:hAnsi="Times New Roman"/>
          <w:sz w:val="24"/>
          <w:szCs w:val="24"/>
        </w:rPr>
        <w:t xml:space="preserve">Autorizaţia </w:t>
      </w:r>
      <w:r w:rsidRPr="00041F52">
        <w:rPr>
          <w:rFonts w:ascii="Times New Roman" w:eastAsia="Batang" w:hAnsi="Times New Roman"/>
          <w:sz w:val="24"/>
          <w:szCs w:val="24"/>
          <w:lang w:eastAsia="ko-KR"/>
        </w:rPr>
        <w:t xml:space="preserve">poate fi transferată altui operator economic în </w:t>
      </w:r>
      <w:r w:rsidRPr="00041F52">
        <w:rPr>
          <w:rFonts w:ascii="Times New Roman" w:hAnsi="Times New Roman"/>
          <w:sz w:val="24"/>
          <w:szCs w:val="24"/>
          <w:lang w:eastAsia="ro-RO"/>
        </w:rPr>
        <w:t>conformitate cu prevederile Regulamentului</w:t>
      </w:r>
      <w:r w:rsidRPr="00041F52">
        <w:rPr>
          <w:rFonts w:ascii="Times New Roman" w:eastAsia="Batang" w:hAnsi="Times New Roman"/>
          <w:sz w:val="24"/>
          <w:szCs w:val="24"/>
          <w:lang w:eastAsia="ko-KR"/>
        </w:rPr>
        <w:t>.</w:t>
      </w:r>
    </w:p>
    <w:p w:rsidR="00041F52" w:rsidRPr="00041F52" w:rsidRDefault="00041F52" w:rsidP="00041F52">
      <w:pPr>
        <w:tabs>
          <w:tab w:val="left" w:pos="90"/>
        </w:tabs>
        <w:spacing w:after="0" w:line="360" w:lineRule="auto"/>
        <w:jc w:val="center"/>
        <w:rPr>
          <w:rFonts w:ascii="Times New Roman" w:hAnsi="Times New Roman"/>
          <w:b/>
          <w:sz w:val="24"/>
          <w:szCs w:val="24"/>
        </w:rPr>
      </w:pPr>
      <w:r w:rsidRPr="00041F52">
        <w:rPr>
          <w:rFonts w:ascii="Times New Roman" w:hAnsi="Times New Roman"/>
          <w:b/>
          <w:sz w:val="24"/>
          <w:szCs w:val="24"/>
        </w:rPr>
        <w:t>CAPITOLUL VII</w:t>
      </w: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Sancțiuni</w:t>
      </w:r>
    </w:p>
    <w:p w:rsidR="00041F52" w:rsidRDefault="00041F52" w:rsidP="00041F52">
      <w:pPr>
        <w:spacing w:after="0" w:line="360" w:lineRule="auto"/>
        <w:ind w:firstLine="720"/>
        <w:jc w:val="both"/>
        <w:rPr>
          <w:rFonts w:ascii="Times New Roman" w:hAnsi="Times New Roman"/>
          <w:sz w:val="24"/>
          <w:szCs w:val="24"/>
        </w:rPr>
      </w:pPr>
      <w:r w:rsidRPr="00041F52">
        <w:rPr>
          <w:rFonts w:ascii="Times New Roman" w:hAnsi="Times New Roman"/>
          <w:b/>
          <w:sz w:val="24"/>
          <w:szCs w:val="24"/>
        </w:rPr>
        <w:lastRenderedPageBreak/>
        <w:t>Art. 29</w:t>
      </w:r>
      <w:r w:rsidRPr="00041F52">
        <w:rPr>
          <w:rFonts w:ascii="Times New Roman" w:hAnsi="Times New Roman"/>
          <w:sz w:val="24"/>
          <w:szCs w:val="24"/>
        </w:rPr>
        <w:t xml:space="preserve"> Neîndeplinirea şi/sau îndeplinirea necorespunzătoare a prezentelor Condiţii  se sancţionează potrivit Legii.</w:t>
      </w:r>
    </w:p>
    <w:p w:rsidR="00041F52" w:rsidRDefault="00041F52" w:rsidP="00041F52">
      <w:pPr>
        <w:spacing w:after="0" w:line="360" w:lineRule="auto"/>
        <w:ind w:firstLine="720"/>
        <w:jc w:val="both"/>
        <w:rPr>
          <w:rFonts w:ascii="Times New Roman" w:hAnsi="Times New Roman"/>
          <w:sz w:val="24"/>
          <w:szCs w:val="24"/>
        </w:rPr>
      </w:pPr>
    </w:p>
    <w:p w:rsidR="00041F52" w:rsidRPr="00041F52" w:rsidRDefault="00041F52" w:rsidP="00041F52">
      <w:pPr>
        <w:spacing w:after="0" w:line="360" w:lineRule="auto"/>
        <w:ind w:firstLine="720"/>
        <w:jc w:val="both"/>
        <w:rPr>
          <w:rFonts w:ascii="Times New Roman" w:hAnsi="Times New Roman"/>
          <w:b/>
          <w:sz w:val="24"/>
          <w:szCs w:val="24"/>
        </w:rPr>
      </w:pP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CAPITOLUL VIII</w:t>
      </w:r>
    </w:p>
    <w:p w:rsidR="00041F52" w:rsidRPr="00041F52" w:rsidRDefault="00041F52" w:rsidP="00041F52">
      <w:pPr>
        <w:spacing w:after="0" w:line="360" w:lineRule="auto"/>
        <w:jc w:val="center"/>
        <w:rPr>
          <w:rFonts w:ascii="Times New Roman" w:hAnsi="Times New Roman"/>
          <w:b/>
          <w:sz w:val="24"/>
          <w:szCs w:val="24"/>
        </w:rPr>
      </w:pPr>
      <w:r w:rsidRPr="00041F52">
        <w:rPr>
          <w:rFonts w:ascii="Times New Roman" w:hAnsi="Times New Roman"/>
          <w:b/>
          <w:sz w:val="24"/>
          <w:szCs w:val="24"/>
        </w:rPr>
        <w:t>Suspendarea/retragerea autorizaţiei</w:t>
      </w:r>
    </w:p>
    <w:p w:rsidR="00041F52" w:rsidRPr="00041F52" w:rsidRDefault="00041F52" w:rsidP="00041F52">
      <w:pPr>
        <w:autoSpaceDE w:val="0"/>
        <w:autoSpaceDN w:val="0"/>
        <w:adjustRightInd w:val="0"/>
        <w:spacing w:after="0" w:line="360" w:lineRule="auto"/>
        <w:ind w:firstLine="720"/>
        <w:jc w:val="both"/>
        <w:rPr>
          <w:rFonts w:ascii="Times New Roman" w:eastAsiaTheme="majorEastAsia" w:hAnsi="Times New Roman"/>
          <w:sz w:val="24"/>
          <w:szCs w:val="24"/>
        </w:rPr>
      </w:pPr>
      <w:r w:rsidRPr="00041F52">
        <w:rPr>
          <w:rFonts w:ascii="Times New Roman" w:hAnsi="Times New Roman"/>
          <w:b/>
          <w:sz w:val="24"/>
          <w:szCs w:val="24"/>
          <w:lang w:eastAsia="ro-RO"/>
        </w:rPr>
        <w:t>Art. 30</w:t>
      </w:r>
      <w:r w:rsidRPr="00041F52">
        <w:rPr>
          <w:rFonts w:ascii="Times New Roman" w:hAnsi="Times New Roman"/>
          <w:sz w:val="24"/>
          <w:szCs w:val="24"/>
          <w:lang w:eastAsia="ro-RO"/>
        </w:rPr>
        <w:t xml:space="preserve"> </w:t>
      </w:r>
      <w:r w:rsidRPr="00041F52">
        <w:rPr>
          <w:rFonts w:ascii="Times New Roman" w:eastAsiaTheme="majorEastAsia" w:hAnsi="Times New Roman"/>
          <w:sz w:val="24"/>
          <w:szCs w:val="24"/>
        </w:rPr>
        <w:t>(1) ANRE poate suspenda/retrage Autorizaţia în cazurile prevăzute în Regulament, procedând conform prevederilor acestuia.</w:t>
      </w:r>
    </w:p>
    <w:p w:rsidR="00041F52" w:rsidRPr="00041F52" w:rsidRDefault="00041F52" w:rsidP="00041F52">
      <w:pPr>
        <w:autoSpaceDE w:val="0"/>
        <w:autoSpaceDN w:val="0"/>
        <w:adjustRightInd w:val="0"/>
        <w:spacing w:after="0" w:line="360" w:lineRule="auto"/>
        <w:jc w:val="both"/>
        <w:rPr>
          <w:rFonts w:ascii="Times New Roman" w:eastAsiaTheme="majorEastAsia" w:hAnsi="Times New Roman"/>
          <w:sz w:val="24"/>
          <w:szCs w:val="24"/>
        </w:rPr>
      </w:pPr>
      <w:r w:rsidRPr="00041F52">
        <w:rPr>
          <w:rFonts w:ascii="Times New Roman" w:eastAsiaTheme="majorEastAsia" w:hAnsi="Times New Roman"/>
          <w:sz w:val="24"/>
          <w:szCs w:val="24"/>
        </w:rPr>
        <w:t>(2) ANRE comunică titularului Autorizaţiei decizia de suspendare/retragere a  Autorizaţiei, motivele de suspendare/ retragere, precum şi condiţiile pe care titularul Autorizaţiei trebuie să le îndeplinească pentru încetarea suspendării.</w:t>
      </w:r>
    </w:p>
    <w:p w:rsidR="00041F52" w:rsidRPr="00041F52" w:rsidRDefault="00041F52" w:rsidP="00041F52">
      <w:pPr>
        <w:spacing w:after="0" w:line="360" w:lineRule="auto"/>
        <w:jc w:val="both"/>
        <w:rPr>
          <w:rFonts w:ascii="Times New Roman" w:eastAsiaTheme="majorEastAsia" w:hAnsi="Times New Roman"/>
          <w:sz w:val="24"/>
          <w:szCs w:val="24"/>
        </w:rPr>
      </w:pPr>
      <w:r w:rsidRPr="00041F52">
        <w:rPr>
          <w:rFonts w:ascii="Times New Roman" w:eastAsiaTheme="majorEastAsia" w:hAnsi="Times New Roman"/>
          <w:sz w:val="24"/>
          <w:szCs w:val="24"/>
        </w:rPr>
        <w:t>(3) ANRE poate dispune încetarea suspendării Autorizaţiei după ce titularul Autorizaţiei face dovada îndeplinirii condiţiilor de încetare a suspendării.</w:t>
      </w:r>
    </w:p>
    <w:p w:rsidR="00041F52" w:rsidRPr="00041F52" w:rsidRDefault="00041F52" w:rsidP="00041F52">
      <w:pPr>
        <w:spacing w:after="0" w:line="360" w:lineRule="auto"/>
        <w:jc w:val="both"/>
        <w:rPr>
          <w:rFonts w:ascii="Times New Roman" w:eastAsiaTheme="majorEastAsia" w:hAnsi="Times New Roman"/>
          <w:sz w:val="24"/>
          <w:szCs w:val="24"/>
        </w:rPr>
      </w:pPr>
      <w:r w:rsidRPr="00041F52">
        <w:rPr>
          <w:rFonts w:ascii="Times New Roman" w:hAnsi="Times New Roman"/>
          <w:sz w:val="24"/>
          <w:szCs w:val="24"/>
        </w:rPr>
        <w:t>(4) ANRE notifică în scris titularului Autorizaţiei, cu cel puţin 10 zile lucrătoare înainte, data la care intenţionează să emită o decizie cu privire la suspendarea/ retragerea Autorizaţiei, precum şi motivul care determină această măsură.</w:t>
      </w:r>
    </w:p>
    <w:p w:rsidR="00041F52" w:rsidRPr="00041F52" w:rsidRDefault="00041F52" w:rsidP="00041F52">
      <w:pPr>
        <w:autoSpaceDE w:val="0"/>
        <w:autoSpaceDN w:val="0"/>
        <w:adjustRightInd w:val="0"/>
        <w:spacing w:after="0" w:line="360" w:lineRule="auto"/>
        <w:jc w:val="both"/>
      </w:pPr>
      <w:r w:rsidRPr="00041F52">
        <w:rPr>
          <w:rFonts w:ascii="Times New Roman" w:hAnsi="Times New Roman"/>
          <w:sz w:val="24"/>
          <w:szCs w:val="24"/>
        </w:rPr>
        <w:t>(5) În termen de 5 zile lucrătoare de la primirea unei comunicări privind suspendarea/ retragerea Autorizaţiei, titularul Autorizaţiei poate transmite autorităţii competente o explicaţie referitoare la condiţiile invocate de aceasta privind suspendarea/retragerea Autorizaţiei, precum şi orice dovezi pe care le consideră adecvate pentru a temporiza/opri emiterea deciziei de suspendare/retragere a Autorizaţiei.</w:t>
      </w:r>
    </w:p>
    <w:p w:rsidR="00041F52" w:rsidRPr="00041F52" w:rsidRDefault="00041F52" w:rsidP="00041F52">
      <w:pPr>
        <w:spacing w:after="0" w:line="360" w:lineRule="auto"/>
        <w:jc w:val="both"/>
        <w:rPr>
          <w:rFonts w:ascii="Times New Roman" w:hAnsi="Times New Roman"/>
          <w:sz w:val="24"/>
          <w:szCs w:val="24"/>
          <w:lang w:eastAsia="ro-RO"/>
        </w:rPr>
      </w:pPr>
      <w:r w:rsidRPr="00041F52">
        <w:rPr>
          <w:rFonts w:ascii="Times New Roman" w:hAnsi="Times New Roman"/>
          <w:sz w:val="24"/>
          <w:szCs w:val="24"/>
        </w:rPr>
        <w:t>(6) Notificarea prealabilă din partea autorităţii competente nu este necesară dacă suspendarea/ retragerea Autorizaţiei se face ca urmare a solicitării titularului Autorizaţiei sau în cazul falimentului acestuia.</w:t>
      </w:r>
    </w:p>
    <w:p w:rsidR="00041F52" w:rsidRPr="00041F52" w:rsidRDefault="00041F52" w:rsidP="00041F52">
      <w:pPr>
        <w:spacing w:after="0" w:line="360" w:lineRule="auto"/>
        <w:jc w:val="center"/>
        <w:rPr>
          <w:rFonts w:ascii="Times New Roman" w:hAnsi="Times New Roman"/>
          <w:b/>
          <w:sz w:val="24"/>
          <w:szCs w:val="24"/>
          <w:lang w:eastAsia="ro-RO"/>
        </w:rPr>
      </w:pPr>
      <w:r w:rsidRPr="00041F52">
        <w:rPr>
          <w:rFonts w:ascii="Times New Roman" w:hAnsi="Times New Roman"/>
          <w:b/>
          <w:sz w:val="24"/>
          <w:szCs w:val="24"/>
          <w:lang w:eastAsia="ro-RO"/>
        </w:rPr>
        <w:t>CAPITOLUL IX</w:t>
      </w:r>
    </w:p>
    <w:p w:rsidR="00041F52" w:rsidRPr="00041F52" w:rsidRDefault="00041F52" w:rsidP="00041F52">
      <w:pPr>
        <w:spacing w:after="0" w:line="360" w:lineRule="auto"/>
        <w:jc w:val="center"/>
        <w:rPr>
          <w:rFonts w:ascii="Times New Roman" w:hAnsi="Times New Roman"/>
          <w:b/>
          <w:sz w:val="24"/>
          <w:szCs w:val="24"/>
          <w:lang w:eastAsia="ro-RO"/>
        </w:rPr>
      </w:pPr>
      <w:r w:rsidRPr="00041F52">
        <w:rPr>
          <w:rFonts w:ascii="Times New Roman" w:hAnsi="Times New Roman"/>
          <w:b/>
          <w:sz w:val="24"/>
          <w:szCs w:val="24"/>
          <w:lang w:eastAsia="ro-RO"/>
        </w:rPr>
        <w:t>Căi de comunicare</w:t>
      </w:r>
    </w:p>
    <w:p w:rsidR="00041F52" w:rsidRPr="00041F52" w:rsidRDefault="00041F52" w:rsidP="00041F52">
      <w:pPr>
        <w:spacing w:after="0" w:line="360" w:lineRule="auto"/>
        <w:ind w:firstLine="720"/>
        <w:jc w:val="both"/>
        <w:rPr>
          <w:rFonts w:ascii="Times New Roman" w:hAnsi="Times New Roman"/>
          <w:sz w:val="24"/>
          <w:szCs w:val="24"/>
          <w:lang w:eastAsia="ro-RO"/>
        </w:rPr>
      </w:pPr>
      <w:r w:rsidRPr="00041F52">
        <w:rPr>
          <w:rFonts w:ascii="Times New Roman" w:hAnsi="Times New Roman"/>
          <w:b/>
          <w:sz w:val="24"/>
          <w:szCs w:val="24"/>
          <w:lang w:eastAsia="ro-RO"/>
        </w:rPr>
        <w:t>Art. 31</w:t>
      </w:r>
      <w:r w:rsidRPr="00041F52">
        <w:rPr>
          <w:rFonts w:ascii="Times New Roman" w:hAnsi="Times New Roman"/>
          <w:sz w:val="24"/>
          <w:szCs w:val="24"/>
          <w:lang w:eastAsia="ro-RO"/>
        </w:rPr>
        <w:t xml:space="preserve"> (1) Orice comunicare sau altă informaţie solicitată a cărei transmitere este permisă în prezentele Condiţii se va realiza în scris, în limba română, putând fi transmisă prin fax sau e-mail, cu condiţia ca, </w:t>
      </w:r>
      <w:r w:rsidRPr="00041F52">
        <w:rPr>
          <w:rFonts w:ascii="Times New Roman" w:eastAsiaTheme="majorEastAsia" w:hAnsi="Times New Roman"/>
          <w:sz w:val="24"/>
          <w:szCs w:val="24"/>
        </w:rPr>
        <w:t>în cazurile prevăzute în reglementările în vigoare sau în solicitările transmise de ANRE</w:t>
      </w:r>
      <w:r w:rsidRPr="00041F52">
        <w:rPr>
          <w:rFonts w:ascii="Times New Roman" w:hAnsi="Times New Roman"/>
          <w:sz w:val="24"/>
          <w:szCs w:val="24"/>
          <w:lang w:eastAsia="ro-RO"/>
        </w:rPr>
        <w:t>, originalul să se depună direct sau prin  servicii poştale la sediul ANRE.</w:t>
      </w:r>
    </w:p>
    <w:p w:rsidR="00041F52" w:rsidRDefault="00041F52" w:rsidP="00041F52">
      <w:pPr>
        <w:spacing w:after="0" w:line="360" w:lineRule="auto"/>
        <w:jc w:val="both"/>
        <w:rPr>
          <w:rFonts w:ascii="Times New Roman" w:hAnsi="Times New Roman"/>
          <w:sz w:val="24"/>
          <w:szCs w:val="24"/>
          <w:lang w:eastAsia="ro-RO"/>
        </w:rPr>
      </w:pPr>
      <w:r w:rsidRPr="00041F52">
        <w:rPr>
          <w:rFonts w:ascii="Times New Roman" w:hAnsi="Times New Roman"/>
          <w:sz w:val="24"/>
          <w:szCs w:val="24"/>
          <w:lang w:eastAsia="ro-RO"/>
        </w:rPr>
        <w:t>(2) Titularul Autorizaţiei poate solicita ANRE utilizarea pentru comunicare a unei adrese de corespondenţă diferite de cea a sediului social, dacă aceasta este înregistrată ca punct de lucru al societăţii.</w:t>
      </w:r>
    </w:p>
    <w:p w:rsidR="00041F52" w:rsidRDefault="00041F52" w:rsidP="00041F52">
      <w:pPr>
        <w:spacing w:after="0" w:line="360" w:lineRule="auto"/>
        <w:jc w:val="both"/>
        <w:rPr>
          <w:rFonts w:ascii="Times New Roman" w:hAnsi="Times New Roman"/>
          <w:sz w:val="24"/>
          <w:szCs w:val="24"/>
          <w:lang w:eastAsia="ro-RO"/>
        </w:rPr>
      </w:pPr>
    </w:p>
    <w:p w:rsidR="00041F52" w:rsidRDefault="00041F52" w:rsidP="00041F52">
      <w:pPr>
        <w:spacing w:after="0" w:line="360" w:lineRule="auto"/>
        <w:jc w:val="both"/>
        <w:rPr>
          <w:rFonts w:ascii="Times New Roman" w:hAnsi="Times New Roman"/>
          <w:sz w:val="24"/>
          <w:szCs w:val="24"/>
          <w:lang w:eastAsia="ro-RO"/>
        </w:rPr>
      </w:pPr>
    </w:p>
    <w:p w:rsidR="00041F52" w:rsidRDefault="00041F52" w:rsidP="00041F52">
      <w:pPr>
        <w:spacing w:after="0" w:line="360" w:lineRule="auto"/>
        <w:jc w:val="both"/>
        <w:rPr>
          <w:rFonts w:ascii="Times New Roman" w:hAnsi="Times New Roman"/>
          <w:sz w:val="24"/>
          <w:szCs w:val="24"/>
          <w:lang w:eastAsia="ro-RO"/>
        </w:rPr>
      </w:pPr>
    </w:p>
    <w:p w:rsidR="00041F52" w:rsidRDefault="00041F52" w:rsidP="00041F52">
      <w:pPr>
        <w:spacing w:after="0" w:line="360" w:lineRule="auto"/>
        <w:jc w:val="both"/>
        <w:rPr>
          <w:rFonts w:ascii="Times New Roman" w:hAnsi="Times New Roman"/>
          <w:sz w:val="24"/>
          <w:szCs w:val="24"/>
          <w:lang w:eastAsia="ro-RO"/>
        </w:rPr>
      </w:pPr>
    </w:p>
    <w:p w:rsidR="00041F52" w:rsidRDefault="00041F52" w:rsidP="00041F52">
      <w:pPr>
        <w:spacing w:after="0" w:line="360" w:lineRule="auto"/>
        <w:jc w:val="both"/>
        <w:rPr>
          <w:rFonts w:ascii="Times New Roman" w:hAnsi="Times New Roman"/>
          <w:sz w:val="24"/>
          <w:szCs w:val="24"/>
          <w:lang w:eastAsia="ro-RO"/>
        </w:rPr>
      </w:pPr>
    </w:p>
    <w:p w:rsidR="00041F52" w:rsidRDefault="00041F52" w:rsidP="00041F52">
      <w:pPr>
        <w:spacing w:after="0" w:line="360" w:lineRule="auto"/>
        <w:jc w:val="both"/>
        <w:rPr>
          <w:rFonts w:ascii="Times New Roman" w:hAnsi="Times New Roman"/>
          <w:sz w:val="24"/>
          <w:szCs w:val="24"/>
          <w:lang w:eastAsia="ro-RO"/>
        </w:rPr>
      </w:pPr>
    </w:p>
    <w:p w:rsidR="00041F52" w:rsidRPr="00041F52" w:rsidRDefault="00041F52" w:rsidP="00041F52">
      <w:pPr>
        <w:spacing w:after="0" w:line="360" w:lineRule="auto"/>
        <w:jc w:val="both"/>
        <w:rPr>
          <w:rFonts w:ascii="Times New Roman" w:hAnsi="Times New Roman"/>
          <w:sz w:val="24"/>
          <w:szCs w:val="24"/>
          <w:lang w:eastAsia="ro-RO"/>
        </w:rPr>
      </w:pPr>
    </w:p>
    <w:p w:rsidR="00041F52" w:rsidRPr="00041F52" w:rsidRDefault="00041F52" w:rsidP="00041F52">
      <w:pPr>
        <w:spacing w:after="0" w:line="360" w:lineRule="auto"/>
        <w:jc w:val="right"/>
        <w:rPr>
          <w:rFonts w:ascii="Times New Roman" w:hAnsi="Times New Roman"/>
          <w:b/>
          <w:sz w:val="24"/>
          <w:szCs w:val="24"/>
        </w:rPr>
      </w:pPr>
      <w:r w:rsidRPr="00041F52">
        <w:rPr>
          <w:rFonts w:ascii="Times New Roman" w:hAnsi="Times New Roman"/>
          <w:b/>
          <w:sz w:val="24"/>
          <w:szCs w:val="24"/>
        </w:rPr>
        <w:t>Anexa nr. 1</w:t>
      </w:r>
    </w:p>
    <w:p w:rsidR="00041F52" w:rsidRPr="00041F52" w:rsidRDefault="00041F52" w:rsidP="00041F52">
      <w:pPr>
        <w:spacing w:after="0" w:line="360" w:lineRule="auto"/>
        <w:jc w:val="right"/>
        <w:rPr>
          <w:rFonts w:ascii="Times New Roman" w:hAnsi="Times New Roman"/>
          <w:b/>
          <w:sz w:val="24"/>
          <w:szCs w:val="24"/>
        </w:rPr>
      </w:pPr>
      <w:r w:rsidRPr="00041F52">
        <w:rPr>
          <w:rFonts w:ascii="Times New Roman" w:hAnsi="Times New Roman"/>
          <w:b/>
          <w:sz w:val="24"/>
          <w:szCs w:val="24"/>
        </w:rPr>
        <w:t>La condiţiile - cadru de valabilitate asociate autorizaţiei</w:t>
      </w:r>
    </w:p>
    <w:p w:rsidR="00041F52" w:rsidRPr="00041F52" w:rsidRDefault="00041F52" w:rsidP="00041F52">
      <w:pPr>
        <w:spacing w:after="0" w:line="360" w:lineRule="auto"/>
        <w:jc w:val="right"/>
        <w:rPr>
          <w:rFonts w:ascii="Times New Roman" w:hAnsi="Times New Roman"/>
          <w:sz w:val="24"/>
          <w:szCs w:val="24"/>
          <w:lang w:val="it-IT"/>
        </w:rPr>
      </w:pPr>
      <w:r w:rsidRPr="00041F52">
        <w:rPr>
          <w:rFonts w:ascii="Times New Roman" w:hAnsi="Times New Roman"/>
          <w:b/>
          <w:sz w:val="24"/>
          <w:szCs w:val="24"/>
        </w:rPr>
        <w:t xml:space="preserve"> de înfiinţare a unui nou sistem de distribuţiei </w:t>
      </w:r>
      <w:r w:rsidRPr="00041F52">
        <w:rPr>
          <w:rFonts w:ascii="Times New Roman" w:hAnsi="Times New Roman"/>
          <w:b/>
          <w:sz w:val="24"/>
          <w:szCs w:val="24"/>
          <w:lang w:val="it-IT"/>
        </w:rPr>
        <w:t>a gazelor naturale</w:t>
      </w:r>
    </w:p>
    <w:p w:rsidR="00041F52" w:rsidRPr="00041F52" w:rsidRDefault="00041F52" w:rsidP="00041F52">
      <w:pPr>
        <w:spacing w:after="0" w:line="360" w:lineRule="auto"/>
        <w:jc w:val="both"/>
        <w:rPr>
          <w:rFonts w:ascii="Times New Roman" w:hAnsi="Times New Roman"/>
          <w:sz w:val="24"/>
          <w:szCs w:val="24"/>
        </w:rPr>
      </w:pPr>
      <w:r w:rsidRPr="00041F52">
        <w:rPr>
          <w:rFonts w:ascii="Times New Roman" w:hAnsi="Times New Roman"/>
          <w:caps/>
          <w:sz w:val="24"/>
          <w:szCs w:val="24"/>
        </w:rPr>
        <w:t xml:space="preserve">INFORMAŢII privind </w:t>
      </w:r>
      <w:r w:rsidRPr="00041F52">
        <w:rPr>
          <w:rFonts w:ascii="Times New Roman" w:hAnsi="Times New Roman"/>
          <w:sz w:val="24"/>
          <w:szCs w:val="24"/>
        </w:rPr>
        <w:t xml:space="preserve">LOCALITĂŢILE ÎN CARE SUNT AMPLASATE OBIECTIVELE </w:t>
      </w:r>
      <w:r w:rsidRPr="00041F52">
        <w:rPr>
          <w:rFonts w:ascii="Times New Roman" w:hAnsi="Times New Roman"/>
          <w:iCs/>
          <w:sz w:val="24"/>
          <w:szCs w:val="24"/>
        </w:rPr>
        <w:t>SISTEMULUI DE DISTRIBUŢIE A</w:t>
      </w:r>
      <w:r w:rsidRPr="00041F52">
        <w:rPr>
          <w:rFonts w:ascii="Times New Roman" w:hAnsi="Times New Roman"/>
          <w:sz w:val="24"/>
          <w:szCs w:val="24"/>
        </w:rPr>
        <w:t xml:space="preserve"> GAZELOR NATURALE</w:t>
      </w:r>
    </w:p>
    <w:tbl>
      <w:tblPr>
        <w:tblStyle w:val="TableGrid"/>
        <w:tblW w:w="0" w:type="auto"/>
        <w:tblInd w:w="0" w:type="dxa"/>
        <w:tblLook w:val="04A0" w:firstRow="1" w:lastRow="0" w:firstColumn="1" w:lastColumn="0" w:noHBand="0" w:noVBand="1"/>
      </w:tblPr>
      <w:tblGrid>
        <w:gridCol w:w="895"/>
        <w:gridCol w:w="1800"/>
        <w:gridCol w:w="2160"/>
        <w:gridCol w:w="2160"/>
        <w:gridCol w:w="2335"/>
      </w:tblGrid>
      <w:tr w:rsidR="00041F52" w:rsidRPr="00041F52" w:rsidTr="00400A14">
        <w:tc>
          <w:tcPr>
            <w:tcW w:w="895" w:type="dxa"/>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roofErr w:type="spellStart"/>
            <w:r w:rsidRPr="00041F52">
              <w:rPr>
                <w:rFonts w:ascii="Times New Roman" w:eastAsiaTheme="minorHAnsi" w:hAnsi="Times New Roman"/>
                <w:b/>
                <w:sz w:val="18"/>
                <w:szCs w:val="18"/>
                <w:lang w:val="en-US"/>
              </w:rPr>
              <w:t>Nr</w:t>
            </w:r>
            <w:proofErr w:type="spellEnd"/>
            <w:r w:rsidRPr="00041F52">
              <w:rPr>
                <w:rFonts w:ascii="Times New Roman" w:eastAsiaTheme="minorHAnsi" w:hAnsi="Times New Roman"/>
                <w:b/>
                <w:sz w:val="18"/>
                <w:szCs w:val="18"/>
                <w:lang w:val="en-US"/>
              </w:rPr>
              <w:t xml:space="preserve">. </w:t>
            </w:r>
            <w:proofErr w:type="spellStart"/>
            <w:r w:rsidRPr="00041F52">
              <w:rPr>
                <w:rFonts w:ascii="Times New Roman" w:eastAsiaTheme="minorHAnsi" w:hAnsi="Times New Roman"/>
                <w:b/>
                <w:sz w:val="18"/>
                <w:szCs w:val="18"/>
                <w:lang w:val="en-US"/>
              </w:rPr>
              <w:t>crt</w:t>
            </w:r>
            <w:proofErr w:type="spellEnd"/>
            <w:r w:rsidRPr="00041F52">
              <w:rPr>
                <w:rFonts w:ascii="Times New Roman" w:eastAsiaTheme="minorHAnsi" w:hAnsi="Times New Roman"/>
                <w:b/>
                <w:sz w:val="18"/>
                <w:szCs w:val="18"/>
                <w:lang w:val="en-US"/>
              </w:rPr>
              <w:t>.</w:t>
            </w:r>
          </w:p>
        </w:tc>
        <w:tc>
          <w:tcPr>
            <w:tcW w:w="1800" w:type="dxa"/>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roofErr w:type="spellStart"/>
            <w:r w:rsidRPr="00041F52">
              <w:rPr>
                <w:rFonts w:ascii="Times New Roman" w:eastAsiaTheme="minorHAnsi" w:hAnsi="Times New Roman"/>
                <w:b/>
                <w:sz w:val="18"/>
                <w:szCs w:val="18"/>
                <w:lang w:val="en-US"/>
              </w:rPr>
              <w:t>Județul</w:t>
            </w:r>
            <w:proofErr w:type="spellEnd"/>
          </w:p>
        </w:tc>
        <w:tc>
          <w:tcPr>
            <w:tcW w:w="2160" w:type="dxa"/>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r w:rsidRPr="00041F52">
              <w:rPr>
                <w:rFonts w:ascii="Times New Roman" w:eastAsiaTheme="minorHAnsi" w:hAnsi="Times New Roman"/>
                <w:b/>
                <w:sz w:val="18"/>
                <w:szCs w:val="18"/>
                <w:lang w:val="en-US"/>
              </w:rPr>
              <w:t xml:space="preserve">Cod SIRUTA </w:t>
            </w:r>
          </w:p>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roofErr w:type="spellStart"/>
            <w:r w:rsidRPr="00041F52">
              <w:rPr>
                <w:rFonts w:ascii="Times New Roman" w:eastAsiaTheme="minorHAnsi" w:hAnsi="Times New Roman"/>
                <w:b/>
                <w:sz w:val="18"/>
                <w:szCs w:val="18"/>
                <w:lang w:val="en-US"/>
              </w:rPr>
              <w:t>Unitate</w:t>
            </w:r>
            <w:proofErr w:type="spellEnd"/>
            <w:r w:rsidRPr="00041F52">
              <w:rPr>
                <w:rFonts w:ascii="Times New Roman" w:eastAsiaTheme="minorHAnsi" w:hAnsi="Times New Roman"/>
                <w:b/>
                <w:sz w:val="18"/>
                <w:szCs w:val="18"/>
                <w:lang w:val="en-US"/>
              </w:rPr>
              <w:t xml:space="preserve"> </w:t>
            </w:r>
            <w:proofErr w:type="spellStart"/>
            <w:r w:rsidRPr="00041F52">
              <w:rPr>
                <w:rFonts w:ascii="Times New Roman" w:eastAsiaTheme="minorHAnsi" w:hAnsi="Times New Roman"/>
                <w:b/>
                <w:sz w:val="18"/>
                <w:szCs w:val="18"/>
                <w:lang w:val="en-US"/>
              </w:rPr>
              <w:t>administrativă</w:t>
            </w:r>
            <w:proofErr w:type="spellEnd"/>
            <w:r w:rsidRPr="00041F52">
              <w:rPr>
                <w:rFonts w:ascii="Times New Roman" w:eastAsiaTheme="minorHAnsi" w:hAnsi="Times New Roman"/>
                <w:b/>
                <w:sz w:val="18"/>
                <w:szCs w:val="18"/>
                <w:lang w:val="en-US"/>
              </w:rPr>
              <w:t xml:space="preserve"> de </w:t>
            </w:r>
            <w:proofErr w:type="spellStart"/>
            <w:r w:rsidRPr="00041F52">
              <w:rPr>
                <w:rFonts w:ascii="Times New Roman" w:eastAsiaTheme="minorHAnsi" w:hAnsi="Times New Roman"/>
                <w:b/>
                <w:sz w:val="18"/>
                <w:szCs w:val="18"/>
                <w:lang w:val="en-US"/>
              </w:rPr>
              <w:t>bază</w:t>
            </w:r>
            <w:proofErr w:type="spellEnd"/>
          </w:p>
        </w:tc>
        <w:tc>
          <w:tcPr>
            <w:tcW w:w="2160" w:type="dxa"/>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r w:rsidRPr="00041F52">
              <w:rPr>
                <w:rFonts w:ascii="Times New Roman" w:eastAsiaTheme="minorHAnsi" w:hAnsi="Times New Roman"/>
                <w:b/>
                <w:sz w:val="18"/>
                <w:szCs w:val="18"/>
                <w:lang w:val="en-US"/>
              </w:rPr>
              <w:t xml:space="preserve">Cod SIRUTA </w:t>
            </w:r>
          </w:p>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roofErr w:type="spellStart"/>
            <w:r w:rsidRPr="00041F52">
              <w:rPr>
                <w:rFonts w:ascii="Times New Roman" w:eastAsiaTheme="minorHAnsi" w:hAnsi="Times New Roman"/>
                <w:b/>
                <w:sz w:val="18"/>
                <w:szCs w:val="18"/>
                <w:lang w:val="en-US"/>
              </w:rPr>
              <w:t>Localitate</w:t>
            </w:r>
            <w:proofErr w:type="spellEnd"/>
            <w:r w:rsidRPr="00041F52">
              <w:rPr>
                <w:rFonts w:ascii="Times New Roman" w:eastAsiaTheme="minorHAnsi" w:hAnsi="Times New Roman"/>
                <w:b/>
                <w:sz w:val="18"/>
                <w:szCs w:val="18"/>
                <w:lang w:val="en-US"/>
              </w:rPr>
              <w:t xml:space="preserve"> </w:t>
            </w:r>
            <w:proofErr w:type="spellStart"/>
            <w:r w:rsidRPr="00041F52">
              <w:rPr>
                <w:rFonts w:ascii="Times New Roman" w:eastAsiaTheme="minorHAnsi" w:hAnsi="Times New Roman"/>
                <w:b/>
                <w:sz w:val="18"/>
                <w:szCs w:val="18"/>
                <w:lang w:val="en-US"/>
              </w:rPr>
              <w:t>aparținătoare</w:t>
            </w:r>
            <w:proofErr w:type="spellEnd"/>
          </w:p>
        </w:tc>
        <w:tc>
          <w:tcPr>
            <w:tcW w:w="2335" w:type="dxa"/>
          </w:tcPr>
          <w:p w:rsidR="00041F52" w:rsidRPr="00041F52" w:rsidRDefault="00041F52" w:rsidP="00400A14">
            <w:pPr>
              <w:jc w:val="both"/>
              <w:rPr>
                <w:rFonts w:ascii="Times New Roman" w:hAnsi="Times New Roman"/>
                <w:b/>
                <w:sz w:val="18"/>
                <w:szCs w:val="18"/>
              </w:rPr>
            </w:pPr>
            <w:r w:rsidRPr="00041F52">
              <w:rPr>
                <w:rFonts w:ascii="Times New Roman" w:hAnsi="Times New Roman"/>
                <w:b/>
                <w:sz w:val="18"/>
                <w:szCs w:val="18"/>
              </w:rPr>
              <w:t>Soluția de alimentare</w:t>
            </w:r>
          </w:p>
        </w:tc>
      </w:tr>
      <w:tr w:rsidR="00041F52" w:rsidRPr="00041F52" w:rsidTr="00400A14">
        <w:tc>
          <w:tcPr>
            <w:tcW w:w="895"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1800"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2160"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2160"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2335" w:type="dxa"/>
          </w:tcPr>
          <w:p w:rsidR="00041F52" w:rsidRPr="00041F52" w:rsidRDefault="00041F52" w:rsidP="00400A14">
            <w:pPr>
              <w:jc w:val="both"/>
              <w:rPr>
                <w:rFonts w:ascii="Times New Roman" w:hAnsi="Times New Roman"/>
                <w:sz w:val="24"/>
                <w:szCs w:val="24"/>
              </w:rPr>
            </w:pPr>
          </w:p>
        </w:tc>
      </w:tr>
    </w:tbl>
    <w:p w:rsidR="00041F52" w:rsidRPr="00041F52" w:rsidRDefault="00041F52" w:rsidP="00041F52">
      <w:pPr>
        <w:spacing w:after="0" w:line="360" w:lineRule="auto"/>
        <w:jc w:val="right"/>
        <w:rPr>
          <w:rFonts w:ascii="Times New Roman" w:hAnsi="Times New Roman"/>
          <w:b/>
          <w:sz w:val="24"/>
          <w:szCs w:val="24"/>
        </w:rPr>
      </w:pPr>
      <w:r w:rsidRPr="00041F52">
        <w:rPr>
          <w:rFonts w:ascii="Times New Roman" w:hAnsi="Times New Roman"/>
          <w:b/>
          <w:sz w:val="24"/>
          <w:szCs w:val="24"/>
        </w:rPr>
        <w:t>Anexa nr. 2</w:t>
      </w:r>
    </w:p>
    <w:p w:rsidR="00041F52" w:rsidRPr="00041F52" w:rsidRDefault="00041F52" w:rsidP="00041F52">
      <w:pPr>
        <w:spacing w:after="0" w:line="360" w:lineRule="auto"/>
        <w:jc w:val="right"/>
        <w:rPr>
          <w:rFonts w:ascii="Times New Roman" w:hAnsi="Times New Roman"/>
          <w:b/>
          <w:sz w:val="24"/>
          <w:szCs w:val="24"/>
        </w:rPr>
      </w:pPr>
      <w:r w:rsidRPr="00041F52">
        <w:rPr>
          <w:rFonts w:ascii="Times New Roman" w:hAnsi="Times New Roman"/>
          <w:b/>
          <w:sz w:val="24"/>
          <w:szCs w:val="24"/>
        </w:rPr>
        <w:t>La condiţiile - cadru  de valabilitate asociate autorizaţiei</w:t>
      </w:r>
    </w:p>
    <w:p w:rsidR="00041F52" w:rsidRPr="00041F52" w:rsidRDefault="00041F52" w:rsidP="00041F52">
      <w:pPr>
        <w:spacing w:after="0" w:line="360" w:lineRule="auto"/>
        <w:jc w:val="right"/>
        <w:rPr>
          <w:rFonts w:ascii="Times New Roman" w:hAnsi="Times New Roman"/>
          <w:sz w:val="24"/>
          <w:szCs w:val="24"/>
          <w:lang w:val="it-IT"/>
        </w:rPr>
      </w:pPr>
      <w:r w:rsidRPr="00041F52">
        <w:rPr>
          <w:rFonts w:ascii="Times New Roman" w:hAnsi="Times New Roman"/>
          <w:b/>
          <w:sz w:val="24"/>
          <w:szCs w:val="24"/>
        </w:rPr>
        <w:t xml:space="preserve"> de înfiinţare a unui nou sistem de distribuţiei </w:t>
      </w:r>
      <w:r w:rsidRPr="00041F52">
        <w:rPr>
          <w:rFonts w:ascii="Times New Roman" w:hAnsi="Times New Roman"/>
          <w:b/>
          <w:sz w:val="24"/>
          <w:szCs w:val="24"/>
          <w:lang w:val="it-IT"/>
        </w:rPr>
        <w:t>a gazelor naturale</w:t>
      </w:r>
    </w:p>
    <w:p w:rsidR="00041F52" w:rsidRPr="00041F52" w:rsidRDefault="00041F52" w:rsidP="00041F52">
      <w:pPr>
        <w:spacing w:after="0" w:line="360" w:lineRule="auto"/>
        <w:jc w:val="both"/>
        <w:rPr>
          <w:rFonts w:ascii="Times New Roman" w:hAnsi="Times New Roman"/>
          <w:sz w:val="24"/>
          <w:szCs w:val="24"/>
        </w:rPr>
      </w:pPr>
      <w:r w:rsidRPr="00041F52">
        <w:rPr>
          <w:rFonts w:ascii="Times New Roman" w:hAnsi="Times New Roman"/>
          <w:caps/>
          <w:sz w:val="24"/>
          <w:szCs w:val="24"/>
        </w:rPr>
        <w:t xml:space="preserve">INFORMAŢII privind </w:t>
      </w:r>
      <w:r w:rsidRPr="00041F52">
        <w:rPr>
          <w:rFonts w:ascii="Times New Roman" w:hAnsi="Times New Roman"/>
          <w:sz w:val="24"/>
          <w:szCs w:val="24"/>
        </w:rPr>
        <w:t xml:space="preserve">CARACTERISTICILE TEHNICE ALE </w:t>
      </w:r>
      <w:r w:rsidRPr="00041F52">
        <w:rPr>
          <w:rFonts w:ascii="Times New Roman" w:hAnsi="Times New Roman"/>
          <w:iCs/>
          <w:sz w:val="24"/>
          <w:szCs w:val="24"/>
        </w:rPr>
        <w:t>SISTEMULUI DE DISTRIBUŢIE A</w:t>
      </w:r>
      <w:r w:rsidRPr="00041F52">
        <w:rPr>
          <w:rFonts w:ascii="Times New Roman" w:hAnsi="Times New Roman"/>
          <w:sz w:val="24"/>
          <w:szCs w:val="24"/>
        </w:rPr>
        <w:t xml:space="preserve"> GAZELOR NATURALE</w:t>
      </w:r>
    </w:p>
    <w:tbl>
      <w:tblPr>
        <w:tblStyle w:val="TableGrid"/>
        <w:tblW w:w="0" w:type="auto"/>
        <w:tblInd w:w="0" w:type="dxa"/>
        <w:tblLook w:val="04A0" w:firstRow="1" w:lastRow="0" w:firstColumn="1" w:lastColumn="0" w:noHBand="0" w:noVBand="1"/>
      </w:tblPr>
      <w:tblGrid>
        <w:gridCol w:w="521"/>
        <w:gridCol w:w="826"/>
        <w:gridCol w:w="1428"/>
        <w:gridCol w:w="1330"/>
        <w:gridCol w:w="329"/>
        <w:gridCol w:w="907"/>
        <w:gridCol w:w="447"/>
        <w:gridCol w:w="907"/>
        <w:gridCol w:w="477"/>
        <w:gridCol w:w="447"/>
        <w:gridCol w:w="477"/>
        <w:gridCol w:w="447"/>
        <w:gridCol w:w="997"/>
      </w:tblGrid>
      <w:tr w:rsidR="00041F52" w:rsidRPr="00041F52" w:rsidTr="00400A14">
        <w:tc>
          <w:tcPr>
            <w:tcW w:w="521" w:type="dxa"/>
            <w:vMerge w:val="restart"/>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roofErr w:type="spellStart"/>
            <w:r w:rsidRPr="00041F52">
              <w:rPr>
                <w:rFonts w:ascii="Times New Roman" w:eastAsiaTheme="minorHAnsi" w:hAnsi="Times New Roman"/>
                <w:b/>
                <w:sz w:val="18"/>
                <w:szCs w:val="18"/>
                <w:lang w:val="en-US"/>
              </w:rPr>
              <w:t>Nr</w:t>
            </w:r>
            <w:proofErr w:type="spellEnd"/>
            <w:r w:rsidRPr="00041F52">
              <w:rPr>
                <w:rFonts w:ascii="Times New Roman" w:eastAsiaTheme="minorHAnsi" w:hAnsi="Times New Roman"/>
                <w:b/>
                <w:sz w:val="18"/>
                <w:szCs w:val="18"/>
                <w:lang w:val="en-US"/>
              </w:rPr>
              <w:t xml:space="preserve">. </w:t>
            </w:r>
            <w:proofErr w:type="spellStart"/>
            <w:r w:rsidRPr="00041F52">
              <w:rPr>
                <w:rFonts w:ascii="Times New Roman" w:eastAsiaTheme="minorHAnsi" w:hAnsi="Times New Roman"/>
                <w:b/>
                <w:sz w:val="18"/>
                <w:szCs w:val="18"/>
                <w:lang w:val="en-US"/>
              </w:rPr>
              <w:t>crt</w:t>
            </w:r>
            <w:proofErr w:type="spellEnd"/>
            <w:r w:rsidRPr="00041F52">
              <w:rPr>
                <w:rFonts w:ascii="Times New Roman" w:eastAsiaTheme="minorHAnsi" w:hAnsi="Times New Roman"/>
                <w:b/>
                <w:sz w:val="18"/>
                <w:szCs w:val="18"/>
                <w:lang w:val="en-US"/>
              </w:rPr>
              <w:t>.</w:t>
            </w:r>
          </w:p>
        </w:tc>
        <w:tc>
          <w:tcPr>
            <w:tcW w:w="826" w:type="dxa"/>
            <w:vMerge w:val="restart"/>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roofErr w:type="spellStart"/>
            <w:r w:rsidRPr="00041F52">
              <w:rPr>
                <w:rFonts w:ascii="Times New Roman" w:eastAsiaTheme="minorHAnsi" w:hAnsi="Times New Roman"/>
                <w:b/>
                <w:sz w:val="18"/>
                <w:szCs w:val="18"/>
                <w:lang w:val="en-US"/>
              </w:rPr>
              <w:t>Județul</w:t>
            </w:r>
            <w:proofErr w:type="spellEnd"/>
          </w:p>
        </w:tc>
        <w:tc>
          <w:tcPr>
            <w:tcW w:w="1428" w:type="dxa"/>
            <w:vMerge w:val="restart"/>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r w:rsidRPr="00041F52">
              <w:rPr>
                <w:rFonts w:ascii="Times New Roman" w:eastAsiaTheme="minorHAnsi" w:hAnsi="Times New Roman"/>
                <w:b/>
                <w:sz w:val="18"/>
                <w:szCs w:val="18"/>
                <w:lang w:val="en-US"/>
              </w:rPr>
              <w:t xml:space="preserve">Cod SIRUTA </w:t>
            </w:r>
            <w:proofErr w:type="spellStart"/>
            <w:r w:rsidRPr="00041F52">
              <w:rPr>
                <w:rFonts w:ascii="Times New Roman" w:eastAsiaTheme="minorHAnsi" w:hAnsi="Times New Roman"/>
                <w:b/>
                <w:sz w:val="18"/>
                <w:szCs w:val="18"/>
                <w:lang w:val="en-US"/>
              </w:rPr>
              <w:t>Unitate</w:t>
            </w:r>
            <w:proofErr w:type="spellEnd"/>
            <w:r w:rsidRPr="00041F52">
              <w:rPr>
                <w:rFonts w:ascii="Times New Roman" w:eastAsiaTheme="minorHAnsi" w:hAnsi="Times New Roman"/>
                <w:b/>
                <w:sz w:val="18"/>
                <w:szCs w:val="18"/>
                <w:lang w:val="en-US"/>
              </w:rPr>
              <w:t xml:space="preserve"> </w:t>
            </w:r>
            <w:proofErr w:type="spellStart"/>
            <w:r w:rsidRPr="00041F52">
              <w:rPr>
                <w:rFonts w:ascii="Times New Roman" w:eastAsiaTheme="minorHAnsi" w:hAnsi="Times New Roman"/>
                <w:b/>
                <w:sz w:val="18"/>
                <w:szCs w:val="18"/>
                <w:lang w:val="en-US"/>
              </w:rPr>
              <w:t>administrativă</w:t>
            </w:r>
            <w:proofErr w:type="spellEnd"/>
            <w:r w:rsidRPr="00041F52">
              <w:rPr>
                <w:rFonts w:ascii="Times New Roman" w:eastAsiaTheme="minorHAnsi" w:hAnsi="Times New Roman"/>
                <w:b/>
                <w:sz w:val="18"/>
                <w:szCs w:val="18"/>
                <w:lang w:val="en-US"/>
              </w:rPr>
              <w:t xml:space="preserve"> de </w:t>
            </w:r>
            <w:proofErr w:type="spellStart"/>
            <w:r w:rsidRPr="00041F52">
              <w:rPr>
                <w:rFonts w:ascii="Times New Roman" w:eastAsiaTheme="minorHAnsi" w:hAnsi="Times New Roman"/>
                <w:b/>
                <w:sz w:val="18"/>
                <w:szCs w:val="18"/>
                <w:lang w:val="en-US"/>
              </w:rPr>
              <w:t>bază</w:t>
            </w:r>
            <w:proofErr w:type="spellEnd"/>
          </w:p>
        </w:tc>
        <w:tc>
          <w:tcPr>
            <w:tcW w:w="1330" w:type="dxa"/>
            <w:vMerge w:val="restart"/>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r w:rsidRPr="00041F52">
              <w:rPr>
                <w:rFonts w:ascii="Times New Roman" w:eastAsiaTheme="minorHAnsi" w:hAnsi="Times New Roman"/>
                <w:b/>
                <w:sz w:val="18"/>
                <w:szCs w:val="18"/>
                <w:lang w:val="en-US"/>
              </w:rPr>
              <w:t xml:space="preserve">Cod SIRUTA </w:t>
            </w:r>
            <w:proofErr w:type="spellStart"/>
            <w:r w:rsidRPr="00041F52">
              <w:rPr>
                <w:rFonts w:ascii="Times New Roman" w:eastAsiaTheme="minorHAnsi" w:hAnsi="Times New Roman"/>
                <w:b/>
                <w:sz w:val="18"/>
                <w:szCs w:val="18"/>
                <w:lang w:val="en-US"/>
              </w:rPr>
              <w:t>Localitate</w:t>
            </w:r>
            <w:proofErr w:type="spellEnd"/>
            <w:r w:rsidRPr="00041F52">
              <w:rPr>
                <w:rFonts w:ascii="Times New Roman" w:eastAsiaTheme="minorHAnsi" w:hAnsi="Times New Roman"/>
                <w:b/>
                <w:sz w:val="18"/>
                <w:szCs w:val="18"/>
                <w:lang w:val="en-US"/>
              </w:rPr>
              <w:t xml:space="preserve"> </w:t>
            </w:r>
            <w:proofErr w:type="spellStart"/>
            <w:r w:rsidRPr="00041F52">
              <w:rPr>
                <w:rFonts w:ascii="Times New Roman" w:eastAsiaTheme="minorHAnsi" w:hAnsi="Times New Roman"/>
                <w:b/>
                <w:sz w:val="18"/>
                <w:szCs w:val="18"/>
                <w:lang w:val="en-US"/>
              </w:rPr>
              <w:t>aparținătoare</w:t>
            </w:r>
            <w:proofErr w:type="spellEnd"/>
          </w:p>
        </w:tc>
        <w:tc>
          <w:tcPr>
            <w:tcW w:w="2590" w:type="dxa"/>
            <w:gridSpan w:val="4"/>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roofErr w:type="spellStart"/>
            <w:r w:rsidRPr="00041F52">
              <w:rPr>
                <w:rFonts w:ascii="Times New Roman" w:eastAsiaTheme="minorHAnsi" w:hAnsi="Times New Roman"/>
                <w:b/>
                <w:sz w:val="18"/>
                <w:szCs w:val="18"/>
                <w:lang w:val="en-US"/>
              </w:rPr>
              <w:t>Conducte</w:t>
            </w:r>
            <w:proofErr w:type="spellEnd"/>
          </w:p>
        </w:tc>
        <w:tc>
          <w:tcPr>
            <w:tcW w:w="1848" w:type="dxa"/>
            <w:gridSpan w:val="4"/>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roofErr w:type="spellStart"/>
            <w:r w:rsidRPr="00041F52">
              <w:rPr>
                <w:rFonts w:ascii="Times New Roman" w:eastAsiaTheme="minorHAnsi" w:hAnsi="Times New Roman"/>
                <w:b/>
                <w:sz w:val="18"/>
                <w:szCs w:val="18"/>
                <w:lang w:val="en-US"/>
              </w:rPr>
              <w:t>Branșamente</w:t>
            </w:r>
            <w:proofErr w:type="spellEnd"/>
          </w:p>
        </w:tc>
        <w:tc>
          <w:tcPr>
            <w:tcW w:w="997" w:type="dxa"/>
            <w:vMerge w:val="restart"/>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roofErr w:type="spellStart"/>
            <w:r w:rsidRPr="00041F52">
              <w:rPr>
                <w:rFonts w:ascii="Times New Roman" w:eastAsiaTheme="minorHAnsi" w:hAnsi="Times New Roman"/>
                <w:b/>
                <w:sz w:val="18"/>
                <w:szCs w:val="18"/>
                <w:lang w:val="en-US"/>
              </w:rPr>
              <w:t>Nr</w:t>
            </w:r>
            <w:proofErr w:type="spellEnd"/>
            <w:r w:rsidRPr="00041F52">
              <w:rPr>
                <w:rFonts w:ascii="Times New Roman" w:eastAsiaTheme="minorHAnsi" w:hAnsi="Times New Roman"/>
                <w:b/>
                <w:sz w:val="18"/>
                <w:szCs w:val="18"/>
                <w:lang w:val="en-US"/>
              </w:rPr>
              <w:t>. SRM/SRS</w:t>
            </w:r>
          </w:p>
        </w:tc>
      </w:tr>
      <w:tr w:rsidR="00041F52" w:rsidRPr="00041F52" w:rsidTr="00400A14">
        <w:tc>
          <w:tcPr>
            <w:tcW w:w="521" w:type="dxa"/>
            <w:vMerge/>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
        </w:tc>
        <w:tc>
          <w:tcPr>
            <w:tcW w:w="826" w:type="dxa"/>
            <w:vMerge/>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
        </w:tc>
        <w:tc>
          <w:tcPr>
            <w:tcW w:w="1428" w:type="dxa"/>
            <w:vMerge/>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
        </w:tc>
        <w:tc>
          <w:tcPr>
            <w:tcW w:w="1330" w:type="dxa"/>
            <w:vMerge/>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
        </w:tc>
        <w:tc>
          <w:tcPr>
            <w:tcW w:w="1236" w:type="dxa"/>
            <w:gridSpan w:val="2"/>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r w:rsidRPr="00041F52">
              <w:rPr>
                <w:rFonts w:ascii="Times New Roman" w:eastAsiaTheme="minorHAnsi" w:hAnsi="Times New Roman"/>
                <w:b/>
                <w:sz w:val="18"/>
                <w:szCs w:val="18"/>
                <w:lang w:val="en-US"/>
              </w:rPr>
              <w:t>OL</w:t>
            </w:r>
          </w:p>
        </w:tc>
        <w:tc>
          <w:tcPr>
            <w:tcW w:w="1354" w:type="dxa"/>
            <w:gridSpan w:val="2"/>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r w:rsidRPr="00041F52">
              <w:rPr>
                <w:rFonts w:ascii="Times New Roman" w:eastAsiaTheme="minorHAnsi" w:hAnsi="Times New Roman"/>
                <w:b/>
                <w:sz w:val="18"/>
                <w:szCs w:val="18"/>
                <w:lang w:val="en-US"/>
              </w:rPr>
              <w:t>PE</w:t>
            </w:r>
          </w:p>
        </w:tc>
        <w:tc>
          <w:tcPr>
            <w:tcW w:w="924" w:type="dxa"/>
            <w:gridSpan w:val="2"/>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r w:rsidRPr="00041F52">
              <w:rPr>
                <w:rFonts w:ascii="Times New Roman" w:eastAsiaTheme="minorHAnsi" w:hAnsi="Times New Roman"/>
                <w:b/>
                <w:sz w:val="18"/>
                <w:szCs w:val="18"/>
                <w:lang w:val="en-US"/>
              </w:rPr>
              <w:t>km</w:t>
            </w:r>
          </w:p>
        </w:tc>
        <w:tc>
          <w:tcPr>
            <w:tcW w:w="924" w:type="dxa"/>
            <w:gridSpan w:val="2"/>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roofErr w:type="spellStart"/>
            <w:proofErr w:type="gramStart"/>
            <w:r w:rsidRPr="00041F52">
              <w:rPr>
                <w:rFonts w:ascii="Times New Roman" w:eastAsiaTheme="minorHAnsi" w:hAnsi="Times New Roman"/>
                <w:b/>
                <w:sz w:val="18"/>
                <w:szCs w:val="18"/>
                <w:lang w:val="en-US"/>
              </w:rPr>
              <w:t>buc</w:t>
            </w:r>
            <w:proofErr w:type="spellEnd"/>
            <w:proofErr w:type="gramEnd"/>
            <w:r w:rsidRPr="00041F52">
              <w:rPr>
                <w:rFonts w:ascii="Times New Roman" w:eastAsiaTheme="minorHAnsi" w:hAnsi="Times New Roman"/>
                <w:b/>
                <w:sz w:val="18"/>
                <w:szCs w:val="18"/>
                <w:lang w:val="en-US"/>
              </w:rPr>
              <w:t>.</w:t>
            </w:r>
          </w:p>
        </w:tc>
        <w:tc>
          <w:tcPr>
            <w:tcW w:w="997" w:type="dxa"/>
            <w:vMerge/>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
        </w:tc>
      </w:tr>
      <w:tr w:rsidR="00041F52" w:rsidRPr="00041F52" w:rsidTr="00400A14">
        <w:tc>
          <w:tcPr>
            <w:tcW w:w="521" w:type="dxa"/>
            <w:vMerge/>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
        </w:tc>
        <w:tc>
          <w:tcPr>
            <w:tcW w:w="826" w:type="dxa"/>
            <w:vMerge/>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
        </w:tc>
        <w:tc>
          <w:tcPr>
            <w:tcW w:w="1428" w:type="dxa"/>
            <w:vMerge/>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
        </w:tc>
        <w:tc>
          <w:tcPr>
            <w:tcW w:w="1330" w:type="dxa"/>
            <w:vMerge/>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
        </w:tc>
        <w:tc>
          <w:tcPr>
            <w:tcW w:w="329" w:type="dxa"/>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r w:rsidRPr="00041F52">
              <w:rPr>
                <w:rFonts w:ascii="Times New Roman" w:eastAsiaTheme="minorHAnsi" w:hAnsi="Times New Roman"/>
                <w:b/>
                <w:sz w:val="18"/>
                <w:szCs w:val="18"/>
                <w:lang w:val="en-US"/>
              </w:rPr>
              <w:t>ϕ</w:t>
            </w:r>
          </w:p>
        </w:tc>
        <w:tc>
          <w:tcPr>
            <w:tcW w:w="907" w:type="dxa"/>
          </w:tcPr>
          <w:p w:rsidR="00041F52" w:rsidRPr="00041F52" w:rsidRDefault="00041F52" w:rsidP="00400A14">
            <w:pPr>
              <w:autoSpaceDE w:val="0"/>
              <w:autoSpaceDN w:val="0"/>
              <w:adjustRightInd w:val="0"/>
              <w:jc w:val="both"/>
              <w:rPr>
                <w:rFonts w:ascii="Times New Roman" w:eastAsiaTheme="minorHAnsi" w:hAnsi="Times New Roman"/>
                <w:b/>
                <w:sz w:val="18"/>
                <w:szCs w:val="18"/>
              </w:rPr>
            </w:pPr>
            <w:proofErr w:type="spellStart"/>
            <w:r w:rsidRPr="00041F52">
              <w:rPr>
                <w:rFonts w:ascii="Times New Roman" w:eastAsiaTheme="minorHAnsi" w:hAnsi="Times New Roman"/>
                <w:b/>
                <w:sz w:val="18"/>
                <w:szCs w:val="18"/>
                <w:lang w:val="en-US"/>
              </w:rPr>
              <w:t>Lungime</w:t>
            </w:r>
            <w:proofErr w:type="spellEnd"/>
            <w:r w:rsidRPr="00041F52">
              <w:rPr>
                <w:rFonts w:ascii="Times New Roman" w:eastAsiaTheme="minorHAnsi" w:hAnsi="Times New Roman"/>
                <w:b/>
                <w:sz w:val="18"/>
                <w:szCs w:val="18"/>
                <w:lang w:val="en-US"/>
              </w:rPr>
              <w:t xml:space="preserve"> [km]</w:t>
            </w:r>
          </w:p>
        </w:tc>
        <w:tc>
          <w:tcPr>
            <w:tcW w:w="447" w:type="dxa"/>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roofErr w:type="spellStart"/>
            <w:r w:rsidRPr="00041F52">
              <w:rPr>
                <w:rFonts w:ascii="Times New Roman" w:eastAsiaTheme="minorHAnsi" w:hAnsi="Times New Roman"/>
                <w:b/>
                <w:sz w:val="18"/>
                <w:szCs w:val="18"/>
                <w:lang w:val="en-US"/>
              </w:rPr>
              <w:t>Dn</w:t>
            </w:r>
            <w:proofErr w:type="spellEnd"/>
          </w:p>
        </w:tc>
        <w:tc>
          <w:tcPr>
            <w:tcW w:w="907" w:type="dxa"/>
          </w:tcPr>
          <w:p w:rsidR="00041F52" w:rsidRPr="00041F52" w:rsidRDefault="00041F52" w:rsidP="00400A14">
            <w:pPr>
              <w:autoSpaceDE w:val="0"/>
              <w:autoSpaceDN w:val="0"/>
              <w:adjustRightInd w:val="0"/>
              <w:jc w:val="both"/>
              <w:rPr>
                <w:rFonts w:ascii="Times New Roman" w:eastAsiaTheme="minorHAnsi" w:hAnsi="Times New Roman"/>
                <w:b/>
                <w:sz w:val="18"/>
                <w:szCs w:val="18"/>
              </w:rPr>
            </w:pPr>
            <w:proofErr w:type="spellStart"/>
            <w:r w:rsidRPr="00041F52">
              <w:rPr>
                <w:rFonts w:ascii="Times New Roman" w:eastAsiaTheme="minorHAnsi" w:hAnsi="Times New Roman"/>
                <w:b/>
                <w:sz w:val="18"/>
                <w:szCs w:val="18"/>
                <w:lang w:val="en-US"/>
              </w:rPr>
              <w:t>Lungime</w:t>
            </w:r>
            <w:proofErr w:type="spellEnd"/>
            <w:r w:rsidRPr="00041F52">
              <w:rPr>
                <w:rFonts w:ascii="Times New Roman" w:eastAsiaTheme="minorHAnsi" w:hAnsi="Times New Roman"/>
                <w:b/>
                <w:sz w:val="18"/>
                <w:szCs w:val="18"/>
                <w:lang w:val="en-US"/>
              </w:rPr>
              <w:t xml:space="preserve"> [km]</w:t>
            </w:r>
          </w:p>
        </w:tc>
        <w:tc>
          <w:tcPr>
            <w:tcW w:w="477" w:type="dxa"/>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r w:rsidRPr="00041F52">
              <w:rPr>
                <w:rFonts w:ascii="Times New Roman" w:eastAsiaTheme="minorHAnsi" w:hAnsi="Times New Roman"/>
                <w:b/>
                <w:sz w:val="18"/>
                <w:szCs w:val="18"/>
                <w:lang w:val="en-US"/>
              </w:rPr>
              <w:t>OL</w:t>
            </w:r>
          </w:p>
        </w:tc>
        <w:tc>
          <w:tcPr>
            <w:tcW w:w="447" w:type="dxa"/>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r w:rsidRPr="00041F52">
              <w:rPr>
                <w:rFonts w:ascii="Times New Roman" w:eastAsiaTheme="minorHAnsi" w:hAnsi="Times New Roman"/>
                <w:b/>
                <w:sz w:val="18"/>
                <w:szCs w:val="18"/>
                <w:lang w:val="en-US"/>
              </w:rPr>
              <w:t>PE</w:t>
            </w:r>
          </w:p>
        </w:tc>
        <w:tc>
          <w:tcPr>
            <w:tcW w:w="477" w:type="dxa"/>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r w:rsidRPr="00041F52">
              <w:rPr>
                <w:rFonts w:ascii="Times New Roman" w:eastAsiaTheme="minorHAnsi" w:hAnsi="Times New Roman"/>
                <w:b/>
                <w:sz w:val="18"/>
                <w:szCs w:val="18"/>
                <w:lang w:val="en-US"/>
              </w:rPr>
              <w:t>OL</w:t>
            </w:r>
          </w:p>
        </w:tc>
        <w:tc>
          <w:tcPr>
            <w:tcW w:w="447" w:type="dxa"/>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r w:rsidRPr="00041F52">
              <w:rPr>
                <w:rFonts w:ascii="Times New Roman" w:eastAsiaTheme="minorHAnsi" w:hAnsi="Times New Roman"/>
                <w:b/>
                <w:sz w:val="18"/>
                <w:szCs w:val="18"/>
                <w:lang w:val="en-US"/>
              </w:rPr>
              <w:t>PE</w:t>
            </w:r>
          </w:p>
        </w:tc>
        <w:tc>
          <w:tcPr>
            <w:tcW w:w="997" w:type="dxa"/>
            <w:vMerge/>
          </w:tcPr>
          <w:p w:rsidR="00041F52" w:rsidRPr="00041F52" w:rsidRDefault="00041F52" w:rsidP="00400A14">
            <w:pPr>
              <w:autoSpaceDE w:val="0"/>
              <w:autoSpaceDN w:val="0"/>
              <w:adjustRightInd w:val="0"/>
              <w:jc w:val="both"/>
              <w:rPr>
                <w:rFonts w:ascii="Times New Roman" w:eastAsiaTheme="minorHAnsi" w:hAnsi="Times New Roman"/>
                <w:b/>
                <w:sz w:val="18"/>
                <w:szCs w:val="18"/>
                <w:lang w:val="en-US"/>
              </w:rPr>
            </w:pPr>
          </w:p>
        </w:tc>
      </w:tr>
      <w:tr w:rsidR="00041F52" w:rsidRPr="00041F52" w:rsidTr="00400A14">
        <w:tc>
          <w:tcPr>
            <w:tcW w:w="521"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826"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1428"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1330"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329"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907"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447"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907"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477"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447"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477"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447"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c>
          <w:tcPr>
            <w:tcW w:w="997" w:type="dxa"/>
          </w:tcPr>
          <w:p w:rsidR="00041F52" w:rsidRPr="00041F52" w:rsidRDefault="00041F52" w:rsidP="00400A14">
            <w:pPr>
              <w:autoSpaceDE w:val="0"/>
              <w:autoSpaceDN w:val="0"/>
              <w:adjustRightInd w:val="0"/>
              <w:jc w:val="both"/>
              <w:rPr>
                <w:rFonts w:ascii="Times New Roman" w:eastAsiaTheme="minorHAnsi" w:hAnsi="Times New Roman"/>
                <w:sz w:val="18"/>
                <w:szCs w:val="18"/>
                <w:lang w:val="en-US"/>
              </w:rPr>
            </w:pPr>
          </w:p>
        </w:tc>
      </w:tr>
    </w:tbl>
    <w:p w:rsidR="00041F52" w:rsidRPr="00041F52" w:rsidRDefault="00041F52" w:rsidP="00041F52">
      <w:pPr>
        <w:autoSpaceDE w:val="0"/>
        <w:autoSpaceDN w:val="0"/>
        <w:adjustRightInd w:val="0"/>
        <w:spacing w:after="0" w:line="360" w:lineRule="auto"/>
        <w:jc w:val="both"/>
        <w:rPr>
          <w:rFonts w:ascii="Times New Roman" w:eastAsiaTheme="minorHAnsi" w:hAnsi="Times New Roman"/>
          <w:sz w:val="20"/>
          <w:szCs w:val="20"/>
          <w:u w:val="single"/>
          <w:lang w:val="en-US"/>
        </w:rPr>
      </w:pPr>
      <w:proofErr w:type="spellStart"/>
      <w:r w:rsidRPr="00041F52">
        <w:rPr>
          <w:rFonts w:ascii="Times New Roman" w:eastAsiaTheme="minorHAnsi" w:hAnsi="Times New Roman"/>
          <w:sz w:val="20"/>
          <w:szCs w:val="20"/>
          <w:u w:val="single"/>
          <w:lang w:val="en-US"/>
        </w:rPr>
        <w:t>Notă</w:t>
      </w:r>
      <w:proofErr w:type="spellEnd"/>
    </w:p>
    <w:p w:rsidR="00041F52" w:rsidRPr="00041F52" w:rsidRDefault="00041F52" w:rsidP="00041F52">
      <w:pPr>
        <w:autoSpaceDE w:val="0"/>
        <w:autoSpaceDN w:val="0"/>
        <w:adjustRightInd w:val="0"/>
        <w:spacing w:after="0" w:line="360" w:lineRule="auto"/>
        <w:jc w:val="both"/>
        <w:rPr>
          <w:rFonts w:ascii="Times New Roman" w:eastAsiaTheme="minorHAnsi" w:hAnsi="Times New Roman"/>
          <w:sz w:val="20"/>
          <w:szCs w:val="20"/>
          <w:lang w:val="en-US"/>
        </w:rPr>
      </w:pPr>
      <w:r w:rsidRPr="00041F52">
        <w:rPr>
          <w:rFonts w:ascii="Times New Roman" w:eastAsiaTheme="minorHAnsi" w:hAnsi="Times New Roman"/>
          <w:sz w:val="20"/>
          <w:szCs w:val="20"/>
          <w:lang w:val="en-US"/>
        </w:rPr>
        <w:t xml:space="preserve">OL – </w:t>
      </w:r>
      <w:proofErr w:type="spellStart"/>
      <w:r w:rsidRPr="00041F52">
        <w:rPr>
          <w:rFonts w:ascii="Times New Roman" w:eastAsiaTheme="minorHAnsi" w:hAnsi="Times New Roman"/>
          <w:sz w:val="20"/>
          <w:szCs w:val="20"/>
          <w:lang w:val="en-US"/>
        </w:rPr>
        <w:t>oțel</w:t>
      </w:r>
      <w:proofErr w:type="spellEnd"/>
      <w:r w:rsidRPr="00041F52">
        <w:rPr>
          <w:rFonts w:ascii="Times New Roman" w:eastAsiaTheme="minorHAnsi" w:hAnsi="Times New Roman"/>
          <w:sz w:val="20"/>
          <w:szCs w:val="20"/>
          <w:lang w:val="en-US"/>
        </w:rPr>
        <w:t xml:space="preserve">, PE - </w:t>
      </w:r>
      <w:proofErr w:type="spellStart"/>
      <w:r w:rsidRPr="00041F52">
        <w:rPr>
          <w:rFonts w:ascii="Times New Roman" w:eastAsiaTheme="minorHAnsi" w:hAnsi="Times New Roman"/>
          <w:sz w:val="20"/>
          <w:szCs w:val="20"/>
          <w:lang w:val="en-US"/>
        </w:rPr>
        <w:t>polietilenă</w:t>
      </w:r>
      <w:proofErr w:type="spellEnd"/>
    </w:p>
    <w:p w:rsidR="00041F52" w:rsidRPr="00041F52" w:rsidRDefault="00041F52" w:rsidP="00041F52">
      <w:pPr>
        <w:autoSpaceDE w:val="0"/>
        <w:autoSpaceDN w:val="0"/>
        <w:adjustRightInd w:val="0"/>
        <w:spacing w:after="0" w:line="360" w:lineRule="auto"/>
        <w:jc w:val="both"/>
        <w:rPr>
          <w:rFonts w:ascii="Courier New" w:eastAsiaTheme="minorHAnsi" w:hAnsi="Courier New" w:cs="Courier New"/>
          <w:sz w:val="16"/>
          <w:szCs w:val="16"/>
          <w:lang w:val="en-US"/>
        </w:rPr>
      </w:pPr>
    </w:p>
    <w:p w:rsidR="002673AB" w:rsidRPr="00041F52" w:rsidRDefault="002673AB"/>
    <w:sectPr w:rsidR="002673AB" w:rsidRPr="00041F52" w:rsidSect="005E0E4E">
      <w:footerReference w:type="default" r:id="rId8"/>
      <w:pgSz w:w="12240" w:h="15840"/>
      <w:pgMar w:top="450" w:right="900" w:bottom="450" w:left="1440" w:header="36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1FB" w:rsidRDefault="003E11FB">
      <w:pPr>
        <w:spacing w:after="0" w:line="240" w:lineRule="auto"/>
      </w:pPr>
      <w:r>
        <w:separator/>
      </w:r>
    </w:p>
  </w:endnote>
  <w:endnote w:type="continuationSeparator" w:id="0">
    <w:p w:rsidR="003E11FB" w:rsidRDefault="003E1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5400804"/>
      <w:docPartObj>
        <w:docPartGallery w:val="Page Numbers (Bottom of Page)"/>
        <w:docPartUnique/>
      </w:docPartObj>
    </w:sdtPr>
    <w:sdtEndPr>
      <w:rPr>
        <w:noProof/>
      </w:rPr>
    </w:sdtEndPr>
    <w:sdtContent>
      <w:p w:rsidR="00B03764" w:rsidRDefault="00041F52">
        <w:pPr>
          <w:pStyle w:val="Footer"/>
          <w:jc w:val="right"/>
        </w:pPr>
        <w:r>
          <w:fldChar w:fldCharType="begin"/>
        </w:r>
        <w:r>
          <w:instrText xml:space="preserve"> PAGE   \* MERGEFORMAT </w:instrText>
        </w:r>
        <w:r>
          <w:fldChar w:fldCharType="separate"/>
        </w:r>
        <w:r w:rsidR="00820302">
          <w:rPr>
            <w:noProof/>
          </w:rPr>
          <w:t>8</w:t>
        </w:r>
        <w:r>
          <w:rPr>
            <w:noProof/>
          </w:rPr>
          <w:fldChar w:fldCharType="end"/>
        </w:r>
      </w:p>
    </w:sdtContent>
  </w:sdt>
  <w:p w:rsidR="00B03764" w:rsidRDefault="003E11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1FB" w:rsidRDefault="003E11FB">
      <w:pPr>
        <w:spacing w:after="0" w:line="240" w:lineRule="auto"/>
      </w:pPr>
      <w:r>
        <w:separator/>
      </w:r>
    </w:p>
  </w:footnote>
  <w:footnote w:type="continuationSeparator" w:id="0">
    <w:p w:rsidR="003E11FB" w:rsidRDefault="003E11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58E1"/>
    <w:multiLevelType w:val="hybridMultilevel"/>
    <w:tmpl w:val="B2D0510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nsid w:val="32645DDC"/>
    <w:multiLevelType w:val="hybridMultilevel"/>
    <w:tmpl w:val="F7D67198"/>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nsid w:val="439039AE"/>
    <w:multiLevelType w:val="hybridMultilevel"/>
    <w:tmpl w:val="F5381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E260AC"/>
    <w:multiLevelType w:val="hybridMultilevel"/>
    <w:tmpl w:val="DE809274"/>
    <w:lvl w:ilvl="0" w:tplc="A0D21E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47A43EA"/>
    <w:multiLevelType w:val="hybridMultilevel"/>
    <w:tmpl w:val="65087254"/>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F52"/>
    <w:rsid w:val="00041F52"/>
    <w:rsid w:val="002673AB"/>
    <w:rsid w:val="003E11FB"/>
    <w:rsid w:val="00820302"/>
    <w:rsid w:val="00B36C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F52"/>
    <w:rPr>
      <w:rFonts w:ascii="Calibri" w:eastAsia="Times New Roman" w:hAnsi="Calibri" w:cs="Times New Roman"/>
      <w:lang w:val="ro-RO"/>
    </w:rPr>
  </w:style>
  <w:style w:type="paragraph" w:styleId="Heading2">
    <w:name w:val="heading 2"/>
    <w:basedOn w:val="Normal"/>
    <w:next w:val="Normal"/>
    <w:link w:val="Heading2Char"/>
    <w:uiPriority w:val="9"/>
    <w:semiHidden/>
    <w:unhideWhenUsed/>
    <w:qFormat/>
    <w:rsid w:val="00041F5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41F52"/>
    <w:rPr>
      <w:rFonts w:asciiTheme="majorHAnsi" w:eastAsiaTheme="majorEastAsia" w:hAnsiTheme="majorHAnsi" w:cstheme="majorBidi"/>
      <w:b/>
      <w:bCs/>
      <w:color w:val="4F81BD" w:themeColor="accent1"/>
      <w:sz w:val="26"/>
      <w:szCs w:val="26"/>
      <w:lang w:val="ro-RO"/>
    </w:rPr>
  </w:style>
  <w:style w:type="table" w:styleId="TableGrid">
    <w:name w:val="Table Grid"/>
    <w:basedOn w:val="TableNormal"/>
    <w:uiPriority w:val="59"/>
    <w:rsid w:val="00041F52"/>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041F52"/>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041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1F52"/>
    <w:rPr>
      <w:rFonts w:ascii="Calibri" w:eastAsia="Times New Roman" w:hAnsi="Calibri"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F52"/>
    <w:rPr>
      <w:rFonts w:ascii="Calibri" w:eastAsia="Times New Roman" w:hAnsi="Calibri" w:cs="Times New Roman"/>
      <w:lang w:val="ro-RO"/>
    </w:rPr>
  </w:style>
  <w:style w:type="paragraph" w:styleId="Heading2">
    <w:name w:val="heading 2"/>
    <w:basedOn w:val="Normal"/>
    <w:next w:val="Normal"/>
    <w:link w:val="Heading2Char"/>
    <w:uiPriority w:val="9"/>
    <w:semiHidden/>
    <w:unhideWhenUsed/>
    <w:qFormat/>
    <w:rsid w:val="00041F5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41F52"/>
    <w:rPr>
      <w:rFonts w:asciiTheme="majorHAnsi" w:eastAsiaTheme="majorEastAsia" w:hAnsiTheme="majorHAnsi" w:cstheme="majorBidi"/>
      <w:b/>
      <w:bCs/>
      <w:color w:val="4F81BD" w:themeColor="accent1"/>
      <w:sz w:val="26"/>
      <w:szCs w:val="26"/>
      <w:lang w:val="ro-RO"/>
    </w:rPr>
  </w:style>
  <w:style w:type="table" w:styleId="TableGrid">
    <w:name w:val="Table Grid"/>
    <w:basedOn w:val="TableNormal"/>
    <w:uiPriority w:val="59"/>
    <w:rsid w:val="00041F52"/>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041F52"/>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041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1F52"/>
    <w:rPr>
      <w:rFonts w:ascii="Calibri" w:eastAsia="Times New Roman"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2680</Words>
  <Characters>15279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Ecaterina HOFFMANN</dc:creator>
  <cp:lastModifiedBy>Ecaterina HOFFMANN</cp:lastModifiedBy>
  <cp:revision>2</cp:revision>
  <dcterms:created xsi:type="dcterms:W3CDTF">2018-05-17T11:02:00Z</dcterms:created>
  <dcterms:modified xsi:type="dcterms:W3CDTF">2018-05-22T07:03:00Z</dcterms:modified>
</cp:coreProperties>
</file>