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409B" w:rsidRDefault="000E409B" w:rsidP="00372A81">
      <w:pPr>
        <w:pStyle w:val="Default"/>
        <w:rPr>
          <w:b/>
          <w:bCs/>
        </w:rPr>
      </w:pPr>
    </w:p>
    <w:p w:rsidR="000E409B" w:rsidRDefault="000E409B" w:rsidP="004B572D">
      <w:pPr>
        <w:pStyle w:val="Default"/>
        <w:jc w:val="center"/>
        <w:rPr>
          <w:b/>
          <w:bCs/>
        </w:rPr>
      </w:pPr>
    </w:p>
    <w:p w:rsidR="000E409B" w:rsidRDefault="000E409B" w:rsidP="004B572D">
      <w:pPr>
        <w:pStyle w:val="Default"/>
        <w:jc w:val="center"/>
        <w:rPr>
          <w:b/>
          <w:bCs/>
        </w:rPr>
      </w:pPr>
    </w:p>
    <w:p w:rsidR="00297798" w:rsidRPr="00297798" w:rsidRDefault="007C7F7B" w:rsidP="004B572D">
      <w:pPr>
        <w:pStyle w:val="Default"/>
        <w:jc w:val="center"/>
        <w:rPr>
          <w:b/>
          <w:bCs/>
          <w:sz w:val="28"/>
        </w:rPr>
      </w:pPr>
      <w:r w:rsidRPr="00297798">
        <w:rPr>
          <w:b/>
          <w:bCs/>
          <w:sz w:val="28"/>
        </w:rPr>
        <w:t xml:space="preserve">Notă </w:t>
      </w:r>
      <w:r w:rsidR="00297798" w:rsidRPr="00297798">
        <w:rPr>
          <w:b/>
          <w:bCs/>
          <w:sz w:val="28"/>
        </w:rPr>
        <w:t xml:space="preserve">de prezentare </w:t>
      </w:r>
    </w:p>
    <w:p w:rsidR="00297798" w:rsidRPr="00297798" w:rsidRDefault="00297798" w:rsidP="004B572D">
      <w:pPr>
        <w:pStyle w:val="Default"/>
        <w:jc w:val="center"/>
        <w:rPr>
          <w:b/>
          <w:bCs/>
          <w:sz w:val="28"/>
        </w:rPr>
      </w:pPr>
    </w:p>
    <w:p w:rsidR="00B7666D" w:rsidRDefault="00297798" w:rsidP="004B572D">
      <w:pPr>
        <w:pStyle w:val="Default"/>
        <w:jc w:val="center"/>
        <w:rPr>
          <w:rStyle w:val="Hyperlink"/>
          <w:b/>
          <w:color w:val="000000" w:themeColor="text1"/>
          <w:sz w:val="28"/>
          <w:u w:val="none"/>
        </w:rPr>
      </w:pPr>
      <w:r w:rsidRPr="00297798">
        <w:rPr>
          <w:b/>
          <w:bCs/>
          <w:sz w:val="28"/>
        </w:rPr>
        <w:t>a</w:t>
      </w:r>
      <w:r w:rsidR="00D9705E" w:rsidRPr="00297798">
        <w:rPr>
          <w:b/>
          <w:bCs/>
          <w:sz w:val="28"/>
        </w:rPr>
        <w:t xml:space="preserve"> </w:t>
      </w:r>
      <w:r w:rsidR="00D9705E" w:rsidRPr="00297798">
        <w:rPr>
          <w:rStyle w:val="Hyperlink"/>
          <w:b/>
          <w:color w:val="000000" w:themeColor="text1"/>
          <w:sz w:val="28"/>
          <w:u w:val="none"/>
        </w:rPr>
        <w:t>Proiectului</w:t>
      </w:r>
      <w:r w:rsidR="00D9705E" w:rsidRPr="00297798">
        <w:rPr>
          <w:rStyle w:val="Hyperlink"/>
          <w:color w:val="000000" w:themeColor="text1"/>
          <w:sz w:val="28"/>
          <w:u w:val="none"/>
        </w:rPr>
        <w:t xml:space="preserve"> </w:t>
      </w:r>
      <w:r w:rsidR="00B7666D" w:rsidRPr="00B7666D">
        <w:rPr>
          <w:rStyle w:val="Hyperlink"/>
          <w:b/>
          <w:color w:val="000000" w:themeColor="text1"/>
          <w:sz w:val="28"/>
          <w:u w:val="none"/>
        </w:rPr>
        <w:t xml:space="preserve">Programului multianual de reglementări al ANRE </w:t>
      </w:r>
    </w:p>
    <w:p w:rsidR="006A32AA" w:rsidRPr="00297798" w:rsidRDefault="009D6539" w:rsidP="004B572D">
      <w:pPr>
        <w:pStyle w:val="Default"/>
        <w:jc w:val="center"/>
        <w:rPr>
          <w:b/>
          <w:bCs/>
          <w:sz w:val="28"/>
        </w:rPr>
      </w:pPr>
      <w:r>
        <w:rPr>
          <w:rStyle w:val="Hyperlink"/>
          <w:b/>
          <w:color w:val="000000" w:themeColor="text1"/>
          <w:sz w:val="28"/>
          <w:u w:val="none"/>
        </w:rPr>
        <w:t xml:space="preserve">pentru </w:t>
      </w:r>
      <w:r w:rsidR="00B7666D" w:rsidRPr="00B7666D">
        <w:rPr>
          <w:rStyle w:val="Hyperlink"/>
          <w:b/>
          <w:color w:val="000000" w:themeColor="text1"/>
          <w:sz w:val="28"/>
          <w:u w:val="none"/>
        </w:rPr>
        <w:t>perioada 2021-2023</w:t>
      </w:r>
    </w:p>
    <w:p w:rsidR="004B572D" w:rsidRDefault="004B572D" w:rsidP="00372A81">
      <w:pPr>
        <w:pStyle w:val="Default"/>
        <w:rPr>
          <w:b/>
          <w:bCs/>
        </w:rPr>
      </w:pPr>
    </w:p>
    <w:p w:rsidR="001A1F23" w:rsidRDefault="001A1F23" w:rsidP="004B572D">
      <w:pPr>
        <w:pStyle w:val="Default"/>
        <w:jc w:val="center"/>
        <w:rPr>
          <w:b/>
          <w:bCs/>
        </w:rPr>
      </w:pPr>
    </w:p>
    <w:p w:rsidR="001A1F23" w:rsidRPr="001A1F23" w:rsidRDefault="008F0B50" w:rsidP="00F81F67">
      <w:pPr>
        <w:pStyle w:val="Default"/>
        <w:spacing w:line="276" w:lineRule="auto"/>
        <w:ind w:firstLine="720"/>
        <w:jc w:val="both"/>
        <w:rPr>
          <w:rStyle w:val="Hyperlink"/>
          <w:color w:val="000000" w:themeColor="text1"/>
          <w:u w:val="none"/>
        </w:rPr>
      </w:pPr>
      <w:bookmarkStart w:id="0" w:name="_Hlk56090663"/>
      <w:r w:rsidRPr="008F0B50">
        <w:rPr>
          <w:color w:val="000000" w:themeColor="text1"/>
        </w:rPr>
        <w:t>Având în vedere principiile transparenței decizionale, stabilite prin dispozițiile Legii nr. 52/2003 privind transparența decizională în administrația publică, republicată, ANRE supune procesului de consultare publică</w:t>
      </w:r>
      <w:r>
        <w:rPr>
          <w:color w:val="000000" w:themeColor="text1"/>
        </w:rPr>
        <w:t xml:space="preserve"> </w:t>
      </w:r>
      <w:bookmarkStart w:id="1" w:name="_Hlk56090644"/>
      <w:r w:rsidR="00D9705E" w:rsidRPr="00D9705E">
        <w:rPr>
          <w:rStyle w:val="Hyperlink"/>
          <w:b/>
          <w:color w:val="000000" w:themeColor="text1"/>
          <w:u w:val="none"/>
        </w:rPr>
        <w:t xml:space="preserve">Proiectul Programului multianual de Reglementări </w:t>
      </w:r>
      <w:r>
        <w:rPr>
          <w:rStyle w:val="Hyperlink"/>
          <w:b/>
          <w:color w:val="000000" w:themeColor="text1"/>
          <w:u w:val="none"/>
        </w:rPr>
        <w:t xml:space="preserve">al ANRE </w:t>
      </w:r>
      <w:r w:rsidR="009D6539">
        <w:rPr>
          <w:rStyle w:val="Hyperlink"/>
          <w:b/>
          <w:color w:val="000000" w:themeColor="text1"/>
          <w:u w:val="none"/>
        </w:rPr>
        <w:t xml:space="preserve">pentru </w:t>
      </w:r>
      <w:r>
        <w:rPr>
          <w:rStyle w:val="Hyperlink"/>
          <w:b/>
          <w:color w:val="000000" w:themeColor="text1"/>
          <w:u w:val="none"/>
        </w:rPr>
        <w:t xml:space="preserve">perioada </w:t>
      </w:r>
      <w:r w:rsidR="00D9705E" w:rsidRPr="00D9705E">
        <w:rPr>
          <w:rStyle w:val="Hyperlink"/>
          <w:b/>
          <w:color w:val="000000" w:themeColor="text1"/>
          <w:u w:val="none"/>
        </w:rPr>
        <w:t>2021-2023</w:t>
      </w:r>
      <w:bookmarkEnd w:id="1"/>
      <w:r w:rsidR="007D30BD">
        <w:rPr>
          <w:rStyle w:val="Hyperlink"/>
          <w:b/>
          <w:color w:val="000000" w:themeColor="text1"/>
          <w:u w:val="none"/>
        </w:rPr>
        <w:t>.</w:t>
      </w:r>
      <w:r w:rsidR="00D9705E">
        <w:rPr>
          <w:rStyle w:val="Hyperlink"/>
          <w:color w:val="000000" w:themeColor="text1"/>
          <w:u w:val="none"/>
        </w:rPr>
        <w:t xml:space="preserve"> </w:t>
      </w:r>
    </w:p>
    <w:bookmarkEnd w:id="0"/>
    <w:p w:rsidR="00297798" w:rsidRDefault="00297798" w:rsidP="00D9705E">
      <w:pPr>
        <w:pStyle w:val="Default"/>
        <w:spacing w:line="276" w:lineRule="auto"/>
        <w:ind w:firstLine="720"/>
        <w:jc w:val="both"/>
        <w:rPr>
          <w:rStyle w:val="Hyperlink"/>
          <w:color w:val="000000" w:themeColor="text1"/>
          <w:u w:val="none"/>
        </w:rPr>
      </w:pPr>
    </w:p>
    <w:p w:rsidR="00297798" w:rsidRDefault="00ED0FD3" w:rsidP="00D9705E">
      <w:pPr>
        <w:pStyle w:val="Default"/>
        <w:spacing w:line="276" w:lineRule="auto"/>
        <w:ind w:firstLine="720"/>
        <w:jc w:val="both"/>
        <w:rPr>
          <w:rStyle w:val="Hyperlink"/>
          <w:color w:val="000000" w:themeColor="text1"/>
          <w:u w:val="none"/>
        </w:rPr>
      </w:pPr>
      <w:r>
        <w:rPr>
          <w:rStyle w:val="Hyperlink"/>
          <w:color w:val="000000" w:themeColor="text1"/>
          <w:u w:val="none"/>
        </w:rPr>
        <w:t xml:space="preserve">Părțile interesate pot transmite observații și propuneri în intervalul celor 15 zile </w:t>
      </w:r>
      <w:r w:rsidR="00D9705E">
        <w:rPr>
          <w:rStyle w:val="Hyperlink"/>
          <w:color w:val="000000" w:themeColor="text1"/>
          <w:u w:val="none"/>
        </w:rPr>
        <w:t>lucră</w:t>
      </w:r>
      <w:r>
        <w:rPr>
          <w:rStyle w:val="Hyperlink"/>
          <w:color w:val="000000" w:themeColor="text1"/>
          <w:u w:val="none"/>
        </w:rPr>
        <w:t>toare, în scris</w:t>
      </w:r>
      <w:r w:rsidR="00D9705E">
        <w:rPr>
          <w:rStyle w:val="Hyperlink"/>
          <w:color w:val="000000" w:themeColor="text1"/>
          <w:u w:val="none"/>
        </w:rPr>
        <w:t>, complet</w:t>
      </w:r>
      <w:r w:rsidR="00297798">
        <w:rPr>
          <w:rStyle w:val="Hyperlink"/>
          <w:color w:val="000000" w:themeColor="text1"/>
          <w:u w:val="none"/>
        </w:rPr>
        <w:t>â</w:t>
      </w:r>
      <w:r w:rsidR="00D9705E">
        <w:rPr>
          <w:rStyle w:val="Hyperlink"/>
          <w:color w:val="000000" w:themeColor="text1"/>
          <w:u w:val="none"/>
        </w:rPr>
        <w:t xml:space="preserve">nd </w:t>
      </w:r>
      <w:r w:rsidR="00372A81">
        <w:rPr>
          <w:rStyle w:val="Hyperlink"/>
          <w:color w:val="000000" w:themeColor="text1"/>
          <w:u w:val="none"/>
        </w:rPr>
        <w:t>Tabelul</w:t>
      </w:r>
      <w:r w:rsidR="00297798">
        <w:rPr>
          <w:rStyle w:val="Hyperlink"/>
          <w:color w:val="000000" w:themeColor="text1"/>
          <w:u w:val="none"/>
        </w:rPr>
        <w:t xml:space="preserve"> de mai jos</w:t>
      </w:r>
      <w:r w:rsidR="00D9705E">
        <w:rPr>
          <w:rStyle w:val="Hyperlink"/>
          <w:color w:val="000000" w:themeColor="text1"/>
          <w:u w:val="none"/>
        </w:rPr>
        <w:t>.</w:t>
      </w:r>
      <w:r>
        <w:rPr>
          <w:rStyle w:val="Hyperlink"/>
          <w:color w:val="000000" w:themeColor="text1"/>
          <w:u w:val="none"/>
        </w:rPr>
        <w:t xml:space="preserve"> </w:t>
      </w:r>
    </w:p>
    <w:p w:rsidR="008F0B50" w:rsidRDefault="008F0B50" w:rsidP="00D9705E">
      <w:pPr>
        <w:pStyle w:val="Default"/>
        <w:spacing w:line="276" w:lineRule="auto"/>
        <w:ind w:firstLine="720"/>
        <w:jc w:val="both"/>
        <w:rPr>
          <w:rStyle w:val="Hyperlink"/>
          <w:color w:val="000000" w:themeColor="text1"/>
          <w:u w:val="none"/>
        </w:rPr>
      </w:pPr>
    </w:p>
    <w:p w:rsidR="001A1F23" w:rsidRPr="00797AA6" w:rsidRDefault="00797AA6" w:rsidP="00D9705E">
      <w:pPr>
        <w:pStyle w:val="Default"/>
        <w:spacing w:line="276" w:lineRule="auto"/>
        <w:ind w:firstLine="720"/>
        <w:jc w:val="both"/>
        <w:rPr>
          <w:b/>
          <w:bCs/>
          <w:color w:val="000000" w:themeColor="text1"/>
          <w:lang w:val="en-GB"/>
        </w:rPr>
      </w:pPr>
      <w:r>
        <w:rPr>
          <w:rStyle w:val="Hyperlink"/>
          <w:color w:val="000000" w:themeColor="text1"/>
          <w:u w:val="none"/>
        </w:rPr>
        <w:t>Propunerile vor</w:t>
      </w:r>
      <w:r w:rsidR="00D9705E">
        <w:rPr>
          <w:rStyle w:val="Hyperlink"/>
          <w:color w:val="000000" w:themeColor="text1"/>
          <w:u w:val="none"/>
        </w:rPr>
        <w:t xml:space="preserve"> fi transmis</w:t>
      </w:r>
      <w:r>
        <w:rPr>
          <w:rStyle w:val="Hyperlink"/>
          <w:color w:val="000000" w:themeColor="text1"/>
          <w:u w:val="none"/>
        </w:rPr>
        <w:t>e</w:t>
      </w:r>
      <w:r w:rsidR="00ED0FD3">
        <w:rPr>
          <w:rStyle w:val="Hyperlink"/>
          <w:color w:val="000000" w:themeColor="text1"/>
          <w:u w:val="none"/>
        </w:rPr>
        <w:t xml:space="preserve"> pe adresa de </w:t>
      </w:r>
      <w:r w:rsidR="00ED0FD3" w:rsidRPr="00797AA6">
        <w:rPr>
          <w:rStyle w:val="Hyperlink"/>
          <w:b/>
          <w:color w:val="000000" w:themeColor="text1"/>
          <w:u w:val="none"/>
        </w:rPr>
        <w:t xml:space="preserve">e-mail: comitet.reglementare@ anre.ro, </w:t>
      </w:r>
      <w:r w:rsidR="00D9705E" w:rsidRPr="00797AA6">
        <w:rPr>
          <w:rStyle w:val="Hyperlink"/>
          <w:b/>
          <w:color w:val="000000" w:themeColor="text1"/>
          <w:u w:val="none"/>
        </w:rPr>
        <w:t xml:space="preserve">în </w:t>
      </w:r>
      <w:r w:rsidR="00ED0FD3" w:rsidRPr="00797AA6">
        <w:rPr>
          <w:rStyle w:val="Hyperlink"/>
          <w:b/>
          <w:color w:val="000000" w:themeColor="text1"/>
          <w:u w:val="none"/>
        </w:rPr>
        <w:t xml:space="preserve">format </w:t>
      </w:r>
      <w:r w:rsidR="00297798">
        <w:rPr>
          <w:rStyle w:val="Hyperlink"/>
          <w:b/>
          <w:color w:val="000000" w:themeColor="text1"/>
          <w:u w:val="none"/>
        </w:rPr>
        <w:t xml:space="preserve">editabil </w:t>
      </w:r>
      <w:r w:rsidR="00ED0FD3" w:rsidRPr="00797AA6">
        <w:rPr>
          <w:rStyle w:val="Hyperlink"/>
          <w:b/>
          <w:color w:val="000000" w:themeColor="text1"/>
          <w:u w:val="none"/>
        </w:rPr>
        <w:t>W</w:t>
      </w:r>
      <w:r w:rsidR="00297798">
        <w:rPr>
          <w:rStyle w:val="Hyperlink"/>
          <w:b/>
          <w:color w:val="000000" w:themeColor="text1"/>
          <w:u w:val="none"/>
        </w:rPr>
        <w:t>ord</w:t>
      </w:r>
      <w:r w:rsidR="00ED0FD3" w:rsidRPr="00797AA6">
        <w:rPr>
          <w:rStyle w:val="Hyperlink"/>
          <w:b/>
          <w:color w:val="000000" w:themeColor="text1"/>
          <w:u w:val="none"/>
        </w:rPr>
        <w:t>.</w:t>
      </w:r>
    </w:p>
    <w:p w:rsidR="001A1F23" w:rsidRDefault="001A1F23" w:rsidP="00372A81">
      <w:pPr>
        <w:pStyle w:val="Default"/>
        <w:spacing w:line="276" w:lineRule="auto"/>
        <w:jc w:val="both"/>
      </w:pPr>
    </w:p>
    <w:p w:rsidR="00297798" w:rsidRDefault="00297798" w:rsidP="00297798">
      <w:pPr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4"/>
          <w:szCs w:val="24"/>
          <w:u w:val="single"/>
          <w:lang w:val="da-DK"/>
        </w:rPr>
      </w:pPr>
    </w:p>
    <w:p w:rsidR="00372A81" w:rsidRDefault="00372A81" w:rsidP="00297798">
      <w:pPr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4"/>
          <w:szCs w:val="24"/>
          <w:u w:val="single"/>
          <w:lang w:val="da-DK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u w:val="single"/>
          <w:lang w:val="da-DK"/>
        </w:rPr>
        <w:t>Tabel</w:t>
      </w:r>
    </w:p>
    <w:p w:rsidR="00297798" w:rsidRPr="00372A81" w:rsidRDefault="00297798" w:rsidP="00297798">
      <w:pPr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4"/>
          <w:szCs w:val="24"/>
          <w:u w:val="single"/>
          <w:lang w:val="da-DK"/>
        </w:rPr>
      </w:pPr>
    </w:p>
    <w:p w:rsidR="00372A81" w:rsidRPr="00372A81" w:rsidRDefault="00372A81" w:rsidP="009D6539">
      <w:pPr>
        <w:spacing w:after="0" w:line="240" w:lineRule="auto"/>
        <w:jc w:val="center"/>
        <w:rPr>
          <w:rFonts w:ascii="Times New Roman" w:eastAsia="Times New Roman" w:hAnsi="Times New Roman"/>
          <w:b/>
          <w:noProof/>
          <w:sz w:val="24"/>
          <w:szCs w:val="24"/>
          <w:u w:val="single"/>
          <w:lang w:val="da-DK"/>
        </w:rPr>
      </w:pPr>
      <w:bookmarkStart w:id="2" w:name="_GoBack"/>
      <w:r w:rsidRPr="00372A81">
        <w:rPr>
          <w:rFonts w:ascii="Times New Roman" w:eastAsia="Times New Roman" w:hAnsi="Times New Roman"/>
          <w:b/>
          <w:noProof/>
          <w:sz w:val="24"/>
          <w:szCs w:val="24"/>
          <w:u w:val="single"/>
          <w:lang w:val="da-DK"/>
        </w:rPr>
        <w:t xml:space="preserve">Propuneri consultare publică pentru Programul de </w:t>
      </w:r>
      <w:r w:rsidR="009D6539">
        <w:rPr>
          <w:rFonts w:ascii="Times New Roman" w:eastAsia="Times New Roman" w:hAnsi="Times New Roman"/>
          <w:b/>
          <w:noProof/>
          <w:sz w:val="24"/>
          <w:szCs w:val="24"/>
          <w:u w:val="single"/>
          <w:lang w:val="da-DK"/>
        </w:rPr>
        <w:t>r</w:t>
      </w:r>
      <w:r w:rsidRPr="00372A81">
        <w:rPr>
          <w:rFonts w:ascii="Times New Roman" w:eastAsia="Times New Roman" w:hAnsi="Times New Roman"/>
          <w:b/>
          <w:noProof/>
          <w:sz w:val="24"/>
          <w:szCs w:val="24"/>
          <w:u w:val="single"/>
          <w:lang w:val="da-DK"/>
        </w:rPr>
        <w:t xml:space="preserve">eglementări al ANRE </w:t>
      </w:r>
      <w:r w:rsidR="009D6539">
        <w:rPr>
          <w:rFonts w:ascii="Times New Roman" w:eastAsia="Times New Roman" w:hAnsi="Times New Roman"/>
          <w:b/>
          <w:noProof/>
          <w:sz w:val="24"/>
          <w:szCs w:val="24"/>
          <w:u w:val="single"/>
          <w:lang w:val="da-DK"/>
        </w:rPr>
        <w:t xml:space="preserve">pentru </w:t>
      </w:r>
      <w:r w:rsidRPr="00372A81">
        <w:rPr>
          <w:rFonts w:ascii="Times New Roman" w:eastAsia="Times New Roman" w:hAnsi="Times New Roman"/>
          <w:b/>
          <w:noProof/>
          <w:sz w:val="24"/>
          <w:szCs w:val="24"/>
          <w:u w:val="single"/>
          <w:lang w:val="da-DK"/>
        </w:rPr>
        <w:t>perioada 2021-2023</w:t>
      </w:r>
    </w:p>
    <w:bookmarkEnd w:id="2"/>
    <w:p w:rsidR="00372A81" w:rsidRPr="00372A81" w:rsidRDefault="00372A81" w:rsidP="00372A81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4"/>
        </w:rPr>
      </w:pPr>
    </w:p>
    <w:p w:rsidR="00372A81" w:rsidRPr="00372A81" w:rsidRDefault="00372A81" w:rsidP="00372A81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4"/>
        </w:rPr>
      </w:pPr>
    </w:p>
    <w:tbl>
      <w:tblPr>
        <w:tblStyle w:val="TableGrid1"/>
        <w:tblW w:w="9776" w:type="dxa"/>
        <w:tblLayout w:type="fixed"/>
        <w:tblLook w:val="04A0" w:firstRow="1" w:lastRow="0" w:firstColumn="1" w:lastColumn="0" w:noHBand="0" w:noVBand="1"/>
      </w:tblPr>
      <w:tblGrid>
        <w:gridCol w:w="1696"/>
        <w:gridCol w:w="1701"/>
        <w:gridCol w:w="1701"/>
        <w:gridCol w:w="1418"/>
        <w:gridCol w:w="1559"/>
        <w:gridCol w:w="1701"/>
      </w:tblGrid>
      <w:tr w:rsidR="00372A81" w:rsidRPr="00372A81" w:rsidTr="00AD0E13">
        <w:trPr>
          <w:trHeight w:val="575"/>
        </w:trPr>
        <w:tc>
          <w:tcPr>
            <w:tcW w:w="1696" w:type="dxa"/>
          </w:tcPr>
          <w:p w:rsidR="00372A81" w:rsidRPr="00372A81" w:rsidRDefault="00372A81" w:rsidP="00372A81">
            <w:pPr>
              <w:spacing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</w:rPr>
            </w:pPr>
            <w:r w:rsidRPr="00372A81">
              <w:rPr>
                <w:rFonts w:ascii="Times New Roman" w:eastAsia="Times New Roman" w:hAnsi="Times New Roman"/>
                <w:b/>
                <w:noProof/>
                <w:sz w:val="24"/>
                <w:szCs w:val="24"/>
              </w:rPr>
              <w:t>Se va specifica poziția din programul de reglementări</w:t>
            </w:r>
            <w:r w:rsidRPr="00372A81">
              <w:rPr>
                <w:rFonts w:ascii="Times New Roman" w:eastAsia="Times New Roman" w:hAnsi="Times New Roman"/>
                <w:noProof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372A81" w:rsidRPr="00372A81" w:rsidRDefault="00372A81" w:rsidP="00372A81">
            <w:pPr>
              <w:spacing w:line="240" w:lineRule="auto"/>
              <w:ind w:left="-108" w:firstLine="108"/>
              <w:rPr>
                <w:rFonts w:ascii="Times New Roman" w:eastAsia="Times New Roman" w:hAnsi="Times New Roman"/>
                <w:b/>
                <w:noProof/>
              </w:rPr>
            </w:pPr>
            <w:r w:rsidRPr="00372A81">
              <w:rPr>
                <w:rFonts w:ascii="Times New Roman" w:eastAsia="Calibri" w:hAnsi="Times New Roman"/>
                <w:b/>
                <w:bCs/>
              </w:rPr>
              <w:t>Denumirea reglementării</w:t>
            </w:r>
          </w:p>
        </w:tc>
        <w:tc>
          <w:tcPr>
            <w:tcW w:w="1701" w:type="dxa"/>
          </w:tcPr>
          <w:p w:rsidR="00372A81" w:rsidRPr="00372A81" w:rsidRDefault="00372A81" w:rsidP="00372A8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b/>
                <w:bCs/>
              </w:rPr>
            </w:pPr>
            <w:r w:rsidRPr="00372A81">
              <w:rPr>
                <w:rFonts w:ascii="Times New Roman" w:eastAsia="Times New Roman" w:hAnsi="Times New Roman"/>
                <w:b/>
                <w:bCs/>
                <w:lang w:val="fr-FR"/>
              </w:rPr>
              <w:t>D</w:t>
            </w:r>
            <w:r w:rsidRPr="00372A81">
              <w:rPr>
                <w:rFonts w:ascii="Times New Roman" w:eastAsia="Times New Roman" w:hAnsi="Times New Roman"/>
                <w:b/>
                <w:bCs/>
              </w:rPr>
              <w:t>irecția responsabilă cu emiterea reglementării</w:t>
            </w:r>
          </w:p>
        </w:tc>
        <w:tc>
          <w:tcPr>
            <w:tcW w:w="1418" w:type="dxa"/>
          </w:tcPr>
          <w:p w:rsidR="00372A81" w:rsidRPr="00372A81" w:rsidRDefault="00372A81" w:rsidP="00372A81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noProof/>
              </w:rPr>
            </w:pPr>
            <w:proofErr w:type="spellStart"/>
            <w:r w:rsidRPr="00372A81">
              <w:rPr>
                <w:rFonts w:ascii="Times New Roman" w:eastAsia="Times New Roman" w:hAnsi="Times New Roman"/>
                <w:b/>
                <w:bCs/>
                <w:lang w:val="fr-FR"/>
              </w:rPr>
              <w:t>Termen</w:t>
            </w:r>
            <w:proofErr w:type="spellEnd"/>
            <w:r w:rsidRPr="00372A81">
              <w:rPr>
                <w:rFonts w:ascii="Times New Roman" w:eastAsia="Times New Roman" w:hAnsi="Times New Roman"/>
                <w:b/>
                <w:bCs/>
                <w:lang w:val="fr-FR"/>
              </w:rPr>
              <w:t xml:space="preserve"> </w:t>
            </w:r>
            <w:r w:rsidRPr="00372A81">
              <w:rPr>
                <w:rFonts w:ascii="Times New Roman" w:eastAsia="Calibri" w:hAnsi="Times New Roman"/>
                <w:b/>
                <w:bCs/>
              </w:rPr>
              <w:t>propus de ANRE</w:t>
            </w:r>
          </w:p>
        </w:tc>
        <w:tc>
          <w:tcPr>
            <w:tcW w:w="1559" w:type="dxa"/>
          </w:tcPr>
          <w:p w:rsidR="00372A81" w:rsidRPr="00372A81" w:rsidRDefault="00372A81" w:rsidP="00372A81">
            <w:pPr>
              <w:spacing w:line="240" w:lineRule="auto"/>
              <w:rPr>
                <w:rFonts w:ascii="Times New Roman" w:eastAsia="Times New Roman" w:hAnsi="Times New Roman"/>
                <w:b/>
                <w:noProof/>
              </w:rPr>
            </w:pPr>
            <w:r w:rsidRPr="00372A81">
              <w:rPr>
                <w:rFonts w:ascii="Times New Roman" w:eastAsia="Times New Roman" w:hAnsi="Times New Roman"/>
                <w:b/>
                <w:noProof/>
              </w:rPr>
              <w:t>Devansare termen conform propunerii</w:t>
            </w:r>
          </w:p>
        </w:tc>
        <w:tc>
          <w:tcPr>
            <w:tcW w:w="1701" w:type="dxa"/>
          </w:tcPr>
          <w:p w:rsidR="00372A81" w:rsidRPr="00372A81" w:rsidRDefault="00372A81" w:rsidP="00372A81">
            <w:pPr>
              <w:spacing w:line="240" w:lineRule="auto"/>
              <w:rPr>
                <w:rFonts w:ascii="Times New Roman" w:eastAsia="Times New Roman" w:hAnsi="Times New Roman"/>
                <w:noProof/>
              </w:rPr>
            </w:pPr>
            <w:r w:rsidRPr="00372A81">
              <w:rPr>
                <w:rFonts w:ascii="Times New Roman" w:eastAsia="Times New Roman" w:hAnsi="Times New Roman"/>
                <w:b/>
                <w:noProof/>
              </w:rPr>
              <w:t>Argumentarea propunerii</w:t>
            </w:r>
          </w:p>
        </w:tc>
      </w:tr>
      <w:tr w:rsidR="00372A81" w:rsidRPr="00372A81" w:rsidTr="00AD0E13">
        <w:trPr>
          <w:trHeight w:val="575"/>
        </w:trPr>
        <w:tc>
          <w:tcPr>
            <w:tcW w:w="1696" w:type="dxa"/>
          </w:tcPr>
          <w:p w:rsidR="00372A81" w:rsidRPr="00372A81" w:rsidRDefault="00372A81" w:rsidP="00372A81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:rsidR="00372A81" w:rsidRPr="00372A81" w:rsidRDefault="00372A81" w:rsidP="00372A81">
            <w:pPr>
              <w:spacing w:line="240" w:lineRule="auto"/>
              <w:ind w:left="-108" w:firstLine="108"/>
              <w:jc w:val="both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701" w:type="dxa"/>
          </w:tcPr>
          <w:p w:rsidR="00372A81" w:rsidRPr="00372A81" w:rsidRDefault="00372A81" w:rsidP="00372A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lang w:val="fr-FR"/>
              </w:rPr>
            </w:pPr>
          </w:p>
        </w:tc>
        <w:tc>
          <w:tcPr>
            <w:tcW w:w="1418" w:type="dxa"/>
          </w:tcPr>
          <w:p w:rsidR="00372A81" w:rsidRPr="00372A81" w:rsidRDefault="00372A81" w:rsidP="00372A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lang w:val="fr-FR"/>
              </w:rPr>
            </w:pPr>
          </w:p>
        </w:tc>
        <w:tc>
          <w:tcPr>
            <w:tcW w:w="1559" w:type="dxa"/>
          </w:tcPr>
          <w:p w:rsidR="00372A81" w:rsidRPr="00372A81" w:rsidRDefault="00372A81" w:rsidP="00372A81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noProof/>
              </w:rPr>
            </w:pPr>
          </w:p>
        </w:tc>
        <w:tc>
          <w:tcPr>
            <w:tcW w:w="1701" w:type="dxa"/>
          </w:tcPr>
          <w:p w:rsidR="00372A81" w:rsidRPr="00372A81" w:rsidRDefault="00372A81" w:rsidP="00372A81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noProof/>
              </w:rPr>
            </w:pPr>
          </w:p>
        </w:tc>
      </w:tr>
      <w:tr w:rsidR="00372A81" w:rsidRPr="00372A81" w:rsidTr="00AD0E13">
        <w:trPr>
          <w:trHeight w:val="575"/>
        </w:trPr>
        <w:tc>
          <w:tcPr>
            <w:tcW w:w="1696" w:type="dxa"/>
          </w:tcPr>
          <w:p w:rsidR="00372A81" w:rsidRPr="00372A81" w:rsidRDefault="00372A81" w:rsidP="00372A81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noProof/>
                <w:sz w:val="24"/>
                <w:szCs w:val="24"/>
              </w:rPr>
            </w:pPr>
          </w:p>
        </w:tc>
        <w:tc>
          <w:tcPr>
            <w:tcW w:w="1701" w:type="dxa"/>
          </w:tcPr>
          <w:p w:rsidR="00372A81" w:rsidRPr="00372A81" w:rsidRDefault="00372A81" w:rsidP="00372A81">
            <w:pPr>
              <w:spacing w:line="240" w:lineRule="auto"/>
              <w:ind w:left="-108" w:firstLine="108"/>
              <w:jc w:val="both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701" w:type="dxa"/>
          </w:tcPr>
          <w:p w:rsidR="00372A81" w:rsidRPr="00372A81" w:rsidRDefault="00372A81" w:rsidP="00372A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lang w:val="fr-FR"/>
              </w:rPr>
            </w:pPr>
          </w:p>
        </w:tc>
        <w:tc>
          <w:tcPr>
            <w:tcW w:w="1418" w:type="dxa"/>
          </w:tcPr>
          <w:p w:rsidR="00372A81" w:rsidRPr="00372A81" w:rsidRDefault="00372A81" w:rsidP="00372A81">
            <w:pPr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eastAsia="Times New Roman" w:hAnsi="Times New Roman"/>
                <w:b/>
                <w:bCs/>
                <w:lang w:val="fr-FR"/>
              </w:rPr>
            </w:pPr>
          </w:p>
        </w:tc>
        <w:tc>
          <w:tcPr>
            <w:tcW w:w="1559" w:type="dxa"/>
          </w:tcPr>
          <w:p w:rsidR="00372A81" w:rsidRPr="00372A81" w:rsidRDefault="00372A81" w:rsidP="00372A81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noProof/>
              </w:rPr>
            </w:pPr>
          </w:p>
        </w:tc>
        <w:tc>
          <w:tcPr>
            <w:tcW w:w="1701" w:type="dxa"/>
          </w:tcPr>
          <w:p w:rsidR="00372A81" w:rsidRPr="00372A81" w:rsidRDefault="00372A81" w:rsidP="00372A81">
            <w:pPr>
              <w:spacing w:line="240" w:lineRule="auto"/>
              <w:jc w:val="both"/>
              <w:rPr>
                <w:rFonts w:ascii="Times New Roman" w:eastAsia="Times New Roman" w:hAnsi="Times New Roman"/>
                <w:b/>
                <w:noProof/>
              </w:rPr>
            </w:pPr>
          </w:p>
        </w:tc>
      </w:tr>
    </w:tbl>
    <w:p w:rsidR="00372A81" w:rsidRPr="00372A81" w:rsidRDefault="00372A81" w:rsidP="00372A81">
      <w:pPr>
        <w:spacing w:after="0" w:line="240" w:lineRule="auto"/>
        <w:jc w:val="both"/>
        <w:rPr>
          <w:rFonts w:ascii="Times New Roman" w:eastAsia="Times New Roman" w:hAnsi="Times New Roman"/>
          <w:noProof/>
          <w:sz w:val="24"/>
          <w:szCs w:val="24"/>
        </w:rPr>
      </w:pPr>
    </w:p>
    <w:p w:rsidR="0074241C" w:rsidRDefault="0074241C" w:rsidP="0074241C">
      <w:pPr>
        <w:pStyle w:val="Default"/>
        <w:spacing w:line="276" w:lineRule="auto"/>
        <w:jc w:val="both"/>
        <w:rPr>
          <w:lang w:val="en-US"/>
        </w:rPr>
      </w:pPr>
    </w:p>
    <w:p w:rsidR="00A2335A" w:rsidRPr="00ED3D73" w:rsidRDefault="00A2335A" w:rsidP="0074241C">
      <w:pPr>
        <w:pStyle w:val="Default"/>
        <w:spacing w:line="276" w:lineRule="auto"/>
        <w:jc w:val="both"/>
        <w:rPr>
          <w:lang w:val="en-US"/>
        </w:rPr>
      </w:pPr>
    </w:p>
    <w:sectPr w:rsidR="00A2335A" w:rsidRPr="00ED3D73" w:rsidSect="0027738A">
      <w:footerReference w:type="default" r:id="rId8"/>
      <w:headerReference w:type="first" r:id="rId9"/>
      <w:footerReference w:type="first" r:id="rId10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12A7" w:rsidRDefault="003112A7" w:rsidP="003B4C37">
      <w:pPr>
        <w:spacing w:after="0" w:line="240" w:lineRule="auto"/>
      </w:pPr>
      <w:r>
        <w:separator/>
      </w:r>
    </w:p>
  </w:endnote>
  <w:endnote w:type="continuationSeparator" w:id="0">
    <w:p w:rsidR="003112A7" w:rsidRDefault="003112A7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72A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3AD" w:rsidRDefault="00C473AD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  <w:r w:rsidR="00903E9B">
      <w:rPr>
        <w:rFonts w:ascii="Arial" w:hAnsi="Arial" w:cs="Arial"/>
        <w:noProof/>
        <w:sz w:val="16"/>
        <w:lang w:val="en-GB" w:eastAsia="en-GB"/>
      </w:rPr>
      <w:drawing>
        <wp:inline distT="0" distB="0" distL="0" distR="0" wp14:anchorId="61731B05" wp14:editId="17E08428">
          <wp:extent cx="353695" cy="353695"/>
          <wp:effectExtent l="0" t="0" r="8255" b="8255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5A4903">
      <w:rPr>
        <w:rFonts w:ascii="Arial" w:hAnsi="Arial" w:cs="Arial"/>
        <w:noProof/>
        <w:sz w:val="16"/>
        <w:lang w:val="en-GB" w:eastAsia="en-GB"/>
      </w:rPr>
      <w:drawing>
        <wp:inline distT="0" distB="0" distL="0" distR="0" wp14:anchorId="123A1847" wp14:editId="59C22359">
          <wp:extent cx="353695" cy="353695"/>
          <wp:effectExtent l="0" t="0" r="8255" b="825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12A7" w:rsidRDefault="003112A7" w:rsidP="003B4C37">
      <w:pPr>
        <w:spacing w:after="0" w:line="240" w:lineRule="auto"/>
      </w:pPr>
      <w:r>
        <w:separator/>
      </w:r>
    </w:p>
  </w:footnote>
  <w:footnote w:type="continuationSeparator" w:id="0">
    <w:p w:rsidR="003112A7" w:rsidRDefault="003112A7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7D9" w:rsidRDefault="00DD3A98" w:rsidP="003927D9">
    <w:pPr>
      <w:pStyle w:val="Header"/>
      <w:tabs>
        <w:tab w:val="clear" w:pos="9026"/>
        <w:tab w:val="right" w:pos="7349"/>
      </w:tabs>
    </w:pPr>
    <w:r w:rsidRPr="0011471E">
      <w:rPr>
        <w:noProof/>
        <w:sz w:val="18"/>
        <w:szCs w:val="18"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320939" wp14:editId="0398C5DF">
              <wp:simplePos x="0" y="0"/>
              <wp:positionH relativeFrom="margin">
                <wp:posOffset>604520</wp:posOffset>
              </wp:positionH>
              <wp:positionV relativeFrom="paragraph">
                <wp:posOffset>346710</wp:posOffset>
              </wp:positionV>
              <wp:extent cx="5191125" cy="2476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2476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320939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7.6pt;margin-top:27.3pt;width:408.75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5C58ED" w:rsidRPr="0011471E">
      <w:rPr>
        <w:noProof/>
        <w:sz w:val="18"/>
        <w:szCs w:val="18"/>
        <w:lang w:val="en-GB" w:eastAsia="en-GB"/>
      </w:rPr>
      <w:drawing>
        <wp:anchor distT="0" distB="0" distL="114300" distR="114300" simplePos="0" relativeHeight="251661312" behindDoc="1" locked="0" layoutInCell="1" allowOverlap="1" wp14:anchorId="16EBC0B9" wp14:editId="6D4D4256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 w:rsidRPr="0011471E">
      <w:rPr>
        <w:noProof/>
        <w:sz w:val="18"/>
        <w:szCs w:val="18"/>
        <w:lang w:val="en-GB" w:eastAsia="en-GB"/>
      </w:rPr>
      <w:drawing>
        <wp:inline distT="0" distB="0" distL="0" distR="0" wp14:anchorId="216EE323" wp14:editId="360C8883">
          <wp:extent cx="834390" cy="7076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11471E">
      <w:rPr>
        <w:noProof/>
        <w:sz w:val="18"/>
        <w:szCs w:val="18"/>
        <w:lang w:val="en-GB" w:eastAsia="en-GB"/>
      </w:rPr>
      <w:t xml:space="preserve"> </w:t>
    </w:r>
    <w:r w:rsidR="003B4C37" w:rsidRPr="0011471E">
      <w:rPr>
        <w:sz w:val="18"/>
        <w:szCs w:val="18"/>
      </w:rPr>
      <w:t xml:space="preserve">                   </w:t>
    </w:r>
    <w:r w:rsidR="002E7BAE" w:rsidRPr="0011471E">
      <w:rPr>
        <w:sz w:val="18"/>
        <w:szCs w:val="18"/>
      </w:rPr>
      <w:t xml:space="preserve">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CB8937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F62F56"/>
    <w:multiLevelType w:val="hybridMultilevel"/>
    <w:tmpl w:val="4698C61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75362"/>
    <w:rsid w:val="000900D0"/>
    <w:rsid w:val="00096493"/>
    <w:rsid w:val="000C57DB"/>
    <w:rsid w:val="000D4689"/>
    <w:rsid w:val="000E409B"/>
    <w:rsid w:val="000F294A"/>
    <w:rsid w:val="000F4624"/>
    <w:rsid w:val="0011471E"/>
    <w:rsid w:val="00123A54"/>
    <w:rsid w:val="00126E6D"/>
    <w:rsid w:val="00130459"/>
    <w:rsid w:val="0013274F"/>
    <w:rsid w:val="00160D1D"/>
    <w:rsid w:val="00172D21"/>
    <w:rsid w:val="00191BE7"/>
    <w:rsid w:val="001A1F23"/>
    <w:rsid w:val="001C49FC"/>
    <w:rsid w:val="001D7EE6"/>
    <w:rsid w:val="001F6855"/>
    <w:rsid w:val="002223F9"/>
    <w:rsid w:val="0027738A"/>
    <w:rsid w:val="00290DE4"/>
    <w:rsid w:val="00297798"/>
    <w:rsid w:val="002B0C5D"/>
    <w:rsid w:val="002B3467"/>
    <w:rsid w:val="002E7BAE"/>
    <w:rsid w:val="00301D0A"/>
    <w:rsid w:val="003112A7"/>
    <w:rsid w:val="00314052"/>
    <w:rsid w:val="00315655"/>
    <w:rsid w:val="00331B49"/>
    <w:rsid w:val="00362E76"/>
    <w:rsid w:val="0037242D"/>
    <w:rsid w:val="00372A81"/>
    <w:rsid w:val="00380F7E"/>
    <w:rsid w:val="003842D0"/>
    <w:rsid w:val="003850FE"/>
    <w:rsid w:val="003927D9"/>
    <w:rsid w:val="00395D85"/>
    <w:rsid w:val="003B0ECB"/>
    <w:rsid w:val="003B4C37"/>
    <w:rsid w:val="004123F5"/>
    <w:rsid w:val="00437C42"/>
    <w:rsid w:val="00444064"/>
    <w:rsid w:val="0047208B"/>
    <w:rsid w:val="00483343"/>
    <w:rsid w:val="00485BF1"/>
    <w:rsid w:val="004B572D"/>
    <w:rsid w:val="004C0B86"/>
    <w:rsid w:val="00502E22"/>
    <w:rsid w:val="0051207B"/>
    <w:rsid w:val="00561D6D"/>
    <w:rsid w:val="00573145"/>
    <w:rsid w:val="00581937"/>
    <w:rsid w:val="005A480A"/>
    <w:rsid w:val="005A4903"/>
    <w:rsid w:val="005C58ED"/>
    <w:rsid w:val="005E003D"/>
    <w:rsid w:val="005F3D43"/>
    <w:rsid w:val="00604571"/>
    <w:rsid w:val="006126E7"/>
    <w:rsid w:val="00620875"/>
    <w:rsid w:val="00626575"/>
    <w:rsid w:val="00682A2E"/>
    <w:rsid w:val="006877A0"/>
    <w:rsid w:val="006A2FB3"/>
    <w:rsid w:val="006A32AA"/>
    <w:rsid w:val="006E0DF7"/>
    <w:rsid w:val="00710579"/>
    <w:rsid w:val="007170E8"/>
    <w:rsid w:val="0074241C"/>
    <w:rsid w:val="00754057"/>
    <w:rsid w:val="00797AA6"/>
    <w:rsid w:val="007A183A"/>
    <w:rsid w:val="007A6326"/>
    <w:rsid w:val="007B3DCB"/>
    <w:rsid w:val="007C0BC0"/>
    <w:rsid w:val="007C2B85"/>
    <w:rsid w:val="007C7F7B"/>
    <w:rsid w:val="007D30BD"/>
    <w:rsid w:val="00812D6B"/>
    <w:rsid w:val="00827CDE"/>
    <w:rsid w:val="00842E3F"/>
    <w:rsid w:val="00845749"/>
    <w:rsid w:val="0087438A"/>
    <w:rsid w:val="00877AEF"/>
    <w:rsid w:val="008947DF"/>
    <w:rsid w:val="00895766"/>
    <w:rsid w:val="008A3CEF"/>
    <w:rsid w:val="008B531F"/>
    <w:rsid w:val="008B5C27"/>
    <w:rsid w:val="008B6F8C"/>
    <w:rsid w:val="008D7198"/>
    <w:rsid w:val="008D7A6B"/>
    <w:rsid w:val="008F0B50"/>
    <w:rsid w:val="008F401E"/>
    <w:rsid w:val="00903E9B"/>
    <w:rsid w:val="00923D34"/>
    <w:rsid w:val="009458F5"/>
    <w:rsid w:val="009645B6"/>
    <w:rsid w:val="00966807"/>
    <w:rsid w:val="009C01B6"/>
    <w:rsid w:val="009D6539"/>
    <w:rsid w:val="00A06EE0"/>
    <w:rsid w:val="00A14658"/>
    <w:rsid w:val="00A2335A"/>
    <w:rsid w:val="00A43E22"/>
    <w:rsid w:val="00A45837"/>
    <w:rsid w:val="00A946CF"/>
    <w:rsid w:val="00AA502B"/>
    <w:rsid w:val="00AC68ED"/>
    <w:rsid w:val="00AD6213"/>
    <w:rsid w:val="00AD6624"/>
    <w:rsid w:val="00AF3A3D"/>
    <w:rsid w:val="00B21FF5"/>
    <w:rsid w:val="00B244E9"/>
    <w:rsid w:val="00B25C27"/>
    <w:rsid w:val="00B31376"/>
    <w:rsid w:val="00B56190"/>
    <w:rsid w:val="00B7666D"/>
    <w:rsid w:val="00B81C1F"/>
    <w:rsid w:val="00BA16A5"/>
    <w:rsid w:val="00BB12A7"/>
    <w:rsid w:val="00BD2AD7"/>
    <w:rsid w:val="00BE3B1E"/>
    <w:rsid w:val="00C410BE"/>
    <w:rsid w:val="00C41E8F"/>
    <w:rsid w:val="00C45609"/>
    <w:rsid w:val="00C473AD"/>
    <w:rsid w:val="00C70586"/>
    <w:rsid w:val="00C73C28"/>
    <w:rsid w:val="00CA5684"/>
    <w:rsid w:val="00D077C2"/>
    <w:rsid w:val="00D17C7B"/>
    <w:rsid w:val="00D47766"/>
    <w:rsid w:val="00D6553D"/>
    <w:rsid w:val="00D66765"/>
    <w:rsid w:val="00D969A2"/>
    <w:rsid w:val="00D9705E"/>
    <w:rsid w:val="00DA6ECF"/>
    <w:rsid w:val="00DB197D"/>
    <w:rsid w:val="00DD3A98"/>
    <w:rsid w:val="00DF6A1D"/>
    <w:rsid w:val="00E076C7"/>
    <w:rsid w:val="00E5797A"/>
    <w:rsid w:val="00EA2F0B"/>
    <w:rsid w:val="00EC1A40"/>
    <w:rsid w:val="00ED0FD3"/>
    <w:rsid w:val="00ED3D73"/>
    <w:rsid w:val="00EE57AF"/>
    <w:rsid w:val="00F05123"/>
    <w:rsid w:val="00F80B77"/>
    <w:rsid w:val="00F81F67"/>
    <w:rsid w:val="00F90F91"/>
    <w:rsid w:val="00FA2887"/>
    <w:rsid w:val="00FA29C6"/>
    <w:rsid w:val="00FA3349"/>
    <w:rsid w:val="00FA5BB2"/>
    <w:rsid w:val="00FB694A"/>
    <w:rsid w:val="00FE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EB05E2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54057"/>
    <w:pPr>
      <w:spacing w:line="252" w:lineRule="auto"/>
    </w:pPr>
    <w:rPr>
      <w:rFonts w:ascii="Calibri" w:hAnsi="Calibri" w:cs="Times New Roman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5405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754057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5405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customStyle="1" w:styleId="Default">
    <w:name w:val="Default"/>
    <w:rsid w:val="006126E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Hyperlink">
    <w:name w:val="Hyperlink"/>
    <w:basedOn w:val="DefaultParagraphFont"/>
    <w:uiPriority w:val="99"/>
    <w:unhideWhenUsed/>
    <w:rsid w:val="00075362"/>
    <w:rPr>
      <w:color w:val="0563C1" w:themeColor="hyperlink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372A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44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B661CD-651D-4906-B048-AD004A991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Rodica DIACONU</cp:lastModifiedBy>
  <cp:revision>5</cp:revision>
  <cp:lastPrinted>2019-09-27T10:43:00Z</cp:lastPrinted>
  <dcterms:created xsi:type="dcterms:W3CDTF">2020-11-12T14:19:00Z</dcterms:created>
  <dcterms:modified xsi:type="dcterms:W3CDTF">2020-11-12T14:27:00Z</dcterms:modified>
</cp:coreProperties>
</file>