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8E6C4" w14:textId="77777777" w:rsidR="00F52E1F" w:rsidRPr="00491087" w:rsidRDefault="00F52E1F" w:rsidP="00F52E1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DEE81A3" w14:textId="77777777" w:rsidR="00AF1156" w:rsidRDefault="00314196" w:rsidP="00AF11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AF1156">
        <w:rPr>
          <w:rFonts w:ascii="Times New Roman" w:eastAsia="Calibri" w:hAnsi="Times New Roman" w:cs="Times New Roman"/>
          <w:b/>
          <w:sz w:val="24"/>
          <w:szCs w:val="24"/>
        </w:rPr>
        <w:t>Comunicat</w:t>
      </w:r>
      <w:proofErr w:type="spellEnd"/>
      <w:r w:rsidRPr="00AF1156">
        <w:rPr>
          <w:rFonts w:ascii="Times New Roman" w:eastAsia="Calibri" w:hAnsi="Times New Roman" w:cs="Times New Roman"/>
          <w:b/>
          <w:sz w:val="24"/>
          <w:szCs w:val="24"/>
        </w:rPr>
        <w:t xml:space="preserve"> de </w:t>
      </w:r>
      <w:proofErr w:type="spellStart"/>
      <w:r w:rsidRPr="00AF1156">
        <w:rPr>
          <w:rFonts w:ascii="Times New Roman" w:eastAsia="Calibri" w:hAnsi="Times New Roman" w:cs="Times New Roman"/>
          <w:b/>
          <w:sz w:val="24"/>
          <w:szCs w:val="24"/>
        </w:rPr>
        <w:t>pres</w:t>
      </w:r>
      <w:r w:rsidR="00E74D36" w:rsidRPr="00AF1156">
        <w:rPr>
          <w:rFonts w:ascii="Times New Roman" w:eastAsia="Calibri" w:hAnsi="Times New Roman" w:cs="Times New Roman"/>
          <w:b/>
          <w:sz w:val="24"/>
          <w:szCs w:val="24"/>
        </w:rPr>
        <w:t>ă</w:t>
      </w:r>
      <w:proofErr w:type="spellEnd"/>
      <w:r w:rsidR="00AF1156" w:rsidRPr="00AF115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AF1156" w:rsidRPr="00AF1156">
        <w:rPr>
          <w:rFonts w:ascii="Times New Roman" w:eastAsia="Calibri" w:hAnsi="Times New Roman" w:cs="Times New Roman"/>
          <w:b/>
          <w:sz w:val="24"/>
          <w:szCs w:val="24"/>
        </w:rPr>
        <w:t>privind</w:t>
      </w:r>
      <w:proofErr w:type="spellEnd"/>
    </w:p>
    <w:p w14:paraId="29FC4146" w14:textId="77777777" w:rsidR="00AF1156" w:rsidRDefault="00AF1156" w:rsidP="00AF11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F115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AF1156">
        <w:rPr>
          <w:rFonts w:ascii="Times New Roman" w:eastAsia="Calibri" w:hAnsi="Times New Roman" w:cs="Times New Roman"/>
          <w:b/>
          <w:sz w:val="24"/>
          <w:szCs w:val="24"/>
        </w:rPr>
        <w:t>stimularea</w:t>
      </w:r>
      <w:proofErr w:type="spellEnd"/>
      <w:r w:rsidRPr="00AF115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AF1156">
        <w:rPr>
          <w:rFonts w:ascii="Times New Roman" w:eastAsia="Calibri" w:hAnsi="Times New Roman" w:cs="Times New Roman"/>
          <w:b/>
          <w:sz w:val="24"/>
          <w:szCs w:val="24"/>
        </w:rPr>
        <w:t>investiții</w:t>
      </w:r>
      <w:r>
        <w:rPr>
          <w:rFonts w:ascii="Times New Roman" w:eastAsia="Calibri" w:hAnsi="Times New Roman" w:cs="Times New Roman"/>
          <w:b/>
          <w:sz w:val="24"/>
          <w:szCs w:val="24"/>
        </w:rPr>
        <w:t>lor</w:t>
      </w:r>
      <w:proofErr w:type="spellEnd"/>
      <w:r w:rsidRPr="00AF115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AF1156">
        <w:rPr>
          <w:rFonts w:ascii="Times New Roman" w:eastAsia="Calibri" w:hAnsi="Times New Roman" w:cs="Times New Roman"/>
          <w:b/>
          <w:sz w:val="24"/>
          <w:szCs w:val="24"/>
        </w:rPr>
        <w:t>în</w:t>
      </w:r>
      <w:proofErr w:type="spellEnd"/>
      <w:r w:rsidRPr="00AF115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AF1156">
        <w:rPr>
          <w:rFonts w:ascii="Times New Roman" w:eastAsia="Calibri" w:hAnsi="Times New Roman" w:cs="Times New Roman"/>
          <w:b/>
          <w:sz w:val="24"/>
          <w:szCs w:val="24"/>
        </w:rPr>
        <w:t>infrastructura</w:t>
      </w:r>
      <w:proofErr w:type="spellEnd"/>
      <w:r w:rsidRPr="00AF1156">
        <w:rPr>
          <w:rFonts w:ascii="Times New Roman" w:eastAsia="Calibri" w:hAnsi="Times New Roman" w:cs="Times New Roman"/>
          <w:b/>
          <w:sz w:val="24"/>
          <w:szCs w:val="24"/>
        </w:rPr>
        <w:t xml:space="preserve"> de </w:t>
      </w:r>
      <w:proofErr w:type="spellStart"/>
      <w:r w:rsidRPr="00AF1156">
        <w:rPr>
          <w:rFonts w:ascii="Times New Roman" w:eastAsia="Calibri" w:hAnsi="Times New Roman" w:cs="Times New Roman"/>
          <w:b/>
          <w:sz w:val="24"/>
          <w:szCs w:val="24"/>
        </w:rPr>
        <w:t>rețea</w:t>
      </w:r>
      <w:proofErr w:type="spellEnd"/>
      <w:r w:rsidRPr="00AF115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AF1156">
        <w:rPr>
          <w:rFonts w:ascii="Times New Roman" w:eastAsia="Calibri" w:hAnsi="Times New Roman" w:cs="Times New Roman"/>
          <w:b/>
          <w:sz w:val="24"/>
          <w:szCs w:val="24"/>
        </w:rPr>
        <w:t>pentru</w:t>
      </w:r>
      <w:proofErr w:type="spellEnd"/>
      <w:r w:rsidRPr="00AF1156">
        <w:rPr>
          <w:rFonts w:ascii="Times New Roman" w:eastAsia="Calibri" w:hAnsi="Times New Roman" w:cs="Times New Roman"/>
          <w:b/>
          <w:sz w:val="24"/>
          <w:szCs w:val="24"/>
        </w:rPr>
        <w:t xml:space="preserve"> care se pot </w:t>
      </w:r>
      <w:proofErr w:type="spellStart"/>
      <w:r w:rsidRPr="00AF1156">
        <w:rPr>
          <w:rFonts w:ascii="Times New Roman" w:eastAsia="Calibri" w:hAnsi="Times New Roman" w:cs="Times New Roman"/>
          <w:b/>
          <w:sz w:val="24"/>
          <w:szCs w:val="24"/>
        </w:rPr>
        <w:t>atrage</w:t>
      </w:r>
      <w:proofErr w:type="spellEnd"/>
    </w:p>
    <w:p w14:paraId="4D697A2C" w14:textId="71F047B8" w:rsidR="00AF1156" w:rsidRPr="00AF1156" w:rsidRDefault="00AF1156" w:rsidP="00AF11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F115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AF1156">
        <w:rPr>
          <w:rFonts w:ascii="Times New Roman" w:eastAsia="Calibri" w:hAnsi="Times New Roman" w:cs="Times New Roman"/>
          <w:b/>
          <w:sz w:val="24"/>
          <w:szCs w:val="24"/>
        </w:rPr>
        <w:t>fonduri</w:t>
      </w:r>
      <w:proofErr w:type="spellEnd"/>
      <w:r w:rsidRPr="00AF115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AF1156">
        <w:rPr>
          <w:rFonts w:ascii="Times New Roman" w:eastAsia="Calibri" w:hAnsi="Times New Roman" w:cs="Times New Roman"/>
          <w:b/>
          <w:sz w:val="24"/>
          <w:szCs w:val="24"/>
        </w:rPr>
        <w:t>europene</w:t>
      </w:r>
      <w:proofErr w:type="spellEnd"/>
      <w:r w:rsidRPr="00AF115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AF1156">
        <w:rPr>
          <w:rFonts w:ascii="Times New Roman" w:eastAsia="Calibri" w:hAnsi="Times New Roman" w:cs="Times New Roman"/>
          <w:b/>
          <w:sz w:val="24"/>
          <w:szCs w:val="24"/>
        </w:rPr>
        <w:t>nerambursabile</w:t>
      </w:r>
      <w:proofErr w:type="spellEnd"/>
    </w:p>
    <w:p w14:paraId="62668AB9" w14:textId="0C2A4A1A" w:rsidR="00314196" w:rsidRDefault="00314196" w:rsidP="0031419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7748A3F" w14:textId="77777777" w:rsidR="005C2FDB" w:rsidRPr="00E74D36" w:rsidRDefault="005C2FDB" w:rsidP="0031419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DD3497F" w14:textId="77777777" w:rsidR="00E74D36" w:rsidRDefault="00E74D36" w:rsidP="00314196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90E3674" w14:textId="65135A7B" w:rsidR="00314196" w:rsidRPr="00163945" w:rsidRDefault="00314196" w:rsidP="0031419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Comitetul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</w:t>
      </w:r>
      <w:r w:rsidR="00E74D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reglementare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al ANRE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aprobat</w:t>
      </w:r>
      <w:proofErr w:type="spellEnd"/>
      <w:r w:rsidRPr="00BF5E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ș</w:t>
      </w:r>
      <w:r w:rsidRPr="00163945">
        <w:rPr>
          <w:rFonts w:ascii="Times New Roman" w:eastAsia="Calibri" w:hAnsi="Times New Roman" w:cs="Times New Roman"/>
          <w:sz w:val="24"/>
          <w:szCs w:val="24"/>
        </w:rPr>
        <w:t>edin</w:t>
      </w:r>
      <w:r>
        <w:rPr>
          <w:rFonts w:ascii="Times New Roman" w:eastAsia="Calibri" w:hAnsi="Times New Roman" w:cs="Times New Roman"/>
          <w:sz w:val="24"/>
          <w:szCs w:val="24"/>
        </w:rPr>
        <w:t>ța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din data de 20.01.2021</w:t>
      </w:r>
      <w:r w:rsidR="00AF1156">
        <w:rPr>
          <w:rFonts w:ascii="Times New Roman" w:eastAsia="Calibri" w:hAnsi="Times New Roman" w:cs="Times New Roman"/>
          <w:sz w:val="24"/>
          <w:szCs w:val="24"/>
        </w:rPr>
        <w:t>,</w:t>
      </w:r>
      <w:r w:rsidR="005C2F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5C2FDB">
        <w:rPr>
          <w:rFonts w:ascii="Times New Roman" w:eastAsia="Calibri" w:hAnsi="Times New Roman" w:cs="Times New Roman"/>
          <w:sz w:val="24"/>
          <w:szCs w:val="24"/>
        </w:rPr>
        <w:t>ordinele</w:t>
      </w:r>
      <w:proofErr w:type="spellEnd"/>
      <w:r w:rsidR="005C2F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5C2FDB">
        <w:rPr>
          <w:rFonts w:ascii="Times New Roman" w:eastAsia="Calibri" w:hAnsi="Times New Roman" w:cs="Times New Roman"/>
          <w:sz w:val="24"/>
          <w:szCs w:val="24"/>
        </w:rPr>
        <w:t>privind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modifica</w:t>
      </w:r>
      <w:r>
        <w:rPr>
          <w:rFonts w:ascii="Times New Roman" w:eastAsia="Calibri" w:hAnsi="Times New Roman" w:cs="Times New Roman"/>
          <w:sz w:val="24"/>
          <w:szCs w:val="24"/>
        </w:rPr>
        <w:t>rea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metodologiil</w:t>
      </w:r>
      <w:r>
        <w:rPr>
          <w:rFonts w:ascii="Times New Roman" w:eastAsia="Calibri" w:hAnsi="Times New Roman" w:cs="Times New Roman"/>
          <w:sz w:val="24"/>
          <w:szCs w:val="24"/>
        </w:rPr>
        <w:t>or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stabilire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tarifelor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reglementate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serviciile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transport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distribuție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energiei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electrice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gazelor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naturale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Această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modificare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avut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v</w:t>
      </w:r>
      <w:r w:rsidRPr="00163945">
        <w:rPr>
          <w:rFonts w:ascii="Times New Roman" w:eastAsia="Calibri" w:hAnsi="Times New Roman" w:cs="Times New Roman"/>
          <w:sz w:val="24"/>
          <w:szCs w:val="24"/>
        </w:rPr>
        <w:t>edere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stimul</w:t>
      </w:r>
      <w:r>
        <w:rPr>
          <w:rFonts w:ascii="Times New Roman" w:eastAsia="Calibri" w:hAnsi="Times New Roman" w:cs="Times New Roman"/>
          <w:sz w:val="24"/>
          <w:szCs w:val="24"/>
        </w:rPr>
        <w:t>area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realizării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investiții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infrastructura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rețea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care se pot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atrage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fonduri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europene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nerambursabile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76745168" w14:textId="77777777" w:rsidR="00AF1156" w:rsidRDefault="00314196" w:rsidP="00314196">
      <w:pPr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Astfel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rata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reglementată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rentabilității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aplicată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investițiilor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care se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vor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pune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funcţiune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începând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cu data de 1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februarie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2021,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realizate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de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operatori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prin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cofinanțare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din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fonduri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europene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3945">
        <w:rPr>
          <w:rFonts w:ascii="Times New Roman" w:eastAsia="Calibri" w:hAnsi="Times New Roman" w:cs="Times New Roman"/>
          <w:sz w:val="24"/>
          <w:szCs w:val="24"/>
        </w:rPr>
        <w:t>nerambursabile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>,  se</w:t>
      </w:r>
      <w:proofErr w:type="gram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majorează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cu 2%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peste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cea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aprobată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această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perioadă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reglementare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, care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este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6,39%.</w:t>
      </w:r>
    </w:p>
    <w:p w14:paraId="52E2A74A" w14:textId="37E4ACDD" w:rsidR="00314196" w:rsidRPr="00163945" w:rsidRDefault="00314196" w:rsidP="00314196">
      <w:pPr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Trebuie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men</w:t>
      </w:r>
      <w:r>
        <w:rPr>
          <w:rFonts w:ascii="Times New Roman" w:eastAsia="Calibri" w:hAnsi="Times New Roman" w:cs="Times New Roman"/>
          <w:sz w:val="24"/>
          <w:szCs w:val="24"/>
        </w:rPr>
        <w:t>ț</w:t>
      </w:r>
      <w:r w:rsidRPr="00163945">
        <w:rPr>
          <w:rFonts w:ascii="Times New Roman" w:eastAsia="Calibri" w:hAnsi="Times New Roman" w:cs="Times New Roman"/>
          <w:sz w:val="24"/>
          <w:szCs w:val="24"/>
        </w:rPr>
        <w:t>ionat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F1156">
        <w:rPr>
          <w:rFonts w:ascii="Times New Roman" w:eastAsia="Calibri" w:hAnsi="Times New Roman" w:cs="Times New Roman"/>
          <w:sz w:val="24"/>
          <w:szCs w:val="24"/>
        </w:rPr>
        <w:t>faptul</w:t>
      </w:r>
      <w:proofErr w:type="spellEnd"/>
      <w:r w:rsidR="00AF1156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c</w:t>
      </w:r>
      <w:r>
        <w:rPr>
          <w:rFonts w:ascii="Times New Roman" w:eastAsia="Calibri" w:hAnsi="Times New Roman" w:cs="Times New Roman"/>
          <w:sz w:val="24"/>
          <w:szCs w:val="24"/>
        </w:rPr>
        <w:t>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accesarea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fondurilor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europene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este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o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activitate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laborioas</w:t>
      </w:r>
      <w:r>
        <w:rPr>
          <w:rFonts w:ascii="Times New Roman" w:eastAsia="Calibri" w:hAnsi="Times New Roman" w:cs="Times New Roman"/>
          <w:sz w:val="24"/>
          <w:szCs w:val="24"/>
        </w:rPr>
        <w:t>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cu un grad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ridicat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risc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privind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acceptarea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ini</w:t>
      </w:r>
      <w:r>
        <w:rPr>
          <w:rFonts w:ascii="Times New Roman" w:eastAsia="Calibri" w:hAnsi="Times New Roman" w:cs="Times New Roman"/>
          <w:sz w:val="24"/>
          <w:szCs w:val="24"/>
        </w:rPr>
        <w:t>ț</w:t>
      </w:r>
      <w:r w:rsidRPr="00163945">
        <w:rPr>
          <w:rFonts w:ascii="Times New Roman" w:eastAsia="Calibri" w:hAnsi="Times New Roman" w:cs="Times New Roman"/>
          <w:sz w:val="24"/>
          <w:szCs w:val="24"/>
        </w:rPr>
        <w:t>ial</w:t>
      </w:r>
      <w:r>
        <w:rPr>
          <w:rFonts w:ascii="Times New Roman" w:eastAsia="Calibri" w:hAnsi="Times New Roman" w:cs="Times New Roman"/>
          <w:sz w:val="24"/>
          <w:szCs w:val="24"/>
        </w:rPr>
        <w:t>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finan</w:t>
      </w:r>
      <w:r>
        <w:rPr>
          <w:rFonts w:ascii="Times New Roman" w:eastAsia="Calibri" w:hAnsi="Times New Roman" w:cs="Times New Roman"/>
          <w:sz w:val="24"/>
          <w:szCs w:val="24"/>
        </w:rPr>
        <w:t>ță</w:t>
      </w:r>
      <w:r w:rsidRPr="00163945">
        <w:rPr>
          <w:rFonts w:ascii="Times New Roman" w:eastAsia="Calibri" w:hAnsi="Times New Roman" w:cs="Times New Roman"/>
          <w:sz w:val="24"/>
          <w:szCs w:val="24"/>
        </w:rPr>
        <w:t>rii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proiectelor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conform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criteriilor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selec</w:t>
      </w:r>
      <w:r>
        <w:rPr>
          <w:rFonts w:ascii="Times New Roman" w:eastAsia="Calibri" w:hAnsi="Times New Roman" w:cs="Times New Roman"/>
          <w:sz w:val="24"/>
          <w:szCs w:val="24"/>
        </w:rPr>
        <w:t>ț</w:t>
      </w:r>
      <w:r w:rsidRPr="00163945">
        <w:rPr>
          <w:rFonts w:ascii="Times New Roman" w:eastAsia="Calibri" w:hAnsi="Times New Roman" w:cs="Times New Roman"/>
          <w:sz w:val="24"/>
          <w:szCs w:val="24"/>
        </w:rPr>
        <w:t>ie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ale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Comisiei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74D36">
        <w:rPr>
          <w:rFonts w:ascii="Times New Roman" w:eastAsia="Calibri" w:hAnsi="Times New Roman" w:cs="Times New Roman"/>
          <w:sz w:val="24"/>
          <w:szCs w:val="24"/>
        </w:rPr>
        <w:t>E</w:t>
      </w:r>
      <w:r w:rsidRPr="00163945">
        <w:rPr>
          <w:rFonts w:ascii="Times New Roman" w:eastAsia="Calibri" w:hAnsi="Times New Roman" w:cs="Times New Roman"/>
          <w:sz w:val="24"/>
          <w:szCs w:val="24"/>
        </w:rPr>
        <w:t>uropene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, precum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ș</w:t>
      </w:r>
      <w:r w:rsidRPr="00163945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derularea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ulterioar</w:t>
      </w:r>
      <w:r>
        <w:rPr>
          <w:rFonts w:ascii="Times New Roman" w:eastAsia="Calibri" w:hAnsi="Times New Roman" w:cs="Times New Roman"/>
          <w:sz w:val="24"/>
          <w:szCs w:val="24"/>
        </w:rPr>
        <w:t>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reali</w:t>
      </w:r>
      <w:r>
        <w:rPr>
          <w:rFonts w:ascii="Times New Roman" w:eastAsia="Calibri" w:hAnsi="Times New Roman" w:cs="Times New Roman"/>
          <w:sz w:val="24"/>
          <w:szCs w:val="24"/>
        </w:rPr>
        <w:t>ză</w:t>
      </w:r>
      <w:r w:rsidRPr="00163945">
        <w:rPr>
          <w:rFonts w:ascii="Times New Roman" w:eastAsia="Calibri" w:hAnsi="Times New Roman" w:cs="Times New Roman"/>
          <w:sz w:val="24"/>
          <w:szCs w:val="24"/>
        </w:rPr>
        <w:t>rii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acestora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inclusiv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recuperarea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fondurilor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avansate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in</w:t>
      </w:r>
      <w:r>
        <w:rPr>
          <w:rFonts w:ascii="Times New Roman" w:eastAsia="Calibri" w:hAnsi="Times New Roman" w:cs="Times New Roman"/>
          <w:sz w:val="24"/>
          <w:szCs w:val="24"/>
        </w:rPr>
        <w:t>iț</w:t>
      </w:r>
      <w:r w:rsidRPr="00163945">
        <w:rPr>
          <w:rFonts w:ascii="Times New Roman" w:eastAsia="Calibri" w:hAnsi="Times New Roman" w:cs="Times New Roman"/>
          <w:sz w:val="24"/>
          <w:szCs w:val="24"/>
        </w:rPr>
        <w:t>ial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c</w:t>
      </w:r>
      <w:r>
        <w:rPr>
          <w:rFonts w:ascii="Times New Roman" w:eastAsia="Calibri" w:hAnsi="Times New Roman" w:cs="Times New Roman"/>
          <w:sz w:val="24"/>
          <w:szCs w:val="24"/>
        </w:rPr>
        <w:t>ă</w:t>
      </w:r>
      <w:r w:rsidRPr="00163945">
        <w:rPr>
          <w:rFonts w:ascii="Times New Roman" w:eastAsia="Calibri" w:hAnsi="Times New Roman" w:cs="Times New Roman"/>
          <w:sz w:val="24"/>
          <w:szCs w:val="24"/>
        </w:rPr>
        <w:t>tre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operatori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C38ABE8" w14:textId="77777777" w:rsidR="00314196" w:rsidRDefault="00314196" w:rsidP="00314196">
      <w:pPr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Prin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acordarea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acestui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stimulent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se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încurajează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accesarea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fonduri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europene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investițiile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obiectivele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rețelei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electrice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sistemului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gaze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naturale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care au ca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scop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implementarea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politicilor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europene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dezvoltare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durabilă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economie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concurențială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protejare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mediului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prin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3945">
        <w:rPr>
          <w:rFonts w:ascii="Times New Roman" w:eastAsia="Calibri" w:hAnsi="Times New Roman" w:cs="Times New Roman"/>
          <w:sz w:val="24"/>
          <w:szCs w:val="24"/>
        </w:rPr>
        <w:t>decarbonizare</w:t>
      </w:r>
      <w:proofErr w:type="spellEnd"/>
      <w:r w:rsidRPr="0016394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2C62E86" w14:textId="77777777" w:rsidR="007E015E" w:rsidRDefault="007E015E" w:rsidP="00F52E1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E1B30A9" w14:textId="77777777" w:rsidR="005C2FDB" w:rsidRDefault="005C2FDB" w:rsidP="00F52E1F">
      <w:pPr>
        <w:rPr>
          <w:rFonts w:ascii="Times New Roman" w:hAnsi="Times New Roman" w:cs="Times New Roman"/>
          <w:sz w:val="24"/>
          <w:szCs w:val="24"/>
        </w:rPr>
      </w:pPr>
    </w:p>
    <w:p w14:paraId="67F3B0BB" w14:textId="2CE87D49" w:rsidR="00A0357E" w:rsidRPr="00E74D36" w:rsidRDefault="007E015E" w:rsidP="00F52E1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74D36">
        <w:rPr>
          <w:rFonts w:ascii="Times New Roman" w:hAnsi="Times New Roman" w:cs="Times New Roman"/>
          <w:sz w:val="24"/>
          <w:szCs w:val="24"/>
        </w:rPr>
        <w:t>Direcția</w:t>
      </w:r>
      <w:proofErr w:type="spellEnd"/>
      <w:r w:rsidRPr="00E74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4D36">
        <w:rPr>
          <w:rFonts w:ascii="Times New Roman" w:hAnsi="Times New Roman" w:cs="Times New Roman"/>
          <w:sz w:val="24"/>
          <w:szCs w:val="24"/>
        </w:rPr>
        <w:t>relații</w:t>
      </w:r>
      <w:proofErr w:type="spellEnd"/>
      <w:r w:rsidRPr="00E74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4D36">
        <w:rPr>
          <w:rFonts w:ascii="Times New Roman" w:hAnsi="Times New Roman" w:cs="Times New Roman"/>
          <w:sz w:val="24"/>
          <w:szCs w:val="24"/>
        </w:rPr>
        <w:t>internaționale</w:t>
      </w:r>
      <w:proofErr w:type="spellEnd"/>
      <w:r w:rsidRPr="00E74D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74D36">
        <w:rPr>
          <w:rFonts w:ascii="Times New Roman" w:hAnsi="Times New Roman" w:cs="Times New Roman"/>
          <w:sz w:val="24"/>
          <w:szCs w:val="24"/>
        </w:rPr>
        <w:t>comunicare</w:t>
      </w:r>
      <w:proofErr w:type="spellEnd"/>
      <w:r w:rsidRPr="00E74D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74D36">
        <w:rPr>
          <w:rFonts w:ascii="Times New Roman" w:hAnsi="Times New Roman" w:cs="Times New Roman"/>
          <w:sz w:val="24"/>
          <w:szCs w:val="24"/>
        </w:rPr>
        <w:t>relația</w:t>
      </w:r>
      <w:proofErr w:type="spellEnd"/>
      <w:r w:rsidRPr="00E74D36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E74D36">
        <w:rPr>
          <w:rFonts w:ascii="Times New Roman" w:hAnsi="Times New Roman" w:cs="Times New Roman"/>
          <w:sz w:val="24"/>
          <w:szCs w:val="24"/>
        </w:rPr>
        <w:t>Parlamentul</w:t>
      </w:r>
      <w:proofErr w:type="spellEnd"/>
    </w:p>
    <w:p w14:paraId="0ACFDEE9" w14:textId="02321404" w:rsidR="007E015E" w:rsidRPr="00E74D36" w:rsidRDefault="007E015E" w:rsidP="007E015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74D36">
        <w:rPr>
          <w:rFonts w:ascii="Times New Roman" w:hAnsi="Times New Roman" w:cs="Times New Roman"/>
          <w:sz w:val="24"/>
          <w:szCs w:val="24"/>
        </w:rPr>
        <w:t>București</w:t>
      </w:r>
      <w:proofErr w:type="spellEnd"/>
      <w:r w:rsidRPr="00E74D36">
        <w:rPr>
          <w:rFonts w:ascii="Times New Roman" w:hAnsi="Times New Roman" w:cs="Times New Roman"/>
          <w:sz w:val="24"/>
          <w:szCs w:val="24"/>
        </w:rPr>
        <w:t>, 2</w:t>
      </w:r>
      <w:r w:rsidR="00E74D36">
        <w:rPr>
          <w:rFonts w:ascii="Times New Roman" w:hAnsi="Times New Roman" w:cs="Times New Roman"/>
          <w:sz w:val="24"/>
          <w:szCs w:val="24"/>
        </w:rPr>
        <w:t>1</w:t>
      </w:r>
      <w:r w:rsidRPr="00E74D36">
        <w:rPr>
          <w:rFonts w:ascii="Times New Roman" w:hAnsi="Times New Roman" w:cs="Times New Roman"/>
          <w:sz w:val="24"/>
          <w:szCs w:val="24"/>
        </w:rPr>
        <w:t>.01.2021</w:t>
      </w:r>
    </w:p>
    <w:p w14:paraId="63A7567A" w14:textId="77777777" w:rsidR="007E015E" w:rsidRPr="007E015E" w:rsidRDefault="007E015E" w:rsidP="00F52E1F">
      <w:pPr>
        <w:rPr>
          <w:rFonts w:ascii="Times New Roman" w:hAnsi="Times New Roman" w:cs="Times New Roman"/>
          <w:i/>
          <w:sz w:val="20"/>
          <w:szCs w:val="20"/>
        </w:rPr>
      </w:pPr>
    </w:p>
    <w:sectPr w:rsidR="007E015E" w:rsidRPr="007E015E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B8C04F" w14:textId="77777777" w:rsidR="00FE208A" w:rsidRDefault="00FE208A" w:rsidP="003B4C37">
      <w:pPr>
        <w:spacing w:after="0" w:line="240" w:lineRule="auto"/>
      </w:pPr>
      <w:r>
        <w:separator/>
      </w:r>
    </w:p>
  </w:endnote>
  <w:endnote w:type="continuationSeparator" w:id="0">
    <w:p w14:paraId="24F9796F" w14:textId="77777777" w:rsidR="00FE208A" w:rsidRDefault="00FE208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56CA2" w14:textId="77777777" w:rsidR="00FE208A" w:rsidRDefault="00FE208A" w:rsidP="003B4C37">
      <w:pPr>
        <w:spacing w:after="0" w:line="240" w:lineRule="auto"/>
      </w:pPr>
      <w:r>
        <w:separator/>
      </w:r>
    </w:p>
  </w:footnote>
  <w:footnote w:type="continuationSeparator" w:id="0">
    <w:p w14:paraId="0619E2F5" w14:textId="77777777" w:rsidR="00FE208A" w:rsidRDefault="00FE208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7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0"/>
  </w:num>
  <w:num w:numId="5">
    <w:abstractNumId w:val="0"/>
  </w:num>
  <w:num w:numId="6">
    <w:abstractNumId w:val="8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3130D"/>
    <w:rsid w:val="00061FE7"/>
    <w:rsid w:val="00074848"/>
    <w:rsid w:val="000932CA"/>
    <w:rsid w:val="0009413B"/>
    <w:rsid w:val="000B3A53"/>
    <w:rsid w:val="000D4689"/>
    <w:rsid w:val="000D7AE0"/>
    <w:rsid w:val="00123A54"/>
    <w:rsid w:val="00127F02"/>
    <w:rsid w:val="001378AB"/>
    <w:rsid w:val="00140718"/>
    <w:rsid w:val="00160D1D"/>
    <w:rsid w:val="0016112A"/>
    <w:rsid w:val="00162E44"/>
    <w:rsid w:val="00172D21"/>
    <w:rsid w:val="00190EC2"/>
    <w:rsid w:val="001A1DA0"/>
    <w:rsid w:val="001C72B9"/>
    <w:rsid w:val="001F6732"/>
    <w:rsid w:val="00217FFC"/>
    <w:rsid w:val="0024491C"/>
    <w:rsid w:val="00262A39"/>
    <w:rsid w:val="0027738A"/>
    <w:rsid w:val="00287B24"/>
    <w:rsid w:val="00293F32"/>
    <w:rsid w:val="002A66A8"/>
    <w:rsid w:val="002A6DA5"/>
    <w:rsid w:val="002B3467"/>
    <w:rsid w:val="002C3090"/>
    <w:rsid w:val="00314196"/>
    <w:rsid w:val="00337F6D"/>
    <w:rsid w:val="003427FA"/>
    <w:rsid w:val="003543C8"/>
    <w:rsid w:val="00364C45"/>
    <w:rsid w:val="00364E3A"/>
    <w:rsid w:val="0037458E"/>
    <w:rsid w:val="003828BE"/>
    <w:rsid w:val="003B1C43"/>
    <w:rsid w:val="003B26B9"/>
    <w:rsid w:val="003B4C37"/>
    <w:rsid w:val="003C78E8"/>
    <w:rsid w:val="00400837"/>
    <w:rsid w:val="004119A7"/>
    <w:rsid w:val="00426729"/>
    <w:rsid w:val="0042783B"/>
    <w:rsid w:val="00437C42"/>
    <w:rsid w:val="00491087"/>
    <w:rsid w:val="004B55AA"/>
    <w:rsid w:val="00504568"/>
    <w:rsid w:val="00520268"/>
    <w:rsid w:val="0052287D"/>
    <w:rsid w:val="00545B75"/>
    <w:rsid w:val="00561D6D"/>
    <w:rsid w:val="00581B0D"/>
    <w:rsid w:val="0059647D"/>
    <w:rsid w:val="005C2FDB"/>
    <w:rsid w:val="005E003D"/>
    <w:rsid w:val="005E3B03"/>
    <w:rsid w:val="005F3F73"/>
    <w:rsid w:val="006002EC"/>
    <w:rsid w:val="00605E8C"/>
    <w:rsid w:val="00620875"/>
    <w:rsid w:val="00677CF9"/>
    <w:rsid w:val="006C1CB9"/>
    <w:rsid w:val="006D3778"/>
    <w:rsid w:val="006E41E0"/>
    <w:rsid w:val="00703EFE"/>
    <w:rsid w:val="0076099F"/>
    <w:rsid w:val="00787AA2"/>
    <w:rsid w:val="007D1F9B"/>
    <w:rsid w:val="007E015E"/>
    <w:rsid w:val="00806AA5"/>
    <w:rsid w:val="00845749"/>
    <w:rsid w:val="0085060E"/>
    <w:rsid w:val="00872FE3"/>
    <w:rsid w:val="0088430C"/>
    <w:rsid w:val="00891A82"/>
    <w:rsid w:val="008C2CC8"/>
    <w:rsid w:val="008D456A"/>
    <w:rsid w:val="008D7198"/>
    <w:rsid w:val="008E3045"/>
    <w:rsid w:val="008F401E"/>
    <w:rsid w:val="008F6221"/>
    <w:rsid w:val="00913135"/>
    <w:rsid w:val="00936332"/>
    <w:rsid w:val="00941A54"/>
    <w:rsid w:val="00957E05"/>
    <w:rsid w:val="009674D7"/>
    <w:rsid w:val="00993390"/>
    <w:rsid w:val="00997D09"/>
    <w:rsid w:val="009D5796"/>
    <w:rsid w:val="00A0357E"/>
    <w:rsid w:val="00A12310"/>
    <w:rsid w:val="00A20C56"/>
    <w:rsid w:val="00A270B1"/>
    <w:rsid w:val="00A277E7"/>
    <w:rsid w:val="00A53F29"/>
    <w:rsid w:val="00A67B3D"/>
    <w:rsid w:val="00A8078D"/>
    <w:rsid w:val="00AA3EED"/>
    <w:rsid w:val="00AB62C4"/>
    <w:rsid w:val="00AD5DC2"/>
    <w:rsid w:val="00AE22CA"/>
    <w:rsid w:val="00AE6F05"/>
    <w:rsid w:val="00AF1156"/>
    <w:rsid w:val="00AF2BC1"/>
    <w:rsid w:val="00B46352"/>
    <w:rsid w:val="00B50AEF"/>
    <w:rsid w:val="00B63563"/>
    <w:rsid w:val="00B81C1F"/>
    <w:rsid w:val="00BB0029"/>
    <w:rsid w:val="00BC0B70"/>
    <w:rsid w:val="00BC3557"/>
    <w:rsid w:val="00BD4091"/>
    <w:rsid w:val="00C042DC"/>
    <w:rsid w:val="00C17D43"/>
    <w:rsid w:val="00C2096C"/>
    <w:rsid w:val="00C821BF"/>
    <w:rsid w:val="00CC790E"/>
    <w:rsid w:val="00D005D5"/>
    <w:rsid w:val="00D05A88"/>
    <w:rsid w:val="00D4133D"/>
    <w:rsid w:val="00D76985"/>
    <w:rsid w:val="00D81D72"/>
    <w:rsid w:val="00D9117D"/>
    <w:rsid w:val="00DF7952"/>
    <w:rsid w:val="00E56C1A"/>
    <w:rsid w:val="00E7037E"/>
    <w:rsid w:val="00E74D36"/>
    <w:rsid w:val="00EB5DAC"/>
    <w:rsid w:val="00ED494E"/>
    <w:rsid w:val="00EE6EF2"/>
    <w:rsid w:val="00EF36DB"/>
    <w:rsid w:val="00F404C1"/>
    <w:rsid w:val="00F52E1F"/>
    <w:rsid w:val="00F646F0"/>
    <w:rsid w:val="00F80B77"/>
    <w:rsid w:val="00FA1D08"/>
    <w:rsid w:val="00FE208A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2E1F"/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  <w:rPr>
      <w:lang w:val="ro-RO"/>
    </w:r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5</cp:revision>
  <cp:lastPrinted>2021-01-20T11:37:00Z</cp:lastPrinted>
  <dcterms:created xsi:type="dcterms:W3CDTF">2021-01-21T12:59:00Z</dcterms:created>
  <dcterms:modified xsi:type="dcterms:W3CDTF">2021-01-21T13:08:00Z</dcterms:modified>
</cp:coreProperties>
</file>