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D24B7" w14:textId="77777777" w:rsidR="001B75A8" w:rsidRDefault="001B75A8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564D0F" w14:textId="77777777" w:rsidR="001B75A8" w:rsidRPr="00695256" w:rsidRDefault="001B75A8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5256">
        <w:rPr>
          <w:rFonts w:ascii="Times New Roman" w:hAnsi="Times New Roman" w:cs="Times New Roman"/>
          <w:b/>
          <w:sz w:val="24"/>
          <w:szCs w:val="24"/>
        </w:rPr>
        <w:t>COMUNICAT</w:t>
      </w:r>
    </w:p>
    <w:p w14:paraId="64D7045A" w14:textId="0B1DB859" w:rsidR="001B75A8" w:rsidRPr="00CF44DB" w:rsidRDefault="001B75A8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44DB">
        <w:rPr>
          <w:rFonts w:ascii="Times New Roman" w:hAnsi="Times New Roman" w:cs="Times New Roman"/>
          <w:b/>
          <w:sz w:val="24"/>
          <w:szCs w:val="24"/>
        </w:rPr>
        <w:t xml:space="preserve">ANRE </w:t>
      </w:r>
      <w:r w:rsidR="00C80CDF" w:rsidRPr="00CF44DB">
        <w:rPr>
          <w:rFonts w:ascii="Times New Roman" w:hAnsi="Times New Roman" w:cs="Times New Roman"/>
          <w:b/>
          <w:sz w:val="24"/>
          <w:szCs w:val="24"/>
        </w:rPr>
        <w:t>derulează acțiuni de control la furnizorii de energie electrică</w:t>
      </w:r>
    </w:p>
    <w:p w14:paraId="27CECA9C" w14:textId="77777777" w:rsidR="001B75A8" w:rsidRDefault="001B75A8" w:rsidP="001B75A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176A6C52" w14:textId="4008D509" w:rsidR="00FA5A0C" w:rsidRPr="00FA5A0C" w:rsidRDefault="00FA5A0C" w:rsidP="001B75A8">
      <w:pPr>
        <w:spacing w:line="276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Autoritatea Națională de Reglementare în domeniul Energiei demarează o serie de acțiuni de control la furnizorii de energie electrică, </w:t>
      </w:r>
      <w:r>
        <w:rPr>
          <w:rFonts w:ascii="Times New Roman" w:hAnsi="Times New Roman" w:cs="Times New Roman"/>
          <w:sz w:val="24"/>
          <w:szCs w:val="24"/>
        </w:rPr>
        <w:t>pentru a verifica modul în care furnizorii pun în practică dispozițiile reglementărilor privind desfășurarea procesului de liberalizare a pieței de energie electrică.</w:t>
      </w:r>
    </w:p>
    <w:p w14:paraId="433F9B50" w14:textId="68CA51D7" w:rsidR="001B75A8" w:rsidRDefault="004E3CD6" w:rsidP="001B75A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3CD6">
        <w:rPr>
          <w:rFonts w:ascii="Times New Roman" w:hAnsi="Times New Roman" w:cs="Times New Roman"/>
          <w:iCs/>
          <w:sz w:val="24"/>
          <w:szCs w:val="24"/>
        </w:rPr>
        <w:t xml:space="preserve">Având în vedere liberalizarea </w:t>
      </w:r>
      <w:r w:rsidR="00F6511A" w:rsidRPr="004E3CD6">
        <w:rPr>
          <w:rFonts w:ascii="Times New Roman" w:hAnsi="Times New Roman" w:cs="Times New Roman"/>
          <w:iCs/>
          <w:sz w:val="24"/>
          <w:szCs w:val="24"/>
        </w:rPr>
        <w:t>pieței</w:t>
      </w:r>
      <w:r w:rsidRPr="004E3CD6">
        <w:rPr>
          <w:rFonts w:ascii="Times New Roman" w:hAnsi="Times New Roman" w:cs="Times New Roman"/>
          <w:iCs/>
          <w:sz w:val="24"/>
          <w:szCs w:val="24"/>
        </w:rPr>
        <w:t xml:space="preserve"> de energie electrică începând cu data de 1 ianuarie 2021,</w:t>
      </w:r>
      <w:r>
        <w:rPr>
          <w:rFonts w:ascii="Times New Roman" w:hAnsi="Times New Roman" w:cs="Times New Roman"/>
          <w:iCs/>
          <w:sz w:val="24"/>
          <w:szCs w:val="24"/>
        </w:rPr>
        <w:t xml:space="preserve"> activitatea de</w:t>
      </w:r>
      <w:r w:rsidRPr="004E3CD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1B75A8" w:rsidRPr="001D1819">
        <w:rPr>
          <w:rFonts w:ascii="Times New Roman" w:hAnsi="Times New Roman" w:cs="Times New Roman"/>
          <w:sz w:val="24"/>
          <w:szCs w:val="24"/>
        </w:rPr>
        <w:t>nformare</w:t>
      </w:r>
      <w:r>
        <w:rPr>
          <w:rFonts w:ascii="Times New Roman" w:hAnsi="Times New Roman" w:cs="Times New Roman"/>
          <w:sz w:val="24"/>
          <w:szCs w:val="24"/>
        </w:rPr>
        <w:t xml:space="preserve"> a clienților finali</w:t>
      </w:r>
      <w:r w:rsidR="001B75A8" w:rsidRPr="001D18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reprezint</w:t>
      </w:r>
      <w:r w:rsidR="0033503D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 xml:space="preserve"> un proces</w:t>
      </w:r>
      <w:r w:rsidR="001B75A8">
        <w:rPr>
          <w:rFonts w:ascii="Times New Roman" w:hAnsi="Times New Roman" w:cs="Times New Roman"/>
          <w:sz w:val="24"/>
          <w:szCs w:val="24"/>
        </w:rPr>
        <w:t xml:space="preserve"> </w:t>
      </w:r>
      <w:r w:rsidR="001B75A8" w:rsidRPr="001D1819">
        <w:rPr>
          <w:rFonts w:ascii="Times New Roman" w:hAnsi="Times New Roman" w:cs="Times New Roman"/>
          <w:sz w:val="24"/>
          <w:szCs w:val="24"/>
        </w:rPr>
        <w:t>esen</w:t>
      </w:r>
      <w:r w:rsidR="001B75A8">
        <w:rPr>
          <w:rFonts w:ascii="Times New Roman" w:hAnsi="Times New Roman" w:cs="Times New Roman"/>
          <w:sz w:val="24"/>
          <w:szCs w:val="24"/>
        </w:rPr>
        <w:t>ț</w:t>
      </w:r>
      <w:r w:rsidR="001B75A8" w:rsidRPr="001D1819">
        <w:rPr>
          <w:rFonts w:ascii="Times New Roman" w:hAnsi="Times New Roman" w:cs="Times New Roman"/>
          <w:sz w:val="24"/>
          <w:szCs w:val="24"/>
        </w:rPr>
        <w:t>ial</w:t>
      </w:r>
      <w:r w:rsidR="001B75A8">
        <w:rPr>
          <w:rFonts w:ascii="Times New Roman" w:hAnsi="Times New Roman" w:cs="Times New Roman"/>
          <w:sz w:val="24"/>
          <w:szCs w:val="24"/>
        </w:rPr>
        <w:t xml:space="preserve"> pe care furnizorul de energie electrică are obligația să </w:t>
      </w:r>
      <w:r w:rsidR="0033503D"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z w:val="24"/>
          <w:szCs w:val="24"/>
        </w:rPr>
        <w:t>l de</w:t>
      </w:r>
      <w:r w:rsidR="007F5270">
        <w:rPr>
          <w:rFonts w:ascii="Times New Roman" w:hAnsi="Times New Roman" w:cs="Times New Roman"/>
          <w:sz w:val="24"/>
          <w:szCs w:val="24"/>
        </w:rPr>
        <w:t>sfășoare</w:t>
      </w:r>
      <w:r w:rsidR="001B75A8">
        <w:rPr>
          <w:rFonts w:ascii="Times New Roman" w:hAnsi="Times New Roman" w:cs="Times New Roman"/>
          <w:sz w:val="24"/>
          <w:szCs w:val="24"/>
        </w:rPr>
        <w:t xml:space="preserve"> în relația cu clientul final. </w:t>
      </w:r>
      <w:r w:rsidR="001B75A8" w:rsidRPr="001D18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B3CBEC" w14:textId="32EFD012" w:rsidR="00222A97" w:rsidRDefault="00FA5A0C" w:rsidP="00222A9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Astfel</w:t>
      </w:r>
      <w:r w:rsidR="00222A97">
        <w:rPr>
          <w:rFonts w:ascii="Times New Roman" w:hAnsi="Times New Roman" w:cs="Times New Roman"/>
          <w:sz w:val="24"/>
          <w:szCs w:val="24"/>
        </w:rPr>
        <w:t xml:space="preserve">, </w:t>
      </w:r>
      <w:r w:rsidR="001B75A8" w:rsidRPr="001D1819">
        <w:rPr>
          <w:rFonts w:ascii="Times New Roman" w:hAnsi="Times New Roman" w:cs="Times New Roman"/>
          <w:sz w:val="24"/>
          <w:szCs w:val="24"/>
        </w:rPr>
        <w:t>acțiuni</w:t>
      </w:r>
      <w:r>
        <w:rPr>
          <w:rFonts w:ascii="Times New Roman" w:hAnsi="Times New Roman" w:cs="Times New Roman"/>
          <w:sz w:val="24"/>
          <w:szCs w:val="24"/>
        </w:rPr>
        <w:t>le</w:t>
      </w:r>
      <w:r w:rsidR="001B75A8" w:rsidRPr="001D1819">
        <w:rPr>
          <w:rFonts w:ascii="Times New Roman" w:hAnsi="Times New Roman" w:cs="Times New Roman"/>
          <w:sz w:val="24"/>
          <w:szCs w:val="24"/>
        </w:rPr>
        <w:t xml:space="preserve"> de control</w:t>
      </w:r>
      <w:r>
        <w:rPr>
          <w:rFonts w:ascii="Times New Roman" w:hAnsi="Times New Roman" w:cs="Times New Roman"/>
          <w:sz w:val="24"/>
          <w:szCs w:val="24"/>
        </w:rPr>
        <w:t xml:space="preserve"> desfășurate de ANRE</w:t>
      </w:r>
      <w:r w:rsidR="001B75A8" w:rsidRPr="001D1819">
        <w:rPr>
          <w:rFonts w:ascii="Times New Roman" w:hAnsi="Times New Roman" w:cs="Times New Roman"/>
          <w:sz w:val="24"/>
          <w:szCs w:val="24"/>
        </w:rPr>
        <w:t xml:space="preserve"> la furnizori</w:t>
      </w:r>
      <w:r w:rsidR="001B75A8">
        <w:rPr>
          <w:rFonts w:ascii="Times New Roman" w:hAnsi="Times New Roman" w:cs="Times New Roman"/>
          <w:sz w:val="24"/>
          <w:szCs w:val="24"/>
        </w:rPr>
        <w:t>i</w:t>
      </w:r>
      <w:r w:rsidR="001B75A8" w:rsidRPr="001D1819">
        <w:rPr>
          <w:rFonts w:ascii="Times New Roman" w:hAnsi="Times New Roman" w:cs="Times New Roman"/>
          <w:sz w:val="24"/>
          <w:szCs w:val="24"/>
        </w:rPr>
        <w:t xml:space="preserve"> de energie electrică</w:t>
      </w:r>
      <w:r w:rsidR="00222A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au în vedere</w:t>
      </w:r>
      <w:r w:rsidR="00F6132F">
        <w:rPr>
          <w:rFonts w:ascii="Times New Roman" w:hAnsi="Times New Roman" w:cs="Times New Roman"/>
          <w:sz w:val="24"/>
          <w:szCs w:val="24"/>
        </w:rPr>
        <w:t>:</w:t>
      </w:r>
    </w:p>
    <w:p w14:paraId="5C6981E0" w14:textId="137B25D6" w:rsidR="00E5157A" w:rsidRPr="00851EAA" w:rsidRDefault="001B75A8" w:rsidP="00F6132F">
      <w:pPr>
        <w:pStyle w:val="ListParagraph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1EAA">
        <w:rPr>
          <w:rFonts w:ascii="Times New Roman" w:hAnsi="Times New Roman" w:cs="Times New Roman"/>
          <w:sz w:val="24"/>
          <w:szCs w:val="24"/>
        </w:rPr>
        <w:t>verifica</w:t>
      </w:r>
      <w:r w:rsidR="00F6132F" w:rsidRPr="00851EAA">
        <w:rPr>
          <w:rFonts w:ascii="Times New Roman" w:hAnsi="Times New Roman" w:cs="Times New Roman"/>
          <w:sz w:val="24"/>
          <w:szCs w:val="24"/>
        </w:rPr>
        <w:t>rea</w:t>
      </w:r>
      <w:r w:rsidRPr="00851EAA">
        <w:rPr>
          <w:rFonts w:ascii="Times New Roman" w:hAnsi="Times New Roman" w:cs="Times New Roman"/>
          <w:sz w:val="24"/>
          <w:szCs w:val="24"/>
        </w:rPr>
        <w:t xml:space="preserve"> modul</w:t>
      </w:r>
      <w:r w:rsidR="00F6132F" w:rsidRPr="00851EAA">
        <w:rPr>
          <w:rFonts w:ascii="Times New Roman" w:hAnsi="Times New Roman" w:cs="Times New Roman"/>
          <w:sz w:val="24"/>
          <w:szCs w:val="24"/>
        </w:rPr>
        <w:t>ui</w:t>
      </w:r>
      <w:r w:rsidRPr="00851EAA">
        <w:rPr>
          <w:rFonts w:ascii="Times New Roman" w:hAnsi="Times New Roman" w:cs="Times New Roman"/>
          <w:sz w:val="24"/>
          <w:szCs w:val="24"/>
        </w:rPr>
        <w:t xml:space="preserve"> de organizare şi funcționare a centrelor de telefonie (call-center)</w:t>
      </w:r>
      <w:r w:rsidR="00F6132F" w:rsidRPr="00851EAA">
        <w:rPr>
          <w:rFonts w:ascii="Times New Roman" w:hAnsi="Times New Roman" w:cs="Times New Roman"/>
          <w:sz w:val="24"/>
          <w:szCs w:val="24"/>
        </w:rPr>
        <w:t>,</w:t>
      </w:r>
      <w:r w:rsidR="000E42A3" w:rsidRPr="00851EAA">
        <w:rPr>
          <w:rFonts w:ascii="Times New Roman" w:hAnsi="Times New Roman" w:cs="Times New Roman"/>
          <w:sz w:val="24"/>
          <w:szCs w:val="24"/>
        </w:rPr>
        <w:t xml:space="preserve"> </w:t>
      </w:r>
      <w:r w:rsidR="00E56045">
        <w:rPr>
          <w:rFonts w:ascii="Times New Roman" w:hAnsi="Times New Roman" w:cs="Times New Roman"/>
          <w:sz w:val="24"/>
          <w:szCs w:val="24"/>
        </w:rPr>
        <w:t xml:space="preserve">analizând </w:t>
      </w:r>
      <w:r w:rsidR="000E42A3" w:rsidRPr="00851EAA">
        <w:rPr>
          <w:rFonts w:ascii="Times New Roman" w:hAnsi="Times New Roman" w:cs="Times New Roman"/>
          <w:sz w:val="24"/>
          <w:szCs w:val="24"/>
        </w:rPr>
        <w:t>următori</w:t>
      </w:r>
      <w:r w:rsidR="00E56045">
        <w:rPr>
          <w:rFonts w:ascii="Times New Roman" w:hAnsi="Times New Roman" w:cs="Times New Roman"/>
          <w:sz w:val="24"/>
          <w:szCs w:val="24"/>
        </w:rPr>
        <w:t>i</w:t>
      </w:r>
      <w:r w:rsidR="000E42A3" w:rsidRPr="00851EAA">
        <w:rPr>
          <w:rFonts w:ascii="Times New Roman" w:hAnsi="Times New Roman" w:cs="Times New Roman"/>
          <w:sz w:val="24"/>
          <w:szCs w:val="24"/>
        </w:rPr>
        <w:t xml:space="preserve"> indicatori:</w:t>
      </w:r>
      <w:r w:rsidR="00F6132F" w:rsidRPr="00851E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1AC9D1" w14:textId="16B2EA9F" w:rsidR="00E5157A" w:rsidRPr="00851EAA" w:rsidRDefault="00AE7176" w:rsidP="000E42A3">
      <w:pPr>
        <w:pStyle w:val="ListParagraph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0E42A3" w:rsidRPr="00851EAA">
        <w:rPr>
          <w:rFonts w:ascii="Times New Roman" w:hAnsi="Times New Roman" w:cs="Times New Roman"/>
          <w:sz w:val="24"/>
          <w:szCs w:val="24"/>
        </w:rPr>
        <w:t>umărul</w:t>
      </w:r>
      <w:r w:rsidR="00E5157A" w:rsidRPr="00851EAA">
        <w:rPr>
          <w:rFonts w:ascii="Times New Roman" w:hAnsi="Times New Roman" w:cs="Times New Roman"/>
          <w:sz w:val="24"/>
          <w:szCs w:val="24"/>
        </w:rPr>
        <w:t xml:space="preserve"> de apeluri telefonice înregistrate prin call-center</w:t>
      </w:r>
      <w:r w:rsidR="000E42A3" w:rsidRPr="00851EAA">
        <w:rPr>
          <w:rFonts w:ascii="Times New Roman" w:hAnsi="Times New Roman" w:cs="Times New Roman"/>
          <w:sz w:val="24"/>
          <w:szCs w:val="24"/>
        </w:rPr>
        <w:t>;</w:t>
      </w:r>
    </w:p>
    <w:p w14:paraId="64600387" w14:textId="6305564E" w:rsidR="00E5157A" w:rsidRPr="00851EAA" w:rsidRDefault="00AE7176" w:rsidP="000E42A3">
      <w:pPr>
        <w:pStyle w:val="ListParagraph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0E42A3" w:rsidRPr="00851EAA">
        <w:rPr>
          <w:rFonts w:ascii="Times New Roman" w:hAnsi="Times New Roman" w:cs="Times New Roman"/>
          <w:sz w:val="24"/>
          <w:szCs w:val="24"/>
        </w:rPr>
        <w:t>umărul</w:t>
      </w:r>
      <w:r w:rsidR="00E5157A" w:rsidRPr="00851EAA">
        <w:rPr>
          <w:rFonts w:ascii="Times New Roman" w:hAnsi="Times New Roman" w:cs="Times New Roman"/>
          <w:sz w:val="24"/>
          <w:szCs w:val="24"/>
        </w:rPr>
        <w:t xml:space="preserve"> de apeluri telefonice preluate prin call-center</w:t>
      </w:r>
      <w:r w:rsidR="000E42A3" w:rsidRPr="00851EAA">
        <w:rPr>
          <w:rFonts w:ascii="Times New Roman" w:hAnsi="Times New Roman" w:cs="Times New Roman"/>
          <w:sz w:val="24"/>
          <w:szCs w:val="24"/>
        </w:rPr>
        <w:t>;</w:t>
      </w:r>
      <w:r w:rsidR="00E5157A" w:rsidRPr="00851E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6F3636" w14:textId="727888E3" w:rsidR="00E5157A" w:rsidRPr="00851EAA" w:rsidRDefault="00AE7176" w:rsidP="000E42A3">
      <w:pPr>
        <w:pStyle w:val="ListParagraph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0E42A3" w:rsidRPr="00851EAA">
        <w:rPr>
          <w:rFonts w:ascii="Times New Roman" w:hAnsi="Times New Roman" w:cs="Times New Roman"/>
          <w:sz w:val="24"/>
          <w:szCs w:val="24"/>
        </w:rPr>
        <w:t>umărul</w:t>
      </w:r>
      <w:r w:rsidR="00E5157A" w:rsidRPr="00851EAA">
        <w:rPr>
          <w:rFonts w:ascii="Times New Roman" w:hAnsi="Times New Roman" w:cs="Times New Roman"/>
          <w:sz w:val="24"/>
          <w:szCs w:val="24"/>
        </w:rPr>
        <w:t xml:space="preserve"> de apeluri </w:t>
      </w:r>
      <w:r w:rsidR="000E42A3" w:rsidRPr="00851EAA">
        <w:rPr>
          <w:rFonts w:ascii="Times New Roman" w:hAnsi="Times New Roman" w:cs="Times New Roman"/>
          <w:sz w:val="24"/>
          <w:szCs w:val="24"/>
        </w:rPr>
        <w:t>nepreluate;</w:t>
      </w:r>
    </w:p>
    <w:p w14:paraId="7832D797" w14:textId="4787F45A" w:rsidR="00E23165" w:rsidRPr="00E23165" w:rsidRDefault="00AE7176" w:rsidP="000E42A3">
      <w:pPr>
        <w:pStyle w:val="ListParagraph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F6132F" w:rsidRPr="00851EAA">
        <w:rPr>
          <w:rFonts w:ascii="Times New Roman" w:hAnsi="Times New Roman" w:cs="Times New Roman"/>
          <w:sz w:val="24"/>
          <w:szCs w:val="24"/>
        </w:rPr>
        <w:t>impul mediu de așteptare a apelurilor înregistrate prin call-center</w:t>
      </w:r>
      <w:r w:rsidR="00E23165">
        <w:rPr>
          <w:rFonts w:ascii="Times New Roman" w:hAnsi="Times New Roman" w:cs="Times New Roman"/>
          <w:sz w:val="24"/>
          <w:szCs w:val="24"/>
        </w:rPr>
        <w:t>;</w:t>
      </w:r>
    </w:p>
    <w:p w14:paraId="09A9887B" w14:textId="72D1BA7F" w:rsidR="001B75A8" w:rsidRPr="00851EAA" w:rsidRDefault="00AE7176" w:rsidP="000E42A3">
      <w:pPr>
        <w:pStyle w:val="ListParagraph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E23165">
        <w:rPr>
          <w:rFonts w:ascii="Times New Roman" w:hAnsi="Times New Roman" w:cs="Times New Roman"/>
          <w:sz w:val="24"/>
          <w:szCs w:val="24"/>
        </w:rPr>
        <w:t xml:space="preserve">alitatea </w:t>
      </w:r>
      <w:r w:rsidR="00E56045">
        <w:rPr>
          <w:rFonts w:ascii="Times New Roman" w:hAnsi="Times New Roman" w:cs="Times New Roman"/>
          <w:sz w:val="24"/>
          <w:szCs w:val="24"/>
        </w:rPr>
        <w:t>răspunsurilor oferite.</w:t>
      </w:r>
      <w:r w:rsidR="00F6132F" w:rsidRPr="00851E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0289E7" w14:textId="6F9CB17D" w:rsidR="00D737DB" w:rsidRDefault="001B75A8" w:rsidP="00D737DB">
      <w:pPr>
        <w:pStyle w:val="ListParagraph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8CD">
        <w:rPr>
          <w:rFonts w:ascii="Times New Roman" w:hAnsi="Times New Roman" w:cs="Times New Roman"/>
          <w:sz w:val="24"/>
          <w:szCs w:val="24"/>
        </w:rPr>
        <w:t>verifica</w:t>
      </w:r>
      <w:r w:rsidR="00CB68CD">
        <w:rPr>
          <w:rFonts w:ascii="Times New Roman" w:hAnsi="Times New Roman" w:cs="Times New Roman"/>
          <w:sz w:val="24"/>
          <w:szCs w:val="24"/>
        </w:rPr>
        <w:t>rea</w:t>
      </w:r>
      <w:r w:rsidRPr="00CB68CD">
        <w:rPr>
          <w:rFonts w:ascii="Times New Roman" w:hAnsi="Times New Roman" w:cs="Times New Roman"/>
          <w:sz w:val="24"/>
          <w:szCs w:val="24"/>
        </w:rPr>
        <w:t xml:space="preserve"> respect</w:t>
      </w:r>
      <w:r w:rsidR="00CB68CD">
        <w:rPr>
          <w:rFonts w:ascii="Times New Roman" w:hAnsi="Times New Roman" w:cs="Times New Roman"/>
          <w:sz w:val="24"/>
          <w:szCs w:val="24"/>
        </w:rPr>
        <w:t>ării</w:t>
      </w:r>
      <w:r w:rsidRPr="00CB68CD">
        <w:rPr>
          <w:rFonts w:ascii="Times New Roman" w:hAnsi="Times New Roman" w:cs="Times New Roman"/>
          <w:sz w:val="24"/>
          <w:szCs w:val="24"/>
        </w:rPr>
        <w:t xml:space="preserve"> obligației de a comunica solicitantului, în scris, în termen de maximum 15 zile lucrătoare de la data primirii cererii, a unei oferte privind condițiile de furnizare a energiei electrice pe piața concurențială</w:t>
      </w:r>
      <w:r w:rsidR="00D737DB">
        <w:rPr>
          <w:rFonts w:ascii="Times New Roman" w:hAnsi="Times New Roman" w:cs="Times New Roman"/>
          <w:sz w:val="24"/>
          <w:szCs w:val="24"/>
        </w:rPr>
        <w:t xml:space="preserve">, analizând </w:t>
      </w:r>
      <w:r w:rsidR="00D737DB" w:rsidRPr="00851EAA">
        <w:rPr>
          <w:rFonts w:ascii="Times New Roman" w:hAnsi="Times New Roman" w:cs="Times New Roman"/>
          <w:sz w:val="24"/>
          <w:szCs w:val="24"/>
        </w:rPr>
        <w:t>următori</w:t>
      </w:r>
      <w:r w:rsidR="00D737DB">
        <w:rPr>
          <w:rFonts w:ascii="Times New Roman" w:hAnsi="Times New Roman" w:cs="Times New Roman"/>
          <w:sz w:val="24"/>
          <w:szCs w:val="24"/>
        </w:rPr>
        <w:t>i</w:t>
      </w:r>
      <w:r w:rsidR="00D737DB" w:rsidRPr="00851EAA">
        <w:rPr>
          <w:rFonts w:ascii="Times New Roman" w:hAnsi="Times New Roman" w:cs="Times New Roman"/>
          <w:sz w:val="24"/>
          <w:szCs w:val="24"/>
        </w:rPr>
        <w:t xml:space="preserve"> indicatori: </w:t>
      </w:r>
    </w:p>
    <w:p w14:paraId="6951F2CE" w14:textId="38CB958A" w:rsidR="00011B65" w:rsidRDefault="00011B65" w:rsidP="00011B65">
      <w:pPr>
        <w:pStyle w:val="ListParagraph"/>
        <w:numPr>
          <w:ilvl w:val="1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numărul de solicitări înregistrate;</w:t>
      </w:r>
    </w:p>
    <w:p w14:paraId="7810643A" w14:textId="3BAB4F2E" w:rsidR="00011B65" w:rsidRDefault="00011B65" w:rsidP="00011B65">
      <w:pPr>
        <w:pStyle w:val="ListParagraph"/>
        <w:numPr>
          <w:ilvl w:val="1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numărul de </w:t>
      </w:r>
      <w:r w:rsidR="00D1419C">
        <w:rPr>
          <w:rFonts w:ascii="Times New Roman" w:hAnsi="Times New Roman" w:cs="Times New Roman"/>
          <w:sz w:val="24"/>
          <w:szCs w:val="24"/>
        </w:rPr>
        <w:t xml:space="preserve">oferte transmise </w:t>
      </w:r>
      <w:r>
        <w:rPr>
          <w:rFonts w:ascii="Times New Roman" w:hAnsi="Times New Roman" w:cs="Times New Roman"/>
          <w:sz w:val="24"/>
          <w:szCs w:val="24"/>
        </w:rPr>
        <w:t>în termenul legal;</w:t>
      </w:r>
    </w:p>
    <w:p w14:paraId="78B5AD82" w14:textId="0CCF659A" w:rsidR="00011B65" w:rsidRPr="00851EAA" w:rsidRDefault="00011B65" w:rsidP="00011B65">
      <w:pPr>
        <w:pStyle w:val="ListParagraph"/>
        <w:numPr>
          <w:ilvl w:val="1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numărul de </w:t>
      </w:r>
      <w:r w:rsidR="00D1419C">
        <w:rPr>
          <w:rFonts w:ascii="Times New Roman" w:hAnsi="Times New Roman" w:cs="Times New Roman"/>
          <w:sz w:val="24"/>
          <w:szCs w:val="24"/>
        </w:rPr>
        <w:t xml:space="preserve">oferte transmise cu depășirea </w:t>
      </w:r>
      <w:r>
        <w:rPr>
          <w:rFonts w:ascii="Times New Roman" w:hAnsi="Times New Roman" w:cs="Times New Roman"/>
          <w:sz w:val="24"/>
          <w:szCs w:val="24"/>
        </w:rPr>
        <w:t>termenul</w:t>
      </w:r>
      <w:r w:rsidR="00D1419C">
        <w:rPr>
          <w:rFonts w:ascii="Times New Roman" w:hAnsi="Times New Roman" w:cs="Times New Roman"/>
          <w:sz w:val="24"/>
          <w:szCs w:val="24"/>
        </w:rPr>
        <w:t>ui</w:t>
      </w:r>
      <w:r>
        <w:rPr>
          <w:rFonts w:ascii="Times New Roman" w:hAnsi="Times New Roman" w:cs="Times New Roman"/>
          <w:sz w:val="24"/>
          <w:szCs w:val="24"/>
        </w:rPr>
        <w:t xml:space="preserve"> legal; </w:t>
      </w:r>
    </w:p>
    <w:p w14:paraId="2A82E1F9" w14:textId="77777777" w:rsidR="003B69AD" w:rsidRDefault="001B75A8" w:rsidP="006E0B0A">
      <w:pPr>
        <w:pStyle w:val="ListParagraph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8CD">
        <w:rPr>
          <w:rFonts w:ascii="Times New Roman" w:hAnsi="Times New Roman" w:cs="Times New Roman"/>
          <w:sz w:val="24"/>
          <w:szCs w:val="24"/>
        </w:rPr>
        <w:t>verific</w:t>
      </w:r>
      <w:r w:rsidR="00CB68CD" w:rsidRPr="00CB68CD">
        <w:rPr>
          <w:rFonts w:ascii="Times New Roman" w:hAnsi="Times New Roman" w:cs="Times New Roman"/>
          <w:sz w:val="24"/>
          <w:szCs w:val="24"/>
        </w:rPr>
        <w:t>area</w:t>
      </w:r>
      <w:r w:rsidRPr="00CB68CD">
        <w:rPr>
          <w:rFonts w:ascii="Times New Roman" w:hAnsi="Times New Roman" w:cs="Times New Roman"/>
          <w:sz w:val="24"/>
          <w:szCs w:val="24"/>
        </w:rPr>
        <w:t xml:space="preserve"> respect</w:t>
      </w:r>
      <w:r w:rsidR="00CB68CD" w:rsidRPr="00CB68CD">
        <w:rPr>
          <w:rFonts w:ascii="Times New Roman" w:hAnsi="Times New Roman" w:cs="Times New Roman"/>
          <w:sz w:val="24"/>
          <w:szCs w:val="24"/>
        </w:rPr>
        <w:t>ării</w:t>
      </w:r>
      <w:r w:rsidRPr="00CB68CD">
        <w:rPr>
          <w:rFonts w:ascii="Times New Roman" w:hAnsi="Times New Roman" w:cs="Times New Roman"/>
          <w:sz w:val="24"/>
          <w:szCs w:val="24"/>
        </w:rPr>
        <w:t xml:space="preserve"> obligației de încheiere a contractului de furnizare a energiei electrice în termen de maximum 5 zile de la data transmiterii de către clientul final a documentelor necesare</w:t>
      </w:r>
      <w:r w:rsidR="003B69AD">
        <w:rPr>
          <w:rFonts w:ascii="Times New Roman" w:hAnsi="Times New Roman" w:cs="Times New Roman"/>
          <w:sz w:val="24"/>
          <w:szCs w:val="24"/>
        </w:rPr>
        <w:t xml:space="preserve">, analizând </w:t>
      </w:r>
      <w:r w:rsidR="003B69AD" w:rsidRPr="00851EAA">
        <w:rPr>
          <w:rFonts w:ascii="Times New Roman" w:hAnsi="Times New Roman" w:cs="Times New Roman"/>
          <w:sz w:val="24"/>
          <w:szCs w:val="24"/>
        </w:rPr>
        <w:t>următori</w:t>
      </w:r>
      <w:r w:rsidR="003B69AD">
        <w:rPr>
          <w:rFonts w:ascii="Times New Roman" w:hAnsi="Times New Roman" w:cs="Times New Roman"/>
          <w:sz w:val="24"/>
          <w:szCs w:val="24"/>
        </w:rPr>
        <w:t>i</w:t>
      </w:r>
      <w:r w:rsidR="003B69AD" w:rsidRPr="00851EAA">
        <w:rPr>
          <w:rFonts w:ascii="Times New Roman" w:hAnsi="Times New Roman" w:cs="Times New Roman"/>
          <w:sz w:val="24"/>
          <w:szCs w:val="24"/>
        </w:rPr>
        <w:t xml:space="preserve"> indicatori: </w:t>
      </w:r>
    </w:p>
    <w:p w14:paraId="502720B9" w14:textId="49933DB6" w:rsidR="00D1419C" w:rsidRDefault="00D1419C" w:rsidP="003B69AD">
      <w:pPr>
        <w:pStyle w:val="ListParagraph"/>
        <w:numPr>
          <w:ilvl w:val="1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numărul de solicitări complete de încheiere a contractului de furnizare;</w:t>
      </w:r>
    </w:p>
    <w:p w14:paraId="7C46AC09" w14:textId="0B798670" w:rsidR="003B69AD" w:rsidRDefault="003B69AD" w:rsidP="003B69AD">
      <w:pPr>
        <w:pStyle w:val="ListParagraph"/>
        <w:numPr>
          <w:ilvl w:val="1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numărul de contracte încheiate în termenul legal;</w:t>
      </w:r>
    </w:p>
    <w:p w14:paraId="3E42BF98" w14:textId="0EDE0371" w:rsidR="003B69AD" w:rsidRDefault="003B69AD" w:rsidP="003B69AD">
      <w:pPr>
        <w:pStyle w:val="ListParagraph"/>
        <w:numPr>
          <w:ilvl w:val="1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numărul de contracte încheiate </w:t>
      </w:r>
      <w:r w:rsidR="00D1419C">
        <w:rPr>
          <w:rFonts w:ascii="Times New Roman" w:hAnsi="Times New Roman" w:cs="Times New Roman"/>
          <w:sz w:val="24"/>
          <w:szCs w:val="24"/>
        </w:rPr>
        <w:t xml:space="preserve">cu depășirea </w:t>
      </w:r>
      <w:r>
        <w:rPr>
          <w:rFonts w:ascii="Times New Roman" w:hAnsi="Times New Roman" w:cs="Times New Roman"/>
          <w:sz w:val="24"/>
          <w:szCs w:val="24"/>
        </w:rPr>
        <w:t>termenul</w:t>
      </w:r>
      <w:r w:rsidR="00D1419C">
        <w:rPr>
          <w:rFonts w:ascii="Times New Roman" w:hAnsi="Times New Roman" w:cs="Times New Roman"/>
          <w:sz w:val="24"/>
          <w:szCs w:val="24"/>
        </w:rPr>
        <w:t>ui</w:t>
      </w:r>
      <w:r>
        <w:rPr>
          <w:rFonts w:ascii="Times New Roman" w:hAnsi="Times New Roman" w:cs="Times New Roman"/>
          <w:sz w:val="24"/>
          <w:szCs w:val="24"/>
        </w:rPr>
        <w:t xml:space="preserve"> legal</w:t>
      </w:r>
      <w:r w:rsidR="00D1419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38CCCA" w14:textId="77777777" w:rsidR="00CB68CD" w:rsidRDefault="00CB68CD" w:rsidP="00CB68CD">
      <w:pPr>
        <w:pStyle w:val="ListParagraph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1C49AB" w14:textId="45BEDFE8" w:rsidR="001B75A8" w:rsidRDefault="001B75A8" w:rsidP="00CB68C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8CD">
        <w:rPr>
          <w:rFonts w:ascii="Times New Roman" w:hAnsi="Times New Roman" w:cs="Times New Roman"/>
          <w:sz w:val="24"/>
          <w:szCs w:val="24"/>
        </w:rPr>
        <w:t>Pe măsura finalizării, concluziile acțiunilor de control desfășurate la furnizorii de energie electrică vor fi făcute publice.</w:t>
      </w:r>
    </w:p>
    <w:p w14:paraId="46A0A863" w14:textId="77777777" w:rsidR="009B6B57" w:rsidRPr="00CB68CD" w:rsidRDefault="009B6B57" w:rsidP="00CB68C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02439D" w14:textId="77777777" w:rsidR="004E3CD6" w:rsidRDefault="004E3CD6" w:rsidP="004E3CD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t>Direcția relații internaționale, comunicare, relația cu Parlamentul</w:t>
      </w:r>
    </w:p>
    <w:p w14:paraId="6328E6C4" w14:textId="68E3DA6B" w:rsidR="00F52E1F" w:rsidRPr="00491087" w:rsidRDefault="004E3CD6" w:rsidP="003B69AD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București, 08.02.2021</w:t>
      </w:r>
    </w:p>
    <w:sectPr w:rsidR="00F52E1F" w:rsidRPr="00491087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57EDF6" w14:textId="77777777" w:rsidR="000B20EC" w:rsidRDefault="000B20EC" w:rsidP="003B4C37">
      <w:pPr>
        <w:spacing w:after="0" w:line="240" w:lineRule="auto"/>
      </w:pPr>
      <w:r>
        <w:separator/>
      </w:r>
    </w:p>
  </w:endnote>
  <w:endnote w:type="continuationSeparator" w:id="0">
    <w:p w14:paraId="107633C7" w14:textId="77777777" w:rsidR="000B20EC" w:rsidRDefault="000B20EC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B98412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35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0C8314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7EBBC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491B63B6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3BBC62" w14:textId="77777777" w:rsidR="000B20EC" w:rsidRDefault="000B20EC" w:rsidP="003B4C37">
      <w:pPr>
        <w:spacing w:after="0" w:line="240" w:lineRule="auto"/>
      </w:pPr>
      <w:r>
        <w:separator/>
      </w:r>
    </w:p>
  </w:footnote>
  <w:footnote w:type="continuationSeparator" w:id="0">
    <w:p w14:paraId="315576AD" w14:textId="77777777" w:rsidR="000B20EC" w:rsidRDefault="000B20EC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2DA19" w14:textId="77777777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6BE8996E" wp14:editId="5552F956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343321" wp14:editId="4C9A5F7D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A87E76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4308390D" w14:textId="77777777" w:rsidR="003B4C37" w:rsidRPr="00993390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Direcția </w:t>
                          </w:r>
                          <w:r w:rsidR="00993390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relații internaționale, comunicare, </w:t>
                          </w: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r</w:t>
                          </w:r>
                          <w:r w:rsidR="003B4C37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type w14:anchorId="6B34332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14:paraId="08A87E76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4308390D" w14:textId="77777777" w:rsidR="003B4C37" w:rsidRPr="00993390" w:rsidRDefault="00806AA5" w:rsidP="003B4C3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Direcția </w:t>
                    </w:r>
                    <w:r w:rsidR="00993390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relații internaționale, comunicare, </w:t>
                    </w: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r</w:t>
                    </w:r>
                    <w:r w:rsidR="003B4C37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594E2AD5" wp14:editId="26CE00DA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3565CCCC" w14:textId="77777777"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036C02" wp14:editId="46536723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5CB90CBA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1437BAA"/>
    <w:multiLevelType w:val="hybridMultilevel"/>
    <w:tmpl w:val="ADDC6C9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42D5"/>
    <w:multiLevelType w:val="hybridMultilevel"/>
    <w:tmpl w:val="A4F4C21A"/>
    <w:lvl w:ilvl="0" w:tplc="AB242F6C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D92F11"/>
    <w:multiLevelType w:val="hybridMultilevel"/>
    <w:tmpl w:val="A5C89368"/>
    <w:lvl w:ilvl="0" w:tplc="CB60DCA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7C58C1"/>
    <w:multiLevelType w:val="hybridMultilevel"/>
    <w:tmpl w:val="05DE4F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9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DA57D8"/>
    <w:multiLevelType w:val="hybridMultilevel"/>
    <w:tmpl w:val="84EA696C"/>
    <w:lvl w:ilvl="0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13"/>
  </w:num>
  <w:num w:numId="5">
    <w:abstractNumId w:val="0"/>
  </w:num>
  <w:num w:numId="6">
    <w:abstractNumId w:val="10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6"/>
  </w:num>
  <w:num w:numId="12">
    <w:abstractNumId w:val="1"/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11B65"/>
    <w:rsid w:val="0003130D"/>
    <w:rsid w:val="00074848"/>
    <w:rsid w:val="000812AB"/>
    <w:rsid w:val="000932CA"/>
    <w:rsid w:val="0009413B"/>
    <w:rsid w:val="000B20EC"/>
    <w:rsid w:val="000B3A53"/>
    <w:rsid w:val="000D4689"/>
    <w:rsid w:val="000D7AE0"/>
    <w:rsid w:val="000E42A3"/>
    <w:rsid w:val="00123A54"/>
    <w:rsid w:val="00127F02"/>
    <w:rsid w:val="001378AB"/>
    <w:rsid w:val="00140718"/>
    <w:rsid w:val="00160D1D"/>
    <w:rsid w:val="0016112A"/>
    <w:rsid w:val="00162E44"/>
    <w:rsid w:val="00172D21"/>
    <w:rsid w:val="00190EC2"/>
    <w:rsid w:val="001A1DA0"/>
    <w:rsid w:val="001B75A8"/>
    <w:rsid w:val="001C72B9"/>
    <w:rsid w:val="001F6732"/>
    <w:rsid w:val="00217FFC"/>
    <w:rsid w:val="00222A97"/>
    <w:rsid w:val="002350AA"/>
    <w:rsid w:val="00237B76"/>
    <w:rsid w:val="0024491C"/>
    <w:rsid w:val="00262A39"/>
    <w:rsid w:val="00276177"/>
    <w:rsid w:val="0027738A"/>
    <w:rsid w:val="00287B24"/>
    <w:rsid w:val="00293F32"/>
    <w:rsid w:val="002A66A8"/>
    <w:rsid w:val="002A6DA5"/>
    <w:rsid w:val="002B3467"/>
    <w:rsid w:val="002C3090"/>
    <w:rsid w:val="0033503D"/>
    <w:rsid w:val="00337F6D"/>
    <w:rsid w:val="003427FA"/>
    <w:rsid w:val="003543C8"/>
    <w:rsid w:val="00364C45"/>
    <w:rsid w:val="00364E3A"/>
    <w:rsid w:val="0037458E"/>
    <w:rsid w:val="003828BE"/>
    <w:rsid w:val="003B1C43"/>
    <w:rsid w:val="003B26B9"/>
    <w:rsid w:val="003B4C37"/>
    <w:rsid w:val="003B69AD"/>
    <w:rsid w:val="003C4A45"/>
    <w:rsid w:val="003C78E8"/>
    <w:rsid w:val="00400837"/>
    <w:rsid w:val="004119A7"/>
    <w:rsid w:val="00426729"/>
    <w:rsid w:val="0042783B"/>
    <w:rsid w:val="00437C42"/>
    <w:rsid w:val="00454BE8"/>
    <w:rsid w:val="00491087"/>
    <w:rsid w:val="004B55AA"/>
    <w:rsid w:val="004E3CD6"/>
    <w:rsid w:val="00504568"/>
    <w:rsid w:val="00514B33"/>
    <w:rsid w:val="00516B55"/>
    <w:rsid w:val="00520268"/>
    <w:rsid w:val="0052287D"/>
    <w:rsid w:val="00545B75"/>
    <w:rsid w:val="00561D6D"/>
    <w:rsid w:val="00575A16"/>
    <w:rsid w:val="00581B0D"/>
    <w:rsid w:val="0059647D"/>
    <w:rsid w:val="005E003D"/>
    <w:rsid w:val="005E3B03"/>
    <w:rsid w:val="005F3F73"/>
    <w:rsid w:val="006002EC"/>
    <w:rsid w:val="00605E8C"/>
    <w:rsid w:val="00620875"/>
    <w:rsid w:val="00677CF9"/>
    <w:rsid w:val="0069156D"/>
    <w:rsid w:val="006B1E07"/>
    <w:rsid w:val="006C1CB9"/>
    <w:rsid w:val="006D3778"/>
    <w:rsid w:val="006E41E0"/>
    <w:rsid w:val="00703EFE"/>
    <w:rsid w:val="00727101"/>
    <w:rsid w:val="0076099F"/>
    <w:rsid w:val="00787AA2"/>
    <w:rsid w:val="007D1F9B"/>
    <w:rsid w:val="007E015E"/>
    <w:rsid w:val="007F5270"/>
    <w:rsid w:val="007F725C"/>
    <w:rsid w:val="00806AA5"/>
    <w:rsid w:val="00845749"/>
    <w:rsid w:val="0085060E"/>
    <w:rsid w:val="00851EAA"/>
    <w:rsid w:val="00872FE3"/>
    <w:rsid w:val="0088430C"/>
    <w:rsid w:val="00891A82"/>
    <w:rsid w:val="008C2CC8"/>
    <w:rsid w:val="008D456A"/>
    <w:rsid w:val="008D7198"/>
    <w:rsid w:val="008E3045"/>
    <w:rsid w:val="008F401E"/>
    <w:rsid w:val="008F6221"/>
    <w:rsid w:val="00913135"/>
    <w:rsid w:val="0092679C"/>
    <w:rsid w:val="00936332"/>
    <w:rsid w:val="00941A54"/>
    <w:rsid w:val="00957E05"/>
    <w:rsid w:val="009674D7"/>
    <w:rsid w:val="00993390"/>
    <w:rsid w:val="00997D09"/>
    <w:rsid w:val="009B6B57"/>
    <w:rsid w:val="009D5796"/>
    <w:rsid w:val="00A0357E"/>
    <w:rsid w:val="00A12310"/>
    <w:rsid w:val="00A20C56"/>
    <w:rsid w:val="00A270B1"/>
    <w:rsid w:val="00A277E7"/>
    <w:rsid w:val="00A53F29"/>
    <w:rsid w:val="00A67B3D"/>
    <w:rsid w:val="00A8078D"/>
    <w:rsid w:val="00AA3EED"/>
    <w:rsid w:val="00AB62C4"/>
    <w:rsid w:val="00AD5DC2"/>
    <w:rsid w:val="00AE22CA"/>
    <w:rsid w:val="00AE6F05"/>
    <w:rsid w:val="00AE7176"/>
    <w:rsid w:val="00AF2BC1"/>
    <w:rsid w:val="00B46352"/>
    <w:rsid w:val="00B50AEF"/>
    <w:rsid w:val="00B63563"/>
    <w:rsid w:val="00B70F59"/>
    <w:rsid w:val="00B81C1F"/>
    <w:rsid w:val="00BB0029"/>
    <w:rsid w:val="00BB469E"/>
    <w:rsid w:val="00BC0B70"/>
    <w:rsid w:val="00BC3557"/>
    <w:rsid w:val="00BD4091"/>
    <w:rsid w:val="00C042DC"/>
    <w:rsid w:val="00C17D43"/>
    <w:rsid w:val="00C2096C"/>
    <w:rsid w:val="00C27B49"/>
    <w:rsid w:val="00C80CDF"/>
    <w:rsid w:val="00C821BF"/>
    <w:rsid w:val="00CB68CD"/>
    <w:rsid w:val="00CC790E"/>
    <w:rsid w:val="00CF44DB"/>
    <w:rsid w:val="00D005D5"/>
    <w:rsid w:val="00D05A88"/>
    <w:rsid w:val="00D103A7"/>
    <w:rsid w:val="00D1419C"/>
    <w:rsid w:val="00D4133D"/>
    <w:rsid w:val="00D64E3E"/>
    <w:rsid w:val="00D737DB"/>
    <w:rsid w:val="00D76985"/>
    <w:rsid w:val="00D81D72"/>
    <w:rsid w:val="00D9117D"/>
    <w:rsid w:val="00DF7952"/>
    <w:rsid w:val="00E23165"/>
    <w:rsid w:val="00E5157A"/>
    <w:rsid w:val="00E56045"/>
    <w:rsid w:val="00E56C1A"/>
    <w:rsid w:val="00E7037E"/>
    <w:rsid w:val="00EB5DAC"/>
    <w:rsid w:val="00ED494E"/>
    <w:rsid w:val="00EE6EF2"/>
    <w:rsid w:val="00EF36DB"/>
    <w:rsid w:val="00F404C1"/>
    <w:rsid w:val="00F52E1F"/>
    <w:rsid w:val="00F6132F"/>
    <w:rsid w:val="00F646F0"/>
    <w:rsid w:val="00F6511A"/>
    <w:rsid w:val="00F80B77"/>
    <w:rsid w:val="00FA1D08"/>
    <w:rsid w:val="00FA5A0C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5441D3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75A8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45B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9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Alexandra OLTENCEANU</cp:lastModifiedBy>
  <cp:revision>2</cp:revision>
  <cp:lastPrinted>2021-01-20T11:37:00Z</cp:lastPrinted>
  <dcterms:created xsi:type="dcterms:W3CDTF">2021-02-08T11:01:00Z</dcterms:created>
  <dcterms:modified xsi:type="dcterms:W3CDTF">2021-02-08T11:01:00Z</dcterms:modified>
</cp:coreProperties>
</file>