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D24B7" w14:textId="77777777" w:rsidR="001B75A8" w:rsidRDefault="001B75A8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DFBE58" w14:textId="77777777" w:rsidR="00113125" w:rsidRDefault="00113125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998F9B" w14:textId="77777777" w:rsidR="00113125" w:rsidRDefault="00113125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564D0F" w14:textId="1EA3950B" w:rsidR="001B75A8" w:rsidRPr="00695256" w:rsidRDefault="001B75A8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5256">
        <w:rPr>
          <w:rFonts w:ascii="Times New Roman" w:hAnsi="Times New Roman" w:cs="Times New Roman"/>
          <w:b/>
          <w:sz w:val="24"/>
          <w:szCs w:val="24"/>
        </w:rPr>
        <w:t>COMUNICAT</w:t>
      </w:r>
    </w:p>
    <w:p w14:paraId="64D7045A" w14:textId="48F6FBAC" w:rsidR="001B75A8" w:rsidRPr="00695256" w:rsidRDefault="008E3E14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CDF">
        <w:rPr>
          <w:rFonts w:ascii="Times New Roman" w:hAnsi="Times New Roman" w:cs="Times New Roman"/>
          <w:sz w:val="24"/>
          <w:szCs w:val="24"/>
        </w:rPr>
        <w:t>ANRE</w:t>
      </w:r>
      <w:r>
        <w:rPr>
          <w:rFonts w:ascii="Times New Roman" w:hAnsi="Times New Roman" w:cs="Times New Roman"/>
          <w:sz w:val="24"/>
          <w:szCs w:val="24"/>
        </w:rPr>
        <w:t xml:space="preserve"> și </w:t>
      </w:r>
      <w:r w:rsidR="004C67BC">
        <w:rPr>
          <w:rFonts w:ascii="Times New Roman" w:hAnsi="Times New Roman" w:cs="Times New Roman"/>
          <w:sz w:val="24"/>
          <w:szCs w:val="24"/>
        </w:rPr>
        <w:t xml:space="preserve">ANPC </w:t>
      </w:r>
      <w:r w:rsidR="00C80CDF" w:rsidRPr="00C80CDF">
        <w:rPr>
          <w:rFonts w:ascii="Times New Roman" w:hAnsi="Times New Roman" w:cs="Times New Roman"/>
          <w:sz w:val="24"/>
          <w:szCs w:val="24"/>
        </w:rPr>
        <w:t>deruleaz</w:t>
      </w:r>
      <w:r w:rsidR="00C80CDF">
        <w:rPr>
          <w:rFonts w:ascii="Times New Roman" w:hAnsi="Times New Roman" w:cs="Times New Roman"/>
          <w:sz w:val="24"/>
          <w:szCs w:val="24"/>
        </w:rPr>
        <w:t>ă</w:t>
      </w:r>
      <w:r w:rsidR="00C80C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0CDF">
        <w:rPr>
          <w:rFonts w:ascii="Times New Roman" w:hAnsi="Times New Roman" w:cs="Times New Roman"/>
          <w:sz w:val="24"/>
          <w:szCs w:val="24"/>
        </w:rPr>
        <w:t>acțiuni de control la furnizorii de energie electrică</w:t>
      </w:r>
    </w:p>
    <w:p w14:paraId="27CECA9C" w14:textId="489C9B43" w:rsidR="001B75A8" w:rsidRDefault="001B75A8" w:rsidP="001B75A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FD42B1" w14:textId="77777777" w:rsidR="00A273E0" w:rsidRDefault="00A273E0" w:rsidP="001B75A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2A09BA" w14:textId="6C137208" w:rsidR="00113125" w:rsidRDefault="004C67BC" w:rsidP="00A273E0">
      <w:pPr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În contextul </w:t>
      </w:r>
      <w:r w:rsidR="004E3CD6" w:rsidRPr="004E3CD6">
        <w:rPr>
          <w:rFonts w:ascii="Times New Roman" w:hAnsi="Times New Roman" w:cs="Times New Roman"/>
          <w:iCs/>
          <w:sz w:val="24"/>
          <w:szCs w:val="24"/>
        </w:rPr>
        <w:t>liberaliz</w:t>
      </w:r>
      <w:r>
        <w:rPr>
          <w:rFonts w:ascii="Times New Roman" w:hAnsi="Times New Roman" w:cs="Times New Roman"/>
          <w:iCs/>
          <w:sz w:val="24"/>
          <w:szCs w:val="24"/>
        </w:rPr>
        <w:t>ării</w:t>
      </w:r>
      <w:r w:rsidR="004E3CD6" w:rsidRPr="004E3CD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6511A" w:rsidRPr="004E3CD6">
        <w:rPr>
          <w:rFonts w:ascii="Times New Roman" w:hAnsi="Times New Roman" w:cs="Times New Roman"/>
          <w:iCs/>
          <w:sz w:val="24"/>
          <w:szCs w:val="24"/>
        </w:rPr>
        <w:t>pieței</w:t>
      </w:r>
      <w:r w:rsidR="004E3CD6" w:rsidRPr="004E3CD6">
        <w:rPr>
          <w:rFonts w:ascii="Times New Roman" w:hAnsi="Times New Roman" w:cs="Times New Roman"/>
          <w:iCs/>
          <w:sz w:val="24"/>
          <w:szCs w:val="24"/>
        </w:rPr>
        <w:t xml:space="preserve"> de energie electrică începând cu data de 1 ianuarie 2021,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E3E14">
        <w:rPr>
          <w:rFonts w:ascii="Times New Roman" w:hAnsi="Times New Roman" w:cs="Times New Roman"/>
          <w:iCs/>
          <w:sz w:val="24"/>
          <w:szCs w:val="24"/>
        </w:rPr>
        <w:t xml:space="preserve">ANRE și </w:t>
      </w:r>
      <w:r>
        <w:rPr>
          <w:rFonts w:ascii="Times New Roman" w:hAnsi="Times New Roman" w:cs="Times New Roman"/>
          <w:iCs/>
          <w:sz w:val="24"/>
          <w:szCs w:val="24"/>
        </w:rPr>
        <w:t xml:space="preserve">ANPC au demarat acțiuni de control </w:t>
      </w:r>
      <w:r w:rsidR="00872FCB">
        <w:rPr>
          <w:rFonts w:ascii="Times New Roman" w:hAnsi="Times New Roman" w:cs="Times New Roman"/>
          <w:iCs/>
          <w:sz w:val="24"/>
          <w:szCs w:val="24"/>
        </w:rPr>
        <w:t xml:space="preserve">la furnizorii de energie electrică </w:t>
      </w:r>
      <w:r w:rsidR="00113125">
        <w:rPr>
          <w:rFonts w:ascii="Times New Roman" w:hAnsi="Times New Roman" w:cs="Times New Roman"/>
          <w:iCs/>
          <w:sz w:val="24"/>
          <w:szCs w:val="24"/>
        </w:rPr>
        <w:t>privind:</w:t>
      </w:r>
    </w:p>
    <w:p w14:paraId="491B706E" w14:textId="77A93258" w:rsidR="002A2F6C" w:rsidRDefault="002A2F6C" w:rsidP="002A2F6C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verificarea </w:t>
      </w:r>
      <w:r w:rsidRPr="00113125">
        <w:rPr>
          <w:rFonts w:ascii="Times New Roman" w:hAnsi="Times New Roman" w:cs="Times New Roman"/>
          <w:sz w:val="24"/>
          <w:szCs w:val="24"/>
        </w:rPr>
        <w:t>utiliz</w:t>
      </w:r>
      <w:r>
        <w:rPr>
          <w:rFonts w:ascii="Times New Roman" w:hAnsi="Times New Roman" w:cs="Times New Roman"/>
          <w:sz w:val="24"/>
          <w:szCs w:val="24"/>
        </w:rPr>
        <w:t>ării</w:t>
      </w:r>
      <w:r w:rsidRPr="00113125">
        <w:rPr>
          <w:rFonts w:ascii="Times New Roman" w:hAnsi="Times New Roman" w:cs="Times New Roman"/>
          <w:sz w:val="24"/>
          <w:szCs w:val="24"/>
        </w:rPr>
        <w:t xml:space="preserve"> unor eventuale practici </w:t>
      </w:r>
      <w:bookmarkStart w:id="0" w:name="_GoBack"/>
      <w:bookmarkEnd w:id="0"/>
      <w:r w:rsidRPr="00113125">
        <w:rPr>
          <w:rFonts w:ascii="Times New Roman" w:hAnsi="Times New Roman" w:cs="Times New Roman"/>
          <w:sz w:val="24"/>
          <w:szCs w:val="24"/>
        </w:rPr>
        <w:t>comerciale incorecte sau înșelătoare</w:t>
      </w:r>
      <w:r>
        <w:rPr>
          <w:rFonts w:ascii="Times New Roman" w:hAnsi="Times New Roman" w:cs="Times New Roman"/>
          <w:sz w:val="24"/>
          <w:szCs w:val="24"/>
        </w:rPr>
        <w:t xml:space="preserve"> în relația cu consumatorii de energie electrică (ANPC</w:t>
      </w:r>
      <w:r w:rsidR="008E3E14">
        <w:rPr>
          <w:rFonts w:ascii="Times New Roman" w:hAnsi="Times New Roman" w:cs="Times New Roman"/>
          <w:sz w:val="24"/>
          <w:szCs w:val="24"/>
        </w:rPr>
        <w:t>)</w:t>
      </w:r>
      <w:r w:rsidR="00A90AC3">
        <w:rPr>
          <w:rFonts w:ascii="Times New Roman" w:hAnsi="Times New Roman" w:cs="Times New Roman"/>
          <w:sz w:val="24"/>
          <w:szCs w:val="24"/>
        </w:rPr>
        <w:t>;</w:t>
      </w:r>
    </w:p>
    <w:p w14:paraId="1094B83A" w14:textId="6CEE8AC1" w:rsidR="00A90AC3" w:rsidRPr="00113125" w:rsidRDefault="00A90AC3" w:rsidP="002A2F6C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verificarea </w:t>
      </w:r>
      <w:r w:rsidRPr="00113125">
        <w:rPr>
          <w:rFonts w:ascii="Times New Roman" w:hAnsi="Times New Roman" w:cs="Times New Roman"/>
          <w:sz w:val="24"/>
          <w:szCs w:val="24"/>
        </w:rPr>
        <w:t xml:space="preserve">modului în care </w:t>
      </w:r>
      <w:r>
        <w:rPr>
          <w:rFonts w:ascii="Times New Roman" w:hAnsi="Times New Roman" w:cs="Times New Roman"/>
          <w:sz w:val="24"/>
          <w:szCs w:val="24"/>
        </w:rPr>
        <w:t xml:space="preserve">sunt </w:t>
      </w:r>
      <w:r w:rsidRPr="00113125">
        <w:rPr>
          <w:rFonts w:ascii="Times New Roman" w:hAnsi="Times New Roman" w:cs="Times New Roman"/>
          <w:sz w:val="24"/>
          <w:szCs w:val="24"/>
        </w:rPr>
        <w:t>respect</w:t>
      </w:r>
      <w:r>
        <w:rPr>
          <w:rFonts w:ascii="Times New Roman" w:hAnsi="Times New Roman" w:cs="Times New Roman"/>
          <w:sz w:val="24"/>
          <w:szCs w:val="24"/>
        </w:rPr>
        <w:t>ate</w:t>
      </w:r>
      <w:r w:rsidRPr="00113125">
        <w:rPr>
          <w:rFonts w:ascii="Times New Roman" w:hAnsi="Times New Roman" w:cs="Times New Roman"/>
          <w:sz w:val="24"/>
          <w:szCs w:val="24"/>
        </w:rPr>
        <w:t xml:space="preserve"> dispozițiile legale </w:t>
      </w:r>
      <w:r w:rsidRPr="009D4108">
        <w:rPr>
          <w:rFonts w:ascii="Times New Roman" w:hAnsi="Times New Roman" w:cs="Times New Roman"/>
          <w:sz w:val="24"/>
          <w:szCs w:val="24"/>
        </w:rPr>
        <w:t xml:space="preserve">privind </w:t>
      </w:r>
      <w:r w:rsidRPr="00A90AC3">
        <w:rPr>
          <w:rFonts w:ascii="Times New Roman" w:hAnsi="Times New Roman" w:cs="Times New Roman"/>
          <w:sz w:val="24"/>
          <w:szCs w:val="24"/>
        </w:rPr>
        <w:t>transmite</w:t>
      </w:r>
      <w:r w:rsidR="00DA7BCA">
        <w:rPr>
          <w:rFonts w:ascii="Times New Roman" w:hAnsi="Times New Roman" w:cs="Times New Roman"/>
          <w:sz w:val="24"/>
          <w:szCs w:val="24"/>
        </w:rPr>
        <w:t>rea</w:t>
      </w:r>
      <w:r w:rsidRPr="00A90AC3">
        <w:rPr>
          <w:rFonts w:ascii="Times New Roman" w:hAnsi="Times New Roman" w:cs="Times New Roman"/>
          <w:sz w:val="24"/>
          <w:szCs w:val="24"/>
        </w:rPr>
        <w:t xml:space="preserve"> </w:t>
      </w:r>
      <w:r w:rsidR="00DA7BCA">
        <w:rPr>
          <w:rFonts w:ascii="Times New Roman" w:hAnsi="Times New Roman" w:cs="Times New Roman"/>
          <w:sz w:val="24"/>
          <w:szCs w:val="24"/>
        </w:rPr>
        <w:t xml:space="preserve">către </w:t>
      </w:r>
      <w:r w:rsidRPr="00A90AC3">
        <w:rPr>
          <w:rFonts w:ascii="Times New Roman" w:hAnsi="Times New Roman" w:cs="Times New Roman"/>
          <w:sz w:val="24"/>
          <w:szCs w:val="24"/>
        </w:rPr>
        <w:t xml:space="preserve">consumator </w:t>
      </w:r>
      <w:r w:rsidR="004F1228">
        <w:rPr>
          <w:rFonts w:ascii="Times New Roman" w:hAnsi="Times New Roman" w:cs="Times New Roman"/>
          <w:sz w:val="24"/>
          <w:szCs w:val="24"/>
        </w:rPr>
        <w:t xml:space="preserve">a </w:t>
      </w:r>
      <w:r w:rsidRPr="00A90AC3">
        <w:rPr>
          <w:rFonts w:ascii="Times New Roman" w:hAnsi="Times New Roman" w:cs="Times New Roman"/>
          <w:sz w:val="24"/>
          <w:szCs w:val="24"/>
        </w:rPr>
        <w:t>confirm</w:t>
      </w:r>
      <w:r w:rsidR="004F1228">
        <w:rPr>
          <w:rFonts w:ascii="Times New Roman" w:hAnsi="Times New Roman" w:cs="Times New Roman"/>
          <w:sz w:val="24"/>
          <w:szCs w:val="24"/>
        </w:rPr>
        <w:t>ării</w:t>
      </w:r>
      <w:r w:rsidRPr="00A90AC3">
        <w:rPr>
          <w:rFonts w:ascii="Times New Roman" w:hAnsi="Times New Roman" w:cs="Times New Roman"/>
          <w:sz w:val="24"/>
          <w:szCs w:val="24"/>
        </w:rPr>
        <w:t xml:space="preserve"> încheierii contractului, pe un suport durabil, într-un termen rezonabil din momentul încheierii contractului la </w:t>
      </w:r>
      <w:r w:rsidR="00DA7BCA" w:rsidRPr="00A90AC3">
        <w:rPr>
          <w:rFonts w:ascii="Times New Roman" w:hAnsi="Times New Roman" w:cs="Times New Roman"/>
          <w:sz w:val="24"/>
          <w:szCs w:val="24"/>
        </w:rPr>
        <w:t>distanță</w:t>
      </w:r>
      <w:r w:rsidRPr="00A90AC3">
        <w:rPr>
          <w:rFonts w:ascii="Times New Roman" w:hAnsi="Times New Roman" w:cs="Times New Roman"/>
          <w:sz w:val="24"/>
          <w:szCs w:val="24"/>
        </w:rPr>
        <w:t xml:space="preserve"> şi cel târziu la momentul livrării produselor sau înainte de începerea prestării serviciului solicitat</w:t>
      </w:r>
      <w:r w:rsidR="00DA7BCA">
        <w:rPr>
          <w:rFonts w:ascii="Times New Roman" w:hAnsi="Times New Roman" w:cs="Times New Roman"/>
          <w:sz w:val="24"/>
          <w:szCs w:val="24"/>
        </w:rPr>
        <w:t xml:space="preserve"> (ANPC)</w:t>
      </w:r>
      <w:r w:rsidR="00F20600">
        <w:rPr>
          <w:rFonts w:ascii="Times New Roman" w:hAnsi="Times New Roman" w:cs="Times New Roman"/>
          <w:sz w:val="24"/>
          <w:szCs w:val="24"/>
        </w:rPr>
        <w:t>;</w:t>
      </w:r>
    </w:p>
    <w:p w14:paraId="181935DF" w14:textId="27387F0C" w:rsidR="00113125" w:rsidRPr="00113125" w:rsidRDefault="006B1E07" w:rsidP="00A273E0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3125">
        <w:rPr>
          <w:rFonts w:ascii="Times New Roman" w:hAnsi="Times New Roman" w:cs="Times New Roman"/>
          <w:sz w:val="24"/>
          <w:szCs w:val="24"/>
        </w:rPr>
        <w:t>verifica</w:t>
      </w:r>
      <w:r w:rsidR="00113125" w:rsidRPr="00113125">
        <w:rPr>
          <w:rFonts w:ascii="Times New Roman" w:hAnsi="Times New Roman" w:cs="Times New Roman"/>
          <w:sz w:val="24"/>
          <w:szCs w:val="24"/>
        </w:rPr>
        <w:t>rea</w:t>
      </w:r>
      <w:r w:rsidRPr="00113125">
        <w:rPr>
          <w:rFonts w:ascii="Times New Roman" w:hAnsi="Times New Roman" w:cs="Times New Roman"/>
          <w:sz w:val="24"/>
          <w:szCs w:val="24"/>
        </w:rPr>
        <w:t xml:space="preserve"> modul</w:t>
      </w:r>
      <w:r w:rsidR="00113125" w:rsidRPr="00113125">
        <w:rPr>
          <w:rFonts w:ascii="Times New Roman" w:hAnsi="Times New Roman" w:cs="Times New Roman"/>
          <w:sz w:val="24"/>
          <w:szCs w:val="24"/>
        </w:rPr>
        <w:t>ui</w:t>
      </w:r>
      <w:r w:rsidRPr="00113125">
        <w:rPr>
          <w:rFonts w:ascii="Times New Roman" w:hAnsi="Times New Roman" w:cs="Times New Roman"/>
          <w:sz w:val="24"/>
          <w:szCs w:val="24"/>
        </w:rPr>
        <w:t xml:space="preserve"> în care </w:t>
      </w:r>
      <w:r w:rsidR="00872FCB">
        <w:rPr>
          <w:rFonts w:ascii="Times New Roman" w:hAnsi="Times New Roman" w:cs="Times New Roman"/>
          <w:sz w:val="24"/>
          <w:szCs w:val="24"/>
        </w:rPr>
        <w:t xml:space="preserve">sunt </w:t>
      </w:r>
      <w:r w:rsidR="00BE36CE" w:rsidRPr="00113125">
        <w:rPr>
          <w:rFonts w:ascii="Times New Roman" w:hAnsi="Times New Roman" w:cs="Times New Roman"/>
          <w:sz w:val="24"/>
          <w:szCs w:val="24"/>
        </w:rPr>
        <w:t>respect</w:t>
      </w:r>
      <w:r w:rsidR="00872FCB">
        <w:rPr>
          <w:rFonts w:ascii="Times New Roman" w:hAnsi="Times New Roman" w:cs="Times New Roman"/>
          <w:sz w:val="24"/>
          <w:szCs w:val="24"/>
        </w:rPr>
        <w:t>ate</w:t>
      </w:r>
      <w:r w:rsidR="00BE36CE" w:rsidRPr="00113125">
        <w:rPr>
          <w:rFonts w:ascii="Times New Roman" w:hAnsi="Times New Roman" w:cs="Times New Roman"/>
          <w:sz w:val="24"/>
          <w:szCs w:val="24"/>
        </w:rPr>
        <w:t xml:space="preserve"> </w:t>
      </w:r>
      <w:r w:rsidR="00222A97" w:rsidRPr="00113125">
        <w:rPr>
          <w:rFonts w:ascii="Times New Roman" w:hAnsi="Times New Roman" w:cs="Times New Roman"/>
          <w:sz w:val="24"/>
          <w:szCs w:val="24"/>
        </w:rPr>
        <w:t xml:space="preserve">dispozițiile </w:t>
      </w:r>
      <w:r w:rsidR="00BE36CE" w:rsidRPr="00113125">
        <w:rPr>
          <w:rFonts w:ascii="Times New Roman" w:hAnsi="Times New Roman" w:cs="Times New Roman"/>
          <w:sz w:val="24"/>
          <w:szCs w:val="24"/>
        </w:rPr>
        <w:t xml:space="preserve">legale </w:t>
      </w:r>
      <w:r w:rsidR="00222A97" w:rsidRPr="00113125">
        <w:rPr>
          <w:rFonts w:ascii="Times New Roman" w:hAnsi="Times New Roman" w:cs="Times New Roman"/>
          <w:sz w:val="24"/>
          <w:szCs w:val="24"/>
        </w:rPr>
        <w:t xml:space="preserve">privind </w:t>
      </w:r>
      <w:r w:rsidR="009D4108" w:rsidRPr="009D4108">
        <w:rPr>
          <w:rFonts w:ascii="Times New Roman" w:hAnsi="Times New Roman" w:cs="Times New Roman"/>
          <w:sz w:val="24"/>
          <w:szCs w:val="24"/>
        </w:rPr>
        <w:t>emiterea lunară a facturii pentru energia electrică furnizată clienților finali alimentați în regim de serviciu universal</w:t>
      </w:r>
      <w:r w:rsidR="002A2F6C">
        <w:rPr>
          <w:rFonts w:ascii="Times New Roman" w:hAnsi="Times New Roman" w:cs="Times New Roman"/>
          <w:sz w:val="24"/>
          <w:szCs w:val="24"/>
        </w:rPr>
        <w:t xml:space="preserve"> (ANRE)</w:t>
      </w:r>
      <w:r w:rsidR="00872FCB">
        <w:rPr>
          <w:rFonts w:ascii="Times New Roman" w:hAnsi="Times New Roman" w:cs="Times New Roman"/>
          <w:sz w:val="24"/>
          <w:szCs w:val="24"/>
        </w:rPr>
        <w:t>;</w:t>
      </w:r>
    </w:p>
    <w:p w14:paraId="5F062029" w14:textId="52C433C8" w:rsidR="00113125" w:rsidRDefault="009255C4" w:rsidP="00A273E0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3125">
        <w:rPr>
          <w:rFonts w:ascii="Times New Roman" w:hAnsi="Times New Roman" w:cs="Times New Roman"/>
          <w:sz w:val="24"/>
          <w:szCs w:val="24"/>
        </w:rPr>
        <w:t xml:space="preserve">verificarea </w:t>
      </w:r>
      <w:r w:rsidR="009D4108" w:rsidRPr="00113125">
        <w:rPr>
          <w:rFonts w:ascii="Times New Roman" w:hAnsi="Times New Roman" w:cs="Times New Roman"/>
          <w:sz w:val="24"/>
          <w:szCs w:val="24"/>
        </w:rPr>
        <w:t xml:space="preserve">modului în care </w:t>
      </w:r>
      <w:r w:rsidR="009D4108">
        <w:rPr>
          <w:rFonts w:ascii="Times New Roman" w:hAnsi="Times New Roman" w:cs="Times New Roman"/>
          <w:sz w:val="24"/>
          <w:szCs w:val="24"/>
        </w:rPr>
        <w:t xml:space="preserve">sunt </w:t>
      </w:r>
      <w:r w:rsidR="009D4108" w:rsidRPr="00113125">
        <w:rPr>
          <w:rFonts w:ascii="Times New Roman" w:hAnsi="Times New Roman" w:cs="Times New Roman"/>
          <w:sz w:val="24"/>
          <w:szCs w:val="24"/>
        </w:rPr>
        <w:t>respect</w:t>
      </w:r>
      <w:r w:rsidR="009D4108">
        <w:rPr>
          <w:rFonts w:ascii="Times New Roman" w:hAnsi="Times New Roman" w:cs="Times New Roman"/>
          <w:sz w:val="24"/>
          <w:szCs w:val="24"/>
        </w:rPr>
        <w:t>ate</w:t>
      </w:r>
      <w:r w:rsidR="009D4108" w:rsidRPr="00113125">
        <w:rPr>
          <w:rFonts w:ascii="Times New Roman" w:hAnsi="Times New Roman" w:cs="Times New Roman"/>
          <w:sz w:val="24"/>
          <w:szCs w:val="24"/>
        </w:rPr>
        <w:t xml:space="preserve"> dispozițiile legale </w:t>
      </w:r>
      <w:r w:rsidR="009D4108" w:rsidRPr="009D4108">
        <w:rPr>
          <w:rFonts w:ascii="Times New Roman" w:hAnsi="Times New Roman" w:cs="Times New Roman"/>
          <w:sz w:val="24"/>
          <w:szCs w:val="24"/>
        </w:rPr>
        <w:t xml:space="preserve">privind facturarea </w:t>
      </w:r>
      <w:r w:rsidR="00E7003F">
        <w:rPr>
          <w:rFonts w:ascii="Times New Roman" w:hAnsi="Times New Roman" w:cs="Times New Roman"/>
          <w:sz w:val="24"/>
          <w:szCs w:val="24"/>
        </w:rPr>
        <w:t xml:space="preserve">de către furnizor a </w:t>
      </w:r>
      <w:r w:rsidR="0028479A">
        <w:rPr>
          <w:rFonts w:ascii="Times New Roman" w:hAnsi="Times New Roman" w:cs="Times New Roman"/>
          <w:sz w:val="24"/>
          <w:szCs w:val="24"/>
        </w:rPr>
        <w:t xml:space="preserve">consumului </w:t>
      </w:r>
      <w:r w:rsidR="009D4108">
        <w:rPr>
          <w:rFonts w:ascii="Times New Roman" w:hAnsi="Times New Roman" w:cs="Times New Roman"/>
          <w:sz w:val="24"/>
          <w:szCs w:val="24"/>
        </w:rPr>
        <w:t xml:space="preserve">energiei electrice </w:t>
      </w:r>
      <w:r w:rsidR="009D4108" w:rsidRPr="009D4108">
        <w:rPr>
          <w:rFonts w:ascii="Times New Roman" w:hAnsi="Times New Roman" w:cs="Times New Roman"/>
          <w:sz w:val="24"/>
          <w:szCs w:val="24"/>
        </w:rPr>
        <w:t>în perioada cuprinsă între două citiri consecutive a</w:t>
      </w:r>
      <w:r w:rsidR="00031770">
        <w:rPr>
          <w:rFonts w:ascii="Times New Roman" w:hAnsi="Times New Roman" w:cs="Times New Roman"/>
          <w:sz w:val="24"/>
          <w:szCs w:val="24"/>
        </w:rPr>
        <w:t xml:space="preserve"> </w:t>
      </w:r>
      <w:r w:rsidR="00957AFE">
        <w:rPr>
          <w:rFonts w:ascii="Times New Roman" w:hAnsi="Times New Roman" w:cs="Times New Roman"/>
          <w:sz w:val="24"/>
          <w:szCs w:val="24"/>
        </w:rPr>
        <w:t xml:space="preserve">aparatului de măsurare efectuate de </w:t>
      </w:r>
      <w:r w:rsidR="009D4108" w:rsidRPr="009D4108">
        <w:rPr>
          <w:rFonts w:ascii="Times New Roman" w:hAnsi="Times New Roman" w:cs="Times New Roman"/>
          <w:sz w:val="24"/>
          <w:szCs w:val="24"/>
        </w:rPr>
        <w:t>operatorul de rețea</w:t>
      </w:r>
      <w:r w:rsidR="002A2F6C">
        <w:rPr>
          <w:rFonts w:ascii="Times New Roman" w:hAnsi="Times New Roman" w:cs="Times New Roman"/>
          <w:sz w:val="24"/>
          <w:szCs w:val="24"/>
        </w:rPr>
        <w:t xml:space="preserve"> (ANRE)</w:t>
      </w:r>
      <w:r w:rsidR="00872FCB">
        <w:rPr>
          <w:rFonts w:ascii="Times New Roman" w:hAnsi="Times New Roman" w:cs="Times New Roman"/>
          <w:sz w:val="24"/>
          <w:szCs w:val="24"/>
        </w:rPr>
        <w:t>;</w:t>
      </w:r>
    </w:p>
    <w:p w14:paraId="2B45CC6E" w14:textId="07DB4C37" w:rsidR="009318B0" w:rsidRPr="009318B0" w:rsidRDefault="009318B0" w:rsidP="009318B0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3125">
        <w:rPr>
          <w:rFonts w:ascii="Times New Roman" w:hAnsi="Times New Roman" w:cs="Times New Roman"/>
          <w:sz w:val="24"/>
          <w:szCs w:val="24"/>
        </w:rPr>
        <w:t xml:space="preserve">verificarea </w:t>
      </w:r>
      <w:r>
        <w:rPr>
          <w:rFonts w:ascii="Times New Roman" w:hAnsi="Times New Roman" w:cs="Times New Roman"/>
          <w:sz w:val="24"/>
          <w:szCs w:val="24"/>
        </w:rPr>
        <w:t>respectării de către</w:t>
      </w:r>
      <w:r w:rsidRPr="009318B0">
        <w:rPr>
          <w:rFonts w:ascii="Times New Roman" w:hAnsi="Times New Roman" w:cs="Times New Roman"/>
          <w:sz w:val="24"/>
          <w:szCs w:val="24"/>
        </w:rPr>
        <w:t xml:space="preserve"> furnizorii de ultimă </w:t>
      </w:r>
      <w:r w:rsidR="00BC60BB" w:rsidRPr="009318B0">
        <w:rPr>
          <w:rFonts w:ascii="Times New Roman" w:hAnsi="Times New Roman" w:cs="Times New Roman"/>
          <w:sz w:val="24"/>
          <w:szCs w:val="24"/>
        </w:rPr>
        <w:t>instanță</w:t>
      </w:r>
      <w:r w:rsidRPr="009318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BC60BB" w:rsidRPr="009318B0">
        <w:rPr>
          <w:rFonts w:ascii="Times New Roman" w:hAnsi="Times New Roman" w:cs="Times New Roman"/>
          <w:sz w:val="24"/>
          <w:szCs w:val="24"/>
        </w:rPr>
        <w:t>obligați</w:t>
      </w:r>
      <w:r w:rsidR="00712C44">
        <w:rPr>
          <w:rFonts w:ascii="Times New Roman" w:hAnsi="Times New Roman" w:cs="Times New Roman"/>
          <w:sz w:val="24"/>
          <w:szCs w:val="24"/>
        </w:rPr>
        <w:t>ei</w:t>
      </w:r>
      <w:r w:rsidRPr="009318B0">
        <w:rPr>
          <w:rFonts w:ascii="Times New Roman" w:hAnsi="Times New Roman" w:cs="Times New Roman"/>
          <w:sz w:val="24"/>
          <w:szCs w:val="24"/>
        </w:rPr>
        <w:t xml:space="preserve"> de a-</w:t>
      </w:r>
      <w:r w:rsidR="00BC60BB" w:rsidRPr="009318B0">
        <w:rPr>
          <w:rFonts w:ascii="Times New Roman" w:hAnsi="Times New Roman" w:cs="Times New Roman"/>
          <w:sz w:val="24"/>
          <w:szCs w:val="24"/>
        </w:rPr>
        <w:t>și</w:t>
      </w:r>
      <w:r w:rsidRPr="009318B0">
        <w:rPr>
          <w:rFonts w:ascii="Times New Roman" w:hAnsi="Times New Roman" w:cs="Times New Roman"/>
          <w:sz w:val="24"/>
          <w:szCs w:val="24"/>
        </w:rPr>
        <w:t xml:space="preserve"> informa, pe tot parcursul anului 2021, clienţii casnici beneficiari de serviciu universal cu privire la ofertele concurenţiale proprii aplicabile şi la dreptul de a încheia un contract pe piaţa concurenţială cu oric</w:t>
      </w:r>
      <w:r w:rsidR="00712C44">
        <w:rPr>
          <w:rFonts w:ascii="Times New Roman" w:hAnsi="Times New Roman" w:cs="Times New Roman"/>
          <w:sz w:val="24"/>
          <w:szCs w:val="24"/>
        </w:rPr>
        <w:t>are</w:t>
      </w:r>
      <w:r w:rsidRPr="009318B0">
        <w:rPr>
          <w:rFonts w:ascii="Times New Roman" w:hAnsi="Times New Roman" w:cs="Times New Roman"/>
          <w:sz w:val="24"/>
          <w:szCs w:val="24"/>
        </w:rPr>
        <w:t xml:space="preserve"> furnizor </w:t>
      </w:r>
      <w:r w:rsidR="00BC60BB" w:rsidRPr="009318B0">
        <w:rPr>
          <w:rFonts w:ascii="Times New Roman" w:hAnsi="Times New Roman" w:cs="Times New Roman"/>
          <w:sz w:val="24"/>
          <w:szCs w:val="24"/>
        </w:rPr>
        <w:t>licențiat</w:t>
      </w:r>
      <w:r>
        <w:rPr>
          <w:rFonts w:ascii="Times New Roman" w:hAnsi="Times New Roman" w:cs="Times New Roman"/>
          <w:sz w:val="24"/>
          <w:szCs w:val="24"/>
        </w:rPr>
        <w:t xml:space="preserve"> (AN</w:t>
      </w:r>
      <w:r w:rsidR="00BC60BB">
        <w:rPr>
          <w:rFonts w:ascii="Times New Roman" w:hAnsi="Times New Roman" w:cs="Times New Roman"/>
          <w:sz w:val="24"/>
          <w:szCs w:val="24"/>
        </w:rPr>
        <w:t>RE).</w:t>
      </w:r>
      <w:r w:rsidRPr="009318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1C49AB" w14:textId="45BEDFE8" w:rsidR="001B75A8" w:rsidRDefault="001B75A8" w:rsidP="00A273E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8CD">
        <w:rPr>
          <w:rFonts w:ascii="Times New Roman" w:hAnsi="Times New Roman" w:cs="Times New Roman"/>
          <w:sz w:val="24"/>
          <w:szCs w:val="24"/>
        </w:rPr>
        <w:t>Pe măsura finalizării, concluziile acțiunilor de control desfășurate la furnizorii de energie electrică vor fi făcute publice.</w:t>
      </w:r>
    </w:p>
    <w:p w14:paraId="46A0A863" w14:textId="727C290D" w:rsidR="009B6B57" w:rsidRDefault="009B6B57" w:rsidP="00CB68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2B8F10" w14:textId="77777777" w:rsidR="00165720" w:rsidRDefault="00165720" w:rsidP="004E3CD6">
      <w:pPr>
        <w:rPr>
          <w:rFonts w:ascii="Times New Roman" w:hAnsi="Times New Roman" w:cs="Times New Roman"/>
          <w:sz w:val="24"/>
          <w:szCs w:val="24"/>
        </w:rPr>
      </w:pPr>
    </w:p>
    <w:p w14:paraId="7F02439D" w14:textId="3959E178" w:rsidR="004E3CD6" w:rsidRDefault="002A2F6C" w:rsidP="004E3C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ANRE - </w:t>
      </w:r>
      <w:r w:rsidR="004E3CD6">
        <w:rPr>
          <w:rFonts w:ascii="Times New Roman" w:hAnsi="Times New Roman" w:cs="Times New Roman"/>
          <w:sz w:val="24"/>
          <w:szCs w:val="24"/>
        </w:rPr>
        <w:t xml:space="preserve">Direcția relații internaționale, comunicare, relația cu </w:t>
      </w:r>
      <w:r w:rsidR="00712C44">
        <w:rPr>
          <w:rFonts w:ascii="Times New Roman" w:hAnsi="Times New Roman" w:cs="Times New Roman"/>
          <w:sz w:val="24"/>
          <w:szCs w:val="24"/>
        </w:rPr>
        <w:t>P</w:t>
      </w:r>
      <w:r w:rsidR="004E3CD6">
        <w:rPr>
          <w:rFonts w:ascii="Times New Roman" w:hAnsi="Times New Roman" w:cs="Times New Roman"/>
          <w:sz w:val="24"/>
          <w:szCs w:val="24"/>
        </w:rPr>
        <w:t>arlamentul</w:t>
      </w:r>
    </w:p>
    <w:p w14:paraId="6328E6C4" w14:textId="20D3EA3D" w:rsidR="00F52E1F" w:rsidRPr="00491087" w:rsidRDefault="004E3CD6" w:rsidP="003B69AD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București, </w:t>
      </w:r>
      <w:r w:rsidR="00D21DCA">
        <w:rPr>
          <w:rFonts w:ascii="Times New Roman" w:hAnsi="Times New Roman" w:cs="Times New Roman"/>
          <w:sz w:val="24"/>
          <w:szCs w:val="24"/>
        </w:rPr>
        <w:t>1.03.2021</w:t>
      </w:r>
    </w:p>
    <w:sectPr w:rsidR="00F52E1F" w:rsidRPr="00491087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B26790" w14:textId="77777777" w:rsidR="0014767F" w:rsidRDefault="0014767F" w:rsidP="003B4C37">
      <w:pPr>
        <w:spacing w:after="0" w:line="240" w:lineRule="auto"/>
      </w:pPr>
      <w:r>
        <w:separator/>
      </w:r>
    </w:p>
  </w:endnote>
  <w:endnote w:type="continuationSeparator" w:id="0">
    <w:p w14:paraId="477979AB" w14:textId="77777777" w:rsidR="0014767F" w:rsidRDefault="0014767F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69A47B" w14:textId="77777777" w:rsidR="0014767F" w:rsidRDefault="0014767F" w:rsidP="003B4C37">
      <w:pPr>
        <w:spacing w:after="0" w:line="240" w:lineRule="auto"/>
      </w:pPr>
      <w:r>
        <w:separator/>
      </w:r>
    </w:p>
  </w:footnote>
  <w:footnote w:type="continuationSeparator" w:id="0">
    <w:p w14:paraId="2B2B5E40" w14:textId="77777777" w:rsidR="0014767F" w:rsidRDefault="0014767F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DA536E"/>
    <w:multiLevelType w:val="hybridMultilevel"/>
    <w:tmpl w:val="D70C64C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14"/>
  </w:num>
  <w:num w:numId="5">
    <w:abstractNumId w:val="0"/>
  </w:num>
  <w:num w:numId="6">
    <w:abstractNumId w:val="11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6"/>
  </w:num>
  <w:num w:numId="12">
    <w:abstractNumId w:val="1"/>
  </w:num>
  <w:num w:numId="13">
    <w:abstractNumId w:val="13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11B65"/>
    <w:rsid w:val="0003130D"/>
    <w:rsid w:val="00031770"/>
    <w:rsid w:val="00074848"/>
    <w:rsid w:val="000812AB"/>
    <w:rsid w:val="000932CA"/>
    <w:rsid w:val="0009413B"/>
    <w:rsid w:val="000B3A53"/>
    <w:rsid w:val="000D4689"/>
    <w:rsid w:val="000D7AE0"/>
    <w:rsid w:val="000E42A3"/>
    <w:rsid w:val="00113125"/>
    <w:rsid w:val="00123A54"/>
    <w:rsid w:val="00127F02"/>
    <w:rsid w:val="001378AB"/>
    <w:rsid w:val="00140718"/>
    <w:rsid w:val="0014767F"/>
    <w:rsid w:val="00160D1D"/>
    <w:rsid w:val="0016112A"/>
    <w:rsid w:val="00162E44"/>
    <w:rsid w:val="00165720"/>
    <w:rsid w:val="00172D21"/>
    <w:rsid w:val="00190EC2"/>
    <w:rsid w:val="001A1DA0"/>
    <w:rsid w:val="001B75A8"/>
    <w:rsid w:val="001C72B9"/>
    <w:rsid w:val="001F6732"/>
    <w:rsid w:val="00217FFC"/>
    <w:rsid w:val="00222A97"/>
    <w:rsid w:val="0024491C"/>
    <w:rsid w:val="00262A39"/>
    <w:rsid w:val="00276177"/>
    <w:rsid w:val="0027738A"/>
    <w:rsid w:val="0028479A"/>
    <w:rsid w:val="00287B24"/>
    <w:rsid w:val="00293F32"/>
    <w:rsid w:val="002A2F6C"/>
    <w:rsid w:val="002A66A8"/>
    <w:rsid w:val="002A6DA5"/>
    <w:rsid w:val="002B3467"/>
    <w:rsid w:val="002C3090"/>
    <w:rsid w:val="0033503D"/>
    <w:rsid w:val="00337F6D"/>
    <w:rsid w:val="003427FA"/>
    <w:rsid w:val="003543C8"/>
    <w:rsid w:val="00364C45"/>
    <w:rsid w:val="00364E3A"/>
    <w:rsid w:val="0037458E"/>
    <w:rsid w:val="003828BE"/>
    <w:rsid w:val="003B11A4"/>
    <w:rsid w:val="003B1C43"/>
    <w:rsid w:val="003B26B9"/>
    <w:rsid w:val="003B4C37"/>
    <w:rsid w:val="003B69AD"/>
    <w:rsid w:val="003C78E8"/>
    <w:rsid w:val="00400837"/>
    <w:rsid w:val="004119A7"/>
    <w:rsid w:val="00426729"/>
    <w:rsid w:val="0042783B"/>
    <w:rsid w:val="00437C42"/>
    <w:rsid w:val="00454BE8"/>
    <w:rsid w:val="00491087"/>
    <w:rsid w:val="004B55AA"/>
    <w:rsid w:val="004C67BC"/>
    <w:rsid w:val="004E3CD6"/>
    <w:rsid w:val="004F1228"/>
    <w:rsid w:val="00504568"/>
    <w:rsid w:val="00520268"/>
    <w:rsid w:val="0052287D"/>
    <w:rsid w:val="00545B75"/>
    <w:rsid w:val="00561D6D"/>
    <w:rsid w:val="00575A16"/>
    <w:rsid w:val="00581B0D"/>
    <w:rsid w:val="0059647D"/>
    <w:rsid w:val="005E003D"/>
    <w:rsid w:val="005E3B03"/>
    <w:rsid w:val="005F3F73"/>
    <w:rsid w:val="006002EC"/>
    <w:rsid w:val="00605E8C"/>
    <w:rsid w:val="00620875"/>
    <w:rsid w:val="00677CF9"/>
    <w:rsid w:val="0069156D"/>
    <w:rsid w:val="006B1E07"/>
    <w:rsid w:val="006C1CB9"/>
    <w:rsid w:val="006D3778"/>
    <w:rsid w:val="006E41E0"/>
    <w:rsid w:val="00703EFE"/>
    <w:rsid w:val="00712C44"/>
    <w:rsid w:val="00727101"/>
    <w:rsid w:val="0076099F"/>
    <w:rsid w:val="00787AA2"/>
    <w:rsid w:val="007D1F9B"/>
    <w:rsid w:val="007E015E"/>
    <w:rsid w:val="007F5270"/>
    <w:rsid w:val="007F725C"/>
    <w:rsid w:val="00801BC1"/>
    <w:rsid w:val="00806AA5"/>
    <w:rsid w:val="00837159"/>
    <w:rsid w:val="00845749"/>
    <w:rsid w:val="0085060E"/>
    <w:rsid w:val="00851EAA"/>
    <w:rsid w:val="00872FCB"/>
    <w:rsid w:val="00872FE3"/>
    <w:rsid w:val="0088430C"/>
    <w:rsid w:val="00891A82"/>
    <w:rsid w:val="008C2CC8"/>
    <w:rsid w:val="008D456A"/>
    <w:rsid w:val="008D7198"/>
    <w:rsid w:val="008E3045"/>
    <w:rsid w:val="008E3E14"/>
    <w:rsid w:val="008F401E"/>
    <w:rsid w:val="008F6221"/>
    <w:rsid w:val="009000C9"/>
    <w:rsid w:val="00913135"/>
    <w:rsid w:val="009255C4"/>
    <w:rsid w:val="0092679C"/>
    <w:rsid w:val="009318B0"/>
    <w:rsid w:val="00936332"/>
    <w:rsid w:val="00941A54"/>
    <w:rsid w:val="00957AFE"/>
    <w:rsid w:val="00957E05"/>
    <w:rsid w:val="009674D7"/>
    <w:rsid w:val="00993390"/>
    <w:rsid w:val="00997D09"/>
    <w:rsid w:val="009B6B57"/>
    <w:rsid w:val="009D4108"/>
    <w:rsid w:val="009D5796"/>
    <w:rsid w:val="00A0357E"/>
    <w:rsid w:val="00A10146"/>
    <w:rsid w:val="00A12310"/>
    <w:rsid w:val="00A20C56"/>
    <w:rsid w:val="00A270B1"/>
    <w:rsid w:val="00A273E0"/>
    <w:rsid w:val="00A277E7"/>
    <w:rsid w:val="00A53F29"/>
    <w:rsid w:val="00A67B3D"/>
    <w:rsid w:val="00A8078D"/>
    <w:rsid w:val="00A90AC3"/>
    <w:rsid w:val="00AA3EED"/>
    <w:rsid w:val="00AB62C4"/>
    <w:rsid w:val="00AD5DC2"/>
    <w:rsid w:val="00AE22CA"/>
    <w:rsid w:val="00AE6F05"/>
    <w:rsid w:val="00AF2BC1"/>
    <w:rsid w:val="00B30413"/>
    <w:rsid w:val="00B46352"/>
    <w:rsid w:val="00B50AEF"/>
    <w:rsid w:val="00B63563"/>
    <w:rsid w:val="00B70F59"/>
    <w:rsid w:val="00B81C1F"/>
    <w:rsid w:val="00BB0029"/>
    <w:rsid w:val="00BB469E"/>
    <w:rsid w:val="00BC0B70"/>
    <w:rsid w:val="00BC3557"/>
    <w:rsid w:val="00BC60BB"/>
    <w:rsid w:val="00BD4091"/>
    <w:rsid w:val="00BE36CE"/>
    <w:rsid w:val="00C042DC"/>
    <w:rsid w:val="00C17D43"/>
    <w:rsid w:val="00C2096C"/>
    <w:rsid w:val="00C27B49"/>
    <w:rsid w:val="00C80CDF"/>
    <w:rsid w:val="00C821BF"/>
    <w:rsid w:val="00CB68CD"/>
    <w:rsid w:val="00CC790E"/>
    <w:rsid w:val="00CC7B82"/>
    <w:rsid w:val="00D005D5"/>
    <w:rsid w:val="00D05A88"/>
    <w:rsid w:val="00D103A7"/>
    <w:rsid w:val="00D1419C"/>
    <w:rsid w:val="00D21DCA"/>
    <w:rsid w:val="00D4133D"/>
    <w:rsid w:val="00D737DB"/>
    <w:rsid w:val="00D76985"/>
    <w:rsid w:val="00D81D72"/>
    <w:rsid w:val="00D9117D"/>
    <w:rsid w:val="00DA7BCA"/>
    <w:rsid w:val="00DF7952"/>
    <w:rsid w:val="00E23165"/>
    <w:rsid w:val="00E46E95"/>
    <w:rsid w:val="00E5157A"/>
    <w:rsid w:val="00E56045"/>
    <w:rsid w:val="00E56C1A"/>
    <w:rsid w:val="00E7003F"/>
    <w:rsid w:val="00E7037E"/>
    <w:rsid w:val="00EB5DAC"/>
    <w:rsid w:val="00ED494E"/>
    <w:rsid w:val="00EE6EF2"/>
    <w:rsid w:val="00EF36DB"/>
    <w:rsid w:val="00F20600"/>
    <w:rsid w:val="00F404C1"/>
    <w:rsid w:val="00F52E1F"/>
    <w:rsid w:val="00F6132F"/>
    <w:rsid w:val="00F646F0"/>
    <w:rsid w:val="00F6511A"/>
    <w:rsid w:val="00F80B77"/>
    <w:rsid w:val="00FA1D08"/>
    <w:rsid w:val="00FD2BAC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  <w:style w:type="character" w:customStyle="1" w:styleId="salnttl">
    <w:name w:val="s_aln_ttl"/>
    <w:basedOn w:val="DefaultParagraphFont"/>
    <w:rsid w:val="009318B0"/>
  </w:style>
  <w:style w:type="character" w:customStyle="1" w:styleId="salnbdy">
    <w:name w:val="s_aln_bdy"/>
    <w:basedOn w:val="DefaultParagraphFont"/>
    <w:rsid w:val="009318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84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9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Rodica DIACONU</cp:lastModifiedBy>
  <cp:revision>4</cp:revision>
  <cp:lastPrinted>2021-01-20T11:37:00Z</cp:lastPrinted>
  <dcterms:created xsi:type="dcterms:W3CDTF">2021-03-01T08:36:00Z</dcterms:created>
  <dcterms:modified xsi:type="dcterms:W3CDTF">2021-03-01T08:53:00Z</dcterms:modified>
</cp:coreProperties>
</file>