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060B3C" w14:textId="77777777" w:rsidR="00E70167" w:rsidRPr="009B5489" w:rsidRDefault="00E70167" w:rsidP="009B5489">
      <w:pPr>
        <w:jc w:val="both"/>
        <w:rPr>
          <w:rFonts w:ascii="Arial Narrow" w:hAnsi="Arial Narrow"/>
          <w:color w:val="auto"/>
          <w:lang w:val="ro-RO"/>
        </w:rPr>
      </w:pPr>
    </w:p>
    <w:p w14:paraId="77E9E6F8" w14:textId="77777777" w:rsidR="00E70167" w:rsidRPr="009B5489" w:rsidRDefault="00E70167" w:rsidP="009B5489">
      <w:pPr>
        <w:jc w:val="both"/>
        <w:rPr>
          <w:rFonts w:ascii="Arial Narrow" w:hAnsi="Arial Narrow"/>
          <w:color w:val="auto"/>
          <w:lang w:val="ro-RO"/>
        </w:rPr>
      </w:pPr>
    </w:p>
    <w:p w14:paraId="25206361" w14:textId="77777777" w:rsidR="00065267" w:rsidRPr="009B5489" w:rsidRDefault="00065267" w:rsidP="009B5489">
      <w:pPr>
        <w:tabs>
          <w:tab w:val="left" w:pos="2889"/>
        </w:tabs>
        <w:jc w:val="both"/>
        <w:rPr>
          <w:rFonts w:ascii="Arial Narrow" w:hAnsi="Arial Narrow"/>
          <w:color w:val="auto"/>
          <w:lang w:val="ro-RO"/>
        </w:rPr>
      </w:pPr>
    </w:p>
    <w:p w14:paraId="70CF27B8" w14:textId="77777777" w:rsidR="00065267" w:rsidRPr="009B5489" w:rsidRDefault="00065267" w:rsidP="009B5489">
      <w:pPr>
        <w:pStyle w:val="Bodytext40"/>
        <w:shd w:val="clear" w:color="auto" w:fill="auto"/>
        <w:spacing w:afterLines="120" w:after="288" w:line="240" w:lineRule="auto"/>
        <w:ind w:right="700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</w:p>
    <w:p w14:paraId="0F7DC460" w14:textId="379EFAC3" w:rsidR="00762255" w:rsidRDefault="00275927" w:rsidP="009B5489">
      <w:pPr>
        <w:pStyle w:val="Bodytext51"/>
        <w:shd w:val="clear" w:color="auto" w:fill="auto"/>
        <w:spacing w:before="0" w:after="0" w:line="240" w:lineRule="auto"/>
        <w:ind w:right="20"/>
        <w:rPr>
          <w:rStyle w:val="Bodytext50"/>
          <w:rFonts w:ascii="Arial Narrow" w:hAnsi="Arial Narrow"/>
          <w:b/>
          <w:bCs/>
          <w:color w:val="auto"/>
          <w:sz w:val="28"/>
          <w:szCs w:val="28"/>
          <w:lang w:val="ro-RO"/>
        </w:rPr>
      </w:pPr>
      <w:r w:rsidRPr="009B5489">
        <w:rPr>
          <w:rStyle w:val="Bodytext50"/>
          <w:rFonts w:ascii="Arial Narrow" w:hAnsi="Arial Narrow"/>
          <w:b/>
          <w:bCs/>
          <w:color w:val="auto"/>
          <w:sz w:val="28"/>
          <w:szCs w:val="28"/>
          <w:lang w:val="ro-RO"/>
        </w:rPr>
        <w:t>CONTRACT DE ECHILIBRARE ȘI ACCES LA PVT</w:t>
      </w:r>
    </w:p>
    <w:p w14:paraId="01C60E74" w14:textId="77777777" w:rsidR="009B5489" w:rsidRPr="009B5489" w:rsidRDefault="009B5489" w:rsidP="009B5489">
      <w:pPr>
        <w:pStyle w:val="Bodytext51"/>
        <w:shd w:val="clear" w:color="auto" w:fill="auto"/>
        <w:spacing w:before="0" w:after="0" w:line="240" w:lineRule="auto"/>
        <w:ind w:right="20"/>
        <w:rPr>
          <w:rFonts w:ascii="Arial Narrow" w:hAnsi="Arial Narrow"/>
          <w:sz w:val="28"/>
          <w:szCs w:val="28"/>
          <w:lang w:val="ro-RO"/>
        </w:rPr>
      </w:pPr>
    </w:p>
    <w:p w14:paraId="3FC60F6B" w14:textId="77777777" w:rsidR="00AA2F60" w:rsidRPr="009B5489" w:rsidRDefault="00AA2F60" w:rsidP="009B5489">
      <w:pPr>
        <w:pStyle w:val="Heading31"/>
        <w:keepNext/>
        <w:keepLines/>
        <w:shd w:val="clear" w:color="auto" w:fill="auto"/>
        <w:spacing w:before="0" w:after="0" w:line="240" w:lineRule="auto"/>
        <w:ind w:left="346" w:firstLine="14"/>
        <w:rPr>
          <w:rStyle w:val="Heading30"/>
          <w:rFonts w:ascii="Arial Narrow" w:hAnsi="Arial Narrow"/>
          <w:color w:val="auto"/>
          <w:sz w:val="24"/>
          <w:szCs w:val="24"/>
          <w:lang w:val="ro-RO" w:eastAsia="fr-FR" w:bidi="fr-FR"/>
        </w:rPr>
      </w:pPr>
    </w:p>
    <w:p w14:paraId="2D02F506" w14:textId="5CDA2A91" w:rsidR="00AA2F60" w:rsidRPr="009B5489" w:rsidRDefault="00AA2F60" w:rsidP="009B5489">
      <w:pPr>
        <w:shd w:val="clear" w:color="auto" w:fill="FFFFFF"/>
        <w:contextualSpacing/>
        <w:jc w:val="both"/>
        <w:rPr>
          <w:rFonts w:ascii="Arial Narrow" w:hAnsi="Arial Narrow"/>
          <w:color w:val="auto"/>
          <w:lang w:val="ro-RO"/>
        </w:rPr>
      </w:pPr>
      <w:r w:rsidRPr="009B5489">
        <w:rPr>
          <w:rFonts w:ascii="Arial Narrow" w:hAnsi="Arial Narrow"/>
          <w:b/>
          <w:bCs/>
          <w:color w:val="auto"/>
          <w:lang w:val="ro-RO"/>
        </w:rPr>
        <w:t>S.N.T.G.N. TRANSGAZ S.A.</w:t>
      </w:r>
      <w:r w:rsidRPr="009B5489">
        <w:rPr>
          <w:rFonts w:ascii="Arial Narrow" w:hAnsi="Arial Narrow"/>
          <w:color w:val="auto"/>
          <w:lang w:val="ro-RO"/>
        </w:rPr>
        <w:t xml:space="preserve"> cu sediul în </w:t>
      </w:r>
      <w:proofErr w:type="spellStart"/>
      <w:r w:rsidRPr="009B5489">
        <w:rPr>
          <w:rFonts w:ascii="Arial Narrow" w:hAnsi="Arial Narrow"/>
          <w:color w:val="auto"/>
          <w:lang w:val="ro-RO"/>
        </w:rPr>
        <w:t>Mediaş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, </w:t>
      </w:r>
      <w:proofErr w:type="spellStart"/>
      <w:r w:rsidRPr="009B5489">
        <w:rPr>
          <w:rFonts w:ascii="Arial Narrow" w:hAnsi="Arial Narrow"/>
          <w:color w:val="auto"/>
          <w:lang w:val="ro-RO"/>
        </w:rPr>
        <w:t>Piaţa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Constantin I. </w:t>
      </w:r>
      <w:proofErr w:type="spellStart"/>
      <w:r w:rsidRPr="009B5489">
        <w:rPr>
          <w:rFonts w:ascii="Arial Narrow" w:hAnsi="Arial Narrow"/>
          <w:color w:val="auto"/>
          <w:lang w:val="ro-RO"/>
        </w:rPr>
        <w:t>Motaş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, nr.1, </w:t>
      </w:r>
      <w:proofErr w:type="spellStart"/>
      <w:r w:rsidRPr="009B5489">
        <w:rPr>
          <w:rFonts w:ascii="Arial Narrow" w:hAnsi="Arial Narrow"/>
          <w:color w:val="auto"/>
          <w:lang w:val="ro-RO"/>
        </w:rPr>
        <w:t>judeţul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Sibiu, cod </w:t>
      </w:r>
      <w:proofErr w:type="spellStart"/>
      <w:r w:rsidRPr="009B5489">
        <w:rPr>
          <w:rFonts w:ascii="Arial Narrow" w:hAnsi="Arial Narrow"/>
          <w:color w:val="auto"/>
          <w:lang w:val="ro-RO"/>
        </w:rPr>
        <w:t>poştal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551130, telefon 0269/803333, fax 0269/839029, cod de înregistrare fiscală RO13068733, nr. de ordine la oficiul registrului </w:t>
      </w:r>
      <w:proofErr w:type="spellStart"/>
      <w:r w:rsidRPr="009B5489">
        <w:rPr>
          <w:rFonts w:ascii="Arial Narrow" w:hAnsi="Arial Narrow"/>
          <w:color w:val="auto"/>
          <w:lang w:val="ro-RO"/>
        </w:rPr>
        <w:t>comerţului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J 32/301/2000, având contul nr. RO79RNCB0231019525310002, deschis la B.C.R. – Sucursala </w:t>
      </w:r>
      <w:proofErr w:type="spellStart"/>
      <w:r w:rsidRPr="009B5489">
        <w:rPr>
          <w:rFonts w:ascii="Arial Narrow" w:hAnsi="Arial Narrow"/>
          <w:color w:val="auto"/>
          <w:lang w:val="ro-RO"/>
        </w:rPr>
        <w:t>Mediaş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, reprezentată legal prin </w:t>
      </w:r>
      <w:r w:rsidR="008D779A" w:rsidRPr="009B5489">
        <w:rPr>
          <w:rFonts w:ascii="Arial Narrow" w:hAnsi="Arial Narrow"/>
          <w:color w:val="auto"/>
          <w:lang w:val="ro-RO"/>
        </w:rPr>
        <w:t>……</w:t>
      </w:r>
      <w:r w:rsidRPr="009B5489">
        <w:rPr>
          <w:rFonts w:ascii="Arial Narrow" w:hAnsi="Arial Narrow"/>
          <w:color w:val="auto"/>
          <w:lang w:val="ro-RO"/>
        </w:rPr>
        <w:t xml:space="preserve">, în calitate </w:t>
      </w:r>
      <w:r w:rsidR="008D779A" w:rsidRPr="009B5489">
        <w:rPr>
          <w:rFonts w:ascii="Arial Narrow" w:hAnsi="Arial Narrow"/>
          <w:color w:val="auto"/>
          <w:lang w:val="ro-RO"/>
        </w:rPr>
        <w:t xml:space="preserve">de </w:t>
      </w:r>
      <w:r w:rsidR="00FC7881" w:rsidRPr="009B5489">
        <w:rPr>
          <w:rFonts w:ascii="Arial Narrow" w:hAnsi="Arial Narrow"/>
          <w:color w:val="auto"/>
          <w:lang w:val="ro-RO"/>
        </w:rPr>
        <w:t>operator</w:t>
      </w:r>
      <w:r w:rsidRPr="009B5489">
        <w:rPr>
          <w:rFonts w:ascii="Arial Narrow" w:hAnsi="Arial Narrow"/>
          <w:color w:val="auto"/>
          <w:lang w:val="ro-RO"/>
        </w:rPr>
        <w:t xml:space="preserve"> al </w:t>
      </w:r>
      <w:r w:rsidR="00FC7881" w:rsidRPr="009B5489">
        <w:rPr>
          <w:rFonts w:ascii="Arial Narrow" w:hAnsi="Arial Narrow"/>
          <w:color w:val="auto"/>
          <w:lang w:val="ro-RO"/>
        </w:rPr>
        <w:t xml:space="preserve">sistemului </w:t>
      </w:r>
      <w:r w:rsidRPr="009B5489">
        <w:rPr>
          <w:rFonts w:ascii="Arial Narrow" w:hAnsi="Arial Narrow"/>
          <w:color w:val="auto"/>
          <w:lang w:val="ro-RO"/>
        </w:rPr>
        <w:t xml:space="preserve">de transport, denumită în continuare </w:t>
      </w:r>
      <w:r w:rsidRPr="009B5489">
        <w:rPr>
          <w:rFonts w:ascii="Arial Narrow" w:hAnsi="Arial Narrow"/>
          <w:b/>
          <w:bCs/>
          <w:color w:val="auto"/>
          <w:lang w:val="ro-RO"/>
        </w:rPr>
        <w:t xml:space="preserve">„operatorul de transport </w:t>
      </w:r>
      <w:proofErr w:type="spellStart"/>
      <w:r w:rsidRPr="009B5489">
        <w:rPr>
          <w:rFonts w:ascii="Arial Narrow" w:hAnsi="Arial Narrow"/>
          <w:b/>
          <w:bCs/>
          <w:color w:val="auto"/>
          <w:lang w:val="ro-RO"/>
        </w:rPr>
        <w:t>şi</w:t>
      </w:r>
      <w:proofErr w:type="spellEnd"/>
      <w:r w:rsidRPr="009B5489">
        <w:rPr>
          <w:rFonts w:ascii="Arial Narrow" w:hAnsi="Arial Narrow"/>
          <w:b/>
          <w:bCs/>
          <w:color w:val="auto"/>
          <w:lang w:val="ro-RO"/>
        </w:rPr>
        <w:t xml:space="preserve"> de sistem”</w:t>
      </w:r>
      <w:r w:rsidRPr="009B5489">
        <w:rPr>
          <w:rFonts w:ascii="Arial Narrow" w:hAnsi="Arial Narrow"/>
          <w:color w:val="auto"/>
          <w:lang w:val="ro-RO"/>
        </w:rPr>
        <w:t xml:space="preserve"> sau </w:t>
      </w:r>
      <w:r w:rsidRPr="009B5489">
        <w:rPr>
          <w:rFonts w:ascii="Arial Narrow" w:hAnsi="Arial Narrow"/>
          <w:b/>
          <w:bCs/>
          <w:color w:val="auto"/>
          <w:lang w:val="ro-RO"/>
        </w:rPr>
        <w:t>„OTS”</w:t>
      </w:r>
      <w:r w:rsidRPr="009B5489">
        <w:rPr>
          <w:rFonts w:ascii="Arial Narrow" w:hAnsi="Arial Narrow"/>
          <w:color w:val="auto"/>
          <w:lang w:val="ro-RO"/>
        </w:rPr>
        <w:t>, pe de o parte,</w:t>
      </w:r>
    </w:p>
    <w:p w14:paraId="657EB960" w14:textId="77777777" w:rsidR="00AA2F60" w:rsidRPr="009B5489" w:rsidRDefault="00AA2F60" w:rsidP="009B5489">
      <w:pPr>
        <w:shd w:val="clear" w:color="auto" w:fill="FFFFFF"/>
        <w:contextualSpacing/>
        <w:jc w:val="both"/>
        <w:rPr>
          <w:rFonts w:ascii="Arial Narrow" w:hAnsi="Arial Narrow"/>
          <w:color w:val="auto"/>
          <w:lang w:val="ro-RO"/>
        </w:rPr>
      </w:pPr>
    </w:p>
    <w:p w14:paraId="499A7BAE" w14:textId="77777777" w:rsidR="00AA2F60" w:rsidRPr="009B5489" w:rsidRDefault="00AA2F60" w:rsidP="009B5489">
      <w:pPr>
        <w:shd w:val="clear" w:color="auto" w:fill="FFFFFF"/>
        <w:contextualSpacing/>
        <w:jc w:val="both"/>
        <w:rPr>
          <w:rFonts w:ascii="Arial Narrow" w:hAnsi="Arial Narrow"/>
          <w:color w:val="auto"/>
          <w:lang w:val="ro-RO"/>
        </w:rPr>
      </w:pPr>
      <w:r w:rsidRPr="009B5489">
        <w:rPr>
          <w:rFonts w:ascii="Arial Narrow" w:hAnsi="Arial Narrow"/>
          <w:color w:val="auto"/>
          <w:lang w:val="ro-RO"/>
        </w:rPr>
        <w:t>și</w:t>
      </w:r>
    </w:p>
    <w:p w14:paraId="468799F4" w14:textId="77777777" w:rsidR="00AA2F60" w:rsidRPr="009B5489" w:rsidRDefault="00AA2F60" w:rsidP="009B5489">
      <w:pPr>
        <w:shd w:val="clear" w:color="auto" w:fill="FFFFFF"/>
        <w:contextualSpacing/>
        <w:jc w:val="both"/>
        <w:rPr>
          <w:rFonts w:ascii="Arial Narrow" w:hAnsi="Arial Narrow"/>
          <w:color w:val="auto"/>
          <w:lang w:val="ro-RO"/>
        </w:rPr>
      </w:pPr>
    </w:p>
    <w:p w14:paraId="5B29F404" w14:textId="09023ECD" w:rsidR="00AA2F60" w:rsidRPr="009B5489" w:rsidRDefault="008D779A" w:rsidP="009B5489">
      <w:pPr>
        <w:pStyle w:val="BodyText"/>
        <w:spacing w:after="0" w:line="240" w:lineRule="auto"/>
        <w:contextualSpacing/>
        <w:jc w:val="both"/>
        <w:rPr>
          <w:rFonts w:ascii="Arial Narrow" w:hAnsi="Arial Narrow"/>
          <w:sz w:val="24"/>
          <w:szCs w:val="24"/>
          <w:lang w:val="ro-RO"/>
        </w:rPr>
      </w:pPr>
      <w:r w:rsidRPr="009B5489">
        <w:rPr>
          <w:rFonts w:ascii="Arial Narrow" w:hAnsi="Arial Narrow"/>
          <w:sz w:val="24"/>
          <w:szCs w:val="24"/>
          <w:lang w:val="ro-RO"/>
        </w:rPr>
        <w:t xml:space="preserve">…… </w:t>
      </w:r>
      <w:r w:rsidR="00AA2F60" w:rsidRPr="009B5489">
        <w:rPr>
          <w:rFonts w:ascii="Arial Narrow" w:hAnsi="Arial Narrow"/>
          <w:sz w:val="24"/>
          <w:szCs w:val="24"/>
          <w:lang w:val="ro-RO"/>
        </w:rPr>
        <w:t xml:space="preserve">în calitate de </w:t>
      </w:r>
      <w:r w:rsidR="00FC7881" w:rsidRPr="009B5489">
        <w:rPr>
          <w:rFonts w:ascii="Arial Narrow" w:hAnsi="Arial Narrow"/>
          <w:sz w:val="24"/>
          <w:szCs w:val="24"/>
          <w:lang w:val="ro-RO"/>
        </w:rPr>
        <w:t>client</w:t>
      </w:r>
      <w:r w:rsidR="00BB7B83" w:rsidRPr="009B5489">
        <w:rPr>
          <w:rFonts w:ascii="Arial Narrow" w:hAnsi="Arial Narrow"/>
          <w:sz w:val="24"/>
          <w:szCs w:val="24"/>
          <w:lang w:val="ro-RO"/>
        </w:rPr>
        <w:t xml:space="preserve"> al OTS</w:t>
      </w:r>
      <w:r w:rsidR="00AA2F60" w:rsidRPr="009B5489">
        <w:rPr>
          <w:rFonts w:ascii="Arial Narrow" w:hAnsi="Arial Narrow"/>
          <w:sz w:val="24"/>
          <w:szCs w:val="24"/>
          <w:lang w:val="ro-RO"/>
        </w:rPr>
        <w:t xml:space="preserve"> </w:t>
      </w:r>
      <w:proofErr w:type="spellStart"/>
      <w:r w:rsidR="00AA2F60" w:rsidRPr="009B5489">
        <w:rPr>
          <w:rFonts w:ascii="Arial Narrow" w:hAnsi="Arial Narrow"/>
          <w:sz w:val="24"/>
          <w:szCs w:val="24"/>
          <w:lang w:val="ro-RO"/>
        </w:rPr>
        <w:t>şi</w:t>
      </w:r>
      <w:proofErr w:type="spellEnd"/>
      <w:r w:rsidR="00AA2F60" w:rsidRPr="009B5489">
        <w:rPr>
          <w:rFonts w:ascii="Arial Narrow" w:hAnsi="Arial Narrow"/>
          <w:sz w:val="24"/>
          <w:szCs w:val="24"/>
          <w:lang w:val="ro-RO"/>
        </w:rPr>
        <w:t xml:space="preserve"> beneficiar</w:t>
      </w:r>
      <w:r w:rsidR="003D713F" w:rsidRPr="009B5489">
        <w:rPr>
          <w:rFonts w:ascii="Arial Narrow" w:hAnsi="Arial Narrow"/>
          <w:sz w:val="24"/>
          <w:szCs w:val="24"/>
          <w:lang w:val="ro-RO"/>
        </w:rPr>
        <w:t>ul</w:t>
      </w:r>
      <w:r w:rsidR="00AA2F60" w:rsidRPr="009B5489">
        <w:rPr>
          <w:rFonts w:ascii="Arial Narrow" w:hAnsi="Arial Narrow"/>
          <w:sz w:val="24"/>
          <w:szCs w:val="24"/>
          <w:lang w:val="ro-RO"/>
        </w:rPr>
        <w:t xml:space="preserve"> serviciilo</w:t>
      </w:r>
      <w:r w:rsidR="003D713F" w:rsidRPr="009B5489">
        <w:rPr>
          <w:rFonts w:ascii="Arial Narrow" w:hAnsi="Arial Narrow"/>
          <w:sz w:val="24"/>
          <w:szCs w:val="24"/>
          <w:lang w:val="ro-RO"/>
        </w:rPr>
        <w:t>r de transfer de titlu, denumit</w:t>
      </w:r>
      <w:r w:rsidR="00AA2F60" w:rsidRPr="009B5489">
        <w:rPr>
          <w:rFonts w:ascii="Arial Narrow" w:hAnsi="Arial Narrow"/>
          <w:sz w:val="24"/>
          <w:szCs w:val="24"/>
          <w:lang w:val="ro-RO"/>
        </w:rPr>
        <w:t xml:space="preserve"> în cele ce urmează “</w:t>
      </w:r>
      <w:r w:rsidR="00BB7B83" w:rsidRPr="009B5489">
        <w:rPr>
          <w:rFonts w:ascii="Arial Narrow" w:hAnsi="Arial Narrow"/>
          <w:b/>
          <w:bCs/>
          <w:sz w:val="24"/>
          <w:szCs w:val="24"/>
          <w:lang w:val="ro-RO"/>
        </w:rPr>
        <w:t>UR</w:t>
      </w:r>
      <w:r w:rsidR="00AA2F60" w:rsidRPr="009B5489">
        <w:rPr>
          <w:rFonts w:ascii="Arial Narrow" w:hAnsi="Arial Narrow"/>
          <w:sz w:val="24"/>
          <w:szCs w:val="24"/>
          <w:lang w:val="ro-RO"/>
        </w:rPr>
        <w:t>”, pe de altă parte,</w:t>
      </w:r>
    </w:p>
    <w:p w14:paraId="73831724" w14:textId="77777777" w:rsidR="00AA2F60" w:rsidRPr="009B5489" w:rsidRDefault="00AA2F60" w:rsidP="009B5489">
      <w:pPr>
        <w:shd w:val="clear" w:color="auto" w:fill="FFFFFF"/>
        <w:ind w:left="24"/>
        <w:contextualSpacing/>
        <w:jc w:val="both"/>
        <w:rPr>
          <w:rFonts w:ascii="Arial Narrow" w:hAnsi="Arial Narrow"/>
          <w:b/>
          <w:bCs/>
          <w:color w:val="auto"/>
          <w:lang w:val="ro-RO"/>
        </w:rPr>
      </w:pPr>
    </w:p>
    <w:p w14:paraId="071BAA2E" w14:textId="4FCC1092" w:rsidR="00AA2F60" w:rsidRPr="009B5489" w:rsidRDefault="00C3535F" w:rsidP="009B5489">
      <w:pPr>
        <w:shd w:val="clear" w:color="auto" w:fill="FFFFFF"/>
        <w:ind w:left="24"/>
        <w:contextualSpacing/>
        <w:jc w:val="both"/>
        <w:rPr>
          <w:rFonts w:ascii="Arial Narrow" w:hAnsi="Arial Narrow"/>
          <w:b/>
          <w:bCs/>
          <w:color w:val="auto"/>
          <w:lang w:val="ro-RO"/>
        </w:rPr>
      </w:pPr>
      <w:r w:rsidRPr="009B5489">
        <w:rPr>
          <w:rFonts w:ascii="Arial Narrow" w:hAnsi="Arial Narrow"/>
          <w:b/>
          <w:bCs/>
          <w:color w:val="auto"/>
          <w:lang w:val="ro-RO"/>
        </w:rPr>
        <w:t>Denumite în cele ce urmează, în mod colectiv, “</w:t>
      </w:r>
      <w:proofErr w:type="spellStart"/>
      <w:r w:rsidRPr="009B5489">
        <w:rPr>
          <w:rFonts w:ascii="Arial Narrow" w:hAnsi="Arial Narrow"/>
          <w:b/>
          <w:bCs/>
          <w:color w:val="auto"/>
          <w:lang w:val="ro-RO"/>
        </w:rPr>
        <w:t>Părţile</w:t>
      </w:r>
      <w:proofErr w:type="spellEnd"/>
      <w:r w:rsidRPr="009B5489">
        <w:rPr>
          <w:rFonts w:ascii="Arial Narrow" w:hAnsi="Arial Narrow"/>
          <w:b/>
          <w:bCs/>
          <w:color w:val="auto"/>
          <w:lang w:val="ro-RO"/>
        </w:rPr>
        <w:t xml:space="preserve">” </w:t>
      </w:r>
      <w:proofErr w:type="spellStart"/>
      <w:r w:rsidRPr="009B5489">
        <w:rPr>
          <w:rFonts w:ascii="Arial Narrow" w:hAnsi="Arial Narrow"/>
          <w:b/>
          <w:bCs/>
          <w:color w:val="auto"/>
          <w:lang w:val="ro-RO"/>
        </w:rPr>
        <w:t>şi</w:t>
      </w:r>
      <w:proofErr w:type="spellEnd"/>
      <w:r w:rsidRPr="009B5489">
        <w:rPr>
          <w:rFonts w:ascii="Arial Narrow" w:hAnsi="Arial Narrow"/>
          <w:b/>
          <w:bCs/>
          <w:color w:val="auto"/>
          <w:lang w:val="ro-RO"/>
        </w:rPr>
        <w:t>, fiecare în parte, “</w:t>
      </w:r>
      <w:proofErr w:type="spellStart"/>
      <w:r w:rsidRPr="009B5489">
        <w:rPr>
          <w:rFonts w:ascii="Arial Narrow" w:hAnsi="Arial Narrow"/>
          <w:b/>
          <w:bCs/>
          <w:color w:val="auto"/>
          <w:lang w:val="ro-RO"/>
        </w:rPr>
        <w:t>Partea”,</w:t>
      </w:r>
      <w:r w:rsidR="00AA2F60" w:rsidRPr="009B5489">
        <w:rPr>
          <w:rFonts w:ascii="Arial Narrow" w:hAnsi="Arial Narrow"/>
          <w:b/>
          <w:bCs/>
          <w:color w:val="auto"/>
          <w:lang w:val="ro-RO"/>
        </w:rPr>
        <w:t>au</w:t>
      </w:r>
      <w:proofErr w:type="spellEnd"/>
      <w:r w:rsidR="00AA2F60" w:rsidRPr="009B5489">
        <w:rPr>
          <w:rFonts w:ascii="Arial Narrow" w:hAnsi="Arial Narrow"/>
          <w:b/>
          <w:bCs/>
          <w:color w:val="auto"/>
          <w:lang w:val="ro-RO"/>
        </w:rPr>
        <w:t xml:space="preserve"> convenit încheierea prezentului contract de echilibrare și acces </w:t>
      </w:r>
      <w:r w:rsidR="005D7B21" w:rsidRPr="009B5489">
        <w:rPr>
          <w:rFonts w:ascii="Arial Narrow" w:hAnsi="Arial Narrow"/>
          <w:b/>
          <w:bCs/>
          <w:color w:val="auto"/>
          <w:lang w:val="ro-RO"/>
        </w:rPr>
        <w:t>la PVT</w:t>
      </w:r>
      <w:r w:rsidR="00AA2F60" w:rsidRPr="009B5489">
        <w:rPr>
          <w:rFonts w:ascii="Arial Narrow" w:hAnsi="Arial Narrow"/>
          <w:color w:val="auto"/>
          <w:lang w:val="ro-RO"/>
        </w:rPr>
        <w:t xml:space="preserve">, denumit în continuare </w:t>
      </w:r>
      <w:r w:rsidR="00AA2F60" w:rsidRPr="009B5489">
        <w:rPr>
          <w:rFonts w:ascii="Arial Narrow" w:hAnsi="Arial Narrow"/>
          <w:b/>
          <w:bCs/>
          <w:color w:val="auto"/>
          <w:lang w:val="ro-RO"/>
        </w:rPr>
        <w:t>„contract”.</w:t>
      </w:r>
    </w:p>
    <w:p w14:paraId="4B5C61FB" w14:textId="77777777" w:rsidR="00AA2F60" w:rsidRPr="009B5489" w:rsidRDefault="00AA2F60" w:rsidP="009B5489">
      <w:pPr>
        <w:shd w:val="clear" w:color="auto" w:fill="FFFFFF"/>
        <w:ind w:left="24"/>
        <w:contextualSpacing/>
        <w:jc w:val="both"/>
        <w:rPr>
          <w:rFonts w:ascii="Arial Narrow" w:hAnsi="Arial Narrow"/>
          <w:b/>
          <w:bCs/>
          <w:color w:val="auto"/>
          <w:lang w:val="ro-RO"/>
        </w:rPr>
      </w:pPr>
    </w:p>
    <w:p w14:paraId="3227A7A9" w14:textId="0C7C050A" w:rsidR="00AA2F60" w:rsidRPr="009B5489" w:rsidRDefault="006006EF" w:rsidP="009B5489">
      <w:pPr>
        <w:pStyle w:val="Heading6"/>
        <w:spacing w:before="0" w:after="0" w:line="240" w:lineRule="auto"/>
        <w:contextualSpacing/>
        <w:jc w:val="both"/>
        <w:rPr>
          <w:rFonts w:ascii="Arial Narrow" w:eastAsia="Times New Roman" w:hAnsi="Arial Narrow"/>
          <w:sz w:val="24"/>
          <w:szCs w:val="24"/>
          <w:lang w:val="ro-RO"/>
        </w:rPr>
      </w:pPr>
      <w:r>
        <w:rPr>
          <w:rFonts w:ascii="Arial Narrow" w:eastAsia="Times New Roman" w:hAnsi="Arial Narrow"/>
          <w:sz w:val="24"/>
          <w:szCs w:val="24"/>
          <w:lang w:val="ro-RO"/>
        </w:rPr>
        <w:t xml:space="preserve">I. </w:t>
      </w:r>
      <w:r w:rsidR="00AA2F60" w:rsidRPr="009B5489">
        <w:rPr>
          <w:rFonts w:ascii="Arial Narrow" w:eastAsia="Times New Roman" w:hAnsi="Arial Narrow"/>
          <w:sz w:val="24"/>
          <w:szCs w:val="24"/>
          <w:lang w:val="ro-RO"/>
        </w:rPr>
        <w:t xml:space="preserve"> Terminologie </w:t>
      </w:r>
      <w:proofErr w:type="spellStart"/>
      <w:r w:rsidR="00AA2F60" w:rsidRPr="009B5489">
        <w:rPr>
          <w:rFonts w:ascii="Arial Narrow" w:eastAsia="Times New Roman" w:hAnsi="Arial Narrow"/>
          <w:sz w:val="24"/>
          <w:szCs w:val="24"/>
          <w:lang w:val="ro-RO"/>
        </w:rPr>
        <w:t>şi</w:t>
      </w:r>
      <w:proofErr w:type="spellEnd"/>
      <w:r w:rsidR="00AA2F60" w:rsidRPr="009B5489">
        <w:rPr>
          <w:rFonts w:ascii="Arial Narrow" w:eastAsia="Times New Roman" w:hAnsi="Arial Narrow"/>
          <w:sz w:val="24"/>
          <w:szCs w:val="24"/>
          <w:lang w:val="ro-RO"/>
        </w:rPr>
        <w:t xml:space="preserve"> </w:t>
      </w:r>
      <w:r w:rsidR="0000698C" w:rsidRPr="009B5489">
        <w:rPr>
          <w:rFonts w:ascii="Arial Narrow" w:eastAsia="Times New Roman" w:hAnsi="Arial Narrow"/>
          <w:sz w:val="24"/>
          <w:szCs w:val="24"/>
          <w:lang w:val="ro-RO"/>
        </w:rPr>
        <w:t>legislația</w:t>
      </w:r>
      <w:r w:rsidR="00AA2F60" w:rsidRPr="009B5489">
        <w:rPr>
          <w:rFonts w:ascii="Arial Narrow" w:eastAsia="Times New Roman" w:hAnsi="Arial Narrow"/>
          <w:sz w:val="24"/>
          <w:szCs w:val="24"/>
          <w:lang w:val="ro-RO"/>
        </w:rPr>
        <w:t xml:space="preserve"> aplicabilă</w:t>
      </w:r>
    </w:p>
    <w:p w14:paraId="3657D131" w14:textId="77777777" w:rsidR="00AA2F60" w:rsidRPr="009B5489" w:rsidRDefault="00AA2F60" w:rsidP="009B5489">
      <w:pPr>
        <w:shd w:val="clear" w:color="auto" w:fill="FFFFFF"/>
        <w:jc w:val="both"/>
        <w:rPr>
          <w:rFonts w:ascii="Arial Narrow" w:eastAsiaTheme="minorHAnsi" w:hAnsi="Arial Narrow"/>
          <w:color w:val="auto"/>
          <w:lang w:val="ro-RO"/>
        </w:rPr>
      </w:pPr>
    </w:p>
    <w:p w14:paraId="620113A0" w14:textId="2C816E27" w:rsidR="00AA2F60" w:rsidRPr="009B5489" w:rsidRDefault="00AA2F60" w:rsidP="009B5489">
      <w:pPr>
        <w:shd w:val="clear" w:color="auto" w:fill="FFFFFF"/>
        <w:jc w:val="both"/>
        <w:rPr>
          <w:rFonts w:ascii="Arial Narrow" w:hAnsi="Arial Narrow"/>
          <w:color w:val="auto"/>
          <w:lang w:val="ro-RO"/>
        </w:rPr>
      </w:pPr>
      <w:r w:rsidRPr="009B5489">
        <w:rPr>
          <w:rFonts w:ascii="Arial Narrow" w:hAnsi="Arial Narrow"/>
          <w:color w:val="auto"/>
          <w:lang w:val="ro-RO"/>
        </w:rPr>
        <w:t xml:space="preserve">Art. 1. (1) Termenii </w:t>
      </w:r>
      <w:r w:rsidR="00C77569" w:rsidRPr="009B5489">
        <w:rPr>
          <w:rFonts w:ascii="Arial Narrow" w:hAnsi="Arial Narrow"/>
          <w:color w:val="auto"/>
          <w:lang w:val="ro-RO"/>
        </w:rPr>
        <w:t>utilizați</w:t>
      </w:r>
      <w:r w:rsidRPr="009B5489">
        <w:rPr>
          <w:rFonts w:ascii="Arial Narrow" w:hAnsi="Arial Narrow"/>
          <w:color w:val="auto"/>
          <w:lang w:val="ro-RO"/>
        </w:rPr>
        <w:t xml:space="preserve"> în prezentul contract sunt </w:t>
      </w:r>
      <w:r w:rsidR="00C77569" w:rsidRPr="009B5489">
        <w:rPr>
          <w:rFonts w:ascii="Arial Narrow" w:hAnsi="Arial Narrow"/>
          <w:color w:val="auto"/>
          <w:lang w:val="ro-RO"/>
        </w:rPr>
        <w:t>definiți</w:t>
      </w:r>
      <w:r w:rsidRPr="009B5489">
        <w:rPr>
          <w:rFonts w:ascii="Arial Narrow" w:hAnsi="Arial Narrow"/>
          <w:color w:val="auto"/>
          <w:lang w:val="ro-RO"/>
        </w:rPr>
        <w:t xml:space="preserve"> în</w:t>
      </w:r>
      <w:r w:rsidR="005D7B21" w:rsidRPr="009B5489">
        <w:rPr>
          <w:rFonts w:ascii="Arial Narrow" w:hAnsi="Arial Narrow"/>
          <w:color w:val="auto"/>
          <w:lang w:val="ro-RO"/>
        </w:rPr>
        <w:t xml:space="preserve"> Regulamentul (UE) nr. 312/2014 de stabilire a unui cod de rețea privind echilibrarea rețelelor de transport de gaze,</w:t>
      </w:r>
      <w:r w:rsidRPr="009B5489">
        <w:rPr>
          <w:rFonts w:ascii="Arial Narrow" w:hAnsi="Arial Narrow"/>
          <w:color w:val="auto"/>
          <w:lang w:val="ro-RO"/>
        </w:rPr>
        <w:t xml:space="preserve"> Legea energiei electrice </w:t>
      </w:r>
      <w:proofErr w:type="spellStart"/>
      <w:r w:rsidRPr="009B5489">
        <w:rPr>
          <w:rFonts w:ascii="Arial Narrow" w:hAnsi="Arial Narrow"/>
          <w:color w:val="auto"/>
          <w:lang w:val="ro-RO"/>
        </w:rPr>
        <w:t>şi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a gazelor naturale nr. 123/2012, </w:t>
      </w:r>
      <w:r w:rsidR="003D7D39" w:rsidRPr="009B5489">
        <w:rPr>
          <w:rFonts w:ascii="Arial Narrow" w:hAnsi="Arial Narrow"/>
          <w:color w:val="auto"/>
          <w:lang w:val="ro-RO"/>
        </w:rPr>
        <w:t xml:space="preserve">cu </w:t>
      </w:r>
      <w:r w:rsidRPr="009B5489">
        <w:rPr>
          <w:rFonts w:ascii="Arial Narrow" w:hAnsi="Arial Narrow"/>
          <w:color w:val="auto"/>
          <w:lang w:val="ro-RO"/>
        </w:rPr>
        <w:t>modific</w:t>
      </w:r>
      <w:r w:rsidR="003D7D39" w:rsidRPr="009B5489">
        <w:rPr>
          <w:rFonts w:ascii="Arial Narrow" w:hAnsi="Arial Narrow"/>
          <w:color w:val="auto"/>
          <w:lang w:val="ro-RO"/>
        </w:rPr>
        <w:t>ările</w:t>
      </w:r>
      <w:r w:rsidRPr="009B5489">
        <w:rPr>
          <w:rFonts w:ascii="Arial Narrow" w:hAnsi="Arial Narrow"/>
          <w:color w:val="auto"/>
          <w:lang w:val="ro-RO"/>
        </w:rPr>
        <w:t xml:space="preserve"> și completă</w:t>
      </w:r>
      <w:r w:rsidR="003D7D39" w:rsidRPr="009B5489">
        <w:rPr>
          <w:rFonts w:ascii="Arial Narrow" w:hAnsi="Arial Narrow"/>
          <w:color w:val="auto"/>
          <w:lang w:val="ro-RO"/>
        </w:rPr>
        <w:t>rile ulterioare</w:t>
      </w:r>
      <w:r w:rsidRPr="009B5489">
        <w:rPr>
          <w:rFonts w:ascii="Arial Narrow" w:hAnsi="Arial Narrow"/>
          <w:color w:val="auto"/>
          <w:u w:val="single"/>
          <w:lang w:val="ro-RO"/>
        </w:rPr>
        <w:t>,</w:t>
      </w:r>
      <w:r w:rsidRPr="009B5489">
        <w:rPr>
          <w:rFonts w:ascii="Arial Narrow" w:hAnsi="Arial Narrow"/>
          <w:color w:val="auto"/>
          <w:lang w:val="ro-RO"/>
        </w:rPr>
        <w:t xml:space="preserve"> precum </w:t>
      </w:r>
      <w:proofErr w:type="spellStart"/>
      <w:r w:rsidRPr="009B5489">
        <w:rPr>
          <w:rFonts w:ascii="Arial Narrow" w:hAnsi="Arial Narrow"/>
          <w:color w:val="auto"/>
          <w:lang w:val="ro-RO"/>
        </w:rPr>
        <w:t>şi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în Codul </w:t>
      </w:r>
      <w:proofErr w:type="spellStart"/>
      <w:r w:rsidRPr="009B5489">
        <w:rPr>
          <w:rFonts w:ascii="Arial Narrow" w:hAnsi="Arial Narrow"/>
          <w:color w:val="auto"/>
          <w:lang w:val="ro-RO"/>
        </w:rPr>
        <w:t>reţelei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, aprobat prin Ordin al </w:t>
      </w:r>
      <w:proofErr w:type="spellStart"/>
      <w:r w:rsidRPr="009B5489">
        <w:rPr>
          <w:rFonts w:ascii="Arial Narrow" w:hAnsi="Arial Narrow"/>
          <w:color w:val="auto"/>
          <w:lang w:val="ro-RO"/>
        </w:rPr>
        <w:t>preşedintelui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ANRE. </w:t>
      </w:r>
    </w:p>
    <w:p w14:paraId="5E5ABE42" w14:textId="2EBEDF92" w:rsidR="00AA2F60" w:rsidRPr="009B5489" w:rsidRDefault="00AA2F60" w:rsidP="009B5489">
      <w:pPr>
        <w:shd w:val="clear" w:color="auto" w:fill="FFFFFF"/>
        <w:ind w:left="10"/>
        <w:contextualSpacing/>
        <w:jc w:val="both"/>
        <w:rPr>
          <w:rFonts w:ascii="Arial Narrow" w:hAnsi="Arial Narrow"/>
          <w:color w:val="auto"/>
          <w:lang w:val="ro-RO"/>
        </w:rPr>
      </w:pPr>
      <w:r w:rsidRPr="009B5489">
        <w:rPr>
          <w:rFonts w:ascii="Arial Narrow" w:hAnsi="Arial Narrow"/>
          <w:color w:val="auto"/>
          <w:lang w:val="ro-RO"/>
        </w:rPr>
        <w:t xml:space="preserve">(2) Prevederile prezentului contract sunt completate cu prevederile din Codul civil, Legea energiei electrice </w:t>
      </w:r>
      <w:proofErr w:type="spellStart"/>
      <w:r w:rsidRPr="009B5489">
        <w:rPr>
          <w:rFonts w:ascii="Arial Narrow" w:hAnsi="Arial Narrow"/>
          <w:color w:val="auto"/>
          <w:lang w:val="ro-RO"/>
        </w:rPr>
        <w:t>şi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a gazelor naturale nr. 123/2012</w:t>
      </w:r>
      <w:r w:rsidR="003D7D39" w:rsidRPr="009B5489">
        <w:rPr>
          <w:rFonts w:ascii="Arial Narrow" w:hAnsi="Arial Narrow"/>
          <w:color w:val="auto"/>
          <w:lang w:val="ro-RO"/>
        </w:rPr>
        <w:t xml:space="preserve">, cu modificările și completările ulterioare </w:t>
      </w:r>
      <w:r w:rsidRPr="009B5489">
        <w:rPr>
          <w:rFonts w:ascii="Arial Narrow" w:hAnsi="Arial Narrow"/>
          <w:color w:val="auto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color w:val="auto"/>
          <w:lang w:val="ro-RO"/>
        </w:rPr>
        <w:t>şi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reglementările ANRE</w:t>
      </w:r>
      <w:r w:rsidR="00496B75" w:rsidRPr="009B5489">
        <w:rPr>
          <w:rFonts w:ascii="Arial Narrow" w:hAnsi="Arial Narrow"/>
          <w:color w:val="auto"/>
          <w:lang w:val="ro-RO"/>
        </w:rPr>
        <w:t xml:space="preserve"> aplicabile.</w:t>
      </w:r>
    </w:p>
    <w:p w14:paraId="2C4A45AD" w14:textId="77777777" w:rsidR="00AA2F60" w:rsidRPr="009B5489" w:rsidRDefault="00AA2F60" w:rsidP="009B5489">
      <w:pPr>
        <w:pStyle w:val="Heading31"/>
        <w:keepNext/>
        <w:keepLines/>
        <w:shd w:val="clear" w:color="auto" w:fill="auto"/>
        <w:spacing w:before="0" w:after="0" w:line="240" w:lineRule="auto"/>
        <w:ind w:left="346" w:firstLine="14"/>
        <w:rPr>
          <w:rStyle w:val="Heading30"/>
          <w:rFonts w:ascii="Arial Narrow" w:hAnsi="Arial Narrow"/>
          <w:color w:val="auto"/>
          <w:sz w:val="24"/>
          <w:szCs w:val="24"/>
          <w:lang w:val="ro-RO" w:eastAsia="fr-FR" w:bidi="fr-FR"/>
        </w:rPr>
      </w:pPr>
    </w:p>
    <w:p w14:paraId="385FD477" w14:textId="21AEA56D" w:rsidR="00AA2F60" w:rsidRPr="009B5489" w:rsidRDefault="006006EF" w:rsidP="009B5489">
      <w:pPr>
        <w:pStyle w:val="Heading31"/>
        <w:keepNext/>
        <w:keepLines/>
        <w:shd w:val="clear" w:color="auto" w:fill="auto"/>
        <w:spacing w:before="0" w:after="0" w:line="240" w:lineRule="auto"/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</w:pPr>
      <w:r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 xml:space="preserve">II. </w:t>
      </w:r>
      <w:r w:rsidR="005D7B21" w:rsidRPr="009B5489"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>Obiectul contractului</w:t>
      </w:r>
    </w:p>
    <w:p w14:paraId="075FDD9A" w14:textId="77777777" w:rsidR="00450FCD" w:rsidRPr="009B5489" w:rsidRDefault="00450FCD" w:rsidP="009B5489">
      <w:pPr>
        <w:pStyle w:val="Heading31"/>
        <w:keepNext/>
        <w:keepLines/>
        <w:shd w:val="clear" w:color="auto" w:fill="auto"/>
        <w:spacing w:before="0" w:after="0" w:line="240" w:lineRule="auto"/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</w:pPr>
    </w:p>
    <w:p w14:paraId="007CD365" w14:textId="7B8D37AE" w:rsidR="005D7B21" w:rsidRPr="009B5489" w:rsidRDefault="00400979" w:rsidP="009B5489">
      <w:pPr>
        <w:pStyle w:val="Heading31"/>
        <w:keepNext/>
        <w:keepLines/>
        <w:spacing w:before="0" w:after="0" w:line="240" w:lineRule="auto"/>
        <w:rPr>
          <w:rFonts w:ascii="Arial Narrow" w:hAnsi="Arial Narrow"/>
          <w:color w:val="auto"/>
          <w:spacing w:val="0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Art. 2. </w:t>
      </w:r>
      <w:r w:rsidR="005D7B21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Obiectul contractului îl reprezintă stabilirea drepturilor și obligațiilor</w:t>
      </w:r>
      <w:r w:rsidR="00484714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 părților,</w:t>
      </w:r>
      <w:r w:rsidR="005D7B21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 care decurg din </w:t>
      </w:r>
      <w:r w:rsidR="00484714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echilibrarea diferențelor dintre intrările și ieșirile de gaze naturale în/din SNT, precum și </w:t>
      </w:r>
      <w:r w:rsidR="00580CB1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cele</w:t>
      </w:r>
      <w:r w:rsidR="003D713F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 </w:t>
      </w:r>
      <w:r w:rsidR="00580CB1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referitoare </w:t>
      </w:r>
      <w:r w:rsidR="007A3F28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la accesul </w:t>
      </w:r>
      <w:r w:rsidR="004B3F15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în PVT </w:t>
      </w:r>
      <w:r w:rsidR="007A3F28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și </w:t>
      </w:r>
      <w:r w:rsidR="004B3F15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serviciile de transfer de titlu</w:t>
      </w:r>
      <w:r w:rsidR="00484714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.</w:t>
      </w:r>
    </w:p>
    <w:p w14:paraId="14873F78" w14:textId="77777777" w:rsidR="00450FCD" w:rsidRPr="009B5489" w:rsidRDefault="00450FCD" w:rsidP="009B5489">
      <w:pPr>
        <w:pStyle w:val="Heading31"/>
        <w:keepNext/>
        <w:keepLines/>
        <w:spacing w:before="0" w:after="0" w:line="240" w:lineRule="auto"/>
        <w:rPr>
          <w:rFonts w:ascii="Arial Narrow" w:hAnsi="Arial Narrow"/>
          <w:color w:val="auto"/>
          <w:spacing w:val="0"/>
          <w:sz w:val="24"/>
          <w:szCs w:val="24"/>
          <w:lang w:val="ro-RO"/>
        </w:rPr>
      </w:pPr>
    </w:p>
    <w:p w14:paraId="21A546BD" w14:textId="404E3197" w:rsidR="005D7B21" w:rsidRPr="0000698C" w:rsidRDefault="00400979" w:rsidP="009B5489">
      <w:pPr>
        <w:pStyle w:val="Heading31"/>
        <w:keepNext/>
        <w:keepLines/>
        <w:spacing w:before="0" w:after="0" w:line="240" w:lineRule="auto"/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</w:pPr>
      <w:r w:rsidRPr="0000698C"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 xml:space="preserve">III. </w:t>
      </w:r>
      <w:r w:rsidR="00D4778D" w:rsidRPr="0000698C"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>Durata, încheierea și intrarea în vigoare a contractului</w:t>
      </w:r>
    </w:p>
    <w:p w14:paraId="03C501E4" w14:textId="77777777" w:rsidR="00450FCD" w:rsidRPr="009B5489" w:rsidRDefault="00450FCD" w:rsidP="009B5489">
      <w:pPr>
        <w:pStyle w:val="Heading31"/>
        <w:keepNext/>
        <w:keepLines/>
        <w:spacing w:before="0" w:after="0" w:line="240" w:lineRule="auto"/>
        <w:rPr>
          <w:rFonts w:ascii="Arial Narrow" w:hAnsi="Arial Narrow"/>
          <w:color w:val="auto"/>
          <w:spacing w:val="0"/>
          <w:sz w:val="24"/>
          <w:szCs w:val="24"/>
          <w:lang w:val="ro-RO"/>
        </w:rPr>
      </w:pPr>
    </w:p>
    <w:p w14:paraId="3C07E206" w14:textId="12D13CAF" w:rsidR="00D4778D" w:rsidRPr="009B5489" w:rsidRDefault="00450FCD" w:rsidP="009B5489">
      <w:pPr>
        <w:pStyle w:val="Heading31"/>
        <w:keepNext/>
        <w:keepLines/>
        <w:spacing w:before="0" w:after="0" w:line="240" w:lineRule="auto"/>
        <w:rPr>
          <w:rFonts w:ascii="Arial Narrow" w:hAnsi="Arial Narrow"/>
          <w:color w:val="auto"/>
          <w:sz w:val="24"/>
          <w:szCs w:val="24"/>
          <w:lang w:val="ro-RO" w:eastAsia="fr-FR" w:bidi="fr-FR"/>
        </w:rPr>
      </w:pPr>
      <w:r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Art. 3</w:t>
      </w:r>
      <w:r w:rsidR="00D502B6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.</w:t>
      </w:r>
      <w:r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 </w:t>
      </w:r>
      <w:r w:rsidR="008D779A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 xml:space="preserve">Contractul se încheie pentru perioada cuprinsă între ….. și …… </w:t>
      </w:r>
      <w:r w:rsidR="00EE3425" w:rsidRPr="009B5489">
        <w:rPr>
          <w:rFonts w:ascii="Arial Narrow" w:hAnsi="Arial Narrow"/>
          <w:color w:val="auto"/>
          <w:spacing w:val="0"/>
          <w:sz w:val="24"/>
          <w:szCs w:val="24"/>
          <w:lang w:val="ro-RO"/>
        </w:rPr>
        <w:t>și intră în vigoare la data semnării lui de către părți</w:t>
      </w:r>
    </w:p>
    <w:p w14:paraId="4F66B22B" w14:textId="77777777" w:rsidR="00AA2F60" w:rsidRPr="009B5489" w:rsidRDefault="00AA2F60" w:rsidP="009B5489">
      <w:pPr>
        <w:pStyle w:val="Heading31"/>
        <w:keepNext/>
        <w:keepLines/>
        <w:shd w:val="clear" w:color="auto" w:fill="auto"/>
        <w:spacing w:before="0" w:after="0" w:line="240" w:lineRule="auto"/>
        <w:ind w:left="346" w:firstLine="14"/>
        <w:rPr>
          <w:rStyle w:val="Heading30"/>
          <w:rFonts w:ascii="Arial Narrow" w:hAnsi="Arial Narrow"/>
          <w:color w:val="auto"/>
          <w:sz w:val="24"/>
          <w:szCs w:val="24"/>
          <w:lang w:val="ro-RO" w:eastAsia="fr-FR" w:bidi="fr-FR"/>
        </w:rPr>
      </w:pPr>
    </w:p>
    <w:p w14:paraId="1ABECCE1" w14:textId="37CFF747" w:rsidR="00762255" w:rsidRPr="009B5489" w:rsidRDefault="00400979" w:rsidP="009B5489">
      <w:pPr>
        <w:pStyle w:val="Heading31"/>
        <w:keepNext/>
        <w:keepLines/>
        <w:shd w:val="clear" w:color="auto" w:fill="auto"/>
        <w:spacing w:before="0" w:after="0" w:line="240" w:lineRule="auto"/>
        <w:rPr>
          <w:rStyle w:val="Bodytext211pt"/>
          <w:rFonts w:ascii="Arial Narrow" w:hAnsi="Arial Narrow"/>
          <w:b/>
          <w:color w:val="auto"/>
          <w:sz w:val="24"/>
          <w:szCs w:val="24"/>
          <w:lang w:val="ro-RO"/>
        </w:rPr>
      </w:pPr>
      <w:r w:rsidRPr="009B5489">
        <w:rPr>
          <w:rStyle w:val="Heading30"/>
          <w:rFonts w:ascii="Arial Narrow" w:hAnsi="Arial Narrow"/>
          <w:b/>
          <w:color w:val="auto"/>
          <w:sz w:val="24"/>
          <w:szCs w:val="24"/>
          <w:lang w:val="ro-RO" w:eastAsia="fr-FR" w:bidi="fr-FR"/>
        </w:rPr>
        <w:t>IV</w:t>
      </w:r>
      <w:r w:rsidRPr="006006EF">
        <w:rPr>
          <w:spacing w:val="0"/>
          <w:lang w:val="ro-RO"/>
        </w:rPr>
        <w:t xml:space="preserve">. </w:t>
      </w:r>
      <w:r w:rsidR="00433A81" w:rsidRPr="006006EF">
        <w:rPr>
          <w:spacing w:val="0"/>
          <w:lang w:val="ro-RO"/>
        </w:rPr>
        <w:t xml:space="preserve"> </w:t>
      </w:r>
      <w:r w:rsidR="00580CB1" w:rsidRPr="006006EF"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 xml:space="preserve">Drepturile și </w:t>
      </w:r>
      <w:r w:rsidR="00D502B6" w:rsidRPr="006006EF"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 xml:space="preserve">obligațiile </w:t>
      </w:r>
      <w:r w:rsidRPr="006006EF">
        <w:rPr>
          <w:rFonts w:ascii="Arial Narrow" w:hAnsi="Arial Narrow"/>
          <w:b/>
          <w:color w:val="auto"/>
          <w:spacing w:val="0"/>
          <w:sz w:val="24"/>
          <w:szCs w:val="24"/>
          <w:lang w:val="ro-RO"/>
        </w:rPr>
        <w:t>părților</w:t>
      </w:r>
    </w:p>
    <w:p w14:paraId="37E629FF" w14:textId="77777777" w:rsidR="00450FCD" w:rsidRPr="009B5489" w:rsidRDefault="00450FCD" w:rsidP="009B5489">
      <w:pPr>
        <w:pStyle w:val="Heading31"/>
        <w:keepNext/>
        <w:keepLines/>
        <w:shd w:val="clear" w:color="auto" w:fill="auto"/>
        <w:spacing w:before="0" w:after="0" w:line="240" w:lineRule="auto"/>
        <w:rPr>
          <w:rStyle w:val="Bodytext211pt"/>
          <w:rFonts w:ascii="Arial Narrow" w:hAnsi="Arial Narrow"/>
          <w:b/>
          <w:color w:val="auto"/>
          <w:sz w:val="24"/>
          <w:szCs w:val="24"/>
          <w:lang w:val="ro-RO"/>
        </w:rPr>
      </w:pPr>
    </w:p>
    <w:p w14:paraId="11510D9F" w14:textId="25B0EDD1" w:rsidR="00400979" w:rsidRPr="009B5489" w:rsidRDefault="00400979" w:rsidP="009B5489">
      <w:pPr>
        <w:pStyle w:val="Heading31"/>
        <w:keepNext/>
        <w:keepLines/>
        <w:shd w:val="clear" w:color="auto" w:fill="auto"/>
        <w:spacing w:before="0" w:after="0" w:line="240" w:lineRule="auto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 xml:space="preserve">Art. </w:t>
      </w:r>
      <w:r w:rsidR="00450FCD"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>4</w:t>
      </w:r>
      <w:r w:rsidR="00D502B6"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>.</w:t>
      </w:r>
      <w:r w:rsidR="00450FCD"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>Drepturile și obligațiile UR</w:t>
      </w:r>
      <w:r w:rsidR="001E6A20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>.</w:t>
      </w:r>
    </w:p>
    <w:p w14:paraId="3911DC49" w14:textId="77777777" w:rsidR="003D7D39" w:rsidRPr="009B5489" w:rsidRDefault="005E6EEB" w:rsidP="001E6A20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UR are dreptul la serviciile de transfer de titlu, în scopul înregistrării tranzacțiilor care au ca obiect cantități de gaze naturale din SNT</w:t>
      </w:r>
      <w:r w:rsidR="003D7D39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</w:p>
    <w:p w14:paraId="73768C4D" w14:textId="7D3CA98B" w:rsidR="003D7D39" w:rsidRPr="009B5489" w:rsidRDefault="003D7D39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are drept de acces la platforma informațională care deservește operarea PVT în condițiile prevăzute 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lastRenderedPageBreak/>
        <w:t>de procedura de acces la GMOIS</w:t>
      </w:r>
    </w:p>
    <w:p w14:paraId="04528682" w14:textId="514E938D" w:rsidR="005E6EEB" w:rsidRPr="009B5489" w:rsidRDefault="00724252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are dreptul să încaseze integral </w:t>
      </w:r>
      <w:proofErr w:type="spellStart"/>
      <w:r w:rsidRPr="009B5489">
        <w:rPr>
          <w:rFonts w:ascii="Arial Narrow" w:hAnsi="Arial Narrow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la termen facturile emise, reprezentând contravaloarea dezechilibrelor cu titlul "Excedent" înregistrate de UR</w:t>
      </w:r>
    </w:p>
    <w:p w14:paraId="1CDE8A80" w14:textId="77777777" w:rsidR="00724252" w:rsidRPr="009B5489" w:rsidRDefault="00724252" w:rsidP="00C77569">
      <w:pPr>
        <w:pStyle w:val="ListParagraph"/>
        <w:numPr>
          <w:ilvl w:val="0"/>
          <w:numId w:val="9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UR are dreptul să primească informațiile cu privire la dezechilibrul zilnic, conform procedurilor prevăzute de reglementările aplicabile </w:t>
      </w:r>
    </w:p>
    <w:p w14:paraId="262A5B6D" w14:textId="70737C60" w:rsidR="00400979" w:rsidRPr="009B5489" w:rsidRDefault="00400979" w:rsidP="00C77569">
      <w:pPr>
        <w:pStyle w:val="ListParagraph"/>
        <w:numPr>
          <w:ilvl w:val="0"/>
          <w:numId w:val="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426" w:right="14"/>
        <w:jc w:val="both"/>
        <w:rPr>
          <w:rFonts w:ascii="Arial Narrow" w:hAnsi="Arial Narrow"/>
          <w:color w:val="auto"/>
          <w:lang w:val="ro-RO"/>
        </w:rPr>
      </w:pPr>
      <w:r w:rsidRPr="009B5489">
        <w:rPr>
          <w:rFonts w:ascii="Arial Narrow" w:hAnsi="Arial Narrow"/>
          <w:color w:val="auto"/>
          <w:lang w:val="ro-RO"/>
        </w:rPr>
        <w:t xml:space="preserve">UR are dreptul, pe perioada de derulare a contractului, să mandateze, în condițiile legii, un reprezentant care să </w:t>
      </w:r>
      <w:proofErr w:type="spellStart"/>
      <w:r w:rsidRPr="009B5489">
        <w:rPr>
          <w:rFonts w:ascii="Arial Narrow" w:hAnsi="Arial Narrow"/>
          <w:color w:val="auto"/>
          <w:lang w:val="ro-RO"/>
        </w:rPr>
        <w:t>să</w:t>
      </w:r>
      <w:proofErr w:type="spellEnd"/>
      <w:r w:rsidRPr="009B5489">
        <w:rPr>
          <w:rFonts w:ascii="Arial Narrow" w:hAnsi="Arial Narrow"/>
          <w:color w:val="auto"/>
          <w:lang w:val="ro-RO"/>
        </w:rPr>
        <w:t xml:space="preserve"> transmită către OTS notificări comerciale în numele UR. UR va notifica OTS privind decizia sa de mandatare a unui reprezentant.</w:t>
      </w:r>
    </w:p>
    <w:p w14:paraId="00DB4D99" w14:textId="0D675F04" w:rsidR="0079135C" w:rsidRPr="009B5489" w:rsidRDefault="003B7D60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="005F4A61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are obligația de </w:t>
      </w:r>
      <w:r w:rsidR="008B0841" w:rsidRPr="009B5489">
        <w:rPr>
          <w:rFonts w:ascii="Arial Narrow" w:hAnsi="Arial Narrow"/>
          <w:color w:val="auto"/>
          <w:sz w:val="24"/>
          <w:szCs w:val="24"/>
          <w:lang w:val="ro-RO"/>
        </w:rPr>
        <w:t>a efectua echilibrarea zilnică</w:t>
      </w:r>
      <w:r w:rsidR="00FF7B37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5F4A61" w:rsidRPr="009B5489">
        <w:rPr>
          <w:rFonts w:ascii="Arial Narrow" w:hAnsi="Arial Narrow"/>
          <w:color w:val="auto"/>
          <w:sz w:val="24"/>
          <w:szCs w:val="24"/>
          <w:lang w:val="ro-RO"/>
        </w:rPr>
        <w:t>a portofoliilor proprii</w:t>
      </w:r>
      <w:r w:rsidR="0079135C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astfel încât la finalul fiecărei zile gaziere dezechilibrul înregistrat să fie 0</w:t>
      </w:r>
      <w:r w:rsidR="005F4A61" w:rsidRPr="009B5489">
        <w:rPr>
          <w:rFonts w:ascii="Arial Narrow" w:hAnsi="Arial Narrow"/>
          <w:color w:val="auto"/>
          <w:sz w:val="24"/>
          <w:szCs w:val="24"/>
          <w:lang w:val="ro-RO"/>
        </w:rPr>
        <w:t>.</w:t>
      </w:r>
    </w:p>
    <w:p w14:paraId="1671A6AC" w14:textId="414059A2" w:rsidR="0079135C" w:rsidRPr="009B5489" w:rsidRDefault="0079135C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În situația în care </w:t>
      </w:r>
      <w:r w:rsidR="003B7D60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nu </w:t>
      </w:r>
      <w:proofErr w:type="spellStart"/>
      <w:r w:rsidRPr="009B5489">
        <w:rPr>
          <w:rFonts w:ascii="Arial Narrow" w:hAnsi="Arial Narrow"/>
          <w:color w:val="auto"/>
          <w:sz w:val="24"/>
          <w:szCs w:val="24"/>
          <w:lang w:val="ro-RO"/>
        </w:rPr>
        <w:t>îsi</w:t>
      </w:r>
      <w:proofErr w:type="spellEnd"/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îndeplinește obligația prevăzută la alin. (</w:t>
      </w:r>
      <w:r w:rsidR="00400979" w:rsidRPr="009B5489">
        <w:rPr>
          <w:rFonts w:ascii="Arial Narrow" w:hAnsi="Arial Narrow"/>
          <w:color w:val="auto"/>
          <w:sz w:val="24"/>
          <w:szCs w:val="24"/>
          <w:lang w:val="ro-RO"/>
        </w:rPr>
        <w:t>6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), are obligația să acopere costurile care decurg din </w:t>
      </w:r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>activitatea de echilibrare în conformitate cu prevederile reglementărilor aplicabile.</w:t>
      </w:r>
    </w:p>
    <w:p w14:paraId="79AC95FF" w14:textId="1FCD9851" w:rsidR="0071483B" w:rsidRPr="009B5489" w:rsidRDefault="000F5698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="0071483B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notifică tranzacțiile în PVT, cu respectarea regulilor prevăzute în reglementările aplicabile </w:t>
      </w:r>
    </w:p>
    <w:p w14:paraId="2B1C44D4" w14:textId="2D592681" w:rsidR="00C72F56" w:rsidRPr="009B5489" w:rsidRDefault="000F5698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>întreprinde toate acțiunile referitoare la echilibrarea propriilor portofolii cu respectarea termenelor prevăzute de reglementările aplicabile.</w:t>
      </w:r>
    </w:p>
    <w:p w14:paraId="519A28DF" w14:textId="52F18E5A" w:rsidR="00C72F56" w:rsidRPr="009B5489" w:rsidRDefault="001B30C7" w:rsidP="00C77569">
      <w:pPr>
        <w:pStyle w:val="Bodytext21"/>
        <w:numPr>
          <w:ilvl w:val="0"/>
          <w:numId w:val="9"/>
        </w:numPr>
        <w:shd w:val="clear" w:color="auto" w:fill="auto"/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0F5698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are obligația să prezinte </w:t>
      </w:r>
      <w:proofErr w:type="spellStart"/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>garanţia</w:t>
      </w:r>
      <w:proofErr w:type="spellEnd"/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financiară de plată conform termenilor și condițiilor prevăzute in prezentul Contract</w:t>
      </w:r>
    </w:p>
    <w:p w14:paraId="6C71993F" w14:textId="3F058CA6" w:rsidR="00192B05" w:rsidRPr="009B5489" w:rsidRDefault="001B30C7" w:rsidP="00C77569">
      <w:pPr>
        <w:pStyle w:val="Bodytext21"/>
        <w:numPr>
          <w:ilvl w:val="0"/>
          <w:numId w:val="9"/>
        </w:numPr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166315" w:rsidRPr="009B5489">
        <w:rPr>
          <w:rFonts w:ascii="Arial Narrow" w:hAnsi="Arial Narrow"/>
          <w:color w:val="auto"/>
          <w:sz w:val="24"/>
          <w:szCs w:val="24"/>
          <w:lang w:val="ro-RO"/>
        </w:rPr>
        <w:t>UR a</w:t>
      </w:r>
      <w:r w:rsidR="00400979" w:rsidRPr="009B5489">
        <w:rPr>
          <w:rFonts w:ascii="Arial Narrow" w:hAnsi="Arial Narrow"/>
          <w:color w:val="auto"/>
          <w:sz w:val="24"/>
          <w:szCs w:val="24"/>
          <w:lang w:val="ro-RO"/>
        </w:rPr>
        <w:t>re</w:t>
      </w:r>
      <w:r w:rsidR="00166315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obligația</w:t>
      </w:r>
      <w:r w:rsidR="00400979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să factureze, cu respectarea </w:t>
      </w:r>
      <w:proofErr w:type="spellStart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>dispoziţiilor</w:t>
      </w:r>
      <w:proofErr w:type="spellEnd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>şi</w:t>
      </w:r>
      <w:proofErr w:type="spellEnd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tarifelor prevăzute în Codul </w:t>
      </w:r>
      <w:proofErr w:type="spellStart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>reţelei</w:t>
      </w:r>
      <w:proofErr w:type="spellEnd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>, contravaloarea dezechilibrelor cu titlul "Excedent" înregistrate, inclusiv eventualele majorări de întârziere;</w:t>
      </w:r>
    </w:p>
    <w:p w14:paraId="5CAC4A22" w14:textId="70F696D6" w:rsidR="00192B05" w:rsidRPr="009B5489" w:rsidRDefault="001B30C7" w:rsidP="00C77569">
      <w:pPr>
        <w:pStyle w:val="Bodytext21"/>
        <w:numPr>
          <w:ilvl w:val="0"/>
          <w:numId w:val="9"/>
        </w:numPr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1869B3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are obligația </w:t>
      </w:r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să plătească integral </w:t>
      </w:r>
      <w:proofErr w:type="spellStart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>şi</w:t>
      </w:r>
      <w:proofErr w:type="spellEnd"/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la termen facturile emise de OTS, reprezentând contravaloarea dezechilibrelor cu titlul "Deficit" înregistrate de </w:t>
      </w:r>
      <w:r w:rsidR="000F5698" w:rsidRPr="009B5489">
        <w:rPr>
          <w:rFonts w:ascii="Arial Narrow" w:hAnsi="Arial Narrow"/>
          <w:color w:val="auto"/>
          <w:sz w:val="24"/>
          <w:szCs w:val="24"/>
          <w:lang w:val="ro-RO"/>
        </w:rPr>
        <w:t>UR</w:t>
      </w:r>
      <w:r w:rsidR="00192B05" w:rsidRPr="009B5489">
        <w:rPr>
          <w:rFonts w:ascii="Arial Narrow" w:hAnsi="Arial Narrow"/>
          <w:color w:val="auto"/>
          <w:sz w:val="24"/>
          <w:szCs w:val="24"/>
          <w:lang w:val="ro-RO"/>
        </w:rPr>
        <w:t>;</w:t>
      </w:r>
    </w:p>
    <w:p w14:paraId="014C3D51" w14:textId="0B810DAF" w:rsidR="00A62C46" w:rsidRPr="009B5489" w:rsidRDefault="001B30C7" w:rsidP="00C77569">
      <w:pPr>
        <w:pStyle w:val="ListParagraph"/>
        <w:numPr>
          <w:ilvl w:val="0"/>
          <w:numId w:val="9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r w:rsidR="001869B3" w:rsidRPr="009B5489">
        <w:rPr>
          <w:rFonts w:ascii="Arial Narrow" w:eastAsia="Arial" w:hAnsi="Arial Narrow" w:cs="Arial"/>
          <w:color w:val="auto"/>
          <w:lang w:val="ro-RO"/>
        </w:rPr>
        <w:t xml:space="preserve">UR are obligația </w:t>
      </w:r>
      <w:r w:rsidR="00A62C46" w:rsidRPr="009B5489">
        <w:rPr>
          <w:rFonts w:ascii="Arial Narrow" w:eastAsia="Arial" w:hAnsi="Arial Narrow" w:cs="Arial"/>
          <w:color w:val="auto"/>
          <w:lang w:val="ro-RO"/>
        </w:rPr>
        <w:t>să plătească OTS tarifele de neutralitate în cazul în care rezultatul activității de echilibrare este negativ</w:t>
      </w:r>
      <w:r w:rsidR="001869B3" w:rsidRPr="009B5489">
        <w:rPr>
          <w:rFonts w:ascii="Arial Narrow" w:eastAsia="Arial" w:hAnsi="Arial Narrow" w:cs="Arial"/>
          <w:color w:val="auto"/>
          <w:lang w:val="ro-RO"/>
        </w:rPr>
        <w:t>, în conformitate cu prevederile reglementărilor aplicabile</w:t>
      </w:r>
      <w:r w:rsidR="00A62C46" w:rsidRPr="009B5489">
        <w:rPr>
          <w:rFonts w:ascii="Arial Narrow" w:eastAsia="Arial" w:hAnsi="Arial Narrow" w:cs="Arial"/>
          <w:color w:val="auto"/>
          <w:lang w:val="ro-RO"/>
        </w:rPr>
        <w:t>;</w:t>
      </w:r>
    </w:p>
    <w:p w14:paraId="4A64A541" w14:textId="4B86C003" w:rsidR="00D4778D" w:rsidRPr="009B5489" w:rsidRDefault="001B30C7" w:rsidP="00C77569">
      <w:pPr>
        <w:pStyle w:val="Bodytext21"/>
        <w:numPr>
          <w:ilvl w:val="0"/>
          <w:numId w:val="9"/>
        </w:numPr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0F5698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>are obligația respectării termenelor de plată conform contractului pentru facturile emise de către OTS</w:t>
      </w:r>
      <w:r w:rsidR="00605E52" w:rsidRPr="009B5489">
        <w:rPr>
          <w:rFonts w:ascii="Arial Narrow" w:hAnsi="Arial Narrow"/>
          <w:color w:val="auto"/>
          <w:sz w:val="24"/>
          <w:szCs w:val="24"/>
          <w:lang w:val="ro-RO"/>
        </w:rPr>
        <w:t>.</w:t>
      </w:r>
      <w:r w:rsidR="00D4778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Obligația de a prezerva condițiile în baza cărora a primit acces la PVT.</w:t>
      </w:r>
    </w:p>
    <w:p w14:paraId="4FF51320" w14:textId="609448D5" w:rsidR="00CC2568" w:rsidRPr="009B5489" w:rsidRDefault="001B30C7" w:rsidP="00C77569">
      <w:pPr>
        <w:pStyle w:val="ListParagraph"/>
        <w:numPr>
          <w:ilvl w:val="0"/>
          <w:numId w:val="9"/>
        </w:numPr>
        <w:ind w:left="426"/>
        <w:jc w:val="both"/>
        <w:rPr>
          <w:rFonts w:ascii="Arial Narrow" w:hAnsi="Arial Narrow"/>
          <w:color w:val="auto"/>
          <w:lang w:val="ro-RO"/>
        </w:rPr>
      </w:pPr>
      <w:r w:rsidRPr="009B5489">
        <w:rPr>
          <w:rFonts w:ascii="Arial Narrow" w:hAnsi="Arial Narrow"/>
          <w:color w:val="auto"/>
          <w:lang w:val="ro-RO"/>
        </w:rPr>
        <w:t xml:space="preserve"> </w:t>
      </w:r>
      <w:r w:rsidR="000059E6" w:rsidRPr="009B5489">
        <w:rPr>
          <w:rFonts w:ascii="Arial Narrow" w:hAnsi="Arial Narrow"/>
          <w:color w:val="auto"/>
          <w:lang w:val="ro-RO"/>
        </w:rPr>
        <w:t xml:space="preserve">UR are obligația </w:t>
      </w:r>
      <w:r w:rsidR="00CC2568" w:rsidRPr="009B5489">
        <w:rPr>
          <w:rFonts w:ascii="Arial Narrow" w:hAnsi="Arial Narrow"/>
          <w:color w:val="auto"/>
          <w:lang w:val="ro-RO"/>
        </w:rPr>
        <w:t xml:space="preserve">să </w:t>
      </w:r>
      <w:proofErr w:type="spellStart"/>
      <w:r w:rsidR="00CC2568" w:rsidRPr="009B5489">
        <w:rPr>
          <w:rFonts w:ascii="Arial Narrow" w:hAnsi="Arial Narrow"/>
          <w:color w:val="auto"/>
          <w:lang w:val="ro-RO"/>
        </w:rPr>
        <w:t>deţină</w:t>
      </w:r>
      <w:proofErr w:type="spellEnd"/>
      <w:r w:rsidR="00CC2568" w:rsidRPr="009B5489">
        <w:rPr>
          <w:rFonts w:ascii="Arial Narrow" w:hAnsi="Arial Narrow"/>
          <w:color w:val="auto"/>
          <w:lang w:val="ro-RO"/>
        </w:rPr>
        <w:t xml:space="preserve"> </w:t>
      </w:r>
      <w:proofErr w:type="spellStart"/>
      <w:r w:rsidR="00CC2568" w:rsidRPr="009B5489">
        <w:rPr>
          <w:rFonts w:ascii="Arial Narrow" w:hAnsi="Arial Narrow"/>
          <w:color w:val="auto"/>
          <w:lang w:val="ro-RO"/>
        </w:rPr>
        <w:t>şi</w:t>
      </w:r>
      <w:proofErr w:type="spellEnd"/>
      <w:r w:rsidR="00CC2568" w:rsidRPr="009B5489">
        <w:rPr>
          <w:rFonts w:ascii="Arial Narrow" w:hAnsi="Arial Narrow"/>
          <w:color w:val="auto"/>
          <w:lang w:val="ro-RO"/>
        </w:rPr>
        <w:t xml:space="preserve"> să </w:t>
      </w:r>
      <w:proofErr w:type="spellStart"/>
      <w:r w:rsidR="00CC2568" w:rsidRPr="009B5489">
        <w:rPr>
          <w:rFonts w:ascii="Arial Narrow" w:hAnsi="Arial Narrow"/>
          <w:color w:val="auto"/>
          <w:lang w:val="ro-RO"/>
        </w:rPr>
        <w:t>menţină</w:t>
      </w:r>
      <w:proofErr w:type="spellEnd"/>
      <w:r w:rsidR="00CC2568" w:rsidRPr="009B5489">
        <w:rPr>
          <w:rFonts w:ascii="Arial Narrow" w:hAnsi="Arial Narrow"/>
          <w:color w:val="auto"/>
          <w:lang w:val="ro-RO"/>
        </w:rPr>
        <w:t xml:space="preserve"> în vigoare, pe toata durata contractului, </w:t>
      </w:r>
      <w:proofErr w:type="spellStart"/>
      <w:r w:rsidR="00CC2568" w:rsidRPr="009B5489">
        <w:rPr>
          <w:rFonts w:ascii="Arial Narrow" w:hAnsi="Arial Narrow"/>
          <w:color w:val="auto"/>
          <w:lang w:val="ro-RO"/>
        </w:rPr>
        <w:t>licenţa</w:t>
      </w:r>
      <w:proofErr w:type="spellEnd"/>
      <w:r w:rsidR="00CC2568" w:rsidRPr="009B5489">
        <w:rPr>
          <w:rFonts w:ascii="Arial Narrow" w:hAnsi="Arial Narrow"/>
          <w:color w:val="auto"/>
          <w:lang w:val="ro-RO"/>
        </w:rPr>
        <w:t xml:space="preserve"> </w:t>
      </w:r>
      <w:r w:rsidR="000059E6" w:rsidRPr="009B5489">
        <w:rPr>
          <w:rFonts w:ascii="Arial Narrow" w:hAnsi="Arial Narrow"/>
          <w:color w:val="auto"/>
          <w:lang w:val="ro-RO"/>
        </w:rPr>
        <w:t>pe baza căreia a fost obținut accesul la PVT</w:t>
      </w:r>
      <w:r w:rsidR="00CC2568" w:rsidRPr="009B5489">
        <w:rPr>
          <w:rFonts w:ascii="Arial Narrow" w:hAnsi="Arial Narrow"/>
          <w:color w:val="auto"/>
          <w:lang w:val="ro-RO"/>
        </w:rPr>
        <w:t xml:space="preserve"> </w:t>
      </w:r>
      <w:proofErr w:type="spellStart"/>
      <w:r w:rsidR="00CC2568" w:rsidRPr="009B5489">
        <w:rPr>
          <w:rFonts w:ascii="Arial Narrow" w:hAnsi="Arial Narrow"/>
          <w:color w:val="auto"/>
          <w:lang w:val="ro-RO"/>
        </w:rPr>
        <w:t>şi</w:t>
      </w:r>
      <w:proofErr w:type="spellEnd"/>
      <w:r w:rsidR="00CC2568" w:rsidRPr="009B5489">
        <w:rPr>
          <w:rFonts w:ascii="Arial Narrow" w:hAnsi="Arial Narrow"/>
          <w:color w:val="auto"/>
          <w:lang w:val="ro-RO"/>
        </w:rPr>
        <w:t xml:space="preserve"> să respecte </w:t>
      </w:r>
      <w:proofErr w:type="spellStart"/>
      <w:r w:rsidR="00CC2568" w:rsidRPr="009B5489">
        <w:rPr>
          <w:rFonts w:ascii="Arial Narrow" w:hAnsi="Arial Narrow"/>
          <w:color w:val="auto"/>
          <w:lang w:val="ro-RO"/>
        </w:rPr>
        <w:t>Condiţiile</w:t>
      </w:r>
      <w:proofErr w:type="spellEnd"/>
      <w:r w:rsidR="00CC2568" w:rsidRPr="009B5489">
        <w:rPr>
          <w:rFonts w:ascii="Arial Narrow" w:hAnsi="Arial Narrow"/>
          <w:color w:val="auto"/>
          <w:lang w:val="ro-RO"/>
        </w:rPr>
        <w:t xml:space="preserve"> de valabilitate asociate acesteia;</w:t>
      </w:r>
    </w:p>
    <w:p w14:paraId="5CE3A60D" w14:textId="50AEB0B3" w:rsidR="00C72F56" w:rsidRPr="009B5489" w:rsidRDefault="0071483B" w:rsidP="00C77569">
      <w:pPr>
        <w:pStyle w:val="Bodytext21"/>
        <w:numPr>
          <w:ilvl w:val="0"/>
          <w:numId w:val="9"/>
        </w:numPr>
        <w:spacing w:before="0" w:line="240" w:lineRule="auto"/>
        <w:ind w:left="426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0F5698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UR </w:t>
      </w:r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are toate celelalte </w:t>
      </w:r>
      <w:proofErr w:type="spellStart"/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>obligaţii</w:t>
      </w:r>
      <w:proofErr w:type="spellEnd"/>
      <w:r w:rsidR="00C72F56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astfel cum acestea sunt prevăzute în 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>reglementările aplicabile</w:t>
      </w:r>
    </w:p>
    <w:p w14:paraId="38B1D35A" w14:textId="77777777" w:rsidR="00450FCD" w:rsidRPr="009B5489" w:rsidRDefault="00450FCD" w:rsidP="009B5489">
      <w:pPr>
        <w:jc w:val="both"/>
        <w:rPr>
          <w:rFonts w:ascii="Arial Narrow" w:hAnsi="Arial Narrow"/>
          <w:color w:val="auto"/>
          <w:lang w:val="ro-RO"/>
        </w:rPr>
      </w:pPr>
    </w:p>
    <w:p w14:paraId="017D66F6" w14:textId="4AAAA050" w:rsidR="009C0E4C" w:rsidRPr="009B5489" w:rsidRDefault="00C72F56" w:rsidP="009B5489">
      <w:pPr>
        <w:jc w:val="both"/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</w:pPr>
      <w:bookmarkStart w:id="0" w:name="bookmark5"/>
      <w:r w:rsidRPr="009B5489">
        <w:rPr>
          <w:rStyle w:val="Heading30"/>
          <w:rFonts w:ascii="Arial Narrow" w:hAnsi="Arial Narrow"/>
          <w:color w:val="auto"/>
          <w:sz w:val="24"/>
          <w:szCs w:val="24"/>
          <w:lang w:val="ro-RO" w:eastAsia="fr-FR" w:bidi="fr-FR"/>
        </w:rPr>
        <w:t xml:space="preserve">Art. </w:t>
      </w:r>
      <w:r w:rsidR="00450FCD" w:rsidRPr="009B5489">
        <w:rPr>
          <w:rStyle w:val="Heading30"/>
          <w:rFonts w:ascii="Arial Narrow" w:hAnsi="Arial Narrow"/>
          <w:color w:val="auto"/>
          <w:sz w:val="24"/>
          <w:szCs w:val="24"/>
          <w:lang w:val="ro-RO"/>
        </w:rPr>
        <w:t xml:space="preserve">5 </w:t>
      </w:r>
      <w:r w:rsidR="00450FCD" w:rsidRPr="00997D4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 xml:space="preserve">Drepturile </w:t>
      </w:r>
      <w:r w:rsidR="00274D84" w:rsidRPr="00997D4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 xml:space="preserve">și </w:t>
      </w:r>
      <w:r w:rsidR="00450FCD"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 xml:space="preserve">obligațiile </w:t>
      </w:r>
      <w:r w:rsidR="009C0E4C" w:rsidRPr="009B5489">
        <w:rPr>
          <w:rStyle w:val="Bodytext211pt"/>
          <w:rFonts w:ascii="Arial Narrow" w:hAnsi="Arial Narrow"/>
          <w:color w:val="auto"/>
          <w:sz w:val="24"/>
          <w:szCs w:val="24"/>
          <w:lang w:val="ro-RO"/>
        </w:rPr>
        <w:t>OTS</w:t>
      </w:r>
    </w:p>
    <w:p w14:paraId="6BB4263B" w14:textId="5492B160" w:rsidR="00274D84" w:rsidRPr="009B5489" w:rsidRDefault="00724252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OTS are dreptul</w:t>
      </w:r>
      <w:r w:rsidR="00274D84" w:rsidRPr="009B5489">
        <w:rPr>
          <w:rFonts w:ascii="Arial Narrow" w:hAnsi="Arial Narrow"/>
          <w:color w:val="auto"/>
          <w:lang w:val="ro-RO"/>
        </w:rPr>
        <w:t xml:space="preserve"> </w:t>
      </w:r>
      <w:r w:rsidR="00274D84" w:rsidRPr="009B5489">
        <w:rPr>
          <w:rFonts w:ascii="Arial Narrow" w:eastAsia="Arial" w:hAnsi="Arial Narrow" w:cs="Arial"/>
          <w:color w:val="auto"/>
          <w:lang w:val="ro-RO"/>
        </w:rPr>
        <w:t xml:space="preserve">să încaseze integral </w:t>
      </w:r>
      <w:proofErr w:type="spellStart"/>
      <w:r w:rsidR="00274D84"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="00274D84" w:rsidRPr="009B5489">
        <w:rPr>
          <w:rFonts w:ascii="Arial Narrow" w:eastAsia="Arial" w:hAnsi="Arial Narrow" w:cs="Arial"/>
          <w:color w:val="auto"/>
          <w:lang w:val="ro-RO"/>
        </w:rPr>
        <w:t xml:space="preserve"> la termen facturile emise, reprezentând contravaloarea dezechilibrelor cu titlul "Deficit" înregistrate de UR</w:t>
      </w:r>
    </w:p>
    <w:p w14:paraId="5ACBF8D0" w14:textId="5A63AAAB" w:rsidR="00F66A59" w:rsidRPr="009B5489" w:rsidRDefault="009C0E4C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OTS are obligația de a întreprinde măsurile necesare pentru a menține SNT în limitele de funcționare</w:t>
      </w:r>
      <w:r w:rsidR="008747C6" w:rsidRPr="009B5489">
        <w:rPr>
          <w:rFonts w:ascii="Arial Narrow" w:eastAsia="Arial" w:hAnsi="Arial Narrow" w:cs="Arial"/>
          <w:color w:val="auto"/>
          <w:lang w:val="ro-RO"/>
        </w:rPr>
        <w:t>,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prin acțiuni de echilibrare</w:t>
      </w:r>
      <w:r w:rsidR="008747C6" w:rsidRPr="009B5489">
        <w:rPr>
          <w:rFonts w:ascii="Arial Narrow" w:eastAsia="Arial" w:hAnsi="Arial Narrow" w:cs="Arial"/>
          <w:color w:val="auto"/>
          <w:lang w:val="ro-RO"/>
        </w:rPr>
        <w:t>, conform reglementăril</w:t>
      </w:r>
      <w:r w:rsidR="000059E6" w:rsidRPr="009B5489">
        <w:rPr>
          <w:rFonts w:ascii="Arial Narrow" w:eastAsia="Arial" w:hAnsi="Arial Narrow" w:cs="Arial"/>
          <w:color w:val="auto"/>
          <w:lang w:val="ro-RO"/>
        </w:rPr>
        <w:t>or</w:t>
      </w:r>
      <w:r w:rsidR="008747C6" w:rsidRPr="009B5489">
        <w:rPr>
          <w:rFonts w:ascii="Arial Narrow" w:eastAsia="Arial" w:hAnsi="Arial Narrow" w:cs="Arial"/>
          <w:color w:val="auto"/>
          <w:lang w:val="ro-RO"/>
        </w:rPr>
        <w:t xml:space="preserve"> aplicabile</w:t>
      </w:r>
    </w:p>
    <w:p w14:paraId="0A6D6509" w14:textId="7FD2A450" w:rsidR="009C6F84" w:rsidRPr="009B5489" w:rsidRDefault="00F66A59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OTS asigură accesul </w:t>
      </w:r>
      <w:r w:rsidR="000F5698" w:rsidRPr="009B5489">
        <w:rPr>
          <w:rFonts w:ascii="Arial Narrow" w:eastAsia="Arial" w:hAnsi="Arial Narrow" w:cs="Arial"/>
          <w:color w:val="auto"/>
          <w:lang w:val="ro-RO"/>
        </w:rPr>
        <w:t xml:space="preserve">UR 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la </w:t>
      </w:r>
      <w:r w:rsidR="009C6F84" w:rsidRPr="009B5489">
        <w:rPr>
          <w:rFonts w:ascii="Arial Narrow" w:eastAsia="Arial" w:hAnsi="Arial Narrow" w:cs="Arial"/>
          <w:color w:val="auto"/>
          <w:lang w:val="ro-RO"/>
        </w:rPr>
        <w:t>platforma informațională care deservește operarea PVT</w:t>
      </w:r>
      <w:r w:rsidR="00274D84" w:rsidRPr="009B5489">
        <w:rPr>
          <w:rFonts w:ascii="Arial Narrow" w:hAnsi="Arial Narrow"/>
          <w:color w:val="auto"/>
          <w:lang w:val="ro-RO"/>
        </w:rPr>
        <w:t xml:space="preserve"> </w:t>
      </w:r>
      <w:r w:rsidR="00274D84" w:rsidRPr="009B5489">
        <w:rPr>
          <w:rFonts w:ascii="Arial Narrow" w:eastAsia="Arial" w:hAnsi="Arial Narrow" w:cs="Arial"/>
          <w:color w:val="auto"/>
          <w:lang w:val="ro-RO"/>
        </w:rPr>
        <w:t>în condițiile prevăzute de procedura de acces la GMOIS</w:t>
      </w:r>
    </w:p>
    <w:p w14:paraId="05B2174D" w14:textId="49F10782" w:rsidR="006E3BD6" w:rsidRPr="009B5489" w:rsidRDefault="006E3BD6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OTS înregistrează </w:t>
      </w:r>
      <w:r w:rsidR="00856922" w:rsidRPr="009B5489">
        <w:rPr>
          <w:rFonts w:ascii="Arial Narrow" w:eastAsia="Arial" w:hAnsi="Arial Narrow" w:cs="Arial"/>
          <w:color w:val="auto"/>
          <w:lang w:val="ro-RO"/>
        </w:rPr>
        <w:t xml:space="preserve">notificările, validează și confirmă </w:t>
      </w:r>
      <w:r w:rsidR="00274D84" w:rsidRPr="009B5489">
        <w:rPr>
          <w:rFonts w:ascii="Arial Narrow" w:eastAsia="Arial" w:hAnsi="Arial Narrow" w:cs="Arial"/>
          <w:color w:val="auto"/>
          <w:lang w:val="ro-RO"/>
        </w:rPr>
        <w:t>transferurile de titlu</w:t>
      </w:r>
      <w:r w:rsidRPr="009B5489">
        <w:rPr>
          <w:rFonts w:ascii="Arial Narrow" w:eastAsia="Arial" w:hAnsi="Arial Narrow" w:cs="Arial"/>
          <w:color w:val="auto"/>
          <w:lang w:val="ro-RO"/>
        </w:rPr>
        <w:t>, cu respectarea regulilor prevăzute în reglementările aplicabile</w:t>
      </w:r>
    </w:p>
    <w:p w14:paraId="4CBDF669" w14:textId="33143391" w:rsidR="009C6F84" w:rsidRPr="009B5489" w:rsidRDefault="009C6F84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OTS determină </w:t>
      </w:r>
      <w:r w:rsidR="00455EB6" w:rsidRPr="009B5489">
        <w:rPr>
          <w:rFonts w:ascii="Arial Narrow" w:eastAsia="Arial" w:hAnsi="Arial Narrow" w:cs="Arial"/>
          <w:color w:val="auto"/>
          <w:lang w:val="ro-RO"/>
        </w:rPr>
        <w:t>și pune la dispoziția UR dezechilibrul zilnic</w:t>
      </w:r>
      <w:r w:rsidRPr="009B5489" w:rsidDel="005F4A61">
        <w:rPr>
          <w:rFonts w:ascii="Arial Narrow" w:eastAsia="Arial" w:hAnsi="Arial Narrow" w:cs="Arial"/>
          <w:color w:val="auto"/>
          <w:lang w:val="ro-RO"/>
        </w:rPr>
        <w:t xml:space="preserve"> </w:t>
      </w:r>
      <w:r w:rsidR="00455EB6" w:rsidRPr="009B5489">
        <w:rPr>
          <w:rFonts w:ascii="Arial Narrow" w:eastAsia="Arial" w:hAnsi="Arial Narrow" w:cs="Arial"/>
          <w:color w:val="auto"/>
          <w:lang w:val="ro-RO"/>
        </w:rPr>
        <w:t>al acestuia</w:t>
      </w:r>
      <w:r w:rsidRPr="009B5489">
        <w:rPr>
          <w:rFonts w:ascii="Arial Narrow" w:eastAsia="Arial" w:hAnsi="Arial Narrow" w:cs="Arial"/>
          <w:color w:val="auto"/>
          <w:lang w:val="ro-RO"/>
        </w:rPr>
        <w:t>, conform reglementăril</w:t>
      </w:r>
      <w:r w:rsidR="00455EB6" w:rsidRPr="009B5489">
        <w:rPr>
          <w:rFonts w:ascii="Arial Narrow" w:eastAsia="Arial" w:hAnsi="Arial Narrow" w:cs="Arial"/>
          <w:color w:val="auto"/>
          <w:lang w:val="ro-RO"/>
        </w:rPr>
        <w:t>or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aplicabile </w:t>
      </w:r>
    </w:p>
    <w:p w14:paraId="00F23F76" w14:textId="39C4BF6B" w:rsidR="0071483B" w:rsidRPr="009B5489" w:rsidRDefault="001869B3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OTS are obligația 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 xml:space="preserve">să factureze, cu  respectarea </w:t>
      </w:r>
      <w:proofErr w:type="spellStart"/>
      <w:r w:rsidR="0071483B" w:rsidRPr="009B5489">
        <w:rPr>
          <w:rFonts w:ascii="Arial Narrow" w:eastAsia="Arial" w:hAnsi="Arial Narrow" w:cs="Arial"/>
          <w:color w:val="auto"/>
          <w:lang w:val="ro-RO"/>
        </w:rPr>
        <w:t>dispoziţiilor</w:t>
      </w:r>
      <w:proofErr w:type="spellEnd"/>
      <w:r w:rsidR="0071483B"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proofErr w:type="spellStart"/>
      <w:r w:rsidR="0071483B"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="0071483B" w:rsidRPr="009B5489">
        <w:rPr>
          <w:rFonts w:ascii="Arial Narrow" w:eastAsia="Arial" w:hAnsi="Arial Narrow" w:cs="Arial"/>
          <w:color w:val="auto"/>
          <w:lang w:val="ro-RO"/>
        </w:rPr>
        <w:t xml:space="preserve"> tarifelor prevăzute în Codul </w:t>
      </w:r>
      <w:proofErr w:type="spellStart"/>
      <w:r w:rsidR="0071483B" w:rsidRPr="009B5489">
        <w:rPr>
          <w:rFonts w:ascii="Arial Narrow" w:eastAsia="Arial" w:hAnsi="Arial Narrow" w:cs="Arial"/>
          <w:color w:val="auto"/>
          <w:lang w:val="ro-RO"/>
        </w:rPr>
        <w:t>reţelei</w:t>
      </w:r>
      <w:proofErr w:type="spellEnd"/>
      <w:r w:rsidR="0071483B" w:rsidRPr="009B5489">
        <w:rPr>
          <w:rFonts w:ascii="Arial Narrow" w:eastAsia="Arial" w:hAnsi="Arial Narrow" w:cs="Arial"/>
          <w:color w:val="auto"/>
          <w:lang w:val="ro-RO"/>
        </w:rPr>
        <w:t>, contravaloarea dezechilibrelor cu titlul "Deficit" înregistrate, inclusiv eventualele majorări de întârziere;</w:t>
      </w:r>
    </w:p>
    <w:p w14:paraId="172C5563" w14:textId="5F66F783" w:rsidR="0068307F" w:rsidRPr="009B5489" w:rsidRDefault="0068307F" w:rsidP="00997D49">
      <w:pPr>
        <w:pStyle w:val="ListParagraph"/>
        <w:numPr>
          <w:ilvl w:val="0"/>
          <w:numId w:val="10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426" w:right="43"/>
        <w:jc w:val="both"/>
        <w:rPr>
          <w:rFonts w:ascii="Arial Narrow" w:hAnsi="Arial Narrow"/>
          <w:color w:val="auto"/>
          <w:lang w:val="ro-RO" w:eastAsia="da-DK"/>
        </w:rPr>
      </w:pPr>
      <w:r w:rsidRPr="009B5489">
        <w:rPr>
          <w:rFonts w:ascii="Arial Narrow" w:eastAsia="Times New Roman" w:hAnsi="Arial Narrow" w:cs="Times New Roman"/>
          <w:color w:val="auto"/>
          <w:lang w:val="ro-RO"/>
        </w:rPr>
        <w:t xml:space="preserve">OTS are dreptul să execute </w:t>
      </w:r>
      <w:proofErr w:type="spellStart"/>
      <w:r w:rsidRPr="009B5489">
        <w:rPr>
          <w:rFonts w:ascii="Arial Narrow" w:eastAsia="Times New Roman" w:hAnsi="Arial Narrow" w:cs="Times New Roman"/>
          <w:color w:val="auto"/>
          <w:lang w:val="ro-RO"/>
        </w:rPr>
        <w:t>garanţia</w:t>
      </w:r>
      <w:proofErr w:type="spellEnd"/>
      <w:r w:rsidRPr="009B5489">
        <w:rPr>
          <w:rFonts w:ascii="Arial Narrow" w:eastAsia="Times New Roman" w:hAnsi="Arial Narrow" w:cs="Times New Roman"/>
          <w:color w:val="auto"/>
          <w:lang w:val="ro-RO"/>
        </w:rPr>
        <w:t xml:space="preserve"> financiară de plată depusă de UR în caz de neplată la </w:t>
      </w:r>
      <w:proofErr w:type="spellStart"/>
      <w:r w:rsidRPr="009B5489">
        <w:rPr>
          <w:rFonts w:ascii="Arial Narrow" w:eastAsia="Times New Roman" w:hAnsi="Arial Narrow" w:cs="Times New Roman"/>
          <w:color w:val="auto"/>
          <w:lang w:val="ro-RO"/>
        </w:rPr>
        <w:t>scadenţă</w:t>
      </w:r>
      <w:proofErr w:type="spellEnd"/>
      <w:r w:rsidRPr="009B5489">
        <w:rPr>
          <w:rFonts w:ascii="Arial Narrow" w:eastAsia="Times New Roman" w:hAnsi="Arial Narrow" w:cs="Times New Roman"/>
          <w:color w:val="auto"/>
          <w:lang w:val="ro-RO"/>
        </w:rPr>
        <w:t xml:space="preserve"> a facturilor emise.</w:t>
      </w:r>
    </w:p>
    <w:p w14:paraId="2841DCF9" w14:textId="4842D1BF" w:rsidR="007E4F0B" w:rsidRPr="009B5489" w:rsidRDefault="007E4F0B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hAnsi="Arial Narrow"/>
          <w:color w:val="auto"/>
          <w:lang w:val="ro-RO" w:eastAsia="da-DK"/>
        </w:rPr>
        <w:t>OTS permite UR, la cererea acestuia, accesul la datele/documentele care au stat la baza întocmirii facturilor emise în baza Contractului de echilibrare</w:t>
      </w:r>
    </w:p>
    <w:p w14:paraId="0B08BE0B" w14:textId="38012C1F" w:rsidR="0071483B" w:rsidRPr="009B5489" w:rsidRDefault="001869B3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OTS are obligația 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 xml:space="preserve">să plătească integral </w:t>
      </w:r>
      <w:proofErr w:type="spellStart"/>
      <w:r w:rsidR="0071483B"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="006E3BD6" w:rsidRPr="009B5489">
        <w:rPr>
          <w:rFonts w:ascii="Arial Narrow" w:eastAsia="Arial" w:hAnsi="Arial Narrow" w:cs="Arial"/>
          <w:color w:val="auto"/>
          <w:lang w:val="ro-RO"/>
        </w:rPr>
        <w:t xml:space="preserve"> la termen facturile emise de </w:t>
      </w:r>
      <w:r w:rsidR="00643757" w:rsidRPr="009B5489">
        <w:rPr>
          <w:rFonts w:ascii="Arial Narrow" w:eastAsia="Arial" w:hAnsi="Arial Narrow" w:cs="Arial"/>
          <w:color w:val="auto"/>
          <w:lang w:val="ro-RO"/>
        </w:rPr>
        <w:t>UR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>, reprezentând contravaloarea dezechilibrelor cu titl</w:t>
      </w:r>
      <w:r w:rsidR="006E3BD6" w:rsidRPr="009B5489">
        <w:rPr>
          <w:rFonts w:ascii="Arial Narrow" w:eastAsia="Arial" w:hAnsi="Arial Narrow" w:cs="Arial"/>
          <w:color w:val="auto"/>
          <w:lang w:val="ro-RO"/>
        </w:rPr>
        <w:t xml:space="preserve">ul "Excedent" înregistrate de </w:t>
      </w:r>
      <w:r w:rsidR="00D706FB" w:rsidRPr="009B5489">
        <w:rPr>
          <w:rFonts w:ascii="Arial Narrow" w:eastAsia="Arial" w:hAnsi="Arial Narrow" w:cs="Arial"/>
          <w:color w:val="auto"/>
          <w:lang w:val="ro-RO"/>
        </w:rPr>
        <w:t>UR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>;</w:t>
      </w:r>
    </w:p>
    <w:p w14:paraId="696F701B" w14:textId="7C91F951" w:rsidR="0071483B" w:rsidRPr="009B5489" w:rsidRDefault="001B30C7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lastRenderedPageBreak/>
        <w:t xml:space="preserve"> </w:t>
      </w:r>
      <w:r w:rsidR="001869B3" w:rsidRPr="009B5489">
        <w:rPr>
          <w:rFonts w:ascii="Arial Narrow" w:eastAsia="Arial" w:hAnsi="Arial Narrow" w:cs="Arial"/>
          <w:color w:val="auto"/>
          <w:lang w:val="ro-RO"/>
        </w:rPr>
        <w:t xml:space="preserve">OTS are obligația </w:t>
      </w:r>
      <w:r w:rsidR="006E3BD6" w:rsidRPr="009B5489">
        <w:rPr>
          <w:rFonts w:ascii="Arial Narrow" w:eastAsia="Arial" w:hAnsi="Arial Narrow" w:cs="Arial"/>
          <w:color w:val="auto"/>
          <w:lang w:val="ro-RO"/>
        </w:rPr>
        <w:t xml:space="preserve">să plătească </w:t>
      </w:r>
      <w:r w:rsidR="001869B3" w:rsidRPr="009B5489">
        <w:rPr>
          <w:rFonts w:ascii="Arial Narrow" w:eastAsia="Arial" w:hAnsi="Arial Narrow" w:cs="Arial"/>
          <w:color w:val="auto"/>
          <w:lang w:val="ro-RO"/>
        </w:rPr>
        <w:t xml:space="preserve">UR 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>tarifele de neutralitate în cazul în care rezultatul activității de echilibrare este pozitiv</w:t>
      </w:r>
      <w:r w:rsidR="001869B3" w:rsidRPr="009B5489">
        <w:rPr>
          <w:rFonts w:ascii="Arial Narrow" w:eastAsia="Arial" w:hAnsi="Arial Narrow" w:cs="Arial"/>
          <w:color w:val="auto"/>
          <w:lang w:val="ro-RO"/>
        </w:rPr>
        <w:t>, în conformitate cu prevederile reglementărilor aplicabile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>;</w:t>
      </w:r>
    </w:p>
    <w:p w14:paraId="732C99EA" w14:textId="07169CC1" w:rsidR="0071483B" w:rsidRPr="009B5489" w:rsidRDefault="001B30C7" w:rsidP="00997D49">
      <w:pPr>
        <w:pStyle w:val="ListParagraph"/>
        <w:numPr>
          <w:ilvl w:val="0"/>
          <w:numId w:val="10"/>
        </w:numPr>
        <w:ind w:left="426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 xml:space="preserve">toate celelalte </w:t>
      </w:r>
      <w:r w:rsidR="0068307F" w:rsidRPr="009B5489">
        <w:rPr>
          <w:rFonts w:ascii="Arial Narrow" w:eastAsia="Arial" w:hAnsi="Arial Narrow" w:cs="Arial"/>
          <w:color w:val="auto"/>
          <w:lang w:val="ro-RO"/>
        </w:rPr>
        <w:t xml:space="preserve">drepturi și </w:t>
      </w:r>
      <w:r w:rsidR="00987338" w:rsidRPr="009B5489">
        <w:rPr>
          <w:rFonts w:ascii="Arial Narrow" w:eastAsia="Arial" w:hAnsi="Arial Narrow" w:cs="Arial"/>
          <w:color w:val="auto"/>
          <w:lang w:val="ro-RO"/>
        </w:rPr>
        <w:t>obligații</w:t>
      </w:r>
      <w:r w:rsidR="0071483B" w:rsidRPr="009B5489">
        <w:rPr>
          <w:rFonts w:ascii="Arial Narrow" w:eastAsia="Arial" w:hAnsi="Arial Narrow" w:cs="Arial"/>
          <w:color w:val="auto"/>
          <w:lang w:val="ro-RO"/>
        </w:rPr>
        <w:t xml:space="preserve"> prevăzute în </w:t>
      </w:r>
      <w:r w:rsidR="0068307F" w:rsidRPr="009B5489">
        <w:rPr>
          <w:rFonts w:ascii="Arial Narrow" w:eastAsia="Arial" w:hAnsi="Arial Narrow" w:cs="Arial"/>
          <w:color w:val="auto"/>
          <w:lang w:val="ro-RO"/>
        </w:rPr>
        <w:t>Codul rețelei</w:t>
      </w:r>
    </w:p>
    <w:p w14:paraId="236752FE" w14:textId="77777777" w:rsidR="00D4778D" w:rsidRPr="009B5489" w:rsidRDefault="00D4778D" w:rsidP="009B5489">
      <w:pPr>
        <w:pStyle w:val="ListParagraph"/>
        <w:ind w:left="706"/>
        <w:jc w:val="both"/>
        <w:rPr>
          <w:rFonts w:ascii="Arial Narrow" w:eastAsia="Arial" w:hAnsi="Arial Narrow" w:cs="Arial"/>
          <w:color w:val="auto"/>
          <w:lang w:val="ro-RO"/>
        </w:rPr>
      </w:pPr>
    </w:p>
    <w:p w14:paraId="1D9F785C" w14:textId="7FBC974F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Art. </w:t>
      </w:r>
      <w:r w:rsidR="00450FCD" w:rsidRPr="009B5489">
        <w:rPr>
          <w:rFonts w:ascii="Arial Narrow" w:eastAsia="Arial" w:hAnsi="Arial Narrow" w:cs="Arial"/>
          <w:color w:val="auto"/>
          <w:lang w:val="ro-RO"/>
        </w:rPr>
        <w:t xml:space="preserve">6 </w:t>
      </w:r>
      <w:r w:rsidRPr="009B5489">
        <w:rPr>
          <w:rFonts w:ascii="Arial Narrow" w:eastAsia="Arial" w:hAnsi="Arial Narrow" w:cs="Arial"/>
          <w:color w:val="auto"/>
          <w:lang w:val="ro-RO"/>
        </w:rPr>
        <w:t>(</w:t>
      </w:r>
      <w:r w:rsidR="00D706FB" w:rsidRPr="009B5489">
        <w:rPr>
          <w:rFonts w:ascii="Arial Narrow" w:eastAsia="Arial" w:hAnsi="Arial Narrow" w:cs="Arial"/>
          <w:color w:val="auto"/>
          <w:lang w:val="ro-RO"/>
        </w:rPr>
        <w:t>1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)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Părţile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se obligă una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faţă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de cealaltă să asigure accesul, conform legii, cu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restricţii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de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confidenţialitate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conform prevederilor art.</w:t>
      </w:r>
      <w:r w:rsidR="00AE419A" w:rsidRPr="009B5489">
        <w:rPr>
          <w:rFonts w:ascii="Arial Narrow" w:eastAsia="Arial" w:hAnsi="Arial Narrow" w:cs="Arial"/>
          <w:color w:val="auto"/>
          <w:lang w:val="ro-RO"/>
        </w:rPr>
        <w:t>14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, la toate datele, documentele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informaţiile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necesare pentru buna derulare a prezentului Contract.</w:t>
      </w:r>
    </w:p>
    <w:p w14:paraId="09D9211D" w14:textId="5DBC255B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(</w:t>
      </w:r>
      <w:r w:rsidR="00D706FB" w:rsidRPr="009B5489">
        <w:rPr>
          <w:rFonts w:ascii="Arial Narrow" w:eastAsia="Arial" w:hAnsi="Arial Narrow" w:cs="Arial"/>
          <w:color w:val="auto"/>
          <w:lang w:val="ro-RO"/>
        </w:rPr>
        <w:t>2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)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Părţile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garantează una celeilalte că prezentul Contract reprezintă o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obligaţie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fermă, legală si opozabilă în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justiţie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>, în termenii acestui Contract.</w:t>
      </w:r>
    </w:p>
    <w:p w14:paraId="3B843DFE" w14:textId="15F1FC23" w:rsidR="00CC2568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(</w:t>
      </w:r>
      <w:r w:rsidR="00D706FB" w:rsidRPr="009B5489">
        <w:rPr>
          <w:rFonts w:ascii="Arial Narrow" w:eastAsia="Arial" w:hAnsi="Arial Narrow" w:cs="Arial"/>
          <w:color w:val="auto"/>
          <w:lang w:val="ro-RO"/>
        </w:rPr>
        <w:t>3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) Pentru neexecutarea, în totalitate sau în parte, a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obligaţiilor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prevăzute în prezentul contract,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Părţile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răspund conform legii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prevederilor prezentului contract.</w:t>
      </w:r>
    </w:p>
    <w:p w14:paraId="48534946" w14:textId="77777777" w:rsidR="00450FCD" w:rsidRPr="009B5489" w:rsidRDefault="00450FC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2FC64336" w14:textId="470125A6" w:rsidR="007743F1" w:rsidRPr="009B5489" w:rsidRDefault="00450FCD" w:rsidP="009B5489">
      <w:pPr>
        <w:jc w:val="both"/>
        <w:rPr>
          <w:rFonts w:ascii="Arial Narrow" w:eastAsia="Arial" w:hAnsi="Arial Narrow" w:cs="Arial"/>
          <w:b/>
          <w:color w:val="auto"/>
          <w:lang w:val="ro-RO"/>
        </w:rPr>
      </w:pPr>
      <w:r w:rsidRPr="009B5489">
        <w:rPr>
          <w:rFonts w:ascii="Arial Narrow" w:eastAsia="Arial" w:hAnsi="Arial Narrow" w:cs="Arial"/>
          <w:b/>
          <w:color w:val="auto"/>
          <w:lang w:val="ro-RO"/>
        </w:rPr>
        <w:t>V. Dezechilibru zilnic. Tarif de dezechilibru</w:t>
      </w:r>
    </w:p>
    <w:p w14:paraId="3CE91BE6" w14:textId="77777777" w:rsidR="00562731" w:rsidRPr="009B5489" w:rsidRDefault="00562731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6347DA91" w14:textId="120E2BD2" w:rsidR="00480D7D" w:rsidRPr="009B5489" w:rsidRDefault="00450FCD" w:rsidP="009B5489">
      <w:pPr>
        <w:jc w:val="both"/>
        <w:rPr>
          <w:rFonts w:ascii="Arial Narrow" w:eastAsia="Arial" w:hAnsi="Arial Narrow" w:cs="Arial"/>
          <w:b/>
          <w:color w:val="C00000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Art. 7 </w:t>
      </w:r>
      <w:r w:rsidR="00D706FB" w:rsidRPr="009B5489">
        <w:rPr>
          <w:rFonts w:ascii="Arial Narrow" w:eastAsia="Arial" w:hAnsi="Arial Narrow" w:cs="Arial"/>
          <w:color w:val="auto"/>
          <w:lang w:val="ro-RO"/>
        </w:rPr>
        <w:t>Determinarea dezechilibrelor zilnice ale UR, precum și a t</w:t>
      </w:r>
      <w:r w:rsidR="007743F1" w:rsidRPr="009B5489">
        <w:rPr>
          <w:rFonts w:ascii="Arial Narrow" w:eastAsia="Arial" w:hAnsi="Arial Narrow" w:cs="Arial"/>
          <w:color w:val="auto"/>
          <w:lang w:val="ro-RO"/>
        </w:rPr>
        <w:t>arifelor de dezechilibru zilnic se realizează conform reglementărilor aplicabile.</w:t>
      </w:r>
      <w:r w:rsidR="007743F1" w:rsidRPr="009B5489" w:rsidDel="007743F1">
        <w:rPr>
          <w:rFonts w:ascii="Arial Narrow" w:eastAsia="Arial" w:hAnsi="Arial Narrow" w:cs="Arial"/>
          <w:color w:val="auto"/>
          <w:lang w:val="ro-RO"/>
        </w:rPr>
        <w:t xml:space="preserve"> </w:t>
      </w:r>
    </w:p>
    <w:p w14:paraId="4EC0555C" w14:textId="77777777" w:rsidR="00D4778D" w:rsidRPr="009B5489" w:rsidRDefault="00D4778D" w:rsidP="009B5489">
      <w:pPr>
        <w:pStyle w:val="ListParagraph"/>
        <w:ind w:left="706"/>
        <w:jc w:val="both"/>
        <w:rPr>
          <w:rFonts w:ascii="Arial Narrow" w:eastAsia="Arial" w:hAnsi="Arial Narrow" w:cs="Arial"/>
          <w:color w:val="auto"/>
          <w:lang w:val="ro-RO"/>
        </w:rPr>
      </w:pPr>
    </w:p>
    <w:p w14:paraId="21A85A1E" w14:textId="12BF815A" w:rsidR="00480D7D" w:rsidRPr="009B5489" w:rsidRDefault="00450FCD" w:rsidP="009B5489">
      <w:pPr>
        <w:jc w:val="both"/>
        <w:rPr>
          <w:rFonts w:ascii="Arial Narrow" w:eastAsia="Arial" w:hAnsi="Arial Narrow" w:cs="Arial"/>
          <w:b/>
          <w:color w:val="auto"/>
          <w:lang w:val="ro-RO"/>
        </w:rPr>
      </w:pPr>
      <w:r w:rsidRPr="009B5489">
        <w:rPr>
          <w:rFonts w:ascii="Arial Narrow" w:eastAsia="Arial" w:hAnsi="Arial Narrow" w:cs="Arial"/>
          <w:b/>
          <w:color w:val="auto"/>
          <w:lang w:val="ro-RO"/>
        </w:rPr>
        <w:t xml:space="preserve">VI  </w:t>
      </w:r>
      <w:r w:rsidR="00480D7D" w:rsidRPr="009B5489">
        <w:rPr>
          <w:rFonts w:ascii="Arial Narrow" w:eastAsia="Arial" w:hAnsi="Arial Narrow" w:cs="Arial"/>
          <w:b/>
          <w:color w:val="auto"/>
          <w:lang w:val="ro-RO"/>
        </w:rPr>
        <w:t xml:space="preserve">Facturarea </w:t>
      </w:r>
      <w:proofErr w:type="spellStart"/>
      <w:r w:rsidR="00480D7D" w:rsidRPr="009B5489">
        <w:rPr>
          <w:rFonts w:ascii="Arial Narrow" w:eastAsia="Arial" w:hAnsi="Arial Narrow" w:cs="Arial"/>
          <w:b/>
          <w:color w:val="auto"/>
          <w:lang w:val="ro-RO"/>
        </w:rPr>
        <w:t>şi</w:t>
      </w:r>
      <w:proofErr w:type="spellEnd"/>
      <w:r w:rsidR="00480D7D" w:rsidRPr="009B5489">
        <w:rPr>
          <w:rFonts w:ascii="Arial Narrow" w:eastAsia="Arial" w:hAnsi="Arial Narrow" w:cs="Arial"/>
          <w:b/>
          <w:color w:val="auto"/>
          <w:lang w:val="ro-RO"/>
        </w:rPr>
        <w:t xml:space="preserve"> </w:t>
      </w:r>
      <w:proofErr w:type="spellStart"/>
      <w:r w:rsidRPr="009B5489">
        <w:rPr>
          <w:rFonts w:ascii="Arial Narrow" w:eastAsia="Arial" w:hAnsi="Arial Narrow" w:cs="Arial"/>
          <w:b/>
          <w:color w:val="auto"/>
          <w:lang w:val="ro-RO"/>
        </w:rPr>
        <w:t>condiţiile</w:t>
      </w:r>
      <w:proofErr w:type="spellEnd"/>
      <w:r w:rsidRPr="009B5489">
        <w:rPr>
          <w:rFonts w:ascii="Arial Narrow" w:eastAsia="Arial" w:hAnsi="Arial Narrow" w:cs="Arial"/>
          <w:b/>
          <w:color w:val="auto"/>
          <w:lang w:val="ro-RO"/>
        </w:rPr>
        <w:t xml:space="preserve"> </w:t>
      </w:r>
      <w:r w:rsidR="00480D7D" w:rsidRPr="009B5489">
        <w:rPr>
          <w:rFonts w:ascii="Arial Narrow" w:eastAsia="Arial" w:hAnsi="Arial Narrow" w:cs="Arial"/>
          <w:b/>
          <w:color w:val="auto"/>
          <w:lang w:val="ro-RO"/>
        </w:rPr>
        <w:t xml:space="preserve">de </w:t>
      </w:r>
      <w:r w:rsidRPr="009B5489">
        <w:rPr>
          <w:rFonts w:ascii="Arial Narrow" w:eastAsia="Arial" w:hAnsi="Arial Narrow" w:cs="Arial"/>
          <w:b/>
          <w:color w:val="auto"/>
          <w:lang w:val="ro-RO"/>
        </w:rPr>
        <w:t>plată</w:t>
      </w:r>
    </w:p>
    <w:p w14:paraId="292D3D12" w14:textId="77777777" w:rsidR="00450FCD" w:rsidRPr="009B5489" w:rsidRDefault="00450FC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0BF1E4B7" w14:textId="77777777" w:rsidR="00742F5E" w:rsidRPr="009B5489" w:rsidRDefault="0076644A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Art</w:t>
      </w:r>
      <w:r w:rsidR="00742F5E" w:rsidRPr="009B5489">
        <w:rPr>
          <w:rFonts w:ascii="Arial Narrow" w:eastAsia="Arial" w:hAnsi="Arial Narrow" w:cs="Arial"/>
          <w:color w:val="auto"/>
          <w:lang w:val="ro-RO"/>
        </w:rPr>
        <w:t>. 8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OTS va transmite UR</w:t>
      </w:r>
      <w:r w:rsidR="00742F5E" w:rsidRPr="009B5489">
        <w:rPr>
          <w:rFonts w:ascii="Arial Narrow" w:eastAsia="Arial" w:hAnsi="Arial Narrow" w:cs="Arial"/>
          <w:color w:val="auto"/>
          <w:lang w:val="ro-RO"/>
        </w:rPr>
        <w:t>:</w:t>
      </w:r>
    </w:p>
    <w:p w14:paraId="0FD300D5" w14:textId="03C91B82" w:rsidR="0076644A" w:rsidRPr="009B5489" w:rsidRDefault="00742F5E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a)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până la data de 15 a lunii o factură aferentă dezechilibrelor zilnice finale</w:t>
      </w:r>
      <w:r w:rsidR="00327269" w:rsidRPr="009B5489">
        <w:rPr>
          <w:rFonts w:ascii="Arial Narrow" w:eastAsia="Arial" w:hAnsi="Arial Narrow" w:cs="Arial"/>
          <w:color w:val="auto"/>
          <w:lang w:val="ro-RO"/>
        </w:rPr>
        <w:t xml:space="preserve"> cu titlu Deficit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, înregistrate în luna precedentă, a căror contravaloare a fost calculată în conformitate cu reglementările aplicabile; </w:t>
      </w:r>
    </w:p>
    <w:p w14:paraId="1E568D46" w14:textId="77777777" w:rsidR="00DF2751" w:rsidRDefault="00742F5E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b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>)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până la data de 10 a lunii următoare celei în care se calculează tariful de neutralitate, 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o factură aferentă </w:t>
      </w:r>
      <w:r w:rsidRPr="009B5489">
        <w:rPr>
          <w:rFonts w:ascii="Arial Narrow" w:eastAsia="Arial" w:hAnsi="Arial Narrow" w:cs="Arial"/>
          <w:color w:val="auto"/>
          <w:lang w:val="ro-RO"/>
        </w:rPr>
        <w:t>diferenței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dintre costurile si veniturile rezultate din activitatea de echilibrare</w:t>
      </w:r>
      <w:r w:rsidRPr="009B5489">
        <w:rPr>
          <w:rFonts w:ascii="Arial Narrow" w:eastAsia="Arial" w:hAnsi="Arial Narrow" w:cs="Arial"/>
          <w:color w:val="auto"/>
          <w:lang w:val="ro-RO"/>
        </w:rPr>
        <w:t>,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calculată conform metodologiei de calculare a tarifelor de neutralitate pentru echilibrare, </w:t>
      </w:r>
      <w:r w:rsidRPr="009B5489">
        <w:rPr>
          <w:rFonts w:ascii="Arial Narrow" w:eastAsia="Arial" w:hAnsi="Arial Narrow" w:cs="Arial"/>
          <w:color w:val="auto"/>
          <w:lang w:val="ro-RO"/>
        </w:rPr>
        <w:t>aprobată de ANRE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>.</w:t>
      </w:r>
    </w:p>
    <w:p w14:paraId="0105B354" w14:textId="77777777" w:rsidR="00556A12" w:rsidRPr="009B5489" w:rsidRDefault="00556A12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70C55784" w14:textId="453D61E9" w:rsidR="0076644A" w:rsidRDefault="00DF2751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Art</w:t>
      </w:r>
      <w:r w:rsidR="00244D40" w:rsidRPr="009B5489">
        <w:rPr>
          <w:rFonts w:ascii="Arial Narrow" w:eastAsia="Arial" w:hAnsi="Arial Narrow" w:cs="Arial"/>
          <w:color w:val="auto"/>
          <w:lang w:val="ro-RO"/>
        </w:rPr>
        <w:t>. 9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UR va transmite OTS</w:t>
      </w:r>
      <w:r w:rsidR="00327269" w:rsidRPr="009B5489">
        <w:rPr>
          <w:rFonts w:ascii="Arial Narrow" w:eastAsia="Arial" w:hAnsi="Arial Narrow" w:cs="Arial"/>
          <w:color w:val="auto"/>
          <w:lang w:val="ro-RO"/>
        </w:rPr>
        <w:t>,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r w:rsidR="00327269" w:rsidRPr="009B5489">
        <w:rPr>
          <w:rFonts w:ascii="Arial Narrow" w:eastAsia="Arial" w:hAnsi="Arial Narrow" w:cs="Arial"/>
          <w:color w:val="auto"/>
          <w:lang w:val="ro-RO"/>
        </w:rPr>
        <w:t>până la data de 15 a lunii, o factură aferentă dezechilibrelor zilnice finale cu titlu Excedent, înregistrate în luna precedentă, a căror contravaloare a fost calculată în conformitate cu reglementările aplicabile</w:t>
      </w:r>
      <w:r w:rsidR="00556A12">
        <w:rPr>
          <w:rFonts w:ascii="Arial Narrow" w:eastAsia="Arial" w:hAnsi="Arial Narrow" w:cs="Arial"/>
          <w:color w:val="auto"/>
          <w:lang w:val="ro-RO"/>
        </w:rPr>
        <w:t>.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</w:p>
    <w:p w14:paraId="52BD5A48" w14:textId="77777777" w:rsidR="00556A12" w:rsidRPr="009B5489" w:rsidRDefault="00556A12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2655566D" w14:textId="0F7AC18F" w:rsidR="0076644A" w:rsidRPr="009B5489" w:rsidRDefault="00244D40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Art. 10 </w:t>
      </w:r>
      <w:r w:rsidR="00DA3EB0" w:rsidRPr="009B5489">
        <w:rPr>
          <w:rFonts w:ascii="Arial Narrow" w:eastAsia="Arial" w:hAnsi="Arial Narrow" w:cs="Arial"/>
          <w:color w:val="auto"/>
          <w:lang w:val="ro-RO"/>
        </w:rPr>
        <w:t xml:space="preserve">(1) 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Plata contravalorii facturilor </w:t>
      </w:r>
      <w:r w:rsidR="00742F5E" w:rsidRPr="009B5489">
        <w:rPr>
          <w:rFonts w:ascii="Arial Narrow" w:eastAsia="Arial" w:hAnsi="Arial Narrow" w:cs="Arial"/>
          <w:color w:val="auto"/>
          <w:lang w:val="ro-RO"/>
        </w:rPr>
        <w:t>prevăzute la art. 8,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l</w:t>
      </w:r>
      <w:r w:rsidR="00742F5E" w:rsidRPr="009B5489">
        <w:rPr>
          <w:rFonts w:ascii="Arial Narrow" w:eastAsia="Arial" w:hAnsi="Arial Narrow" w:cs="Arial"/>
          <w:color w:val="auto"/>
          <w:lang w:val="ro-RO"/>
        </w:rPr>
        <w:t>it. a și b</w:t>
      </w:r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se face în termen de 15 zile calendaristice de la data emiterii facturilor. În cazul în care data </w:t>
      </w:r>
      <w:proofErr w:type="spellStart"/>
      <w:r w:rsidR="0076644A" w:rsidRPr="009B5489">
        <w:rPr>
          <w:rFonts w:ascii="Arial Narrow" w:eastAsia="Arial" w:hAnsi="Arial Narrow" w:cs="Arial"/>
          <w:color w:val="auto"/>
          <w:lang w:val="ro-RO"/>
        </w:rPr>
        <w:t>scadenţei</w:t>
      </w:r>
      <w:proofErr w:type="spellEnd"/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este zi nelucrătoare, termenul se </w:t>
      </w:r>
      <w:proofErr w:type="spellStart"/>
      <w:r w:rsidR="0076644A" w:rsidRPr="009B5489">
        <w:rPr>
          <w:rFonts w:ascii="Arial Narrow" w:eastAsia="Arial" w:hAnsi="Arial Narrow" w:cs="Arial"/>
          <w:color w:val="auto"/>
          <w:lang w:val="ro-RO"/>
        </w:rPr>
        <w:t>socoteşte</w:t>
      </w:r>
      <w:proofErr w:type="spellEnd"/>
      <w:r w:rsidR="0076644A" w:rsidRPr="009B5489">
        <w:rPr>
          <w:rFonts w:ascii="Arial Narrow" w:eastAsia="Arial" w:hAnsi="Arial Narrow" w:cs="Arial"/>
          <w:color w:val="auto"/>
          <w:lang w:val="ro-RO"/>
        </w:rPr>
        <w:t xml:space="preserve"> împlinit în următoarea zi lucrătoare.</w:t>
      </w:r>
    </w:p>
    <w:p w14:paraId="46A33BD8" w14:textId="51F3A2FB" w:rsidR="00DA3EB0" w:rsidRPr="001A3033" w:rsidRDefault="00DA3EB0" w:rsidP="001A3033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1A3033">
        <w:rPr>
          <w:rFonts w:ascii="Arial Narrow" w:eastAsia="Arial" w:hAnsi="Arial Narrow" w:cs="Arial"/>
          <w:color w:val="auto"/>
          <w:lang w:val="ro-RO"/>
        </w:rPr>
        <w:t xml:space="preserve">(2) Toate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plăţile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efectuate de către UR vor fi făcute prin transfer bancar în contul specificat de OTS.</w:t>
      </w:r>
    </w:p>
    <w:p w14:paraId="7F3BA6DB" w14:textId="0E27EDE8" w:rsidR="00DA3EB0" w:rsidRPr="001A3033" w:rsidRDefault="00DA3EB0" w:rsidP="001A3033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1A3033">
        <w:rPr>
          <w:rFonts w:ascii="Arial Narrow" w:eastAsia="Arial" w:hAnsi="Arial Narrow" w:cs="Arial"/>
          <w:color w:val="auto"/>
          <w:lang w:val="ro-RO"/>
        </w:rPr>
        <w:t xml:space="preserve">(3) Toate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plăţile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efectuate de OTS vor fi făcute prin transfer bancar în contul specificat de UR.</w:t>
      </w:r>
    </w:p>
    <w:p w14:paraId="2E7D1426" w14:textId="744F9285" w:rsidR="00DA3EB0" w:rsidRPr="001A3033" w:rsidRDefault="00DA3EB0" w:rsidP="001A3033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1A3033">
        <w:rPr>
          <w:rFonts w:ascii="Arial Narrow" w:eastAsia="Arial" w:hAnsi="Arial Narrow" w:cs="Arial"/>
          <w:color w:val="auto"/>
          <w:lang w:val="ro-RO"/>
        </w:rPr>
        <w:t xml:space="preserve">(4) Fiecare dintre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părţi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îşi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poate alege o altă bancă, cu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condiţia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transmiterii către cealaltă parte, cu cel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puţin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22 de zile lucrătoare înaintea datei de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scadenţă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 xml:space="preserve"> a </w:t>
      </w:r>
      <w:proofErr w:type="spellStart"/>
      <w:r w:rsidRPr="001A3033">
        <w:rPr>
          <w:rFonts w:ascii="Arial Narrow" w:eastAsia="Arial" w:hAnsi="Arial Narrow" w:cs="Arial"/>
          <w:color w:val="auto"/>
          <w:lang w:val="ro-RO"/>
        </w:rPr>
        <w:t>plăţii</w:t>
      </w:r>
      <w:proofErr w:type="spellEnd"/>
      <w:r w:rsidRPr="001A3033">
        <w:rPr>
          <w:rFonts w:ascii="Arial Narrow" w:eastAsia="Arial" w:hAnsi="Arial Narrow" w:cs="Arial"/>
          <w:color w:val="auto"/>
          <w:lang w:val="ro-RO"/>
        </w:rPr>
        <w:t>, a unei notificări prealabile.</w:t>
      </w:r>
    </w:p>
    <w:p w14:paraId="0C2D7F01" w14:textId="0768441C" w:rsidR="0076644A" w:rsidRPr="009B5489" w:rsidRDefault="0076644A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2D6E4E0F" w14:textId="592AC113" w:rsidR="0076644A" w:rsidRPr="009B5489" w:rsidRDefault="0076644A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Art. </w:t>
      </w:r>
      <w:r w:rsidR="00244D40" w:rsidRPr="009B5489">
        <w:rPr>
          <w:rFonts w:ascii="Arial Narrow" w:eastAsia="Arial" w:hAnsi="Arial Narrow" w:cs="Arial"/>
          <w:color w:val="auto"/>
          <w:lang w:val="ro-RO"/>
        </w:rPr>
        <w:t>11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Obligaţia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de plată este considerată îndeplinită la data intrării sumelor respective totale în contul operatorului de transport și de sistem. </w:t>
      </w:r>
    </w:p>
    <w:p w14:paraId="7BB56193" w14:textId="77777777" w:rsidR="0076644A" w:rsidRPr="009B5489" w:rsidRDefault="0076644A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373F525A" w14:textId="4A6BE392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Art. </w:t>
      </w:r>
      <w:r w:rsidR="00244D40" w:rsidRPr="009B5489">
        <w:rPr>
          <w:rFonts w:ascii="Arial Narrow" w:eastAsia="Arial" w:hAnsi="Arial Narrow" w:cs="Arial"/>
          <w:color w:val="auto"/>
          <w:lang w:val="ro-RO"/>
        </w:rPr>
        <w:t>12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(1) În cazul în care o sumă facturată de către 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>OTS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este contestată integral sau în parte de 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>UR</w:t>
      </w:r>
      <w:r w:rsidRPr="009B5489">
        <w:rPr>
          <w:rFonts w:ascii="Arial Narrow" w:eastAsia="Arial" w:hAnsi="Arial Narrow" w:cs="Arial"/>
          <w:color w:val="auto"/>
          <w:lang w:val="ro-RO"/>
        </w:rPr>
        <w:t>, acesta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 xml:space="preserve"> va înainta o Notă explicativă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, cuprinzând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obiecţiile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sale, în termen de 3 (trei) zile lucrătoare de la data comunicării facturii, prin fax sau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poştă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electronică, cu semnătură electronică extinsă,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va plăti suma rămasă necontestată până la termenul limită de plată, conform art. </w:t>
      </w:r>
      <w:r w:rsidR="00C758D7" w:rsidRPr="009B5489">
        <w:rPr>
          <w:rFonts w:ascii="Arial Narrow" w:eastAsia="Arial" w:hAnsi="Arial Narrow" w:cs="Arial"/>
          <w:color w:val="auto"/>
          <w:lang w:val="ro-RO"/>
        </w:rPr>
        <w:t xml:space="preserve">8 </w:t>
      </w:r>
      <w:r w:rsidRPr="009B5489">
        <w:rPr>
          <w:rFonts w:ascii="Arial Narrow" w:eastAsia="Arial" w:hAnsi="Arial Narrow" w:cs="Arial"/>
          <w:color w:val="auto"/>
          <w:lang w:val="ro-RO"/>
        </w:rPr>
        <w:t>din prezentul contract.</w:t>
      </w:r>
    </w:p>
    <w:p w14:paraId="1347124D" w14:textId="1669BD5B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(2)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Obiecţiile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>UR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privind valorile facturate prezentate în nota explicativă se vor concilia între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părţi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în termen de 3 (trei) zile lucrătoare de la data primiri</w:t>
      </w:r>
      <w:r w:rsidR="007743F1" w:rsidRPr="009B5489">
        <w:rPr>
          <w:rFonts w:ascii="Arial Narrow" w:eastAsia="Arial" w:hAnsi="Arial Narrow" w:cs="Arial"/>
          <w:color w:val="auto"/>
          <w:lang w:val="ro-RO"/>
        </w:rPr>
        <w:t>i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pretenţiilor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formulate.</w:t>
      </w:r>
    </w:p>
    <w:p w14:paraId="2895D204" w14:textId="640F5673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(3) Pentru sumele contestate, dar stabilite ulterior pe cale amiabilă sau prin hotărâre judecătorească definitivă, sume ce urmează a fi datorate de 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>UR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, acesta va plăti, pe lângă suma datorată, o dobândă </w:t>
      </w:r>
      <w:r w:rsidRPr="009B5489">
        <w:rPr>
          <w:rFonts w:ascii="Arial Narrow" w:eastAsia="Arial" w:hAnsi="Arial Narrow" w:cs="Arial"/>
          <w:color w:val="auto"/>
          <w:lang w:val="ro-RO"/>
        </w:rPr>
        <w:lastRenderedPageBreak/>
        <w:t xml:space="preserve">penalizatoare calculată conform prevederilor art. </w:t>
      </w:r>
      <w:r w:rsidR="00F85364">
        <w:rPr>
          <w:rFonts w:ascii="Arial Narrow" w:eastAsia="Arial" w:hAnsi="Arial Narrow" w:cs="Arial"/>
          <w:color w:val="auto"/>
          <w:lang w:val="ro-RO"/>
        </w:rPr>
        <w:t>13</w:t>
      </w:r>
      <w:r w:rsidR="00C758D7"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r w:rsidRPr="009B5489">
        <w:rPr>
          <w:rFonts w:ascii="Arial Narrow" w:eastAsia="Arial" w:hAnsi="Arial Narrow" w:cs="Arial"/>
          <w:color w:val="auto"/>
          <w:lang w:val="ro-RO"/>
        </w:rPr>
        <w:t>din prezentul contract.</w:t>
      </w:r>
    </w:p>
    <w:p w14:paraId="16A6A638" w14:textId="514A9CF3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(4) În cazul în care în urma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contestaţiei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s-a stabilit reducerea valorilor facturate, 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>UR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 i se restituie eventualele sume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dobânzi penalizatoare a</w:t>
      </w:r>
      <w:r w:rsidR="00F85364">
        <w:rPr>
          <w:rFonts w:ascii="Arial Narrow" w:eastAsia="Arial" w:hAnsi="Arial Narrow" w:cs="Arial"/>
          <w:color w:val="auto"/>
          <w:lang w:val="ro-RO"/>
        </w:rPr>
        <w:t>ferente calculate potrivit alin. (3)</w:t>
      </w:r>
      <w:r w:rsidRPr="009B5489">
        <w:rPr>
          <w:rFonts w:ascii="Arial Narrow" w:eastAsia="Arial" w:hAnsi="Arial Narrow" w:cs="Arial"/>
          <w:color w:val="auto"/>
          <w:lang w:val="ro-RO"/>
        </w:rPr>
        <w:t>, deja plătite, corespunzătoare reducerii respective.</w:t>
      </w:r>
    </w:p>
    <w:p w14:paraId="12435FC1" w14:textId="5D554F01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3DBD2570" w14:textId="122137CC" w:rsidR="00480D7D" w:rsidRPr="009B5489" w:rsidRDefault="00480D7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Art. </w:t>
      </w:r>
      <w:r w:rsidR="00450FCD" w:rsidRPr="009B5489">
        <w:rPr>
          <w:rFonts w:ascii="Arial Narrow" w:eastAsia="Arial" w:hAnsi="Arial Narrow" w:cs="Arial"/>
          <w:color w:val="auto"/>
          <w:lang w:val="ro-RO"/>
        </w:rPr>
        <w:t>1</w:t>
      </w:r>
      <w:r w:rsidR="00244D40" w:rsidRPr="009B5489">
        <w:rPr>
          <w:rFonts w:ascii="Arial Narrow" w:eastAsia="Arial" w:hAnsi="Arial Narrow" w:cs="Arial"/>
          <w:color w:val="auto"/>
          <w:lang w:val="ro-RO"/>
        </w:rPr>
        <w:t>3</w:t>
      </w:r>
      <w:r w:rsidR="00450FCD"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Neachitarea facturii de către </w:t>
      </w:r>
      <w:r w:rsidR="00F24EB3" w:rsidRPr="009B5489">
        <w:rPr>
          <w:rFonts w:ascii="Arial Narrow" w:eastAsia="Arial" w:hAnsi="Arial Narrow" w:cs="Arial"/>
          <w:color w:val="auto"/>
          <w:lang w:val="ro-RO"/>
        </w:rPr>
        <w:t>UR</w:t>
      </w:r>
      <w:r w:rsidRPr="009B5489">
        <w:rPr>
          <w:rFonts w:ascii="Arial Narrow" w:eastAsia="Arial" w:hAnsi="Arial Narrow" w:cs="Arial"/>
          <w:color w:val="auto"/>
          <w:lang w:val="ro-RO"/>
        </w:rPr>
        <w:t>, conform termenului limită de plată prevăzut la art.</w:t>
      </w:r>
      <w:r w:rsidR="001B30C7" w:rsidRPr="009B5489">
        <w:rPr>
          <w:rFonts w:ascii="Arial Narrow" w:eastAsia="Arial" w:hAnsi="Arial Narrow" w:cs="Arial"/>
          <w:color w:val="auto"/>
          <w:lang w:val="ro-RO"/>
        </w:rPr>
        <w:t xml:space="preserve"> 10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alin. (1), atrage după sine următoarele: </w:t>
      </w:r>
    </w:p>
    <w:p w14:paraId="1C52079E" w14:textId="77777777" w:rsidR="00480D7D" w:rsidRPr="009B5489" w:rsidRDefault="00480D7D" w:rsidP="003A3A62">
      <w:pPr>
        <w:pStyle w:val="ListParagraph"/>
        <w:ind w:left="0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a) dobânzi penalizatoare, care se calculează pentru fiecare zi de întârziere, începând cu ziua imediat următoare termenului de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scadenţă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până la data achitării integrale a debitului principal, inclusiv ziua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plăţii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>;</w:t>
      </w:r>
    </w:p>
    <w:p w14:paraId="11FAE848" w14:textId="77777777" w:rsidR="00480D7D" w:rsidRPr="009B5489" w:rsidRDefault="00480D7D" w:rsidP="003A3A62">
      <w:pPr>
        <w:pStyle w:val="ListParagraph"/>
        <w:ind w:left="0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>b) nivelul dobânzilor penalizatoare este de 0,1% din suma datorată, pentru fiecare zi de întârziere;</w:t>
      </w:r>
    </w:p>
    <w:p w14:paraId="067867DB" w14:textId="5C06D9D8" w:rsidR="00DB4EFC" w:rsidRPr="009B5489" w:rsidRDefault="00480D7D" w:rsidP="003A3A62">
      <w:pPr>
        <w:pStyle w:val="ListParagraph"/>
        <w:ind w:left="0"/>
        <w:jc w:val="both"/>
        <w:rPr>
          <w:rFonts w:ascii="Arial Narrow" w:eastAsia="Arial" w:hAnsi="Arial Narrow" w:cs="Arial"/>
          <w:color w:val="auto"/>
          <w:lang w:val="ro-RO"/>
        </w:rPr>
      </w:pPr>
      <w:r w:rsidRPr="009B5489">
        <w:rPr>
          <w:rFonts w:ascii="Arial Narrow" w:eastAsia="Arial" w:hAnsi="Arial Narrow" w:cs="Arial"/>
          <w:color w:val="auto"/>
          <w:lang w:val="ro-RO"/>
        </w:rPr>
        <w:t xml:space="preserve">c) executarea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garanţiilor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prezentate de către </w:t>
      </w:r>
      <w:r w:rsidR="008E75C7" w:rsidRPr="009B5489">
        <w:rPr>
          <w:rFonts w:ascii="Arial Narrow" w:eastAsia="Arial" w:hAnsi="Arial Narrow" w:cs="Arial"/>
          <w:color w:val="auto"/>
          <w:lang w:val="ro-RO"/>
        </w:rPr>
        <w:t>UR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 în conformitate cu prevederile art. </w:t>
      </w:r>
      <w:r w:rsidR="00F85364">
        <w:rPr>
          <w:rFonts w:ascii="Arial Narrow" w:eastAsia="Arial" w:hAnsi="Arial Narrow" w:cs="Arial"/>
          <w:color w:val="auto"/>
          <w:lang w:val="ro-RO"/>
        </w:rPr>
        <w:t>14</w:t>
      </w:r>
      <w:r w:rsidR="00C758D7" w:rsidRPr="009B5489">
        <w:rPr>
          <w:rFonts w:ascii="Arial Narrow" w:eastAsia="Arial" w:hAnsi="Arial Narrow" w:cs="Arial"/>
          <w:color w:val="auto"/>
          <w:lang w:val="ro-RO"/>
        </w:rPr>
        <w:t xml:space="preserve">, </w:t>
      </w:r>
      <w:r w:rsidRPr="009B5489">
        <w:rPr>
          <w:rFonts w:ascii="Arial Narrow" w:eastAsia="Arial" w:hAnsi="Arial Narrow" w:cs="Arial"/>
          <w:color w:val="auto"/>
          <w:lang w:val="ro-RO"/>
        </w:rPr>
        <w:t xml:space="preserve">numai pentru sumele datorate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neplătite </w:t>
      </w:r>
      <w:proofErr w:type="spellStart"/>
      <w:r w:rsidRPr="009B5489">
        <w:rPr>
          <w:rFonts w:ascii="Arial Narrow" w:eastAsia="Arial" w:hAnsi="Arial Narrow" w:cs="Arial"/>
          <w:color w:val="auto"/>
          <w:lang w:val="ro-RO"/>
        </w:rPr>
        <w:t>şi</w:t>
      </w:r>
      <w:proofErr w:type="spellEnd"/>
      <w:r w:rsidRPr="009B5489">
        <w:rPr>
          <w:rFonts w:ascii="Arial Narrow" w:eastAsia="Arial" w:hAnsi="Arial Narrow" w:cs="Arial"/>
          <w:color w:val="auto"/>
          <w:lang w:val="ro-RO"/>
        </w:rPr>
        <w:t xml:space="preserve"> a dobânzilor penalizatoare aferente.</w:t>
      </w:r>
    </w:p>
    <w:p w14:paraId="5434FA13" w14:textId="77777777" w:rsidR="00DB4EFC" w:rsidRPr="009B5489" w:rsidRDefault="00DB4EFC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77489FC4" w14:textId="3DCEB03B" w:rsidR="00C758D7" w:rsidRPr="009B5489" w:rsidRDefault="00C758D7" w:rsidP="009B5489">
      <w:pPr>
        <w:jc w:val="both"/>
        <w:rPr>
          <w:rFonts w:ascii="Arial Narrow" w:eastAsia="Arial" w:hAnsi="Arial Narrow" w:cs="Arial"/>
          <w:b/>
          <w:color w:val="auto"/>
          <w:lang w:val="ro-RO"/>
        </w:rPr>
      </w:pPr>
      <w:r w:rsidRPr="009B5489">
        <w:rPr>
          <w:rFonts w:ascii="Arial Narrow" w:eastAsia="Arial" w:hAnsi="Arial Narrow" w:cs="Arial"/>
          <w:b/>
          <w:color w:val="auto"/>
          <w:lang w:val="ro-RO"/>
        </w:rPr>
        <w:t>VII. Garanții</w:t>
      </w:r>
    </w:p>
    <w:p w14:paraId="7C7BB2A8" w14:textId="77777777" w:rsidR="00E736AD" w:rsidRPr="009B5489" w:rsidRDefault="00E736AD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p w14:paraId="767775D6" w14:textId="6B92F185" w:rsidR="00E736AD" w:rsidRPr="009B5489" w:rsidRDefault="00C758D7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Art. 1</w:t>
      </w:r>
      <w:r w:rsidR="00244D40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4</w:t>
      </w:r>
      <w:r w:rsidR="003F2E99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. </w:t>
      </w:r>
      <w:r w:rsidR="00E736A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UR are obligația de a constitui în favoarea OTS o garanție financiară de plată care are ca obiect acoperirea riscului de neachitare a facturilor emise de OTS, reprezentând contravaloarea dezechilibrelor cu titlul "Deficit", </w:t>
      </w:r>
      <w:r w:rsidR="00F85364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calculată </w:t>
      </w:r>
      <w:r w:rsidR="00E736A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în conformitate cu prevederile Ordinului președintelui ANRE nr…...</w:t>
      </w:r>
    </w:p>
    <w:p w14:paraId="73E5EBEC" w14:textId="77777777" w:rsidR="00C758D7" w:rsidRPr="009B5489" w:rsidRDefault="00C758D7" w:rsidP="009B5489">
      <w:pPr>
        <w:jc w:val="both"/>
        <w:rPr>
          <w:rFonts w:ascii="Arial Narrow" w:eastAsia="Arial" w:hAnsi="Arial Narrow" w:cs="Arial"/>
          <w:color w:val="auto"/>
          <w:lang w:val="ro-RO"/>
        </w:rPr>
      </w:pPr>
    </w:p>
    <w:bookmarkEnd w:id="0"/>
    <w:p w14:paraId="5013D1BC" w14:textId="753AA809" w:rsidR="00480D7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VII</w:t>
      </w:r>
      <w:r w:rsidR="00170563" w:rsidRPr="009B5489">
        <w:rPr>
          <w:rFonts w:ascii="Arial Narrow" w:hAnsi="Arial Narrow"/>
          <w:color w:val="auto"/>
          <w:sz w:val="24"/>
          <w:szCs w:val="24"/>
          <w:lang w:val="ro-RO"/>
        </w:rPr>
        <w:t>I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. </w:t>
      </w:r>
      <w:proofErr w:type="spellStart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Forţa</w:t>
      </w:r>
      <w:proofErr w:type="spellEnd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Majoră</w:t>
      </w:r>
    </w:p>
    <w:p w14:paraId="39EC205F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2361E86C" w14:textId="55F264AD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1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5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Forţa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majoră reprezintă orice eveniment extern, imprevizibil, absolut invincibil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inevitabil.</w:t>
      </w:r>
    </w:p>
    <w:p w14:paraId="7E1E49E0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(2) Răspunderea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este înlăturată atunci când prejudiciul este cauzat de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forţa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majoră, în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condiţiile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art. 1351 din Codul Civil.</w:t>
      </w:r>
    </w:p>
    <w:p w14:paraId="6B0523FD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(3) Partea care invocă un caz de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forţă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majoră are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notificării celeilalte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în termen de maximum 48 de ore de la data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apariţiei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acestuia, notificare urmată de remiterea înscrisului justificativ, emis în conformitate cu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legislaţia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 vigoare, în termen de 20 de zile calendaristice de la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aceeaşi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dată.</w:t>
      </w:r>
    </w:p>
    <w:p w14:paraId="3F428670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(4) În cazul în care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forţa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majoră nu încetează în termen de 30 de zile calendaristice,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au dreptul să solicite încetarea de plin drept a contractului, fără ca vreuna din ele să aibă dreptul de a pretinde dezdăunări.</w:t>
      </w:r>
    </w:p>
    <w:p w14:paraId="762C5552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DD21471" w14:textId="6E4B59E6" w:rsidR="00480D7D" w:rsidRPr="009B5489" w:rsidRDefault="00170563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IX</w:t>
      </w:r>
      <w:r w:rsidR="00450FC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. </w:t>
      </w:r>
      <w:proofErr w:type="spellStart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Confidenţialitatea</w:t>
      </w:r>
      <w:proofErr w:type="spellEnd"/>
    </w:p>
    <w:p w14:paraId="43B961DC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F66EB06" w14:textId="4F0D133B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1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6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Fiecare Parte se obligă să păstreze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confidenţialitatea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tuturor datelor, documentelor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informaţiilor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obţinute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din derularea prezentului Contract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să nu le dezvăluie unei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terţe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în totalitate sau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parţial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fără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consimţământul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scris al celeilalte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.</w:t>
      </w:r>
    </w:p>
    <w:p w14:paraId="4A5312F4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(2) Fac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excepţie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de la prevederile alin. (1) următoarele date, documente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informaţii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:</w:t>
      </w:r>
    </w:p>
    <w:p w14:paraId="72710066" w14:textId="77777777" w:rsidR="00480D7D" w:rsidRPr="009B5489" w:rsidRDefault="00480D7D" w:rsidP="009B5489">
      <w:pPr>
        <w:pStyle w:val="Bodytext90"/>
        <w:tabs>
          <w:tab w:val="left" w:pos="270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•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ab/>
        <w:t xml:space="preserve">cele care pot fi dezvăluite, în conformitate cu prevederile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legislaţiei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 vigoare;</w:t>
      </w:r>
    </w:p>
    <w:p w14:paraId="74294E0D" w14:textId="77777777" w:rsidR="00480D7D" w:rsidRPr="009B5489" w:rsidRDefault="00480D7D" w:rsidP="009B5489">
      <w:pPr>
        <w:pStyle w:val="Bodytext90"/>
        <w:tabs>
          <w:tab w:val="left" w:pos="270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•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ab/>
        <w:t xml:space="preserve">cele solicitate de organele abilitate ale statului, în baza unei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legale de informare;</w:t>
      </w:r>
    </w:p>
    <w:p w14:paraId="6FA43272" w14:textId="77777777" w:rsidR="00480D7D" w:rsidRPr="009B5489" w:rsidRDefault="00480D7D" w:rsidP="009B5489">
      <w:pPr>
        <w:pStyle w:val="Bodytext90"/>
        <w:tabs>
          <w:tab w:val="left" w:pos="270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•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ab/>
        <w:t xml:space="preserve">cele considerate a nu avea caracter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confidenţial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conform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legislaţiei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 vigoare.</w:t>
      </w:r>
    </w:p>
    <w:p w14:paraId="093024A5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(3) Prevederile prezentului articol rămân în vigoare o perioadă de 5 (cinci) ani de la încetarea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valabilităţii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prezentului Contract.</w:t>
      </w:r>
    </w:p>
    <w:p w14:paraId="16FA90B5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258E1D2A" w14:textId="5BC4C99C" w:rsidR="00480D7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X.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Cesiunea Contractului</w:t>
      </w:r>
    </w:p>
    <w:p w14:paraId="0E6C50E5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58018A94" w14:textId="43A7A071" w:rsidR="00480D7D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1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7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Prezentul contract nu se cesionează.</w:t>
      </w:r>
    </w:p>
    <w:p w14:paraId="0D9442A4" w14:textId="77777777" w:rsidR="00641342" w:rsidRDefault="00641342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4E2E440E" w14:textId="0451E76D" w:rsidR="00707799" w:rsidRDefault="00707799">
      <w:pPr>
        <w:rPr>
          <w:rFonts w:ascii="Arial Narrow" w:eastAsia="Arial" w:hAnsi="Arial Narrow" w:cs="Arial"/>
          <w:bCs/>
          <w:color w:val="auto"/>
          <w:lang w:val="ro-RO"/>
        </w:rPr>
      </w:pPr>
      <w:r>
        <w:rPr>
          <w:rFonts w:ascii="Arial Narrow" w:hAnsi="Arial Narrow"/>
          <w:b/>
          <w:color w:val="auto"/>
          <w:lang w:val="ro-RO"/>
        </w:rPr>
        <w:br w:type="page"/>
      </w:r>
    </w:p>
    <w:p w14:paraId="5527EBFB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bookmarkStart w:id="1" w:name="_GoBack"/>
      <w:bookmarkEnd w:id="1"/>
    </w:p>
    <w:p w14:paraId="5FF5A354" w14:textId="22EEDA0F" w:rsidR="00480D7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X</w:t>
      </w:r>
      <w:r w:rsidR="00170563" w:rsidRPr="009B5489">
        <w:rPr>
          <w:rFonts w:ascii="Arial Narrow" w:hAnsi="Arial Narrow"/>
          <w:color w:val="auto"/>
          <w:sz w:val="24"/>
          <w:szCs w:val="24"/>
          <w:lang w:val="ro-RO"/>
        </w:rPr>
        <w:t>I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. </w:t>
      </w:r>
      <w:proofErr w:type="spellStart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Legislaţia</w:t>
      </w:r>
      <w:proofErr w:type="spellEnd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562731" w:rsidRPr="009B5489">
        <w:rPr>
          <w:rFonts w:ascii="Arial Narrow" w:hAnsi="Arial Narrow"/>
          <w:color w:val="auto"/>
          <w:sz w:val="24"/>
          <w:szCs w:val="24"/>
          <w:lang w:val="ro-RO"/>
        </w:rPr>
        <w:t>a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plicabilă; </w:t>
      </w:r>
      <w:proofErr w:type="spellStart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Soluţionarea</w:t>
      </w:r>
      <w:proofErr w:type="spellEnd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562731" w:rsidRPr="009B5489">
        <w:rPr>
          <w:rFonts w:ascii="Arial Narrow" w:hAnsi="Arial Narrow"/>
          <w:color w:val="auto"/>
          <w:sz w:val="24"/>
          <w:szCs w:val="24"/>
          <w:lang w:val="ro-RO"/>
        </w:rPr>
        <w:t>litigiilor</w:t>
      </w:r>
    </w:p>
    <w:p w14:paraId="42485B18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6D87A9FA" w14:textId="10C2D902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1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8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Prevederile prezentului Contract se supun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legislaţiei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române în vigoare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se interpretează în conformitate cu aceasta.</w:t>
      </w:r>
    </w:p>
    <w:p w14:paraId="0890BB35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(2)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convin ca toate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neînţelegerile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privind valabilitatea, interpretarea, executarea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încetarea prezentului Contract să fie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soluţionate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pe cale amiabilă. În caz contrar, litigiile vor fi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soluţionate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instanţele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judecătoreşti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competente din România.</w:t>
      </w:r>
    </w:p>
    <w:p w14:paraId="336A9C93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C056F59" w14:textId="40304572" w:rsidR="00480D7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XI</w:t>
      </w:r>
      <w:r w:rsidR="00170563" w:rsidRPr="009B5489">
        <w:rPr>
          <w:rFonts w:ascii="Arial Narrow" w:hAnsi="Arial Narrow"/>
          <w:color w:val="auto"/>
          <w:sz w:val="24"/>
          <w:szCs w:val="24"/>
          <w:lang w:val="ro-RO"/>
        </w:rPr>
        <w:t>I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.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Notificări</w:t>
      </w:r>
    </w:p>
    <w:p w14:paraId="356A5A92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78D68CD" w14:textId="1E0BDFEB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1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9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sunt obligate ca pe parcursul derulării prezentului contract să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îşi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notifice reciproc orice modificare 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circumstanţelor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avute în vedere la data semnării acestuia.</w:t>
      </w:r>
    </w:p>
    <w:p w14:paraId="26FA2E2E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(2)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se obligă să renegocieze clauzele contractului afectate de către modificarea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circumstanţelor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în acord cu prevederile actelor normative care stau la baza modificării de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circumstanţe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în termen de 15 zile calendaristice de la notificarea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intenţiei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de renegociere de către partea interesată;</w:t>
      </w:r>
    </w:p>
    <w:p w14:paraId="66CA6CE8" w14:textId="1CA5DCC3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(3) Orice notificare, document sau factura care va fi transmisă de către o Parte celeilalte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 baza prezentului Contract se va face în scris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va fi considerată primită numai dacă va fi:</w:t>
      </w:r>
    </w:p>
    <w:p w14:paraId="7EC0E415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(i) predată personal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respective, sau</w:t>
      </w:r>
    </w:p>
    <w:p w14:paraId="48FAF7BC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(ii) va fi transmisă prin scrisoare recomandată cu confirmare de primire cerută de către Partea în cauză, sau</w:t>
      </w:r>
    </w:p>
    <w:p w14:paraId="5EFEB5BF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(iii) va fi transmisă prin fax cu confirmare de primire.</w:t>
      </w:r>
    </w:p>
    <w:p w14:paraId="4EBF28F9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(4) Notificările, punerile în întârziere sau solicitările vor fi trimise:</w:t>
      </w:r>
    </w:p>
    <w:p w14:paraId="1693BA8B" w14:textId="620D288A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Pentru </w:t>
      </w:r>
      <w:r w:rsidR="008E75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UR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, pe adresa: ...........................................................................................</w:t>
      </w:r>
    </w:p>
    <w:p w14:paraId="3C68110E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În atenţia: .............................................................................................................................</w:t>
      </w:r>
    </w:p>
    <w:p w14:paraId="7F632684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9C98D64" w14:textId="2DD9172B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Pentru </w:t>
      </w:r>
      <w:r w:rsidR="008E75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OTS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, pe adresa: …….........................................................................................</w:t>
      </w:r>
    </w:p>
    <w:p w14:paraId="6441FD7B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În atenţia: ……...................................................................................................................... </w:t>
      </w:r>
    </w:p>
    <w:p w14:paraId="52A654D0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52109670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îşi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vor notifica oricând reciproc orice modificare intervenită în datele lor de identificare, notificarea producând efecte începând cu data primirii ei de către cealaltă Parte. </w:t>
      </w:r>
    </w:p>
    <w:p w14:paraId="61682F96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(5) Orice notificare va fi considerată primită de către destinatar:</w:t>
      </w:r>
    </w:p>
    <w:p w14:paraId="74F672B8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(a) la momentul predării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înregistrării la destinatar, dacă este înmânată personal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respective;</w:t>
      </w:r>
    </w:p>
    <w:p w14:paraId="2D9BE5E5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(b) la data semnării de către destinatar a confirmării de primire, dacă este transmisă prin scrisoare recomandată cu confirmare de primire; în caz contrar, procedura de notificare este considerată îndeplinită la data returnării scrisorii către expeditor;</w:t>
      </w:r>
    </w:p>
    <w:p w14:paraId="50CF4F24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(c) în momentul confirmării de către aparatul fax al destinatarului, cu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condiţia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ca această confirmare să nu aibă loc după ora 17:00 a oricărei zile lucrătoare, caz în care va fi considerat a fi fost primit la ora 09:00 a zilei lucrătoare următoare.</w:t>
      </w:r>
    </w:p>
    <w:p w14:paraId="3C1C06D3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A3E91F7" w14:textId="16E4F1A5" w:rsidR="00480D7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XII</w:t>
      </w:r>
      <w:r w:rsidR="00170563" w:rsidRPr="009B5489">
        <w:rPr>
          <w:rFonts w:ascii="Arial Narrow" w:hAnsi="Arial Narrow"/>
          <w:color w:val="auto"/>
          <w:sz w:val="24"/>
          <w:szCs w:val="24"/>
          <w:lang w:val="ro-RO"/>
        </w:rPr>
        <w:t>I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.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Răspunderea Contractuală</w:t>
      </w:r>
    </w:p>
    <w:p w14:paraId="72049788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65A51493" w14:textId="2C75D29D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20</w:t>
      </w:r>
      <w:r w:rsidR="00D502B6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.</w:t>
      </w:r>
      <w:r w:rsidR="00450FC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Pentru 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obligațiile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contractuale, Partea în culpă va plăti celeilalte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daune-interese, în conformitate cu prevederile art.1531 și urm. Cod civil.</w:t>
      </w:r>
    </w:p>
    <w:p w14:paraId="223C83C2" w14:textId="77777777" w:rsidR="00562731" w:rsidRPr="009B5489" w:rsidRDefault="00562731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44176D2E" w14:textId="77A6B2EE" w:rsidR="00480D7D" w:rsidRDefault="003F4CB2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XI</w:t>
      </w:r>
      <w:r w:rsidR="00170563" w:rsidRPr="009B5489">
        <w:rPr>
          <w:rFonts w:ascii="Arial Narrow" w:hAnsi="Arial Narrow"/>
          <w:color w:val="auto"/>
          <w:sz w:val="24"/>
          <w:szCs w:val="24"/>
          <w:lang w:val="ro-RO"/>
        </w:rPr>
        <w:t>V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.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Rezilierea Contractului</w:t>
      </w:r>
    </w:p>
    <w:p w14:paraId="5E3EC7AE" w14:textId="77777777" w:rsidR="00830CFE" w:rsidRPr="009B5489" w:rsidRDefault="00830CFE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</w:p>
    <w:p w14:paraId="51C4506E" w14:textId="3F1D97EB" w:rsidR="00480D7D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21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Oricare dintre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este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îndreptăţită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să procedeze la rezilierea contractului în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situaţia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 neexecutării culpabile, în totalitate sau în parte, de către cealaltă Parte 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obligaţiilor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contractuale asumate.</w:t>
      </w:r>
    </w:p>
    <w:p w14:paraId="045C2687" w14:textId="77777777" w:rsidR="00830CFE" w:rsidRPr="009B5489" w:rsidRDefault="00830CFE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734E7A2D" w14:textId="6D59E5C4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lastRenderedPageBreak/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Intenţia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de reziliere a contractului trebuie notificată celeilalte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 termen de 10 (zece) zile calendaristice de la data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exigibilităţii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obligaţiei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neîndeplinite.</w:t>
      </w:r>
    </w:p>
    <w:p w14:paraId="5F4E563D" w14:textId="7A834605" w:rsidR="00480D7D" w:rsidRPr="009B5489" w:rsidRDefault="00C3535F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 w:rsidDel="00C3535F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</w:t>
      </w:r>
      <w:r w:rsidR="00170563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) Rezilierea de către oricare Parte, ca urmare a simplei neexecutări de către cealaltă Parte a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obligaţiilor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contractuale </w:t>
      </w:r>
      <w:r w:rsidR="00AF5370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privind plata tarifelor de dezechilibru sau a garanțiilor pentru echilibrare prevăzute la art</w:t>
      </w:r>
      <w:r w:rsidR="00C30C76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7 </w:t>
      </w:r>
      <w:r w:rsidR="00AF5370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respectiv art.</w:t>
      </w:r>
      <w:r w:rsidR="00EB7B9F">
        <w:rPr>
          <w:rFonts w:ascii="Arial Narrow" w:hAnsi="Arial Narrow"/>
          <w:b w:val="0"/>
          <w:color w:val="auto"/>
          <w:sz w:val="24"/>
          <w:szCs w:val="24"/>
          <w:lang w:val="ro-RO"/>
        </w:rPr>
        <w:t>14</w:t>
      </w:r>
      <w:r w:rsidR="00AF5370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se face fără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intervenţia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instanţei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fără punere în întârziere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fără altă formalitate prealabilă, cu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excepţia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transmiterii unei notificări scrise de reziliere celeilalte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aflate în culpă, cu cel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puţin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3 (trei) zile calendaristice înainte de data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menţionată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în notificare pentru încetarea prin reziliere a Contractului.</w:t>
      </w:r>
    </w:p>
    <w:p w14:paraId="614876BF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34006204" w14:textId="4984DBFC" w:rsidR="00480D7D" w:rsidRPr="009B5489" w:rsidRDefault="003F4CB2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XV. </w:t>
      </w:r>
      <w:r w:rsidR="00EB5D7B" w:rsidRPr="009B5489">
        <w:rPr>
          <w:rFonts w:ascii="Arial Narrow" w:hAnsi="Arial Narrow"/>
          <w:color w:val="auto"/>
          <w:sz w:val="24"/>
          <w:szCs w:val="24"/>
          <w:lang w:val="ro-RO"/>
        </w:rPr>
        <w:t>Suspendarea executării contractului</w:t>
      </w:r>
    </w:p>
    <w:p w14:paraId="15C14A06" w14:textId="5E0F87E8" w:rsidR="0034413A" w:rsidRPr="009B5489" w:rsidRDefault="007A626C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3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34413A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În situația în care, pe perioada derulării contractului, condițiile care au stat la baza încheierii lui nu mai sunt înde</w:t>
      </w:r>
      <w:r w:rsidR="008D5B0E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plinite</w:t>
      </w:r>
      <w:r w:rsidR="0034413A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UR </w:t>
      </w:r>
      <w:r w:rsidR="008D5B0E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34413A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are obligația să notifice OTS în termen de 24 de ore de la apariția modificării. </w:t>
      </w:r>
    </w:p>
    <w:p w14:paraId="572E180E" w14:textId="157B6403" w:rsidR="0034413A" w:rsidRPr="00830CFE" w:rsidRDefault="0034413A" w:rsidP="00830CFE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(2) OTS are dreptul de a suspenda parțial sau total prezentul contract, cu transmiterea în prealabil a unei notificări.</w:t>
      </w:r>
    </w:p>
    <w:p w14:paraId="534223CE" w14:textId="01AD1564" w:rsidR="0034413A" w:rsidRPr="009B5489" w:rsidRDefault="0034413A" w:rsidP="009B5489">
      <w:pPr>
        <w:pStyle w:val="Default"/>
        <w:jc w:val="both"/>
        <w:rPr>
          <w:rFonts w:ascii="Arial Narrow" w:hAnsi="Arial Narrow"/>
          <w:lang w:val="ro-RO"/>
        </w:rPr>
      </w:pPr>
      <w:r w:rsidRPr="009B5489">
        <w:rPr>
          <w:rFonts w:ascii="Arial Narrow" w:hAnsi="Arial Narrow"/>
          <w:color w:val="auto"/>
          <w:lang w:val="ro-RO"/>
        </w:rPr>
        <w:t xml:space="preserve">(3) </w:t>
      </w:r>
      <w:r w:rsidRPr="009B5489">
        <w:rPr>
          <w:rFonts w:ascii="Arial Narrow" w:hAnsi="Arial Narrow"/>
          <w:lang w:val="ro-RO"/>
        </w:rPr>
        <w:t xml:space="preserve">UR nu are dreptul de a cere daune-interese din cauza suspendării contractului sau a unei </w:t>
      </w:r>
      <w:proofErr w:type="spellStart"/>
      <w:r w:rsidRPr="009B5489">
        <w:rPr>
          <w:rFonts w:ascii="Arial Narrow" w:hAnsi="Arial Narrow"/>
          <w:lang w:val="ro-RO"/>
        </w:rPr>
        <w:t>părţi</w:t>
      </w:r>
      <w:proofErr w:type="spellEnd"/>
      <w:r w:rsidRPr="009B5489">
        <w:rPr>
          <w:rFonts w:ascii="Arial Narrow" w:hAnsi="Arial Narrow"/>
          <w:lang w:val="ro-RO"/>
        </w:rPr>
        <w:t xml:space="preserve"> din acesta ca urmare a neîndepliniri de către UR a condițiilor de acces la PVT.</w:t>
      </w:r>
    </w:p>
    <w:p w14:paraId="7E51A3BC" w14:textId="77777777" w:rsidR="00450FCD" w:rsidRPr="009B5489" w:rsidRDefault="00450FCD" w:rsidP="009B5489">
      <w:pPr>
        <w:pStyle w:val="Default"/>
        <w:jc w:val="both"/>
        <w:rPr>
          <w:rFonts w:ascii="Arial Narrow" w:hAnsi="Arial Narrow"/>
          <w:color w:val="auto"/>
          <w:lang w:val="ro-RO"/>
        </w:rPr>
      </w:pPr>
    </w:p>
    <w:p w14:paraId="0DBD0B1F" w14:textId="08F83CE0" w:rsidR="00480D7D" w:rsidRPr="009B5489" w:rsidRDefault="003F4CB2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XVI.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Încetarea contractului</w:t>
      </w:r>
    </w:p>
    <w:p w14:paraId="28606BAC" w14:textId="3FF2255D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4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(1) Prezentul Contract încetează să-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producă efectele în următoarele cazuri:</w:t>
      </w:r>
    </w:p>
    <w:p w14:paraId="160F5CEF" w14:textId="0A85DDEE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a) expirarea Perioadei de valabilitate stabilită conform prevederilor 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3;</w:t>
      </w:r>
    </w:p>
    <w:p w14:paraId="666D002F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b) prin acordul comun al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, pe bază de act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adiţional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;</w:t>
      </w:r>
    </w:p>
    <w:p w14:paraId="7EACF039" w14:textId="1019EEFB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c) prin reziliere, în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condiţiile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="006A7650">
        <w:rPr>
          <w:rFonts w:ascii="Arial Narrow" w:hAnsi="Arial Narrow"/>
          <w:b w:val="0"/>
          <w:color w:val="auto"/>
          <w:sz w:val="24"/>
          <w:szCs w:val="24"/>
          <w:lang w:val="ro-RO"/>
        </w:rPr>
        <w:t>pct</w:t>
      </w:r>
      <w:proofErr w:type="spellEnd"/>
      <w:r w:rsidR="006A7650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XIV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;</w:t>
      </w:r>
    </w:p>
    <w:p w14:paraId="58B3802A" w14:textId="211DA671" w:rsidR="00480D7D" w:rsidRPr="009B5489" w:rsidRDefault="00C30C76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d</w:t>
      </w:r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) în urma unui caz de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forţă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majoră, conform Contractului.</w:t>
      </w:r>
    </w:p>
    <w:p w14:paraId="7948B2A8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(2) Încetarea prezentului Contract nu aduce atingere asupra executării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obligaţiilor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contractuale născute valabil în interiorul duratei de valabilitate a prezentului contract, indiferent de momentul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exigibilităţii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acestora.</w:t>
      </w:r>
    </w:p>
    <w:p w14:paraId="3F1F5118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74FACA58" w14:textId="36440730" w:rsidR="00480D7D" w:rsidRPr="009B5489" w:rsidRDefault="003F4CB2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XVII.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Modificarea </w:t>
      </w:r>
      <w:proofErr w:type="spellStart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Circumstanţelor</w:t>
      </w:r>
      <w:proofErr w:type="spellEnd"/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legale</w:t>
      </w:r>
    </w:p>
    <w:p w14:paraId="2F76DA8A" w14:textId="77777777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543180C9" w14:textId="0987061C" w:rsidR="00480D7D" w:rsidRPr="009B5489" w:rsidRDefault="00EB5D7B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5</w:t>
      </w:r>
      <w:r w:rsidR="003F4CB2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În sensul prezentului contract, "modificare de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circumstanţe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legale" semnifică cazul în care, pe parcursul derulării prezentului contract, intră în vigoare unul sau mai multe acte normative, care, în raport de obiectul de reglementare, justifică modificarea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/sau completarea de drept a contractului, în vederea asigurării conformării acestuia la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dispoziţiile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normative intervenite.</w:t>
      </w:r>
    </w:p>
    <w:p w14:paraId="5C8BF62E" w14:textId="0D8FFD1D" w:rsidR="00450FCD" w:rsidRPr="009B5489" w:rsidRDefault="00450FC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72D32FDA" w14:textId="1CCCCC1A" w:rsidR="00480D7D" w:rsidRDefault="00562731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color w:val="auto"/>
          <w:sz w:val="24"/>
          <w:szCs w:val="24"/>
          <w:lang w:val="ro-RO"/>
        </w:rPr>
        <w:t>X</w:t>
      </w:r>
      <w:r w:rsidR="003F4CB2" w:rsidRPr="009B5489">
        <w:rPr>
          <w:rFonts w:ascii="Arial Narrow" w:hAnsi="Arial Narrow"/>
          <w:color w:val="auto"/>
          <w:sz w:val="24"/>
          <w:szCs w:val="24"/>
          <w:lang w:val="ro-RO"/>
        </w:rPr>
        <w:t>VIII</w:t>
      </w:r>
      <w:r w:rsidR="00170563" w:rsidRPr="009B5489">
        <w:rPr>
          <w:rFonts w:ascii="Arial Narrow" w:hAnsi="Arial Narrow"/>
          <w:color w:val="auto"/>
          <w:sz w:val="24"/>
          <w:szCs w:val="24"/>
          <w:lang w:val="ro-RO"/>
        </w:rPr>
        <w:t>.</w:t>
      </w:r>
      <w:r w:rsidRPr="009B5489">
        <w:rPr>
          <w:rFonts w:ascii="Arial Narrow" w:hAnsi="Arial Narrow"/>
          <w:color w:val="auto"/>
          <w:sz w:val="24"/>
          <w:szCs w:val="24"/>
          <w:lang w:val="ro-RO"/>
        </w:rPr>
        <w:t xml:space="preserve"> </w:t>
      </w:r>
      <w:r w:rsidR="00480D7D" w:rsidRPr="009B5489">
        <w:rPr>
          <w:rFonts w:ascii="Arial Narrow" w:hAnsi="Arial Narrow"/>
          <w:color w:val="auto"/>
          <w:sz w:val="24"/>
          <w:szCs w:val="24"/>
          <w:lang w:val="ro-RO"/>
        </w:rPr>
        <w:t>Dispoziţii Finale</w:t>
      </w:r>
    </w:p>
    <w:p w14:paraId="58A5E6F9" w14:textId="77777777" w:rsidR="001967F1" w:rsidRPr="009B5489" w:rsidRDefault="001967F1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</w:p>
    <w:p w14:paraId="2ADFACCB" w14:textId="6F9AC3E8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Art. </w:t>
      </w:r>
      <w:r w:rsidR="00450FC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2</w:t>
      </w:r>
      <w:r w:rsidR="001B30C7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6</w:t>
      </w:r>
      <w:r w:rsidR="00450FC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1967F1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(1) </w:t>
      </w: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Prezentul contract poate fi modificat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şi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/sau completat pe bază de act </w:t>
      </w:r>
      <w:proofErr w:type="spellStart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adiţional</w:t>
      </w:r>
      <w:proofErr w:type="spellEnd"/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, cu respectarea prevederilor acestuia.</w:t>
      </w:r>
    </w:p>
    <w:p w14:paraId="008924A8" w14:textId="7611F4F1" w:rsidR="00480D7D" w:rsidRDefault="00EB5D7B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</w:t>
      </w:r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(2) Dacă printr-un act normativ (Lege,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Ordonanţă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de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Urgenţă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 Guvernului,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Ordonanţă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 Guvernului, Hotărâre a Guvernului, reglementare ANRE), sunt aplicabile prevederi imperative contrare clauzelor din prezentul Contract, se vor aplica prevederile din actul normativ, de la data intrării în vigoare a acestuia, iar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Părţile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au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obligaţia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modificării/completării în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consecinţă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a Contractului prin încheierea unui act </w:t>
      </w:r>
      <w:proofErr w:type="spellStart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adiţional</w:t>
      </w:r>
      <w:proofErr w:type="spellEnd"/>
      <w:r w:rsidR="00480D7D"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 xml:space="preserve"> la Contract.</w:t>
      </w:r>
    </w:p>
    <w:p w14:paraId="6DB8AEB9" w14:textId="77777777" w:rsidR="003B67D7" w:rsidRDefault="003B67D7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199BD6F2" w14:textId="77777777" w:rsidR="000819F6" w:rsidRPr="009B5489" w:rsidRDefault="000819F6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285003F2" w14:textId="77777777" w:rsidR="00480D7D" w:rsidRPr="009B5489" w:rsidRDefault="00480D7D" w:rsidP="009B5489">
      <w:pPr>
        <w:pStyle w:val="Bodytext90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  <w:r w:rsidRPr="009B5489">
        <w:rPr>
          <w:rFonts w:ascii="Arial Narrow" w:hAnsi="Arial Narrow"/>
          <w:b w:val="0"/>
          <w:color w:val="auto"/>
          <w:sz w:val="24"/>
          <w:szCs w:val="24"/>
          <w:lang w:val="ro-RO"/>
        </w:rPr>
        <w:t>Prezentul Contract a fost încheiat la data de …...........…...... în două exemplare originale, câte unul pentru fiecare Parte.</w:t>
      </w:r>
    </w:p>
    <w:p w14:paraId="6C7C1EAD" w14:textId="77777777" w:rsidR="00740BFC" w:rsidRPr="009B5489" w:rsidRDefault="00740BFC" w:rsidP="009B5489">
      <w:pPr>
        <w:pStyle w:val="Bodytext90"/>
        <w:shd w:val="clear" w:color="auto" w:fill="auto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70B1CE8D" w14:textId="77777777" w:rsidR="00740BFC" w:rsidRPr="009B5489" w:rsidRDefault="00740BFC" w:rsidP="009B5489">
      <w:pPr>
        <w:pStyle w:val="Bodytext90"/>
        <w:shd w:val="clear" w:color="auto" w:fill="auto"/>
        <w:tabs>
          <w:tab w:val="left" w:pos="1857"/>
        </w:tabs>
        <w:spacing w:before="0" w:after="0" w:line="240" w:lineRule="auto"/>
        <w:jc w:val="both"/>
        <w:rPr>
          <w:rFonts w:ascii="Arial Narrow" w:hAnsi="Arial Narrow"/>
          <w:b w:val="0"/>
          <w:color w:val="auto"/>
          <w:sz w:val="24"/>
          <w:szCs w:val="24"/>
          <w:lang w:val="ro-RO"/>
        </w:rPr>
      </w:pPr>
    </w:p>
    <w:p w14:paraId="083BCD4F" w14:textId="77777777" w:rsidR="00555F7B" w:rsidRPr="009B5489" w:rsidRDefault="00555F7B" w:rsidP="009B5489">
      <w:pPr>
        <w:pStyle w:val="Bodytext21"/>
        <w:shd w:val="clear" w:color="auto" w:fill="auto"/>
        <w:tabs>
          <w:tab w:val="left" w:pos="595"/>
        </w:tabs>
        <w:spacing w:before="0" w:line="240" w:lineRule="auto"/>
        <w:ind w:firstLine="720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</w:p>
    <w:p w14:paraId="28C65009" w14:textId="77777777" w:rsidR="001923BA" w:rsidRPr="009B5489" w:rsidRDefault="001923BA" w:rsidP="009B5489">
      <w:pPr>
        <w:pStyle w:val="Bodytext21"/>
        <w:shd w:val="clear" w:color="auto" w:fill="auto"/>
        <w:tabs>
          <w:tab w:val="left" w:pos="595"/>
        </w:tabs>
        <w:spacing w:before="0" w:line="240" w:lineRule="auto"/>
        <w:ind w:firstLine="0"/>
        <w:jc w:val="both"/>
        <w:rPr>
          <w:rFonts w:ascii="Arial Narrow" w:hAnsi="Arial Narrow"/>
          <w:color w:val="auto"/>
          <w:sz w:val="24"/>
          <w:szCs w:val="24"/>
          <w:lang w:val="ro-RO"/>
        </w:rPr>
      </w:pPr>
    </w:p>
    <w:sectPr w:rsidR="001923BA" w:rsidRPr="009B5489">
      <w:headerReference w:type="default" r:id="rId8"/>
      <w:footerReference w:type="even" r:id="rId9"/>
      <w:footerReference w:type="default" r:id="rId10"/>
      <w:pgSz w:w="11900" w:h="16840"/>
      <w:pgMar w:top="1589" w:right="1383" w:bottom="1651" w:left="11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F58B24" w14:textId="77777777" w:rsidR="000C5AEA" w:rsidRDefault="000C5AEA">
      <w:r>
        <w:separator/>
      </w:r>
    </w:p>
  </w:endnote>
  <w:endnote w:type="continuationSeparator" w:id="0">
    <w:p w14:paraId="6DC0E2C8" w14:textId="77777777" w:rsidR="000C5AEA" w:rsidRDefault="000C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40708" w14:textId="77777777" w:rsidR="00762255" w:rsidRDefault="00AD6F78">
    <w:pPr>
      <w:rPr>
        <w:sz w:val="2"/>
        <w:szCs w:val="2"/>
      </w:rPr>
    </w:pPr>
    <w:r>
      <w:rPr>
        <w:noProof/>
        <w:lang w:val="ro-RO" w:eastAsia="ro-RO" w:bidi="ar-SA"/>
      </w:rPr>
      <mc:AlternateContent>
        <mc:Choice Requires="wps">
          <w:drawing>
            <wp:anchor distT="0" distB="0" distL="63500" distR="63500" simplePos="0" relativeHeight="314572423" behindDoc="1" locked="0" layoutInCell="1" allowOverlap="1" wp14:anchorId="09481FFE" wp14:editId="2F000CBF">
              <wp:simplePos x="0" y="0"/>
              <wp:positionH relativeFrom="page">
                <wp:posOffset>817245</wp:posOffset>
              </wp:positionH>
              <wp:positionV relativeFrom="page">
                <wp:posOffset>10199370</wp:posOffset>
              </wp:positionV>
              <wp:extent cx="5495290" cy="109220"/>
              <wp:effectExtent l="0" t="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5290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3520F" w14:textId="06031B3C" w:rsidR="00762255" w:rsidRDefault="001114D5">
                          <w:pPr>
                            <w:pStyle w:val="Headerorfooter1"/>
                            <w:shd w:val="clear" w:color="auto" w:fill="auto"/>
                            <w:tabs>
                              <w:tab w:val="right" w:pos="8654"/>
                            </w:tabs>
                            <w:spacing w:line="240" w:lineRule="auto"/>
                          </w:pPr>
                          <w:r>
                            <w:rPr>
                              <w:rStyle w:val="Headerorfooter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481FF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4.35pt;margin-top:803.1pt;width:432.7pt;height:8.6pt;z-index:-188744057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" filled="f" stroked="f">
              <v:textbox style="mso-fit-shape-to-text:t" inset="0,0,0,0">
                <w:txbxContent>
                  <w:p w14:paraId="4373520F" w14:textId="06031B3C" w:rsidR="00762255" w:rsidRDefault="001114D5">
                    <w:pPr>
                      <w:pStyle w:val="Headerorfooter1"/>
                      <w:shd w:val="clear" w:color="auto" w:fill="auto"/>
                      <w:tabs>
                        <w:tab w:val="right" w:pos="8654"/>
                      </w:tabs>
                      <w:spacing w:line="240" w:lineRule="auto"/>
                    </w:pPr>
                    <w:r>
                      <w:rPr>
                        <w:rStyle w:val="Headerorfooter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EE153" w14:textId="77777777" w:rsidR="00762255" w:rsidRDefault="00AD6F78">
    <w:pPr>
      <w:rPr>
        <w:sz w:val="2"/>
        <w:szCs w:val="2"/>
      </w:rPr>
    </w:pPr>
    <w:r>
      <w:rPr>
        <w:noProof/>
        <w:lang w:val="ro-RO" w:eastAsia="ro-RO" w:bidi="ar-SA"/>
      </w:rPr>
      <mc:AlternateContent>
        <mc:Choice Requires="wps">
          <w:drawing>
            <wp:anchor distT="0" distB="0" distL="63500" distR="63500" simplePos="0" relativeHeight="314572424" behindDoc="1" locked="0" layoutInCell="1" allowOverlap="1" wp14:anchorId="2FF5BB14" wp14:editId="0116B0E2">
              <wp:simplePos x="0" y="0"/>
              <wp:positionH relativeFrom="page">
                <wp:posOffset>817245</wp:posOffset>
              </wp:positionH>
              <wp:positionV relativeFrom="page">
                <wp:posOffset>10199370</wp:posOffset>
              </wp:positionV>
              <wp:extent cx="5495290" cy="109220"/>
              <wp:effectExtent l="0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5290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0F3A31" w14:textId="29611A5A" w:rsidR="00762255" w:rsidRDefault="001114D5">
                          <w:pPr>
                            <w:pStyle w:val="Headerorfooter1"/>
                            <w:shd w:val="clear" w:color="auto" w:fill="auto"/>
                            <w:tabs>
                              <w:tab w:val="right" w:pos="8654"/>
                            </w:tabs>
                            <w:spacing w:line="240" w:lineRule="auto"/>
                          </w:pPr>
                          <w:r>
                            <w:rPr>
                              <w:rStyle w:val="Headerorfooter0"/>
                            </w:rPr>
                            <w:tab/>
                          </w:r>
                          <w:r w:rsidR="005E28C7">
                            <w:rPr>
                              <w:rStyle w:val="Headerorfooter0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F5BB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4.35pt;margin-top:803.1pt;width:432.7pt;height:8.6pt;z-index:-18874405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" filled="f" stroked="f">
              <v:textbox style="mso-fit-shape-to-text:t" inset="0,0,0,0">
                <w:txbxContent>
                  <w:p w14:paraId="720F3A31" w14:textId="29611A5A" w:rsidR="00762255" w:rsidRDefault="001114D5">
                    <w:pPr>
                      <w:pStyle w:val="Headerorfooter1"/>
                      <w:shd w:val="clear" w:color="auto" w:fill="auto"/>
                      <w:tabs>
                        <w:tab w:val="right" w:pos="8654"/>
                      </w:tabs>
                      <w:spacing w:line="240" w:lineRule="auto"/>
                    </w:pPr>
                    <w:r>
                      <w:rPr>
                        <w:rStyle w:val="Headerorfooter0"/>
                      </w:rPr>
                      <w:tab/>
                    </w:r>
                    <w:r w:rsidR="005E28C7">
                      <w:rPr>
                        <w:rStyle w:val="Headerorfooter0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A26A3" w14:textId="77777777" w:rsidR="000C5AEA" w:rsidRDefault="000C5AEA"/>
  </w:footnote>
  <w:footnote w:type="continuationSeparator" w:id="0">
    <w:p w14:paraId="7B833AD4" w14:textId="77777777" w:rsidR="000C5AEA" w:rsidRDefault="000C5AE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B20D3" w14:textId="77777777" w:rsidR="00762255" w:rsidRDefault="00AD6F78">
    <w:pPr>
      <w:rPr>
        <w:sz w:val="2"/>
        <w:szCs w:val="2"/>
      </w:rPr>
    </w:pPr>
    <w:r>
      <w:rPr>
        <w:noProof/>
        <w:lang w:val="ro-RO" w:eastAsia="ro-RO" w:bidi="ar-SA"/>
      </w:rPr>
      <mc:AlternateContent>
        <mc:Choice Requires="wps">
          <w:drawing>
            <wp:anchor distT="0" distB="0" distL="63500" distR="63500" simplePos="0" relativeHeight="314572422" behindDoc="1" locked="0" layoutInCell="1" allowOverlap="1" wp14:anchorId="3C94203E" wp14:editId="19A5D0CE">
              <wp:simplePos x="0" y="0"/>
              <wp:positionH relativeFrom="page">
                <wp:posOffset>461010</wp:posOffset>
              </wp:positionH>
              <wp:positionV relativeFrom="page">
                <wp:posOffset>204470</wp:posOffset>
              </wp:positionV>
              <wp:extent cx="6104890" cy="153035"/>
              <wp:effectExtent l="3810" t="4445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0489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C358A8" w14:textId="1C8A5E42" w:rsidR="00762255" w:rsidRDefault="00433A81">
                          <w:pPr>
                            <w:pStyle w:val="Headerorfooter1"/>
                            <w:shd w:val="clear" w:color="auto" w:fill="auto"/>
                            <w:tabs>
                              <w:tab w:val="right" w:pos="9614"/>
                            </w:tabs>
                            <w:spacing w:line="240" w:lineRule="auto"/>
                          </w:pPr>
                          <w:r>
                            <w:rPr>
                              <w:rStyle w:val="Headerorfooter105pt"/>
                              <w:lang w:val="en-US" w:eastAsia="en-US" w:bidi="en-US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9420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6.3pt;margin-top:16.1pt;width:480.7pt;height:12.05pt;z-index:-18874405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" filled="f" stroked="f">
              <v:textbox style="mso-fit-shape-to-text:t" inset="0,0,0,0">
                <w:txbxContent>
                  <w:p w14:paraId="61C358A8" w14:textId="1C8A5E42" w:rsidR="00762255" w:rsidRDefault="00433A81">
                    <w:pPr>
                      <w:pStyle w:val="Headerorfooter1"/>
                      <w:shd w:val="clear" w:color="auto" w:fill="auto"/>
                      <w:tabs>
                        <w:tab w:val="right" w:pos="9614"/>
                      </w:tabs>
                      <w:spacing w:line="240" w:lineRule="auto"/>
                    </w:pPr>
                    <w:r>
                      <w:rPr>
                        <w:rStyle w:val="Headerorfooter105pt"/>
                        <w:lang w:val="en-US" w:eastAsia="en-US" w:bidi="en-US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924AF"/>
    <w:multiLevelType w:val="multilevel"/>
    <w:tmpl w:val="1FEAD46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BE07FB"/>
    <w:multiLevelType w:val="hybridMultilevel"/>
    <w:tmpl w:val="AFE8D7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E3AE4"/>
    <w:multiLevelType w:val="hybridMultilevel"/>
    <w:tmpl w:val="468032CC"/>
    <w:lvl w:ilvl="0" w:tplc="A1C2FE82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14843D53"/>
    <w:multiLevelType w:val="multilevel"/>
    <w:tmpl w:val="CF24481E"/>
    <w:lvl w:ilvl="0">
      <w:start w:val="2"/>
      <w:numFmt w:val="decimal"/>
      <w:lvlText w:val="9.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C71F87"/>
    <w:multiLevelType w:val="multilevel"/>
    <w:tmpl w:val="7D2A3A5E"/>
    <w:lvl w:ilvl="0">
      <w:start w:val="1"/>
      <w:numFmt w:val="decimal"/>
      <w:lvlText w:val="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A984"/>
        <w:spacing w:val="0"/>
        <w:w w:val="100"/>
        <w:position w:val="0"/>
        <w:sz w:val="30"/>
        <w:szCs w:val="30"/>
        <w:u w:val="none"/>
        <w:lang w:val="fr-FR" w:eastAsia="fr-FR" w:bidi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DA1DBC"/>
    <w:multiLevelType w:val="hybridMultilevel"/>
    <w:tmpl w:val="F09E6FE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510CE8"/>
    <w:multiLevelType w:val="hybridMultilevel"/>
    <w:tmpl w:val="35C2DCB6"/>
    <w:lvl w:ilvl="0" w:tplc="6A8AD1D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6B54FA"/>
    <w:multiLevelType w:val="multilevel"/>
    <w:tmpl w:val="A9EC62D6"/>
    <w:lvl w:ilvl="0">
      <w:start w:val="1"/>
      <w:numFmt w:val="decimal"/>
      <w:lvlText w:val="9.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13696B"/>
    <w:multiLevelType w:val="hybridMultilevel"/>
    <w:tmpl w:val="EC622B14"/>
    <w:lvl w:ilvl="0" w:tplc="24449A68">
      <w:start w:val="1"/>
      <w:numFmt w:val="decimal"/>
      <w:lvlText w:val="(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9" w15:restartNumberingAfterBreak="0">
    <w:nsid w:val="4B490192"/>
    <w:multiLevelType w:val="hybridMultilevel"/>
    <w:tmpl w:val="8A648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A63A0D"/>
    <w:multiLevelType w:val="multilevel"/>
    <w:tmpl w:val="84D69B9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942093E"/>
    <w:multiLevelType w:val="hybridMultilevel"/>
    <w:tmpl w:val="99ACEEB2"/>
    <w:lvl w:ilvl="0" w:tplc="A2EEECFA">
      <w:start w:val="1"/>
      <w:numFmt w:val="lowerLetter"/>
      <w:lvlText w:val="%1)"/>
      <w:lvlJc w:val="left"/>
      <w:pPr>
        <w:ind w:left="720" w:hanging="360"/>
      </w:pPr>
      <w:rPr>
        <w:rFonts w:ascii="Arial Narrow" w:eastAsia="Calibri" w:hAnsi="Arial Narrow" w:cs="Arial"/>
      </w:rPr>
    </w:lvl>
    <w:lvl w:ilvl="1" w:tplc="B4ACB34E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B362E"/>
    <w:multiLevelType w:val="hybridMultilevel"/>
    <w:tmpl w:val="89E0F3BA"/>
    <w:lvl w:ilvl="0" w:tplc="947A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C9D3555"/>
    <w:multiLevelType w:val="multilevel"/>
    <w:tmpl w:val="88AC9B0C"/>
    <w:lvl w:ilvl="0">
      <w:start w:val="1"/>
      <w:numFmt w:val="decimal"/>
      <w:lvlText w:val="9.3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D93195E"/>
    <w:multiLevelType w:val="multilevel"/>
    <w:tmpl w:val="A210E16C"/>
    <w:lvl w:ilvl="0">
      <w:start w:val="1"/>
      <w:numFmt w:val="decimal"/>
      <w:lvlText w:val="9.4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9244EA5"/>
    <w:multiLevelType w:val="hybridMultilevel"/>
    <w:tmpl w:val="A9CA3050"/>
    <w:lvl w:ilvl="0" w:tplc="DEEC8730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246F4E"/>
    <w:multiLevelType w:val="hybridMultilevel"/>
    <w:tmpl w:val="8AEE3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C536C"/>
    <w:multiLevelType w:val="multilevel"/>
    <w:tmpl w:val="A9EC62D6"/>
    <w:lvl w:ilvl="0">
      <w:start w:val="1"/>
      <w:numFmt w:val="decimal"/>
      <w:lvlText w:val="9.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7D17149"/>
    <w:multiLevelType w:val="hybridMultilevel"/>
    <w:tmpl w:val="0A244D54"/>
    <w:lvl w:ilvl="0" w:tplc="0336995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CF36BF"/>
    <w:multiLevelType w:val="hybridMultilevel"/>
    <w:tmpl w:val="2708BD66"/>
    <w:lvl w:ilvl="0" w:tplc="5E4040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7C2C3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13"/>
  </w:num>
  <w:num w:numId="6">
    <w:abstractNumId w:val="14"/>
  </w:num>
  <w:num w:numId="7">
    <w:abstractNumId w:val="10"/>
  </w:num>
  <w:num w:numId="8">
    <w:abstractNumId w:val="17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  <w:num w:numId="13">
    <w:abstractNumId w:val="15"/>
  </w:num>
  <w:num w:numId="14">
    <w:abstractNumId w:val="16"/>
  </w:num>
  <w:num w:numId="15">
    <w:abstractNumId w:val="11"/>
  </w:num>
  <w:num w:numId="16">
    <w:abstractNumId w:val="18"/>
  </w:num>
  <w:num w:numId="17">
    <w:abstractNumId w:val="19"/>
  </w:num>
  <w:num w:numId="18">
    <w:abstractNumId w:val="1"/>
  </w:num>
  <w:num w:numId="19">
    <w:abstractNumId w:val="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255"/>
    <w:rsid w:val="000059E6"/>
    <w:rsid w:val="0000698C"/>
    <w:rsid w:val="00010A67"/>
    <w:rsid w:val="000212A2"/>
    <w:rsid w:val="00026B10"/>
    <w:rsid w:val="00065267"/>
    <w:rsid w:val="00075D45"/>
    <w:rsid w:val="000807C3"/>
    <w:rsid w:val="000819F6"/>
    <w:rsid w:val="000B508A"/>
    <w:rsid w:val="000C5AEA"/>
    <w:rsid w:val="000C7B6F"/>
    <w:rsid w:val="000D47BE"/>
    <w:rsid w:val="000F5698"/>
    <w:rsid w:val="00105104"/>
    <w:rsid w:val="001114D5"/>
    <w:rsid w:val="00112A9F"/>
    <w:rsid w:val="0013633F"/>
    <w:rsid w:val="00150436"/>
    <w:rsid w:val="00166315"/>
    <w:rsid w:val="00170563"/>
    <w:rsid w:val="001829DA"/>
    <w:rsid w:val="001869B3"/>
    <w:rsid w:val="0019018B"/>
    <w:rsid w:val="001923BA"/>
    <w:rsid w:val="00192B05"/>
    <w:rsid w:val="001967F1"/>
    <w:rsid w:val="001A3033"/>
    <w:rsid w:val="001B30C7"/>
    <w:rsid w:val="001E6037"/>
    <w:rsid w:val="001E6A20"/>
    <w:rsid w:val="001F137E"/>
    <w:rsid w:val="00236612"/>
    <w:rsid w:val="00244D40"/>
    <w:rsid w:val="002458E5"/>
    <w:rsid w:val="0027271E"/>
    <w:rsid w:val="00274D84"/>
    <w:rsid w:val="00275927"/>
    <w:rsid w:val="00285B9E"/>
    <w:rsid w:val="002E0B19"/>
    <w:rsid w:val="002F0F1F"/>
    <w:rsid w:val="0032187B"/>
    <w:rsid w:val="00327269"/>
    <w:rsid w:val="0034413A"/>
    <w:rsid w:val="00352546"/>
    <w:rsid w:val="00385A9E"/>
    <w:rsid w:val="003A3A62"/>
    <w:rsid w:val="003A4A75"/>
    <w:rsid w:val="003B67D7"/>
    <w:rsid w:val="003B7D60"/>
    <w:rsid w:val="003C2871"/>
    <w:rsid w:val="003C38D1"/>
    <w:rsid w:val="003C669F"/>
    <w:rsid w:val="003D713F"/>
    <w:rsid w:val="003D7D39"/>
    <w:rsid w:val="003E5ACE"/>
    <w:rsid w:val="003E66F7"/>
    <w:rsid w:val="003F2E99"/>
    <w:rsid w:val="003F4CB2"/>
    <w:rsid w:val="00400979"/>
    <w:rsid w:val="00433A81"/>
    <w:rsid w:val="0043725C"/>
    <w:rsid w:val="00450073"/>
    <w:rsid w:val="00450FCD"/>
    <w:rsid w:val="00455EB6"/>
    <w:rsid w:val="004639A3"/>
    <w:rsid w:val="00467777"/>
    <w:rsid w:val="00480D7D"/>
    <w:rsid w:val="00484714"/>
    <w:rsid w:val="00496B75"/>
    <w:rsid w:val="004A7BFD"/>
    <w:rsid w:val="004B2CA0"/>
    <w:rsid w:val="004B3F15"/>
    <w:rsid w:val="004B4B4D"/>
    <w:rsid w:val="004B7169"/>
    <w:rsid w:val="004E3E5A"/>
    <w:rsid w:val="004E5F31"/>
    <w:rsid w:val="004F1960"/>
    <w:rsid w:val="00501EBD"/>
    <w:rsid w:val="0051127F"/>
    <w:rsid w:val="005335B1"/>
    <w:rsid w:val="00543FBB"/>
    <w:rsid w:val="00555F7B"/>
    <w:rsid w:val="00556A12"/>
    <w:rsid w:val="00556C69"/>
    <w:rsid w:val="00562731"/>
    <w:rsid w:val="00580CB1"/>
    <w:rsid w:val="005A2FE1"/>
    <w:rsid w:val="005A57FF"/>
    <w:rsid w:val="005A7721"/>
    <w:rsid w:val="005C29C9"/>
    <w:rsid w:val="005C7E9E"/>
    <w:rsid w:val="005D7B21"/>
    <w:rsid w:val="005E28C7"/>
    <w:rsid w:val="005E6EEB"/>
    <w:rsid w:val="005F4A61"/>
    <w:rsid w:val="006006EF"/>
    <w:rsid w:val="00605E52"/>
    <w:rsid w:val="00610CBF"/>
    <w:rsid w:val="006133A5"/>
    <w:rsid w:val="00614DFC"/>
    <w:rsid w:val="00641342"/>
    <w:rsid w:val="00643757"/>
    <w:rsid w:val="0068066E"/>
    <w:rsid w:val="0068307F"/>
    <w:rsid w:val="00685C9F"/>
    <w:rsid w:val="00696670"/>
    <w:rsid w:val="006A7650"/>
    <w:rsid w:val="006B5F7E"/>
    <w:rsid w:val="006C596A"/>
    <w:rsid w:val="006D6E3D"/>
    <w:rsid w:val="006E3BD6"/>
    <w:rsid w:val="00707799"/>
    <w:rsid w:val="0071081F"/>
    <w:rsid w:val="0071483B"/>
    <w:rsid w:val="00724252"/>
    <w:rsid w:val="00730170"/>
    <w:rsid w:val="00740BFC"/>
    <w:rsid w:val="00742F5E"/>
    <w:rsid w:val="00762255"/>
    <w:rsid w:val="0076644A"/>
    <w:rsid w:val="0076704F"/>
    <w:rsid w:val="00767B38"/>
    <w:rsid w:val="00771A5F"/>
    <w:rsid w:val="007743F1"/>
    <w:rsid w:val="00780A14"/>
    <w:rsid w:val="0079135C"/>
    <w:rsid w:val="00796009"/>
    <w:rsid w:val="007A3F28"/>
    <w:rsid w:val="007A626C"/>
    <w:rsid w:val="007E4F0B"/>
    <w:rsid w:val="0080581E"/>
    <w:rsid w:val="0081640E"/>
    <w:rsid w:val="00826FCA"/>
    <w:rsid w:val="00830CFE"/>
    <w:rsid w:val="00856922"/>
    <w:rsid w:val="008628CE"/>
    <w:rsid w:val="008747C6"/>
    <w:rsid w:val="008A1EF2"/>
    <w:rsid w:val="008A3347"/>
    <w:rsid w:val="008B0664"/>
    <w:rsid w:val="008B0841"/>
    <w:rsid w:val="008C574D"/>
    <w:rsid w:val="008D15CB"/>
    <w:rsid w:val="008D5B0E"/>
    <w:rsid w:val="008D779A"/>
    <w:rsid w:val="008E75C7"/>
    <w:rsid w:val="009271FA"/>
    <w:rsid w:val="009743CF"/>
    <w:rsid w:val="00987338"/>
    <w:rsid w:val="00997D49"/>
    <w:rsid w:val="009B5489"/>
    <w:rsid w:val="009C0E4C"/>
    <w:rsid w:val="009C1C31"/>
    <w:rsid w:val="009C6F84"/>
    <w:rsid w:val="009E143B"/>
    <w:rsid w:val="009F4569"/>
    <w:rsid w:val="009F6BA1"/>
    <w:rsid w:val="00A2056F"/>
    <w:rsid w:val="00A31A32"/>
    <w:rsid w:val="00A36FFF"/>
    <w:rsid w:val="00A62C46"/>
    <w:rsid w:val="00A710BF"/>
    <w:rsid w:val="00A740FE"/>
    <w:rsid w:val="00A97A11"/>
    <w:rsid w:val="00AA2F60"/>
    <w:rsid w:val="00AA6669"/>
    <w:rsid w:val="00AD6F78"/>
    <w:rsid w:val="00AE419A"/>
    <w:rsid w:val="00AF5370"/>
    <w:rsid w:val="00B04DDE"/>
    <w:rsid w:val="00B3342F"/>
    <w:rsid w:val="00B340FC"/>
    <w:rsid w:val="00B51115"/>
    <w:rsid w:val="00BB0319"/>
    <w:rsid w:val="00BB7453"/>
    <w:rsid w:val="00BB7B83"/>
    <w:rsid w:val="00BC2EDE"/>
    <w:rsid w:val="00BD06FC"/>
    <w:rsid w:val="00BE014C"/>
    <w:rsid w:val="00C21A5A"/>
    <w:rsid w:val="00C30C76"/>
    <w:rsid w:val="00C34093"/>
    <w:rsid w:val="00C3535F"/>
    <w:rsid w:val="00C51521"/>
    <w:rsid w:val="00C6104B"/>
    <w:rsid w:val="00C72F56"/>
    <w:rsid w:val="00C758D7"/>
    <w:rsid w:val="00C77569"/>
    <w:rsid w:val="00C931D5"/>
    <w:rsid w:val="00CC2568"/>
    <w:rsid w:val="00D00EF3"/>
    <w:rsid w:val="00D16160"/>
    <w:rsid w:val="00D27476"/>
    <w:rsid w:val="00D31BB6"/>
    <w:rsid w:val="00D3204C"/>
    <w:rsid w:val="00D4778D"/>
    <w:rsid w:val="00D502B6"/>
    <w:rsid w:val="00D61952"/>
    <w:rsid w:val="00D706FB"/>
    <w:rsid w:val="00D905B6"/>
    <w:rsid w:val="00D9418A"/>
    <w:rsid w:val="00D95D39"/>
    <w:rsid w:val="00DA3EB0"/>
    <w:rsid w:val="00DB4EFC"/>
    <w:rsid w:val="00DD332D"/>
    <w:rsid w:val="00DE2E63"/>
    <w:rsid w:val="00DE2FF5"/>
    <w:rsid w:val="00DE43ED"/>
    <w:rsid w:val="00DF2751"/>
    <w:rsid w:val="00E00793"/>
    <w:rsid w:val="00E04CB8"/>
    <w:rsid w:val="00E10C33"/>
    <w:rsid w:val="00E6726C"/>
    <w:rsid w:val="00E70167"/>
    <w:rsid w:val="00E736AD"/>
    <w:rsid w:val="00E74786"/>
    <w:rsid w:val="00EB5D7B"/>
    <w:rsid w:val="00EB7B9F"/>
    <w:rsid w:val="00EE2C5A"/>
    <w:rsid w:val="00EE2D6D"/>
    <w:rsid w:val="00EE3425"/>
    <w:rsid w:val="00F24EB3"/>
    <w:rsid w:val="00F66A59"/>
    <w:rsid w:val="00F85364"/>
    <w:rsid w:val="00FA1848"/>
    <w:rsid w:val="00FC7881"/>
    <w:rsid w:val="00FD3D5B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7B8E0"/>
  <w15:docId w15:val="{2319F0C7-5C72-4BA3-88F1-7BCC62B3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AA2F60"/>
    <w:pPr>
      <w:widowControl/>
      <w:spacing w:before="240" w:after="60" w:line="240" w:lineRule="atLeast"/>
      <w:outlineLvl w:val="5"/>
    </w:pPr>
    <w:rPr>
      <w:rFonts w:ascii="Verdana" w:eastAsiaTheme="minorHAnsi" w:hAnsi="Verdana" w:cs="Times New Roman"/>
      <w:b/>
      <w:bCs/>
      <w:color w:val="auto"/>
      <w:sz w:val="18"/>
      <w:szCs w:val="1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Exact">
    <w:name w:val="Heading #2 Exact"/>
    <w:basedOn w:val="DefaultParagraphFont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  <w:lang w:val="fr-FR" w:eastAsia="fr-FR" w:bidi="fr-FR"/>
    </w:rPr>
  </w:style>
  <w:style w:type="character" w:customStyle="1" w:styleId="Heading2Exact1">
    <w:name w:val="Heading #2 Exact1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0190A8"/>
      <w:sz w:val="44"/>
      <w:szCs w:val="44"/>
      <w:u w:val="none"/>
      <w:lang w:val="fr-FR" w:eastAsia="fr-FR" w:bidi="fr-FR"/>
    </w:rPr>
  </w:style>
  <w:style w:type="character" w:customStyle="1" w:styleId="Bodytext3Exact">
    <w:name w:val="Body text (3) Exact"/>
    <w:basedOn w:val="DefaultParagraphFont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  <w:lang w:val="fr-FR" w:eastAsia="fr-FR" w:bidi="fr-FR"/>
    </w:rPr>
  </w:style>
  <w:style w:type="character" w:customStyle="1" w:styleId="Bodytext3Exact1">
    <w:name w:val="Body text (3) Exact1"/>
    <w:basedOn w:val="Bodytext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EB091"/>
      <w:sz w:val="14"/>
      <w:szCs w:val="14"/>
      <w:u w:val="none"/>
      <w:lang w:val="fr-FR" w:eastAsia="fr-FR" w:bidi="fr-FR"/>
    </w:rPr>
  </w:style>
  <w:style w:type="character" w:customStyle="1" w:styleId="Bodytext2Exact">
    <w:name w:val="Body text (2) Exact"/>
    <w:basedOn w:val="DefaultParagraphFon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fr-FR" w:eastAsia="fr-FR" w:bidi="fr-FR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">
    <w:name w:val="Body text (5)_"/>
    <w:basedOn w:val="DefaultParagraphFont"/>
    <w:link w:val="Bodytext51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Bodytext50">
    <w:name w:val="Body text (5)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A984"/>
      <w:spacing w:val="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Bodytext6">
    <w:name w:val="Body text (6)_"/>
    <w:basedOn w:val="DefaultParagraphFont"/>
    <w:link w:val="Bodytext6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w w:val="100"/>
      <w:sz w:val="30"/>
      <w:szCs w:val="30"/>
      <w:u w:val="none"/>
    </w:rPr>
  </w:style>
  <w:style w:type="character" w:customStyle="1" w:styleId="Bodytext60">
    <w:name w:val="Body text (6)"/>
    <w:basedOn w:val="Bodytext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A984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Bodytext7">
    <w:name w:val="Body text (7)_"/>
    <w:basedOn w:val="DefaultParagraphFont"/>
    <w:link w:val="Bodytext71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70">
    <w:name w:val="Body text (7)"/>
    <w:basedOn w:val="Bodytext7"/>
    <w:rPr>
      <w:rFonts w:ascii="Calibri" w:eastAsia="Calibri" w:hAnsi="Calibri" w:cs="Calibri"/>
      <w:b/>
      <w:bCs/>
      <w:i w:val="0"/>
      <w:iCs w:val="0"/>
      <w:smallCaps w:val="0"/>
      <w:strike w:val="0"/>
      <w:color w:val="FFFFFF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ing1">
    <w:name w:val="Heading #1_"/>
    <w:basedOn w:val="DefaultParagraphFont"/>
    <w:link w:val="Heading11"/>
    <w:rPr>
      <w:rFonts w:ascii="Arial" w:eastAsia="Arial" w:hAnsi="Arial" w:cs="Arial"/>
      <w:b w:val="0"/>
      <w:bCs w:val="0"/>
      <w:i w:val="0"/>
      <w:iCs w:val="0"/>
      <w:smallCaps w:val="0"/>
      <w:strike w:val="0"/>
      <w:sz w:val="58"/>
      <w:szCs w:val="58"/>
      <w:u w:val="none"/>
      <w:lang w:val="fr-FR" w:eastAsia="fr-FR" w:bidi="fr-FR"/>
    </w:rPr>
  </w:style>
  <w:style w:type="character" w:customStyle="1" w:styleId="Heading10">
    <w:name w:val="Heading #1"/>
    <w:basedOn w:val="Heading1"/>
    <w:rPr>
      <w:rFonts w:ascii="Arial" w:eastAsia="Arial" w:hAnsi="Arial" w:cs="Arial"/>
      <w:b w:val="0"/>
      <w:bCs w:val="0"/>
      <w:i w:val="0"/>
      <w:iCs w:val="0"/>
      <w:smallCaps w:val="0"/>
      <w:strike w:val="0"/>
      <w:color w:val="00A984"/>
      <w:spacing w:val="0"/>
      <w:w w:val="100"/>
      <w:position w:val="0"/>
      <w:sz w:val="58"/>
      <w:szCs w:val="58"/>
      <w:u w:val="none"/>
      <w:lang w:val="fr-FR" w:eastAsia="fr-FR" w:bidi="fr-FR"/>
    </w:rPr>
  </w:style>
  <w:style w:type="character" w:customStyle="1" w:styleId="Headerorfooter">
    <w:name w:val="Header or footer_"/>
    <w:basedOn w:val="DefaultParagraphFont"/>
    <w:link w:val="Headerorfooter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0">
    <w:name w:val="Header or footer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">
    <w:name w:val="Body text (2)_"/>
    <w:basedOn w:val="DefaultParagraphFont"/>
    <w:link w:val="Bodytext2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11pt">
    <w:name w:val="Body text (2) + 11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0">
    <w:name w:val="Body text (2)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ablecaption">
    <w:name w:val="Table caption_"/>
    <w:basedOn w:val="DefaultParagraphFont"/>
    <w:link w:val="Tabl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">
    <w:name w:val="Heading #2_"/>
    <w:basedOn w:val="DefaultParagraphFont"/>
    <w:link w:val="Heading21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  <w:lang w:val="fr-FR" w:eastAsia="fr-FR" w:bidi="fr-FR"/>
    </w:rPr>
  </w:style>
  <w:style w:type="character" w:customStyle="1" w:styleId="Heading20">
    <w:name w:val="Heading #2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0190A8"/>
      <w:spacing w:val="0"/>
      <w:w w:val="100"/>
      <w:position w:val="0"/>
      <w:sz w:val="44"/>
      <w:szCs w:val="44"/>
      <w:u w:val="none"/>
      <w:lang w:val="fr-FR" w:eastAsia="fr-FR" w:bidi="fr-FR"/>
    </w:rPr>
  </w:style>
  <w:style w:type="character" w:customStyle="1" w:styleId="Headerorfooter105pt">
    <w:name w:val="Header or footer + 10.5 pt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fr-FR" w:eastAsia="fr-FR" w:bidi="fr-FR"/>
    </w:rPr>
  </w:style>
  <w:style w:type="character" w:customStyle="1" w:styleId="Bodytext3">
    <w:name w:val="Body text (3)_"/>
    <w:basedOn w:val="DefaultParagraphFont"/>
    <w:link w:val="Bodytext3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  <w:lang w:val="fr-FR" w:eastAsia="fr-FR" w:bidi="fr-FR"/>
    </w:rPr>
  </w:style>
  <w:style w:type="character" w:customStyle="1" w:styleId="Bodytext30">
    <w:name w:val="Body text (3)"/>
    <w:basedOn w:val="Bodytext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6BB9D"/>
      <w:spacing w:val="0"/>
      <w:w w:val="100"/>
      <w:position w:val="0"/>
      <w:sz w:val="14"/>
      <w:szCs w:val="14"/>
      <w:u w:val="none"/>
      <w:lang w:val="fr-FR" w:eastAsia="fr-FR" w:bidi="fr-FR"/>
    </w:rPr>
  </w:style>
  <w:style w:type="character" w:customStyle="1" w:styleId="Heading3">
    <w:name w:val="Heading #3_"/>
    <w:basedOn w:val="DefaultParagraphFont"/>
    <w:link w:val="Heading31"/>
    <w:rPr>
      <w:rFonts w:ascii="Arial" w:eastAsia="Arial" w:hAnsi="Arial" w:cs="Arial"/>
      <w:b w:val="0"/>
      <w:bCs w:val="0"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Heading30">
    <w:name w:val="Heading #3"/>
    <w:basedOn w:val="Heading3"/>
    <w:rPr>
      <w:rFonts w:ascii="Arial" w:eastAsia="Arial" w:hAnsi="Arial" w:cs="Arial"/>
      <w:b w:val="0"/>
      <w:bCs w:val="0"/>
      <w:i w:val="0"/>
      <w:iCs w:val="0"/>
      <w:smallCaps w:val="0"/>
      <w:strike w:val="0"/>
      <w:color w:val="00A984"/>
      <w:spacing w:val="2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PicturecaptionExact">
    <w:name w:val="Picture caption Exact"/>
    <w:basedOn w:val="DefaultParagraphFont"/>
    <w:link w:val="Picturecaption"/>
    <w:rPr>
      <w:rFonts w:ascii="Arial" w:eastAsia="Arial" w:hAnsi="Arial" w:cs="Arial"/>
      <w:b w:val="0"/>
      <w:bCs w:val="0"/>
      <w:i w:val="0"/>
      <w:iCs w:val="0"/>
      <w:smallCaps w:val="0"/>
      <w:strike w:val="0"/>
      <w:spacing w:val="20"/>
      <w:sz w:val="30"/>
      <w:szCs w:val="30"/>
      <w:u w:val="none"/>
      <w:lang w:val="fr-FR" w:eastAsia="fr-FR" w:bidi="fr-FR"/>
    </w:rPr>
  </w:style>
  <w:style w:type="character" w:customStyle="1" w:styleId="PicturecaptionExact1">
    <w:name w:val="Picture caption Exact1"/>
    <w:basedOn w:val="Picturecaption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A984"/>
      <w:spacing w:val="20"/>
      <w:w w:val="100"/>
      <w:position w:val="0"/>
      <w:sz w:val="30"/>
      <w:szCs w:val="30"/>
      <w:u w:val="none"/>
      <w:lang w:val="fr-FR" w:eastAsia="fr-FR" w:bidi="fr-FR"/>
    </w:rPr>
  </w:style>
  <w:style w:type="character" w:customStyle="1" w:styleId="Bodytext8">
    <w:name w:val="Body text (8)_"/>
    <w:basedOn w:val="DefaultParagraphFont"/>
    <w:link w:val="Bodytext81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80">
    <w:name w:val="Body text (8)"/>
    <w:basedOn w:val="Bodytext8"/>
    <w:rPr>
      <w:rFonts w:ascii="Arial" w:eastAsia="Arial" w:hAnsi="Arial" w:cs="Arial"/>
      <w:b w:val="0"/>
      <w:bCs w:val="0"/>
      <w:i w:val="0"/>
      <w:iCs w:val="0"/>
      <w:smallCaps w:val="0"/>
      <w:strike w:val="0"/>
      <w:color w:val="00A984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Bodytext9">
    <w:name w:val="Body text (9)_"/>
    <w:basedOn w:val="DefaultParagraphFont"/>
    <w:link w:val="Bodytext9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2">
    <w:name w:val="Body text (2)2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FF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Heading22">
    <w:name w:val="Heading #22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00A984"/>
      <w:spacing w:val="0"/>
      <w:w w:val="100"/>
      <w:position w:val="0"/>
      <w:sz w:val="44"/>
      <w:szCs w:val="44"/>
      <w:u w:val="none"/>
      <w:lang w:val="fr-FR" w:eastAsia="fr-FR" w:bidi="fr-FR"/>
    </w:rPr>
  </w:style>
  <w:style w:type="paragraph" w:customStyle="1" w:styleId="Heading21">
    <w:name w:val="Heading #21"/>
    <w:basedOn w:val="Normal"/>
    <w:link w:val="Heading2"/>
    <w:pPr>
      <w:shd w:val="clear" w:color="auto" w:fill="FFFFFF"/>
      <w:spacing w:line="492" w:lineRule="exact"/>
      <w:outlineLvl w:val="1"/>
    </w:pPr>
    <w:rPr>
      <w:rFonts w:ascii="Arial" w:eastAsia="Arial" w:hAnsi="Arial" w:cs="Arial"/>
      <w:b/>
      <w:bCs/>
      <w:sz w:val="44"/>
      <w:szCs w:val="44"/>
      <w:lang w:val="fr-FR" w:eastAsia="fr-FR" w:bidi="fr-FR"/>
    </w:rPr>
  </w:style>
  <w:style w:type="paragraph" w:customStyle="1" w:styleId="Bodytext31">
    <w:name w:val="Body text (3)1"/>
    <w:basedOn w:val="Normal"/>
    <w:link w:val="Bodytext3"/>
    <w:pPr>
      <w:shd w:val="clear" w:color="auto" w:fill="FFFFFF"/>
      <w:spacing w:line="170" w:lineRule="exact"/>
    </w:pPr>
    <w:rPr>
      <w:rFonts w:ascii="Calibri" w:eastAsia="Calibri" w:hAnsi="Calibri" w:cs="Calibri"/>
      <w:sz w:val="14"/>
      <w:szCs w:val="14"/>
      <w:lang w:val="fr-FR" w:eastAsia="fr-FR" w:bidi="fr-FR"/>
    </w:rPr>
  </w:style>
  <w:style w:type="paragraph" w:customStyle="1" w:styleId="Bodytext21">
    <w:name w:val="Body text (2)1"/>
    <w:basedOn w:val="Normal"/>
    <w:link w:val="Bodytext2"/>
    <w:pPr>
      <w:shd w:val="clear" w:color="auto" w:fill="FFFFFF"/>
      <w:spacing w:before="160" w:line="224" w:lineRule="exact"/>
      <w:ind w:hanging="360"/>
    </w:pPr>
    <w:rPr>
      <w:rFonts w:ascii="Arial" w:eastAsia="Arial" w:hAnsi="Arial" w:cs="Arial"/>
      <w:sz w:val="20"/>
      <w:szCs w:val="20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280" w:line="200" w:lineRule="exact"/>
    </w:pPr>
    <w:rPr>
      <w:rFonts w:ascii="Arial" w:eastAsia="Arial" w:hAnsi="Arial" w:cs="Arial"/>
      <w:sz w:val="18"/>
      <w:szCs w:val="18"/>
    </w:rPr>
  </w:style>
  <w:style w:type="paragraph" w:customStyle="1" w:styleId="Bodytext51">
    <w:name w:val="Body text (5)1"/>
    <w:basedOn w:val="Normal"/>
    <w:link w:val="Bodytext5"/>
    <w:pPr>
      <w:shd w:val="clear" w:color="auto" w:fill="FFFFFF"/>
      <w:spacing w:before="3240" w:after="380" w:line="427" w:lineRule="exact"/>
      <w:jc w:val="center"/>
    </w:pPr>
    <w:rPr>
      <w:rFonts w:ascii="Arial" w:eastAsia="Arial" w:hAnsi="Arial" w:cs="Arial"/>
      <w:b/>
      <w:bCs/>
      <w:sz w:val="36"/>
      <w:szCs w:val="36"/>
    </w:rPr>
  </w:style>
  <w:style w:type="paragraph" w:customStyle="1" w:styleId="Bodytext61">
    <w:name w:val="Body text (6)1"/>
    <w:basedOn w:val="Normal"/>
    <w:link w:val="Bodytext6"/>
    <w:pPr>
      <w:shd w:val="clear" w:color="auto" w:fill="FFFFFF"/>
      <w:spacing w:before="380" w:after="1420" w:line="340" w:lineRule="exact"/>
      <w:jc w:val="both"/>
    </w:pPr>
    <w:rPr>
      <w:rFonts w:ascii="Arial Narrow" w:eastAsia="Arial Narrow" w:hAnsi="Arial Narrow" w:cs="Arial Narrow"/>
      <w:sz w:val="30"/>
      <w:szCs w:val="30"/>
    </w:rPr>
  </w:style>
  <w:style w:type="paragraph" w:customStyle="1" w:styleId="Bodytext71">
    <w:name w:val="Body text (7)1"/>
    <w:basedOn w:val="Normal"/>
    <w:link w:val="Bodytext7"/>
    <w:pPr>
      <w:shd w:val="clear" w:color="auto" w:fill="FFFFFF"/>
      <w:spacing w:before="1420" w:line="298" w:lineRule="exact"/>
      <w:jc w:val="both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Heading11">
    <w:name w:val="Heading #11"/>
    <w:basedOn w:val="Normal"/>
    <w:link w:val="Heading1"/>
    <w:pPr>
      <w:shd w:val="clear" w:color="auto" w:fill="FFFFFF"/>
      <w:spacing w:line="648" w:lineRule="exact"/>
      <w:outlineLvl w:val="0"/>
    </w:pPr>
    <w:rPr>
      <w:rFonts w:ascii="Arial" w:eastAsia="Arial" w:hAnsi="Arial" w:cs="Arial"/>
      <w:sz w:val="58"/>
      <w:szCs w:val="58"/>
      <w:lang w:val="fr-FR" w:eastAsia="fr-FR" w:bidi="fr-FR"/>
    </w:rPr>
  </w:style>
  <w:style w:type="paragraph" w:customStyle="1" w:styleId="Headerorfooter1">
    <w:name w:val="Header or footer1"/>
    <w:basedOn w:val="Normal"/>
    <w:link w:val="Headerorfooter"/>
    <w:pPr>
      <w:shd w:val="clear" w:color="auto" w:fill="FFFFFF"/>
      <w:spacing w:line="168" w:lineRule="exac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230" w:lineRule="exact"/>
    </w:pPr>
    <w:rPr>
      <w:rFonts w:ascii="Arial" w:eastAsia="Arial" w:hAnsi="Arial" w:cs="Arial"/>
      <w:sz w:val="20"/>
      <w:szCs w:val="20"/>
    </w:rPr>
  </w:style>
  <w:style w:type="paragraph" w:customStyle="1" w:styleId="Heading31">
    <w:name w:val="Heading #31"/>
    <w:basedOn w:val="Normal"/>
    <w:link w:val="Heading3"/>
    <w:pPr>
      <w:shd w:val="clear" w:color="auto" w:fill="FFFFFF"/>
      <w:spacing w:before="580" w:after="160" w:line="334" w:lineRule="exact"/>
      <w:jc w:val="both"/>
      <w:outlineLvl w:val="2"/>
    </w:pPr>
    <w:rPr>
      <w:rFonts w:ascii="Arial" w:eastAsia="Arial" w:hAnsi="Arial" w:cs="Arial"/>
      <w:spacing w:val="20"/>
      <w:sz w:val="30"/>
      <w:szCs w:val="30"/>
    </w:rPr>
  </w:style>
  <w:style w:type="paragraph" w:customStyle="1" w:styleId="Picturecaption">
    <w:name w:val="Picture caption"/>
    <w:basedOn w:val="Normal"/>
    <w:link w:val="PicturecaptionExact"/>
    <w:pPr>
      <w:shd w:val="clear" w:color="auto" w:fill="FFFFFF"/>
      <w:spacing w:line="334" w:lineRule="exact"/>
    </w:pPr>
    <w:rPr>
      <w:rFonts w:ascii="Arial" w:eastAsia="Arial" w:hAnsi="Arial" w:cs="Arial"/>
      <w:spacing w:val="20"/>
      <w:sz w:val="30"/>
      <w:szCs w:val="30"/>
      <w:lang w:val="fr-FR" w:eastAsia="fr-FR" w:bidi="fr-FR"/>
    </w:rPr>
  </w:style>
  <w:style w:type="paragraph" w:customStyle="1" w:styleId="Bodytext81">
    <w:name w:val="Body text (8)1"/>
    <w:basedOn w:val="Normal"/>
    <w:link w:val="Bodytext8"/>
    <w:pPr>
      <w:shd w:val="clear" w:color="auto" w:fill="FFFFFF"/>
      <w:spacing w:before="160" w:line="334" w:lineRule="exact"/>
      <w:jc w:val="both"/>
    </w:pPr>
    <w:rPr>
      <w:rFonts w:ascii="Arial" w:eastAsia="Arial" w:hAnsi="Arial" w:cs="Arial"/>
      <w:sz w:val="30"/>
      <w:szCs w:val="3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300" w:after="120" w:line="234" w:lineRule="exact"/>
    </w:pPr>
    <w:rPr>
      <w:rFonts w:ascii="Arial" w:eastAsia="Arial" w:hAnsi="Arial" w:cs="Arial"/>
      <w:b/>
      <w:bCs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652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5267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652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267"/>
    <w:rPr>
      <w:color w:val="000000"/>
    </w:rPr>
  </w:style>
  <w:style w:type="character" w:styleId="Hyperlink">
    <w:name w:val="Hyperlink"/>
    <w:basedOn w:val="DefaultParagraphFont"/>
    <w:uiPriority w:val="99"/>
    <w:unhideWhenUsed/>
    <w:rsid w:val="00A2056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E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EBD"/>
    <w:rPr>
      <w:rFonts w:ascii="Segoe U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C7B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7B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7B6F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7B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7B6F"/>
    <w:rPr>
      <w:b/>
      <w:bCs/>
      <w:color w:val="000000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F60"/>
    <w:rPr>
      <w:rFonts w:ascii="Verdana" w:eastAsiaTheme="minorHAnsi" w:hAnsi="Verdana" w:cs="Times New Roman"/>
      <w:b/>
      <w:bCs/>
      <w:sz w:val="18"/>
      <w:szCs w:val="18"/>
      <w:lang w:bidi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AA2F60"/>
    <w:pPr>
      <w:widowControl/>
      <w:spacing w:after="120" w:line="288" w:lineRule="auto"/>
    </w:pPr>
    <w:rPr>
      <w:rFonts w:ascii="Verdana" w:eastAsiaTheme="minorHAnsi" w:hAnsi="Verdana" w:cs="Times New Roman"/>
      <w:color w:val="auto"/>
      <w:sz w:val="18"/>
      <w:szCs w:val="18"/>
      <w:lang w:bidi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A2F60"/>
    <w:rPr>
      <w:rFonts w:ascii="Verdana" w:eastAsiaTheme="minorHAnsi" w:hAnsi="Verdana" w:cs="Times New Roman"/>
      <w:sz w:val="18"/>
      <w:szCs w:val="18"/>
      <w:lang w:bidi="ar-SA"/>
    </w:rPr>
  </w:style>
  <w:style w:type="paragraph" w:styleId="ListParagraph">
    <w:name w:val="List Paragraph"/>
    <w:basedOn w:val="Normal"/>
    <w:uiPriority w:val="34"/>
    <w:qFormat/>
    <w:rsid w:val="009C0E4C"/>
    <w:pPr>
      <w:ind w:left="720"/>
      <w:contextualSpacing/>
    </w:pPr>
  </w:style>
  <w:style w:type="paragraph" w:customStyle="1" w:styleId="Default">
    <w:name w:val="Default"/>
    <w:rsid w:val="001923BA"/>
    <w:pPr>
      <w:widowControl/>
      <w:autoSpaceDE w:val="0"/>
      <w:autoSpaceDN w:val="0"/>
      <w:adjustRightInd w:val="0"/>
    </w:pPr>
    <w:rPr>
      <w:rFonts w:ascii="Arial" w:hAnsi="Arial" w:cs="Arial"/>
      <w:color w:val="000000"/>
      <w:lang w:bidi="ar-SA"/>
    </w:rPr>
  </w:style>
  <w:style w:type="paragraph" w:styleId="NoSpacing">
    <w:name w:val="No Spacing"/>
    <w:uiPriority w:val="1"/>
    <w:qFormat/>
    <w:rsid w:val="00740BFC"/>
    <w:pPr>
      <w:widowControl/>
    </w:pPr>
    <w:rPr>
      <w:rFonts w:ascii="Times New Roman" w:eastAsia="Times New Roman" w:hAnsi="Times New Roman" w:cs="Times New Roman"/>
      <w:sz w:val="20"/>
      <w:szCs w:val="20"/>
      <w:lang w:val="en-AU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644A"/>
    <w:pPr>
      <w:widowControl/>
      <w:spacing w:line="288" w:lineRule="auto"/>
    </w:pPr>
    <w:rPr>
      <w:rFonts w:ascii="Verdana" w:eastAsia="Times New Roman" w:hAnsi="Verdana" w:cs="Times New Roman"/>
      <w:color w:val="auto"/>
      <w:sz w:val="20"/>
      <w:szCs w:val="20"/>
      <w:lang w:val="en-GB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644A"/>
    <w:rPr>
      <w:rFonts w:ascii="Verdana" w:eastAsia="Times New Roman" w:hAnsi="Verdana" w:cs="Times New Roman"/>
      <w:sz w:val="20"/>
      <w:szCs w:val="20"/>
      <w:lang w:val="en-GB" w:bidi="ar-SA"/>
    </w:rPr>
  </w:style>
  <w:style w:type="character" w:styleId="FootnoteReference">
    <w:name w:val="footnote reference"/>
    <w:uiPriority w:val="99"/>
    <w:semiHidden/>
    <w:unhideWhenUsed/>
    <w:rsid w:val="007664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4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7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8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1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62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93362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731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79639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414547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603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1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7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0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11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12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92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79928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6895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00105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49657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5939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75FCB-CDE3-4379-B752-24A57608F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2760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2018-07-19T13:12:00Z</cp:lastPrinted>
  <dcterms:created xsi:type="dcterms:W3CDTF">2018-07-19T13:12:00Z</dcterms:created>
  <dcterms:modified xsi:type="dcterms:W3CDTF">2018-07-19T13:12:00Z</dcterms:modified>
</cp:coreProperties>
</file>