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112" w:rsidRPr="00CF4112" w:rsidRDefault="00423D4C" w:rsidP="00D6302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F41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Ordinul nr. …</w:t>
      </w:r>
      <w:r w:rsidR="00CF41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………..</w:t>
      </w:r>
    </w:p>
    <w:p w:rsidR="0059151D" w:rsidRPr="00CF4112" w:rsidRDefault="009D1213" w:rsidP="00D6302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privind</w:t>
      </w:r>
      <w:r w:rsidR="00423D4C" w:rsidRPr="00CF41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423D4C" w:rsidRPr="009D121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abrogare</w:t>
      </w:r>
      <w:r w:rsidR="00423D4C" w:rsidRPr="00CF41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a unor ordine </w:t>
      </w:r>
      <w:r w:rsidR="006D4B3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ș</w:t>
      </w:r>
      <w:r w:rsidR="00423D4C" w:rsidRPr="00CF41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i decizii emise de pre</w:t>
      </w:r>
      <w:r w:rsidR="006D4B3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ș</w:t>
      </w:r>
      <w:r w:rsidR="00423D4C" w:rsidRPr="00CF41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edintele Autorită</w:t>
      </w:r>
      <w:r w:rsidR="006D4B3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ț</w:t>
      </w:r>
      <w:r w:rsidR="00423D4C" w:rsidRPr="00CF41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ii Na</w:t>
      </w:r>
      <w:r w:rsidR="006D4B3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ț</w:t>
      </w:r>
      <w:r w:rsidR="00423D4C" w:rsidRPr="00CF411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ionale de Reglementare în Domeniul Energiei</w:t>
      </w:r>
    </w:p>
    <w:p w:rsidR="00423D4C" w:rsidRDefault="00423D4C" w:rsidP="00D6302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23D4C" w:rsidRPr="00044E4A" w:rsidRDefault="00044E4A" w:rsidP="00D630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Având în vedere dispozi</w:t>
      </w:r>
      <w:r w:rsidR="006D4B35">
        <w:rPr>
          <w:rFonts w:ascii="Times New Roman" w:hAnsi="Times New Roman" w:cs="Times New Roman"/>
          <w:sz w:val="24"/>
          <w:szCs w:val="24"/>
          <w:shd w:val="clear" w:color="auto" w:fill="FFFFFF"/>
        </w:rPr>
        <w:t>ț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iile </w:t>
      </w:r>
      <w:r w:rsidRPr="00044E4A">
        <w:rPr>
          <w:rFonts w:ascii="Times New Roman" w:hAnsi="Times New Roman" w:cs="Times New Roman"/>
          <w:sz w:val="24"/>
          <w:szCs w:val="24"/>
        </w:rPr>
        <w:t>a</w:t>
      </w:r>
      <w:r w:rsidR="00423D4C" w:rsidRPr="00044E4A">
        <w:rPr>
          <w:rFonts w:ascii="Times New Roman" w:hAnsi="Times New Roman" w:cs="Times New Roman"/>
          <w:sz w:val="24"/>
          <w:szCs w:val="24"/>
        </w:rPr>
        <w:t xml:space="preserve">rt. 98 alin. (3) din Legea energiei electrice 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 w:rsidR="00423D4C" w:rsidRPr="00044E4A">
        <w:rPr>
          <w:rFonts w:ascii="Times New Roman" w:hAnsi="Times New Roman" w:cs="Times New Roman"/>
          <w:sz w:val="24"/>
          <w:szCs w:val="24"/>
        </w:rPr>
        <w:t>i a gazelor naturale nr. 123/2012, cu modifică</w:t>
      </w:r>
      <w:r>
        <w:rPr>
          <w:rFonts w:ascii="Times New Roman" w:hAnsi="Times New Roman" w:cs="Times New Roman"/>
          <w:sz w:val="24"/>
          <w:szCs w:val="24"/>
        </w:rPr>
        <w:t xml:space="preserve">rile 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 xml:space="preserve">i completările ulterioare, 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>i</w:t>
      </w:r>
    </w:p>
    <w:p w:rsidR="00423D4C" w:rsidRPr="00044E4A" w:rsidRDefault="00044E4A" w:rsidP="00D630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="00423D4C" w:rsidRPr="00044E4A">
        <w:rPr>
          <w:rFonts w:ascii="Times New Roman" w:hAnsi="Times New Roman" w:cs="Times New Roman"/>
          <w:sz w:val="24"/>
          <w:szCs w:val="24"/>
        </w:rPr>
        <w:t>n temeiul dispo</w:t>
      </w:r>
      <w:r w:rsidR="0055150B" w:rsidRPr="00044E4A">
        <w:rPr>
          <w:rFonts w:ascii="Times New Roman" w:hAnsi="Times New Roman" w:cs="Times New Roman"/>
          <w:sz w:val="24"/>
          <w:szCs w:val="24"/>
        </w:rPr>
        <w:t>zi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="0055150B" w:rsidRPr="00044E4A">
        <w:rPr>
          <w:rFonts w:ascii="Times New Roman" w:hAnsi="Times New Roman" w:cs="Times New Roman"/>
          <w:sz w:val="24"/>
          <w:szCs w:val="24"/>
        </w:rPr>
        <w:t xml:space="preserve">iilor art. 5 alin. (1) lit. </w:t>
      </w:r>
      <w:r>
        <w:rPr>
          <w:rFonts w:ascii="Times New Roman" w:hAnsi="Times New Roman" w:cs="Times New Roman"/>
          <w:sz w:val="24"/>
          <w:szCs w:val="24"/>
        </w:rPr>
        <w:t>c</w:t>
      </w:r>
      <w:r w:rsidR="00423D4C" w:rsidRPr="00044E4A">
        <w:rPr>
          <w:rFonts w:ascii="Times New Roman" w:hAnsi="Times New Roman" w:cs="Times New Roman"/>
          <w:sz w:val="24"/>
          <w:szCs w:val="24"/>
        </w:rPr>
        <w:t>)</w:t>
      </w:r>
      <w:r w:rsidR="006D4B35">
        <w:rPr>
          <w:rFonts w:ascii="Times New Roman" w:hAnsi="Times New Roman" w:cs="Times New Roman"/>
          <w:sz w:val="24"/>
          <w:szCs w:val="24"/>
        </w:rPr>
        <w:t xml:space="preserve"> și </w:t>
      </w:r>
      <w:r w:rsidR="0055150B" w:rsidRPr="00044E4A">
        <w:rPr>
          <w:rFonts w:ascii="Times New Roman" w:hAnsi="Times New Roman" w:cs="Times New Roman"/>
          <w:sz w:val="24"/>
          <w:szCs w:val="24"/>
        </w:rPr>
        <w:t>alin. (5)</w:t>
      </w:r>
      <w:r w:rsidR="006D4B35">
        <w:rPr>
          <w:rFonts w:ascii="Times New Roman" w:hAnsi="Times New Roman" w:cs="Times New Roman"/>
          <w:sz w:val="24"/>
          <w:szCs w:val="24"/>
        </w:rPr>
        <w:t>, precum</w:t>
      </w:r>
      <w:r w:rsidR="00423D4C" w:rsidRPr="00044E4A">
        <w:rPr>
          <w:rFonts w:ascii="Times New Roman" w:hAnsi="Times New Roman" w:cs="Times New Roman"/>
          <w:sz w:val="24"/>
          <w:szCs w:val="24"/>
        </w:rPr>
        <w:t xml:space="preserve"> 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 w:rsidR="00423D4C" w:rsidRPr="00044E4A">
        <w:rPr>
          <w:rFonts w:ascii="Times New Roman" w:hAnsi="Times New Roman" w:cs="Times New Roman"/>
          <w:sz w:val="24"/>
          <w:szCs w:val="24"/>
        </w:rPr>
        <w:t xml:space="preserve">i ale art. 10 alin. (1) lit. </w:t>
      </w:r>
      <w:r w:rsidR="0055150B" w:rsidRPr="00044E4A">
        <w:rPr>
          <w:rFonts w:ascii="Times New Roman" w:hAnsi="Times New Roman" w:cs="Times New Roman"/>
          <w:sz w:val="24"/>
          <w:szCs w:val="24"/>
        </w:rPr>
        <w:t>q</w:t>
      </w:r>
      <w:r w:rsidR="00423D4C" w:rsidRPr="00044E4A">
        <w:rPr>
          <w:rFonts w:ascii="Times New Roman" w:hAnsi="Times New Roman" w:cs="Times New Roman"/>
          <w:sz w:val="24"/>
          <w:szCs w:val="24"/>
        </w:rPr>
        <w:t>) din Ordonan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="00423D4C" w:rsidRPr="00044E4A">
        <w:rPr>
          <w:rFonts w:ascii="Times New Roman" w:hAnsi="Times New Roman" w:cs="Times New Roman"/>
          <w:sz w:val="24"/>
          <w:szCs w:val="24"/>
        </w:rPr>
        <w:t>a de urgen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="00423D4C" w:rsidRPr="00044E4A">
        <w:rPr>
          <w:rFonts w:ascii="Times New Roman" w:hAnsi="Times New Roman" w:cs="Times New Roman"/>
          <w:sz w:val="24"/>
          <w:szCs w:val="24"/>
        </w:rPr>
        <w:t xml:space="preserve">ă a Guvernului nr. 33/2007 privind organizarea 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 w:rsidR="00423D4C" w:rsidRPr="00044E4A">
        <w:rPr>
          <w:rFonts w:ascii="Times New Roman" w:hAnsi="Times New Roman" w:cs="Times New Roman"/>
          <w:sz w:val="24"/>
          <w:szCs w:val="24"/>
        </w:rPr>
        <w:t>i func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="00423D4C" w:rsidRPr="00044E4A">
        <w:rPr>
          <w:rFonts w:ascii="Times New Roman" w:hAnsi="Times New Roman" w:cs="Times New Roman"/>
          <w:sz w:val="24"/>
          <w:szCs w:val="24"/>
        </w:rPr>
        <w:t>ionarea Autorită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="00423D4C" w:rsidRPr="00044E4A">
        <w:rPr>
          <w:rFonts w:ascii="Times New Roman" w:hAnsi="Times New Roman" w:cs="Times New Roman"/>
          <w:sz w:val="24"/>
          <w:szCs w:val="24"/>
        </w:rPr>
        <w:t>ii Na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="00423D4C" w:rsidRPr="00044E4A">
        <w:rPr>
          <w:rFonts w:ascii="Times New Roman" w:hAnsi="Times New Roman" w:cs="Times New Roman"/>
          <w:sz w:val="24"/>
          <w:szCs w:val="24"/>
        </w:rPr>
        <w:t xml:space="preserve">ionale de Reglementare în Domeniul Energiei, aprobată cu modificări 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 w:rsidR="00423D4C" w:rsidRPr="00044E4A">
        <w:rPr>
          <w:rFonts w:ascii="Times New Roman" w:hAnsi="Times New Roman" w:cs="Times New Roman"/>
          <w:sz w:val="24"/>
          <w:szCs w:val="24"/>
        </w:rPr>
        <w:t xml:space="preserve">i completări prin Legea nr. 160/2012, cu modificările 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 w:rsidR="00423D4C" w:rsidRPr="00044E4A">
        <w:rPr>
          <w:rFonts w:ascii="Times New Roman" w:hAnsi="Times New Roman" w:cs="Times New Roman"/>
          <w:sz w:val="24"/>
          <w:szCs w:val="24"/>
        </w:rPr>
        <w:t>i completările ulterioare,</w:t>
      </w:r>
    </w:p>
    <w:p w:rsidR="00423D4C" w:rsidRPr="00423D4C" w:rsidRDefault="00423D4C" w:rsidP="00D63023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D4C" w:rsidRDefault="00423D4C" w:rsidP="00D630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D4C">
        <w:rPr>
          <w:rFonts w:ascii="Times New Roman" w:hAnsi="Times New Roman" w:cs="Times New Roman"/>
          <w:sz w:val="24"/>
          <w:szCs w:val="24"/>
        </w:rPr>
        <w:t>pre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 w:rsidRPr="00423D4C">
        <w:rPr>
          <w:rFonts w:ascii="Times New Roman" w:hAnsi="Times New Roman" w:cs="Times New Roman"/>
          <w:sz w:val="24"/>
          <w:szCs w:val="24"/>
        </w:rPr>
        <w:t>edintele Autorită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Pr="00423D4C">
        <w:rPr>
          <w:rFonts w:ascii="Times New Roman" w:hAnsi="Times New Roman" w:cs="Times New Roman"/>
          <w:sz w:val="24"/>
          <w:szCs w:val="24"/>
        </w:rPr>
        <w:t>ii Na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Pr="00423D4C">
        <w:rPr>
          <w:rFonts w:ascii="Times New Roman" w:hAnsi="Times New Roman" w:cs="Times New Roman"/>
          <w:sz w:val="24"/>
          <w:szCs w:val="24"/>
        </w:rPr>
        <w:t>ionale de Reglementare în Domeniul Energiei emite următorul ordin:</w:t>
      </w:r>
    </w:p>
    <w:p w:rsidR="0055150B" w:rsidRDefault="0055150B" w:rsidP="00D630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1213" w:rsidRDefault="009D1213" w:rsidP="00D63023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Următoarele ordine </w:t>
      </w:r>
      <w:r w:rsidR="006D4B35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>i decizii se abrogă:</w:t>
      </w:r>
    </w:p>
    <w:p w:rsidR="006D4B35" w:rsidRDefault="006D4B35" w:rsidP="00D63023">
      <w:pPr>
        <w:pStyle w:val="ListParagraph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4E4A">
        <w:rPr>
          <w:rFonts w:ascii="Times New Roman" w:hAnsi="Times New Roman" w:cs="Times New Roman"/>
          <w:sz w:val="24"/>
          <w:szCs w:val="24"/>
        </w:rPr>
        <w:t>Codul tehnic al gazelor naturale comprimate pentru vehicule, aprobat prin Decizia pre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044E4A">
        <w:rPr>
          <w:rFonts w:ascii="Times New Roman" w:hAnsi="Times New Roman" w:cs="Times New Roman"/>
          <w:sz w:val="24"/>
          <w:szCs w:val="24"/>
        </w:rPr>
        <w:t>edintelui Autorită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44E4A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44E4A">
        <w:rPr>
          <w:rFonts w:ascii="Times New Roman" w:hAnsi="Times New Roman" w:cs="Times New Roman"/>
          <w:sz w:val="24"/>
          <w:szCs w:val="24"/>
        </w:rPr>
        <w:t>ionale de Reglementare în Domeniul Energiei nr. 277/2006, publicat în Monitorul Oficial al României, Partea I, nr. 277 din 28 martie 2006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D4B35" w:rsidRDefault="006D4B35" w:rsidP="00D63023">
      <w:pPr>
        <w:pStyle w:val="ListParagraph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4E4A">
        <w:rPr>
          <w:rFonts w:ascii="Times New Roman" w:hAnsi="Times New Roman" w:cs="Times New Roman"/>
          <w:sz w:val="24"/>
          <w:szCs w:val="24"/>
        </w:rPr>
        <w:t>Codul Tehnic pentru gaze petroliere lichefiate, aprobat prin Decizia pre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044E4A">
        <w:rPr>
          <w:rFonts w:ascii="Times New Roman" w:hAnsi="Times New Roman" w:cs="Times New Roman"/>
          <w:sz w:val="24"/>
          <w:szCs w:val="24"/>
        </w:rPr>
        <w:t>edintelui Autorită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44E4A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44E4A">
        <w:rPr>
          <w:rFonts w:ascii="Times New Roman" w:hAnsi="Times New Roman" w:cs="Times New Roman"/>
          <w:sz w:val="24"/>
          <w:szCs w:val="24"/>
        </w:rPr>
        <w:t>ionale de Reglementare în Domeniul Energiei nr. 968/2006, publicat în Monitorul Oficial al României, Partea I, nr. 744 din 31 august 2006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D4B35" w:rsidRDefault="006D4B35" w:rsidP="00D63023">
      <w:pPr>
        <w:pStyle w:val="ListParagraph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5631">
        <w:rPr>
          <w:rFonts w:ascii="Times New Roman" w:hAnsi="Times New Roman" w:cs="Times New Roman"/>
          <w:sz w:val="24"/>
          <w:szCs w:val="24"/>
        </w:rPr>
        <w:t>Norma tehnică privind proiectarea, execu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ia, operarea, între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 xml:space="preserve">inerea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95631">
        <w:rPr>
          <w:rFonts w:ascii="Times New Roman" w:hAnsi="Times New Roman" w:cs="Times New Roman"/>
          <w:sz w:val="24"/>
          <w:szCs w:val="24"/>
        </w:rPr>
        <w:t>i repararea sta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 xml:space="preserve">iilor de depozitare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95631">
        <w:rPr>
          <w:rFonts w:ascii="Times New Roman" w:hAnsi="Times New Roman" w:cs="Times New Roman"/>
          <w:sz w:val="24"/>
          <w:szCs w:val="24"/>
        </w:rPr>
        <w:t>i distribu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ie a gazelor naturale comprimate utilizate drept combustibil pentru vehicule, aprobată prin Ordinul pre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95631">
        <w:rPr>
          <w:rFonts w:ascii="Times New Roman" w:hAnsi="Times New Roman" w:cs="Times New Roman"/>
          <w:sz w:val="24"/>
          <w:szCs w:val="24"/>
        </w:rPr>
        <w:t>edintelui Autorită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ionale de Reglementare în Domeniul Energiei nr. 7/2012, publicată în Monitorul Oficial al României, Part</w:t>
      </w:r>
      <w:r>
        <w:rPr>
          <w:rFonts w:ascii="Times New Roman" w:hAnsi="Times New Roman" w:cs="Times New Roman"/>
          <w:sz w:val="24"/>
          <w:szCs w:val="24"/>
        </w:rPr>
        <w:t>ea I, nr. 210 din 29 martie 2012;</w:t>
      </w:r>
    </w:p>
    <w:p w:rsidR="006D4B35" w:rsidRDefault="006D4B35" w:rsidP="00D63023">
      <w:pPr>
        <w:pStyle w:val="ListParagraph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5631">
        <w:rPr>
          <w:rFonts w:ascii="Times New Roman" w:hAnsi="Times New Roman" w:cs="Times New Roman"/>
          <w:sz w:val="24"/>
          <w:szCs w:val="24"/>
        </w:rPr>
        <w:t>Condi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iile-cadru de valabilitate asociate licen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ei pentru activitatea de furnizare de GPL, aprobate prin Ordinul pre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95631">
        <w:rPr>
          <w:rFonts w:ascii="Times New Roman" w:hAnsi="Times New Roman" w:cs="Times New Roman"/>
          <w:sz w:val="24"/>
          <w:szCs w:val="24"/>
        </w:rPr>
        <w:t>edintelui Autorită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ionale de Reglementare în Domeniul Energiei nr. 70/2018, publicat în Monitorul Oficial al României, Partea I, nr. 377 din 2 mai 2018,</w:t>
      </w:r>
      <w:r>
        <w:rPr>
          <w:rFonts w:ascii="Times New Roman" w:hAnsi="Times New Roman" w:cs="Times New Roman"/>
          <w:sz w:val="24"/>
          <w:szCs w:val="24"/>
        </w:rPr>
        <w:t xml:space="preserve"> cu modificările ulterioare;</w:t>
      </w:r>
    </w:p>
    <w:p w:rsidR="006D4B35" w:rsidRPr="006D4B35" w:rsidRDefault="006D4B35" w:rsidP="00D63023">
      <w:pPr>
        <w:pStyle w:val="ListParagraph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5631">
        <w:rPr>
          <w:rFonts w:ascii="Times New Roman" w:hAnsi="Times New Roman" w:cs="Times New Roman"/>
          <w:sz w:val="24"/>
          <w:szCs w:val="24"/>
        </w:rPr>
        <w:t>Condi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iile-cadru de valabilitate asociate licen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ei pentru activitatea de furnizare de GNC/GNCV, aprobate prin Ordinul pre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95631">
        <w:rPr>
          <w:rFonts w:ascii="Times New Roman" w:hAnsi="Times New Roman" w:cs="Times New Roman"/>
          <w:sz w:val="24"/>
          <w:szCs w:val="24"/>
        </w:rPr>
        <w:t>edintelui Autorită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 xml:space="preserve">ionale de Reglementare în Domeniul Energiei nr. 72/2018, publicat în Monitorul Oficial al României, Partea I, nr. 412 din 15 mai 2018, </w:t>
      </w:r>
      <w:r>
        <w:rPr>
          <w:rFonts w:ascii="Times New Roman" w:hAnsi="Times New Roman" w:cs="Times New Roman"/>
          <w:sz w:val="24"/>
          <w:szCs w:val="24"/>
        </w:rPr>
        <w:t>cu modificările ulterioare.</w:t>
      </w:r>
    </w:p>
    <w:p w:rsidR="00595631" w:rsidRDefault="00B7512D" w:rsidP="00D63023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95631">
        <w:rPr>
          <w:rFonts w:ascii="Times New Roman" w:hAnsi="Times New Roman" w:cs="Times New Roman"/>
          <w:sz w:val="24"/>
          <w:szCs w:val="24"/>
        </w:rPr>
        <w:lastRenderedPageBreak/>
        <w:t>Operatorii economici autoriza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i/licen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ia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 din sectorul gazelor naturale vor duce la îndeplinire prevederile prezentului ordin, iar entită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ile organizatorice din cadrul Autorită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ii Na</w:t>
      </w:r>
      <w:r w:rsidR="006D4B35">
        <w:rPr>
          <w:rFonts w:ascii="Times New Roman" w:hAnsi="Times New Roman" w:cs="Times New Roman"/>
          <w:sz w:val="24"/>
          <w:szCs w:val="24"/>
        </w:rPr>
        <w:t>ț</w:t>
      </w:r>
      <w:r w:rsidRPr="00595631">
        <w:rPr>
          <w:rFonts w:ascii="Times New Roman" w:hAnsi="Times New Roman" w:cs="Times New Roman"/>
          <w:sz w:val="24"/>
          <w:szCs w:val="24"/>
        </w:rPr>
        <w:t>ionale de Reglementare în Domeniul Energiei vor urmări respectarea acestora</w:t>
      </w:r>
      <w:bookmarkEnd w:id="0"/>
      <w:r w:rsidRPr="00595631">
        <w:rPr>
          <w:rFonts w:ascii="Times New Roman" w:hAnsi="Times New Roman" w:cs="Times New Roman"/>
          <w:sz w:val="24"/>
          <w:szCs w:val="24"/>
        </w:rPr>
        <w:t>.</w:t>
      </w:r>
    </w:p>
    <w:p w:rsidR="0055150B" w:rsidRPr="00595631" w:rsidRDefault="0055150B" w:rsidP="00D63023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5631">
        <w:rPr>
          <w:rFonts w:ascii="Times New Roman" w:hAnsi="Times New Roman" w:cs="Times New Roman"/>
          <w:sz w:val="24"/>
          <w:szCs w:val="24"/>
        </w:rPr>
        <w:t>Prezentul ordin se publică în Monitorul Oficial al României, Partea I.</w:t>
      </w:r>
    </w:p>
    <w:p w:rsidR="0055150B" w:rsidRDefault="0055150B" w:rsidP="00D630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B35" w:rsidRPr="0055150B" w:rsidRDefault="006D4B35" w:rsidP="00D630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112" w:rsidRPr="009F097B" w:rsidRDefault="00CF4112" w:rsidP="00D63023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F0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Pre</w:t>
      </w:r>
      <w:r w:rsidR="006D4B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ș</w:t>
      </w:r>
      <w:r w:rsidRPr="009F0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edintele</w:t>
      </w:r>
    </w:p>
    <w:p w:rsidR="00CF4112" w:rsidRPr="009F097B" w:rsidRDefault="00CF4112" w:rsidP="00D63023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F0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Autorită</w:t>
      </w:r>
      <w:r w:rsidR="006D4B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ț</w:t>
      </w:r>
      <w:r w:rsidRPr="009F0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ii Na</w:t>
      </w:r>
      <w:r w:rsidR="006D4B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ț</w:t>
      </w:r>
      <w:r w:rsidRPr="009F0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ionale de Reglementare în Domeniul Energiei</w:t>
      </w:r>
    </w:p>
    <w:p w:rsidR="00CF4112" w:rsidRDefault="00CF4112" w:rsidP="00D6302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0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Dumitru CHIRI</w:t>
      </w:r>
      <w:r w:rsidR="006D4B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Ț</w:t>
      </w:r>
      <w:r w:rsidRPr="009F0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Ă</w:t>
      </w:r>
    </w:p>
    <w:p w:rsidR="00CF4112" w:rsidRDefault="00CF4112" w:rsidP="00D630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112" w:rsidRDefault="00CF4112" w:rsidP="00D630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150B" w:rsidRPr="00423D4C" w:rsidRDefault="0055150B" w:rsidP="00D630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5150B" w:rsidRPr="00423D4C" w:rsidSect="00CF4112">
      <w:pgSz w:w="11909" w:h="16834" w:code="9"/>
      <w:pgMar w:top="1008" w:right="1440" w:bottom="1008" w:left="1440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F441C"/>
    <w:multiLevelType w:val="hybridMultilevel"/>
    <w:tmpl w:val="35B4C2D4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C23CC"/>
    <w:multiLevelType w:val="hybridMultilevel"/>
    <w:tmpl w:val="2A6AA57A"/>
    <w:lvl w:ilvl="0" w:tplc="C8700D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D233B"/>
    <w:multiLevelType w:val="hybridMultilevel"/>
    <w:tmpl w:val="A348A1D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71BDB"/>
    <w:multiLevelType w:val="hybridMultilevel"/>
    <w:tmpl w:val="99D87476"/>
    <w:lvl w:ilvl="0" w:tplc="1246495A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23D"/>
    <w:rsid w:val="00044E4A"/>
    <w:rsid w:val="003D52EF"/>
    <w:rsid w:val="00423D4C"/>
    <w:rsid w:val="004E7933"/>
    <w:rsid w:val="0055150B"/>
    <w:rsid w:val="0059151D"/>
    <w:rsid w:val="00595631"/>
    <w:rsid w:val="006D4B35"/>
    <w:rsid w:val="009D1213"/>
    <w:rsid w:val="00A91489"/>
    <w:rsid w:val="00AB223D"/>
    <w:rsid w:val="00B43F9C"/>
    <w:rsid w:val="00B7512D"/>
    <w:rsid w:val="00BD51BF"/>
    <w:rsid w:val="00C701C3"/>
    <w:rsid w:val="00CF1C5F"/>
    <w:rsid w:val="00CF4112"/>
    <w:rsid w:val="00D63023"/>
    <w:rsid w:val="00DA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2F0460-983E-4F12-940D-AAC36099F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2018-09-03T10:37:00Z</dcterms:created>
  <dcterms:modified xsi:type="dcterms:W3CDTF">2018-09-03T10:37:00Z</dcterms:modified>
</cp:coreProperties>
</file>