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C6BD53" w14:textId="52BFE9D3" w:rsidR="00EA5254" w:rsidRPr="00107C17" w:rsidRDefault="00EA5254" w:rsidP="00EA525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Principii metodologice de stabilire a </w:t>
      </w:r>
      <w:r w:rsidRPr="00EA5254">
        <w:rPr>
          <w:rFonts w:ascii="Times New Roman" w:hAnsi="Times New Roman" w:cs="Times New Roman"/>
          <w:b/>
          <w:bCs/>
          <w:sz w:val="24"/>
          <w:szCs w:val="24"/>
          <w:lang w:val="ro-RO"/>
        </w:rPr>
        <w:t>venitului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Pr="00EA5254">
        <w:rPr>
          <w:rFonts w:ascii="Times New Roman" w:hAnsi="Times New Roman" w:cs="Times New Roman"/>
          <w:b/>
          <w:bCs/>
          <w:sz w:val="24"/>
          <w:szCs w:val="24"/>
          <w:lang w:val="ro-RO"/>
        </w:rPr>
        <w:t>unitar aferent activităţii de furnizare reglementată, desfăşurată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Pr="00EA5254">
        <w:rPr>
          <w:rFonts w:ascii="Times New Roman" w:hAnsi="Times New Roman" w:cs="Times New Roman"/>
          <w:b/>
          <w:bCs/>
          <w:sz w:val="24"/>
          <w:szCs w:val="24"/>
          <w:lang w:val="ro-RO"/>
        </w:rPr>
        <w:t>într-un an de reglementare, şi de aprobare a preţurilor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r</w:t>
      </w:r>
      <w:r w:rsidRPr="00EA5254">
        <w:rPr>
          <w:rFonts w:ascii="Times New Roman" w:hAnsi="Times New Roman" w:cs="Times New Roman"/>
          <w:b/>
          <w:bCs/>
          <w:sz w:val="24"/>
          <w:szCs w:val="24"/>
          <w:lang w:val="ro-RO"/>
        </w:rPr>
        <w:t>eglementate în sectorul gazelor naturale</w:t>
      </w:r>
      <w:r w:rsidR="00A33726">
        <w:rPr>
          <w:rFonts w:ascii="Times New Roman" w:hAnsi="Times New Roman" w:cs="Times New Roman"/>
          <w:b/>
          <w:bCs/>
          <w:sz w:val="24"/>
          <w:szCs w:val="24"/>
          <w:lang w:val="ro-RO"/>
        </w:rPr>
        <w:t>, începând cu anul 2019</w:t>
      </w:r>
    </w:p>
    <w:p w14:paraId="6159E8CD" w14:textId="77777777" w:rsidR="00EA5254" w:rsidRPr="00107C17" w:rsidRDefault="00EA5254" w:rsidP="00EA5254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5144DD88" w14:textId="77777777" w:rsidR="00E10ADD" w:rsidRDefault="00E10ADD" w:rsidP="00E10AD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Având în vedere:</w:t>
      </w:r>
    </w:p>
    <w:p w14:paraId="59F39B2C" w14:textId="081DD632" w:rsidR="00E10ADD" w:rsidRDefault="00E10ADD" w:rsidP="00E10AD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modificarea și/sau completarea cadrului legislativ l</w:t>
      </w:r>
      <w:r w:rsidR="00EA45B1">
        <w:rPr>
          <w:rFonts w:ascii="Times New Roman" w:hAnsi="Times New Roman" w:cs="Times New Roman"/>
          <w:sz w:val="24"/>
          <w:szCs w:val="24"/>
          <w:lang w:val="ro-RO"/>
        </w:rPr>
        <w:t>a nivelul legislației primare (L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egea </w:t>
      </w:r>
      <w:r w:rsidR="00EA45B1">
        <w:rPr>
          <w:rFonts w:ascii="Times New Roman" w:hAnsi="Times New Roman" w:cs="Times New Roman"/>
          <w:sz w:val="24"/>
          <w:szCs w:val="24"/>
          <w:lang w:val="ro-RO"/>
        </w:rPr>
        <w:t xml:space="preserve">nr. </w:t>
      </w:r>
      <w:r>
        <w:rPr>
          <w:rFonts w:ascii="Times New Roman" w:hAnsi="Times New Roman" w:cs="Times New Roman"/>
          <w:sz w:val="24"/>
          <w:szCs w:val="24"/>
          <w:lang w:val="ro-RO"/>
        </w:rPr>
        <w:t>123/2012)</w:t>
      </w:r>
      <w:r w:rsidR="00EA45B1">
        <w:rPr>
          <w:rFonts w:ascii="Times New Roman" w:hAnsi="Times New Roman" w:cs="Times New Roman"/>
          <w:sz w:val="24"/>
          <w:szCs w:val="24"/>
          <w:lang w:val="ro-RO"/>
        </w:rPr>
        <w:t>,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dar și al legislației secundare, respectiv</w:t>
      </w:r>
      <w:r w:rsidR="00EA45B1">
        <w:rPr>
          <w:rFonts w:ascii="Times New Roman" w:hAnsi="Times New Roman" w:cs="Times New Roman"/>
          <w:sz w:val="24"/>
          <w:szCs w:val="24"/>
          <w:lang w:val="ro-RO"/>
        </w:rPr>
        <w:t>,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noi reguli la </w:t>
      </w:r>
      <w:r w:rsidR="00EA45B1">
        <w:rPr>
          <w:rFonts w:ascii="Times New Roman" w:hAnsi="Times New Roman" w:cs="Times New Roman"/>
          <w:sz w:val="24"/>
          <w:szCs w:val="24"/>
          <w:lang w:val="ro-RO"/>
        </w:rPr>
        <w:t>nivelul pieței de gaze naturale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începând cu </w:t>
      </w:r>
      <w:r w:rsidR="005F5BC0">
        <w:rPr>
          <w:rFonts w:ascii="Times New Roman" w:hAnsi="Times New Roman" w:cs="Times New Roman"/>
          <w:sz w:val="24"/>
          <w:szCs w:val="24"/>
          <w:lang w:val="ro-RO"/>
        </w:rPr>
        <w:t xml:space="preserve">septembrie 2018 </w:t>
      </w:r>
      <w:r w:rsidR="00EA45B1">
        <w:rPr>
          <w:rFonts w:ascii="Times New Roman" w:hAnsi="Times New Roman" w:cs="Times New Roman"/>
          <w:sz w:val="24"/>
          <w:szCs w:val="24"/>
          <w:lang w:val="ro-RO"/>
        </w:rPr>
        <w:t>și 1 ianuarie 2019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A45B1">
        <w:rPr>
          <w:rFonts w:ascii="Times New Roman" w:hAnsi="Times New Roman" w:cs="Times New Roman"/>
          <w:sz w:val="24"/>
          <w:szCs w:val="24"/>
          <w:lang w:val="ro-RO"/>
        </w:rPr>
        <w:t>(</w:t>
      </w:r>
      <w:r>
        <w:rPr>
          <w:rFonts w:ascii="Times New Roman" w:hAnsi="Times New Roman" w:cs="Times New Roman"/>
          <w:sz w:val="24"/>
          <w:szCs w:val="24"/>
          <w:lang w:val="ro-RO"/>
        </w:rPr>
        <w:t>Codul Rețelei, reguli de tranzacționare</w:t>
      </w:r>
      <w:r w:rsidR="00EA45B1">
        <w:rPr>
          <w:rFonts w:ascii="Times New Roman" w:hAnsi="Times New Roman" w:cs="Times New Roman"/>
          <w:sz w:val="24"/>
          <w:szCs w:val="24"/>
          <w:lang w:val="ro-RO"/>
        </w:rPr>
        <w:t>, reguli și con</w:t>
      </w:r>
      <w:r w:rsidR="005F5BC0">
        <w:rPr>
          <w:rFonts w:ascii="Times New Roman" w:hAnsi="Times New Roman" w:cs="Times New Roman"/>
          <w:sz w:val="24"/>
          <w:szCs w:val="24"/>
          <w:lang w:val="ro-RO"/>
        </w:rPr>
        <w:t>tracte standardizate</w:t>
      </w:r>
      <w:r>
        <w:rPr>
          <w:rFonts w:ascii="Times New Roman" w:hAnsi="Times New Roman" w:cs="Times New Roman"/>
          <w:sz w:val="24"/>
          <w:szCs w:val="24"/>
          <w:lang w:val="ro-RO"/>
        </w:rPr>
        <w:t>)</w:t>
      </w:r>
      <w:r w:rsidR="00EA45B1">
        <w:rPr>
          <w:rFonts w:ascii="Times New Roman" w:hAnsi="Times New Roman" w:cs="Times New Roman"/>
          <w:sz w:val="24"/>
          <w:szCs w:val="24"/>
          <w:lang w:val="ro-RO"/>
        </w:rPr>
        <w:t>,</w:t>
      </w:r>
    </w:p>
    <w:p w14:paraId="277A15DA" w14:textId="77777777" w:rsidR="00A33726" w:rsidRDefault="00E10ADD" w:rsidP="00E10AD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că activitatea de furnizare implică activități cu specific similar atât în sectorul gazelor naturale cât și al energiei electrice</w:t>
      </w:r>
      <w:r w:rsidR="00EA45B1">
        <w:rPr>
          <w:rFonts w:ascii="Times New Roman" w:hAnsi="Times New Roman" w:cs="Times New Roman"/>
          <w:sz w:val="24"/>
          <w:szCs w:val="24"/>
          <w:lang w:val="ro-RO"/>
        </w:rPr>
        <w:t>,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7194CEFB" w14:textId="1D9DD273" w:rsidR="00E10ADD" w:rsidRPr="00107C17" w:rsidRDefault="00E10ADD" w:rsidP="00A337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se impune 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armonizarea </w:t>
      </w:r>
      <w:r>
        <w:rPr>
          <w:rFonts w:ascii="Times New Roman" w:hAnsi="Times New Roman" w:cs="Times New Roman"/>
          <w:sz w:val="24"/>
          <w:szCs w:val="24"/>
          <w:lang w:val="ro-RO"/>
        </w:rPr>
        <w:t>principiilor de reglementare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din sectorul gazelor naturale </w:t>
      </w:r>
      <w:r w:rsidR="005F5BC0">
        <w:rPr>
          <w:rFonts w:ascii="Times New Roman" w:hAnsi="Times New Roman" w:cs="Times New Roman"/>
          <w:sz w:val="24"/>
          <w:szCs w:val="24"/>
          <w:lang w:val="ro-RO"/>
        </w:rPr>
        <w:t xml:space="preserve">cu cel din sectorul </w:t>
      </w:r>
      <w:r w:rsidR="00E64ACE">
        <w:rPr>
          <w:rFonts w:ascii="Times New Roman" w:hAnsi="Times New Roman" w:cs="Times New Roman"/>
          <w:sz w:val="24"/>
          <w:szCs w:val="24"/>
          <w:lang w:val="ro-RO"/>
        </w:rPr>
        <w:t>energiei electrice.</w:t>
      </w:r>
    </w:p>
    <w:p w14:paraId="74D577E1" w14:textId="036F89F6" w:rsidR="00E10ADD" w:rsidRPr="00107C17" w:rsidRDefault="00A33726" w:rsidP="00A3372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Astfel, </w:t>
      </w:r>
      <w:r w:rsidR="00E10ADD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ANRE are în vedere elaborarea unei noi metodologii de stabilire a </w:t>
      </w:r>
      <w:r w:rsidR="00E10ADD" w:rsidRPr="00EA5254">
        <w:rPr>
          <w:rFonts w:ascii="Times New Roman" w:hAnsi="Times New Roman" w:cs="Times New Roman"/>
          <w:sz w:val="24"/>
          <w:szCs w:val="24"/>
          <w:lang w:val="ro-RO"/>
        </w:rPr>
        <w:t>venitului unitar aferent activităţii de furnizare reglementată, desfăşurată într-un an de reglementare, şi de aprobare a preţurilor reglementate în sectorul gazelor naturale</w:t>
      </w:r>
      <w:r w:rsidR="00E10ADD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E10ADD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A45B1">
        <w:rPr>
          <w:rFonts w:ascii="Times New Roman" w:hAnsi="Times New Roman" w:cs="Times New Roman"/>
          <w:sz w:val="24"/>
          <w:szCs w:val="24"/>
          <w:lang w:val="ro-RO"/>
        </w:rPr>
        <w:t>pe baza următoarelor principii</w:t>
      </w:r>
      <w:r w:rsidR="005F5BC0"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14:paraId="3C64E6F4" w14:textId="5E83D9F8" w:rsidR="00EA5254" w:rsidRPr="00091EB6" w:rsidRDefault="00091EB6" w:rsidP="00091EB6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091EB6">
        <w:rPr>
          <w:rFonts w:ascii="Times New Roman" w:hAnsi="Times New Roman" w:cs="Times New Roman"/>
          <w:b/>
          <w:sz w:val="28"/>
          <w:szCs w:val="28"/>
          <w:lang w:val="ro-RO"/>
        </w:rPr>
        <w:t>Determinare</w:t>
      </w:r>
      <w:r w:rsidR="00B51F56">
        <w:rPr>
          <w:rFonts w:ascii="Times New Roman" w:hAnsi="Times New Roman" w:cs="Times New Roman"/>
          <w:b/>
          <w:sz w:val="28"/>
          <w:szCs w:val="28"/>
          <w:lang w:val="ro-RO"/>
        </w:rPr>
        <w:t>a</w:t>
      </w:r>
      <w:r w:rsidRPr="00091EB6">
        <w:rPr>
          <w:rFonts w:ascii="Times New Roman" w:hAnsi="Times New Roman" w:cs="Times New Roman"/>
          <w:b/>
          <w:sz w:val="28"/>
          <w:szCs w:val="28"/>
          <w:lang w:val="ro-RO"/>
        </w:rPr>
        <w:t xml:space="preserve"> venit</w:t>
      </w:r>
      <w:r w:rsidR="00B51F56">
        <w:rPr>
          <w:rFonts w:ascii="Times New Roman" w:hAnsi="Times New Roman" w:cs="Times New Roman"/>
          <w:b/>
          <w:sz w:val="28"/>
          <w:szCs w:val="28"/>
          <w:lang w:val="ro-RO"/>
        </w:rPr>
        <w:t>ului</w:t>
      </w:r>
      <w:r w:rsidRPr="00091EB6">
        <w:rPr>
          <w:rFonts w:ascii="Times New Roman" w:hAnsi="Times New Roman" w:cs="Times New Roman"/>
          <w:b/>
          <w:sz w:val="28"/>
          <w:szCs w:val="28"/>
          <w:lang w:val="ro-RO"/>
        </w:rPr>
        <w:t xml:space="preserve"> unitar</w:t>
      </w:r>
    </w:p>
    <w:p w14:paraId="05FCEDFE" w14:textId="77777777" w:rsidR="00EA5254" w:rsidRDefault="00EA5254" w:rsidP="00056C3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Perioada </w:t>
      </w:r>
      <w:r w:rsidR="006F2676" w:rsidRPr="006F2676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</w:t>
      </w:r>
      <w:r w:rsidR="00990D4B" w:rsidRPr="006F2676">
        <w:rPr>
          <w:rFonts w:ascii="Times New Roman" w:hAnsi="Times New Roman" w:cs="Times New Roman"/>
          <w:b/>
          <w:sz w:val="24"/>
          <w:szCs w:val="24"/>
          <w:lang w:val="ro-RO"/>
        </w:rPr>
        <w:t xml:space="preserve">aplicare </w:t>
      </w:r>
      <w:r w:rsidR="006F2676" w:rsidRPr="006F2676">
        <w:rPr>
          <w:rFonts w:ascii="Times New Roman" w:hAnsi="Times New Roman" w:cs="Times New Roman"/>
          <w:b/>
          <w:sz w:val="24"/>
          <w:szCs w:val="24"/>
          <w:lang w:val="ro-RO"/>
        </w:rPr>
        <w:t xml:space="preserve">a </w:t>
      </w:r>
      <w:r w:rsidR="00990D4B" w:rsidRPr="006F2676">
        <w:rPr>
          <w:rFonts w:ascii="Times New Roman" w:hAnsi="Times New Roman" w:cs="Times New Roman"/>
          <w:b/>
          <w:sz w:val="24"/>
          <w:szCs w:val="24"/>
          <w:lang w:val="ro-RO"/>
        </w:rPr>
        <w:t>venitului</w:t>
      </w:r>
      <w:r w:rsidR="00990D4B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056C3F">
        <w:rPr>
          <w:rFonts w:ascii="Times New Roman" w:hAnsi="Times New Roman" w:cs="Times New Roman"/>
          <w:b/>
          <w:sz w:val="24"/>
          <w:szCs w:val="24"/>
          <w:lang w:val="ro-RO"/>
        </w:rPr>
        <w:t>unitar</w:t>
      </w:r>
      <w:r w:rsidR="00990D4B">
        <w:rPr>
          <w:rFonts w:ascii="Times New Roman" w:hAnsi="Times New Roman" w:cs="Times New Roman"/>
          <w:b/>
          <w:sz w:val="24"/>
          <w:szCs w:val="24"/>
          <w:lang w:val="ro-RO"/>
        </w:rPr>
        <w:t xml:space="preserve"> aferent 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>activit</w:t>
      </w:r>
      <w:r w:rsidR="00990D4B">
        <w:rPr>
          <w:rFonts w:ascii="Times New Roman" w:hAnsi="Times New Roman" w:cs="Times New Roman"/>
          <w:b/>
          <w:sz w:val="24"/>
          <w:szCs w:val="24"/>
          <w:lang w:val="ro-RO"/>
        </w:rPr>
        <w:t>ății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de </w:t>
      </w:r>
      <w:r w:rsidR="00F52AB5">
        <w:rPr>
          <w:rFonts w:ascii="Times New Roman" w:hAnsi="Times New Roman" w:cs="Times New Roman"/>
          <w:b/>
          <w:sz w:val="24"/>
          <w:szCs w:val="24"/>
          <w:lang w:val="ro-RO"/>
        </w:rPr>
        <w:t xml:space="preserve">furnizare </w:t>
      </w:r>
      <w:r w:rsidR="00F52AB5" w:rsidRPr="005F5BC0">
        <w:rPr>
          <w:rFonts w:ascii="Times New Roman" w:hAnsi="Times New Roman" w:cs="Times New Roman"/>
          <w:b/>
          <w:sz w:val="24"/>
          <w:szCs w:val="24"/>
          <w:lang w:val="ro-RO"/>
        </w:rPr>
        <w:t>reglementată</w:t>
      </w:r>
      <w:r w:rsidR="005F5BC0" w:rsidRPr="005F5BC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5F5BC0">
        <w:rPr>
          <w:rFonts w:ascii="Times New Roman" w:hAnsi="Times New Roman" w:cs="Times New Roman"/>
          <w:b/>
          <w:sz w:val="24"/>
          <w:szCs w:val="24"/>
          <w:lang w:val="ro-RO"/>
        </w:rPr>
        <w:t>se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modifică de la 1 </w:t>
      </w:r>
      <w:r w:rsidR="00F52AB5">
        <w:rPr>
          <w:rFonts w:ascii="Times New Roman" w:hAnsi="Times New Roman" w:cs="Times New Roman"/>
          <w:b/>
          <w:sz w:val="24"/>
          <w:szCs w:val="24"/>
          <w:lang w:val="ro-RO"/>
        </w:rPr>
        <w:t xml:space="preserve">aprilie </w:t>
      </w:r>
      <w:r w:rsidR="00E0490E">
        <w:rPr>
          <w:rFonts w:ascii="Times New Roman" w:hAnsi="Times New Roman" w:cs="Times New Roman"/>
          <w:b/>
          <w:sz w:val="24"/>
          <w:szCs w:val="24"/>
          <w:lang w:val="ro-RO"/>
        </w:rPr>
        <w:t xml:space="preserve">anul </w:t>
      </w:r>
      <w:r w:rsidR="00175488">
        <w:rPr>
          <w:rFonts w:ascii="Times New Roman" w:hAnsi="Times New Roman" w:cs="Times New Roman"/>
          <w:b/>
          <w:sz w:val="24"/>
          <w:szCs w:val="24"/>
          <w:lang w:val="ro-RO"/>
        </w:rPr>
        <w:t>N</w:t>
      </w:r>
      <w:r w:rsidR="00EA45B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– </w:t>
      </w:r>
      <w:r w:rsidR="00F575CE">
        <w:rPr>
          <w:rFonts w:ascii="Times New Roman" w:hAnsi="Times New Roman" w:cs="Times New Roman"/>
          <w:b/>
          <w:sz w:val="24"/>
          <w:szCs w:val="24"/>
          <w:lang w:val="ro-RO"/>
        </w:rPr>
        <w:t>3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1 </w:t>
      </w:r>
      <w:r w:rsidR="00F52AB5">
        <w:rPr>
          <w:rFonts w:ascii="Times New Roman" w:hAnsi="Times New Roman" w:cs="Times New Roman"/>
          <w:b/>
          <w:sz w:val="24"/>
          <w:szCs w:val="24"/>
          <w:lang w:val="ro-RO"/>
        </w:rPr>
        <w:t xml:space="preserve">martie </w:t>
      </w:r>
      <w:r w:rsidR="00E0490E">
        <w:rPr>
          <w:rFonts w:ascii="Times New Roman" w:hAnsi="Times New Roman" w:cs="Times New Roman"/>
          <w:b/>
          <w:sz w:val="24"/>
          <w:szCs w:val="24"/>
          <w:lang w:val="ro-RO"/>
        </w:rPr>
        <w:t xml:space="preserve">anul </w:t>
      </w:r>
      <w:r w:rsidR="00175488">
        <w:rPr>
          <w:rFonts w:ascii="Times New Roman" w:hAnsi="Times New Roman" w:cs="Times New Roman"/>
          <w:b/>
          <w:sz w:val="24"/>
          <w:szCs w:val="24"/>
          <w:lang w:val="ro-RO"/>
        </w:rPr>
        <w:t>N</w:t>
      </w:r>
      <w:r w:rsidR="00F52AB5">
        <w:rPr>
          <w:rFonts w:ascii="Times New Roman" w:hAnsi="Times New Roman" w:cs="Times New Roman"/>
          <w:b/>
          <w:sz w:val="24"/>
          <w:szCs w:val="24"/>
          <w:lang w:val="ro-RO"/>
        </w:rPr>
        <w:t>+1</w:t>
      </w:r>
      <w:r w:rsidR="00F575CE">
        <w:rPr>
          <w:rFonts w:ascii="Times New Roman" w:hAnsi="Times New Roman" w:cs="Times New Roman"/>
          <w:b/>
          <w:sz w:val="24"/>
          <w:szCs w:val="24"/>
          <w:lang w:val="ro-RO"/>
        </w:rPr>
        <w:t>,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la 1 </w:t>
      </w:r>
      <w:r w:rsidR="00F52AB5">
        <w:rPr>
          <w:rFonts w:ascii="Times New Roman" w:hAnsi="Times New Roman" w:cs="Times New Roman"/>
          <w:b/>
          <w:sz w:val="24"/>
          <w:szCs w:val="24"/>
          <w:lang w:val="ro-RO"/>
        </w:rPr>
        <w:t xml:space="preserve">iulie </w:t>
      </w:r>
      <w:r w:rsidR="00E0490E">
        <w:rPr>
          <w:rFonts w:ascii="Times New Roman" w:hAnsi="Times New Roman" w:cs="Times New Roman"/>
          <w:b/>
          <w:sz w:val="24"/>
          <w:szCs w:val="24"/>
          <w:lang w:val="ro-RO"/>
        </w:rPr>
        <w:t xml:space="preserve">anul </w:t>
      </w:r>
      <w:r w:rsidR="00175488">
        <w:rPr>
          <w:rFonts w:ascii="Times New Roman" w:hAnsi="Times New Roman" w:cs="Times New Roman"/>
          <w:b/>
          <w:sz w:val="24"/>
          <w:szCs w:val="24"/>
          <w:lang w:val="ro-RO"/>
        </w:rPr>
        <w:t>N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– 30 </w:t>
      </w:r>
      <w:r w:rsidR="00F52AB5">
        <w:rPr>
          <w:rFonts w:ascii="Times New Roman" w:hAnsi="Times New Roman" w:cs="Times New Roman"/>
          <w:b/>
          <w:sz w:val="24"/>
          <w:szCs w:val="24"/>
          <w:lang w:val="ro-RO"/>
        </w:rPr>
        <w:t xml:space="preserve">iunie </w:t>
      </w:r>
      <w:r w:rsidR="00E0490E">
        <w:rPr>
          <w:rFonts w:ascii="Times New Roman" w:hAnsi="Times New Roman" w:cs="Times New Roman"/>
          <w:b/>
          <w:sz w:val="24"/>
          <w:szCs w:val="24"/>
          <w:lang w:val="ro-RO"/>
        </w:rPr>
        <w:t xml:space="preserve">anul </w:t>
      </w:r>
      <w:r w:rsidR="00175488">
        <w:rPr>
          <w:rFonts w:ascii="Times New Roman" w:hAnsi="Times New Roman" w:cs="Times New Roman"/>
          <w:b/>
          <w:sz w:val="24"/>
          <w:szCs w:val="24"/>
          <w:lang w:val="ro-RO"/>
        </w:rPr>
        <w:t>N</w:t>
      </w:r>
      <w:r w:rsidR="00F52AB5">
        <w:rPr>
          <w:rFonts w:ascii="Times New Roman" w:hAnsi="Times New Roman" w:cs="Times New Roman"/>
          <w:b/>
          <w:sz w:val="24"/>
          <w:szCs w:val="24"/>
          <w:lang w:val="ro-RO"/>
        </w:rPr>
        <w:t>+1</w:t>
      </w:r>
      <w:r w:rsidR="00E0490E">
        <w:rPr>
          <w:rFonts w:ascii="Times New Roman" w:hAnsi="Times New Roman" w:cs="Times New Roman"/>
          <w:b/>
          <w:sz w:val="24"/>
          <w:szCs w:val="24"/>
          <w:lang w:val="ro-RO"/>
        </w:rPr>
        <w:t xml:space="preserve">, unde </w:t>
      </w:r>
      <w:r w:rsidR="00175488">
        <w:rPr>
          <w:rFonts w:ascii="Times New Roman" w:hAnsi="Times New Roman" w:cs="Times New Roman"/>
          <w:b/>
          <w:sz w:val="24"/>
          <w:szCs w:val="24"/>
          <w:lang w:val="ro-RO"/>
        </w:rPr>
        <w:t>N</w:t>
      </w:r>
      <w:r w:rsidR="00E0490E">
        <w:rPr>
          <w:rFonts w:ascii="Times New Roman" w:hAnsi="Times New Roman" w:cs="Times New Roman"/>
          <w:b/>
          <w:sz w:val="24"/>
          <w:szCs w:val="24"/>
          <w:lang w:val="ro-RO"/>
        </w:rPr>
        <w:t>&gt;=2019.</w:t>
      </w:r>
    </w:p>
    <w:p w14:paraId="5342EA76" w14:textId="690C4A60" w:rsidR="00E10ADD" w:rsidRPr="00EA45B1" w:rsidRDefault="005F5BC0" w:rsidP="00EA45B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A45B1">
        <w:rPr>
          <w:rFonts w:ascii="Times New Roman" w:hAnsi="Times New Roman" w:cs="Times New Roman"/>
          <w:sz w:val="24"/>
          <w:szCs w:val="24"/>
          <w:lang w:val="ro-RO"/>
        </w:rPr>
        <w:t>În conformitate cu prevederile L</w:t>
      </w:r>
      <w:r w:rsidR="00E10ADD" w:rsidRPr="00EA45B1">
        <w:rPr>
          <w:rFonts w:ascii="Times New Roman" w:hAnsi="Times New Roman" w:cs="Times New Roman"/>
          <w:sz w:val="24"/>
          <w:szCs w:val="24"/>
          <w:lang w:val="ro-RO"/>
        </w:rPr>
        <w:t>egii</w:t>
      </w:r>
      <w:r w:rsidR="00EA45B1" w:rsidRPr="00EA45B1">
        <w:rPr>
          <w:rFonts w:ascii="Times New Roman" w:hAnsi="Times New Roman" w:cs="Times New Roman"/>
          <w:sz w:val="24"/>
          <w:szCs w:val="24"/>
          <w:lang w:val="ro-RO"/>
        </w:rPr>
        <w:t xml:space="preserve"> 123/2012 (</w:t>
      </w:r>
      <w:r w:rsidRPr="00EA45B1">
        <w:rPr>
          <w:rFonts w:ascii="Times New Roman" w:hAnsi="Times New Roman" w:cs="Times New Roman"/>
          <w:sz w:val="24"/>
          <w:szCs w:val="24"/>
          <w:lang w:val="ro-RO"/>
        </w:rPr>
        <w:t>denumită în continuare lege)</w:t>
      </w:r>
      <w:r w:rsidR="00EA45B1" w:rsidRPr="00EA45B1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E10ADD" w:rsidRPr="00EA45B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A45B1">
        <w:rPr>
          <w:rFonts w:ascii="Times New Roman" w:hAnsi="Times New Roman" w:cs="Times New Roman"/>
          <w:sz w:val="24"/>
          <w:szCs w:val="24"/>
          <w:lang w:val="ro-RO"/>
        </w:rPr>
        <w:t>data de încheiere a activității de furnizare reglemen</w:t>
      </w:r>
      <w:r w:rsidR="00A33726">
        <w:rPr>
          <w:rFonts w:ascii="Times New Roman" w:hAnsi="Times New Roman" w:cs="Times New Roman"/>
          <w:sz w:val="24"/>
          <w:szCs w:val="24"/>
          <w:lang w:val="ro-RO"/>
        </w:rPr>
        <w:t>t</w:t>
      </w:r>
      <w:r w:rsidRPr="00EA45B1">
        <w:rPr>
          <w:rFonts w:ascii="Times New Roman" w:hAnsi="Times New Roman" w:cs="Times New Roman"/>
          <w:sz w:val="24"/>
          <w:szCs w:val="24"/>
          <w:lang w:val="ro-RO"/>
        </w:rPr>
        <w:t xml:space="preserve">ată </w:t>
      </w:r>
      <w:r w:rsidR="00E10ADD" w:rsidRPr="00EA45B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A45B1">
        <w:rPr>
          <w:rFonts w:ascii="Times New Roman" w:hAnsi="Times New Roman" w:cs="Times New Roman"/>
          <w:sz w:val="24"/>
          <w:szCs w:val="24"/>
          <w:lang w:val="ro-RO"/>
        </w:rPr>
        <w:t xml:space="preserve">este </w:t>
      </w:r>
      <w:r w:rsidR="00E10ADD" w:rsidRPr="00EA45B1">
        <w:rPr>
          <w:rFonts w:ascii="Times New Roman" w:hAnsi="Times New Roman" w:cs="Times New Roman"/>
          <w:sz w:val="24"/>
          <w:szCs w:val="24"/>
          <w:lang w:val="ro-RO"/>
        </w:rPr>
        <w:t>30 iunie 2021.</w:t>
      </w:r>
    </w:p>
    <w:p w14:paraId="49298BC1" w14:textId="77777777" w:rsidR="00F52AB5" w:rsidRPr="00EA45B1" w:rsidRDefault="00F52AB5" w:rsidP="00EA45B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A45B1">
        <w:rPr>
          <w:rFonts w:ascii="Times New Roman" w:hAnsi="Times New Roman" w:cs="Times New Roman"/>
          <w:sz w:val="24"/>
          <w:szCs w:val="24"/>
          <w:lang w:val="ro-RO"/>
        </w:rPr>
        <w:t xml:space="preserve">Pentru nediscriminarea </w:t>
      </w:r>
      <w:r w:rsidR="00F575CE" w:rsidRPr="00EA45B1">
        <w:rPr>
          <w:rFonts w:ascii="Times New Roman" w:hAnsi="Times New Roman" w:cs="Times New Roman"/>
          <w:sz w:val="24"/>
          <w:szCs w:val="24"/>
          <w:lang w:val="ro-RO"/>
        </w:rPr>
        <w:t xml:space="preserve">furnizorilor care desfășoară și activitate de furnizare reglementată, în ceea ce priveşte </w:t>
      </w:r>
      <w:r w:rsidRPr="00EA45B1">
        <w:rPr>
          <w:rFonts w:ascii="Times New Roman" w:hAnsi="Times New Roman" w:cs="Times New Roman"/>
          <w:sz w:val="24"/>
          <w:szCs w:val="24"/>
          <w:lang w:val="ro-RO"/>
        </w:rPr>
        <w:t>aplic</w:t>
      </w:r>
      <w:r w:rsidR="00F575CE" w:rsidRPr="00EA45B1">
        <w:rPr>
          <w:rFonts w:ascii="Times New Roman" w:hAnsi="Times New Roman" w:cs="Times New Roman"/>
          <w:sz w:val="24"/>
          <w:szCs w:val="24"/>
          <w:lang w:val="ro-RO"/>
        </w:rPr>
        <w:t>area</w:t>
      </w:r>
      <w:r w:rsidRPr="00EA45B1">
        <w:rPr>
          <w:rFonts w:ascii="Times New Roman" w:hAnsi="Times New Roman" w:cs="Times New Roman"/>
          <w:sz w:val="24"/>
          <w:szCs w:val="24"/>
          <w:lang w:val="ro-RO"/>
        </w:rPr>
        <w:t xml:space="preserve"> veniturilor </w:t>
      </w:r>
      <w:r w:rsidR="00990D4B" w:rsidRPr="00EA45B1">
        <w:rPr>
          <w:rFonts w:ascii="Times New Roman" w:hAnsi="Times New Roman" w:cs="Times New Roman"/>
          <w:sz w:val="24"/>
          <w:szCs w:val="24"/>
          <w:lang w:val="ro-RO"/>
        </w:rPr>
        <w:t>unitare</w:t>
      </w:r>
      <w:r w:rsidR="00F575CE" w:rsidRPr="00EA45B1">
        <w:rPr>
          <w:rFonts w:ascii="Times New Roman" w:hAnsi="Times New Roman" w:cs="Times New Roman"/>
          <w:sz w:val="24"/>
          <w:szCs w:val="24"/>
          <w:lang w:val="ro-RO"/>
        </w:rPr>
        <w:t xml:space="preserve"> permise </w:t>
      </w:r>
      <w:r w:rsidR="00990D4B" w:rsidRPr="00EA45B1">
        <w:rPr>
          <w:rFonts w:ascii="Times New Roman" w:hAnsi="Times New Roman" w:cs="Times New Roman"/>
          <w:sz w:val="24"/>
          <w:szCs w:val="24"/>
          <w:lang w:val="ro-RO"/>
        </w:rPr>
        <w:t>fiecărui</w:t>
      </w:r>
      <w:r w:rsidR="00F575CE" w:rsidRPr="00EA45B1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990D4B" w:rsidRPr="00EA45B1">
        <w:rPr>
          <w:rFonts w:ascii="Times New Roman" w:hAnsi="Times New Roman" w:cs="Times New Roman"/>
          <w:sz w:val="24"/>
          <w:szCs w:val="24"/>
          <w:lang w:val="ro-RO"/>
        </w:rPr>
        <w:t xml:space="preserve">, perioada de aplicare </w:t>
      </w:r>
      <w:r w:rsidR="00C563E2" w:rsidRPr="00EA45B1">
        <w:rPr>
          <w:rFonts w:ascii="Times New Roman" w:hAnsi="Times New Roman" w:cs="Times New Roman"/>
          <w:sz w:val="24"/>
          <w:szCs w:val="24"/>
          <w:lang w:val="ro-RO"/>
        </w:rPr>
        <w:t xml:space="preserve">a </w:t>
      </w:r>
      <w:r w:rsidR="00990D4B" w:rsidRPr="00EA45B1">
        <w:rPr>
          <w:rFonts w:ascii="Times New Roman" w:hAnsi="Times New Roman" w:cs="Times New Roman"/>
          <w:sz w:val="24"/>
          <w:szCs w:val="24"/>
          <w:lang w:val="ro-RO"/>
        </w:rPr>
        <w:t>venituri</w:t>
      </w:r>
      <w:r w:rsidR="00F575CE" w:rsidRPr="00EA45B1">
        <w:rPr>
          <w:rFonts w:ascii="Times New Roman" w:hAnsi="Times New Roman" w:cs="Times New Roman"/>
          <w:sz w:val="24"/>
          <w:szCs w:val="24"/>
          <w:lang w:val="ro-RO"/>
        </w:rPr>
        <w:t>lor</w:t>
      </w:r>
      <w:r w:rsidR="00990D4B" w:rsidRPr="00EA45B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575CE" w:rsidRPr="00EA45B1">
        <w:rPr>
          <w:rFonts w:ascii="Times New Roman" w:hAnsi="Times New Roman" w:cs="Times New Roman"/>
          <w:sz w:val="24"/>
          <w:szCs w:val="24"/>
          <w:lang w:val="ro-RO"/>
        </w:rPr>
        <w:t xml:space="preserve">unitare </w:t>
      </w:r>
      <w:r w:rsidR="00990D4B" w:rsidRPr="00EA45B1">
        <w:rPr>
          <w:rFonts w:ascii="Times New Roman" w:hAnsi="Times New Roman" w:cs="Times New Roman"/>
          <w:sz w:val="24"/>
          <w:szCs w:val="24"/>
          <w:lang w:val="ro-RO"/>
        </w:rPr>
        <w:t>aferente activității de furnizare reglementat</w:t>
      </w:r>
      <w:r w:rsidR="00F575CE" w:rsidRPr="00EA45B1">
        <w:rPr>
          <w:rFonts w:ascii="Times New Roman" w:hAnsi="Times New Roman" w:cs="Times New Roman"/>
          <w:sz w:val="24"/>
          <w:szCs w:val="24"/>
          <w:lang w:val="ro-RO"/>
        </w:rPr>
        <w:t xml:space="preserve">ă, începând cu anul 2019, </w:t>
      </w:r>
      <w:r w:rsidR="00990D4B" w:rsidRPr="00EA45B1">
        <w:rPr>
          <w:rFonts w:ascii="Times New Roman" w:hAnsi="Times New Roman" w:cs="Times New Roman"/>
          <w:sz w:val="24"/>
          <w:szCs w:val="24"/>
          <w:lang w:val="ro-RO"/>
        </w:rPr>
        <w:t>se modifică, data de aplicare fiind 1 iulie, pentru o perioada de 12 luni.</w:t>
      </w:r>
    </w:p>
    <w:p w14:paraId="59E3519D" w14:textId="77777777" w:rsidR="005F5BC0" w:rsidRDefault="005F5BC0" w:rsidP="00EA5254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Această dată este în corelare cu data de stabilire a </w:t>
      </w:r>
      <w:r w:rsidR="00C563E2">
        <w:rPr>
          <w:rFonts w:ascii="Times New Roman" w:hAnsi="Times New Roman" w:cs="Times New Roman"/>
          <w:sz w:val="24"/>
          <w:szCs w:val="24"/>
          <w:lang w:val="ro-RO"/>
        </w:rPr>
        <w:t>tarifelor de distribuție.</w:t>
      </w:r>
    </w:p>
    <w:p w14:paraId="00BEE076" w14:textId="77777777" w:rsidR="00056C3F" w:rsidRDefault="00056C3F" w:rsidP="00EA5254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35B5BBFA" w14:textId="77777777" w:rsidR="00056C3F" w:rsidRPr="00107C17" w:rsidRDefault="00056C3F" w:rsidP="00056C3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lastRenderedPageBreak/>
        <w:t xml:space="preserve">Metoda de stabilire a venitului unitar aferent 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>activit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ății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de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furnizare reglementată</w:t>
      </w:r>
    </w:p>
    <w:p w14:paraId="17F926A3" w14:textId="034DF975" w:rsidR="00F52AB5" w:rsidRPr="00EA45B1" w:rsidRDefault="00C563E2" w:rsidP="00EA45B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45B1">
        <w:rPr>
          <w:rFonts w:ascii="Times New Roman" w:hAnsi="Times New Roman" w:cs="Times New Roman"/>
          <w:sz w:val="24"/>
          <w:szCs w:val="24"/>
          <w:lang w:val="ro-RO"/>
        </w:rPr>
        <w:t>Se propune ca</w:t>
      </w:r>
      <w:r w:rsidR="00990D4B" w:rsidRPr="00EA45B1">
        <w:rPr>
          <w:rFonts w:ascii="Times New Roman" w:hAnsi="Times New Roman" w:cs="Times New Roman"/>
          <w:sz w:val="24"/>
          <w:szCs w:val="24"/>
          <w:lang w:val="ro-RO"/>
        </w:rPr>
        <w:t xml:space="preserve"> v</w:t>
      </w:r>
      <w:r w:rsidR="00EA5254" w:rsidRPr="00EA45B1">
        <w:rPr>
          <w:rFonts w:ascii="Times New Roman" w:hAnsi="Times New Roman" w:cs="Times New Roman"/>
          <w:sz w:val="24"/>
          <w:szCs w:val="24"/>
          <w:lang w:val="ro-RO"/>
        </w:rPr>
        <w:t xml:space="preserve">eniturile </w:t>
      </w:r>
      <w:r w:rsidR="00990D4B" w:rsidRPr="00EA45B1">
        <w:rPr>
          <w:rFonts w:ascii="Times New Roman" w:hAnsi="Times New Roman" w:cs="Times New Roman"/>
          <w:sz w:val="24"/>
          <w:szCs w:val="24"/>
          <w:lang w:val="ro-RO"/>
        </w:rPr>
        <w:t xml:space="preserve">unitare </w:t>
      </w:r>
      <w:r w:rsidR="00EA5254" w:rsidRPr="00EA45B1">
        <w:rPr>
          <w:rFonts w:ascii="Times New Roman" w:hAnsi="Times New Roman" w:cs="Times New Roman"/>
          <w:sz w:val="24"/>
          <w:szCs w:val="24"/>
          <w:lang w:val="ro-RO"/>
        </w:rPr>
        <w:t xml:space="preserve">aferente fiecărui </w:t>
      </w:r>
      <w:r w:rsidR="00F52AB5" w:rsidRPr="00EA45B1">
        <w:rPr>
          <w:rFonts w:ascii="Times New Roman" w:hAnsi="Times New Roman" w:cs="Times New Roman"/>
          <w:sz w:val="24"/>
          <w:szCs w:val="24"/>
          <w:lang w:val="ro-RO"/>
        </w:rPr>
        <w:t>furnizor c</w:t>
      </w:r>
      <w:r w:rsidR="00FE670A" w:rsidRPr="00EA45B1">
        <w:rPr>
          <w:rFonts w:ascii="Times New Roman" w:hAnsi="Times New Roman" w:cs="Times New Roman"/>
          <w:sz w:val="24"/>
          <w:szCs w:val="24"/>
          <w:lang w:val="ro-RO"/>
        </w:rPr>
        <w:t>are</w:t>
      </w:r>
      <w:r w:rsidR="00F52AB5" w:rsidRPr="00EA45B1">
        <w:rPr>
          <w:rFonts w:ascii="Times New Roman" w:hAnsi="Times New Roman" w:cs="Times New Roman"/>
          <w:sz w:val="24"/>
          <w:szCs w:val="24"/>
          <w:lang w:val="ro-RO"/>
        </w:rPr>
        <w:t xml:space="preserve"> desfășoară și activitate de furnizare reglementată</w:t>
      </w:r>
      <w:r w:rsidR="00EA5254" w:rsidRPr="00EA45B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D116C" w:rsidRPr="00EA45B1">
        <w:rPr>
          <w:rFonts w:ascii="Times New Roman" w:hAnsi="Times New Roman" w:cs="Times New Roman"/>
          <w:sz w:val="24"/>
          <w:szCs w:val="24"/>
          <w:lang w:val="ro-RO"/>
        </w:rPr>
        <w:t xml:space="preserve">să se stabilească în funcție de evoluția numărului de clienți, </w:t>
      </w:r>
      <w:r w:rsidR="00EA45B1" w:rsidRPr="00EA45B1">
        <w:rPr>
          <w:rFonts w:ascii="Times New Roman" w:hAnsi="Times New Roman" w:cs="Times New Roman"/>
          <w:sz w:val="24"/>
          <w:szCs w:val="24"/>
          <w:lang w:val="ro-RO"/>
        </w:rPr>
        <w:t>care nu și-a</w:t>
      </w:r>
      <w:r w:rsidR="00F84BAD">
        <w:rPr>
          <w:rFonts w:ascii="Times New Roman" w:hAnsi="Times New Roman" w:cs="Times New Roman"/>
          <w:sz w:val="24"/>
          <w:szCs w:val="24"/>
          <w:lang w:val="ro-RO"/>
        </w:rPr>
        <w:t>u</w:t>
      </w:r>
      <w:r w:rsidR="00EA45B1" w:rsidRPr="00EA45B1">
        <w:rPr>
          <w:rFonts w:ascii="Times New Roman" w:hAnsi="Times New Roman" w:cs="Times New Roman"/>
          <w:sz w:val="24"/>
          <w:szCs w:val="24"/>
          <w:lang w:val="ro-RO"/>
        </w:rPr>
        <w:t xml:space="preserve"> exercitat dreptul de eligibilitate</w:t>
      </w:r>
      <w:r w:rsidR="00EA45B1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EA45B1" w:rsidRPr="00EA45B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D116C" w:rsidRPr="00EA45B1">
        <w:rPr>
          <w:rFonts w:ascii="Times New Roman" w:hAnsi="Times New Roman" w:cs="Times New Roman"/>
          <w:sz w:val="24"/>
          <w:szCs w:val="24"/>
          <w:lang w:val="ro-RO"/>
        </w:rPr>
        <w:t xml:space="preserve">luând în calcul </w:t>
      </w:r>
      <w:r w:rsidR="00F52AB5" w:rsidRPr="00EA45B1">
        <w:rPr>
          <w:rFonts w:ascii="Times New Roman" w:hAnsi="Times New Roman" w:cs="Times New Roman"/>
          <w:sz w:val="24"/>
          <w:szCs w:val="24"/>
          <w:lang w:val="ro-RO"/>
        </w:rPr>
        <w:t>costuri</w:t>
      </w:r>
      <w:r w:rsidR="00E64ACE">
        <w:rPr>
          <w:rFonts w:ascii="Times New Roman" w:hAnsi="Times New Roman" w:cs="Times New Roman"/>
          <w:sz w:val="24"/>
          <w:szCs w:val="24"/>
          <w:lang w:val="ro-RO"/>
        </w:rPr>
        <w:t>le</w:t>
      </w:r>
      <w:r w:rsidR="00F52AB5" w:rsidRPr="00EA45B1">
        <w:rPr>
          <w:rFonts w:ascii="Times New Roman" w:hAnsi="Times New Roman" w:cs="Times New Roman"/>
          <w:sz w:val="24"/>
          <w:szCs w:val="24"/>
          <w:lang w:val="ro-RO"/>
        </w:rPr>
        <w:t xml:space="preserve"> operaționale</w:t>
      </w:r>
      <w:r w:rsidR="00FD116C" w:rsidRPr="00EA45B1">
        <w:rPr>
          <w:rFonts w:ascii="Times New Roman" w:hAnsi="Times New Roman" w:cs="Times New Roman"/>
          <w:sz w:val="24"/>
          <w:szCs w:val="24"/>
          <w:lang w:val="ro-RO"/>
        </w:rPr>
        <w:t xml:space="preserve"> unitare </w:t>
      </w:r>
      <w:r w:rsidRPr="00EA45B1">
        <w:rPr>
          <w:rFonts w:ascii="Times New Roman" w:hAnsi="Times New Roman" w:cs="Times New Roman"/>
          <w:sz w:val="24"/>
          <w:szCs w:val="24"/>
          <w:lang w:val="ro-RO"/>
        </w:rPr>
        <w:t xml:space="preserve">per </w:t>
      </w:r>
      <w:r w:rsidR="00FD116C" w:rsidRPr="00EA45B1">
        <w:rPr>
          <w:rFonts w:ascii="Times New Roman" w:hAnsi="Times New Roman" w:cs="Times New Roman"/>
          <w:sz w:val="24"/>
          <w:szCs w:val="24"/>
          <w:lang w:val="ro-RO"/>
        </w:rPr>
        <w:t>client</w:t>
      </w:r>
      <w:r w:rsidR="00FD116C" w:rsidRPr="00EA45B1">
        <w:rPr>
          <w:rFonts w:ascii="Times New Roman" w:hAnsi="Times New Roman" w:cs="Times New Roman"/>
          <w:color w:val="FF0000"/>
          <w:sz w:val="24"/>
          <w:szCs w:val="24"/>
          <w:lang w:val="ro-RO"/>
        </w:rPr>
        <w:t xml:space="preserve"> </w:t>
      </w:r>
      <w:r w:rsidRPr="00EA45B1">
        <w:rPr>
          <w:rFonts w:ascii="Times New Roman" w:hAnsi="Times New Roman" w:cs="Times New Roman"/>
          <w:sz w:val="24"/>
          <w:szCs w:val="24"/>
          <w:lang w:val="ro-RO"/>
        </w:rPr>
        <w:t xml:space="preserve">per lună, </w:t>
      </w:r>
      <w:r w:rsidR="00F52AB5" w:rsidRPr="00EA45B1">
        <w:rPr>
          <w:rFonts w:ascii="Times New Roman" w:hAnsi="Times New Roman" w:cs="Times New Roman"/>
          <w:sz w:val="24"/>
          <w:szCs w:val="24"/>
          <w:lang w:val="ro-RO"/>
        </w:rPr>
        <w:t xml:space="preserve"> precum și</w:t>
      </w:r>
      <w:r w:rsidR="00FE670A" w:rsidRPr="00EA45B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52AB5" w:rsidRPr="00EA45B1">
        <w:rPr>
          <w:rFonts w:ascii="Times New Roman" w:hAnsi="Times New Roman" w:cs="Times New Roman"/>
          <w:sz w:val="24"/>
          <w:szCs w:val="24"/>
          <w:lang w:val="ro-RO"/>
        </w:rPr>
        <w:t>evoluția capitalului investit</w:t>
      </w:r>
      <w:r w:rsidR="00F52AB5" w:rsidRPr="00EA45B1">
        <w:rPr>
          <w:rFonts w:ascii="Times New Roman" w:hAnsi="Times New Roman" w:cs="Times New Roman"/>
          <w:sz w:val="24"/>
          <w:szCs w:val="24"/>
        </w:rPr>
        <w:t>.</w:t>
      </w:r>
    </w:p>
    <w:p w14:paraId="4C4BFEBA" w14:textId="77777777" w:rsidR="00056C3F" w:rsidRPr="00EA45B1" w:rsidRDefault="00056C3F" w:rsidP="00EA45B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proofErr w:type="spellStart"/>
      <w:r w:rsidRPr="00EA45B1">
        <w:rPr>
          <w:rFonts w:ascii="Times New Roman" w:hAnsi="Times New Roman" w:cs="Times New Roman"/>
          <w:sz w:val="24"/>
          <w:szCs w:val="24"/>
        </w:rPr>
        <w:t>Noua</w:t>
      </w:r>
      <w:proofErr w:type="spellEnd"/>
      <w:r w:rsidRPr="00EA45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45B1">
        <w:rPr>
          <w:rFonts w:ascii="Times New Roman" w:hAnsi="Times New Roman" w:cs="Times New Roman"/>
          <w:sz w:val="24"/>
          <w:szCs w:val="24"/>
        </w:rPr>
        <w:t>metodă</w:t>
      </w:r>
      <w:proofErr w:type="spellEnd"/>
      <w:r w:rsidRPr="00EA45B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A45B1">
        <w:rPr>
          <w:rFonts w:ascii="Times New Roman" w:hAnsi="Times New Roman" w:cs="Times New Roman"/>
          <w:sz w:val="24"/>
          <w:szCs w:val="24"/>
        </w:rPr>
        <w:t>stabilire</w:t>
      </w:r>
      <w:proofErr w:type="spellEnd"/>
      <w:r w:rsidRPr="00EA45B1">
        <w:rPr>
          <w:rFonts w:ascii="Times New Roman" w:hAnsi="Times New Roman" w:cs="Times New Roman"/>
          <w:sz w:val="24"/>
          <w:szCs w:val="24"/>
        </w:rPr>
        <w:t xml:space="preserve"> a </w:t>
      </w:r>
      <w:r w:rsidRPr="00EA45B1">
        <w:rPr>
          <w:rFonts w:ascii="Times New Roman" w:hAnsi="Times New Roman" w:cs="Times New Roman"/>
          <w:sz w:val="24"/>
          <w:szCs w:val="24"/>
          <w:lang w:val="ro-RO"/>
        </w:rPr>
        <w:t>veniturilor unitare aferente activității de furnizare reglementată este o metodă mai predictibilă</w:t>
      </w:r>
      <w:r w:rsidR="00C563E2" w:rsidRPr="00EA45B1">
        <w:rPr>
          <w:rFonts w:ascii="Times New Roman" w:hAnsi="Times New Roman" w:cs="Times New Roman"/>
          <w:sz w:val="24"/>
          <w:szCs w:val="24"/>
          <w:lang w:val="ro-RO"/>
        </w:rPr>
        <w:t xml:space="preserve"> și transparentă</w:t>
      </w:r>
      <w:r w:rsidRPr="00EA45B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563E2" w:rsidRPr="00EA45B1">
        <w:rPr>
          <w:rFonts w:ascii="Times New Roman" w:hAnsi="Times New Roman" w:cs="Times New Roman"/>
          <w:sz w:val="24"/>
          <w:szCs w:val="24"/>
          <w:lang w:val="ro-RO"/>
        </w:rPr>
        <w:t>atât pentru clienți cât și pentru furnizori</w:t>
      </w:r>
      <w:r w:rsidR="00EA45B1">
        <w:rPr>
          <w:rFonts w:ascii="Times New Roman" w:hAnsi="Times New Roman" w:cs="Times New Roman"/>
          <w:sz w:val="24"/>
          <w:szCs w:val="24"/>
          <w:lang w:val="ro-RO"/>
        </w:rPr>
        <w:t>i</w:t>
      </w:r>
      <w:r w:rsidRPr="00EA45B1">
        <w:rPr>
          <w:rFonts w:ascii="Times New Roman" w:hAnsi="Times New Roman" w:cs="Times New Roman"/>
          <w:sz w:val="24"/>
          <w:szCs w:val="24"/>
          <w:lang w:val="ro-RO"/>
        </w:rPr>
        <w:t xml:space="preserve"> c</w:t>
      </w:r>
      <w:r w:rsidR="00825D47" w:rsidRPr="00EA45B1">
        <w:rPr>
          <w:rFonts w:ascii="Times New Roman" w:hAnsi="Times New Roman" w:cs="Times New Roman"/>
          <w:sz w:val="24"/>
          <w:szCs w:val="24"/>
          <w:lang w:val="ro-RO"/>
        </w:rPr>
        <w:t>are</w:t>
      </w:r>
      <w:r w:rsidRPr="00EA45B1">
        <w:rPr>
          <w:rFonts w:ascii="Times New Roman" w:hAnsi="Times New Roman" w:cs="Times New Roman"/>
          <w:sz w:val="24"/>
          <w:szCs w:val="24"/>
          <w:lang w:val="ro-RO"/>
        </w:rPr>
        <w:t xml:space="preserve"> desfășoară și activitate de furnizare reglementată, luând </w:t>
      </w:r>
      <w:r w:rsidR="00D80B9B" w:rsidRPr="00EA45B1">
        <w:rPr>
          <w:rFonts w:ascii="Times New Roman" w:hAnsi="Times New Roman" w:cs="Times New Roman"/>
          <w:sz w:val="24"/>
          <w:szCs w:val="24"/>
          <w:lang w:val="ro-RO"/>
        </w:rPr>
        <w:t>în calcul migrarea clienților</w:t>
      </w:r>
      <w:r w:rsidR="00C563E2" w:rsidRPr="00EA45B1">
        <w:rPr>
          <w:rFonts w:ascii="Times New Roman" w:hAnsi="Times New Roman" w:cs="Times New Roman"/>
          <w:sz w:val="24"/>
          <w:szCs w:val="24"/>
          <w:lang w:val="ro-RO"/>
        </w:rPr>
        <w:t xml:space="preserve"> reglementați către piața concurențială</w:t>
      </w:r>
      <w:r w:rsidR="00D80B9B" w:rsidRPr="00EA45B1">
        <w:rPr>
          <w:rFonts w:ascii="Times New Roman" w:hAnsi="Times New Roman" w:cs="Times New Roman"/>
          <w:sz w:val="24"/>
          <w:szCs w:val="24"/>
          <w:lang w:val="ro-RO"/>
        </w:rPr>
        <w:t>, fenomen în plină desfășurare</w:t>
      </w:r>
      <w:r w:rsidR="00FE670A" w:rsidRPr="00EA45B1">
        <w:rPr>
          <w:rFonts w:ascii="Times New Roman" w:hAnsi="Times New Roman" w:cs="Times New Roman"/>
          <w:sz w:val="24"/>
          <w:szCs w:val="24"/>
          <w:lang w:val="ro-RO"/>
        </w:rPr>
        <w:t xml:space="preserve">, care are ca termen final </w:t>
      </w:r>
      <w:r w:rsidR="00D80B9B" w:rsidRPr="00EA45B1">
        <w:rPr>
          <w:rFonts w:ascii="Times New Roman" w:hAnsi="Times New Roman" w:cs="Times New Roman"/>
          <w:sz w:val="24"/>
          <w:szCs w:val="24"/>
          <w:lang w:val="ro-RO"/>
        </w:rPr>
        <w:t>30 iunie 2021, conform prevederilor legale</w:t>
      </w:r>
      <w:r w:rsidR="00C563E2" w:rsidRPr="00EA45B1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1A77F24D" w14:textId="77777777" w:rsidR="00056C3F" w:rsidRPr="00056C3F" w:rsidRDefault="00056C3F" w:rsidP="00EA5254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Astfel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14:paraId="06972774" w14:textId="6167A25E" w:rsidR="00C70A81" w:rsidRDefault="002539E7" w:rsidP="00EA525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7614E">
        <w:rPr>
          <w:rFonts w:ascii="Times New Roman" w:hAnsi="Times New Roman" w:cs="Times New Roman"/>
          <w:b/>
          <w:sz w:val="24"/>
          <w:szCs w:val="24"/>
          <w:lang w:val="ro-RO"/>
        </w:rPr>
        <w:t>C</w:t>
      </w:r>
      <w:r w:rsidR="00056C3F" w:rsidRPr="00D7614E">
        <w:rPr>
          <w:rFonts w:ascii="Times New Roman" w:hAnsi="Times New Roman" w:cs="Times New Roman"/>
          <w:b/>
          <w:sz w:val="24"/>
          <w:szCs w:val="24"/>
          <w:lang w:val="ro-RO"/>
        </w:rPr>
        <w:t>osturi</w:t>
      </w:r>
      <w:r w:rsidR="00FE670A" w:rsidRPr="00D7614E">
        <w:rPr>
          <w:rFonts w:ascii="Times New Roman" w:hAnsi="Times New Roman" w:cs="Times New Roman"/>
          <w:b/>
          <w:sz w:val="24"/>
          <w:szCs w:val="24"/>
          <w:lang w:val="ro-RO"/>
        </w:rPr>
        <w:t>le</w:t>
      </w:r>
      <w:r w:rsidR="00D7614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operaționale unitare</w:t>
      </w:r>
      <w:r w:rsidR="00EA45B1">
        <w:rPr>
          <w:rFonts w:ascii="Times New Roman" w:hAnsi="Times New Roman" w:cs="Times New Roman"/>
          <w:b/>
          <w:sz w:val="24"/>
          <w:szCs w:val="24"/>
          <w:lang w:val="ro-RO"/>
        </w:rPr>
        <w:t>/</w:t>
      </w:r>
      <w:r w:rsidR="00056C3F" w:rsidRPr="00D7614E">
        <w:rPr>
          <w:rFonts w:ascii="Times New Roman" w:hAnsi="Times New Roman" w:cs="Times New Roman"/>
          <w:b/>
          <w:sz w:val="24"/>
          <w:szCs w:val="24"/>
          <w:lang w:val="ro-RO"/>
        </w:rPr>
        <w:t>client</w:t>
      </w:r>
      <w:r w:rsidR="00EA45B1">
        <w:rPr>
          <w:rFonts w:ascii="Times New Roman" w:hAnsi="Times New Roman" w:cs="Times New Roman"/>
          <w:b/>
          <w:sz w:val="24"/>
          <w:szCs w:val="24"/>
          <w:lang w:val="ro-RO"/>
        </w:rPr>
        <w:t>, pentru clienţii</w:t>
      </w:r>
      <w:r w:rsidR="00056C3F" w:rsidRPr="00D7614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care nu și-a</w:t>
      </w:r>
      <w:r w:rsidR="00F84BAD">
        <w:rPr>
          <w:rFonts w:ascii="Times New Roman" w:hAnsi="Times New Roman" w:cs="Times New Roman"/>
          <w:b/>
          <w:sz w:val="24"/>
          <w:szCs w:val="24"/>
          <w:lang w:val="ro-RO"/>
        </w:rPr>
        <w:t>u</w:t>
      </w:r>
      <w:r w:rsidR="00056C3F" w:rsidRPr="00D7614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exercitat dreptul de eligibilitate</w:t>
      </w:r>
      <w:r w:rsidR="00EA45B1">
        <w:rPr>
          <w:rFonts w:ascii="Times New Roman" w:hAnsi="Times New Roman" w:cs="Times New Roman"/>
          <w:b/>
          <w:sz w:val="24"/>
          <w:szCs w:val="24"/>
          <w:lang w:val="ro-RO"/>
        </w:rPr>
        <w:t>,</w:t>
      </w:r>
      <w:r w:rsidR="00056C3F" w:rsidRPr="00D7614E">
        <w:rPr>
          <w:rFonts w:ascii="Times New Roman" w:hAnsi="Times New Roman" w:cs="Times New Roman"/>
          <w:sz w:val="24"/>
          <w:szCs w:val="24"/>
          <w:lang w:val="ro-RO"/>
        </w:rPr>
        <w:t xml:space="preserve"> se determină pornind de la </w:t>
      </w:r>
      <w:r w:rsidR="00C70A81" w:rsidRPr="00D7614E">
        <w:rPr>
          <w:rFonts w:ascii="Times New Roman" w:hAnsi="Times New Roman" w:cs="Times New Roman"/>
          <w:sz w:val="24"/>
          <w:szCs w:val="24"/>
          <w:lang w:val="ro-RO"/>
        </w:rPr>
        <w:t>costurile realizate și analizate ale anului 2017, incluse în</w:t>
      </w:r>
      <w:r w:rsidR="00F52AB5" w:rsidRPr="00D7614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70A81" w:rsidRPr="00D7614E">
        <w:rPr>
          <w:rFonts w:ascii="Times New Roman" w:hAnsi="Times New Roman" w:cs="Times New Roman"/>
          <w:sz w:val="24"/>
          <w:szCs w:val="24"/>
          <w:lang w:val="ro-RO"/>
        </w:rPr>
        <w:t>veniturile</w:t>
      </w:r>
      <w:r w:rsidR="00F52AB5" w:rsidRPr="00D7614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52AB5" w:rsidRPr="00D7614E">
        <w:rPr>
          <w:rFonts w:ascii="Times New Roman" w:hAnsi="Times New Roman" w:cs="Times New Roman"/>
          <w:bCs/>
          <w:sz w:val="24"/>
          <w:szCs w:val="24"/>
          <w:lang w:val="ro-RO"/>
        </w:rPr>
        <w:t>unitar</w:t>
      </w:r>
      <w:r w:rsidR="00C70A81" w:rsidRPr="00D7614E">
        <w:rPr>
          <w:rFonts w:ascii="Times New Roman" w:hAnsi="Times New Roman" w:cs="Times New Roman"/>
          <w:bCs/>
          <w:sz w:val="24"/>
          <w:szCs w:val="24"/>
          <w:lang w:val="ro-RO"/>
        </w:rPr>
        <w:t>e ale activității de furnizare reglementat</w:t>
      </w:r>
      <w:r w:rsidR="00FE670A" w:rsidRPr="00D7614E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ă </w:t>
      </w:r>
      <w:r w:rsidR="00C70A81" w:rsidRPr="00D7614E">
        <w:rPr>
          <w:rFonts w:ascii="Times New Roman" w:hAnsi="Times New Roman" w:cs="Times New Roman"/>
          <w:bCs/>
          <w:sz w:val="24"/>
          <w:szCs w:val="24"/>
          <w:lang w:val="ro-RO"/>
        </w:rPr>
        <w:t>ale</w:t>
      </w:r>
      <w:r w:rsidR="00F52AB5" w:rsidRPr="00D7614E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EA5254" w:rsidRPr="00D7614E">
        <w:rPr>
          <w:rFonts w:ascii="Times New Roman" w:hAnsi="Times New Roman" w:cs="Times New Roman"/>
          <w:sz w:val="24"/>
          <w:szCs w:val="24"/>
          <w:lang w:val="ro-RO"/>
        </w:rPr>
        <w:t xml:space="preserve">anului </w:t>
      </w:r>
      <w:r w:rsidR="00F52AB5" w:rsidRPr="00D7614E">
        <w:rPr>
          <w:rFonts w:ascii="Times New Roman" w:hAnsi="Times New Roman" w:cs="Times New Roman"/>
          <w:sz w:val="24"/>
          <w:szCs w:val="24"/>
          <w:lang w:val="ro-RO"/>
        </w:rPr>
        <w:t>201</w:t>
      </w:r>
      <w:r w:rsidR="00C70A81" w:rsidRPr="00D7614E">
        <w:rPr>
          <w:rFonts w:ascii="Times New Roman" w:hAnsi="Times New Roman" w:cs="Times New Roman"/>
          <w:sz w:val="24"/>
          <w:szCs w:val="24"/>
          <w:lang w:val="ro-RO"/>
        </w:rPr>
        <w:t xml:space="preserve">8, raportate la numărul mediu de clienți realizat în anul 2017. Pentru veniturile unitare aferente anului 2019, </w:t>
      </w:r>
      <w:r w:rsidR="00E56F01" w:rsidRPr="00D7614E">
        <w:rPr>
          <w:rFonts w:ascii="Times New Roman" w:hAnsi="Times New Roman" w:cs="Times New Roman"/>
          <w:sz w:val="24"/>
          <w:szCs w:val="24"/>
          <w:lang w:val="ro-RO"/>
        </w:rPr>
        <w:t>respectiv</w:t>
      </w:r>
      <w:r w:rsidR="00175488" w:rsidRPr="00D7614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20AFA">
        <w:rPr>
          <w:rFonts w:ascii="Times New Roman" w:hAnsi="Times New Roman" w:cs="Times New Roman"/>
          <w:sz w:val="24"/>
          <w:szCs w:val="24"/>
          <w:lang w:val="ro-RO"/>
        </w:rPr>
        <w:t>ale</w:t>
      </w:r>
      <w:r w:rsidR="00175488" w:rsidRPr="00D7614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20AFA">
        <w:rPr>
          <w:rFonts w:ascii="Times New Roman" w:hAnsi="Times New Roman" w:cs="Times New Roman"/>
          <w:sz w:val="24"/>
          <w:szCs w:val="24"/>
          <w:lang w:val="ro-RO"/>
        </w:rPr>
        <w:t>anului</w:t>
      </w:r>
      <w:r w:rsidR="00175488" w:rsidRPr="00D7614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7614E">
        <w:rPr>
          <w:rFonts w:ascii="Times New Roman" w:hAnsi="Times New Roman" w:cs="Times New Roman"/>
          <w:sz w:val="24"/>
          <w:szCs w:val="24"/>
          <w:lang w:val="ro-RO"/>
        </w:rPr>
        <w:t>2020</w:t>
      </w:r>
      <w:r w:rsidR="00E20AFA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D7614E">
        <w:rPr>
          <w:rFonts w:ascii="Times New Roman" w:hAnsi="Times New Roman" w:cs="Times New Roman"/>
          <w:sz w:val="24"/>
          <w:szCs w:val="24"/>
          <w:lang w:val="ro-RO"/>
        </w:rPr>
        <w:t xml:space="preserve"> nivelul deja stabilit a</w:t>
      </w:r>
      <w:r w:rsidR="00E20AFA">
        <w:rPr>
          <w:rFonts w:ascii="Times New Roman" w:hAnsi="Times New Roman" w:cs="Times New Roman"/>
          <w:sz w:val="24"/>
          <w:szCs w:val="24"/>
          <w:lang w:val="ro-RO"/>
        </w:rPr>
        <w:t>l</w:t>
      </w:r>
      <w:r w:rsidR="00D7614E">
        <w:rPr>
          <w:rFonts w:ascii="Times New Roman" w:hAnsi="Times New Roman" w:cs="Times New Roman"/>
          <w:sz w:val="24"/>
          <w:szCs w:val="24"/>
          <w:lang w:val="ro-RO"/>
        </w:rPr>
        <w:t xml:space="preserve"> costuri</w:t>
      </w:r>
      <w:r w:rsidR="00E20AFA">
        <w:rPr>
          <w:rFonts w:ascii="Times New Roman" w:hAnsi="Times New Roman" w:cs="Times New Roman"/>
          <w:sz w:val="24"/>
          <w:szCs w:val="24"/>
          <w:lang w:val="ro-RO"/>
        </w:rPr>
        <w:t xml:space="preserve">lor </w:t>
      </w:r>
      <w:r w:rsidR="00D7614E">
        <w:rPr>
          <w:rFonts w:ascii="Times New Roman" w:hAnsi="Times New Roman" w:cs="Times New Roman"/>
          <w:sz w:val="24"/>
          <w:szCs w:val="24"/>
          <w:lang w:val="ro-RO"/>
        </w:rPr>
        <w:t>se va</w:t>
      </w:r>
      <w:r w:rsidR="00C70A81" w:rsidRPr="00D7614E">
        <w:rPr>
          <w:rFonts w:ascii="Times New Roman" w:hAnsi="Times New Roman" w:cs="Times New Roman"/>
          <w:sz w:val="24"/>
          <w:szCs w:val="24"/>
          <w:lang w:val="ro-RO"/>
        </w:rPr>
        <w:t xml:space="preserve"> actualiza cu indicele preţurilor de consum (IPC)</w:t>
      </w:r>
      <w:r w:rsidR="00EA45B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70A81" w:rsidRPr="00D7614E">
        <w:rPr>
          <w:rFonts w:ascii="Times New Roman" w:hAnsi="Times New Roman" w:cs="Times New Roman"/>
          <w:sz w:val="24"/>
          <w:szCs w:val="24"/>
          <w:lang w:val="ro-RO"/>
        </w:rPr>
        <w:t>- la sfârșitul anului, publicat de către Comisia Națională de Prognoză</w:t>
      </w:r>
      <w:r w:rsidR="00175488" w:rsidRPr="00D7614E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6FD13872" w14:textId="77777777" w:rsidR="00A24E02" w:rsidRDefault="00A24E02" w:rsidP="00A24E0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14C5A">
        <w:rPr>
          <w:rFonts w:ascii="Times New Roman" w:hAnsi="Times New Roman" w:cs="Times New Roman"/>
          <w:sz w:val="24"/>
          <w:szCs w:val="24"/>
          <w:lang w:val="ro-RO"/>
        </w:rPr>
        <w:t xml:space="preserve">Modul de determinare a </w:t>
      </w:r>
      <w:r w:rsidRPr="00D14C5A">
        <w:rPr>
          <w:rFonts w:ascii="Times New Roman" w:hAnsi="Times New Roman" w:cs="Times New Roman"/>
          <w:b/>
          <w:sz w:val="24"/>
          <w:szCs w:val="24"/>
          <w:lang w:val="ro-RO"/>
        </w:rPr>
        <w:t>costurilor de capital</w:t>
      </w:r>
      <w:r w:rsidRPr="00D14C5A">
        <w:rPr>
          <w:rFonts w:ascii="Times New Roman" w:hAnsi="Times New Roman" w:cs="Times New Roman"/>
          <w:sz w:val="24"/>
          <w:szCs w:val="24"/>
          <w:lang w:val="ro-RO"/>
        </w:rPr>
        <w:t xml:space="preserve"> rămâne nemodificat comparativ cu me</w:t>
      </w:r>
      <w:r w:rsidR="00EA45B1">
        <w:rPr>
          <w:rFonts w:ascii="Times New Roman" w:hAnsi="Times New Roman" w:cs="Times New Roman"/>
          <w:sz w:val="24"/>
          <w:szCs w:val="24"/>
          <w:lang w:val="ro-RO"/>
        </w:rPr>
        <w:t xml:space="preserve">todologia în vigoare </w:t>
      </w:r>
      <w:r w:rsidR="00FC6416">
        <w:rPr>
          <w:rFonts w:ascii="Times New Roman" w:hAnsi="Times New Roman" w:cs="Times New Roman"/>
          <w:sz w:val="24"/>
          <w:szCs w:val="24"/>
          <w:lang w:val="ro-RO"/>
        </w:rPr>
        <w:t>la această dată</w:t>
      </w:r>
      <w:r w:rsidR="00EA45B1">
        <w:rPr>
          <w:rFonts w:ascii="Times New Roman" w:hAnsi="Times New Roman" w:cs="Times New Roman"/>
          <w:sz w:val="24"/>
          <w:szCs w:val="24"/>
          <w:lang w:val="ro-RO"/>
        </w:rPr>
        <w:t>.</w:t>
      </w:r>
      <w:r w:rsidRPr="00D14C5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486F6D2B" w14:textId="77777777" w:rsidR="00A24E02" w:rsidRPr="00D7614E" w:rsidRDefault="00A24E02" w:rsidP="00A24E02">
      <w:pPr>
        <w:pStyle w:val="ListParagraph"/>
        <w:spacing w:line="360" w:lineRule="auto"/>
        <w:ind w:left="1503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75BBD8EB" w14:textId="77777777" w:rsidR="002539E7" w:rsidRPr="00E20AFA" w:rsidRDefault="00175488" w:rsidP="00A24E0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20AFA">
        <w:rPr>
          <w:rFonts w:ascii="Times New Roman" w:hAnsi="Times New Roman" w:cs="Times New Roman"/>
          <w:sz w:val="24"/>
          <w:szCs w:val="24"/>
          <w:lang w:val="ro-RO"/>
        </w:rPr>
        <w:t xml:space="preserve">Având în vedere </w:t>
      </w:r>
      <w:r w:rsidR="002539E7" w:rsidRPr="00E20AFA">
        <w:rPr>
          <w:rFonts w:ascii="Times New Roman" w:hAnsi="Times New Roman" w:cs="Times New Roman"/>
          <w:sz w:val="24"/>
          <w:szCs w:val="24"/>
          <w:lang w:val="ro-RO"/>
        </w:rPr>
        <w:t xml:space="preserve">modul de determinare a costurilor operaționale, se </w:t>
      </w:r>
      <w:r w:rsidR="00D14C5A" w:rsidRPr="00E20AFA">
        <w:rPr>
          <w:rFonts w:ascii="Times New Roman" w:hAnsi="Times New Roman" w:cs="Times New Roman"/>
          <w:sz w:val="24"/>
          <w:szCs w:val="24"/>
          <w:lang w:val="ro-RO"/>
        </w:rPr>
        <w:t xml:space="preserve">propune </w:t>
      </w:r>
      <w:r w:rsidRPr="00E20AFA">
        <w:rPr>
          <w:rFonts w:ascii="Times New Roman" w:hAnsi="Times New Roman" w:cs="Times New Roman"/>
          <w:sz w:val="24"/>
          <w:szCs w:val="24"/>
          <w:lang w:val="ro-RO"/>
        </w:rPr>
        <w:t xml:space="preserve">luarea în considerare a </w:t>
      </w:r>
      <w:r w:rsidR="00E56F01" w:rsidRPr="00E20AFA">
        <w:rPr>
          <w:rFonts w:ascii="Times New Roman" w:hAnsi="Times New Roman" w:cs="Times New Roman"/>
          <w:sz w:val="24"/>
          <w:szCs w:val="24"/>
          <w:lang w:val="ro-RO"/>
        </w:rPr>
        <w:t xml:space="preserve">unei </w:t>
      </w:r>
      <w:r w:rsidR="00E56F01" w:rsidRPr="00E20AFA">
        <w:rPr>
          <w:rFonts w:ascii="Times New Roman" w:hAnsi="Times New Roman" w:cs="Times New Roman"/>
          <w:b/>
          <w:sz w:val="24"/>
          <w:szCs w:val="24"/>
          <w:lang w:val="ro-RO"/>
        </w:rPr>
        <w:t xml:space="preserve">rate de creștere </w:t>
      </w:r>
      <w:r w:rsidR="002539E7" w:rsidRPr="00E20AFA">
        <w:rPr>
          <w:rFonts w:ascii="Times New Roman" w:hAnsi="Times New Roman" w:cs="Times New Roman"/>
          <w:b/>
          <w:sz w:val="24"/>
          <w:szCs w:val="24"/>
          <w:lang w:val="ro-RO"/>
        </w:rPr>
        <w:t>a eficienței economice a furnizorului</w:t>
      </w:r>
      <w:r w:rsidR="002539E7" w:rsidRPr="00E20AFA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E20AFA">
        <w:rPr>
          <w:rFonts w:ascii="Times New Roman" w:hAnsi="Times New Roman" w:cs="Times New Roman"/>
          <w:sz w:val="24"/>
          <w:szCs w:val="24"/>
          <w:lang w:val="ro-RO"/>
        </w:rPr>
        <w:t xml:space="preserve">generată de </w:t>
      </w:r>
      <w:r w:rsidR="002539E7" w:rsidRPr="00E20AFA">
        <w:rPr>
          <w:rFonts w:ascii="Times New Roman" w:hAnsi="Times New Roman" w:cs="Times New Roman"/>
          <w:sz w:val="24"/>
          <w:szCs w:val="24"/>
          <w:lang w:val="ro-RO"/>
        </w:rPr>
        <w:t>creșterea performanțelor managementului fiecărui titular de licență de furnizare</w:t>
      </w:r>
      <w:r w:rsidRPr="00E20AFA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427DA875" w14:textId="2D40AB45" w:rsidR="00EA5254" w:rsidRPr="00E64ACE" w:rsidRDefault="00A934FD" w:rsidP="00A24E0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Corecția</w:t>
      </w:r>
      <w:r w:rsidR="00BE0609" w:rsidRPr="00E20AFA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de venit total aprobat</w:t>
      </w:r>
      <w:r w:rsidR="00175488" w:rsidRPr="00E20AFA">
        <w:rPr>
          <w:rFonts w:ascii="Times New Roman" w:hAnsi="Times New Roman" w:cs="Times New Roman"/>
          <w:b/>
          <w:sz w:val="24"/>
          <w:szCs w:val="24"/>
          <w:lang w:val="ro-RO"/>
        </w:rPr>
        <w:t xml:space="preserve">, comparativ cu </w:t>
      </w:r>
      <w:r w:rsidR="00BE0609" w:rsidRPr="00E20AFA">
        <w:rPr>
          <w:rFonts w:ascii="Times New Roman" w:hAnsi="Times New Roman" w:cs="Times New Roman"/>
          <w:b/>
          <w:sz w:val="24"/>
          <w:szCs w:val="24"/>
          <w:lang w:val="ro-RO"/>
        </w:rPr>
        <w:t>venit</w:t>
      </w:r>
      <w:r w:rsidR="00175488" w:rsidRPr="00E20AFA">
        <w:rPr>
          <w:rFonts w:ascii="Times New Roman" w:hAnsi="Times New Roman" w:cs="Times New Roman"/>
          <w:b/>
          <w:sz w:val="24"/>
          <w:szCs w:val="24"/>
          <w:lang w:val="ro-RO"/>
        </w:rPr>
        <w:t>ul</w:t>
      </w:r>
      <w:r w:rsidR="00BE0609" w:rsidRPr="00E20AFA">
        <w:rPr>
          <w:rFonts w:ascii="Times New Roman" w:hAnsi="Times New Roman" w:cs="Times New Roman"/>
          <w:b/>
          <w:sz w:val="24"/>
          <w:szCs w:val="24"/>
          <w:lang w:val="ro-RO"/>
        </w:rPr>
        <w:t xml:space="preserve"> realizat</w:t>
      </w:r>
      <w:r w:rsidR="00175488" w:rsidRPr="00E20AFA">
        <w:rPr>
          <w:rFonts w:ascii="Times New Roman" w:hAnsi="Times New Roman" w:cs="Times New Roman"/>
          <w:b/>
          <w:sz w:val="24"/>
          <w:szCs w:val="24"/>
          <w:lang w:val="ro-RO"/>
        </w:rPr>
        <w:t xml:space="preserve"> în</w:t>
      </w:r>
      <w:r w:rsidR="00BE0609" w:rsidRPr="00E20AFA">
        <w:rPr>
          <w:rFonts w:ascii="Times New Roman" w:hAnsi="Times New Roman" w:cs="Times New Roman"/>
          <w:b/>
          <w:sz w:val="24"/>
          <w:szCs w:val="24"/>
          <w:lang w:val="ro-RO"/>
        </w:rPr>
        <w:t xml:space="preserve"> anul N-1</w:t>
      </w:r>
      <w:r w:rsidR="00175488" w:rsidRPr="00E20AFA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BE0609" w:rsidRPr="00E20AFA">
        <w:rPr>
          <w:rFonts w:ascii="Times New Roman" w:hAnsi="Times New Roman" w:cs="Times New Roman"/>
          <w:sz w:val="24"/>
          <w:szCs w:val="24"/>
          <w:lang w:val="ro-RO"/>
        </w:rPr>
        <w:t xml:space="preserve"> va fi</w:t>
      </w:r>
      <w:r w:rsidR="00175488" w:rsidRPr="00E20AFA">
        <w:rPr>
          <w:rFonts w:ascii="Times New Roman" w:hAnsi="Times New Roman" w:cs="Times New Roman"/>
          <w:sz w:val="24"/>
          <w:szCs w:val="24"/>
          <w:lang w:val="ro-RO"/>
        </w:rPr>
        <w:t xml:space="preserve"> luată în considerare</w:t>
      </w:r>
      <w:r w:rsidR="00BE0609" w:rsidRPr="00E20AFA">
        <w:rPr>
          <w:rFonts w:ascii="Times New Roman" w:hAnsi="Times New Roman" w:cs="Times New Roman"/>
          <w:sz w:val="24"/>
          <w:szCs w:val="24"/>
          <w:lang w:val="ro-RO"/>
        </w:rPr>
        <w:t xml:space="preserve"> la stabilirea veniturilor unitare aferente anului N</w:t>
      </w:r>
      <w:r w:rsidR="00A24E02" w:rsidRPr="00E20AFA">
        <w:rPr>
          <w:rFonts w:ascii="Times New Roman" w:hAnsi="Times New Roman" w:cs="Times New Roman"/>
          <w:sz w:val="24"/>
          <w:szCs w:val="24"/>
          <w:lang w:val="ro-RO"/>
        </w:rPr>
        <w:t xml:space="preserve">, în funcție de </w:t>
      </w:r>
      <w:r w:rsidR="00A24E02" w:rsidRPr="00EC3CE9">
        <w:rPr>
          <w:rFonts w:ascii="Times New Roman" w:hAnsi="Times New Roman" w:cs="Times New Roman"/>
          <w:sz w:val="24"/>
          <w:szCs w:val="24"/>
          <w:lang w:val="ro-RO"/>
        </w:rPr>
        <w:t xml:space="preserve">cantitățile </w:t>
      </w:r>
      <w:r w:rsidR="00A24E02" w:rsidRPr="00E64ACE">
        <w:rPr>
          <w:rFonts w:ascii="Times New Roman" w:hAnsi="Times New Roman" w:cs="Times New Roman"/>
          <w:sz w:val="24"/>
          <w:szCs w:val="24"/>
          <w:lang w:val="ro-RO"/>
        </w:rPr>
        <w:t>de gaze naturale efectiv furnizate în regim</w:t>
      </w:r>
      <w:bookmarkStart w:id="0" w:name="_GoBack"/>
      <w:bookmarkEnd w:id="0"/>
      <w:r w:rsidR="00A24E02" w:rsidRPr="00E64ACE">
        <w:rPr>
          <w:rFonts w:ascii="Times New Roman" w:hAnsi="Times New Roman" w:cs="Times New Roman"/>
          <w:sz w:val="24"/>
          <w:szCs w:val="24"/>
          <w:lang w:val="ro-RO"/>
        </w:rPr>
        <w:t xml:space="preserve"> reglementat în anul N-1 </w:t>
      </w:r>
      <w:r w:rsidR="00175488" w:rsidRPr="00E64ACE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69B4585C" w14:textId="3032FDE4" w:rsidR="002539E7" w:rsidRPr="00E20AFA" w:rsidRDefault="00EA5254" w:rsidP="00EA525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E64ACE">
        <w:rPr>
          <w:rFonts w:ascii="Times New Roman" w:hAnsi="Times New Roman" w:cs="Times New Roman"/>
          <w:sz w:val="24"/>
          <w:szCs w:val="24"/>
          <w:lang w:val="ro-RO"/>
        </w:rPr>
        <w:t xml:space="preserve">Valoarea </w:t>
      </w:r>
      <w:r w:rsidR="00B95608" w:rsidRPr="00E64ACE">
        <w:rPr>
          <w:rFonts w:ascii="Times New Roman" w:hAnsi="Times New Roman" w:cs="Times New Roman"/>
          <w:sz w:val="24"/>
          <w:szCs w:val="24"/>
          <w:lang w:val="ro-RO"/>
        </w:rPr>
        <w:t>rat</w:t>
      </w:r>
      <w:r w:rsidR="00563404" w:rsidRPr="00E64ACE">
        <w:rPr>
          <w:rFonts w:ascii="Times New Roman" w:hAnsi="Times New Roman" w:cs="Times New Roman"/>
          <w:sz w:val="24"/>
          <w:szCs w:val="24"/>
          <w:lang w:val="ro-RO"/>
        </w:rPr>
        <w:t>ei</w:t>
      </w:r>
      <w:r w:rsidR="00B95608" w:rsidRPr="00E64ACE">
        <w:rPr>
          <w:rFonts w:ascii="Times New Roman" w:hAnsi="Times New Roman" w:cs="Times New Roman"/>
          <w:sz w:val="24"/>
          <w:szCs w:val="24"/>
          <w:lang w:val="ro-RO"/>
        </w:rPr>
        <w:t xml:space="preserve"> reglementat</w:t>
      </w:r>
      <w:r w:rsidR="00563404" w:rsidRPr="00E64ACE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B95608" w:rsidRPr="00E64ACE">
        <w:rPr>
          <w:rFonts w:ascii="Times New Roman" w:hAnsi="Times New Roman" w:cs="Times New Roman"/>
          <w:sz w:val="24"/>
          <w:szCs w:val="24"/>
          <w:lang w:val="ro-RO"/>
        </w:rPr>
        <w:t xml:space="preserve"> a rentabilităţii</w:t>
      </w:r>
      <w:r w:rsidR="00563404" w:rsidRPr="00E64ACE">
        <w:rPr>
          <w:rFonts w:ascii="Times New Roman" w:hAnsi="Times New Roman" w:cs="Times New Roman"/>
          <w:sz w:val="24"/>
          <w:szCs w:val="24"/>
          <w:lang w:val="ro-RO"/>
        </w:rPr>
        <w:t xml:space="preserve"> capitalului</w:t>
      </w:r>
      <w:r w:rsidR="00B95608" w:rsidRPr="00E64AC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64ACE">
        <w:rPr>
          <w:rFonts w:ascii="Times New Roman" w:hAnsi="Times New Roman" w:cs="Times New Roman"/>
          <w:sz w:val="24"/>
          <w:szCs w:val="24"/>
          <w:lang w:val="ro-RO"/>
        </w:rPr>
        <w:t xml:space="preserve">pentru activitatea de </w:t>
      </w:r>
      <w:r w:rsidR="002539E7" w:rsidRPr="00E64ACE">
        <w:rPr>
          <w:rFonts w:ascii="Times New Roman" w:hAnsi="Times New Roman" w:cs="Times New Roman"/>
          <w:sz w:val="24"/>
          <w:szCs w:val="24"/>
          <w:lang w:val="ro-RO"/>
        </w:rPr>
        <w:t>furnizare reglementată</w:t>
      </w:r>
      <w:r w:rsidRPr="00E20AFA">
        <w:rPr>
          <w:rFonts w:ascii="Times New Roman" w:hAnsi="Times New Roman" w:cs="Times New Roman"/>
          <w:sz w:val="24"/>
          <w:szCs w:val="24"/>
          <w:lang w:val="ro-RO"/>
        </w:rPr>
        <w:t xml:space="preserve"> a gazelor naturale este considerată </w:t>
      </w:r>
      <w:r w:rsidR="00EF2CB9" w:rsidRPr="00E20AFA">
        <w:rPr>
          <w:rFonts w:ascii="Times New Roman" w:hAnsi="Times New Roman" w:cs="Times New Roman"/>
          <w:sz w:val="24"/>
          <w:szCs w:val="24"/>
          <w:lang w:val="ro-RO"/>
        </w:rPr>
        <w:t xml:space="preserve">egală cu </w:t>
      </w:r>
      <w:r w:rsidRPr="00E20AFA">
        <w:rPr>
          <w:rFonts w:ascii="Times New Roman" w:hAnsi="Times New Roman" w:cs="Times New Roman"/>
          <w:sz w:val="24"/>
          <w:szCs w:val="24"/>
          <w:lang w:val="ro-RO"/>
        </w:rPr>
        <w:t xml:space="preserve">valoarea </w:t>
      </w:r>
      <w:r w:rsidR="002539E7" w:rsidRPr="00E20AFA">
        <w:rPr>
          <w:rFonts w:ascii="Times New Roman" w:hAnsi="Times New Roman" w:cs="Times New Roman"/>
          <w:sz w:val="24"/>
          <w:szCs w:val="24"/>
          <w:lang w:val="ro-RO"/>
        </w:rPr>
        <w:t xml:space="preserve">RRR </w:t>
      </w:r>
      <w:r w:rsidRPr="00E20AFA">
        <w:rPr>
          <w:rFonts w:ascii="Times New Roman" w:hAnsi="Times New Roman" w:cs="Times New Roman"/>
          <w:sz w:val="24"/>
          <w:szCs w:val="24"/>
          <w:lang w:val="ro-RO"/>
        </w:rPr>
        <w:t>în termeni reali, înainte de impozitare</w:t>
      </w:r>
      <w:r w:rsidR="00B95608" w:rsidRPr="00E20AFA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E20AF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24E02" w:rsidRPr="00E20AFA">
        <w:rPr>
          <w:rFonts w:ascii="Times New Roman" w:hAnsi="Times New Roman" w:cs="Times New Roman"/>
          <w:sz w:val="24"/>
          <w:szCs w:val="24"/>
          <w:lang w:val="ro-RO"/>
        </w:rPr>
        <w:t>aprobată</w:t>
      </w:r>
      <w:r w:rsidRPr="00E20AFA">
        <w:rPr>
          <w:rFonts w:ascii="Times New Roman" w:hAnsi="Times New Roman" w:cs="Times New Roman"/>
          <w:sz w:val="24"/>
          <w:szCs w:val="24"/>
          <w:lang w:val="ro-RO"/>
        </w:rPr>
        <w:t xml:space="preserve"> pentru activitatea de distribuție a </w:t>
      </w:r>
      <w:r w:rsidR="002539E7" w:rsidRPr="00E20AFA">
        <w:rPr>
          <w:rFonts w:ascii="Times New Roman" w:hAnsi="Times New Roman" w:cs="Times New Roman"/>
          <w:sz w:val="24"/>
          <w:szCs w:val="24"/>
          <w:lang w:val="ro-RO"/>
        </w:rPr>
        <w:t>gazelor naturale</w:t>
      </w:r>
      <w:r w:rsidR="002539E7" w:rsidRPr="00E20AFA">
        <w:rPr>
          <w:rFonts w:ascii="Times New Roman" w:hAnsi="Times New Roman" w:cs="Times New Roman"/>
          <w:b/>
          <w:sz w:val="24"/>
          <w:szCs w:val="24"/>
          <w:lang w:val="ro-RO"/>
        </w:rPr>
        <w:t>.</w:t>
      </w:r>
    </w:p>
    <w:p w14:paraId="46AEA2AE" w14:textId="77777777" w:rsidR="00EA5254" w:rsidRPr="00E20AFA" w:rsidRDefault="00EA5254" w:rsidP="00A24E02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E20AFA">
        <w:rPr>
          <w:rFonts w:ascii="Times New Roman" w:hAnsi="Times New Roman" w:cs="Times New Roman"/>
          <w:b/>
          <w:sz w:val="24"/>
          <w:szCs w:val="24"/>
          <w:lang w:val="ro-RO"/>
        </w:rPr>
        <w:lastRenderedPageBreak/>
        <w:t xml:space="preserve"> </w:t>
      </w:r>
    </w:p>
    <w:p w14:paraId="34A3BE36" w14:textId="77777777" w:rsidR="00EA5254" w:rsidRPr="00E20AFA" w:rsidRDefault="00EA5254" w:rsidP="00801C0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20AFA">
        <w:rPr>
          <w:rFonts w:ascii="Times New Roman" w:hAnsi="Times New Roman" w:cs="Times New Roman"/>
          <w:sz w:val="24"/>
          <w:szCs w:val="24"/>
          <w:lang w:val="ro-RO"/>
        </w:rPr>
        <w:t>Elaborarea unor machete standardizate</w:t>
      </w:r>
      <w:r w:rsidR="00801C0C" w:rsidRPr="00E20AFA">
        <w:rPr>
          <w:rFonts w:ascii="Times New Roman" w:hAnsi="Times New Roman" w:cs="Times New Roman"/>
          <w:sz w:val="24"/>
          <w:szCs w:val="24"/>
          <w:lang w:val="ro-RO"/>
        </w:rPr>
        <w:t>,</w:t>
      </w:r>
      <w:r w:rsidRPr="00E20AF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24E02" w:rsidRPr="00E20AFA">
        <w:rPr>
          <w:rFonts w:ascii="Times New Roman" w:hAnsi="Times New Roman" w:cs="Times New Roman"/>
          <w:sz w:val="24"/>
          <w:szCs w:val="24"/>
          <w:lang w:val="ro-RO"/>
        </w:rPr>
        <w:t xml:space="preserve">publice, </w:t>
      </w:r>
      <w:r w:rsidRPr="00E20AFA">
        <w:rPr>
          <w:rFonts w:ascii="Times New Roman" w:hAnsi="Times New Roman" w:cs="Times New Roman"/>
          <w:sz w:val="24"/>
          <w:szCs w:val="24"/>
          <w:lang w:val="ro-RO"/>
        </w:rPr>
        <w:t xml:space="preserve">care vor fi utilizate </w:t>
      </w:r>
      <w:r w:rsidR="00801C0C" w:rsidRPr="00E20AFA">
        <w:rPr>
          <w:rFonts w:ascii="Times New Roman" w:hAnsi="Times New Roman" w:cs="Times New Roman"/>
          <w:sz w:val="24"/>
          <w:szCs w:val="24"/>
          <w:lang w:val="ro-RO"/>
        </w:rPr>
        <w:t>în scopul</w:t>
      </w:r>
      <w:r w:rsidR="00801C0C" w:rsidRPr="00E20AFA">
        <w:t xml:space="preserve"> </w:t>
      </w:r>
      <w:r w:rsidR="00801C0C" w:rsidRPr="00E20AFA">
        <w:rPr>
          <w:rFonts w:ascii="Times New Roman" w:hAnsi="Times New Roman" w:cs="Times New Roman"/>
          <w:sz w:val="24"/>
          <w:szCs w:val="24"/>
          <w:lang w:val="ro-RO"/>
        </w:rPr>
        <w:t>transmiterii la ANRE</w:t>
      </w:r>
      <w:r w:rsidR="00DB44CE" w:rsidRPr="00E20AFA">
        <w:rPr>
          <w:rFonts w:ascii="Times New Roman" w:hAnsi="Times New Roman" w:cs="Times New Roman"/>
          <w:sz w:val="24"/>
          <w:szCs w:val="24"/>
          <w:lang w:val="ro-RO"/>
        </w:rPr>
        <w:t>, în cadrul proceselor de fundamentare,</w:t>
      </w:r>
      <w:r w:rsidR="00801C0C" w:rsidRPr="00E20AFA">
        <w:rPr>
          <w:rFonts w:ascii="Times New Roman" w:hAnsi="Times New Roman" w:cs="Times New Roman"/>
          <w:sz w:val="24"/>
          <w:szCs w:val="24"/>
          <w:lang w:val="ro-RO"/>
        </w:rPr>
        <w:t xml:space="preserve"> a propunerilor de venituri unitare pentru activitatea de furnizare reglementată</w:t>
      </w:r>
      <w:r w:rsidR="00DB44CE" w:rsidRPr="00E20AFA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801C0C" w:rsidRPr="00E20AF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20AFA">
        <w:rPr>
          <w:rFonts w:ascii="Times New Roman" w:hAnsi="Times New Roman" w:cs="Times New Roman"/>
          <w:sz w:val="24"/>
          <w:szCs w:val="24"/>
          <w:lang w:val="ro-RO"/>
        </w:rPr>
        <w:t xml:space="preserve">de </w:t>
      </w:r>
      <w:r w:rsidR="00801C0C" w:rsidRPr="00E20AFA">
        <w:rPr>
          <w:rFonts w:ascii="Times New Roman" w:hAnsi="Times New Roman" w:cs="Times New Roman"/>
          <w:sz w:val="24"/>
          <w:szCs w:val="24"/>
          <w:lang w:val="ro-RO"/>
        </w:rPr>
        <w:t xml:space="preserve">către </w:t>
      </w:r>
      <w:r w:rsidR="00B13956" w:rsidRPr="00E20AFA">
        <w:rPr>
          <w:rFonts w:ascii="Times New Roman" w:hAnsi="Times New Roman" w:cs="Times New Roman"/>
          <w:sz w:val="24"/>
          <w:szCs w:val="24"/>
          <w:lang w:val="ro-RO"/>
        </w:rPr>
        <w:t>titularii de licență de furnizare care desfășoară și activitate</w:t>
      </w:r>
      <w:r w:rsidR="00681235" w:rsidRPr="00E20AFA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B13956" w:rsidRPr="00E20AFA">
        <w:rPr>
          <w:rFonts w:ascii="Times New Roman" w:hAnsi="Times New Roman" w:cs="Times New Roman"/>
          <w:sz w:val="24"/>
          <w:szCs w:val="24"/>
          <w:lang w:val="ro-RO"/>
        </w:rPr>
        <w:t xml:space="preserve"> de furnizare reglementă</w:t>
      </w:r>
    </w:p>
    <w:p w14:paraId="08C4DEA9" w14:textId="2B8ADC4E" w:rsidR="00EA5254" w:rsidRDefault="00EA5254" w:rsidP="00EA5254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20AFA">
        <w:rPr>
          <w:rFonts w:ascii="Times New Roman" w:hAnsi="Times New Roman" w:cs="Times New Roman"/>
          <w:sz w:val="24"/>
          <w:szCs w:val="24"/>
          <w:lang w:val="ro-RO"/>
        </w:rPr>
        <w:t xml:space="preserve">Având în vedere că </w:t>
      </w:r>
      <w:r w:rsidR="00A24E02" w:rsidRPr="00E20AFA">
        <w:rPr>
          <w:rFonts w:ascii="Times New Roman" w:hAnsi="Times New Roman" w:cs="Times New Roman"/>
          <w:sz w:val="24"/>
          <w:szCs w:val="24"/>
          <w:lang w:val="ro-RO"/>
        </w:rPr>
        <w:t xml:space="preserve">până </w:t>
      </w:r>
      <w:r w:rsidRPr="00E20AFA">
        <w:rPr>
          <w:rFonts w:ascii="Times New Roman" w:hAnsi="Times New Roman" w:cs="Times New Roman"/>
          <w:sz w:val="24"/>
          <w:szCs w:val="24"/>
          <w:lang w:val="ro-RO"/>
        </w:rPr>
        <w:t>la acest moment format</w:t>
      </w:r>
      <w:r w:rsidR="00A24E02" w:rsidRPr="00E20AFA">
        <w:rPr>
          <w:rFonts w:ascii="Times New Roman" w:hAnsi="Times New Roman" w:cs="Times New Roman"/>
          <w:sz w:val="24"/>
          <w:szCs w:val="24"/>
          <w:lang w:val="ro-RO"/>
        </w:rPr>
        <w:t>ul</w:t>
      </w:r>
      <w:r w:rsidRPr="00E20AFA">
        <w:rPr>
          <w:rFonts w:ascii="Times New Roman" w:hAnsi="Times New Roman" w:cs="Times New Roman"/>
          <w:sz w:val="24"/>
          <w:szCs w:val="24"/>
          <w:lang w:val="ro-RO"/>
        </w:rPr>
        <w:t xml:space="preserve"> standard pe baza căruia </w:t>
      </w:r>
      <w:r w:rsidR="00B13956" w:rsidRPr="00E20AFA">
        <w:rPr>
          <w:rFonts w:ascii="Times New Roman" w:hAnsi="Times New Roman" w:cs="Times New Roman"/>
          <w:sz w:val="24"/>
          <w:szCs w:val="24"/>
          <w:lang w:val="ro-RO"/>
        </w:rPr>
        <w:t>titularii licențiați</w:t>
      </w:r>
      <w:r w:rsidRPr="00E20AFA">
        <w:rPr>
          <w:rFonts w:ascii="Times New Roman" w:hAnsi="Times New Roman" w:cs="Times New Roman"/>
          <w:sz w:val="24"/>
          <w:szCs w:val="24"/>
          <w:lang w:val="ro-RO"/>
        </w:rPr>
        <w:t xml:space="preserve"> transmit datele de fundamentare și propunerile de venituri </w:t>
      </w:r>
      <w:r w:rsidR="00B13956" w:rsidRPr="00E20AFA">
        <w:rPr>
          <w:rFonts w:ascii="Times New Roman" w:hAnsi="Times New Roman" w:cs="Times New Roman"/>
          <w:sz w:val="24"/>
          <w:szCs w:val="24"/>
          <w:lang w:val="ro-RO"/>
        </w:rPr>
        <w:t>unitare</w:t>
      </w:r>
      <w:r w:rsidR="00A24E02" w:rsidRPr="00E20AFA">
        <w:rPr>
          <w:rFonts w:ascii="Times New Roman" w:hAnsi="Times New Roman" w:cs="Times New Roman"/>
          <w:sz w:val="24"/>
          <w:szCs w:val="24"/>
          <w:lang w:val="ro-RO"/>
        </w:rPr>
        <w:t xml:space="preserve"> nu este prevăzut în mod explicit în reglementări sau pe site-ul ANRE, </w:t>
      </w:r>
      <w:r w:rsidRPr="00E20AF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24E02" w:rsidRPr="00E20AFA">
        <w:rPr>
          <w:rFonts w:ascii="Times New Roman" w:hAnsi="Times New Roman" w:cs="Times New Roman"/>
          <w:sz w:val="24"/>
          <w:szCs w:val="24"/>
          <w:lang w:val="ro-RO"/>
        </w:rPr>
        <w:t xml:space="preserve">se are </w:t>
      </w:r>
      <w:r w:rsidRPr="00E20AFA">
        <w:rPr>
          <w:rFonts w:ascii="Times New Roman" w:hAnsi="Times New Roman" w:cs="Times New Roman"/>
          <w:sz w:val="24"/>
          <w:szCs w:val="24"/>
          <w:lang w:val="ro-RO"/>
        </w:rPr>
        <w:t xml:space="preserve">în vedere </w:t>
      </w:r>
      <w:r w:rsidR="00A24E02" w:rsidRPr="00E20AFA">
        <w:rPr>
          <w:rFonts w:ascii="Times New Roman" w:hAnsi="Times New Roman" w:cs="Times New Roman"/>
          <w:sz w:val="24"/>
          <w:szCs w:val="24"/>
          <w:lang w:val="ro-RO"/>
        </w:rPr>
        <w:t>publicarea</w:t>
      </w:r>
      <w:r w:rsidRPr="00E20AFA">
        <w:rPr>
          <w:rFonts w:ascii="Times New Roman" w:hAnsi="Times New Roman" w:cs="Times New Roman"/>
          <w:sz w:val="24"/>
          <w:szCs w:val="24"/>
          <w:lang w:val="ro-RO"/>
        </w:rPr>
        <w:t xml:space="preserve"> unor </w:t>
      </w:r>
      <w:r w:rsidRPr="00A24E02">
        <w:rPr>
          <w:rFonts w:ascii="Times New Roman" w:hAnsi="Times New Roman" w:cs="Times New Roman"/>
          <w:sz w:val="24"/>
          <w:szCs w:val="24"/>
          <w:lang w:val="ro-RO"/>
        </w:rPr>
        <w:t>machete standardizate care</w:t>
      </w:r>
      <w:r w:rsidR="00801C0C" w:rsidRPr="00A24E02">
        <w:rPr>
          <w:rFonts w:ascii="Times New Roman" w:hAnsi="Times New Roman" w:cs="Times New Roman"/>
          <w:sz w:val="24"/>
          <w:szCs w:val="24"/>
          <w:lang w:val="ro-RO"/>
        </w:rPr>
        <w:t xml:space="preserve"> să fie </w:t>
      </w:r>
      <w:r w:rsidRPr="00A24E02">
        <w:rPr>
          <w:rFonts w:ascii="Times New Roman" w:hAnsi="Times New Roman" w:cs="Times New Roman"/>
          <w:sz w:val="24"/>
          <w:szCs w:val="24"/>
          <w:lang w:val="ro-RO"/>
        </w:rPr>
        <w:t>utilizate în mod obligatoriu la momentul fundamentării.</w:t>
      </w:r>
      <w:r w:rsidRPr="00BF79E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039E9FFD" w14:textId="77777777" w:rsidR="00B63794" w:rsidRDefault="00B63794" w:rsidP="00EA5254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776C4EED" w14:textId="77777777" w:rsidR="00B51F56" w:rsidRPr="00B51F56" w:rsidRDefault="00B51F56" w:rsidP="00B51F56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B51F56">
        <w:rPr>
          <w:rFonts w:ascii="Times New Roman" w:hAnsi="Times New Roman" w:cs="Times New Roman"/>
          <w:b/>
          <w:sz w:val="28"/>
          <w:szCs w:val="28"/>
          <w:lang w:val="ro-RO"/>
        </w:rPr>
        <w:t>Evaluarea CUG</w:t>
      </w:r>
    </w:p>
    <w:p w14:paraId="111CC5C6" w14:textId="77777777" w:rsidR="00B63794" w:rsidRPr="00B51F56" w:rsidRDefault="00222175" w:rsidP="00B51F5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51F56">
        <w:rPr>
          <w:rFonts w:ascii="Times New Roman" w:hAnsi="Times New Roman" w:cs="Times New Roman"/>
          <w:sz w:val="24"/>
          <w:szCs w:val="24"/>
          <w:lang w:val="ro-RO"/>
        </w:rPr>
        <w:t>Având în vederea ultimele modificări legislative aferente pieței gazelor naturale, la determinarea valorii CUG se vor avea în vedere:</w:t>
      </w:r>
    </w:p>
    <w:p w14:paraId="17DBF128" w14:textId="6E264273" w:rsidR="00222175" w:rsidRPr="00222175" w:rsidRDefault="00E65AF4" w:rsidP="006F3C7F">
      <w:pPr>
        <w:pStyle w:val="ListParagraph"/>
        <w:numPr>
          <w:ilvl w:val="1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estimarea </w:t>
      </w:r>
      <w:r w:rsidR="00222175" w:rsidRPr="00222175">
        <w:rPr>
          <w:rFonts w:ascii="Times New Roman" w:hAnsi="Times New Roman" w:cs="Times New Roman"/>
          <w:sz w:val="24"/>
          <w:szCs w:val="24"/>
          <w:lang w:val="ro-RO"/>
        </w:rPr>
        <w:t>preţul</w:t>
      </w:r>
      <w:r w:rsidR="00B51F56">
        <w:rPr>
          <w:rFonts w:ascii="Times New Roman" w:hAnsi="Times New Roman" w:cs="Times New Roman"/>
          <w:sz w:val="24"/>
          <w:szCs w:val="24"/>
          <w:lang w:val="ro-RO"/>
        </w:rPr>
        <w:t>ui</w:t>
      </w:r>
      <w:r w:rsidR="00222175" w:rsidRPr="00222175">
        <w:rPr>
          <w:rFonts w:ascii="Times New Roman" w:hAnsi="Times New Roman" w:cs="Times New Roman"/>
          <w:sz w:val="24"/>
          <w:szCs w:val="24"/>
          <w:lang w:val="ro-RO"/>
        </w:rPr>
        <w:t xml:space="preserve"> mediu ponderat al produselor </w:t>
      </w:r>
      <w:r w:rsidR="00E21303">
        <w:rPr>
          <w:rFonts w:ascii="Times New Roman" w:hAnsi="Times New Roman" w:cs="Times New Roman"/>
          <w:sz w:val="24"/>
          <w:szCs w:val="24"/>
          <w:lang w:val="ro-RO"/>
        </w:rPr>
        <w:t>de pe piața centralizată</w:t>
      </w:r>
      <w:r w:rsidR="00222175" w:rsidRPr="00222175">
        <w:rPr>
          <w:rFonts w:ascii="Times New Roman" w:hAnsi="Times New Roman" w:cs="Times New Roman"/>
          <w:sz w:val="24"/>
          <w:szCs w:val="24"/>
          <w:lang w:val="ro-RO"/>
        </w:rPr>
        <w:t>, din contractele încheiate pentru perioada pentru care se stabileşte CUG-ul, corectat cu un indice de multiplicare menit să a</w:t>
      </w:r>
      <w:r w:rsidR="00E64ACE">
        <w:rPr>
          <w:rFonts w:ascii="Times New Roman" w:hAnsi="Times New Roman" w:cs="Times New Roman"/>
          <w:sz w:val="24"/>
          <w:szCs w:val="24"/>
          <w:lang w:val="ro-RO"/>
        </w:rPr>
        <w:t>copere eventualele dezechilibre.</w:t>
      </w:r>
      <w:r w:rsidR="00B31CBB">
        <w:rPr>
          <w:rFonts w:ascii="Times New Roman" w:hAnsi="Times New Roman" w:cs="Times New Roman"/>
          <w:sz w:val="24"/>
          <w:szCs w:val="24"/>
          <w:lang w:val="ro-RO"/>
        </w:rPr>
        <w:t xml:space="preserve"> Indicele de multiplicare se va calcula</w:t>
      </w:r>
      <w:r w:rsidR="006F3C7F">
        <w:rPr>
          <w:rFonts w:ascii="Times New Roman" w:hAnsi="Times New Roman" w:cs="Times New Roman"/>
          <w:sz w:val="24"/>
          <w:szCs w:val="24"/>
          <w:lang w:val="ro-RO"/>
        </w:rPr>
        <w:t xml:space="preserve"> ca raport între </w:t>
      </w:r>
      <w:r w:rsidR="006F3C7F" w:rsidRPr="006F3C7F">
        <w:rPr>
          <w:rFonts w:ascii="Times New Roman" w:hAnsi="Times New Roman" w:cs="Times New Roman"/>
          <w:sz w:val="24"/>
          <w:szCs w:val="24"/>
          <w:lang w:val="ro-RO"/>
        </w:rPr>
        <w:t>preț</w:t>
      </w:r>
      <w:r w:rsidR="006965C4">
        <w:rPr>
          <w:rFonts w:ascii="Times New Roman" w:hAnsi="Times New Roman" w:cs="Times New Roman"/>
          <w:sz w:val="24"/>
          <w:szCs w:val="24"/>
          <w:lang w:val="ro-RO"/>
        </w:rPr>
        <w:t>ul</w:t>
      </w:r>
      <w:r w:rsidR="006F3C7F" w:rsidRPr="006F3C7F">
        <w:rPr>
          <w:rFonts w:ascii="Times New Roman" w:hAnsi="Times New Roman" w:cs="Times New Roman"/>
          <w:sz w:val="24"/>
          <w:szCs w:val="24"/>
          <w:lang w:val="ro-RO"/>
        </w:rPr>
        <w:t xml:space="preserve"> mediu ponderat cuprinzând prețurile produselor standard pe termen scurt, mediu și lung, prețurile din piața de echilibrare</w:t>
      </w:r>
      <w:r w:rsidR="006965C4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6F3C7F" w:rsidRPr="006F3C7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016BD">
        <w:rPr>
          <w:rFonts w:ascii="Times New Roman" w:hAnsi="Times New Roman" w:cs="Times New Roman"/>
          <w:sz w:val="24"/>
          <w:szCs w:val="24"/>
          <w:lang w:val="ro-RO"/>
        </w:rPr>
        <w:t xml:space="preserve">precum și tariful mediu de dezechilibru zilnic, calculat conform prevederilor Codului Rețelei,  </w:t>
      </w:r>
      <w:r w:rsidR="006F3C7F" w:rsidRPr="006F3C7F">
        <w:rPr>
          <w:rFonts w:ascii="Times New Roman" w:hAnsi="Times New Roman" w:cs="Times New Roman"/>
          <w:sz w:val="24"/>
          <w:szCs w:val="24"/>
          <w:lang w:val="ro-RO"/>
        </w:rPr>
        <w:t>pentru perioada anterioară similară pentru care se stabilește CUG</w:t>
      </w:r>
      <w:r w:rsidR="006F3C7F">
        <w:rPr>
          <w:rFonts w:ascii="Times New Roman" w:hAnsi="Times New Roman" w:cs="Times New Roman"/>
          <w:sz w:val="24"/>
          <w:szCs w:val="24"/>
          <w:lang w:val="ro-RO"/>
        </w:rPr>
        <w:t xml:space="preserve">, şi </w:t>
      </w:r>
      <w:r w:rsidR="006F3C7F" w:rsidRPr="006F3C7F">
        <w:rPr>
          <w:rFonts w:ascii="Times New Roman" w:hAnsi="Times New Roman" w:cs="Times New Roman"/>
          <w:sz w:val="24"/>
          <w:szCs w:val="24"/>
          <w:lang w:val="ro-RO"/>
        </w:rPr>
        <w:t>preț</w:t>
      </w:r>
      <w:r w:rsidR="006965C4">
        <w:rPr>
          <w:rFonts w:ascii="Times New Roman" w:hAnsi="Times New Roman" w:cs="Times New Roman"/>
          <w:sz w:val="24"/>
          <w:szCs w:val="24"/>
          <w:lang w:val="ro-RO"/>
        </w:rPr>
        <w:t>ul</w:t>
      </w:r>
      <w:r w:rsidR="006F3C7F" w:rsidRPr="006F3C7F">
        <w:rPr>
          <w:rFonts w:ascii="Times New Roman" w:hAnsi="Times New Roman" w:cs="Times New Roman"/>
          <w:sz w:val="24"/>
          <w:szCs w:val="24"/>
          <w:lang w:val="ro-RO"/>
        </w:rPr>
        <w:t xml:space="preserve"> mediu ponderat al produselor </w:t>
      </w:r>
      <w:r w:rsidR="00963D66">
        <w:rPr>
          <w:rFonts w:ascii="Times New Roman" w:hAnsi="Times New Roman" w:cs="Times New Roman"/>
          <w:sz w:val="24"/>
          <w:szCs w:val="24"/>
          <w:lang w:val="ro-RO"/>
        </w:rPr>
        <w:t>pe piața centralizată</w:t>
      </w:r>
      <w:r w:rsidR="00963D66" w:rsidRPr="006F3C7F" w:rsidDel="00963D6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F3C7F" w:rsidRPr="006F3C7F">
        <w:rPr>
          <w:rFonts w:ascii="Times New Roman" w:hAnsi="Times New Roman" w:cs="Times New Roman"/>
          <w:sz w:val="24"/>
          <w:szCs w:val="24"/>
          <w:lang w:val="ro-RO"/>
        </w:rPr>
        <w:t>pentru perioada anterioară similară pentru care se stabilește CUG</w:t>
      </w:r>
      <w:r w:rsidR="006F3C7F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6BBF5628" w14:textId="77777777" w:rsidR="00222175" w:rsidRPr="00C97EE0" w:rsidRDefault="00222175" w:rsidP="00B51F56">
      <w:pPr>
        <w:pStyle w:val="ListParagraph"/>
        <w:numPr>
          <w:ilvl w:val="1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22175">
        <w:rPr>
          <w:rFonts w:ascii="Times New Roman" w:hAnsi="Times New Roman" w:cs="Times New Roman"/>
          <w:sz w:val="24"/>
          <w:szCs w:val="24"/>
          <w:lang w:val="ro-RO"/>
        </w:rPr>
        <w:t xml:space="preserve">în cadrul </w:t>
      </w:r>
      <w:r w:rsidR="00E65AF4">
        <w:rPr>
          <w:rFonts w:ascii="Times New Roman" w:hAnsi="Times New Roman" w:cs="Times New Roman"/>
          <w:sz w:val="24"/>
          <w:szCs w:val="24"/>
          <w:lang w:val="ro-RO"/>
        </w:rPr>
        <w:t xml:space="preserve">estimării </w:t>
      </w:r>
      <w:r w:rsidRPr="00222175">
        <w:rPr>
          <w:rFonts w:ascii="Times New Roman" w:hAnsi="Times New Roman" w:cs="Times New Roman"/>
          <w:sz w:val="24"/>
          <w:szCs w:val="24"/>
          <w:lang w:val="ro-RO"/>
        </w:rPr>
        <w:t>costului unitar de valorificare a gazelor naturale extrase din depozitele de înmagazinare, costurile de finanţare</w:t>
      </w:r>
      <w:r w:rsidR="00980BFB">
        <w:rPr>
          <w:rFonts w:ascii="Times New Roman" w:hAnsi="Times New Roman" w:cs="Times New Roman"/>
          <w:sz w:val="24"/>
          <w:szCs w:val="24"/>
          <w:lang w:val="ro-RO"/>
        </w:rPr>
        <w:t>,</w:t>
      </w:r>
      <w:r w:rsidRPr="00222175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80BFB" w:rsidRPr="00E46007">
        <w:rPr>
          <w:rFonts w:ascii="Times New Roman" w:hAnsi="Times New Roman" w:cs="Times New Roman"/>
          <w:sz w:val="24"/>
          <w:szCs w:val="24"/>
          <w:lang w:val="ro-RO"/>
        </w:rPr>
        <w:t>acordate pentru 6 luni</w:t>
      </w:r>
      <w:r w:rsidR="00980BF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B51F56">
        <w:rPr>
          <w:rFonts w:ascii="Times New Roman" w:hAnsi="Times New Roman" w:cs="Times New Roman"/>
          <w:sz w:val="24"/>
          <w:szCs w:val="24"/>
          <w:lang w:val="ro-RO"/>
        </w:rPr>
        <w:t xml:space="preserve">vor fi </w:t>
      </w:r>
      <w:r w:rsidRPr="00222175">
        <w:rPr>
          <w:rFonts w:ascii="Times New Roman" w:hAnsi="Times New Roman" w:cs="Times New Roman"/>
          <w:sz w:val="24"/>
          <w:szCs w:val="24"/>
          <w:lang w:val="ro-RO"/>
        </w:rPr>
        <w:t xml:space="preserve">la nivelul </w:t>
      </w:r>
      <w:r w:rsidRPr="00222175">
        <w:rPr>
          <w:rFonts w:ascii="Times New Roman" w:hAnsi="Times New Roman" w:cs="Times New Roman"/>
          <w:i/>
          <w:sz w:val="24"/>
          <w:szCs w:val="24"/>
          <w:lang w:val="ro-RO"/>
        </w:rPr>
        <w:t xml:space="preserve">ratei dobânzii practicate de instituţiile de credit pentru pentru credite noi în lei acordate societăţilor nefinanciare pentru credite cu valoarea până la 1 milion echivalent </w:t>
      </w:r>
      <w:r w:rsidR="00B51F56" w:rsidRPr="003248D3">
        <w:rPr>
          <w:rFonts w:ascii="Times New Roman" w:hAnsi="Times New Roman" w:cs="Times New Roman"/>
          <w:i/>
          <w:sz w:val="24"/>
          <w:szCs w:val="24"/>
          <w:lang w:val="ro-RO"/>
        </w:rPr>
        <w:t>euro inclusiv,</w:t>
      </w:r>
      <w:r w:rsidRPr="003248D3">
        <w:rPr>
          <w:rFonts w:ascii="Times New Roman" w:hAnsi="Times New Roman" w:cs="Times New Roman"/>
          <w:i/>
          <w:sz w:val="24"/>
          <w:szCs w:val="24"/>
          <w:lang w:val="ro-RO"/>
        </w:rPr>
        <w:t xml:space="preserve"> cu rata dobânzii variabilă sau cu </w:t>
      </w:r>
      <w:r w:rsidRPr="00C97EE0">
        <w:rPr>
          <w:rFonts w:ascii="Times New Roman" w:hAnsi="Times New Roman" w:cs="Times New Roman"/>
          <w:i/>
          <w:sz w:val="24"/>
          <w:szCs w:val="24"/>
          <w:lang w:val="ro-RO"/>
        </w:rPr>
        <w:t>perioada iniţială fixă a ratei dobânzii mai mică sau egală cu 1 an</w:t>
      </w:r>
      <w:r w:rsidR="003248D3" w:rsidRPr="00C97EE0">
        <w:rPr>
          <w:rFonts w:ascii="Times New Roman" w:hAnsi="Times New Roman" w:cs="Times New Roman"/>
          <w:sz w:val="24"/>
          <w:szCs w:val="24"/>
          <w:lang w:val="ro-RO"/>
        </w:rPr>
        <w:t>, publicată</w:t>
      </w:r>
      <w:r w:rsidRPr="00C97EE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C97EE0">
        <w:rPr>
          <w:rFonts w:ascii="Times New Roman" w:hAnsi="Times New Roman" w:cs="Times New Roman"/>
          <w:sz w:val="24"/>
          <w:szCs w:val="24"/>
          <w:lang w:val="ro-RO"/>
        </w:rPr>
        <w:lastRenderedPageBreak/>
        <w:t>de BNR, ultima informaţie disponibilă pe site-ul instituţiei  înaintea aprobării valorii CUG;</w:t>
      </w:r>
    </w:p>
    <w:p w14:paraId="26593970" w14:textId="50B985A7" w:rsidR="00222175" w:rsidRPr="00C97EE0" w:rsidRDefault="00E65AF4" w:rsidP="00B51F56">
      <w:pPr>
        <w:pStyle w:val="ListParagraph"/>
        <w:numPr>
          <w:ilvl w:val="1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97EE0">
        <w:rPr>
          <w:rFonts w:ascii="Times New Roman" w:hAnsi="Times New Roman" w:cs="Times New Roman"/>
          <w:sz w:val="24"/>
          <w:szCs w:val="24"/>
          <w:lang w:val="ro-RO"/>
        </w:rPr>
        <w:t>estimarea costului mediu unitar</w:t>
      </w:r>
      <w:r w:rsidR="00B51F56" w:rsidRPr="00C97EE0">
        <w:rPr>
          <w:rFonts w:ascii="Times New Roman" w:hAnsi="Times New Roman" w:cs="Times New Roman"/>
          <w:sz w:val="24"/>
          <w:szCs w:val="24"/>
          <w:lang w:val="ro-RO"/>
        </w:rPr>
        <w:t xml:space="preserve"> pentru serviciile de transport</w:t>
      </w:r>
      <w:r w:rsidRPr="00C97EE0">
        <w:rPr>
          <w:rFonts w:ascii="Times New Roman" w:hAnsi="Times New Roman" w:cs="Times New Roman"/>
          <w:sz w:val="24"/>
          <w:szCs w:val="24"/>
          <w:lang w:val="ro-RO"/>
        </w:rPr>
        <w:t xml:space="preserve"> se va </w:t>
      </w:r>
      <w:r w:rsidR="00B51F56" w:rsidRPr="00C97EE0">
        <w:rPr>
          <w:rFonts w:ascii="Times New Roman" w:hAnsi="Times New Roman" w:cs="Times New Roman"/>
          <w:sz w:val="24"/>
          <w:szCs w:val="24"/>
          <w:lang w:val="ro-RO"/>
        </w:rPr>
        <w:t>realiza</w:t>
      </w:r>
      <w:r w:rsidRPr="00C97EE0">
        <w:rPr>
          <w:rFonts w:ascii="Times New Roman" w:hAnsi="Times New Roman" w:cs="Times New Roman"/>
          <w:sz w:val="24"/>
          <w:szCs w:val="24"/>
          <w:lang w:val="ro-RO"/>
        </w:rPr>
        <w:t xml:space="preserve"> după o formulă, </w:t>
      </w:r>
      <w:r w:rsidR="00B51F56" w:rsidRPr="00C97EE0">
        <w:rPr>
          <w:rFonts w:ascii="Times New Roman" w:hAnsi="Times New Roman" w:cs="Times New Roman"/>
          <w:sz w:val="24"/>
          <w:szCs w:val="24"/>
          <w:lang w:val="ro-RO"/>
        </w:rPr>
        <w:t xml:space="preserve">ce </w:t>
      </w:r>
      <w:r w:rsidRPr="00C97EE0">
        <w:rPr>
          <w:rFonts w:ascii="Times New Roman" w:hAnsi="Times New Roman" w:cs="Times New Roman"/>
          <w:sz w:val="24"/>
          <w:szCs w:val="24"/>
          <w:lang w:val="ro-RO"/>
        </w:rPr>
        <w:t xml:space="preserve">va </w:t>
      </w:r>
      <w:r w:rsidR="00B51F56" w:rsidRPr="00C97EE0">
        <w:rPr>
          <w:rFonts w:ascii="Times New Roman" w:hAnsi="Times New Roman" w:cs="Times New Roman"/>
          <w:sz w:val="24"/>
          <w:szCs w:val="24"/>
          <w:lang w:val="ro-RO"/>
        </w:rPr>
        <w:t>ţine cont de</w:t>
      </w:r>
      <w:r w:rsidRPr="00C97EE0">
        <w:rPr>
          <w:rFonts w:ascii="Times New Roman" w:hAnsi="Times New Roman" w:cs="Times New Roman"/>
          <w:sz w:val="24"/>
          <w:szCs w:val="24"/>
          <w:lang w:val="ro-RO"/>
        </w:rPr>
        <w:t xml:space="preserve"> tarifele aprobate de ANRE, atât pentru anul gazier N, cât și </w:t>
      </w:r>
      <w:r w:rsidR="00B51F56" w:rsidRPr="00C97EE0">
        <w:rPr>
          <w:rFonts w:ascii="Times New Roman" w:hAnsi="Times New Roman" w:cs="Times New Roman"/>
          <w:sz w:val="24"/>
          <w:szCs w:val="24"/>
          <w:lang w:val="ro-RO"/>
        </w:rPr>
        <w:t xml:space="preserve">pentru anul gazier </w:t>
      </w:r>
      <w:r w:rsidRPr="00C97EE0">
        <w:rPr>
          <w:rFonts w:ascii="Times New Roman" w:hAnsi="Times New Roman" w:cs="Times New Roman"/>
          <w:sz w:val="24"/>
          <w:szCs w:val="24"/>
          <w:lang w:val="ro-RO"/>
        </w:rPr>
        <w:t xml:space="preserve">N+1, </w:t>
      </w:r>
      <w:r w:rsidR="00B51F56" w:rsidRPr="00C97EE0">
        <w:rPr>
          <w:rFonts w:ascii="Times New Roman" w:hAnsi="Times New Roman" w:cs="Times New Roman"/>
          <w:sz w:val="24"/>
          <w:szCs w:val="24"/>
          <w:lang w:val="ro-RO"/>
        </w:rPr>
        <w:t xml:space="preserve">dar </w:t>
      </w:r>
      <w:r w:rsidRPr="00C97EE0">
        <w:rPr>
          <w:rFonts w:ascii="Times New Roman" w:hAnsi="Times New Roman" w:cs="Times New Roman"/>
          <w:sz w:val="24"/>
          <w:szCs w:val="24"/>
          <w:lang w:val="ro-RO"/>
        </w:rPr>
        <w:t xml:space="preserve">și </w:t>
      </w:r>
      <w:r w:rsidR="00B51F56" w:rsidRPr="00C97EE0">
        <w:rPr>
          <w:rFonts w:ascii="Times New Roman" w:hAnsi="Times New Roman" w:cs="Times New Roman"/>
          <w:sz w:val="24"/>
          <w:szCs w:val="24"/>
          <w:lang w:val="ro-RO"/>
        </w:rPr>
        <w:t xml:space="preserve">de </w:t>
      </w:r>
      <w:r w:rsidRPr="00C97EE0">
        <w:rPr>
          <w:rFonts w:ascii="Times New Roman" w:hAnsi="Times New Roman" w:cs="Times New Roman"/>
          <w:sz w:val="24"/>
          <w:szCs w:val="24"/>
          <w:lang w:val="ro-RO"/>
        </w:rPr>
        <w:t xml:space="preserve">tarifele pe termen scurt diferențiate pe sezoane: vară și iarnă. Această formulă este menită să acopere </w:t>
      </w:r>
      <w:r w:rsidR="001151FE" w:rsidRPr="00C97EE0">
        <w:rPr>
          <w:rFonts w:ascii="Times New Roman" w:hAnsi="Times New Roman" w:cs="Times New Roman"/>
          <w:sz w:val="24"/>
          <w:szCs w:val="24"/>
          <w:lang w:val="ro-RO"/>
        </w:rPr>
        <w:t xml:space="preserve">și </w:t>
      </w:r>
      <w:r w:rsidRPr="00C97EE0">
        <w:rPr>
          <w:rFonts w:ascii="Times New Roman" w:hAnsi="Times New Roman" w:cs="Times New Roman"/>
          <w:sz w:val="24"/>
          <w:szCs w:val="24"/>
          <w:lang w:val="ro-RO"/>
        </w:rPr>
        <w:t>eventualele depășiri de capacitate.</w:t>
      </w:r>
      <w:r w:rsidR="00F31724" w:rsidRPr="00C97EE0">
        <w:rPr>
          <w:rFonts w:ascii="Times New Roman" w:hAnsi="Times New Roman" w:cs="Times New Roman"/>
          <w:sz w:val="24"/>
          <w:szCs w:val="24"/>
          <w:lang w:val="ro-RO"/>
        </w:rPr>
        <w:t xml:space="preserve"> În cadrul acestui cost vor fi incluse doar tariful volumetric și tariful de rezervare de ieșire din SNT, tariful de rez</w:t>
      </w:r>
      <w:r w:rsidR="00B51F56" w:rsidRPr="00C97EE0">
        <w:rPr>
          <w:rFonts w:ascii="Times New Roman" w:hAnsi="Times New Roman" w:cs="Times New Roman"/>
          <w:sz w:val="24"/>
          <w:szCs w:val="24"/>
          <w:lang w:val="ro-RO"/>
        </w:rPr>
        <w:t xml:space="preserve">ervare de intrare în SNT fiind </w:t>
      </w:r>
      <w:r w:rsidR="00F31724" w:rsidRPr="00C97EE0">
        <w:rPr>
          <w:rFonts w:ascii="Times New Roman" w:hAnsi="Times New Roman" w:cs="Times New Roman"/>
          <w:sz w:val="24"/>
          <w:szCs w:val="24"/>
          <w:lang w:val="ro-RO"/>
        </w:rPr>
        <w:t>deja inclus în preţul mediu ponderat al produselor standard.</w:t>
      </w:r>
    </w:p>
    <w:p w14:paraId="47FD4FBC" w14:textId="77777777" w:rsidR="00B51F56" w:rsidRPr="00B51F56" w:rsidRDefault="00B51F56" w:rsidP="00B51F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BE8B52A" w14:textId="77777777" w:rsidR="00B51F56" w:rsidRPr="00B51F56" w:rsidRDefault="00B51F56" w:rsidP="00B51F56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B51F56">
        <w:rPr>
          <w:rFonts w:ascii="Times New Roman" w:hAnsi="Times New Roman" w:cs="Times New Roman"/>
          <w:b/>
          <w:sz w:val="28"/>
          <w:szCs w:val="28"/>
          <w:lang w:val="ro-RO"/>
        </w:rPr>
        <w:t>Calcul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ul</w:t>
      </w:r>
      <w:r w:rsidRPr="00B51F56">
        <w:rPr>
          <w:rFonts w:ascii="Times New Roman" w:hAnsi="Times New Roman" w:cs="Times New Roman"/>
          <w:b/>
          <w:sz w:val="28"/>
          <w:szCs w:val="28"/>
          <w:lang w:val="ro-RO"/>
        </w:rPr>
        <w:t xml:space="preserve"> delta GUG</w:t>
      </w:r>
    </w:p>
    <w:p w14:paraId="097AEC3F" w14:textId="77777777" w:rsidR="006A3E7B" w:rsidRPr="00B51F56" w:rsidRDefault="006A3E7B" w:rsidP="00B51F5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51F56">
        <w:rPr>
          <w:rFonts w:ascii="Times New Roman" w:hAnsi="Times New Roman" w:cs="Times New Roman"/>
          <w:sz w:val="24"/>
          <w:szCs w:val="24"/>
          <w:lang w:val="ro-RO"/>
        </w:rPr>
        <w:t>Având în vederea ultimele modificări legislative aferente pieței gazelor naturale, la analiza delta CUG se vor avea în vedere:</w:t>
      </w:r>
    </w:p>
    <w:p w14:paraId="4BC5D426" w14:textId="10900495" w:rsidR="00752DC7" w:rsidRDefault="00752DC7" w:rsidP="00B51F56">
      <w:pPr>
        <w:pStyle w:val="ListParagraph"/>
        <w:numPr>
          <w:ilvl w:val="1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Prețul mediu realizat p</w:t>
      </w:r>
      <w:r w:rsidR="005E13FF" w:rsidRPr="005E13FF">
        <w:rPr>
          <w:rFonts w:ascii="Times New Roman" w:hAnsi="Times New Roman" w:cs="Times New Roman"/>
          <w:sz w:val="24"/>
          <w:szCs w:val="24"/>
          <w:lang w:val="ro-RO"/>
        </w:rPr>
        <w:t xml:space="preserve">entru achiziționarea gazelor naturale din surse </w:t>
      </w:r>
      <w:r w:rsidR="003248D3">
        <w:rPr>
          <w:rFonts w:ascii="Times New Roman" w:hAnsi="Times New Roman" w:cs="Times New Roman"/>
          <w:sz w:val="24"/>
          <w:szCs w:val="24"/>
          <w:lang w:val="ro-RO"/>
        </w:rPr>
        <w:t xml:space="preserve">curente de pe piața </w:t>
      </w:r>
      <w:r>
        <w:rPr>
          <w:rFonts w:ascii="Times New Roman" w:hAnsi="Times New Roman" w:cs="Times New Roman"/>
          <w:sz w:val="24"/>
          <w:szCs w:val="24"/>
          <w:lang w:val="ro-RO"/>
        </w:rPr>
        <w:t>organizată,</w:t>
      </w:r>
      <w:r w:rsidR="005E13FF" w:rsidRPr="005E13FF">
        <w:rPr>
          <w:rFonts w:ascii="Times New Roman" w:hAnsi="Times New Roman" w:cs="Times New Roman"/>
          <w:sz w:val="24"/>
          <w:szCs w:val="24"/>
          <w:lang w:val="ro-RO"/>
        </w:rPr>
        <w:t xml:space="preserve"> din contractele cu livrare în luna analizată,</w:t>
      </w:r>
    </w:p>
    <w:p w14:paraId="6A63F2B7" w14:textId="6CF0D801" w:rsidR="00B31CBB" w:rsidRPr="005E13FF" w:rsidRDefault="00B31CBB" w:rsidP="00B51F56">
      <w:pPr>
        <w:pStyle w:val="ListParagraph"/>
        <w:numPr>
          <w:ilvl w:val="1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Din formula de preț se elimină termenul E</w:t>
      </w:r>
      <w:r w:rsidRPr="00BC5A80">
        <w:rPr>
          <w:rFonts w:ascii="Times New Roman" w:hAnsi="Times New Roman" w:cs="Times New Roman"/>
          <w:sz w:val="24"/>
          <w:szCs w:val="24"/>
          <w:vertAlign w:val="subscript"/>
          <w:lang w:val="ro-RO"/>
        </w:rPr>
        <w:t>FR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acesta </w:t>
      </w:r>
      <w:r w:rsidR="00E64ACE">
        <w:rPr>
          <w:rFonts w:ascii="Times New Roman" w:hAnsi="Times New Roman" w:cs="Times New Roman"/>
          <w:sz w:val="24"/>
          <w:szCs w:val="24"/>
          <w:lang w:val="ro-RO"/>
        </w:rPr>
        <w:t>fiind acoperit</w:t>
      </w:r>
      <w:r w:rsidR="003C3F8E">
        <w:rPr>
          <w:rFonts w:ascii="Times New Roman" w:hAnsi="Times New Roman" w:cs="Times New Roman"/>
          <w:sz w:val="24"/>
          <w:szCs w:val="24"/>
          <w:lang w:val="ro-RO"/>
        </w:rPr>
        <w:t xml:space="preserve"> de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valoare</w:t>
      </w:r>
      <w:r w:rsidR="003C3F8E">
        <w:rPr>
          <w:rFonts w:ascii="Times New Roman" w:hAnsi="Times New Roman" w:cs="Times New Roman"/>
          <w:sz w:val="24"/>
          <w:szCs w:val="24"/>
          <w:lang w:val="ro-RO"/>
        </w:rPr>
        <w:t>a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maximă stabilită și recunoscută ( indice de multiplicare)</w:t>
      </w:r>
      <w:r w:rsidR="00E64ACE">
        <w:rPr>
          <w:rFonts w:ascii="Times New Roman" w:hAnsi="Times New Roman" w:cs="Times New Roman"/>
          <w:sz w:val="24"/>
          <w:szCs w:val="24"/>
          <w:lang w:val="ro-RO"/>
        </w:rPr>
        <w:t>,</w:t>
      </w:r>
    </w:p>
    <w:p w14:paraId="17633485" w14:textId="0E486E9D" w:rsidR="00752DC7" w:rsidRDefault="003D6C83" w:rsidP="00752DC7">
      <w:pPr>
        <w:pStyle w:val="ListParagraph"/>
        <w:numPr>
          <w:ilvl w:val="1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E13FF">
        <w:rPr>
          <w:rFonts w:ascii="Times New Roman" w:hAnsi="Times New Roman" w:cs="Times New Roman"/>
          <w:sz w:val="24"/>
          <w:szCs w:val="24"/>
          <w:lang w:val="ro-RO"/>
        </w:rPr>
        <w:t xml:space="preserve">Pentru achiziționarea gazelor naturale din surse curente </w:t>
      </w:r>
      <w:r>
        <w:rPr>
          <w:rFonts w:ascii="Times New Roman" w:hAnsi="Times New Roman" w:cs="Times New Roman"/>
          <w:sz w:val="24"/>
          <w:szCs w:val="24"/>
          <w:lang w:val="ro-RO"/>
        </w:rPr>
        <w:t>prin con</w:t>
      </w:r>
      <w:r w:rsidR="00D45919">
        <w:rPr>
          <w:rFonts w:ascii="Times New Roman" w:hAnsi="Times New Roman" w:cs="Times New Roman"/>
          <w:sz w:val="24"/>
          <w:szCs w:val="24"/>
          <w:lang w:val="ro-RO"/>
        </w:rPr>
        <w:t xml:space="preserve">tracte bilaterale se va analiza, comparativ, </w:t>
      </w:r>
      <w:r w:rsidRPr="005E13FF">
        <w:rPr>
          <w:rFonts w:ascii="Times New Roman" w:hAnsi="Times New Roman" w:cs="Times New Roman"/>
          <w:sz w:val="24"/>
          <w:szCs w:val="24"/>
          <w:lang w:val="ro-RO"/>
        </w:rPr>
        <w:t>nivelul prețul</w:t>
      </w:r>
      <w:r>
        <w:rPr>
          <w:rFonts w:ascii="Times New Roman" w:hAnsi="Times New Roman" w:cs="Times New Roman"/>
          <w:sz w:val="24"/>
          <w:szCs w:val="24"/>
          <w:lang w:val="ro-RO"/>
        </w:rPr>
        <w:t>ui</w:t>
      </w:r>
      <w:r w:rsidRPr="005E13FF">
        <w:rPr>
          <w:rFonts w:ascii="Times New Roman" w:hAnsi="Times New Roman" w:cs="Times New Roman"/>
          <w:sz w:val="24"/>
          <w:szCs w:val="24"/>
          <w:lang w:val="ro-RO"/>
        </w:rPr>
        <w:t xml:space="preserve"> realizat de către titularul de licența cu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E355B">
        <w:rPr>
          <w:rFonts w:ascii="Times New Roman" w:hAnsi="Times New Roman" w:cs="Times New Roman"/>
          <w:sz w:val="24"/>
          <w:szCs w:val="24"/>
          <w:lang w:val="ro-RO"/>
        </w:rPr>
        <w:t xml:space="preserve">nivelul </w:t>
      </w:r>
      <w:r w:rsidRPr="003D6C83">
        <w:rPr>
          <w:rFonts w:ascii="Times New Roman" w:hAnsi="Times New Roman" w:cs="Times New Roman"/>
          <w:sz w:val="24"/>
          <w:szCs w:val="24"/>
          <w:lang w:val="ro-RO"/>
        </w:rPr>
        <w:t>preţul</w:t>
      </w:r>
      <w:r w:rsidR="003248D3">
        <w:rPr>
          <w:rFonts w:ascii="Times New Roman" w:hAnsi="Times New Roman" w:cs="Times New Roman"/>
          <w:sz w:val="24"/>
          <w:szCs w:val="24"/>
          <w:lang w:val="ro-RO"/>
        </w:rPr>
        <w:t>ui</w:t>
      </w:r>
      <w:r w:rsidRPr="003D6C83">
        <w:rPr>
          <w:rFonts w:ascii="Times New Roman" w:hAnsi="Times New Roman" w:cs="Times New Roman"/>
          <w:sz w:val="24"/>
          <w:szCs w:val="24"/>
          <w:lang w:val="ro-RO"/>
        </w:rPr>
        <w:t xml:space="preserve"> mediu ponderat a</w:t>
      </w:r>
      <w:r w:rsidR="003248D3">
        <w:rPr>
          <w:rFonts w:ascii="Times New Roman" w:hAnsi="Times New Roman" w:cs="Times New Roman"/>
          <w:sz w:val="24"/>
          <w:szCs w:val="24"/>
          <w:lang w:val="ro-RO"/>
        </w:rPr>
        <w:t>l</w:t>
      </w:r>
      <w:r w:rsidRPr="003D6C8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35E30">
        <w:rPr>
          <w:rFonts w:ascii="Times New Roman" w:hAnsi="Times New Roman" w:cs="Times New Roman"/>
          <w:sz w:val="24"/>
          <w:szCs w:val="24"/>
          <w:lang w:val="ro-RO"/>
        </w:rPr>
        <w:t>produselor pe termen scurt</w:t>
      </w:r>
      <w:r w:rsidRPr="003D6C83">
        <w:rPr>
          <w:rFonts w:ascii="Times New Roman" w:hAnsi="Times New Roman" w:cs="Times New Roman"/>
          <w:sz w:val="24"/>
          <w:szCs w:val="24"/>
          <w:lang w:val="ro-RO"/>
        </w:rPr>
        <w:t xml:space="preserve">  de către toţi titularii de licenţă care au în portofoliu şi clienţi reglementaţi, pentru luna analizată;</w:t>
      </w:r>
      <w:r w:rsidR="00752DC7" w:rsidRPr="00752DC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53E28438" w14:textId="77777777" w:rsidR="00752DC7" w:rsidRDefault="00752DC7" w:rsidP="00752DC7">
      <w:pPr>
        <w:pStyle w:val="ListParagraph"/>
        <w:numPr>
          <w:ilvl w:val="1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Pentru dezechilibre se va recunoaște valoarea minimă dintre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33F73123" w14:textId="545BC759" w:rsidR="00752DC7" w:rsidRDefault="00E322FB" w:rsidP="00C97EE0">
      <w:pPr>
        <w:pStyle w:val="ListParagraph"/>
        <w:numPr>
          <w:ilvl w:val="2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valoarea</w:t>
      </w:r>
      <w:r w:rsidR="00752DC7">
        <w:rPr>
          <w:rFonts w:ascii="Times New Roman" w:hAnsi="Times New Roman" w:cs="Times New Roman"/>
          <w:sz w:val="24"/>
          <w:szCs w:val="24"/>
          <w:lang w:val="ro-RO"/>
        </w:rPr>
        <w:t xml:space="preserve"> dezechilibrelor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trimestriale </w:t>
      </w:r>
      <w:r w:rsidR="00752DC7">
        <w:rPr>
          <w:rFonts w:ascii="Times New Roman" w:hAnsi="Times New Roman" w:cs="Times New Roman"/>
          <w:sz w:val="24"/>
          <w:szCs w:val="24"/>
          <w:lang w:val="ro-RO"/>
        </w:rPr>
        <w:t>solicitate</w:t>
      </w:r>
      <w:r w:rsidR="0047255E">
        <w:rPr>
          <w:rFonts w:ascii="Times New Roman" w:hAnsi="Times New Roman" w:cs="Times New Roman"/>
          <w:sz w:val="24"/>
          <w:szCs w:val="24"/>
          <w:lang w:val="ro-RO"/>
        </w:rPr>
        <w:t xml:space="preserve"> și</w:t>
      </w:r>
    </w:p>
    <w:p w14:paraId="2D24C88F" w14:textId="4FFAD3B3" w:rsidR="004534AB" w:rsidRPr="00C97EE0" w:rsidRDefault="00E64ACE" w:rsidP="00C97EE0">
      <w:pPr>
        <w:pStyle w:val="ListParagraph"/>
        <w:numPr>
          <w:ilvl w:val="2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valoarea rezultată</w:t>
      </w:r>
      <w:r w:rsidR="00E322F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prin însumarea</w:t>
      </w:r>
      <w:r w:rsidR="00752DC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7149E">
        <w:rPr>
          <w:rFonts w:ascii="Times New Roman" w:hAnsi="Times New Roman" w:cs="Times New Roman"/>
          <w:sz w:val="24"/>
          <w:szCs w:val="24"/>
          <w:lang w:val="ro-RO"/>
        </w:rPr>
        <w:t xml:space="preserve">valorilor generate de </w:t>
      </w:r>
      <w:r>
        <w:rPr>
          <w:rFonts w:ascii="Times New Roman" w:hAnsi="Times New Roman" w:cs="Times New Roman"/>
          <w:sz w:val="24"/>
          <w:szCs w:val="24"/>
          <w:lang w:val="ro-RO"/>
        </w:rPr>
        <w:t>punctele</w:t>
      </w:r>
      <w:r w:rsidR="00752DC7">
        <w:rPr>
          <w:rFonts w:ascii="Times New Roman" w:hAnsi="Times New Roman" w:cs="Times New Roman"/>
          <w:sz w:val="24"/>
          <w:szCs w:val="24"/>
          <w:lang w:val="ro-RO"/>
        </w:rPr>
        <w:t xml:space="preserve"> a) și c)</w:t>
      </w:r>
      <w:r w:rsidR="00364BA3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752DC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64BA3">
        <w:rPr>
          <w:rFonts w:ascii="Times New Roman" w:hAnsi="Times New Roman" w:cs="Times New Roman"/>
          <w:sz w:val="24"/>
          <w:szCs w:val="24"/>
          <w:lang w:val="ro-RO"/>
        </w:rPr>
        <w:t xml:space="preserve">corectată cu un indice procentual </w:t>
      </w:r>
      <w:r w:rsidR="00752DC7">
        <w:rPr>
          <w:rFonts w:ascii="Times New Roman" w:hAnsi="Times New Roman" w:cs="Times New Roman"/>
          <w:sz w:val="24"/>
          <w:szCs w:val="24"/>
          <w:lang w:val="ro-RO"/>
        </w:rPr>
        <w:t>trimestrial</w:t>
      </w:r>
      <w:r w:rsidR="00364BA3">
        <w:rPr>
          <w:rFonts w:ascii="Times New Roman" w:hAnsi="Times New Roman" w:cs="Times New Roman"/>
          <w:sz w:val="24"/>
          <w:szCs w:val="24"/>
          <w:lang w:val="ro-RO"/>
        </w:rPr>
        <w:t>;  indicele se calculează ca</w:t>
      </w:r>
      <w:r w:rsidR="0047255E">
        <w:rPr>
          <w:rFonts w:ascii="Times New Roman" w:hAnsi="Times New Roman" w:cs="Times New Roman"/>
          <w:sz w:val="24"/>
          <w:szCs w:val="24"/>
          <w:lang w:val="ro-RO"/>
        </w:rPr>
        <w:t xml:space="preserve"> raport între</w:t>
      </w:r>
      <w:r w:rsidR="004534AB">
        <w:rPr>
          <w:rFonts w:ascii="Times New Roman" w:hAnsi="Times New Roman" w:cs="Times New Roman"/>
          <w:sz w:val="24"/>
          <w:szCs w:val="24"/>
        </w:rPr>
        <w:t>:</w:t>
      </w:r>
    </w:p>
    <w:p w14:paraId="772EDC4E" w14:textId="77777777" w:rsidR="004534AB" w:rsidRDefault="0047255E" w:rsidP="00C97EE0">
      <w:pPr>
        <w:pStyle w:val="ListParagraph"/>
        <w:numPr>
          <w:ilvl w:val="3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6F3C7F">
        <w:rPr>
          <w:rFonts w:ascii="Times New Roman" w:hAnsi="Times New Roman" w:cs="Times New Roman"/>
          <w:sz w:val="24"/>
          <w:szCs w:val="24"/>
          <w:lang w:val="ro-RO"/>
        </w:rPr>
        <w:t>preț</w:t>
      </w:r>
      <w:r>
        <w:rPr>
          <w:rFonts w:ascii="Times New Roman" w:hAnsi="Times New Roman" w:cs="Times New Roman"/>
          <w:sz w:val="24"/>
          <w:szCs w:val="24"/>
          <w:lang w:val="ro-RO"/>
        </w:rPr>
        <w:t>ul</w:t>
      </w:r>
      <w:r w:rsidRPr="006F3C7F">
        <w:rPr>
          <w:rFonts w:ascii="Times New Roman" w:hAnsi="Times New Roman" w:cs="Times New Roman"/>
          <w:sz w:val="24"/>
          <w:szCs w:val="24"/>
          <w:lang w:val="ro-RO"/>
        </w:rPr>
        <w:t xml:space="preserve"> mediu ponderat </w:t>
      </w:r>
      <w:r w:rsidR="004534AB">
        <w:rPr>
          <w:rFonts w:ascii="Times New Roman" w:hAnsi="Times New Roman" w:cs="Times New Roman"/>
          <w:sz w:val="24"/>
          <w:szCs w:val="24"/>
          <w:lang w:val="ro-RO"/>
        </w:rPr>
        <w:t>rezultat din luare</w:t>
      </w:r>
      <w:r w:rsidR="00A23780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4534AB">
        <w:rPr>
          <w:rFonts w:ascii="Times New Roman" w:hAnsi="Times New Roman" w:cs="Times New Roman"/>
          <w:sz w:val="24"/>
          <w:szCs w:val="24"/>
          <w:lang w:val="ro-RO"/>
        </w:rPr>
        <w:t xml:space="preserve"> în calcul a:</w:t>
      </w:r>
    </w:p>
    <w:p w14:paraId="5BC68BAE" w14:textId="0518DA79" w:rsidR="004534AB" w:rsidRDefault="008F6616" w:rsidP="00C97EE0">
      <w:pPr>
        <w:pStyle w:val="ListParagraph"/>
        <w:numPr>
          <w:ilvl w:val="4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preț</w:t>
      </w:r>
      <w:r w:rsidR="002D23CD">
        <w:rPr>
          <w:rFonts w:ascii="Times New Roman" w:hAnsi="Times New Roman" w:cs="Times New Roman"/>
          <w:sz w:val="24"/>
          <w:szCs w:val="24"/>
          <w:lang w:val="ro-RO"/>
        </w:rPr>
        <w:t xml:space="preserve">urilor </w:t>
      </w:r>
      <w:r w:rsidR="0047255E" w:rsidRPr="006F3C7F">
        <w:rPr>
          <w:rFonts w:ascii="Times New Roman" w:hAnsi="Times New Roman" w:cs="Times New Roman"/>
          <w:sz w:val="24"/>
          <w:szCs w:val="24"/>
          <w:lang w:val="ro-RO"/>
        </w:rPr>
        <w:t>produselor standard,</w:t>
      </w:r>
      <w:r w:rsidR="00364BA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6AE9690D" w14:textId="77777777" w:rsidR="004534AB" w:rsidRDefault="0047255E" w:rsidP="00C97EE0">
      <w:pPr>
        <w:pStyle w:val="ListParagraph"/>
        <w:numPr>
          <w:ilvl w:val="4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F3C7F">
        <w:rPr>
          <w:rFonts w:ascii="Times New Roman" w:hAnsi="Times New Roman" w:cs="Times New Roman"/>
          <w:sz w:val="24"/>
          <w:szCs w:val="24"/>
          <w:lang w:val="ro-RO"/>
        </w:rPr>
        <w:lastRenderedPageBreak/>
        <w:t>prețuril</w:t>
      </w:r>
      <w:r w:rsidR="00364BA3">
        <w:rPr>
          <w:rFonts w:ascii="Times New Roman" w:hAnsi="Times New Roman" w:cs="Times New Roman"/>
          <w:sz w:val="24"/>
          <w:szCs w:val="24"/>
          <w:lang w:val="ro-RO"/>
        </w:rPr>
        <w:t>or</w:t>
      </w:r>
      <w:r w:rsidRPr="006F3C7F">
        <w:rPr>
          <w:rFonts w:ascii="Times New Roman" w:hAnsi="Times New Roman" w:cs="Times New Roman"/>
          <w:sz w:val="24"/>
          <w:szCs w:val="24"/>
          <w:lang w:val="ro-RO"/>
        </w:rPr>
        <w:t xml:space="preserve"> din piața de echilibrare</w:t>
      </w:r>
      <w:r>
        <w:rPr>
          <w:rFonts w:ascii="Times New Roman" w:hAnsi="Times New Roman" w:cs="Times New Roman"/>
          <w:sz w:val="24"/>
          <w:szCs w:val="24"/>
          <w:lang w:val="ro-RO"/>
        </w:rPr>
        <w:t>,</w:t>
      </w:r>
    </w:p>
    <w:p w14:paraId="17700592" w14:textId="77777777" w:rsidR="004534AB" w:rsidRDefault="0047255E" w:rsidP="00C97EE0">
      <w:pPr>
        <w:pStyle w:val="ListParagraph"/>
        <w:numPr>
          <w:ilvl w:val="4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tariful</w:t>
      </w:r>
      <w:r w:rsidR="004534AB">
        <w:rPr>
          <w:rFonts w:ascii="Times New Roman" w:hAnsi="Times New Roman" w:cs="Times New Roman"/>
          <w:sz w:val="24"/>
          <w:szCs w:val="24"/>
          <w:lang w:val="ro-RO"/>
        </w:rPr>
        <w:t>ui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mediu de dezechilibru zilnic</w:t>
      </w:r>
      <w:r w:rsidR="00364BA3">
        <w:rPr>
          <w:rFonts w:ascii="Times New Roman" w:hAnsi="Times New Roman" w:cs="Times New Roman"/>
          <w:sz w:val="24"/>
          <w:szCs w:val="24"/>
          <w:lang w:val="ro-RO"/>
        </w:rPr>
        <w:t xml:space="preserve"> cu titlu de </w:t>
      </w:r>
      <w:r w:rsidR="004534AB">
        <w:rPr>
          <w:rFonts w:ascii="Times New Roman" w:hAnsi="Times New Roman" w:cs="Times New Roman"/>
          <w:sz w:val="24"/>
          <w:szCs w:val="24"/>
        </w:rPr>
        <w:t>“</w:t>
      </w:r>
      <w:r w:rsidR="00364BA3">
        <w:rPr>
          <w:rFonts w:ascii="Times New Roman" w:hAnsi="Times New Roman" w:cs="Times New Roman"/>
          <w:sz w:val="24"/>
          <w:szCs w:val="24"/>
          <w:lang w:val="ro-RO"/>
        </w:rPr>
        <w:t>deficit</w:t>
      </w:r>
      <w:r w:rsidR="004534AB">
        <w:rPr>
          <w:rFonts w:ascii="Times New Roman" w:hAnsi="Times New Roman" w:cs="Times New Roman"/>
          <w:sz w:val="24"/>
          <w:szCs w:val="24"/>
          <w:lang w:val="ro-RO"/>
        </w:rPr>
        <w:t>”</w:t>
      </w:r>
      <w:r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4534AB">
        <w:rPr>
          <w:rFonts w:ascii="Times New Roman" w:hAnsi="Times New Roman" w:cs="Times New Roman"/>
          <w:sz w:val="24"/>
          <w:szCs w:val="24"/>
          <w:lang w:val="ro-RO"/>
        </w:rPr>
        <w:t xml:space="preserve"> calculat conform prevederilor Codului Rețelei,</w:t>
      </w:r>
    </w:p>
    <w:p w14:paraId="3F92709B" w14:textId="77777777" w:rsidR="00A23780" w:rsidRPr="00C97EE0" w:rsidRDefault="00A23780" w:rsidP="00C97EE0">
      <w:pPr>
        <w:pStyle w:val="ListParagraph"/>
        <w:numPr>
          <w:ilvl w:val="4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precum și a </w:t>
      </w:r>
      <w:r w:rsidR="004534AB">
        <w:rPr>
          <w:rFonts w:ascii="Times New Roman" w:hAnsi="Times New Roman" w:cs="Times New Roman"/>
          <w:sz w:val="24"/>
          <w:szCs w:val="24"/>
          <w:lang w:val="ro-RO"/>
        </w:rPr>
        <w:t>diferenț</w:t>
      </w:r>
      <w:r>
        <w:rPr>
          <w:rFonts w:ascii="Times New Roman" w:hAnsi="Times New Roman" w:cs="Times New Roman"/>
          <w:sz w:val="24"/>
          <w:szCs w:val="24"/>
          <w:lang w:val="ro-RO"/>
        </w:rPr>
        <w:t>ei</w:t>
      </w:r>
      <w:r w:rsidR="004534A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dintre </w:t>
      </w:r>
      <w:r w:rsidR="004534AB">
        <w:rPr>
          <w:rFonts w:ascii="Times New Roman" w:hAnsi="Times New Roman" w:cs="Times New Roman"/>
          <w:sz w:val="24"/>
          <w:szCs w:val="24"/>
          <w:lang w:val="ro-RO"/>
        </w:rPr>
        <w:t>prețul mediu ponderat al produselor standard și tariful mediu de dezechilibru zilnic cu titlu de „excedent”, calculat conform prevederilor Codului Rețelei</w:t>
      </w:r>
      <w:r w:rsidR="0047255E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4534A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diferență înmulțită cu c</w:t>
      </w:r>
      <w:r w:rsidRPr="00C97EE0">
        <w:rPr>
          <w:rFonts w:ascii="Times New Roman" w:hAnsi="Times New Roman" w:cs="Times New Roman"/>
          <w:sz w:val="24"/>
          <w:szCs w:val="24"/>
          <w:lang w:val="ro-RO"/>
        </w:rPr>
        <w:t>antitatea cu titlu de „excedent”</w:t>
      </w:r>
      <w:r>
        <w:rPr>
          <w:rFonts w:ascii="Times New Roman" w:hAnsi="Times New Roman" w:cs="Times New Roman"/>
          <w:sz w:val="24"/>
          <w:szCs w:val="24"/>
          <w:lang w:val="ro-RO"/>
        </w:rPr>
        <w:t>, și</w:t>
      </w:r>
    </w:p>
    <w:p w14:paraId="6FF6B77B" w14:textId="77777777" w:rsidR="006A3E7B" w:rsidRPr="00C97EE0" w:rsidRDefault="0047255E" w:rsidP="00C97EE0">
      <w:pPr>
        <w:pStyle w:val="ListParagraph"/>
        <w:numPr>
          <w:ilvl w:val="3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F3C7F">
        <w:rPr>
          <w:rFonts w:ascii="Times New Roman" w:hAnsi="Times New Roman" w:cs="Times New Roman"/>
          <w:sz w:val="24"/>
          <w:szCs w:val="24"/>
          <w:lang w:val="ro-RO"/>
        </w:rPr>
        <w:t>preț</w:t>
      </w:r>
      <w:r>
        <w:rPr>
          <w:rFonts w:ascii="Times New Roman" w:hAnsi="Times New Roman" w:cs="Times New Roman"/>
          <w:sz w:val="24"/>
          <w:szCs w:val="24"/>
          <w:lang w:val="ro-RO"/>
        </w:rPr>
        <w:t>ul</w:t>
      </w:r>
      <w:r w:rsidRPr="006F3C7F">
        <w:rPr>
          <w:rFonts w:ascii="Times New Roman" w:hAnsi="Times New Roman" w:cs="Times New Roman"/>
          <w:sz w:val="24"/>
          <w:szCs w:val="24"/>
          <w:lang w:val="ro-RO"/>
        </w:rPr>
        <w:t xml:space="preserve"> mediu ponderat al produselor standard</w:t>
      </w:r>
      <w:r w:rsidR="00752DC7" w:rsidRPr="005E13FF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66E9ED55" w14:textId="1B08171C" w:rsidR="00E46007" w:rsidRPr="00E46007" w:rsidRDefault="00DE355B" w:rsidP="00B51F56">
      <w:pPr>
        <w:pStyle w:val="ListParagraph"/>
        <w:numPr>
          <w:ilvl w:val="1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Pentru prețul </w:t>
      </w:r>
      <w:r w:rsidR="00D45919">
        <w:rPr>
          <w:rFonts w:ascii="Times New Roman" w:hAnsi="Times New Roman" w:cs="Times New Roman"/>
          <w:sz w:val="24"/>
          <w:szCs w:val="24"/>
          <w:lang w:val="ro-RO"/>
        </w:rPr>
        <w:t>gazelor</w:t>
      </w:r>
      <w:r w:rsidRPr="00DE355B">
        <w:rPr>
          <w:rFonts w:ascii="Times New Roman" w:hAnsi="Times New Roman" w:cs="Times New Roman"/>
          <w:sz w:val="24"/>
          <w:szCs w:val="24"/>
          <w:lang w:val="ro-RO"/>
        </w:rPr>
        <w:t xml:space="preserve"> naturale extrase din depozitele de înmagazinare subterană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se va efectua o analiză a </w:t>
      </w:r>
      <w:r w:rsidRPr="005E13FF">
        <w:rPr>
          <w:rFonts w:ascii="Times New Roman" w:hAnsi="Times New Roman" w:cs="Times New Roman"/>
          <w:sz w:val="24"/>
          <w:szCs w:val="24"/>
          <w:lang w:val="ro-RO"/>
        </w:rPr>
        <w:t>nivelul</w:t>
      </w:r>
      <w:r w:rsidR="00D45919">
        <w:rPr>
          <w:rFonts w:ascii="Times New Roman" w:hAnsi="Times New Roman" w:cs="Times New Roman"/>
          <w:sz w:val="24"/>
          <w:szCs w:val="24"/>
          <w:lang w:val="ro-RO"/>
        </w:rPr>
        <w:t>ui</w:t>
      </w:r>
      <w:r w:rsidRPr="005E13FF">
        <w:rPr>
          <w:rFonts w:ascii="Times New Roman" w:hAnsi="Times New Roman" w:cs="Times New Roman"/>
          <w:sz w:val="24"/>
          <w:szCs w:val="24"/>
          <w:lang w:val="ro-RO"/>
        </w:rPr>
        <w:t xml:space="preserve"> prețul</w:t>
      </w:r>
      <w:r>
        <w:rPr>
          <w:rFonts w:ascii="Times New Roman" w:hAnsi="Times New Roman" w:cs="Times New Roman"/>
          <w:sz w:val="24"/>
          <w:szCs w:val="24"/>
          <w:lang w:val="ro-RO"/>
        </w:rPr>
        <w:t>ui</w:t>
      </w:r>
      <w:r w:rsidRPr="005E13FF">
        <w:rPr>
          <w:rFonts w:ascii="Times New Roman" w:hAnsi="Times New Roman" w:cs="Times New Roman"/>
          <w:sz w:val="24"/>
          <w:szCs w:val="24"/>
          <w:lang w:val="ro-RO"/>
        </w:rPr>
        <w:t xml:space="preserve"> realiz</w:t>
      </w:r>
      <w:r w:rsidR="00D45919">
        <w:rPr>
          <w:rFonts w:ascii="Times New Roman" w:hAnsi="Times New Roman" w:cs="Times New Roman"/>
          <w:sz w:val="24"/>
          <w:szCs w:val="24"/>
          <w:lang w:val="ro-RO"/>
        </w:rPr>
        <w:t>at de către titularul de licență,</w:t>
      </w:r>
      <w:r w:rsidRPr="005E13F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comparativ </w:t>
      </w:r>
      <w:r w:rsidRPr="005E13FF">
        <w:rPr>
          <w:rFonts w:ascii="Times New Roman" w:hAnsi="Times New Roman" w:cs="Times New Roman"/>
          <w:sz w:val="24"/>
          <w:szCs w:val="24"/>
          <w:lang w:val="ro-RO"/>
        </w:rPr>
        <w:t>cu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un preț determinat de </w:t>
      </w:r>
      <w:r w:rsidR="00E46007">
        <w:rPr>
          <w:rFonts w:ascii="Times New Roman" w:hAnsi="Times New Roman" w:cs="Times New Roman"/>
          <w:sz w:val="24"/>
          <w:szCs w:val="24"/>
          <w:lang w:val="ro-RO"/>
        </w:rPr>
        <w:t>următoarele elemente</w:t>
      </w:r>
      <w:r w:rsidR="00E46007">
        <w:rPr>
          <w:rFonts w:ascii="Times New Roman" w:hAnsi="Times New Roman" w:cs="Times New Roman"/>
          <w:sz w:val="24"/>
          <w:szCs w:val="24"/>
        </w:rPr>
        <w:t>:</w:t>
      </w:r>
    </w:p>
    <w:p w14:paraId="3742B543" w14:textId="431F14F3" w:rsidR="00E46007" w:rsidRDefault="00DE355B" w:rsidP="00B51F56">
      <w:pPr>
        <w:pStyle w:val="ListParagraph"/>
        <w:numPr>
          <w:ilvl w:val="2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E355B">
        <w:rPr>
          <w:rFonts w:ascii="Times New Roman" w:hAnsi="Times New Roman" w:cs="Times New Roman"/>
          <w:sz w:val="24"/>
          <w:szCs w:val="24"/>
          <w:lang w:val="ro-RO"/>
        </w:rPr>
        <w:t>preț</w:t>
      </w:r>
      <w:r w:rsidR="00D45919">
        <w:rPr>
          <w:rFonts w:ascii="Times New Roman" w:hAnsi="Times New Roman" w:cs="Times New Roman"/>
          <w:sz w:val="24"/>
          <w:szCs w:val="24"/>
          <w:lang w:val="ro-RO"/>
        </w:rPr>
        <w:t>ul</w:t>
      </w:r>
      <w:r w:rsidRPr="00DE355B">
        <w:rPr>
          <w:rFonts w:ascii="Times New Roman" w:hAnsi="Times New Roman" w:cs="Times New Roman"/>
          <w:sz w:val="24"/>
          <w:szCs w:val="24"/>
          <w:lang w:val="ro-RO"/>
        </w:rPr>
        <w:t xml:space="preserve"> mediu de achiziție, calculat ca medie ponderată, pentru perioada aprilie – septembrie, a preţurilor medii </w:t>
      </w:r>
      <w:r w:rsidR="00A35E30">
        <w:rPr>
          <w:rFonts w:ascii="Times New Roman" w:hAnsi="Times New Roman" w:cs="Times New Roman"/>
          <w:sz w:val="24"/>
          <w:szCs w:val="24"/>
          <w:lang w:val="ro-RO"/>
        </w:rPr>
        <w:t>recunoscute la punctele a) și c)</w:t>
      </w:r>
      <w:r w:rsidR="00341550">
        <w:rPr>
          <w:rFonts w:ascii="Times New Roman" w:hAnsi="Times New Roman" w:cs="Times New Roman"/>
          <w:sz w:val="24"/>
          <w:szCs w:val="24"/>
          <w:lang w:val="ro-RO"/>
        </w:rPr>
        <w:t>;</w:t>
      </w:r>
      <w:r w:rsidRPr="00DE355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4591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1530ADF3" w14:textId="77777777" w:rsidR="00E46007" w:rsidRDefault="00E46007" w:rsidP="00B51F56">
      <w:pPr>
        <w:pStyle w:val="ListParagraph"/>
        <w:numPr>
          <w:ilvl w:val="2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46007">
        <w:rPr>
          <w:rFonts w:ascii="Times New Roman" w:hAnsi="Times New Roman" w:cs="Times New Roman"/>
          <w:sz w:val="24"/>
          <w:szCs w:val="24"/>
          <w:lang w:val="ro-RO"/>
        </w:rPr>
        <w:t>costul mediu aferent prestării serviciilor de înmagazinare subterană, pe baza tarifelor aprobate de ANRE</w:t>
      </w:r>
      <w:r w:rsidR="00D45919">
        <w:rPr>
          <w:rFonts w:ascii="Times New Roman" w:hAnsi="Times New Roman" w:cs="Times New Roman"/>
          <w:sz w:val="24"/>
          <w:szCs w:val="24"/>
          <w:lang w:val="ro-RO"/>
        </w:rPr>
        <w:t>,</w:t>
      </w:r>
      <w:r w:rsidRPr="00E46007">
        <w:rPr>
          <w:rFonts w:ascii="Times New Roman" w:hAnsi="Times New Roman" w:cs="Times New Roman"/>
          <w:sz w:val="24"/>
          <w:szCs w:val="24"/>
          <w:lang w:val="ro-RO"/>
        </w:rPr>
        <w:t xml:space="preserve"> pentru ciclul de înmagazinare corespunzător, cost ponderat cu capacitatea tehnică declarată a depozitelor;</w:t>
      </w:r>
    </w:p>
    <w:p w14:paraId="078DF841" w14:textId="77777777" w:rsidR="00E46007" w:rsidRPr="00C97EE0" w:rsidRDefault="00E46007" w:rsidP="00B51F56">
      <w:pPr>
        <w:pStyle w:val="ListParagraph"/>
        <w:numPr>
          <w:ilvl w:val="2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46007">
        <w:rPr>
          <w:rFonts w:ascii="Times New Roman" w:hAnsi="Times New Roman" w:cs="Times New Roman"/>
          <w:sz w:val="24"/>
          <w:szCs w:val="24"/>
          <w:lang w:val="ro-RO"/>
        </w:rPr>
        <w:t xml:space="preserve">costul unitar de transport aferent </w:t>
      </w:r>
      <w:r w:rsidR="00D45919">
        <w:rPr>
          <w:rFonts w:ascii="Times New Roman" w:hAnsi="Times New Roman" w:cs="Times New Roman"/>
          <w:sz w:val="24"/>
          <w:szCs w:val="24"/>
          <w:lang w:val="ro-RO"/>
        </w:rPr>
        <w:t xml:space="preserve">gazelor naturale înmagazinate în </w:t>
      </w:r>
      <w:r w:rsidR="00D45919" w:rsidRPr="00C97EE0">
        <w:rPr>
          <w:rFonts w:ascii="Times New Roman" w:hAnsi="Times New Roman" w:cs="Times New Roman"/>
          <w:sz w:val="24"/>
          <w:szCs w:val="24"/>
          <w:lang w:val="ro-RO"/>
        </w:rPr>
        <w:t>depoz</w:t>
      </w:r>
      <w:r w:rsidRPr="00C97EE0">
        <w:rPr>
          <w:rFonts w:ascii="Times New Roman" w:hAnsi="Times New Roman" w:cs="Times New Roman"/>
          <w:sz w:val="24"/>
          <w:szCs w:val="24"/>
          <w:lang w:val="ro-RO"/>
        </w:rPr>
        <w:t xml:space="preserve">itele subterane, </w:t>
      </w:r>
      <w:r w:rsidR="00D45919" w:rsidRPr="00C97EE0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C97EE0">
        <w:rPr>
          <w:rFonts w:ascii="Times New Roman" w:hAnsi="Times New Roman" w:cs="Times New Roman"/>
          <w:sz w:val="24"/>
          <w:szCs w:val="24"/>
          <w:lang w:val="ro-RO"/>
        </w:rPr>
        <w:t>n vigoare la momentul efectuării activității de injecție, respectiv:</w:t>
      </w:r>
    </w:p>
    <w:p w14:paraId="6C799932" w14:textId="77777777" w:rsidR="00E46007" w:rsidRPr="00C97EE0" w:rsidRDefault="00E46007" w:rsidP="00E46007">
      <w:pPr>
        <w:pStyle w:val="ListParagraph"/>
        <w:numPr>
          <w:ilvl w:val="3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97EE0">
        <w:rPr>
          <w:rFonts w:ascii="Times New Roman" w:hAnsi="Times New Roman" w:cs="Times New Roman"/>
          <w:sz w:val="24"/>
          <w:szCs w:val="24"/>
          <w:lang w:val="ro-RO"/>
        </w:rPr>
        <w:t xml:space="preserve">tariful de rezervare capacitate de ieșire către depozite subterane; </w:t>
      </w:r>
    </w:p>
    <w:p w14:paraId="0FF70D3A" w14:textId="5FB7DBDC" w:rsidR="00E46007" w:rsidRPr="00C97EE0" w:rsidRDefault="00E46007" w:rsidP="00E46007">
      <w:pPr>
        <w:pStyle w:val="ListParagraph"/>
        <w:numPr>
          <w:ilvl w:val="3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97EE0">
        <w:rPr>
          <w:rFonts w:ascii="Times New Roman" w:hAnsi="Times New Roman" w:cs="Times New Roman"/>
          <w:sz w:val="24"/>
          <w:szCs w:val="24"/>
          <w:lang w:val="ro-RO"/>
        </w:rPr>
        <w:t>tarif</w:t>
      </w:r>
      <w:r w:rsidR="00341550">
        <w:rPr>
          <w:rFonts w:ascii="Times New Roman" w:hAnsi="Times New Roman" w:cs="Times New Roman"/>
          <w:sz w:val="24"/>
          <w:szCs w:val="24"/>
          <w:lang w:val="ro-RO"/>
        </w:rPr>
        <w:t>ul</w:t>
      </w:r>
      <w:r w:rsidRPr="00C97EE0">
        <w:rPr>
          <w:rFonts w:ascii="Times New Roman" w:hAnsi="Times New Roman" w:cs="Times New Roman"/>
          <w:sz w:val="24"/>
          <w:szCs w:val="24"/>
          <w:lang w:val="ro-RO"/>
        </w:rPr>
        <w:t xml:space="preserve"> de rezervare capacitate de intrare în SNT dinspre depozite</w:t>
      </w:r>
      <w:r w:rsidR="00341550">
        <w:rPr>
          <w:rFonts w:ascii="Times New Roman" w:hAnsi="Times New Roman" w:cs="Times New Roman"/>
          <w:sz w:val="24"/>
          <w:szCs w:val="24"/>
          <w:lang w:val="ro-RO"/>
        </w:rPr>
        <w:t>le</w:t>
      </w:r>
      <w:r w:rsidRPr="00C97EE0">
        <w:rPr>
          <w:rFonts w:ascii="Times New Roman" w:hAnsi="Times New Roman" w:cs="Times New Roman"/>
          <w:sz w:val="24"/>
          <w:szCs w:val="24"/>
          <w:lang w:val="ro-RO"/>
        </w:rPr>
        <w:t xml:space="preserve"> subterane;</w:t>
      </w:r>
    </w:p>
    <w:p w14:paraId="13C31981" w14:textId="77777777" w:rsidR="00E46007" w:rsidRPr="00E46007" w:rsidRDefault="00E46007" w:rsidP="00E46007">
      <w:pPr>
        <w:pStyle w:val="ListParagraph"/>
        <w:numPr>
          <w:ilvl w:val="3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46007">
        <w:rPr>
          <w:rFonts w:ascii="Times New Roman" w:hAnsi="Times New Roman" w:cs="Times New Roman"/>
          <w:sz w:val="24"/>
          <w:szCs w:val="24"/>
          <w:lang w:val="ro-RO"/>
        </w:rPr>
        <w:t>tariful volumetric al gazelor în vederea efectuării activității de injecție a gazelor naturale.</w:t>
      </w:r>
    </w:p>
    <w:p w14:paraId="3EB61C84" w14:textId="2B7A6628" w:rsidR="00E46007" w:rsidRPr="00E46007" w:rsidRDefault="00E46007" w:rsidP="00B51F56">
      <w:pPr>
        <w:pStyle w:val="ListParagraph"/>
        <w:numPr>
          <w:ilvl w:val="2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46007">
        <w:rPr>
          <w:rFonts w:ascii="Times New Roman" w:hAnsi="Times New Roman" w:cs="Times New Roman"/>
          <w:sz w:val="24"/>
          <w:szCs w:val="24"/>
          <w:lang w:val="ro-RO"/>
        </w:rPr>
        <w:t xml:space="preserve">costurile de finanţare acordate pentru 6 luni, la nivelul </w:t>
      </w:r>
      <w:r w:rsidRPr="00C97EE0">
        <w:rPr>
          <w:rFonts w:ascii="Times New Roman" w:hAnsi="Times New Roman" w:cs="Times New Roman"/>
          <w:i/>
          <w:sz w:val="24"/>
          <w:szCs w:val="24"/>
          <w:lang w:val="ro-RO"/>
        </w:rPr>
        <w:t xml:space="preserve">ratei dobânzii practicate de instituţiile de credit pentru pentru credite noi în lei acordate societăţilor nefinanciare pentru credite cu valoarea până la 1 </w:t>
      </w:r>
      <w:r w:rsidR="00D45919" w:rsidRPr="00C97EE0">
        <w:rPr>
          <w:rFonts w:ascii="Times New Roman" w:hAnsi="Times New Roman" w:cs="Times New Roman"/>
          <w:i/>
          <w:sz w:val="24"/>
          <w:szCs w:val="24"/>
          <w:lang w:val="ro-RO"/>
        </w:rPr>
        <w:t>milion echivalent euro inclusiv,</w:t>
      </w:r>
      <w:r w:rsidRPr="00C97EE0">
        <w:rPr>
          <w:rFonts w:ascii="Times New Roman" w:hAnsi="Times New Roman" w:cs="Times New Roman"/>
          <w:i/>
          <w:sz w:val="24"/>
          <w:szCs w:val="24"/>
          <w:lang w:val="ro-RO"/>
        </w:rPr>
        <w:t xml:space="preserve"> cu rata dobânzii variabilă sau cu perioada iniţială fixă a ratei dobânzii mai m</w:t>
      </w:r>
      <w:r w:rsidR="00D45919" w:rsidRPr="00C97EE0">
        <w:rPr>
          <w:rFonts w:ascii="Times New Roman" w:hAnsi="Times New Roman" w:cs="Times New Roman"/>
          <w:i/>
          <w:sz w:val="24"/>
          <w:szCs w:val="24"/>
          <w:lang w:val="ro-RO"/>
        </w:rPr>
        <w:t>ică sau egală cu 1 an</w:t>
      </w:r>
      <w:r w:rsidR="00D45919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D45919">
        <w:rPr>
          <w:rFonts w:ascii="Times New Roman" w:hAnsi="Times New Roman" w:cs="Times New Roman"/>
          <w:sz w:val="24"/>
          <w:szCs w:val="24"/>
          <w:lang w:val="ro-RO"/>
        </w:rPr>
        <w:lastRenderedPageBreak/>
        <w:t>publicată</w:t>
      </w:r>
      <w:r w:rsidRPr="00E46007">
        <w:rPr>
          <w:rFonts w:ascii="Times New Roman" w:hAnsi="Times New Roman" w:cs="Times New Roman"/>
          <w:sz w:val="24"/>
          <w:szCs w:val="24"/>
          <w:lang w:val="ro-RO"/>
        </w:rPr>
        <w:t xml:space="preserve"> de BNR aferentă lunii martie, aplicate preţului de achiziţie a gazelor naturale</w:t>
      </w:r>
      <w:r w:rsidR="00D45919">
        <w:rPr>
          <w:rFonts w:ascii="Times New Roman" w:hAnsi="Times New Roman" w:cs="Times New Roman"/>
          <w:sz w:val="24"/>
          <w:szCs w:val="24"/>
          <w:lang w:val="ro-RO"/>
        </w:rPr>
        <w:t xml:space="preserve"> ca marfă, costurilor de înmagaz</w:t>
      </w:r>
      <w:r w:rsidRPr="00E46007">
        <w:rPr>
          <w:rFonts w:ascii="Times New Roman" w:hAnsi="Times New Roman" w:cs="Times New Roman"/>
          <w:sz w:val="24"/>
          <w:szCs w:val="24"/>
          <w:lang w:val="ro-RO"/>
        </w:rPr>
        <w:t>inare a</w:t>
      </w:r>
      <w:r w:rsidR="00D45919">
        <w:rPr>
          <w:rFonts w:ascii="Times New Roman" w:hAnsi="Times New Roman" w:cs="Times New Roman"/>
          <w:sz w:val="24"/>
          <w:szCs w:val="24"/>
          <w:lang w:val="ro-RO"/>
        </w:rPr>
        <w:t>ferente injecţiei, respectiv rez</w:t>
      </w:r>
      <w:r w:rsidRPr="00E46007">
        <w:rPr>
          <w:rFonts w:ascii="Times New Roman" w:hAnsi="Times New Roman" w:cs="Times New Roman"/>
          <w:sz w:val="24"/>
          <w:szCs w:val="24"/>
          <w:lang w:val="ro-RO"/>
        </w:rPr>
        <w:t>ervării de capacitate, precum şi a costurilor de transport privind tariful</w:t>
      </w:r>
      <w:r w:rsidR="00D45919">
        <w:rPr>
          <w:rFonts w:ascii="Times New Roman" w:hAnsi="Times New Roman" w:cs="Times New Roman"/>
          <w:sz w:val="24"/>
          <w:szCs w:val="24"/>
          <w:lang w:val="ro-RO"/>
        </w:rPr>
        <w:t xml:space="preserve"> volumetric al transportului gazelor naturale c</w:t>
      </w:r>
      <w:r w:rsidR="00E42478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D45919">
        <w:rPr>
          <w:rFonts w:ascii="Times New Roman" w:hAnsi="Times New Roman" w:cs="Times New Roman"/>
          <w:sz w:val="24"/>
          <w:szCs w:val="24"/>
          <w:lang w:val="ro-RO"/>
        </w:rPr>
        <w:t>tre depoz</w:t>
      </w:r>
      <w:r w:rsidRPr="00E46007">
        <w:rPr>
          <w:rFonts w:ascii="Times New Roman" w:hAnsi="Times New Roman" w:cs="Times New Roman"/>
          <w:sz w:val="24"/>
          <w:szCs w:val="24"/>
          <w:lang w:val="ro-RO"/>
        </w:rPr>
        <w:t>it, şi tariful de</w:t>
      </w:r>
      <w:r w:rsidR="00D45919">
        <w:rPr>
          <w:rFonts w:ascii="Times New Roman" w:hAnsi="Times New Roman" w:cs="Times New Roman"/>
          <w:sz w:val="24"/>
          <w:szCs w:val="24"/>
          <w:lang w:val="ro-RO"/>
        </w:rPr>
        <w:t xml:space="preserve"> rez</w:t>
      </w:r>
      <w:r w:rsidRPr="00E46007">
        <w:rPr>
          <w:rFonts w:ascii="Times New Roman" w:hAnsi="Times New Roman" w:cs="Times New Roman"/>
          <w:sz w:val="24"/>
          <w:szCs w:val="24"/>
          <w:lang w:val="ro-RO"/>
        </w:rPr>
        <w:t xml:space="preserve">ervare de </w:t>
      </w:r>
      <w:r w:rsidR="00D45919">
        <w:rPr>
          <w:rFonts w:ascii="Times New Roman" w:hAnsi="Times New Roman" w:cs="Times New Roman"/>
          <w:sz w:val="24"/>
          <w:szCs w:val="24"/>
          <w:lang w:val="ro-RO"/>
        </w:rPr>
        <w:t>capacitate de ieşire catre depoz</w:t>
      </w:r>
      <w:r w:rsidRPr="00E46007">
        <w:rPr>
          <w:rFonts w:ascii="Times New Roman" w:hAnsi="Times New Roman" w:cs="Times New Roman"/>
          <w:sz w:val="24"/>
          <w:szCs w:val="24"/>
          <w:lang w:val="ro-RO"/>
        </w:rPr>
        <w:t>ite</w:t>
      </w:r>
      <w:r w:rsidR="00341550">
        <w:rPr>
          <w:rFonts w:ascii="Times New Roman" w:hAnsi="Times New Roman" w:cs="Times New Roman"/>
          <w:sz w:val="24"/>
          <w:szCs w:val="24"/>
          <w:lang w:val="ro-RO"/>
        </w:rPr>
        <w:t>le</w:t>
      </w:r>
      <w:r w:rsidRPr="00E46007">
        <w:rPr>
          <w:rFonts w:ascii="Times New Roman" w:hAnsi="Times New Roman" w:cs="Times New Roman"/>
          <w:sz w:val="24"/>
          <w:szCs w:val="24"/>
          <w:lang w:val="ro-RO"/>
        </w:rPr>
        <w:t xml:space="preserve"> subterane;</w:t>
      </w:r>
    </w:p>
    <w:p w14:paraId="6B70C5B3" w14:textId="56A5451B" w:rsidR="00E46007" w:rsidRPr="00E46007" w:rsidRDefault="00E46007" w:rsidP="00B51F56">
      <w:pPr>
        <w:pStyle w:val="ListParagraph"/>
        <w:numPr>
          <w:ilvl w:val="1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costul </w:t>
      </w:r>
      <w:r w:rsidRPr="00E65AF4">
        <w:rPr>
          <w:rFonts w:ascii="Times New Roman" w:hAnsi="Times New Roman" w:cs="Times New Roman"/>
          <w:sz w:val="24"/>
          <w:szCs w:val="24"/>
          <w:lang w:val="ro-RO"/>
        </w:rPr>
        <w:t>mediu unitar</w:t>
      </w:r>
      <w:r w:rsidR="00341550">
        <w:rPr>
          <w:rFonts w:ascii="Times New Roman" w:hAnsi="Times New Roman" w:cs="Times New Roman"/>
          <w:sz w:val="24"/>
          <w:szCs w:val="24"/>
          <w:lang w:val="ro-RO"/>
        </w:rPr>
        <w:t xml:space="preserve"> pentru serviciile de transport</w:t>
      </w:r>
      <w:r w:rsidRPr="00E65AF4">
        <w:rPr>
          <w:rFonts w:ascii="Times New Roman" w:hAnsi="Times New Roman" w:cs="Times New Roman"/>
          <w:sz w:val="24"/>
          <w:szCs w:val="24"/>
          <w:lang w:val="ro-RO"/>
        </w:rPr>
        <w:t xml:space="preserve"> se va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calcula </w:t>
      </w:r>
      <w:r w:rsidRPr="00E46007">
        <w:rPr>
          <w:rFonts w:ascii="Times New Roman" w:hAnsi="Times New Roman" w:cs="Times New Roman"/>
          <w:sz w:val="24"/>
          <w:szCs w:val="24"/>
          <w:lang w:val="ro-RO"/>
        </w:rPr>
        <w:t>luând în considerare:</w:t>
      </w:r>
    </w:p>
    <w:p w14:paraId="605D4462" w14:textId="54829CC8" w:rsidR="00E46007" w:rsidRPr="00E46007" w:rsidRDefault="00E46007" w:rsidP="00EC3CE9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46007">
        <w:rPr>
          <w:rFonts w:ascii="Times New Roman" w:hAnsi="Times New Roman" w:cs="Times New Roman"/>
          <w:sz w:val="24"/>
          <w:szCs w:val="24"/>
          <w:lang w:val="ro-RO"/>
        </w:rPr>
        <w:t>contravaloarea facturată aferentă tariful</w:t>
      </w:r>
      <w:r>
        <w:rPr>
          <w:rFonts w:ascii="Times New Roman" w:hAnsi="Times New Roman" w:cs="Times New Roman"/>
          <w:sz w:val="24"/>
          <w:szCs w:val="24"/>
          <w:lang w:val="ro-RO"/>
        </w:rPr>
        <w:t>ui</w:t>
      </w:r>
      <w:r w:rsidRPr="00E46007">
        <w:rPr>
          <w:rFonts w:ascii="Times New Roman" w:hAnsi="Times New Roman" w:cs="Times New Roman"/>
          <w:sz w:val="24"/>
          <w:szCs w:val="24"/>
          <w:lang w:val="ro-RO"/>
        </w:rPr>
        <w:t xml:space="preserve"> de transport volumetric;</w:t>
      </w:r>
    </w:p>
    <w:p w14:paraId="75155437" w14:textId="67C4AC9B" w:rsidR="00E46007" w:rsidRPr="00E46007" w:rsidRDefault="00E46007" w:rsidP="00EC3CE9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46007">
        <w:rPr>
          <w:rFonts w:ascii="Times New Roman" w:hAnsi="Times New Roman" w:cs="Times New Roman"/>
          <w:sz w:val="24"/>
          <w:szCs w:val="24"/>
          <w:lang w:val="ro-RO"/>
        </w:rPr>
        <w:t>contravaloarea facturată aferentă tariful</w:t>
      </w:r>
      <w:r w:rsidR="00D731E8">
        <w:rPr>
          <w:rFonts w:ascii="Times New Roman" w:hAnsi="Times New Roman" w:cs="Times New Roman"/>
          <w:sz w:val="24"/>
          <w:szCs w:val="24"/>
          <w:lang w:val="ro-RO"/>
        </w:rPr>
        <w:t>ui</w:t>
      </w:r>
      <w:r w:rsidRPr="00E46007">
        <w:rPr>
          <w:rFonts w:ascii="Times New Roman" w:hAnsi="Times New Roman" w:cs="Times New Roman"/>
          <w:sz w:val="24"/>
          <w:szCs w:val="24"/>
          <w:lang w:val="ro-RO"/>
        </w:rPr>
        <w:t xml:space="preserve"> de transport de rezervare de capacitate de ieșire din SNT </w:t>
      </w:r>
      <w:r w:rsidR="00341550">
        <w:rPr>
          <w:rFonts w:ascii="Times New Roman" w:hAnsi="Times New Roman" w:cs="Times New Roman"/>
          <w:sz w:val="24"/>
          <w:szCs w:val="24"/>
          <w:lang w:val="ro-RO"/>
        </w:rPr>
        <w:t>aferentă</w:t>
      </w:r>
      <w:r w:rsidRPr="00E46007">
        <w:rPr>
          <w:rFonts w:ascii="Times New Roman" w:hAnsi="Times New Roman" w:cs="Times New Roman"/>
          <w:sz w:val="24"/>
          <w:szCs w:val="24"/>
          <w:lang w:val="ro-RO"/>
        </w:rPr>
        <w:t xml:space="preserve"> consumului </w:t>
      </w:r>
      <w:r w:rsidR="00341550">
        <w:rPr>
          <w:rFonts w:ascii="Times New Roman" w:hAnsi="Times New Roman" w:cs="Times New Roman"/>
          <w:sz w:val="24"/>
          <w:szCs w:val="24"/>
          <w:lang w:val="ro-RO"/>
        </w:rPr>
        <w:t>clienților</w:t>
      </w:r>
      <w:r w:rsidRPr="00E46007">
        <w:rPr>
          <w:rFonts w:ascii="Times New Roman" w:hAnsi="Times New Roman" w:cs="Times New Roman"/>
          <w:sz w:val="24"/>
          <w:szCs w:val="24"/>
          <w:lang w:val="ro-RO"/>
        </w:rPr>
        <w:t xml:space="preserve"> finali;</w:t>
      </w:r>
    </w:p>
    <w:p w14:paraId="4E4CC268" w14:textId="545E7E86" w:rsidR="00E46007" w:rsidRDefault="00ED637F" w:rsidP="00EC3CE9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referitor la</w:t>
      </w:r>
      <w:r w:rsidR="00D731E8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46007" w:rsidRPr="00E46007">
        <w:rPr>
          <w:rFonts w:ascii="Times New Roman" w:hAnsi="Times New Roman" w:cs="Times New Roman"/>
          <w:sz w:val="24"/>
          <w:szCs w:val="24"/>
          <w:lang w:val="ro-RO"/>
        </w:rPr>
        <w:t xml:space="preserve">valoarea depășirilor de capacitate, </w:t>
      </w:r>
      <w:r w:rsidR="00D731E8">
        <w:rPr>
          <w:rFonts w:ascii="Times New Roman" w:hAnsi="Times New Roman" w:cs="Times New Roman"/>
          <w:sz w:val="24"/>
          <w:szCs w:val="24"/>
          <w:lang w:val="ro-RO"/>
        </w:rPr>
        <w:t xml:space="preserve">se va efectua o analiză a </w:t>
      </w:r>
      <w:r w:rsidR="00D731E8" w:rsidRPr="00E46007">
        <w:rPr>
          <w:rFonts w:ascii="Times New Roman" w:hAnsi="Times New Roman" w:cs="Times New Roman"/>
          <w:sz w:val="24"/>
          <w:szCs w:val="24"/>
          <w:lang w:val="ro-RO"/>
        </w:rPr>
        <w:t>contravalo</w:t>
      </w:r>
      <w:r w:rsidR="00D731E8">
        <w:rPr>
          <w:rFonts w:ascii="Times New Roman" w:hAnsi="Times New Roman" w:cs="Times New Roman"/>
          <w:sz w:val="24"/>
          <w:szCs w:val="24"/>
          <w:lang w:val="ro-RO"/>
        </w:rPr>
        <w:t>rii</w:t>
      </w:r>
      <w:r w:rsidR="00D731E8" w:rsidRPr="00E4600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D731E8" w:rsidRPr="00E46007">
        <w:rPr>
          <w:rFonts w:ascii="Times New Roman" w:hAnsi="Times New Roman" w:cs="Times New Roman"/>
          <w:sz w:val="24"/>
          <w:szCs w:val="24"/>
          <w:lang w:val="ro-RO"/>
        </w:rPr>
        <w:t xml:space="preserve">epășirilor de capacitate </w:t>
      </w:r>
      <w:r w:rsidRPr="00E46007">
        <w:rPr>
          <w:rFonts w:ascii="Times New Roman" w:hAnsi="Times New Roman" w:cs="Times New Roman"/>
          <w:sz w:val="24"/>
          <w:szCs w:val="24"/>
          <w:lang w:val="ro-RO"/>
        </w:rPr>
        <w:t>facturată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de către OTS, comparativ </w:t>
      </w:r>
      <w:r w:rsidR="00D45919">
        <w:rPr>
          <w:rFonts w:ascii="Times New Roman" w:hAnsi="Times New Roman" w:cs="Times New Roman"/>
          <w:sz w:val="24"/>
          <w:szCs w:val="24"/>
          <w:lang w:val="ro-RO"/>
        </w:rPr>
        <w:t>cu nivel</w:t>
      </w:r>
      <w:r w:rsidR="00EC3CE9">
        <w:rPr>
          <w:rFonts w:ascii="Times New Roman" w:hAnsi="Times New Roman" w:cs="Times New Roman"/>
          <w:sz w:val="24"/>
          <w:szCs w:val="24"/>
          <w:lang w:val="ro-RO"/>
        </w:rPr>
        <w:t>ul</w:t>
      </w:r>
      <w:r w:rsidR="00D4591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calculat ca produs a sumelor punctelor </w:t>
      </w:r>
      <w:r w:rsidR="00EC3CE9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341550">
        <w:rPr>
          <w:rFonts w:ascii="Times New Roman" w:hAnsi="Times New Roman" w:cs="Times New Roman"/>
          <w:sz w:val="24"/>
          <w:szCs w:val="24"/>
          <w:lang w:val="ro-RO"/>
        </w:rPr>
        <w:t>)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și </w:t>
      </w:r>
      <w:r w:rsidR="00EC3CE9">
        <w:rPr>
          <w:rFonts w:ascii="Times New Roman" w:hAnsi="Times New Roman" w:cs="Times New Roman"/>
          <w:sz w:val="24"/>
          <w:szCs w:val="24"/>
          <w:lang w:val="ro-RO"/>
        </w:rPr>
        <w:t>ii</w:t>
      </w:r>
      <w:r w:rsidR="00341550">
        <w:rPr>
          <w:rFonts w:ascii="Times New Roman" w:hAnsi="Times New Roman" w:cs="Times New Roman"/>
          <w:sz w:val="24"/>
          <w:szCs w:val="24"/>
          <w:lang w:val="ro-RO"/>
        </w:rPr>
        <w:t>),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cu un indice de recunoaștere a depășirilor de capacitate.</w:t>
      </w:r>
    </w:p>
    <w:p w14:paraId="71CAF681" w14:textId="60007D30" w:rsidR="00B31CBB" w:rsidRDefault="00EC3CE9" w:rsidP="00ED637F">
      <w:pPr>
        <w:pStyle w:val="ListParagraph"/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g.</w:t>
      </w:r>
      <w:r w:rsidR="003C3F8E">
        <w:rPr>
          <w:rFonts w:ascii="Times New Roman" w:hAnsi="Times New Roman" w:cs="Times New Roman"/>
          <w:sz w:val="24"/>
          <w:szCs w:val="24"/>
          <w:lang w:val="ro-RO"/>
        </w:rPr>
        <w:t xml:space="preserve">  Pentru perioada 1 ianuarie 2019 – 30 iunie 2019 s</w:t>
      </w:r>
      <w:r w:rsidR="00341550">
        <w:rPr>
          <w:rFonts w:ascii="Times New Roman" w:hAnsi="Times New Roman" w:cs="Times New Roman"/>
          <w:sz w:val="24"/>
          <w:szCs w:val="24"/>
          <w:lang w:val="ro-RO"/>
        </w:rPr>
        <w:t>e vor stabili mă</w:t>
      </w:r>
      <w:r w:rsidR="00B31CBB">
        <w:rPr>
          <w:rFonts w:ascii="Times New Roman" w:hAnsi="Times New Roman" w:cs="Times New Roman"/>
          <w:sz w:val="24"/>
          <w:szCs w:val="24"/>
          <w:lang w:val="ro-RO"/>
        </w:rPr>
        <w:t>suri tranzitorii</w:t>
      </w:r>
      <w:r w:rsidR="003C3F8E">
        <w:rPr>
          <w:rFonts w:ascii="Times New Roman" w:hAnsi="Times New Roman" w:cs="Times New Roman"/>
          <w:sz w:val="24"/>
          <w:szCs w:val="24"/>
          <w:lang w:val="ro-RO"/>
        </w:rPr>
        <w:t xml:space="preserve"> de analiză a componentei delta CUG.</w:t>
      </w:r>
    </w:p>
    <w:sectPr w:rsidR="00B31CBB" w:rsidSect="00864E92">
      <w:pgSz w:w="12240" w:h="15840"/>
      <w:pgMar w:top="135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38C"/>
    <w:multiLevelType w:val="hybridMultilevel"/>
    <w:tmpl w:val="94D63E28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CED3138"/>
    <w:multiLevelType w:val="hybridMultilevel"/>
    <w:tmpl w:val="9F782886"/>
    <w:lvl w:ilvl="0" w:tplc="4E76896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6A6E54"/>
    <w:multiLevelType w:val="hybridMultilevel"/>
    <w:tmpl w:val="21204D9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A859AA"/>
    <w:multiLevelType w:val="hybridMultilevel"/>
    <w:tmpl w:val="A3DA7FCC"/>
    <w:lvl w:ilvl="0" w:tplc="D3D2AF8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DAC33E3"/>
    <w:multiLevelType w:val="hybridMultilevel"/>
    <w:tmpl w:val="A28688C0"/>
    <w:lvl w:ilvl="0" w:tplc="0418001B">
      <w:start w:val="1"/>
      <w:numFmt w:val="lowerRoman"/>
      <w:lvlText w:val="%1."/>
      <w:lvlJc w:val="right"/>
      <w:pPr>
        <w:ind w:left="2160" w:hanging="360"/>
      </w:pPr>
    </w:lvl>
    <w:lvl w:ilvl="1" w:tplc="04180019" w:tentative="1">
      <w:start w:val="1"/>
      <w:numFmt w:val="lowerLetter"/>
      <w:lvlText w:val="%2."/>
      <w:lvlJc w:val="left"/>
      <w:pPr>
        <w:ind w:left="2880" w:hanging="360"/>
      </w:pPr>
    </w:lvl>
    <w:lvl w:ilvl="2" w:tplc="0418001B" w:tentative="1">
      <w:start w:val="1"/>
      <w:numFmt w:val="lowerRoman"/>
      <w:lvlText w:val="%3."/>
      <w:lvlJc w:val="right"/>
      <w:pPr>
        <w:ind w:left="3600" w:hanging="180"/>
      </w:pPr>
    </w:lvl>
    <w:lvl w:ilvl="3" w:tplc="0418000F" w:tentative="1">
      <w:start w:val="1"/>
      <w:numFmt w:val="decimal"/>
      <w:lvlText w:val="%4."/>
      <w:lvlJc w:val="left"/>
      <w:pPr>
        <w:ind w:left="4320" w:hanging="360"/>
      </w:pPr>
    </w:lvl>
    <w:lvl w:ilvl="4" w:tplc="04180019" w:tentative="1">
      <w:start w:val="1"/>
      <w:numFmt w:val="lowerLetter"/>
      <w:lvlText w:val="%5."/>
      <w:lvlJc w:val="left"/>
      <w:pPr>
        <w:ind w:left="5040" w:hanging="360"/>
      </w:pPr>
    </w:lvl>
    <w:lvl w:ilvl="5" w:tplc="0418001B" w:tentative="1">
      <w:start w:val="1"/>
      <w:numFmt w:val="lowerRoman"/>
      <w:lvlText w:val="%6."/>
      <w:lvlJc w:val="right"/>
      <w:pPr>
        <w:ind w:left="5760" w:hanging="180"/>
      </w:pPr>
    </w:lvl>
    <w:lvl w:ilvl="6" w:tplc="0418000F" w:tentative="1">
      <w:start w:val="1"/>
      <w:numFmt w:val="decimal"/>
      <w:lvlText w:val="%7."/>
      <w:lvlJc w:val="left"/>
      <w:pPr>
        <w:ind w:left="6480" w:hanging="360"/>
      </w:pPr>
    </w:lvl>
    <w:lvl w:ilvl="7" w:tplc="04180019" w:tentative="1">
      <w:start w:val="1"/>
      <w:numFmt w:val="lowerLetter"/>
      <w:lvlText w:val="%8."/>
      <w:lvlJc w:val="left"/>
      <w:pPr>
        <w:ind w:left="7200" w:hanging="360"/>
      </w:pPr>
    </w:lvl>
    <w:lvl w:ilvl="8" w:tplc="0418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41EB2769"/>
    <w:multiLevelType w:val="hybridMultilevel"/>
    <w:tmpl w:val="1C483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9C21B2"/>
    <w:multiLevelType w:val="hybridMultilevel"/>
    <w:tmpl w:val="AD78755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13">
      <w:start w:val="1"/>
      <w:numFmt w:val="upperRoman"/>
      <w:lvlText w:val="%4."/>
      <w:lvlJc w:val="righ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1C32"/>
    <w:multiLevelType w:val="hybridMultilevel"/>
    <w:tmpl w:val="DF4CEEB6"/>
    <w:lvl w:ilvl="0" w:tplc="0418000B">
      <w:start w:val="1"/>
      <w:numFmt w:val="bullet"/>
      <w:lvlText w:val=""/>
      <w:lvlJc w:val="left"/>
      <w:pPr>
        <w:ind w:left="1503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8">
    <w:nsid w:val="6A4D4DA6"/>
    <w:multiLevelType w:val="hybridMultilevel"/>
    <w:tmpl w:val="115A0CF6"/>
    <w:lvl w:ilvl="0" w:tplc="75108C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3">
      <w:start w:val="1"/>
      <w:numFmt w:val="upperRoman"/>
      <w:lvlText w:val="%5."/>
      <w:lvlJc w:val="right"/>
      <w:pPr>
        <w:ind w:left="3960" w:hanging="360"/>
      </w:pPr>
    </w:lvl>
    <w:lvl w:ilvl="5" w:tplc="04180001">
      <w:start w:val="1"/>
      <w:numFmt w:val="bullet"/>
      <w:lvlText w:val=""/>
      <w:lvlJc w:val="left"/>
      <w:pPr>
        <w:ind w:left="4680" w:hanging="180"/>
      </w:pPr>
      <w:rPr>
        <w:rFonts w:ascii="Symbol" w:hAnsi="Symbol" w:hint="default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AE94B6B"/>
    <w:multiLevelType w:val="hybridMultilevel"/>
    <w:tmpl w:val="F312A3DA"/>
    <w:lvl w:ilvl="0" w:tplc="04180013">
      <w:start w:val="1"/>
      <w:numFmt w:val="upperRoman"/>
      <w:lvlText w:val="%1."/>
      <w:lvlJc w:val="right"/>
      <w:pPr>
        <w:ind w:left="2844" w:hanging="360"/>
      </w:pPr>
    </w:lvl>
    <w:lvl w:ilvl="1" w:tplc="04180019" w:tentative="1">
      <w:start w:val="1"/>
      <w:numFmt w:val="lowerLetter"/>
      <w:lvlText w:val="%2."/>
      <w:lvlJc w:val="left"/>
      <w:pPr>
        <w:ind w:left="3564" w:hanging="360"/>
      </w:pPr>
    </w:lvl>
    <w:lvl w:ilvl="2" w:tplc="0418001B" w:tentative="1">
      <w:start w:val="1"/>
      <w:numFmt w:val="lowerRoman"/>
      <w:lvlText w:val="%3."/>
      <w:lvlJc w:val="right"/>
      <w:pPr>
        <w:ind w:left="4284" w:hanging="180"/>
      </w:pPr>
    </w:lvl>
    <w:lvl w:ilvl="3" w:tplc="0418000F" w:tentative="1">
      <w:start w:val="1"/>
      <w:numFmt w:val="decimal"/>
      <w:lvlText w:val="%4."/>
      <w:lvlJc w:val="left"/>
      <w:pPr>
        <w:ind w:left="5004" w:hanging="360"/>
      </w:pPr>
    </w:lvl>
    <w:lvl w:ilvl="4" w:tplc="04180019" w:tentative="1">
      <w:start w:val="1"/>
      <w:numFmt w:val="lowerLetter"/>
      <w:lvlText w:val="%5."/>
      <w:lvlJc w:val="left"/>
      <w:pPr>
        <w:ind w:left="5724" w:hanging="360"/>
      </w:pPr>
    </w:lvl>
    <w:lvl w:ilvl="5" w:tplc="0418001B" w:tentative="1">
      <w:start w:val="1"/>
      <w:numFmt w:val="lowerRoman"/>
      <w:lvlText w:val="%6."/>
      <w:lvlJc w:val="right"/>
      <w:pPr>
        <w:ind w:left="6444" w:hanging="180"/>
      </w:pPr>
    </w:lvl>
    <w:lvl w:ilvl="6" w:tplc="0418000F" w:tentative="1">
      <w:start w:val="1"/>
      <w:numFmt w:val="decimal"/>
      <w:lvlText w:val="%7."/>
      <w:lvlJc w:val="left"/>
      <w:pPr>
        <w:ind w:left="7164" w:hanging="360"/>
      </w:pPr>
    </w:lvl>
    <w:lvl w:ilvl="7" w:tplc="04180019" w:tentative="1">
      <w:start w:val="1"/>
      <w:numFmt w:val="lowerLetter"/>
      <w:lvlText w:val="%8."/>
      <w:lvlJc w:val="left"/>
      <w:pPr>
        <w:ind w:left="7884" w:hanging="360"/>
      </w:pPr>
    </w:lvl>
    <w:lvl w:ilvl="8" w:tplc="0418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10">
    <w:nsid w:val="7350121C"/>
    <w:multiLevelType w:val="hybridMultilevel"/>
    <w:tmpl w:val="D39A5AB2"/>
    <w:lvl w:ilvl="0" w:tplc="E9588C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1"/>
  </w:num>
  <w:num w:numId="5">
    <w:abstractNumId w:val="5"/>
  </w:num>
  <w:num w:numId="6">
    <w:abstractNumId w:val="8"/>
  </w:num>
  <w:num w:numId="7">
    <w:abstractNumId w:val="3"/>
  </w:num>
  <w:num w:numId="8">
    <w:abstractNumId w:val="10"/>
  </w:num>
  <w:num w:numId="9">
    <w:abstractNumId w:val="9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578"/>
    <w:rsid w:val="000434F1"/>
    <w:rsid w:val="00056C3F"/>
    <w:rsid w:val="00086482"/>
    <w:rsid w:val="00091EB6"/>
    <w:rsid w:val="000B2A3C"/>
    <w:rsid w:val="000B6278"/>
    <w:rsid w:val="000C4469"/>
    <w:rsid w:val="001151FE"/>
    <w:rsid w:val="00122F81"/>
    <w:rsid w:val="00175488"/>
    <w:rsid w:val="001A5919"/>
    <w:rsid w:val="001D3A19"/>
    <w:rsid w:val="00201AB9"/>
    <w:rsid w:val="00222175"/>
    <w:rsid w:val="00237B36"/>
    <w:rsid w:val="002539E7"/>
    <w:rsid w:val="002C200B"/>
    <w:rsid w:val="002C742F"/>
    <w:rsid w:val="002D23CD"/>
    <w:rsid w:val="003016BD"/>
    <w:rsid w:val="00320578"/>
    <w:rsid w:val="003248D3"/>
    <w:rsid w:val="00341550"/>
    <w:rsid w:val="003450D7"/>
    <w:rsid w:val="00364BA3"/>
    <w:rsid w:val="003A2FD1"/>
    <w:rsid w:val="003C3F8E"/>
    <w:rsid w:val="003C508E"/>
    <w:rsid w:val="003D37E2"/>
    <w:rsid w:val="003D6C83"/>
    <w:rsid w:val="0043378E"/>
    <w:rsid w:val="00444EF8"/>
    <w:rsid w:val="004534AB"/>
    <w:rsid w:val="0047255E"/>
    <w:rsid w:val="00493AC3"/>
    <w:rsid w:val="004C4938"/>
    <w:rsid w:val="004F7BCE"/>
    <w:rsid w:val="00501335"/>
    <w:rsid w:val="00534634"/>
    <w:rsid w:val="00563404"/>
    <w:rsid w:val="00570C45"/>
    <w:rsid w:val="00570EEE"/>
    <w:rsid w:val="00591F4E"/>
    <w:rsid w:val="005C21E9"/>
    <w:rsid w:val="005E0D1A"/>
    <w:rsid w:val="005E13FF"/>
    <w:rsid w:val="005E31AE"/>
    <w:rsid w:val="005F5BC0"/>
    <w:rsid w:val="00631D07"/>
    <w:rsid w:val="00681235"/>
    <w:rsid w:val="006965C4"/>
    <w:rsid w:val="006A3E7B"/>
    <w:rsid w:val="006A5455"/>
    <w:rsid w:val="006E6C15"/>
    <w:rsid w:val="006F2676"/>
    <w:rsid w:val="006F3C7F"/>
    <w:rsid w:val="007326DF"/>
    <w:rsid w:val="00733324"/>
    <w:rsid w:val="00735D92"/>
    <w:rsid w:val="00752DC7"/>
    <w:rsid w:val="007D7F18"/>
    <w:rsid w:val="00801C0C"/>
    <w:rsid w:val="00825D47"/>
    <w:rsid w:val="00843BF0"/>
    <w:rsid w:val="00856148"/>
    <w:rsid w:val="008C3BCB"/>
    <w:rsid w:val="008E6332"/>
    <w:rsid w:val="008E7067"/>
    <w:rsid w:val="008F6616"/>
    <w:rsid w:val="00901A22"/>
    <w:rsid w:val="00917DF7"/>
    <w:rsid w:val="00926D56"/>
    <w:rsid w:val="00963D66"/>
    <w:rsid w:val="00980BFB"/>
    <w:rsid w:val="00990D4B"/>
    <w:rsid w:val="009B274A"/>
    <w:rsid w:val="00A03243"/>
    <w:rsid w:val="00A10195"/>
    <w:rsid w:val="00A13D0F"/>
    <w:rsid w:val="00A23780"/>
    <w:rsid w:val="00A24E02"/>
    <w:rsid w:val="00A33726"/>
    <w:rsid w:val="00A35E30"/>
    <w:rsid w:val="00A66AB6"/>
    <w:rsid w:val="00A75DFB"/>
    <w:rsid w:val="00A934FD"/>
    <w:rsid w:val="00AB03CA"/>
    <w:rsid w:val="00AD4862"/>
    <w:rsid w:val="00AF790C"/>
    <w:rsid w:val="00B13956"/>
    <w:rsid w:val="00B16620"/>
    <w:rsid w:val="00B31CBB"/>
    <w:rsid w:val="00B51F56"/>
    <w:rsid w:val="00B63794"/>
    <w:rsid w:val="00B95608"/>
    <w:rsid w:val="00BB3DF2"/>
    <w:rsid w:val="00BC5A80"/>
    <w:rsid w:val="00BE0609"/>
    <w:rsid w:val="00BF79E3"/>
    <w:rsid w:val="00C01BBA"/>
    <w:rsid w:val="00C0427E"/>
    <w:rsid w:val="00C563E2"/>
    <w:rsid w:val="00C70A81"/>
    <w:rsid w:val="00C97EE0"/>
    <w:rsid w:val="00CA72C4"/>
    <w:rsid w:val="00CB0E6C"/>
    <w:rsid w:val="00D0132D"/>
    <w:rsid w:val="00D05A30"/>
    <w:rsid w:val="00D14C5A"/>
    <w:rsid w:val="00D1733E"/>
    <w:rsid w:val="00D26502"/>
    <w:rsid w:val="00D45722"/>
    <w:rsid w:val="00D45919"/>
    <w:rsid w:val="00D731E8"/>
    <w:rsid w:val="00D7614E"/>
    <w:rsid w:val="00D80B9B"/>
    <w:rsid w:val="00DB44CE"/>
    <w:rsid w:val="00DE355B"/>
    <w:rsid w:val="00E01265"/>
    <w:rsid w:val="00E0490E"/>
    <w:rsid w:val="00E10ADD"/>
    <w:rsid w:val="00E15B02"/>
    <w:rsid w:val="00E20AFA"/>
    <w:rsid w:val="00E21303"/>
    <w:rsid w:val="00E25932"/>
    <w:rsid w:val="00E322FB"/>
    <w:rsid w:val="00E41DDB"/>
    <w:rsid w:val="00E42478"/>
    <w:rsid w:val="00E46007"/>
    <w:rsid w:val="00E56F01"/>
    <w:rsid w:val="00E64ACE"/>
    <w:rsid w:val="00E65AF4"/>
    <w:rsid w:val="00EA45B1"/>
    <w:rsid w:val="00EA5254"/>
    <w:rsid w:val="00EB07AF"/>
    <w:rsid w:val="00EC3CE9"/>
    <w:rsid w:val="00ED637F"/>
    <w:rsid w:val="00EF2CB9"/>
    <w:rsid w:val="00F14A85"/>
    <w:rsid w:val="00F31724"/>
    <w:rsid w:val="00F427A2"/>
    <w:rsid w:val="00F52AB5"/>
    <w:rsid w:val="00F575CE"/>
    <w:rsid w:val="00F63A86"/>
    <w:rsid w:val="00F7149E"/>
    <w:rsid w:val="00F84BAD"/>
    <w:rsid w:val="00F911BE"/>
    <w:rsid w:val="00FA6217"/>
    <w:rsid w:val="00FC6416"/>
    <w:rsid w:val="00FD116C"/>
    <w:rsid w:val="00FE6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856C5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5254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525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F3C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C7F"/>
    <w:rPr>
      <w:rFonts w:ascii="Segoe UI" w:hAnsi="Segoe UI" w:cs="Segoe UI"/>
      <w:sz w:val="18"/>
      <w:szCs w:val="18"/>
      <w:lang w:val="en-US"/>
    </w:rPr>
  </w:style>
  <w:style w:type="character" w:styleId="Strong">
    <w:name w:val="Strong"/>
    <w:basedOn w:val="DefaultParagraphFont"/>
    <w:uiPriority w:val="22"/>
    <w:qFormat/>
    <w:rsid w:val="00D0132D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D0132D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D0132D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3450D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450D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450D7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50D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50D7"/>
    <w:rPr>
      <w:b/>
      <w:bCs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5254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525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F3C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C7F"/>
    <w:rPr>
      <w:rFonts w:ascii="Segoe UI" w:hAnsi="Segoe UI" w:cs="Segoe UI"/>
      <w:sz w:val="18"/>
      <w:szCs w:val="18"/>
      <w:lang w:val="en-US"/>
    </w:rPr>
  </w:style>
  <w:style w:type="character" w:styleId="Strong">
    <w:name w:val="Strong"/>
    <w:basedOn w:val="DefaultParagraphFont"/>
    <w:uiPriority w:val="22"/>
    <w:qFormat/>
    <w:rsid w:val="00D0132D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D0132D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D0132D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3450D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450D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450D7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50D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50D7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6</Pages>
  <Words>1623</Words>
  <Characters>9252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3</cp:revision>
  <dcterms:created xsi:type="dcterms:W3CDTF">2018-09-25T08:07:00Z</dcterms:created>
  <dcterms:modified xsi:type="dcterms:W3CDTF">2018-10-10T12:17:00Z</dcterms:modified>
</cp:coreProperties>
</file>