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ECE44" w14:textId="7E9536FC" w:rsidR="001F7ADF" w:rsidRPr="00674E02" w:rsidRDefault="001F7ADF" w:rsidP="001F7ADF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  <w:bookmarkStart w:id="0" w:name="_GoBack"/>
      <w:bookmarkEnd w:id="0"/>
      <w:r w:rsidRPr="00674E02">
        <w:rPr>
          <w:rFonts w:ascii="Times New Roman" w:eastAsia="Calibri" w:hAnsi="Times New Roman"/>
          <w:b/>
          <w:szCs w:val="24"/>
          <w:lang w:val="ro-RO" w:eastAsia="en-US"/>
        </w:rPr>
        <w:t xml:space="preserve">ORDIN  nr. </w:t>
      </w:r>
      <w:r>
        <w:rPr>
          <w:rFonts w:ascii="Times New Roman" w:eastAsia="Calibri" w:hAnsi="Times New Roman"/>
          <w:b/>
          <w:szCs w:val="24"/>
          <w:lang w:val="ro-RO" w:eastAsia="en-US"/>
        </w:rPr>
        <w:t>.......</w:t>
      </w:r>
      <w:r w:rsidRPr="00674E02">
        <w:rPr>
          <w:rFonts w:ascii="Times New Roman" w:eastAsia="Calibri" w:hAnsi="Times New Roman"/>
          <w:b/>
          <w:szCs w:val="24"/>
          <w:lang w:val="ro-RO" w:eastAsia="en-US"/>
        </w:rPr>
        <w:t xml:space="preserve"> din           </w:t>
      </w:r>
    </w:p>
    <w:p w14:paraId="5149622B" w14:textId="67E55703" w:rsidR="005275FF" w:rsidRPr="00031559" w:rsidRDefault="001F7ADF" w:rsidP="005275FF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  <w:r w:rsidRPr="00674E02">
        <w:rPr>
          <w:rFonts w:ascii="Times New Roman" w:eastAsia="Calibri" w:hAnsi="Times New Roman"/>
          <w:b/>
          <w:szCs w:val="24"/>
          <w:lang w:val="ro-RO" w:eastAsia="en-US"/>
        </w:rPr>
        <w:t xml:space="preserve">pentru aprobarea </w:t>
      </w:r>
      <w:r>
        <w:rPr>
          <w:rFonts w:ascii="Times New Roman" w:eastAsia="Calibri" w:hAnsi="Times New Roman"/>
          <w:b/>
          <w:szCs w:val="24"/>
          <w:lang w:val="ro-RO" w:eastAsia="en-US"/>
        </w:rPr>
        <w:t xml:space="preserve">Contractului-cadru de vânzare-cumpărare a energiei electrice </w:t>
      </w:r>
      <w:r w:rsidR="00D26E55" w:rsidRPr="00D26E55">
        <w:rPr>
          <w:rFonts w:ascii="Times New Roman" w:eastAsia="Calibri" w:hAnsi="Times New Roman"/>
          <w:b/>
          <w:szCs w:val="24"/>
          <w:lang w:val="ro-RO" w:eastAsia="en-US"/>
        </w:rPr>
        <w:t>produs</w:t>
      </w:r>
      <w:r w:rsidR="00D26E55" w:rsidRPr="00D26E55">
        <w:rPr>
          <w:rFonts w:ascii="Times New Roman" w:eastAsia="Calibri" w:hAnsi="Times New Roman" w:hint="eastAsia"/>
          <w:b/>
          <w:szCs w:val="24"/>
          <w:lang w:val="ro-RO" w:eastAsia="en-US"/>
        </w:rPr>
        <w:t>ă</w:t>
      </w:r>
      <w:r w:rsidR="00D26E55" w:rsidRPr="00D26E55">
        <w:rPr>
          <w:rFonts w:ascii="Times New Roman" w:eastAsia="Calibri" w:hAnsi="Times New Roman"/>
          <w:b/>
          <w:szCs w:val="24"/>
          <w:lang w:val="ro-RO" w:eastAsia="en-US"/>
        </w:rPr>
        <w:t xml:space="preserve"> de prosumatorii care dețin </w:t>
      </w:r>
      <w:r w:rsidR="005B65BD">
        <w:rPr>
          <w:rFonts w:ascii="Times New Roman" w:eastAsia="Calibri" w:hAnsi="Times New Roman"/>
          <w:b/>
          <w:szCs w:val="24"/>
          <w:lang w:val="ro-RO" w:eastAsia="en-US"/>
        </w:rPr>
        <w:t xml:space="preserve">centrale electrice </w:t>
      </w:r>
      <w:r w:rsidR="00D26E55" w:rsidRPr="00D26E55">
        <w:rPr>
          <w:rFonts w:ascii="Times New Roman" w:eastAsia="Calibri" w:hAnsi="Times New Roman"/>
          <w:b/>
          <w:szCs w:val="24"/>
          <w:lang w:val="ro-RO" w:eastAsia="en-US"/>
        </w:rPr>
        <w:t>de producere a energiei electrice din surse regenerabile cu puterea instalat</w:t>
      </w:r>
      <w:r w:rsidR="00D26E55" w:rsidRPr="00D26E55">
        <w:rPr>
          <w:rFonts w:ascii="Times New Roman" w:eastAsia="Calibri" w:hAnsi="Times New Roman" w:hint="eastAsia"/>
          <w:b/>
          <w:szCs w:val="24"/>
          <w:lang w:val="ro-RO" w:eastAsia="en-US"/>
        </w:rPr>
        <w:t>ă</w:t>
      </w:r>
      <w:r w:rsidR="00D26E55" w:rsidRPr="00D26E55">
        <w:rPr>
          <w:rFonts w:ascii="Times New Roman" w:eastAsia="Calibri" w:hAnsi="Times New Roman"/>
          <w:b/>
          <w:szCs w:val="24"/>
          <w:lang w:val="ro-RO" w:eastAsia="en-US"/>
        </w:rPr>
        <w:t xml:space="preserve"> de cel mult 27 kW pe loc de consum</w:t>
      </w:r>
      <w:r w:rsidR="00E70889">
        <w:rPr>
          <w:rFonts w:ascii="Times New Roman" w:eastAsia="Calibri" w:hAnsi="Times New Roman"/>
          <w:b/>
          <w:szCs w:val="24"/>
          <w:lang w:val="ro-RO" w:eastAsia="en-US"/>
        </w:rPr>
        <w:t xml:space="preserve"> </w:t>
      </w:r>
      <w:r w:rsidR="00F326C3">
        <w:rPr>
          <w:rFonts w:ascii="Times New Roman" w:eastAsia="Calibri" w:hAnsi="Times New Roman"/>
          <w:b/>
          <w:szCs w:val="24"/>
          <w:lang w:val="ro-RO" w:eastAsia="en-US"/>
        </w:rPr>
        <w:t xml:space="preserve">și care nu beneficiază de sistemul de promovare prin certificate verzi </w:t>
      </w:r>
      <w:r w:rsidR="005275FF">
        <w:rPr>
          <w:rFonts w:ascii="Times New Roman" w:eastAsia="Calibri" w:hAnsi="Times New Roman"/>
          <w:b/>
          <w:szCs w:val="24"/>
          <w:lang w:val="ro-RO" w:eastAsia="en-US"/>
        </w:rPr>
        <w:t xml:space="preserve">și pentru modificarea </w:t>
      </w:r>
      <w:r w:rsidR="00C63FE8">
        <w:rPr>
          <w:rFonts w:ascii="Times New Roman" w:eastAsia="Calibri" w:hAnsi="Times New Roman"/>
          <w:b/>
          <w:szCs w:val="24"/>
          <w:lang w:val="ro-RO" w:eastAsia="en-US"/>
        </w:rPr>
        <w:t xml:space="preserve">Anexei nr. 2 la </w:t>
      </w:r>
      <w:r w:rsidR="00031559">
        <w:rPr>
          <w:rFonts w:ascii="Times New Roman" w:eastAsia="Calibri" w:hAnsi="Times New Roman"/>
          <w:b/>
          <w:szCs w:val="24"/>
          <w:lang w:val="ro-RO" w:eastAsia="en-US"/>
        </w:rPr>
        <w:t xml:space="preserve">Ordinul președintelui </w:t>
      </w:r>
      <w:r w:rsidR="00031559" w:rsidRPr="00CF2DB7">
        <w:rPr>
          <w:rFonts w:ascii="Times New Roman" w:hAnsi="Times New Roman"/>
          <w:b/>
          <w:color w:val="000000"/>
          <w:szCs w:val="24"/>
          <w:lang w:val="ro-RO" w:eastAsia="en-US"/>
        </w:rPr>
        <w:t>Autorității Naționale de Reglementare în Domeniul Energiei  nr. 31/2018 privind aprobarea Regulamentului de funcționare și de decontare a pieței de echilibrare și a Regulamentului de calcul și de decontare a dezechilibrelor părților responsabile cu echilibrarea</w:t>
      </w:r>
    </w:p>
    <w:p w14:paraId="0AE29E35" w14:textId="77777777" w:rsidR="000B437C" w:rsidRPr="00674E02" w:rsidRDefault="000B437C" w:rsidP="001F7ADF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</w:p>
    <w:p w14:paraId="32DC1931" w14:textId="77777777" w:rsidR="001F7ADF" w:rsidRPr="00674E02" w:rsidRDefault="001F7ADF" w:rsidP="001F7ADF">
      <w:pPr>
        <w:suppressAutoHyphens w:val="0"/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eastAsia="Calibri" w:hAnsi="Times New Roman"/>
          <w:b/>
          <w:szCs w:val="24"/>
          <w:lang w:val="ro-RO" w:eastAsia="en-US"/>
        </w:rPr>
      </w:pPr>
      <w:r w:rsidRPr="00674E02">
        <w:rPr>
          <w:rFonts w:ascii="Times New Roman" w:eastAsia="Calibri" w:hAnsi="Times New Roman"/>
          <w:szCs w:val="24"/>
          <w:lang w:val="ro-RO" w:eastAsia="en-US"/>
        </w:rPr>
        <w:tab/>
      </w:r>
    </w:p>
    <w:p w14:paraId="40BF40A5" w14:textId="3BD148D0" w:rsidR="001F7ADF" w:rsidRPr="00A2576B" w:rsidRDefault="001F7ADF" w:rsidP="004749BA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Cs w:val="24"/>
          <w:lang w:val="ro-RO"/>
        </w:rPr>
      </w:pPr>
      <w:r w:rsidRPr="00674E02">
        <w:rPr>
          <w:rFonts w:ascii="Times New Roman" w:eastAsia="Calibri" w:hAnsi="Times New Roman"/>
          <w:szCs w:val="24"/>
          <w:lang w:eastAsia="en-US"/>
        </w:rPr>
        <w:t xml:space="preserve">Având în vedere prevederile </w:t>
      </w:r>
      <w:r w:rsidR="00296E5E">
        <w:rPr>
          <w:rFonts w:ascii="Times New Roman" w:eastAsia="Calibri" w:hAnsi="Times New Roman"/>
          <w:szCs w:val="24"/>
          <w:lang w:eastAsia="en-US"/>
        </w:rPr>
        <w:t>art.</w:t>
      </w:r>
      <w:r w:rsidR="0007346B">
        <w:rPr>
          <w:rFonts w:ascii="Times New Roman" w:eastAsia="Calibri" w:hAnsi="Times New Roman"/>
          <w:szCs w:val="24"/>
          <w:lang w:eastAsia="en-US"/>
        </w:rPr>
        <w:t xml:space="preserve"> </w:t>
      </w:r>
      <w:r w:rsidR="00296E5E">
        <w:rPr>
          <w:rFonts w:ascii="Times New Roman" w:eastAsia="Calibri" w:hAnsi="Times New Roman"/>
          <w:szCs w:val="24"/>
          <w:lang w:eastAsia="en-US"/>
        </w:rPr>
        <w:t>2 alin. (</w:t>
      </w:r>
      <w:r w:rsidR="00296E5E" w:rsidRPr="00296E5E">
        <w:rPr>
          <w:rFonts w:ascii="Times New Roman" w:eastAsia="Calibri" w:hAnsi="Times New Roman"/>
          <w:szCs w:val="24"/>
          <w:lang w:eastAsia="en-US"/>
        </w:rPr>
        <w:t>x</w:t>
      </w:r>
      <w:r w:rsidR="0007346B">
        <w:rPr>
          <w:rFonts w:ascii="Times New Roman" w:eastAsia="Calibri" w:hAnsi="Times New Roman"/>
          <w:szCs w:val="24"/>
          <w:vertAlign w:val="superscript"/>
          <w:lang w:eastAsia="en-US"/>
        </w:rPr>
        <w:t>1</w:t>
      </w:r>
      <w:r w:rsidR="00296E5E">
        <w:rPr>
          <w:rFonts w:ascii="Times New Roman" w:eastAsia="Calibri" w:hAnsi="Times New Roman"/>
          <w:szCs w:val="24"/>
          <w:lang w:eastAsia="en-US"/>
        </w:rPr>
        <w:t xml:space="preserve">) </w:t>
      </w:r>
      <w:r w:rsidR="00296E5E">
        <w:rPr>
          <w:rFonts w:ascii="Times New Roman" w:eastAsia="Calibri" w:hAnsi="Times New Roman"/>
          <w:szCs w:val="24"/>
          <w:lang w:val="ro-RO" w:eastAsia="en-US"/>
        </w:rPr>
        <w:t xml:space="preserve">și </w:t>
      </w:r>
      <w:r w:rsidRPr="00296E5E">
        <w:rPr>
          <w:rFonts w:ascii="Times New Roman" w:eastAsia="Calibri" w:hAnsi="Times New Roman"/>
          <w:szCs w:val="24"/>
          <w:lang w:eastAsia="en-US"/>
        </w:rPr>
        <w:t>art</w:t>
      </w:r>
      <w:r w:rsidRPr="00674E02">
        <w:rPr>
          <w:rFonts w:ascii="Times New Roman" w:eastAsia="Calibri" w:hAnsi="Times New Roman"/>
          <w:szCs w:val="24"/>
          <w:lang w:eastAsia="en-US"/>
        </w:rPr>
        <w:t>. 14 alin. (6), (6</w:t>
      </w:r>
      <w:r w:rsidRPr="00674E02">
        <w:rPr>
          <w:rFonts w:ascii="Times New Roman" w:eastAsia="Calibri" w:hAnsi="Times New Roman"/>
          <w:szCs w:val="24"/>
          <w:vertAlign w:val="superscript"/>
          <w:lang w:eastAsia="en-US"/>
        </w:rPr>
        <w:t>2</w:t>
      </w:r>
      <w:r w:rsidRPr="00674E02">
        <w:rPr>
          <w:rFonts w:ascii="Times New Roman" w:eastAsia="Calibri" w:hAnsi="Times New Roman"/>
          <w:szCs w:val="24"/>
          <w:lang w:eastAsia="en-US"/>
        </w:rPr>
        <w:t>)</w:t>
      </w:r>
      <w:r w:rsidR="00502E64">
        <w:rPr>
          <w:rFonts w:ascii="Times New Roman" w:eastAsia="Calibri" w:hAnsi="Times New Roman"/>
          <w:szCs w:val="24"/>
          <w:lang w:eastAsia="en-US"/>
        </w:rPr>
        <w:t>,</w:t>
      </w:r>
      <w:r w:rsidRPr="00674E02">
        <w:rPr>
          <w:rFonts w:ascii="Times New Roman" w:eastAsia="Calibri" w:hAnsi="Times New Roman"/>
          <w:szCs w:val="24"/>
          <w:lang w:eastAsia="en-US"/>
        </w:rPr>
        <w:t xml:space="preserve"> (6</w:t>
      </w:r>
      <w:r w:rsidRPr="00674E02">
        <w:rPr>
          <w:rFonts w:ascii="Times New Roman" w:eastAsia="Calibri" w:hAnsi="Times New Roman"/>
          <w:szCs w:val="24"/>
          <w:vertAlign w:val="superscript"/>
          <w:lang w:eastAsia="en-US"/>
        </w:rPr>
        <w:t>4</w:t>
      </w:r>
      <w:r w:rsidRPr="00674E02">
        <w:rPr>
          <w:rFonts w:ascii="Times New Roman" w:eastAsia="Calibri" w:hAnsi="Times New Roman"/>
          <w:szCs w:val="24"/>
          <w:lang w:eastAsia="en-US"/>
        </w:rPr>
        <w:t xml:space="preserve">) </w:t>
      </w:r>
      <w:r w:rsidR="00502E64">
        <w:rPr>
          <w:rFonts w:ascii="Times New Roman" w:eastAsia="Calibri" w:hAnsi="Times New Roman"/>
          <w:szCs w:val="24"/>
          <w:lang w:eastAsia="en-US"/>
        </w:rPr>
        <w:t xml:space="preserve">și </w:t>
      </w:r>
      <w:r w:rsidR="005275FF" w:rsidRPr="00674E02">
        <w:rPr>
          <w:rFonts w:ascii="Times New Roman" w:eastAsia="Calibri" w:hAnsi="Times New Roman"/>
          <w:szCs w:val="24"/>
          <w:lang w:eastAsia="en-US"/>
        </w:rPr>
        <w:t>(6</w:t>
      </w:r>
      <w:r w:rsidR="005275FF">
        <w:rPr>
          <w:rFonts w:ascii="Times New Roman" w:eastAsia="Calibri" w:hAnsi="Times New Roman"/>
          <w:szCs w:val="24"/>
          <w:vertAlign w:val="superscript"/>
          <w:lang w:eastAsia="en-US"/>
        </w:rPr>
        <w:t>7</w:t>
      </w:r>
      <w:r w:rsidR="005275FF" w:rsidRPr="00674E02">
        <w:rPr>
          <w:rFonts w:ascii="Times New Roman" w:eastAsia="Calibri" w:hAnsi="Times New Roman"/>
          <w:szCs w:val="24"/>
          <w:lang w:eastAsia="en-US"/>
        </w:rPr>
        <w:t>)</w:t>
      </w:r>
      <w:r w:rsidR="00502E64" w:rsidRPr="00674E02">
        <w:rPr>
          <w:rFonts w:ascii="Times New Roman" w:eastAsia="Calibri" w:hAnsi="Times New Roman"/>
          <w:szCs w:val="24"/>
          <w:lang w:eastAsia="en-US"/>
        </w:rPr>
        <w:t xml:space="preserve"> </w:t>
      </w:r>
      <w:r w:rsidRPr="00674E02">
        <w:rPr>
          <w:rFonts w:ascii="Times New Roman" w:eastAsia="Calibri" w:hAnsi="Times New Roman"/>
          <w:szCs w:val="24"/>
          <w:lang w:eastAsia="en-US"/>
        </w:rPr>
        <w:t>din Legea nr. 220/2008 pentru stabilirea sistemului de promovare a producerii energiei din surse regenerabile de energie, republicat</w:t>
      </w:r>
      <w:r w:rsidRPr="00674E02">
        <w:rPr>
          <w:rFonts w:ascii="Times New Roman" w:eastAsia="Calibri" w:hAnsi="Times New Roman"/>
          <w:szCs w:val="24"/>
          <w:lang w:val="ro-RO" w:eastAsia="en-US"/>
        </w:rPr>
        <w:t>ă</w:t>
      </w:r>
      <w:r w:rsidR="006A10DF">
        <w:rPr>
          <w:rFonts w:ascii="Times New Roman" w:eastAsia="Calibri" w:hAnsi="Times New Roman"/>
          <w:szCs w:val="24"/>
          <w:lang w:val="ro-RO" w:eastAsia="en-US"/>
        </w:rPr>
        <w:t xml:space="preserve">, </w:t>
      </w:r>
      <w:r w:rsidRPr="00674E02">
        <w:rPr>
          <w:rFonts w:ascii="Times New Roman" w:eastAsia="Calibri" w:hAnsi="Times New Roman"/>
          <w:szCs w:val="24"/>
          <w:lang w:eastAsia="en-US"/>
        </w:rPr>
        <w:t>cu modificările şi completările ulterioare</w:t>
      </w:r>
      <w:r w:rsidR="00FF3D66">
        <w:rPr>
          <w:rFonts w:ascii="Times New Roman" w:eastAsia="Calibri" w:hAnsi="Times New Roman"/>
          <w:szCs w:val="24"/>
          <w:lang w:eastAsia="en-US"/>
        </w:rPr>
        <w:t>,</w:t>
      </w:r>
      <w:r w:rsidR="00876D4B">
        <w:rPr>
          <w:rFonts w:ascii="Times New Roman" w:eastAsia="Calibri" w:hAnsi="Times New Roman"/>
          <w:szCs w:val="24"/>
          <w:lang w:eastAsia="en-US"/>
        </w:rPr>
        <w:t xml:space="preserve"> </w:t>
      </w:r>
      <w:r w:rsidR="006A10DF">
        <w:rPr>
          <w:rFonts w:ascii="Times New Roman" w:eastAsia="Calibri" w:hAnsi="Times New Roman"/>
          <w:szCs w:val="24"/>
          <w:lang w:eastAsia="en-US"/>
        </w:rPr>
        <w:t>prevederile</w:t>
      </w:r>
      <w:r w:rsidRPr="00674E02">
        <w:rPr>
          <w:rFonts w:ascii="Times New Roman" w:hAnsi="Times New Roman"/>
          <w:szCs w:val="24"/>
          <w:lang w:val="fr-FR"/>
        </w:rPr>
        <w:t xml:space="preserve"> art. III din Legea nr. 184/2018 pentru aprobarea Ordonanței de urgență a Guvernului nr. 24/2017 privind modificarea</w:t>
      </w:r>
      <w:r w:rsidR="00876D4B">
        <w:rPr>
          <w:rFonts w:ascii="Times New Roman" w:hAnsi="Times New Roman"/>
          <w:szCs w:val="24"/>
          <w:lang w:val="fr-FR"/>
        </w:rPr>
        <w:t> ș</w:t>
      </w:r>
      <w:r w:rsidRPr="00674E02">
        <w:rPr>
          <w:rFonts w:ascii="Times New Roman" w:hAnsi="Times New Roman"/>
          <w:szCs w:val="24"/>
          <w:lang w:val="fr-FR"/>
        </w:rPr>
        <w:t>i</w:t>
      </w:r>
      <w:r w:rsidR="00876D4B">
        <w:rPr>
          <w:rFonts w:ascii="Times New Roman" w:hAnsi="Times New Roman"/>
          <w:szCs w:val="24"/>
          <w:lang w:val="fr-FR"/>
        </w:rPr>
        <w:t xml:space="preserve"> </w:t>
      </w:r>
      <w:r w:rsidRPr="00674E02">
        <w:rPr>
          <w:rFonts w:ascii="Times New Roman" w:hAnsi="Times New Roman"/>
          <w:szCs w:val="24"/>
          <w:lang w:val="fr-FR"/>
        </w:rPr>
        <w:t>completarea Legii nr. 220/2008 pentru stabilirea sistemului de promovare a producerii energiei din surse regenerabile de energie și pentru modificarea unor acte normative</w:t>
      </w:r>
      <w:r w:rsidR="00FE384B">
        <w:rPr>
          <w:rFonts w:ascii="Times New Roman" w:hAnsi="Times New Roman"/>
          <w:szCs w:val="24"/>
          <w:lang w:val="fr-FR"/>
        </w:rPr>
        <w:t> </w:t>
      </w:r>
      <w:r w:rsidR="00FE384B">
        <w:rPr>
          <w:rFonts w:ascii="Times New Roman" w:hAnsi="Times New Roman"/>
          <w:szCs w:val="24"/>
          <w:lang w:val="ro-RO"/>
        </w:rPr>
        <w:t>și prevederile</w:t>
      </w:r>
      <w:r w:rsidRPr="00674E02">
        <w:rPr>
          <w:rFonts w:ascii="Times New Roman" w:hAnsi="Times New Roman"/>
          <w:szCs w:val="24"/>
          <w:lang w:val="fr-FR"/>
        </w:rPr>
        <w:t xml:space="preserve"> </w:t>
      </w:r>
      <w:r w:rsidR="00F326C3">
        <w:rPr>
          <w:rFonts w:ascii="Times New Roman" w:hAnsi="Times New Roman"/>
          <w:szCs w:val="24"/>
          <w:lang w:val="fr-FR"/>
        </w:rPr>
        <w:t>Ordinului pre</w:t>
      </w:r>
      <w:r w:rsidR="00F326C3">
        <w:rPr>
          <w:rFonts w:ascii="Times New Roman" w:hAnsi="Times New Roman"/>
          <w:szCs w:val="24"/>
          <w:lang w:val="ro-RO"/>
        </w:rPr>
        <w:t xml:space="preserve">ședintelui ANRE nr. </w:t>
      </w:r>
      <w:r w:rsidR="00A2576B">
        <w:rPr>
          <w:rFonts w:ascii="Times New Roman" w:hAnsi="Times New Roman"/>
          <w:szCs w:val="24"/>
          <w:lang w:val="ro-RO"/>
        </w:rPr>
        <w:t>....</w:t>
      </w:r>
      <w:r w:rsidR="00876D4B">
        <w:rPr>
          <w:rFonts w:ascii="Times New Roman" w:hAnsi="Times New Roman"/>
          <w:szCs w:val="24"/>
          <w:lang w:val="ro-RO"/>
        </w:rPr>
        <w:t>....</w:t>
      </w:r>
      <w:r w:rsidR="00A2576B">
        <w:rPr>
          <w:rFonts w:ascii="Times New Roman" w:hAnsi="Times New Roman"/>
          <w:szCs w:val="24"/>
          <w:lang w:val="ro-RO"/>
        </w:rPr>
        <w:t xml:space="preserve"> </w:t>
      </w:r>
      <w:r w:rsidR="00F326C3">
        <w:rPr>
          <w:rFonts w:ascii="Times New Roman" w:hAnsi="Times New Roman"/>
          <w:szCs w:val="24"/>
          <w:lang w:val="ro-RO"/>
        </w:rPr>
        <w:t>pentru aprobarea regulilor de comercializare a energiei electrice produse în centrale electrice din sure regenerabile cu putere instalată de cel mult 27 kW aparținând prosumatorilor.</w:t>
      </w:r>
    </w:p>
    <w:p w14:paraId="041FDD9A" w14:textId="5BD851F5" w:rsidR="001F7ADF" w:rsidRDefault="001F7ADF" w:rsidP="004749BA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Cs w:val="24"/>
          <w:lang w:eastAsia="en-US"/>
        </w:rPr>
      </w:pPr>
      <w:r w:rsidRPr="00674E02">
        <w:rPr>
          <w:rFonts w:ascii="Times New Roman" w:eastAsia="Calibri" w:hAnsi="Times New Roman"/>
          <w:szCs w:val="24"/>
          <w:lang w:val="ro-RO" w:eastAsia="en-US"/>
        </w:rPr>
        <w:t>î</w:t>
      </w:r>
      <w:r w:rsidRPr="00674E02">
        <w:rPr>
          <w:rFonts w:ascii="Times New Roman" w:eastAsia="Calibri" w:hAnsi="Times New Roman"/>
          <w:szCs w:val="24"/>
          <w:lang w:eastAsia="en-US"/>
        </w:rPr>
        <w:t xml:space="preserve">n temeiul prevederilor </w:t>
      </w:r>
      <w:r w:rsidRPr="00674E02">
        <w:rPr>
          <w:rFonts w:ascii="Times New Roman" w:eastAsia="Calibri" w:hAnsi="Times New Roman"/>
          <w:szCs w:val="24"/>
        </w:rPr>
        <w:t xml:space="preserve">art. 5 alin. (1) lit. c) și </w:t>
      </w:r>
      <w:r w:rsidRPr="00674E02">
        <w:rPr>
          <w:rFonts w:ascii="Times New Roman" w:eastAsia="Calibri" w:hAnsi="Times New Roman"/>
          <w:szCs w:val="24"/>
          <w:lang w:eastAsia="en-US"/>
        </w:rPr>
        <w:t>art. 9 alin. (1) lit.</w:t>
      </w:r>
      <w:r w:rsidR="006A10DF">
        <w:rPr>
          <w:rFonts w:ascii="Times New Roman" w:eastAsia="Calibri" w:hAnsi="Times New Roman"/>
          <w:szCs w:val="24"/>
          <w:lang w:eastAsia="en-US"/>
        </w:rPr>
        <w:t xml:space="preserve"> </w:t>
      </w:r>
      <w:r w:rsidR="006A10DF" w:rsidRPr="00A2576B">
        <w:rPr>
          <w:rFonts w:ascii="Times New Roman" w:eastAsia="Calibri" w:hAnsi="Times New Roman"/>
          <w:szCs w:val="24"/>
          <w:lang w:eastAsia="en-US"/>
        </w:rPr>
        <w:t>g)</w:t>
      </w:r>
      <w:r w:rsidR="006A10DF">
        <w:rPr>
          <w:rFonts w:ascii="Times New Roman" w:eastAsia="Calibri" w:hAnsi="Times New Roman"/>
          <w:szCs w:val="24"/>
          <w:lang w:eastAsia="en-US"/>
        </w:rPr>
        <w:t xml:space="preserve"> și lit.</w:t>
      </w:r>
      <w:r w:rsidRPr="00674E02">
        <w:rPr>
          <w:rFonts w:ascii="Times New Roman" w:eastAsia="Calibri" w:hAnsi="Times New Roman"/>
          <w:szCs w:val="24"/>
          <w:lang w:eastAsia="en-US"/>
        </w:rPr>
        <w:t xml:space="preserve"> x) din Ordonanţa de urgenţă a Guvernului nr. 33/2007 privind organizarea şi funcţionarea Autorităţii Naţionale de Reglementare </w:t>
      </w:r>
      <w:r w:rsidR="00FE6111">
        <w:rPr>
          <w:rFonts w:ascii="Times New Roman" w:eastAsia="Calibri" w:hAnsi="Times New Roman"/>
          <w:szCs w:val="24"/>
          <w:lang w:val="ro-RO" w:eastAsia="en-US"/>
        </w:rPr>
        <w:t>î</w:t>
      </w:r>
      <w:r w:rsidRPr="00674E02">
        <w:rPr>
          <w:rFonts w:ascii="Times New Roman" w:eastAsia="Calibri" w:hAnsi="Times New Roman"/>
          <w:szCs w:val="24"/>
          <w:lang w:eastAsia="en-US"/>
        </w:rPr>
        <w:t>n Domeniul Energiei, aprobată cu modificări şi completări prin Legea nr. 160/2012, cu modificările și completările ulterioare,</w:t>
      </w:r>
    </w:p>
    <w:p w14:paraId="55850063" w14:textId="77777777" w:rsidR="006A10DF" w:rsidRDefault="006A10DF" w:rsidP="000B437C">
      <w:pPr>
        <w:suppressAutoHyphens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Cs w:val="24"/>
          <w:lang w:eastAsia="en-US"/>
        </w:rPr>
      </w:pPr>
    </w:p>
    <w:p w14:paraId="6A6CAC94" w14:textId="77777777" w:rsidR="006A10DF" w:rsidRDefault="006A10DF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  <w:r w:rsidRPr="006A10DF">
        <w:rPr>
          <w:rFonts w:ascii="Times New Roman" w:hAnsi="Times New Roman"/>
          <w:b/>
          <w:szCs w:val="24"/>
          <w:lang w:val="ro-RO" w:eastAsia="en-US"/>
        </w:rPr>
        <w:t xml:space="preserve">președintele Autorității Naționale de Reglementare în Domeniul Energiei emite prezentul ordin </w:t>
      </w:r>
    </w:p>
    <w:p w14:paraId="6625A911" w14:textId="77777777" w:rsidR="006A10DF" w:rsidRPr="006A10DF" w:rsidRDefault="006A10DF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</w:p>
    <w:p w14:paraId="4DD3E251" w14:textId="66E32C20" w:rsidR="006A10DF" w:rsidRPr="00FD5329" w:rsidRDefault="00020A32" w:rsidP="00020A32">
      <w:pPr>
        <w:numPr>
          <w:ilvl w:val="0"/>
          <w:numId w:val="1"/>
        </w:numPr>
        <w:tabs>
          <w:tab w:val="num" w:pos="851"/>
        </w:tabs>
        <w:suppressAutoHyphens w:val="0"/>
        <w:spacing w:before="120" w:line="360" w:lineRule="auto"/>
        <w:jc w:val="both"/>
        <w:rPr>
          <w:rFonts w:ascii="Times New Roman" w:hAnsi="Times New Roman"/>
          <w:b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6A10DF" w:rsidRPr="006A10DF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6A10DF">
        <w:rPr>
          <w:rFonts w:ascii="Times New Roman" w:hAnsi="Times New Roman"/>
          <w:color w:val="000000"/>
          <w:szCs w:val="24"/>
          <w:lang w:val="ro-RO" w:eastAsia="en-US"/>
        </w:rPr>
        <w:t xml:space="preserve">Se aprobă Contractul-cadru </w:t>
      </w:r>
      <w:r w:rsidR="006A10DF" w:rsidRPr="006A10DF">
        <w:rPr>
          <w:rFonts w:ascii="Times New Roman" w:hAnsi="Times New Roman"/>
          <w:color w:val="000000"/>
          <w:szCs w:val="24"/>
          <w:lang w:val="ro-RO" w:eastAsia="en-US"/>
        </w:rPr>
        <w:t>de vânzare -</w:t>
      </w:r>
      <w:r w:rsidR="00F62693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6A10DF" w:rsidRPr="006A10DF">
        <w:rPr>
          <w:rFonts w:ascii="Times New Roman" w:hAnsi="Times New Roman"/>
          <w:color w:val="000000"/>
          <w:szCs w:val="24"/>
          <w:lang w:val="ro-RO" w:eastAsia="en-US"/>
        </w:rPr>
        <w:t xml:space="preserve">cumpǎrare a energiei electrice produsă de prosumatorii care dețin </w:t>
      </w:r>
      <w:r w:rsidR="005B65BD">
        <w:rPr>
          <w:rFonts w:ascii="Times New Roman" w:hAnsi="Times New Roman"/>
          <w:color w:val="000000"/>
          <w:szCs w:val="24"/>
          <w:lang w:val="ro-RO" w:eastAsia="en-US"/>
        </w:rPr>
        <w:t xml:space="preserve">centrale electrice </w:t>
      </w:r>
      <w:r w:rsidR="006A10DF" w:rsidRPr="006A10DF">
        <w:rPr>
          <w:rFonts w:ascii="Times New Roman" w:hAnsi="Times New Roman"/>
          <w:color w:val="000000"/>
          <w:szCs w:val="24"/>
          <w:lang w:val="ro-RO" w:eastAsia="en-US"/>
        </w:rPr>
        <w:t>de producere a energiei electrice din surse regenerabile cu puterea instalată de cel mult 27 kW pe loc de consum</w:t>
      </w:r>
      <w:r w:rsidR="005E388F">
        <w:rPr>
          <w:rFonts w:ascii="Times New Roman" w:hAnsi="Times New Roman"/>
          <w:color w:val="000000"/>
          <w:szCs w:val="24"/>
          <w:lang w:val="ro-RO" w:eastAsia="en-US"/>
        </w:rPr>
        <w:t xml:space="preserve"> și care nu beneficiază de sistemul de promovare prin certificate verzi</w:t>
      </w:r>
      <w:r w:rsidR="006A10DF">
        <w:rPr>
          <w:rFonts w:ascii="Times New Roman" w:hAnsi="Times New Roman"/>
          <w:color w:val="000000"/>
          <w:szCs w:val="24"/>
          <w:lang w:val="ro-RO" w:eastAsia="en-US"/>
        </w:rPr>
        <w:t>, prevăzut în anexa care face parte integrantă din prezentul ordin.</w:t>
      </w:r>
    </w:p>
    <w:p w14:paraId="549E21E7" w14:textId="3420BC4A" w:rsidR="00020A32" w:rsidRPr="00BE46B7" w:rsidRDefault="007A4959" w:rsidP="00374584">
      <w:pPr>
        <w:numPr>
          <w:ilvl w:val="0"/>
          <w:numId w:val="1"/>
        </w:numPr>
        <w:tabs>
          <w:tab w:val="num" w:pos="851"/>
        </w:tabs>
        <w:suppressAutoHyphens w:val="0"/>
        <w:spacing w:before="120" w:line="360" w:lineRule="auto"/>
        <w:jc w:val="both"/>
        <w:rPr>
          <w:rFonts w:ascii="Times New Roman" w:hAnsi="Times New Roman"/>
          <w:b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lastRenderedPageBreak/>
        <w:t>-</w:t>
      </w:r>
      <w:r w:rsidR="00173AB9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>
        <w:rPr>
          <w:rFonts w:ascii="Times New Roman" w:hAnsi="Times New Roman"/>
          <w:color w:val="000000"/>
          <w:szCs w:val="24"/>
          <w:lang w:val="ro-RO" w:eastAsia="en-US"/>
        </w:rPr>
        <w:t xml:space="preserve">(1) </w:t>
      </w:r>
      <w:r w:rsidR="00020A32">
        <w:rPr>
          <w:rFonts w:ascii="Times New Roman" w:hAnsi="Times New Roman"/>
          <w:color w:val="000000"/>
          <w:szCs w:val="24"/>
          <w:lang w:val="ro-RO" w:eastAsia="en-US"/>
        </w:rPr>
        <w:t xml:space="preserve">Contractele de vânzare-cumpărare a energiei electrice încheiate în </w:t>
      </w:r>
      <w:r w:rsidR="001D6359">
        <w:rPr>
          <w:rFonts w:ascii="Times New Roman" w:hAnsi="Times New Roman"/>
          <w:color w:val="000000"/>
          <w:szCs w:val="24"/>
          <w:lang w:val="ro-RO" w:eastAsia="en-US"/>
        </w:rPr>
        <w:t>temeiul</w:t>
      </w:r>
      <w:r w:rsidR="00020A32">
        <w:rPr>
          <w:rFonts w:ascii="Times New Roman" w:hAnsi="Times New Roman"/>
          <w:color w:val="000000"/>
          <w:szCs w:val="24"/>
          <w:lang w:val="ro-RO" w:eastAsia="en-US"/>
        </w:rPr>
        <w:t xml:space="preserve"> contractului-cadru prevăzut la art.1 produc efecte numai în perioada de valabilitate a contractului de furnizare a energiei </w:t>
      </w:r>
      <w:r w:rsidR="00374584">
        <w:rPr>
          <w:rFonts w:ascii="Times New Roman" w:hAnsi="Times New Roman"/>
          <w:color w:val="000000"/>
          <w:szCs w:val="24"/>
          <w:lang w:val="ro-RO" w:eastAsia="en-US"/>
        </w:rPr>
        <w:t>electrice, încheiat între pr</w:t>
      </w:r>
      <w:r w:rsidR="008F5686">
        <w:rPr>
          <w:rFonts w:ascii="Times New Roman" w:hAnsi="Times New Roman"/>
          <w:color w:val="000000"/>
          <w:szCs w:val="24"/>
          <w:lang w:val="ro-RO" w:eastAsia="en-US"/>
        </w:rPr>
        <w:t xml:space="preserve">osumator, în calitate de client </w:t>
      </w:r>
      <w:r w:rsidR="00F565FD">
        <w:rPr>
          <w:rFonts w:ascii="Times New Roman" w:hAnsi="Times New Roman"/>
          <w:color w:val="000000"/>
          <w:szCs w:val="24"/>
          <w:lang w:val="ro-RO" w:eastAsia="en-US"/>
        </w:rPr>
        <w:t xml:space="preserve">final </w:t>
      </w:r>
      <w:r w:rsidR="00374584">
        <w:rPr>
          <w:rFonts w:ascii="Times New Roman" w:hAnsi="Times New Roman"/>
          <w:color w:val="000000"/>
          <w:szCs w:val="24"/>
          <w:lang w:val="ro-RO" w:eastAsia="en-US"/>
        </w:rPr>
        <w:t>și furnizor, în calitate de vânzător.</w:t>
      </w:r>
    </w:p>
    <w:p w14:paraId="51878B03" w14:textId="078B5DE6" w:rsidR="008574AF" w:rsidRDefault="00FF03C6" w:rsidP="00FF03C6">
      <w:pPr>
        <w:pStyle w:val="ListParagraph"/>
        <w:spacing w:line="360" w:lineRule="auto"/>
        <w:ind w:left="1008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(2) </w:t>
      </w:r>
      <w:r w:rsidR="00197DE7">
        <w:rPr>
          <w:rFonts w:ascii="Times New Roman" w:hAnsi="Times New Roman"/>
          <w:color w:val="000000"/>
          <w:szCs w:val="24"/>
          <w:lang w:val="ro-RO" w:eastAsia="en-US"/>
        </w:rPr>
        <w:tab/>
      </w:r>
      <w:r w:rsidR="008574AF">
        <w:rPr>
          <w:rFonts w:ascii="Times New Roman" w:hAnsi="Times New Roman"/>
          <w:color w:val="000000"/>
          <w:szCs w:val="24"/>
          <w:lang w:val="ro-RO" w:eastAsia="en-US"/>
        </w:rPr>
        <w:t xml:space="preserve">În cazul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unui prosumator care, </w:t>
      </w:r>
      <w:r w:rsidR="008574AF">
        <w:rPr>
          <w:rFonts w:ascii="Times New Roman" w:hAnsi="Times New Roman"/>
          <w:color w:val="000000"/>
          <w:szCs w:val="24"/>
          <w:lang w:val="ro-RO" w:eastAsia="en-US"/>
        </w:rPr>
        <w:t xml:space="preserve">la data intrării în vigoare a prezentului ordin, 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>a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>re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 xml:space="preserve"> calitatea de clien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>t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565FD">
        <w:rPr>
          <w:rFonts w:ascii="Times New Roman" w:hAnsi="Times New Roman"/>
          <w:color w:val="000000"/>
          <w:szCs w:val="24"/>
          <w:lang w:val="ro-RO" w:eastAsia="en-US"/>
        </w:rPr>
        <w:t xml:space="preserve">final 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>într-un contract de furnizare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 a energiei electrice</w:t>
      </w:r>
      <w:r w:rsidR="00120635">
        <w:rPr>
          <w:rFonts w:ascii="Times New Roman" w:hAnsi="Times New Roman"/>
          <w:color w:val="000000"/>
          <w:szCs w:val="24"/>
          <w:lang w:val="ro-RO" w:eastAsia="en-US"/>
        </w:rPr>
        <w:t xml:space="preserve">,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>data până la care este valabil contractul de vânzare-cumpărare prevăzut la art.</w:t>
      </w:r>
      <w:r w:rsidR="001E6BA9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2 </w:t>
      </w:r>
      <w:r w:rsidR="001E6BA9">
        <w:rPr>
          <w:rFonts w:ascii="Times New Roman" w:hAnsi="Times New Roman"/>
          <w:color w:val="000000"/>
          <w:szCs w:val="24"/>
          <w:lang w:val="ro-RO" w:eastAsia="en-US"/>
        </w:rPr>
        <w:t>este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 cel mult egală cu data până la care este valabil contractul de furnizare.</w:t>
      </w:r>
    </w:p>
    <w:p w14:paraId="57ECC1BD" w14:textId="089DE81F" w:rsidR="00F13EBC" w:rsidRDefault="00020A32" w:rsidP="00FF03C6">
      <w:pPr>
        <w:pStyle w:val="ListParagraph"/>
        <w:spacing w:line="360" w:lineRule="auto"/>
        <w:ind w:left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>
        <w:rPr>
          <w:rFonts w:ascii="Times New Roman" w:hAnsi="Times New Roman"/>
          <w:color w:val="000000"/>
          <w:szCs w:val="24"/>
          <w:lang w:val="ro-RO" w:eastAsia="en-US"/>
        </w:rPr>
        <w:t xml:space="preserve">(3) </w:t>
      </w:r>
      <w:r w:rsidR="00197DE7">
        <w:rPr>
          <w:rFonts w:ascii="Times New Roman" w:hAnsi="Times New Roman"/>
          <w:color w:val="000000"/>
          <w:szCs w:val="24"/>
          <w:lang w:val="ro-RO" w:eastAsia="en-US"/>
        </w:rPr>
        <w:tab/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>În cazul unui prosumator care, la data intrării în vigoare a prezentului ordin, nu are calitatea de client</w:t>
      </w:r>
      <w:r w:rsidR="00F565FD">
        <w:rPr>
          <w:rFonts w:ascii="Times New Roman" w:hAnsi="Times New Roman"/>
          <w:color w:val="000000"/>
          <w:szCs w:val="24"/>
          <w:lang w:val="ro-RO" w:eastAsia="en-US"/>
        </w:rPr>
        <w:t xml:space="preserve"> final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 într-un contract de furnizare a energiei electrice, perioada pentru care se încheie contractul de vânzare-cumpărare a energiei electrice prevăzut la art.</w:t>
      </w:r>
      <w:r w:rsidR="00031559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2 este inclusă în perioada pentru care </w:t>
      </w:r>
      <w:r w:rsidR="001E6BA9">
        <w:rPr>
          <w:rFonts w:ascii="Times New Roman" w:hAnsi="Times New Roman"/>
          <w:color w:val="000000"/>
          <w:szCs w:val="24"/>
          <w:lang w:val="ro-RO" w:eastAsia="en-US"/>
        </w:rPr>
        <w:t>se încheie</w:t>
      </w:r>
      <w:r w:rsidR="00F13EBC">
        <w:rPr>
          <w:rFonts w:ascii="Times New Roman" w:hAnsi="Times New Roman"/>
          <w:color w:val="000000"/>
          <w:szCs w:val="24"/>
          <w:lang w:val="ro-RO" w:eastAsia="en-US"/>
        </w:rPr>
        <w:t xml:space="preserve"> contractul de furnizare</w:t>
      </w:r>
      <w:r w:rsidR="001E6BA9">
        <w:rPr>
          <w:rFonts w:ascii="Times New Roman" w:hAnsi="Times New Roman"/>
          <w:color w:val="000000"/>
          <w:szCs w:val="24"/>
          <w:lang w:val="ro-RO" w:eastAsia="en-US"/>
        </w:rPr>
        <w:t>,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sau este cel mult egală cu aceasta. </w:t>
      </w:r>
    </w:p>
    <w:p w14:paraId="30D14CB9" w14:textId="66E4359A" w:rsidR="001F4798" w:rsidRPr="00320C82" w:rsidRDefault="007A4959" w:rsidP="00020A32">
      <w:pPr>
        <w:pStyle w:val="ListParagraph"/>
        <w:numPr>
          <w:ilvl w:val="0"/>
          <w:numId w:val="1"/>
        </w:numPr>
        <w:tabs>
          <w:tab w:val="num" w:pos="851"/>
        </w:tabs>
        <w:spacing w:line="360" w:lineRule="auto"/>
        <w:ind w:left="993" w:hanging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1F4798" w:rsidRPr="00FD2D9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C41A78" w:rsidRPr="00FD2D95">
        <w:rPr>
          <w:rFonts w:ascii="Times New Roman" w:hAnsi="Times New Roman"/>
          <w:color w:val="000000"/>
          <w:szCs w:val="24"/>
          <w:lang w:val="ro-RO" w:eastAsia="en-US"/>
        </w:rPr>
        <w:t xml:space="preserve">(1) </w:t>
      </w:r>
      <w:r w:rsidR="00197DE7">
        <w:rPr>
          <w:rFonts w:ascii="Times New Roman" w:hAnsi="Times New Roman"/>
          <w:color w:val="000000"/>
          <w:szCs w:val="24"/>
          <w:lang w:val="ro-RO" w:eastAsia="en-US"/>
        </w:rPr>
        <w:tab/>
      </w:r>
      <w:r w:rsidR="001F4798" w:rsidRPr="00FD2D95">
        <w:rPr>
          <w:rFonts w:ascii="Times New Roman" w:hAnsi="Times New Roman"/>
          <w:color w:val="000000"/>
          <w:szCs w:val="24"/>
          <w:lang w:val="ro-RO" w:eastAsia="en-US"/>
        </w:rPr>
        <w:t xml:space="preserve">În contractele de furnizare a energiei electrice încheiate între prosumator, în calitate de client </w:t>
      </w:r>
      <w:r w:rsidR="00320C82">
        <w:rPr>
          <w:rFonts w:ascii="Times New Roman" w:hAnsi="Times New Roman"/>
          <w:color w:val="000000"/>
          <w:szCs w:val="24"/>
          <w:lang w:val="ro-RO" w:eastAsia="en-US"/>
        </w:rPr>
        <w:t xml:space="preserve">final </w:t>
      </w:r>
      <w:r w:rsidR="001F4798" w:rsidRPr="00FD2D95">
        <w:rPr>
          <w:rFonts w:ascii="Times New Roman" w:hAnsi="Times New Roman"/>
          <w:color w:val="000000"/>
          <w:szCs w:val="24"/>
          <w:lang w:val="ro-RO" w:eastAsia="en-US"/>
        </w:rPr>
        <w:t xml:space="preserve">și furnizor, în calitate de vânzător, periodicitatea de citire a indexului contorului în vederea facturării pe baza consumului de energie electrică măsurat este </w:t>
      </w:r>
      <w:r w:rsidR="00C41A78" w:rsidRPr="00320C82">
        <w:rPr>
          <w:rFonts w:ascii="Times New Roman" w:hAnsi="Times New Roman"/>
          <w:color w:val="000000"/>
          <w:szCs w:val="24"/>
          <w:lang w:val="ro-RO" w:eastAsia="en-US"/>
        </w:rPr>
        <w:t>de o luna calendaristică.</w:t>
      </w:r>
    </w:p>
    <w:p w14:paraId="5B333FA3" w14:textId="395BA702" w:rsidR="00203FB7" w:rsidRDefault="00203FB7" w:rsidP="00203FB7">
      <w:pPr>
        <w:pStyle w:val="ListParagraph"/>
        <w:spacing w:line="360" w:lineRule="auto"/>
        <w:ind w:left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(2) În cazul în care contractul de furnizare a energiei electrice intră în vigoare/încetează în cursul unei luni calendaristice, citirea </w:t>
      </w:r>
      <w:r w:rsidR="00FD2D95">
        <w:rPr>
          <w:rFonts w:ascii="Times New Roman" w:hAnsi="Times New Roman"/>
          <w:color w:val="000000"/>
          <w:szCs w:val="24"/>
          <w:lang w:val="ro-RO" w:eastAsia="en-US"/>
        </w:rPr>
        <w:t xml:space="preserve">indexului </w:t>
      </w:r>
      <w:r>
        <w:rPr>
          <w:rFonts w:ascii="Times New Roman" w:hAnsi="Times New Roman"/>
          <w:color w:val="000000"/>
          <w:szCs w:val="24"/>
          <w:lang w:val="ro-RO" w:eastAsia="en-US"/>
        </w:rPr>
        <w:t>contorului se face și la data intrării în vigoare/încetării contractului de furnizare.</w:t>
      </w:r>
    </w:p>
    <w:p w14:paraId="68791F9C" w14:textId="493168B9" w:rsidR="00C41A78" w:rsidRPr="00BE46B7" w:rsidRDefault="00C41A78" w:rsidP="00C41A78">
      <w:pPr>
        <w:pStyle w:val="ListParagraph"/>
        <w:spacing w:line="360" w:lineRule="auto"/>
        <w:ind w:left="993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(</w:t>
      </w:r>
      <w:r w:rsidR="0091456D">
        <w:rPr>
          <w:rFonts w:ascii="Times New Roman" w:hAnsi="Times New Roman"/>
          <w:color w:val="000000"/>
          <w:szCs w:val="24"/>
          <w:lang w:val="ro-RO" w:eastAsia="en-US"/>
        </w:rPr>
        <w:t>3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) </w:t>
      </w:r>
      <w:r w:rsidR="00197DE7">
        <w:rPr>
          <w:rFonts w:ascii="Times New Roman" w:hAnsi="Times New Roman"/>
          <w:color w:val="000000"/>
          <w:szCs w:val="24"/>
          <w:lang w:val="ro-RO" w:eastAsia="en-US"/>
        </w:rPr>
        <w:tab/>
      </w:r>
      <w:r>
        <w:rPr>
          <w:rFonts w:ascii="Times New Roman" w:hAnsi="Times New Roman"/>
          <w:color w:val="000000"/>
          <w:szCs w:val="24"/>
          <w:lang w:val="ro-RO" w:eastAsia="en-US"/>
        </w:rPr>
        <w:t>Preveder</w:t>
      </w:r>
      <w:r w:rsidR="00203FB7">
        <w:rPr>
          <w:rFonts w:ascii="Times New Roman" w:hAnsi="Times New Roman"/>
          <w:color w:val="000000"/>
          <w:szCs w:val="24"/>
          <w:lang w:val="ro-RO" w:eastAsia="en-US"/>
        </w:rPr>
        <w:t>ile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cuprins</w:t>
      </w:r>
      <w:r w:rsidR="00203FB7">
        <w:rPr>
          <w:rFonts w:ascii="Times New Roman" w:hAnsi="Times New Roman"/>
          <w:color w:val="000000"/>
          <w:szCs w:val="24"/>
          <w:lang w:val="ro-RO" w:eastAsia="en-US"/>
        </w:rPr>
        <w:t>e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la alin. (1)</w:t>
      </w:r>
      <w:r w:rsidR="00203FB7">
        <w:rPr>
          <w:rFonts w:ascii="Times New Roman" w:hAnsi="Times New Roman"/>
          <w:color w:val="000000"/>
          <w:szCs w:val="24"/>
          <w:lang w:val="ro-RO" w:eastAsia="en-US"/>
        </w:rPr>
        <w:t xml:space="preserve"> și (2)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se aplică de drept contractelor</w:t>
      </w:r>
      <w:r w:rsidR="00320C82">
        <w:rPr>
          <w:rFonts w:ascii="Times New Roman" w:hAnsi="Times New Roman"/>
          <w:color w:val="000000"/>
          <w:szCs w:val="24"/>
          <w:lang w:val="ro-RO" w:eastAsia="en-US"/>
        </w:rPr>
        <w:t xml:space="preserve"> de furnizare a energiei electrice 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în vigoare, </w:t>
      </w:r>
      <w:r w:rsidR="00320C82">
        <w:rPr>
          <w:rFonts w:ascii="Times New Roman" w:hAnsi="Times New Roman"/>
          <w:color w:val="000000"/>
          <w:szCs w:val="24"/>
          <w:lang w:val="ro-RO" w:eastAsia="en-US"/>
        </w:rPr>
        <w:t xml:space="preserve">începând cu data intrării în vigoare a contractelor de vânzare-cumpărare </w:t>
      </w:r>
      <w:r w:rsidR="00D13981">
        <w:rPr>
          <w:rFonts w:ascii="Times New Roman" w:hAnsi="Times New Roman"/>
          <w:color w:val="000000"/>
          <w:szCs w:val="24"/>
          <w:lang w:val="ro-RO" w:eastAsia="en-US"/>
        </w:rPr>
        <w:t>prevăzute la art. 2</w:t>
      </w:r>
      <w:r w:rsidR="00320C82">
        <w:rPr>
          <w:rFonts w:ascii="Times New Roman" w:hAnsi="Times New Roman"/>
          <w:color w:val="000000"/>
          <w:szCs w:val="24"/>
          <w:lang w:val="ro-RO" w:eastAsia="en-US"/>
        </w:rPr>
        <w:t xml:space="preserve">, </w:t>
      </w:r>
      <w:r>
        <w:rPr>
          <w:rFonts w:ascii="Times New Roman" w:hAnsi="Times New Roman"/>
          <w:color w:val="000000"/>
          <w:szCs w:val="24"/>
          <w:lang w:val="ro-RO" w:eastAsia="en-US"/>
        </w:rPr>
        <w:t>fără a mai fi necesară îndeplinirea altor formalități.</w:t>
      </w:r>
    </w:p>
    <w:p w14:paraId="09BE8BAD" w14:textId="66FD08D7" w:rsidR="00E835E5" w:rsidRPr="00E835E5" w:rsidRDefault="00020A32" w:rsidP="00020A32">
      <w:pPr>
        <w:numPr>
          <w:ilvl w:val="0"/>
          <w:numId w:val="1"/>
        </w:numPr>
        <w:tabs>
          <w:tab w:val="num" w:pos="851"/>
        </w:tabs>
        <w:suppressAutoHyphens w:val="0"/>
        <w:spacing w:before="120" w:line="360" w:lineRule="auto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6A10DF">
        <w:rPr>
          <w:rFonts w:ascii="Times New Roman" w:hAnsi="Times New Roman"/>
          <w:color w:val="000000"/>
          <w:szCs w:val="24"/>
          <w:lang w:val="ro-RO" w:eastAsia="en-US"/>
        </w:rPr>
        <w:t xml:space="preserve"> Articolul </w:t>
      </w:r>
      <w:r w:rsidR="00E835E5">
        <w:rPr>
          <w:rFonts w:ascii="Times New Roman" w:hAnsi="Times New Roman"/>
          <w:color w:val="000000"/>
          <w:szCs w:val="24"/>
          <w:lang w:val="ro-RO" w:eastAsia="en-US"/>
        </w:rPr>
        <w:t xml:space="preserve">11 din Anexa nr. 2 la </w:t>
      </w:r>
      <w:r w:rsidR="00E835E5" w:rsidRPr="00E835E5">
        <w:rPr>
          <w:rFonts w:ascii="Times New Roman" w:hAnsi="Times New Roman"/>
          <w:color w:val="000000"/>
          <w:szCs w:val="24"/>
          <w:lang w:val="ro-RO" w:eastAsia="en-US"/>
        </w:rPr>
        <w:t>Ordin</w:t>
      </w:r>
      <w:r w:rsidR="00E835E5">
        <w:rPr>
          <w:rFonts w:ascii="Times New Roman" w:hAnsi="Times New Roman"/>
          <w:color w:val="000000"/>
          <w:szCs w:val="24"/>
          <w:lang w:val="ro-RO" w:eastAsia="en-US"/>
        </w:rPr>
        <w:t xml:space="preserve">ul președintelui Autorității Naționale de Reglementare în Domeniul Energiei </w:t>
      </w:r>
      <w:r w:rsidR="00E835E5" w:rsidRPr="00E835E5">
        <w:rPr>
          <w:rFonts w:ascii="Times New Roman" w:hAnsi="Times New Roman"/>
          <w:color w:val="000000"/>
          <w:szCs w:val="24"/>
          <w:lang w:val="ro-RO" w:eastAsia="en-US"/>
        </w:rPr>
        <w:t xml:space="preserve"> nr. 31</w:t>
      </w:r>
      <w:r w:rsidR="00E835E5">
        <w:rPr>
          <w:rFonts w:ascii="Times New Roman" w:hAnsi="Times New Roman"/>
          <w:color w:val="000000"/>
          <w:szCs w:val="24"/>
          <w:lang w:val="ro-RO" w:eastAsia="en-US"/>
        </w:rPr>
        <w:t>/</w:t>
      </w:r>
      <w:r w:rsidR="00E835E5" w:rsidRPr="00E835E5">
        <w:rPr>
          <w:rFonts w:ascii="Times New Roman" w:hAnsi="Times New Roman"/>
          <w:color w:val="000000"/>
          <w:szCs w:val="24"/>
          <w:lang w:val="ro-RO" w:eastAsia="en-US"/>
        </w:rPr>
        <w:t>2018</w:t>
      </w:r>
      <w:r w:rsidR="00E835E5">
        <w:rPr>
          <w:rFonts w:ascii="Times New Roman" w:hAnsi="Times New Roman"/>
          <w:color w:val="000000"/>
          <w:szCs w:val="24"/>
          <w:lang w:val="ro-RO" w:eastAsia="en-US"/>
        </w:rPr>
        <w:t xml:space="preserve"> privind aprobarea Regulamentului de funcționare și de decontare a pieței de echilibrare și a Regulamentului de calcul și de decontare a dezechilibrelor părților responsabile cu echilibrarea, publicat în Monitorul Oficial al României, Partea I, nr.166 din 22 februarie 2018, se modifică și va avea următorul cuprins:</w:t>
      </w:r>
      <w:r w:rsidR="00E835E5" w:rsidRPr="00E835E5">
        <w:t xml:space="preserve"> </w:t>
      </w:r>
    </w:p>
    <w:p w14:paraId="6E0123D1" w14:textId="1612FAD3" w:rsidR="00E835E5" w:rsidRDefault="00E835E5">
      <w:pPr>
        <w:tabs>
          <w:tab w:val="num" w:pos="1008"/>
        </w:tabs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lang w:val="en-GB"/>
        </w:rPr>
        <w:t>“</w:t>
      </w:r>
      <w:r w:rsidRPr="00E835E5">
        <w:rPr>
          <w:rFonts w:ascii="Times New Roman" w:hAnsi="Times New Roman"/>
          <w:lang w:val="en-GB"/>
        </w:rPr>
        <w:t>Art.11</w:t>
      </w:r>
      <w:r>
        <w:rPr>
          <w:lang w:val="en-GB"/>
        </w:rPr>
        <w:t xml:space="preserve">- 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>Titularii de licenț</w:t>
      </w:r>
      <w:r w:rsidRPr="00E835E5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 xml:space="preserve"> care achiziționeaz</w:t>
      </w:r>
      <w:r w:rsidRPr="00E835E5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 xml:space="preserve"> energia electric</w:t>
      </w:r>
      <w:r w:rsidRPr="00E835E5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 xml:space="preserve"> de la produc</w:t>
      </w:r>
      <w:r w:rsidRPr="00E835E5">
        <w:rPr>
          <w:rFonts w:ascii="Times New Roman" w:hAnsi="Times New Roman" w:hint="eastAsia"/>
          <w:color w:val="000000"/>
          <w:szCs w:val="24"/>
          <w:lang w:val="ro-RO" w:eastAsia="en-US"/>
        </w:rPr>
        <w:t>ă</w:t>
      </w:r>
      <w:r w:rsidRPr="00E835E5">
        <w:rPr>
          <w:rFonts w:ascii="Times New Roman" w:hAnsi="Times New Roman"/>
          <w:color w:val="000000"/>
          <w:szCs w:val="24"/>
          <w:lang w:val="ro-RO" w:eastAsia="en-US"/>
        </w:rPr>
        <w:t>torii de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energie electrică pe care legea îi exceptează de la obligația licențierii, precum și furnizorii de energie </w:t>
      </w:r>
      <w:r w:rsidRPr="00A2576B">
        <w:rPr>
          <w:rFonts w:ascii="Times New Roman" w:hAnsi="Times New Roman"/>
          <w:color w:val="000000"/>
          <w:szCs w:val="24"/>
          <w:lang w:val="ro-RO" w:eastAsia="en-US"/>
        </w:rPr>
        <w:t>electrică</w:t>
      </w:r>
      <w:r w:rsidR="0006683B" w:rsidRPr="00A2576B">
        <w:rPr>
          <w:rFonts w:ascii="Times New Roman" w:hAnsi="Times New Roman"/>
          <w:color w:val="000000"/>
          <w:szCs w:val="24"/>
          <w:lang w:val="ro-RO" w:eastAsia="en-US"/>
        </w:rPr>
        <w:t>,  care achiziționeză</w:t>
      </w:r>
      <w:r w:rsidR="0006683B">
        <w:rPr>
          <w:rFonts w:ascii="Times New Roman" w:hAnsi="Times New Roman"/>
          <w:color w:val="000000"/>
          <w:szCs w:val="24"/>
          <w:lang w:val="ro-RO" w:eastAsia="en-US"/>
        </w:rPr>
        <w:t xml:space="preserve"> energia electrică produsă și livrată </w:t>
      </w:r>
      <w:r w:rsidR="0006683B">
        <w:rPr>
          <w:rFonts w:ascii="Times New Roman" w:hAnsi="Times New Roman"/>
          <w:color w:val="000000"/>
          <w:szCs w:val="24"/>
          <w:lang w:val="ro-RO" w:eastAsia="en-US"/>
        </w:rPr>
        <w:lastRenderedPageBreak/>
        <w:t xml:space="preserve">în rețeaua electrică de către prosumatorii care dețin </w:t>
      </w:r>
      <w:r w:rsidR="00A9410B">
        <w:rPr>
          <w:rFonts w:ascii="Times New Roman" w:hAnsi="Times New Roman"/>
          <w:color w:val="000000"/>
          <w:szCs w:val="24"/>
          <w:lang w:val="ro-RO" w:eastAsia="en-US"/>
        </w:rPr>
        <w:t xml:space="preserve"> centrale electrice</w:t>
      </w:r>
      <w:r w:rsidR="0006683B">
        <w:rPr>
          <w:rFonts w:ascii="Times New Roman" w:hAnsi="Times New Roman"/>
          <w:color w:val="000000"/>
          <w:szCs w:val="24"/>
          <w:lang w:val="ro-RO" w:eastAsia="en-US"/>
        </w:rPr>
        <w:t xml:space="preserve"> de producere a energiei electrice din surse regenerabile cu puterea instalată de cel mult 27 kW pe loc de consum</w:t>
      </w:r>
      <w:r w:rsidR="00A9410B">
        <w:rPr>
          <w:rFonts w:ascii="Times New Roman" w:hAnsi="Times New Roman"/>
          <w:color w:val="000000"/>
          <w:szCs w:val="24"/>
          <w:lang w:val="ro-RO" w:eastAsia="en-US"/>
        </w:rPr>
        <w:t xml:space="preserve"> și care nu beneficiază de sistemul de promovare prin certificate verzi</w:t>
      </w:r>
      <w:r w:rsidR="0006683B">
        <w:rPr>
          <w:rFonts w:ascii="Times New Roman" w:hAnsi="Times New Roman"/>
          <w:color w:val="000000"/>
          <w:szCs w:val="24"/>
          <w:lang w:val="ro-RO" w:eastAsia="en-US"/>
        </w:rPr>
        <w:t xml:space="preserve">, sunt obligați să-și asume responsabilitatea echilibrării pentru locurile de producere </w:t>
      </w:r>
      <w:r w:rsidR="00173AB9">
        <w:rPr>
          <w:rFonts w:ascii="Times New Roman" w:hAnsi="Times New Roman"/>
          <w:color w:val="000000"/>
          <w:szCs w:val="24"/>
          <w:lang w:val="ro-RO" w:eastAsia="en-US"/>
        </w:rPr>
        <w:t>apartinând acestora</w:t>
      </w:r>
      <w:r w:rsidR="002E30A4">
        <w:rPr>
          <w:rFonts w:ascii="Times New Roman" w:hAnsi="Times New Roman"/>
          <w:color w:val="000000"/>
          <w:szCs w:val="24"/>
          <w:lang w:val="en-GB" w:eastAsia="en-US"/>
        </w:rPr>
        <w:t>”</w:t>
      </w:r>
      <w:r w:rsidR="00173AB9">
        <w:rPr>
          <w:rFonts w:ascii="Times New Roman" w:hAnsi="Times New Roman"/>
          <w:color w:val="000000"/>
          <w:szCs w:val="24"/>
          <w:lang w:val="ro-RO" w:eastAsia="en-US"/>
        </w:rPr>
        <w:t>.</w:t>
      </w:r>
    </w:p>
    <w:p w14:paraId="115FA843" w14:textId="5BE9432A" w:rsidR="00434A82" w:rsidRPr="00A73725" w:rsidRDefault="009A4C2C" w:rsidP="00020A32">
      <w:pPr>
        <w:numPr>
          <w:ilvl w:val="0"/>
          <w:numId w:val="1"/>
        </w:numPr>
        <w:tabs>
          <w:tab w:val="num" w:pos="851"/>
        </w:tabs>
        <w:suppressAutoHyphens w:val="0"/>
        <w:spacing w:before="120" w:line="360" w:lineRule="auto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434A82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(1) </w:t>
      </w:r>
      <w:r w:rsidR="009144BB">
        <w:rPr>
          <w:rFonts w:ascii="Times New Roman" w:hAnsi="Times New Roman"/>
          <w:color w:val="000000"/>
          <w:szCs w:val="24"/>
          <w:lang w:val="ro-RO" w:eastAsia="en-US"/>
        </w:rPr>
        <w:tab/>
      </w:r>
      <w:r w:rsidR="00434A82" w:rsidRPr="00A73725">
        <w:rPr>
          <w:rFonts w:ascii="Times New Roman" w:hAnsi="Times New Roman"/>
          <w:color w:val="000000"/>
          <w:szCs w:val="24"/>
          <w:lang w:val="ro-RO" w:eastAsia="en-US"/>
        </w:rPr>
        <w:t>Furnizorii de energie electrică au obligația de a transmite prosumatorilor cu care au încheiate contracte de furnizare a energiei electrice</w:t>
      </w:r>
      <w:r w:rsidR="00FF03C6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 și care</w:t>
      </w:r>
      <w:r w:rsidR="00A7372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dețin </w:t>
      </w:r>
      <w:r w:rsidR="00A9410B">
        <w:rPr>
          <w:rFonts w:ascii="Times New Roman" w:hAnsi="Times New Roman"/>
          <w:color w:val="000000"/>
          <w:szCs w:val="24"/>
          <w:lang w:val="ro-RO" w:eastAsia="en-US"/>
        </w:rPr>
        <w:t>centrale electrice</w:t>
      </w:r>
      <w:r w:rsidR="00A9410B" w:rsidRPr="00A7372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 w:rsidRPr="00A73725">
        <w:rPr>
          <w:rFonts w:ascii="Times New Roman" w:hAnsi="Times New Roman"/>
          <w:color w:val="000000"/>
          <w:szCs w:val="24"/>
          <w:lang w:val="ro-RO" w:eastAsia="en-US"/>
        </w:rPr>
        <w:t>de producere a energiei electrice din surse regenerabile cu puterea instalată de cel mult</w:t>
      </w:r>
      <w:r w:rsidR="00FF03C6" w:rsidRPr="006A10DF">
        <w:rPr>
          <w:rFonts w:ascii="Times New Roman" w:hAnsi="Times New Roman"/>
          <w:color w:val="000000"/>
          <w:szCs w:val="24"/>
          <w:lang w:val="ro-RO" w:eastAsia="en-US"/>
        </w:rPr>
        <w:t xml:space="preserve"> 27 kW pe loc de consum</w:t>
      </w:r>
      <w:r w:rsidR="006A7258">
        <w:rPr>
          <w:rFonts w:ascii="Times New Roman" w:hAnsi="Times New Roman"/>
          <w:color w:val="000000"/>
          <w:szCs w:val="24"/>
          <w:lang w:val="ro-RO" w:eastAsia="en-US"/>
        </w:rPr>
        <w:t xml:space="preserve"> și nu beneficiază de sistemul de promovare prin certificate verzi</w:t>
      </w:r>
      <w:r w:rsidR="00FF03C6">
        <w:rPr>
          <w:rFonts w:ascii="Times New Roman" w:hAnsi="Times New Roman"/>
          <w:color w:val="000000"/>
          <w:szCs w:val="24"/>
          <w:lang w:val="ro-RO" w:eastAsia="en-US"/>
        </w:rPr>
        <w:t>,</w:t>
      </w:r>
      <w:r w:rsidR="00434A82">
        <w:rPr>
          <w:rFonts w:ascii="Times New Roman" w:hAnsi="Times New Roman"/>
          <w:color w:val="000000"/>
          <w:szCs w:val="24"/>
          <w:lang w:val="ro-RO" w:eastAsia="en-US"/>
        </w:rPr>
        <w:t xml:space="preserve"> contractele de vânzare-cumpărare emise în temeiul prezentului ordin</w:t>
      </w:r>
      <w:r w:rsidR="00981438">
        <w:rPr>
          <w:rFonts w:ascii="Times New Roman" w:hAnsi="Times New Roman"/>
          <w:color w:val="000000"/>
          <w:szCs w:val="24"/>
          <w:lang w:val="ro-RO" w:eastAsia="en-US"/>
        </w:rPr>
        <w:t>,</w:t>
      </w:r>
      <w:r w:rsidR="00434A82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FF03C6">
        <w:rPr>
          <w:rFonts w:ascii="Times New Roman" w:hAnsi="Times New Roman"/>
          <w:color w:val="000000"/>
          <w:szCs w:val="24"/>
          <w:lang w:val="ro-RO" w:eastAsia="en-US"/>
        </w:rPr>
        <w:t xml:space="preserve">semnate, </w:t>
      </w:r>
      <w:r w:rsidR="00434A82">
        <w:rPr>
          <w:rFonts w:ascii="Times New Roman" w:hAnsi="Times New Roman"/>
          <w:color w:val="000000"/>
          <w:szCs w:val="24"/>
          <w:lang w:val="ro-RO" w:eastAsia="en-US"/>
        </w:rPr>
        <w:t xml:space="preserve">în termen </w:t>
      </w:r>
      <w:r w:rsidR="00434A82" w:rsidRPr="00A73725">
        <w:rPr>
          <w:rFonts w:ascii="Times New Roman" w:hAnsi="Times New Roman"/>
          <w:color w:val="000000"/>
          <w:szCs w:val="24"/>
          <w:lang w:val="ro-RO" w:eastAsia="en-US"/>
        </w:rPr>
        <w:t>de 10 zile de la solicitare.</w:t>
      </w:r>
    </w:p>
    <w:p w14:paraId="14240D15" w14:textId="4B0864AE" w:rsidR="00FF03C6" w:rsidRDefault="00FF03C6" w:rsidP="00FF03C6">
      <w:pPr>
        <w:suppressAutoHyphens w:val="0"/>
        <w:spacing w:before="120" w:line="360" w:lineRule="auto"/>
        <w:ind w:left="1008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 w:rsidRPr="00FF03C6">
        <w:rPr>
          <w:rFonts w:ascii="Times New Roman" w:hAnsi="Times New Roman"/>
          <w:color w:val="000000"/>
          <w:szCs w:val="24"/>
          <w:lang w:val="ro-RO" w:eastAsia="en-US"/>
        </w:rPr>
        <w:t xml:space="preserve">(2) Prosumatorii </w:t>
      </w:r>
      <w:r>
        <w:rPr>
          <w:rFonts w:ascii="Times New Roman" w:hAnsi="Times New Roman"/>
          <w:color w:val="000000"/>
          <w:szCs w:val="24"/>
          <w:lang w:val="ro-RO" w:eastAsia="en-US"/>
        </w:rPr>
        <w:t>au obligația de a returna furnizorilor contractele de vânzare-cumpărare prevăzute la alin.</w:t>
      </w:r>
      <w:r w:rsidR="00831D25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(1), semnate, în termen de 10 zile de la primire, sau de a comunica, în scris, </w:t>
      </w:r>
      <w:r w:rsidR="00795613">
        <w:rPr>
          <w:rFonts w:ascii="Times New Roman" w:hAnsi="Times New Roman"/>
          <w:color w:val="000000"/>
          <w:szCs w:val="24"/>
          <w:lang w:val="ro-RO" w:eastAsia="en-US"/>
        </w:rPr>
        <w:t xml:space="preserve">în același termen, 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cauzele pentru care </w:t>
      </w:r>
      <w:r w:rsidR="006F5CD9">
        <w:rPr>
          <w:rFonts w:ascii="Times New Roman" w:hAnsi="Times New Roman"/>
          <w:color w:val="000000"/>
          <w:szCs w:val="24"/>
          <w:lang w:val="ro-RO" w:eastAsia="en-US"/>
        </w:rPr>
        <w:t xml:space="preserve">nu </w:t>
      </w:r>
      <w:r>
        <w:rPr>
          <w:rFonts w:ascii="Times New Roman" w:hAnsi="Times New Roman"/>
          <w:color w:val="000000"/>
          <w:szCs w:val="24"/>
          <w:lang w:val="ro-RO" w:eastAsia="en-US"/>
        </w:rPr>
        <w:t>sem</w:t>
      </w:r>
      <w:r w:rsidR="006F5CD9">
        <w:rPr>
          <w:rFonts w:ascii="Times New Roman" w:hAnsi="Times New Roman"/>
          <w:color w:val="000000"/>
          <w:szCs w:val="24"/>
          <w:lang w:val="ro-RO" w:eastAsia="en-US"/>
        </w:rPr>
        <w:t>nează</w:t>
      </w:r>
      <w:r>
        <w:rPr>
          <w:rFonts w:ascii="Times New Roman" w:hAnsi="Times New Roman"/>
          <w:color w:val="000000"/>
          <w:szCs w:val="24"/>
          <w:lang w:val="ro-RO" w:eastAsia="en-US"/>
        </w:rPr>
        <w:t>/return</w:t>
      </w:r>
      <w:r w:rsidR="006F5CD9">
        <w:rPr>
          <w:rFonts w:ascii="Times New Roman" w:hAnsi="Times New Roman"/>
          <w:color w:val="000000"/>
          <w:szCs w:val="24"/>
          <w:lang w:val="ro-RO" w:eastAsia="en-US"/>
        </w:rPr>
        <w:t>ează</w:t>
      </w:r>
      <w:r>
        <w:rPr>
          <w:rFonts w:ascii="Times New Roman" w:hAnsi="Times New Roman"/>
          <w:color w:val="000000"/>
          <w:szCs w:val="24"/>
          <w:lang w:val="ro-RO" w:eastAsia="en-US"/>
        </w:rPr>
        <w:t xml:space="preserve"> contractul.</w:t>
      </w:r>
    </w:p>
    <w:p w14:paraId="3CC7FD11" w14:textId="18F67649" w:rsidR="006A10DF" w:rsidRPr="00A2576B" w:rsidRDefault="00734DAC" w:rsidP="003A5AC5">
      <w:pPr>
        <w:numPr>
          <w:ilvl w:val="0"/>
          <w:numId w:val="1"/>
        </w:numPr>
        <w:tabs>
          <w:tab w:val="clear" w:pos="1008"/>
          <w:tab w:val="num" w:pos="0"/>
          <w:tab w:val="num" w:pos="851"/>
        </w:tabs>
        <w:suppressAutoHyphens w:val="0"/>
        <w:spacing w:before="120" w:line="360" w:lineRule="auto"/>
        <w:ind w:left="1134" w:hanging="1134"/>
        <w:jc w:val="both"/>
        <w:rPr>
          <w:rFonts w:ascii="Times New Roman" w:hAnsi="Times New Roman"/>
          <w:color w:val="000000"/>
          <w:szCs w:val="24"/>
          <w:lang w:val="ro-RO" w:eastAsia="en-US"/>
        </w:rPr>
      </w:pPr>
      <w:r>
        <w:rPr>
          <w:rFonts w:ascii="Times New Roman" w:hAnsi="Times New Roman"/>
          <w:color w:val="000000"/>
          <w:szCs w:val="24"/>
          <w:lang w:val="ro-RO" w:eastAsia="en-US"/>
        </w:rPr>
        <w:t xml:space="preserve">- </w:t>
      </w:r>
      <w:r w:rsidR="0006683B">
        <w:rPr>
          <w:rFonts w:ascii="Times New Roman" w:hAnsi="Times New Roman"/>
          <w:color w:val="000000"/>
          <w:szCs w:val="24"/>
          <w:lang w:val="ro-RO" w:eastAsia="en-US"/>
        </w:rPr>
        <w:t xml:space="preserve">Prosumatorii </w:t>
      </w:r>
      <w:r w:rsidR="001267E6">
        <w:rPr>
          <w:rFonts w:ascii="Times New Roman" w:hAnsi="Times New Roman"/>
          <w:color w:val="000000"/>
          <w:szCs w:val="24"/>
          <w:lang w:val="ro-RO" w:eastAsia="en-US"/>
        </w:rPr>
        <w:t>care dețin unități de producere a energiei electrice din surse regenerabile cu puterea instalată de cel mult 27 kW pe loc de consum</w:t>
      </w:r>
      <w:r w:rsidR="00FD5329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B44C4B">
        <w:rPr>
          <w:rFonts w:ascii="Times New Roman" w:hAnsi="Times New Roman"/>
          <w:color w:val="000000"/>
          <w:szCs w:val="24"/>
          <w:lang w:val="ro-RO" w:eastAsia="en-US"/>
        </w:rPr>
        <w:t>și care nu beneficiază de sistemul de promovare prin cer</w:t>
      </w:r>
      <w:r w:rsidR="006F5CD9">
        <w:rPr>
          <w:rFonts w:ascii="Times New Roman" w:hAnsi="Times New Roman"/>
          <w:color w:val="000000"/>
          <w:szCs w:val="24"/>
          <w:lang w:val="ro-RO" w:eastAsia="en-US"/>
        </w:rPr>
        <w:t>t</w:t>
      </w:r>
      <w:r w:rsidR="00B44C4B">
        <w:rPr>
          <w:rFonts w:ascii="Times New Roman" w:hAnsi="Times New Roman"/>
          <w:color w:val="000000"/>
          <w:szCs w:val="24"/>
          <w:lang w:val="ro-RO" w:eastAsia="en-US"/>
        </w:rPr>
        <w:t>ificate verzi</w:t>
      </w:r>
      <w:r w:rsidR="001267E6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06683B">
        <w:rPr>
          <w:rFonts w:ascii="Times New Roman" w:hAnsi="Times New Roman"/>
          <w:color w:val="000000"/>
          <w:szCs w:val="24"/>
          <w:lang w:val="ro-RO" w:eastAsia="en-US"/>
        </w:rPr>
        <w:t xml:space="preserve">și furnizorii de energie </w:t>
      </w:r>
      <w:r w:rsidR="0006683B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electrică, care </w:t>
      </w:r>
      <w:r w:rsidR="001267E6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au obligația de a achiziționa </w:t>
      </w:r>
      <w:r w:rsidR="0006683B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 energia electrică produsă și livrată în rețeaua electrică de către </w:t>
      </w:r>
      <w:r w:rsidR="001267E6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acești </w:t>
      </w:r>
      <w:r w:rsidR="0006683B" w:rsidRPr="00A2576B">
        <w:rPr>
          <w:rFonts w:ascii="Times New Roman" w:hAnsi="Times New Roman"/>
          <w:color w:val="000000"/>
          <w:szCs w:val="24"/>
          <w:lang w:val="ro-RO" w:eastAsia="en-US"/>
        </w:rPr>
        <w:t>prosumatori</w:t>
      </w:r>
      <w:r w:rsidR="001267E6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, </w:t>
      </w:r>
      <w:r w:rsidR="006A10DF" w:rsidRPr="00A2576B">
        <w:rPr>
          <w:rFonts w:ascii="Times New Roman" w:hAnsi="Times New Roman"/>
          <w:color w:val="000000"/>
          <w:szCs w:val="24"/>
          <w:lang w:val="ro-RO" w:eastAsia="en-US"/>
        </w:rPr>
        <w:t>duc la îndeplinire prevederile prezentului ordin, iar direcțiile de specialitate din cadrul Autorității Naționale de Reglementare în Domeniul Energiei urmăresc respectarea acestuia.</w:t>
      </w:r>
    </w:p>
    <w:p w14:paraId="57FD3C21" w14:textId="1C0B342A" w:rsidR="006A10DF" w:rsidRPr="00A2576B" w:rsidRDefault="00832C18" w:rsidP="003A5AC5">
      <w:pPr>
        <w:numPr>
          <w:ilvl w:val="0"/>
          <w:numId w:val="1"/>
        </w:numPr>
        <w:tabs>
          <w:tab w:val="clear" w:pos="1008"/>
          <w:tab w:val="num" w:pos="0"/>
          <w:tab w:val="num" w:pos="851"/>
        </w:tabs>
        <w:suppressAutoHyphens w:val="0"/>
        <w:spacing w:before="120" w:line="360" w:lineRule="auto"/>
        <w:ind w:left="1134" w:hanging="1134"/>
        <w:jc w:val="both"/>
        <w:rPr>
          <w:rFonts w:ascii="Times New Roman" w:hAnsi="Times New Roman"/>
          <w:b/>
          <w:szCs w:val="24"/>
          <w:lang w:val="ro-RO" w:eastAsia="en-US"/>
        </w:rPr>
      </w:pPr>
      <w:r w:rsidRPr="00A2576B">
        <w:rPr>
          <w:rFonts w:ascii="Times New Roman" w:hAnsi="Times New Roman"/>
          <w:color w:val="000000"/>
          <w:szCs w:val="24"/>
          <w:lang w:val="ro-RO" w:eastAsia="en-US"/>
        </w:rPr>
        <w:t>-</w:t>
      </w:r>
      <w:r w:rsidR="006A10DF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336C0A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6A10DF" w:rsidRPr="00A2576B">
        <w:rPr>
          <w:rFonts w:ascii="Times New Roman" w:hAnsi="Times New Roman"/>
          <w:color w:val="000000"/>
          <w:szCs w:val="24"/>
          <w:lang w:val="ro-RO" w:eastAsia="en-US"/>
        </w:rPr>
        <w:t>Prezentul ordin se publică în Monitorul Oficial al României, Partea I</w:t>
      </w:r>
      <w:r w:rsidR="00734DAC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 și intră în </w:t>
      </w:r>
      <w:r w:rsidR="00876D4B">
        <w:rPr>
          <w:rFonts w:ascii="Times New Roman" w:hAnsi="Times New Roman"/>
          <w:color w:val="000000"/>
          <w:szCs w:val="24"/>
          <w:lang w:val="ro-RO" w:eastAsia="en-US"/>
        </w:rPr>
        <w:t xml:space="preserve"> </w:t>
      </w:r>
      <w:r w:rsidR="00734DAC" w:rsidRPr="00A2576B">
        <w:rPr>
          <w:rFonts w:ascii="Times New Roman" w:hAnsi="Times New Roman"/>
          <w:color w:val="000000"/>
          <w:szCs w:val="24"/>
          <w:lang w:val="ro-RO" w:eastAsia="en-US"/>
        </w:rPr>
        <w:t xml:space="preserve">vigoare la data de </w:t>
      </w:r>
      <w:r w:rsidR="00B44C4B" w:rsidRPr="00A2576B">
        <w:rPr>
          <w:rFonts w:ascii="Times New Roman" w:hAnsi="Times New Roman"/>
          <w:color w:val="000000"/>
          <w:szCs w:val="24"/>
          <w:lang w:val="ro-RO" w:eastAsia="en-US"/>
        </w:rPr>
        <w:t>1 ianuarie 2019</w:t>
      </w:r>
      <w:r w:rsidR="00981438" w:rsidRPr="00A2576B">
        <w:rPr>
          <w:rFonts w:ascii="Times New Roman" w:hAnsi="Times New Roman"/>
          <w:color w:val="000000"/>
          <w:szCs w:val="24"/>
          <w:lang w:val="ro-RO" w:eastAsia="en-US"/>
        </w:rPr>
        <w:t>.</w:t>
      </w:r>
    </w:p>
    <w:p w14:paraId="025CC2FF" w14:textId="3BB16769" w:rsidR="00E964B3" w:rsidRDefault="00E964B3">
      <w:pPr>
        <w:tabs>
          <w:tab w:val="left" w:pos="1134"/>
        </w:tabs>
        <w:suppressAutoHyphens w:val="0"/>
        <w:spacing w:before="120" w:line="360" w:lineRule="auto"/>
        <w:rPr>
          <w:rFonts w:ascii="Times New Roman" w:hAnsi="Times New Roman"/>
          <w:color w:val="000000"/>
          <w:szCs w:val="24"/>
          <w:lang w:val="ro-RO" w:eastAsia="en-US"/>
        </w:rPr>
      </w:pPr>
    </w:p>
    <w:p w14:paraId="1FD8F885" w14:textId="77777777" w:rsidR="00E964B3" w:rsidRPr="00981438" w:rsidRDefault="00E964B3" w:rsidP="00E964B3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</w:p>
    <w:p w14:paraId="28F89462" w14:textId="77777777" w:rsidR="006A10DF" w:rsidRPr="006A10DF" w:rsidRDefault="006A10DF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  <w:r w:rsidRPr="006A10DF">
        <w:rPr>
          <w:rFonts w:ascii="Times New Roman" w:hAnsi="Times New Roman"/>
          <w:b/>
          <w:szCs w:val="24"/>
          <w:lang w:val="ro-RO" w:eastAsia="en-US"/>
        </w:rPr>
        <w:t>Președintele Autorității Naționale de Reglementare în Domeniul Energiei</w:t>
      </w:r>
    </w:p>
    <w:p w14:paraId="636137A2" w14:textId="77777777" w:rsidR="006A10DF" w:rsidRPr="006A10DF" w:rsidRDefault="0006683B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  <w:r>
        <w:rPr>
          <w:rFonts w:ascii="Times New Roman" w:hAnsi="Times New Roman"/>
          <w:b/>
          <w:szCs w:val="24"/>
          <w:lang w:val="ro-RO" w:eastAsia="en-US"/>
        </w:rPr>
        <w:t>Dumitru CHIRIȚĂ</w:t>
      </w:r>
    </w:p>
    <w:p w14:paraId="23A03F5C" w14:textId="77777777" w:rsidR="006A10DF" w:rsidRPr="006A10DF" w:rsidRDefault="006A10DF" w:rsidP="006A10DF">
      <w:pPr>
        <w:suppressAutoHyphens w:val="0"/>
        <w:spacing w:before="120" w:line="360" w:lineRule="auto"/>
        <w:jc w:val="center"/>
        <w:rPr>
          <w:rFonts w:ascii="Times New Roman" w:hAnsi="Times New Roman"/>
          <w:b/>
          <w:szCs w:val="24"/>
          <w:lang w:val="ro-RO" w:eastAsia="en-US"/>
        </w:rPr>
      </w:pPr>
    </w:p>
    <w:sectPr w:rsidR="006A10DF" w:rsidRPr="006A1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30EA5" w14:textId="77777777" w:rsidR="001727C0" w:rsidRDefault="001727C0" w:rsidP="001727C0">
      <w:r>
        <w:separator/>
      </w:r>
    </w:p>
  </w:endnote>
  <w:endnote w:type="continuationSeparator" w:id="0">
    <w:p w14:paraId="0724F5B6" w14:textId="77777777" w:rsidR="001727C0" w:rsidRDefault="001727C0" w:rsidP="0017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8FCB7" w14:textId="77777777" w:rsidR="001727C0" w:rsidRDefault="001727C0" w:rsidP="001727C0">
      <w:r>
        <w:separator/>
      </w:r>
    </w:p>
  </w:footnote>
  <w:footnote w:type="continuationSeparator" w:id="0">
    <w:p w14:paraId="6DE5CA1D" w14:textId="77777777" w:rsidR="001727C0" w:rsidRDefault="001727C0" w:rsidP="00172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D39CF"/>
    <w:multiLevelType w:val="hybridMultilevel"/>
    <w:tmpl w:val="FF307E02"/>
    <w:lvl w:ilvl="0" w:tplc="9E6C34BC">
      <w:start w:val="1"/>
      <w:numFmt w:val="decimal"/>
      <w:lvlText w:val="Art.%1.  "/>
      <w:lvlJc w:val="left"/>
      <w:pPr>
        <w:tabs>
          <w:tab w:val="num" w:pos="1008"/>
        </w:tabs>
        <w:ind w:left="1008" w:hanging="1008"/>
      </w:pPr>
      <w:rPr>
        <w:rFonts w:ascii="Times New Roman" w:hAnsi="Times New Roman" w:hint="default"/>
        <w:b w:val="0"/>
        <w:i w:val="0"/>
        <w:strike w:val="0"/>
        <w:dstrike w:val="0"/>
        <w:sz w:val="24"/>
        <w:szCs w:val="24"/>
        <w:vertAlign w:val="baseline"/>
      </w:rPr>
    </w:lvl>
    <w:lvl w:ilvl="1" w:tplc="DF265680">
      <w:start w:val="1"/>
      <w:numFmt w:val="none"/>
      <w:lvlText w:val="2.%2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EE"/>
    <w:rsid w:val="00004FD3"/>
    <w:rsid w:val="00020A32"/>
    <w:rsid w:val="00031559"/>
    <w:rsid w:val="00034632"/>
    <w:rsid w:val="00050247"/>
    <w:rsid w:val="00062C4D"/>
    <w:rsid w:val="0006683B"/>
    <w:rsid w:val="0007346B"/>
    <w:rsid w:val="000B437C"/>
    <w:rsid w:val="0011697E"/>
    <w:rsid w:val="00120635"/>
    <w:rsid w:val="00123FCA"/>
    <w:rsid w:val="001267E6"/>
    <w:rsid w:val="00150754"/>
    <w:rsid w:val="001727C0"/>
    <w:rsid w:val="00173AB9"/>
    <w:rsid w:val="00197DE7"/>
    <w:rsid w:val="001D4691"/>
    <w:rsid w:val="001D6359"/>
    <w:rsid w:val="001E68AF"/>
    <w:rsid w:val="001E6BA9"/>
    <w:rsid w:val="001F4798"/>
    <w:rsid w:val="001F7ADF"/>
    <w:rsid w:val="00203FB7"/>
    <w:rsid w:val="00224540"/>
    <w:rsid w:val="00282C67"/>
    <w:rsid w:val="0028360D"/>
    <w:rsid w:val="0029624D"/>
    <w:rsid w:val="00296E5E"/>
    <w:rsid w:val="002E30A4"/>
    <w:rsid w:val="00320C82"/>
    <w:rsid w:val="00336C0A"/>
    <w:rsid w:val="003650AF"/>
    <w:rsid w:val="00374584"/>
    <w:rsid w:val="00376A53"/>
    <w:rsid w:val="003A5AC5"/>
    <w:rsid w:val="00434A82"/>
    <w:rsid w:val="004749BA"/>
    <w:rsid w:val="00502E64"/>
    <w:rsid w:val="005275FF"/>
    <w:rsid w:val="00584A24"/>
    <w:rsid w:val="005B65BD"/>
    <w:rsid w:val="005E388F"/>
    <w:rsid w:val="006A10DF"/>
    <w:rsid w:val="006A7258"/>
    <w:rsid w:val="006E6E7C"/>
    <w:rsid w:val="006F5CD9"/>
    <w:rsid w:val="007305A4"/>
    <w:rsid w:val="00734DAC"/>
    <w:rsid w:val="00741506"/>
    <w:rsid w:val="007439B6"/>
    <w:rsid w:val="00753F9C"/>
    <w:rsid w:val="00795613"/>
    <w:rsid w:val="007A4959"/>
    <w:rsid w:val="00831D25"/>
    <w:rsid w:val="00832C18"/>
    <w:rsid w:val="00832DEE"/>
    <w:rsid w:val="00836BA9"/>
    <w:rsid w:val="008574AF"/>
    <w:rsid w:val="00876D4B"/>
    <w:rsid w:val="008F5686"/>
    <w:rsid w:val="009144BB"/>
    <w:rsid w:val="0091456D"/>
    <w:rsid w:val="0096029C"/>
    <w:rsid w:val="00981438"/>
    <w:rsid w:val="009A4C2C"/>
    <w:rsid w:val="00A01075"/>
    <w:rsid w:val="00A2576B"/>
    <w:rsid w:val="00A73725"/>
    <w:rsid w:val="00A86BED"/>
    <w:rsid w:val="00A9410B"/>
    <w:rsid w:val="00B27E41"/>
    <w:rsid w:val="00B44C4B"/>
    <w:rsid w:val="00BE46B7"/>
    <w:rsid w:val="00C26ED7"/>
    <w:rsid w:val="00C41A78"/>
    <w:rsid w:val="00C524A1"/>
    <w:rsid w:val="00C63FE8"/>
    <w:rsid w:val="00CB68BC"/>
    <w:rsid w:val="00CC28A4"/>
    <w:rsid w:val="00CF2DB7"/>
    <w:rsid w:val="00D13981"/>
    <w:rsid w:val="00D26E55"/>
    <w:rsid w:val="00E05311"/>
    <w:rsid w:val="00E70889"/>
    <w:rsid w:val="00E835E5"/>
    <w:rsid w:val="00E964B3"/>
    <w:rsid w:val="00EE7DC4"/>
    <w:rsid w:val="00EF2FC6"/>
    <w:rsid w:val="00F13EBC"/>
    <w:rsid w:val="00F326C3"/>
    <w:rsid w:val="00F565FD"/>
    <w:rsid w:val="00F62693"/>
    <w:rsid w:val="00FC5428"/>
    <w:rsid w:val="00FD2D95"/>
    <w:rsid w:val="00FD5329"/>
    <w:rsid w:val="00FE384B"/>
    <w:rsid w:val="00FE6111"/>
    <w:rsid w:val="00FF03C6"/>
    <w:rsid w:val="00FF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DCE82"/>
  <w15:chartTrackingRefBased/>
  <w15:docId w15:val="{7804EFD9-F8C9-4B08-A497-AF94A8ADE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ADF"/>
    <w:pPr>
      <w:suppressAutoHyphens/>
      <w:spacing w:after="0" w:line="240" w:lineRule="auto"/>
    </w:pPr>
    <w:rPr>
      <w:rFonts w:ascii="TimesRomanR" w:eastAsia="Times New Roman" w:hAnsi="TimesRomanR" w:cs="Times New Roman"/>
      <w:sz w:val="24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6B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E6E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6E7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6E7C"/>
    <w:rPr>
      <w:rFonts w:ascii="TimesRomanR" w:eastAsia="Times New Roman" w:hAnsi="TimesRomanR" w:cs="Times New Roman"/>
      <w:sz w:val="20"/>
      <w:szCs w:val="20"/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6E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6E7C"/>
    <w:rPr>
      <w:rFonts w:ascii="TimesRomanR" w:eastAsia="Times New Roman" w:hAnsi="TimesRomanR" w:cs="Times New Roman"/>
      <w:b/>
      <w:bCs/>
      <w:sz w:val="20"/>
      <w:szCs w:val="20"/>
      <w:lang w:val="en-US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6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E7C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Header">
    <w:name w:val="header"/>
    <w:basedOn w:val="Normal"/>
    <w:link w:val="HeaderChar"/>
    <w:uiPriority w:val="99"/>
    <w:unhideWhenUsed/>
    <w:rsid w:val="001727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7C0"/>
    <w:rPr>
      <w:rFonts w:ascii="TimesRomanR" w:eastAsia="Times New Roman" w:hAnsi="TimesRomanR" w:cs="Times New Roman"/>
      <w:sz w:val="24"/>
      <w:szCs w:val="20"/>
      <w:lang w:val="en-US" w:eastAsia="ar-SA"/>
    </w:rPr>
  </w:style>
  <w:style w:type="paragraph" w:styleId="Footer">
    <w:name w:val="footer"/>
    <w:basedOn w:val="Normal"/>
    <w:link w:val="FooterChar"/>
    <w:uiPriority w:val="99"/>
    <w:unhideWhenUsed/>
    <w:rsid w:val="001727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7C0"/>
    <w:rPr>
      <w:rFonts w:ascii="TimesRomanR" w:eastAsia="Times New Roman" w:hAnsi="TimesRomanR" w:cs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PIRVU</dc:creator>
  <cp:keywords/>
  <dc:description/>
  <cp:lastModifiedBy>Gabriela PIRVU</cp:lastModifiedBy>
  <cp:revision>24</cp:revision>
  <dcterms:created xsi:type="dcterms:W3CDTF">2018-11-20T13:27:00Z</dcterms:created>
  <dcterms:modified xsi:type="dcterms:W3CDTF">2018-11-21T11:14:00Z</dcterms:modified>
</cp:coreProperties>
</file>