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795B9" w14:textId="77777777" w:rsidR="00294B85" w:rsidRPr="005A573F" w:rsidRDefault="00294B85" w:rsidP="00DD4DC7">
      <w:pPr>
        <w:pStyle w:val="Header"/>
        <w:tabs>
          <w:tab w:val="left" w:pos="900"/>
        </w:tabs>
        <w:spacing w:line="360" w:lineRule="auto"/>
        <w:ind w:left="-567" w:right="-567" w:firstLine="567"/>
        <w:jc w:val="center"/>
        <w:rPr>
          <w:b/>
          <w:bCs/>
          <w:lang w:val="ro-RO"/>
        </w:rPr>
      </w:pPr>
      <w:bookmarkStart w:id="0" w:name="_GoBack"/>
      <w:bookmarkEnd w:id="0"/>
      <w:r w:rsidRPr="005A573F">
        <w:rPr>
          <w:b/>
          <w:bCs/>
          <w:lang w:val="ro-RO"/>
        </w:rPr>
        <w:t>Ordin nr. -----------------------------</w:t>
      </w:r>
    </w:p>
    <w:p w14:paraId="50F2D86C" w14:textId="43C2D855" w:rsidR="00294B85" w:rsidRPr="005A573F" w:rsidRDefault="00294B85" w:rsidP="00DD4DC7">
      <w:pPr>
        <w:pStyle w:val="Header"/>
        <w:tabs>
          <w:tab w:val="left" w:pos="900"/>
        </w:tabs>
        <w:spacing w:line="360" w:lineRule="auto"/>
        <w:ind w:left="-567" w:right="-567" w:firstLine="567"/>
        <w:jc w:val="center"/>
        <w:rPr>
          <w:lang w:val="ro-RO"/>
        </w:rPr>
      </w:pPr>
      <w:r w:rsidRPr="005A573F">
        <w:rPr>
          <w:b/>
          <w:bCs/>
          <w:lang w:val="ro-RO"/>
        </w:rPr>
        <w:t xml:space="preserve">privind modificarea </w:t>
      </w:r>
      <w:r w:rsidR="008A4FA0" w:rsidRPr="005A573F">
        <w:rPr>
          <w:b/>
          <w:bCs/>
          <w:lang w:val="ro-RO"/>
        </w:rPr>
        <w:t>Ordinul</w:t>
      </w:r>
      <w:r w:rsidR="0015008C">
        <w:rPr>
          <w:b/>
          <w:bCs/>
          <w:lang w:val="ro-RO"/>
        </w:rPr>
        <w:t>ui</w:t>
      </w:r>
      <w:r w:rsidR="008A4FA0" w:rsidRPr="005A573F">
        <w:rPr>
          <w:b/>
          <w:bCs/>
          <w:lang w:val="ro-RO"/>
        </w:rPr>
        <w:t xml:space="preserve"> președintelui Autorității Naționale de Reglementare în Domeniul Energiei nr. 91/2015 pentru aprobarea </w:t>
      </w:r>
      <w:r w:rsidR="00DD4DC7" w:rsidRPr="005A573F">
        <w:rPr>
          <w:rFonts w:eastAsia="Calibri"/>
          <w:b/>
          <w:lang w:val="ro-RO"/>
        </w:rPr>
        <w:t>Procedurii de confirmare a dreptului de participare la piețele de energie electrică din România a unor persoane juridice străine având sediul social într-un stat membru al Uniunii Europene</w:t>
      </w:r>
      <w:r w:rsidRPr="005A573F">
        <w:rPr>
          <w:b/>
          <w:bCs/>
          <w:lang w:val="ro-RO"/>
        </w:rPr>
        <w:t xml:space="preserve"> </w:t>
      </w:r>
    </w:p>
    <w:p w14:paraId="0F6582CD" w14:textId="77777777" w:rsidR="00294B85" w:rsidRPr="005A573F" w:rsidRDefault="00294B85" w:rsidP="00625ADD">
      <w:pPr>
        <w:pStyle w:val="Header"/>
        <w:tabs>
          <w:tab w:val="left" w:pos="900"/>
        </w:tabs>
        <w:spacing w:line="360" w:lineRule="auto"/>
        <w:ind w:left="-567" w:right="-567" w:firstLine="567"/>
        <w:jc w:val="center"/>
        <w:rPr>
          <w:b/>
          <w:bCs/>
          <w:lang w:val="ro-RO"/>
        </w:rPr>
      </w:pPr>
    </w:p>
    <w:p w14:paraId="4457A49A" w14:textId="77777777" w:rsidR="00294B85" w:rsidRPr="005A573F" w:rsidRDefault="00294B85" w:rsidP="00625ADD">
      <w:pPr>
        <w:ind w:left="-567" w:right="-567" w:firstLine="567"/>
        <w:jc w:val="both"/>
        <w:rPr>
          <w:b/>
          <w:bCs/>
          <w:lang w:val="ro-RO"/>
        </w:rPr>
      </w:pPr>
    </w:p>
    <w:p w14:paraId="117E43DF" w14:textId="77777777" w:rsidR="00DD4DC7" w:rsidRPr="005A573F" w:rsidRDefault="00DD4DC7" w:rsidP="00DD4DC7">
      <w:pPr>
        <w:spacing w:line="360" w:lineRule="auto"/>
        <w:ind w:firstLine="708"/>
        <w:jc w:val="both"/>
        <w:rPr>
          <w:lang w:val="ro-RO"/>
        </w:rPr>
      </w:pPr>
      <w:r w:rsidRPr="005A573F">
        <w:rPr>
          <w:lang w:val="ro-RO"/>
        </w:rPr>
        <w:t>Având în vedere prevederile:</w:t>
      </w:r>
    </w:p>
    <w:p w14:paraId="474AA3FE" w14:textId="100A1448" w:rsidR="00DD4DC7" w:rsidRPr="005A573F" w:rsidRDefault="00DD4DC7" w:rsidP="00DD4DC7">
      <w:pPr>
        <w:pStyle w:val="ListParagraph"/>
        <w:numPr>
          <w:ilvl w:val="0"/>
          <w:numId w:val="19"/>
        </w:numPr>
        <w:spacing w:line="360" w:lineRule="auto"/>
        <w:jc w:val="both"/>
        <w:rPr>
          <w:lang w:val="ro-RO"/>
        </w:rPr>
      </w:pPr>
      <w:r w:rsidRPr="005A573F">
        <w:rPr>
          <w:lang w:val="ro-RO"/>
        </w:rPr>
        <w:t>art. 9 alin. (4) și</w:t>
      </w:r>
      <w:r w:rsidR="005A573F">
        <w:rPr>
          <w:lang w:val="ro-RO"/>
        </w:rPr>
        <w:t xml:space="preserve"> ale</w:t>
      </w:r>
      <w:r w:rsidRPr="005A573F">
        <w:rPr>
          <w:lang w:val="ro-RO"/>
        </w:rPr>
        <w:t xml:space="preserve"> art. 118 alin. (3) din Legea energiei electrice și a gazelor naturale nr. 123/2012, cu modificările și completările ulterioare;</w:t>
      </w:r>
    </w:p>
    <w:p w14:paraId="76C2E1FF" w14:textId="77777777" w:rsidR="00DD4DC7" w:rsidRPr="005A573F" w:rsidRDefault="00DD4DC7" w:rsidP="00DD4DC7">
      <w:pPr>
        <w:pStyle w:val="ListParagraph"/>
        <w:numPr>
          <w:ilvl w:val="0"/>
          <w:numId w:val="19"/>
        </w:numPr>
        <w:spacing w:line="360" w:lineRule="auto"/>
        <w:jc w:val="both"/>
        <w:rPr>
          <w:lang w:val="ro-RO"/>
        </w:rPr>
      </w:pPr>
      <w:r w:rsidRPr="005A573F">
        <w:rPr>
          <w:lang w:val="ro-RO"/>
        </w:rPr>
        <w:t>art. 10 alin. (5) din Regulamentul pentru acordarea licențelor și autorizațiilor în sectorul energiei electrice, aprobat prin Ordinul președintelui Autorității Naționale de Reglementare în Domeniul Energiei nr. 12/2015, cu modificările și completările ulterioare;</w:t>
      </w:r>
    </w:p>
    <w:p w14:paraId="229ACDCD" w14:textId="52CC1EC8" w:rsidR="00DD4DC7" w:rsidRPr="005A573F" w:rsidRDefault="00DD4DC7" w:rsidP="00DD4DC7">
      <w:pPr>
        <w:pStyle w:val="ListParagraph"/>
        <w:numPr>
          <w:ilvl w:val="0"/>
          <w:numId w:val="19"/>
        </w:numPr>
        <w:spacing w:line="360" w:lineRule="auto"/>
        <w:jc w:val="both"/>
        <w:rPr>
          <w:lang w:val="ro-RO"/>
        </w:rPr>
      </w:pPr>
      <w:r w:rsidRPr="005A573F">
        <w:rPr>
          <w:lang w:val="ro-RO"/>
        </w:rPr>
        <w:t>art. 8 alin. (7) din Regulamentul pentru acordarea autorizațiilor de înființare și a licențelor în sectorul gazelor naturale, aprobat prin Ordinul președintelui Autorității Naționale de Reglementare în Domeniul Energiei nr. 34/2013, cu modificările și completările ulterioare</w:t>
      </w:r>
    </w:p>
    <w:p w14:paraId="27D5FC1A" w14:textId="6DB8C1B4" w:rsidR="00DD4DC7" w:rsidRPr="005A573F" w:rsidRDefault="00DD4DC7" w:rsidP="00DD4DC7">
      <w:pPr>
        <w:spacing w:line="360" w:lineRule="auto"/>
        <w:ind w:firstLine="708"/>
        <w:jc w:val="both"/>
        <w:rPr>
          <w:lang w:val="ro-RO"/>
        </w:rPr>
      </w:pPr>
      <w:r w:rsidRPr="005A573F">
        <w:rPr>
          <w:lang w:val="ro-RO"/>
        </w:rPr>
        <w:t>în temeiul prevederilor art. 5 alin. (1) lit. a), ale art. 9 alin. (1) lit. a), precum și ale art. 10 alin. (1) lit. d) din Ordonanța de urgență a Guvernului nr. 33/2007 privind organizarea și funcționarea Autorității Naționale de Reglementare în Domeniul Energiei, aprobată cu modificări și completări prin Legea nr. 160/2012, cu modificările și completările ulterioare</w:t>
      </w:r>
      <w:r w:rsidR="005A573F">
        <w:rPr>
          <w:lang w:val="ro-RO"/>
        </w:rPr>
        <w:t>,</w:t>
      </w:r>
    </w:p>
    <w:p w14:paraId="1574ADC6" w14:textId="7B7580D4" w:rsidR="00294B85" w:rsidRPr="005A573F" w:rsidRDefault="00294B85" w:rsidP="00625ADD">
      <w:pPr>
        <w:spacing w:line="360" w:lineRule="auto"/>
        <w:ind w:firstLine="708"/>
        <w:jc w:val="both"/>
        <w:rPr>
          <w:b/>
          <w:bCs/>
          <w:lang w:val="ro-RO"/>
        </w:rPr>
      </w:pPr>
      <w:r w:rsidRPr="005A573F">
        <w:rPr>
          <w:lang w:val="ro-RO"/>
        </w:rPr>
        <w:t>pre</w:t>
      </w:r>
      <w:r w:rsidR="001113C9" w:rsidRPr="005A573F">
        <w:rPr>
          <w:lang w:val="ro-RO"/>
        </w:rPr>
        <w:t>ș</w:t>
      </w:r>
      <w:r w:rsidRPr="005A573F">
        <w:rPr>
          <w:lang w:val="ro-RO"/>
        </w:rPr>
        <w:t>edintele Autorită</w:t>
      </w:r>
      <w:r w:rsidR="001113C9" w:rsidRPr="005A573F">
        <w:rPr>
          <w:lang w:val="ro-RO"/>
        </w:rPr>
        <w:t>ț</w:t>
      </w:r>
      <w:r w:rsidRPr="005A573F">
        <w:rPr>
          <w:lang w:val="ro-RO"/>
        </w:rPr>
        <w:t>ii Na</w:t>
      </w:r>
      <w:r w:rsidR="001113C9" w:rsidRPr="005A573F">
        <w:rPr>
          <w:lang w:val="ro-RO"/>
        </w:rPr>
        <w:t>ț</w:t>
      </w:r>
      <w:r w:rsidRPr="005A573F">
        <w:rPr>
          <w:lang w:val="ro-RO"/>
        </w:rPr>
        <w:t>ionale de Reglementare în Domeniul Energiei emite prezentul ordin.</w:t>
      </w:r>
    </w:p>
    <w:p w14:paraId="383B4A51" w14:textId="77777777" w:rsidR="00294B85" w:rsidRPr="005A573F" w:rsidRDefault="00294B85" w:rsidP="00625ADD">
      <w:pPr>
        <w:pStyle w:val="Header"/>
        <w:tabs>
          <w:tab w:val="clear" w:pos="4153"/>
        </w:tabs>
        <w:spacing w:line="360" w:lineRule="auto"/>
        <w:jc w:val="both"/>
        <w:rPr>
          <w:b/>
          <w:bCs/>
          <w:lang w:val="ro-RO"/>
        </w:rPr>
      </w:pPr>
    </w:p>
    <w:p w14:paraId="6943375F" w14:textId="7D955EBF" w:rsidR="00DD4DC7" w:rsidRPr="005A573F" w:rsidRDefault="00DD4DC7" w:rsidP="00DD4DC7">
      <w:pPr>
        <w:pStyle w:val="ListParagraph"/>
        <w:numPr>
          <w:ilvl w:val="0"/>
          <w:numId w:val="20"/>
        </w:numPr>
        <w:spacing w:line="360" w:lineRule="auto"/>
        <w:ind w:left="0" w:firstLine="0"/>
        <w:contextualSpacing/>
        <w:jc w:val="both"/>
        <w:rPr>
          <w:rFonts w:eastAsia="Calibri"/>
          <w:lang w:val="ro-RO"/>
        </w:rPr>
      </w:pPr>
      <w:r w:rsidRPr="005A573F">
        <w:rPr>
          <w:rFonts w:eastAsia="Calibri"/>
          <w:lang w:val="ro-RO"/>
        </w:rPr>
        <w:t>Ordinul președintelui Autorității Naționale de Reglementare în Domeniul Energiei nr. 91/2015 privind aprobarea Procedurii de confirmare a dreptului de participare la piețele de energie electrică din România a unor persoane juridice străine având sediul social într-un stat membru al Uniunii Europene, publicat în Monitorul Oficial al României, Partea I, nr. 458 din 25 iunie 2015, se modifică după cum urmează:</w:t>
      </w:r>
    </w:p>
    <w:p w14:paraId="28DC8B5D" w14:textId="62EE43B1" w:rsidR="00DD4DC7" w:rsidRPr="005A573F" w:rsidRDefault="00DD4DC7" w:rsidP="00DD4DC7">
      <w:pPr>
        <w:pStyle w:val="ListParagraph"/>
        <w:numPr>
          <w:ilvl w:val="0"/>
          <w:numId w:val="21"/>
        </w:numPr>
        <w:spacing w:line="360" w:lineRule="auto"/>
        <w:ind w:left="0" w:firstLine="0"/>
        <w:contextualSpacing/>
        <w:jc w:val="both"/>
        <w:rPr>
          <w:rFonts w:eastAsia="Calibri"/>
          <w:lang w:val="ro-RO"/>
        </w:rPr>
      </w:pPr>
      <w:r w:rsidRPr="005A573F">
        <w:rPr>
          <w:rFonts w:eastAsia="Calibri"/>
          <w:lang w:val="ro-RO"/>
        </w:rPr>
        <w:t>Titlul ordinului se modifică și va avea următorul cuprins:</w:t>
      </w:r>
    </w:p>
    <w:p w14:paraId="69A7CF31" w14:textId="0775A568" w:rsidR="00DD4DC7" w:rsidRPr="005A573F" w:rsidRDefault="00DD4DC7" w:rsidP="00DD4DC7">
      <w:pPr>
        <w:pStyle w:val="ListParagraph"/>
        <w:spacing w:line="360" w:lineRule="auto"/>
        <w:ind w:left="0"/>
        <w:contextualSpacing/>
        <w:jc w:val="both"/>
        <w:rPr>
          <w:rFonts w:eastAsia="Calibri"/>
          <w:lang w:val="ro-RO"/>
        </w:rPr>
      </w:pPr>
      <w:r w:rsidRPr="005A573F">
        <w:rPr>
          <w:rFonts w:eastAsia="Calibri"/>
          <w:lang w:val="ro-RO"/>
        </w:rPr>
        <w:t>„</w:t>
      </w:r>
      <w:r w:rsidR="008A4FA0" w:rsidRPr="005A573F">
        <w:rPr>
          <w:rFonts w:eastAsia="Calibri"/>
          <w:lang w:val="ro-RO"/>
        </w:rPr>
        <w:t>Ordinul președintelui Autorității Naționale de Reglementare în Domeniul Energiei nr. 91/2015 privind aprobarea Procedurii de confirmare a dreptului de participare la piețele de energie electrică/gaze naturale din România a unor persoane juridice străine având sediul social într-un stat membru al Uniunii Europene</w:t>
      </w:r>
      <w:r w:rsidR="006E40EF" w:rsidRPr="005A573F">
        <w:rPr>
          <w:rFonts w:eastAsia="Calibri"/>
          <w:lang w:val="ro-RO"/>
        </w:rPr>
        <w:t>.”</w:t>
      </w:r>
    </w:p>
    <w:p w14:paraId="52B03145" w14:textId="211B56C0" w:rsidR="00DD4DC7" w:rsidRPr="005A573F" w:rsidRDefault="00DD4DC7" w:rsidP="00DD4DC7">
      <w:pPr>
        <w:pStyle w:val="ListParagraph"/>
        <w:numPr>
          <w:ilvl w:val="0"/>
          <w:numId w:val="21"/>
        </w:numPr>
        <w:spacing w:line="360" w:lineRule="auto"/>
        <w:ind w:left="0" w:firstLine="0"/>
        <w:contextualSpacing/>
        <w:jc w:val="both"/>
        <w:rPr>
          <w:rFonts w:eastAsia="Calibri"/>
          <w:lang w:val="ro-RO"/>
        </w:rPr>
      </w:pPr>
      <w:r w:rsidRPr="005A573F">
        <w:rPr>
          <w:rFonts w:eastAsia="Calibri"/>
          <w:lang w:val="ro-RO"/>
        </w:rPr>
        <w:t>Preambulul se modifică și va avea următorul cuprins:</w:t>
      </w:r>
    </w:p>
    <w:p w14:paraId="4DAB15AC" w14:textId="0CD82027" w:rsidR="006E40EF" w:rsidRPr="005A573F" w:rsidRDefault="006E40EF" w:rsidP="006E40EF">
      <w:pPr>
        <w:spacing w:line="360" w:lineRule="auto"/>
        <w:ind w:firstLine="708"/>
        <w:jc w:val="both"/>
        <w:rPr>
          <w:lang w:val="ro-RO"/>
        </w:rPr>
      </w:pPr>
      <w:r w:rsidRPr="005A573F">
        <w:rPr>
          <w:rFonts w:eastAsia="Calibri"/>
          <w:lang w:val="ro-RO"/>
        </w:rPr>
        <w:lastRenderedPageBreak/>
        <w:t>„</w:t>
      </w:r>
      <w:r w:rsidRPr="005A573F">
        <w:rPr>
          <w:lang w:val="ro-RO"/>
        </w:rPr>
        <w:t xml:space="preserve"> Având în vedere prevederile:</w:t>
      </w:r>
    </w:p>
    <w:p w14:paraId="376B3410" w14:textId="1F68D9D3" w:rsidR="006E40EF" w:rsidRPr="005A573F" w:rsidRDefault="006E40EF" w:rsidP="005A573F">
      <w:pPr>
        <w:pStyle w:val="ListParagraph"/>
        <w:numPr>
          <w:ilvl w:val="0"/>
          <w:numId w:val="19"/>
        </w:numPr>
        <w:spacing w:line="360" w:lineRule="auto"/>
        <w:ind w:left="0" w:firstLine="0"/>
        <w:jc w:val="both"/>
        <w:rPr>
          <w:lang w:val="ro-RO"/>
        </w:rPr>
      </w:pPr>
      <w:r w:rsidRPr="005A573F">
        <w:rPr>
          <w:lang w:val="ro-RO"/>
        </w:rPr>
        <w:t xml:space="preserve">art. 9 alin. (4) și </w:t>
      </w:r>
      <w:r w:rsidR="005A573F">
        <w:rPr>
          <w:lang w:val="ro-RO"/>
        </w:rPr>
        <w:t xml:space="preserve">ale </w:t>
      </w:r>
      <w:r w:rsidRPr="005A573F">
        <w:rPr>
          <w:lang w:val="ro-RO"/>
        </w:rPr>
        <w:t>art. 118 alin. (3) din Legea energiei electrice și a gazelor naturale nr. 123/2012, cu modificările și completările ulterioare;</w:t>
      </w:r>
    </w:p>
    <w:p w14:paraId="26B915B7" w14:textId="77777777" w:rsidR="006E40EF" w:rsidRPr="005A573F" w:rsidRDefault="006E40EF" w:rsidP="005A573F">
      <w:pPr>
        <w:pStyle w:val="ListParagraph"/>
        <w:numPr>
          <w:ilvl w:val="0"/>
          <w:numId w:val="19"/>
        </w:numPr>
        <w:spacing w:line="360" w:lineRule="auto"/>
        <w:ind w:left="0" w:firstLine="0"/>
        <w:jc w:val="both"/>
        <w:rPr>
          <w:lang w:val="ro-RO"/>
        </w:rPr>
      </w:pPr>
      <w:r w:rsidRPr="005A573F">
        <w:rPr>
          <w:lang w:val="ro-RO"/>
        </w:rPr>
        <w:t>art. 10 alin. (5) din Regulamentul pentru acordarea licențelor și autorizațiilor în sectorul energiei electrice, aprobat prin Ordinul președintelui Autorității Naționale de Reglementare în Domeniul Energiei nr. 12/2015, cu modificările și completările ulterioare;</w:t>
      </w:r>
    </w:p>
    <w:p w14:paraId="2582E765" w14:textId="77777777" w:rsidR="006E40EF" w:rsidRPr="005A573F" w:rsidRDefault="006E40EF" w:rsidP="005A573F">
      <w:pPr>
        <w:pStyle w:val="ListParagraph"/>
        <w:numPr>
          <w:ilvl w:val="0"/>
          <w:numId w:val="19"/>
        </w:numPr>
        <w:spacing w:line="360" w:lineRule="auto"/>
        <w:ind w:left="0" w:firstLine="0"/>
        <w:jc w:val="both"/>
        <w:rPr>
          <w:lang w:val="ro-RO"/>
        </w:rPr>
      </w:pPr>
      <w:r w:rsidRPr="005A573F">
        <w:rPr>
          <w:lang w:val="ro-RO"/>
        </w:rPr>
        <w:t>art. 8 alin. (7) din Regulamentul pentru acordarea autorizațiilor de înființare și a licențelor în sectorul gazelor naturale, aprobat prin Ordinul președintelui Autorității Naționale de Reglementare în Domeniul Energiei nr. 34/2013, cu modificările și completările ulterioare</w:t>
      </w:r>
    </w:p>
    <w:p w14:paraId="29F3E655" w14:textId="63EC1564" w:rsidR="006E40EF" w:rsidRPr="005A573F" w:rsidRDefault="006E40EF" w:rsidP="00732F55">
      <w:pPr>
        <w:spacing w:line="360" w:lineRule="auto"/>
        <w:jc w:val="both"/>
        <w:rPr>
          <w:lang w:val="ro-RO"/>
        </w:rPr>
      </w:pPr>
      <w:r w:rsidRPr="005A573F">
        <w:rPr>
          <w:lang w:val="ro-RO"/>
        </w:rPr>
        <w:t>în temeiul prevederilor art. 5 alin. (1) lit. a), ale art. 9 alin. (1) lit. a), precum și ale art. 10 alin. (1) lit. d) din Ordonanța de urgență a Guvernului nr. 33/2007 privind organizarea și funcționarea Autorității Naționale de Reglementare în Domeniul Energiei, aprobată cu modificări și completări prin Legea nr. 160/2012, cu modificările și completările ulterioare</w:t>
      </w:r>
      <w:r w:rsidR="005A573F">
        <w:rPr>
          <w:lang w:val="ro-RO"/>
        </w:rPr>
        <w:t>,</w:t>
      </w:r>
      <w:r w:rsidRPr="005A573F">
        <w:rPr>
          <w:lang w:val="ro-RO"/>
        </w:rPr>
        <w:t>”</w:t>
      </w:r>
    </w:p>
    <w:p w14:paraId="30DBD533" w14:textId="6651E923" w:rsidR="006E40EF" w:rsidRPr="005A573F" w:rsidRDefault="006E40EF" w:rsidP="006E40EF">
      <w:pPr>
        <w:pStyle w:val="ListParagraph"/>
        <w:numPr>
          <w:ilvl w:val="0"/>
          <w:numId w:val="21"/>
        </w:numPr>
        <w:spacing w:line="360" w:lineRule="auto"/>
        <w:ind w:left="0" w:firstLine="0"/>
        <w:contextualSpacing/>
        <w:jc w:val="both"/>
        <w:rPr>
          <w:rFonts w:eastAsia="Calibri"/>
          <w:lang w:val="ro-RO"/>
        </w:rPr>
      </w:pPr>
      <w:r w:rsidRPr="005A573F">
        <w:rPr>
          <w:rFonts w:eastAsia="Calibri"/>
          <w:lang w:val="ro-RO"/>
        </w:rPr>
        <w:t>Articolele 1 ÷ 3 se modifică și vor avea următorul cuprins:</w:t>
      </w:r>
    </w:p>
    <w:p w14:paraId="2A7F5747" w14:textId="47573430" w:rsidR="006E40EF" w:rsidRPr="005A573F" w:rsidRDefault="006E40EF" w:rsidP="006E40EF">
      <w:pPr>
        <w:autoSpaceDE w:val="0"/>
        <w:autoSpaceDN w:val="0"/>
        <w:adjustRightInd w:val="0"/>
        <w:spacing w:line="360" w:lineRule="auto"/>
        <w:jc w:val="both"/>
        <w:rPr>
          <w:lang w:val="ro-RO"/>
        </w:rPr>
      </w:pPr>
      <w:r w:rsidRPr="005A573F">
        <w:rPr>
          <w:lang w:val="ro-RO"/>
        </w:rPr>
        <w:t>„Art. 1 - Se aprobă Procedura de confirmare a dreptului de participare la piețele de energie electrică/gaze naturale din România a unor persoane juridice străine având sediul social într-un stat membru al Uniunii Europene, prevăzută în anexa care face parte integrantă din prezentul ordin.</w:t>
      </w:r>
    </w:p>
    <w:p w14:paraId="7243FAA8" w14:textId="74C64EBA" w:rsidR="006E40EF" w:rsidRPr="005A573F" w:rsidRDefault="006E40EF" w:rsidP="006E40EF">
      <w:pPr>
        <w:autoSpaceDE w:val="0"/>
        <w:autoSpaceDN w:val="0"/>
        <w:adjustRightInd w:val="0"/>
        <w:spacing w:line="360" w:lineRule="auto"/>
        <w:jc w:val="both"/>
        <w:rPr>
          <w:lang w:val="ro-RO"/>
        </w:rPr>
      </w:pPr>
      <w:r w:rsidRPr="005A573F">
        <w:rPr>
          <w:lang w:val="ro-RO"/>
        </w:rPr>
        <w:t xml:space="preserve">Art. 2 - În relație cu persoanele juridice străine, care au obținut de la Autoritatea Națională de Reglementare în Domeniul Energiei confirmarea dreptului de a participa la piețele de energie electrică/gaze naturale din România, operatorii economici titulari de licențe și clienții finali stabilesc raporturi comerciale și aplică reglementările tehnice și comerciale în aceleași condiții cu titularii licențelor acordate de Autoritatea Națională de Reglementare în Domeniul Energiei pentru activitatea de furnizare a energiei electrice/gazelor naturale, după caz, pentru activitatea </w:t>
      </w:r>
      <w:proofErr w:type="spellStart"/>
      <w:r w:rsidRPr="005A573F">
        <w:rPr>
          <w:lang w:val="ro-RO"/>
        </w:rPr>
        <w:t>traderului</w:t>
      </w:r>
      <w:proofErr w:type="spellEnd"/>
      <w:r w:rsidRPr="005A573F">
        <w:rPr>
          <w:lang w:val="ro-RO"/>
        </w:rPr>
        <w:t xml:space="preserve"> de energie electrică/gaze naturale.</w:t>
      </w:r>
    </w:p>
    <w:p w14:paraId="34F40441" w14:textId="7779F21F" w:rsidR="006E40EF" w:rsidRPr="005A573F" w:rsidRDefault="006E40EF" w:rsidP="006E40EF">
      <w:pPr>
        <w:autoSpaceDE w:val="0"/>
        <w:autoSpaceDN w:val="0"/>
        <w:adjustRightInd w:val="0"/>
        <w:spacing w:line="360" w:lineRule="auto"/>
        <w:jc w:val="both"/>
        <w:rPr>
          <w:lang w:val="ro-RO"/>
        </w:rPr>
      </w:pPr>
      <w:r w:rsidRPr="005A573F">
        <w:rPr>
          <w:lang w:val="ro-RO"/>
        </w:rPr>
        <w:t xml:space="preserve">Art. 3 - </w:t>
      </w:r>
      <w:r w:rsidR="00763D97" w:rsidRPr="00763D97">
        <w:rPr>
          <w:rFonts w:eastAsia="Calibri"/>
          <w:lang w:val="ro-RO"/>
        </w:rPr>
        <w:t>Persoanele juridice străine având sediul social într-un stat membru al Uniunii Europene cărora Autoritatea Națională de Reglementare în Domeniul Energiei le-a confirmat dreptul de participare la piețele de energie electrică/gaze naturale din România duc la îndeplinire prevederile prezentului ordin, iar entitățile organizatorice din cadrul Autorității Naționale de Reglementare în Domeniul Energiei vor urmări respectarea acestora</w:t>
      </w:r>
      <w:r w:rsidRPr="005A573F">
        <w:rPr>
          <w:lang w:val="ro-RO"/>
        </w:rPr>
        <w:t>.”</w:t>
      </w:r>
    </w:p>
    <w:p w14:paraId="3CE75B2F" w14:textId="238C21E1" w:rsidR="006E40EF" w:rsidRPr="005A573F" w:rsidRDefault="006E40EF" w:rsidP="006E40EF">
      <w:pPr>
        <w:pStyle w:val="ListParagraph"/>
        <w:numPr>
          <w:ilvl w:val="0"/>
          <w:numId w:val="21"/>
        </w:numPr>
        <w:spacing w:line="360" w:lineRule="auto"/>
        <w:ind w:left="0" w:firstLine="0"/>
        <w:contextualSpacing/>
        <w:jc w:val="both"/>
        <w:rPr>
          <w:rFonts w:eastAsia="Calibri"/>
          <w:lang w:val="ro-RO"/>
        </w:rPr>
      </w:pPr>
      <w:r w:rsidRPr="005A573F">
        <w:rPr>
          <w:rFonts w:eastAsia="Calibri"/>
          <w:lang w:val="ro-RO"/>
        </w:rPr>
        <w:t>Titlul anexei la ordin se modifică și va avea următorul cuprins:</w:t>
      </w:r>
    </w:p>
    <w:p w14:paraId="0C8548E2" w14:textId="775747B0" w:rsidR="006E40EF" w:rsidRPr="005A573F" w:rsidRDefault="006E40EF" w:rsidP="006E40EF">
      <w:pPr>
        <w:autoSpaceDE w:val="0"/>
        <w:autoSpaceDN w:val="0"/>
        <w:adjustRightInd w:val="0"/>
        <w:spacing w:line="360" w:lineRule="auto"/>
        <w:jc w:val="both"/>
        <w:rPr>
          <w:rFonts w:eastAsia="Calibri"/>
          <w:lang w:val="ro-RO"/>
        </w:rPr>
      </w:pPr>
      <w:r w:rsidRPr="005A573F">
        <w:rPr>
          <w:rFonts w:eastAsia="Calibri"/>
          <w:lang w:val="ro-RO"/>
        </w:rPr>
        <w:t>„Procedură de confirmare a dreptului de participare la piețele de energie electrică/gaze naturale din România a unor persoane juridice străine având sediul social într-un stat membru al Uniunii Europene”</w:t>
      </w:r>
    </w:p>
    <w:p w14:paraId="51FC825D" w14:textId="0ACC289B" w:rsidR="006E40EF" w:rsidRPr="005A573F" w:rsidRDefault="006E40EF" w:rsidP="006E40EF">
      <w:pPr>
        <w:pStyle w:val="ListParagraph"/>
        <w:numPr>
          <w:ilvl w:val="0"/>
          <w:numId w:val="21"/>
        </w:numPr>
        <w:spacing w:line="360" w:lineRule="auto"/>
        <w:ind w:left="0" w:firstLine="0"/>
        <w:contextualSpacing/>
        <w:jc w:val="both"/>
        <w:rPr>
          <w:rFonts w:eastAsia="Calibri"/>
          <w:lang w:val="ro-RO"/>
        </w:rPr>
      </w:pPr>
      <w:r w:rsidRPr="005A573F">
        <w:rPr>
          <w:rFonts w:eastAsia="Calibri"/>
          <w:lang w:val="ro-RO"/>
        </w:rPr>
        <w:t>În anexă, articolul 1 se modifică și va avea următorul cuprins:</w:t>
      </w:r>
    </w:p>
    <w:p w14:paraId="68ECD140" w14:textId="7E243C06" w:rsidR="006E40EF" w:rsidRPr="005A573F" w:rsidRDefault="006E40EF" w:rsidP="006E40EF">
      <w:pPr>
        <w:spacing w:line="360" w:lineRule="auto"/>
        <w:contextualSpacing/>
        <w:jc w:val="both"/>
        <w:rPr>
          <w:rFonts w:eastAsia="Calibri"/>
          <w:lang w:val="ro-RO"/>
        </w:rPr>
      </w:pPr>
      <w:r w:rsidRPr="005A573F">
        <w:rPr>
          <w:rFonts w:eastAsia="Calibri"/>
          <w:lang w:val="ro-RO"/>
        </w:rPr>
        <w:lastRenderedPageBreak/>
        <w:t>„Art. 1 - Prezenta procedură stabilește:</w:t>
      </w:r>
    </w:p>
    <w:p w14:paraId="60247B29" w14:textId="6A6630D5" w:rsidR="006E40EF" w:rsidRPr="005A573F" w:rsidRDefault="006E40EF" w:rsidP="006E40EF">
      <w:pPr>
        <w:spacing w:line="360" w:lineRule="auto"/>
        <w:contextualSpacing/>
        <w:jc w:val="both"/>
        <w:rPr>
          <w:rFonts w:eastAsia="Calibri"/>
          <w:lang w:val="ro-RO"/>
        </w:rPr>
      </w:pPr>
      <w:r w:rsidRPr="005A573F">
        <w:rPr>
          <w:rFonts w:eastAsia="Calibri"/>
          <w:lang w:val="ro-RO"/>
        </w:rPr>
        <w:t>a) condițiile în care ANRE confirmă unei persoane juridice străine, având sediul social într-un stat membru al Uniunii Europene, altul decât România, denumită în continuare solicitant, dreptul de participare la piețele de energie electrică sau la piețele de gaze naturale din România;</w:t>
      </w:r>
    </w:p>
    <w:p w14:paraId="7295B7D9" w14:textId="6D6C4BFE" w:rsidR="006E40EF" w:rsidRPr="005A573F" w:rsidRDefault="006E40EF" w:rsidP="006E40EF">
      <w:pPr>
        <w:spacing w:line="360" w:lineRule="auto"/>
        <w:contextualSpacing/>
        <w:jc w:val="both"/>
        <w:rPr>
          <w:rFonts w:eastAsia="Calibri"/>
          <w:lang w:val="ro-RO"/>
        </w:rPr>
      </w:pPr>
      <w:r w:rsidRPr="005A573F">
        <w:rPr>
          <w:rFonts w:eastAsia="Calibri"/>
          <w:lang w:val="ro-RO"/>
        </w:rPr>
        <w:t>b) condițiile care trebuie îndeplinite de persoana juridică străină având sediul social într-un stat membru al Uniunii Europene, care a primit de la ANRE confirmarea privind dreptul de participare la piețele de energie electrică sau la piețele de gaze naturale din România, pe durata dreptului confirmat;</w:t>
      </w:r>
    </w:p>
    <w:p w14:paraId="553E7748" w14:textId="24768C75" w:rsidR="006E40EF" w:rsidRPr="005A573F" w:rsidRDefault="006E40EF" w:rsidP="006E40EF">
      <w:pPr>
        <w:spacing w:line="360" w:lineRule="auto"/>
        <w:contextualSpacing/>
        <w:jc w:val="both"/>
        <w:rPr>
          <w:rFonts w:eastAsia="Calibri"/>
          <w:lang w:val="ro-RO"/>
        </w:rPr>
      </w:pPr>
      <w:r w:rsidRPr="005A573F">
        <w:rPr>
          <w:rFonts w:eastAsia="Calibri"/>
          <w:lang w:val="ro-RO"/>
        </w:rPr>
        <w:t>c) condițiile de încetare a dreptului de participare la piețele de energie electrică sau la piețele de gaze naturale din România confirmat potrivit prezentei proceduri.”</w:t>
      </w:r>
    </w:p>
    <w:p w14:paraId="7433D3F5" w14:textId="775C2085" w:rsidR="00DD4DC7" w:rsidRPr="005A573F" w:rsidRDefault="006E40EF" w:rsidP="006E40EF">
      <w:pPr>
        <w:pStyle w:val="ListParagraph"/>
        <w:numPr>
          <w:ilvl w:val="0"/>
          <w:numId w:val="21"/>
        </w:numPr>
        <w:spacing w:line="360" w:lineRule="auto"/>
        <w:ind w:left="0" w:firstLine="0"/>
        <w:contextualSpacing/>
        <w:jc w:val="both"/>
        <w:rPr>
          <w:bCs/>
          <w:lang w:val="ro-RO"/>
        </w:rPr>
      </w:pPr>
      <w:r w:rsidRPr="005A573F">
        <w:rPr>
          <w:bCs/>
          <w:lang w:val="ro-RO"/>
        </w:rPr>
        <w:t xml:space="preserve">În anexă, la articolul 2 alineatul (1), </w:t>
      </w:r>
      <w:r w:rsidR="005B0B14">
        <w:rPr>
          <w:bCs/>
          <w:lang w:val="ro-RO"/>
        </w:rPr>
        <w:t xml:space="preserve">partea introductivă a alineatului, precum și </w:t>
      </w:r>
      <w:r w:rsidRPr="005A573F">
        <w:rPr>
          <w:bCs/>
          <w:lang w:val="ro-RO"/>
        </w:rPr>
        <w:t>literel</w:t>
      </w:r>
      <w:r w:rsidR="005A573F">
        <w:rPr>
          <w:bCs/>
          <w:lang w:val="ro-RO"/>
        </w:rPr>
        <w:t>e</w:t>
      </w:r>
      <w:r w:rsidRPr="005A573F">
        <w:rPr>
          <w:bCs/>
          <w:lang w:val="ro-RO"/>
        </w:rPr>
        <w:t xml:space="preserve"> a) și b) se modifică și vor avea următorul cuprins:</w:t>
      </w:r>
    </w:p>
    <w:p w14:paraId="71DC7308" w14:textId="637A6CC1" w:rsidR="005B0B14" w:rsidRDefault="006E40EF" w:rsidP="006E40EF">
      <w:pPr>
        <w:autoSpaceDE w:val="0"/>
        <w:autoSpaceDN w:val="0"/>
        <w:adjustRightInd w:val="0"/>
        <w:spacing w:line="360" w:lineRule="auto"/>
        <w:jc w:val="both"/>
        <w:rPr>
          <w:lang w:val="ro-RO"/>
        </w:rPr>
      </w:pPr>
      <w:r w:rsidRPr="005A573F">
        <w:rPr>
          <w:lang w:val="ro-RO"/>
        </w:rPr>
        <w:t>„</w:t>
      </w:r>
      <w:r w:rsidR="005B0B14" w:rsidRPr="008E5FD5">
        <w:rPr>
          <w:lang w:val="ro-RO"/>
        </w:rPr>
        <w:t>A</w:t>
      </w:r>
      <w:r w:rsidR="005B0B14">
        <w:rPr>
          <w:lang w:val="ro-RO"/>
        </w:rPr>
        <w:t>rt</w:t>
      </w:r>
      <w:r w:rsidR="005B0B14" w:rsidRPr="008E5FD5">
        <w:rPr>
          <w:lang w:val="ro-RO"/>
        </w:rPr>
        <w:t>. 2 - (1) Prezenta procedură se aplică în cazul oricărui operator economic, persoană juridică, înregistrată într-un stat membru al Uniunii Europene, dacă operatorul respectiv îndepline</w:t>
      </w:r>
      <w:r w:rsidR="005B0B14">
        <w:rPr>
          <w:lang w:val="ro-RO"/>
        </w:rPr>
        <w:t>ș</w:t>
      </w:r>
      <w:r w:rsidR="005B0B14" w:rsidRPr="008E5FD5">
        <w:rPr>
          <w:lang w:val="ro-RO"/>
        </w:rPr>
        <w:t>te, cumulativ, următoarele condi</w:t>
      </w:r>
      <w:r w:rsidR="005B0B14">
        <w:rPr>
          <w:lang w:val="ro-RO"/>
        </w:rPr>
        <w:t>ții:</w:t>
      </w:r>
    </w:p>
    <w:p w14:paraId="057EA3A7" w14:textId="24587DBD" w:rsidR="006E40EF" w:rsidRPr="005A573F" w:rsidRDefault="006E40EF" w:rsidP="006E40EF">
      <w:pPr>
        <w:autoSpaceDE w:val="0"/>
        <w:autoSpaceDN w:val="0"/>
        <w:adjustRightInd w:val="0"/>
        <w:spacing w:line="360" w:lineRule="auto"/>
        <w:jc w:val="both"/>
        <w:rPr>
          <w:lang w:val="ro-RO"/>
        </w:rPr>
      </w:pPr>
      <w:r w:rsidRPr="005A573F">
        <w:rPr>
          <w:lang w:val="ro-RO"/>
        </w:rPr>
        <w:t xml:space="preserve">a) deține, în statul în care este înregistrat sediul său social, o licență valabilă sau alt document similar, în baza cărora are dreptul de a desfășura activitatea de furnizare a energiei electrice/gazelor naturale sau activitatea </w:t>
      </w:r>
      <w:proofErr w:type="spellStart"/>
      <w:r w:rsidRPr="005A573F">
        <w:rPr>
          <w:lang w:val="ro-RO"/>
        </w:rPr>
        <w:t>traderului</w:t>
      </w:r>
      <w:proofErr w:type="spellEnd"/>
      <w:r w:rsidRPr="005A573F">
        <w:rPr>
          <w:lang w:val="ro-RO"/>
        </w:rPr>
        <w:t xml:space="preserve"> de energie electrică/gaze naturale, emise de autoritatea de reglementare în domeniul energiei sau, după caz, de o altă autoritate publică din acel stat;</w:t>
      </w:r>
    </w:p>
    <w:p w14:paraId="6658F470" w14:textId="0EFA76B4" w:rsidR="006E40EF" w:rsidRPr="005A573F" w:rsidRDefault="006E40EF" w:rsidP="006E40EF">
      <w:pPr>
        <w:autoSpaceDE w:val="0"/>
        <w:autoSpaceDN w:val="0"/>
        <w:adjustRightInd w:val="0"/>
        <w:spacing w:line="360" w:lineRule="auto"/>
        <w:jc w:val="both"/>
        <w:rPr>
          <w:lang w:val="ro-RO"/>
        </w:rPr>
      </w:pPr>
      <w:r w:rsidRPr="005A573F">
        <w:rPr>
          <w:lang w:val="ro-RO"/>
        </w:rPr>
        <w:t xml:space="preserve">b) solicită la ANRE confirmarea că poate desfășura activitatea de furnizare a energiei electrice/gazelor naturale sau activitatea </w:t>
      </w:r>
      <w:proofErr w:type="spellStart"/>
      <w:r w:rsidRPr="005A573F">
        <w:rPr>
          <w:lang w:val="ro-RO"/>
        </w:rPr>
        <w:t>traderului</w:t>
      </w:r>
      <w:proofErr w:type="spellEnd"/>
      <w:r w:rsidRPr="005A573F">
        <w:rPr>
          <w:lang w:val="ro-RO"/>
        </w:rPr>
        <w:t xml:space="preserve"> de energie electrică/gaze naturale pe piețele de energie electrică/gazelor naturale din România, cu respectarea prevederilor prezentei proceduri.</w:t>
      </w:r>
      <w:r w:rsidR="00732F55" w:rsidRPr="005A573F">
        <w:rPr>
          <w:lang w:val="ro-RO"/>
        </w:rPr>
        <w:t>”</w:t>
      </w:r>
    </w:p>
    <w:p w14:paraId="5B8FDACA" w14:textId="7A18F5E0" w:rsidR="00732F55" w:rsidRPr="005A573F" w:rsidRDefault="00732F55" w:rsidP="00732F55">
      <w:pPr>
        <w:pStyle w:val="ListParagraph"/>
        <w:numPr>
          <w:ilvl w:val="0"/>
          <w:numId w:val="21"/>
        </w:numPr>
        <w:spacing w:line="360" w:lineRule="auto"/>
        <w:ind w:left="0" w:firstLine="0"/>
        <w:contextualSpacing/>
        <w:jc w:val="both"/>
        <w:rPr>
          <w:bCs/>
          <w:lang w:val="ro-RO"/>
        </w:rPr>
      </w:pPr>
      <w:r w:rsidRPr="005A573F">
        <w:rPr>
          <w:bCs/>
          <w:lang w:val="ro-RO"/>
        </w:rPr>
        <w:t>În anexă, la articolul 2 alineatul (3) se modifică și va avea următorul cuprins:</w:t>
      </w:r>
    </w:p>
    <w:p w14:paraId="3B9645A4" w14:textId="6AAB0326" w:rsidR="00732F55" w:rsidRPr="005A573F" w:rsidRDefault="00732F55" w:rsidP="00732F55">
      <w:pPr>
        <w:autoSpaceDE w:val="0"/>
        <w:autoSpaceDN w:val="0"/>
        <w:adjustRightInd w:val="0"/>
        <w:spacing w:line="360" w:lineRule="auto"/>
        <w:jc w:val="both"/>
        <w:rPr>
          <w:lang w:val="ro-RO"/>
        </w:rPr>
      </w:pPr>
      <w:r w:rsidRPr="005A573F">
        <w:rPr>
          <w:lang w:val="ro-RO"/>
        </w:rPr>
        <w:t xml:space="preserve">„(3) ANRE acordă solicitantului, prin decizie, confirmarea dreptului de a desfășura în România una dintre următoarele activități: activitatea de furnizare a energiei electrice/gazelor naturale, fie activitatea </w:t>
      </w:r>
      <w:proofErr w:type="spellStart"/>
      <w:r w:rsidRPr="005A573F">
        <w:rPr>
          <w:lang w:val="ro-RO"/>
        </w:rPr>
        <w:t>traderului</w:t>
      </w:r>
      <w:proofErr w:type="spellEnd"/>
      <w:r w:rsidRPr="005A573F">
        <w:rPr>
          <w:lang w:val="ro-RO"/>
        </w:rPr>
        <w:t xml:space="preserve"> de energie electrică/gaze naturale, corespunzător tipului de activitate ce face obiectul licenței sau documentului similar emise de autoritatea publică din acel stat membru al Uniunii Europene.”</w:t>
      </w:r>
    </w:p>
    <w:p w14:paraId="31614CFA" w14:textId="7FFACF64" w:rsidR="006E40EF" w:rsidRPr="005A573F" w:rsidRDefault="00732F55" w:rsidP="00732F55">
      <w:pPr>
        <w:pStyle w:val="ListParagraph"/>
        <w:numPr>
          <w:ilvl w:val="0"/>
          <w:numId w:val="21"/>
        </w:numPr>
        <w:spacing w:line="360" w:lineRule="auto"/>
        <w:ind w:left="0" w:firstLine="0"/>
        <w:contextualSpacing/>
        <w:jc w:val="both"/>
        <w:rPr>
          <w:bCs/>
          <w:lang w:val="ro-RO"/>
        </w:rPr>
      </w:pPr>
      <w:r w:rsidRPr="005A573F">
        <w:rPr>
          <w:bCs/>
          <w:lang w:val="ro-RO"/>
        </w:rPr>
        <w:t>În anexă, articolul 3 se modifică și va avea următorul cuprins:</w:t>
      </w:r>
    </w:p>
    <w:p w14:paraId="53F31AC6" w14:textId="3DA4BD3E" w:rsidR="00732F55" w:rsidRPr="005A573F" w:rsidRDefault="00732F55" w:rsidP="00732F55">
      <w:pPr>
        <w:pStyle w:val="ListParagraph"/>
        <w:spacing w:line="360" w:lineRule="auto"/>
        <w:ind w:left="0"/>
        <w:contextualSpacing/>
        <w:jc w:val="both"/>
        <w:rPr>
          <w:bCs/>
          <w:lang w:val="ro-RO"/>
        </w:rPr>
      </w:pPr>
      <w:r w:rsidRPr="005A573F">
        <w:rPr>
          <w:rFonts w:eastAsia="Calibri"/>
          <w:lang w:val="ro-RO"/>
        </w:rPr>
        <w:t xml:space="preserve">„Art. 3 - Operatorii economici, persoane juridice străine, înregistrate într-un stat membru al Uniunii Europene care dețin o licență acordată de ANRE pentru activitatea de furnizare a energiei electrice/gazelor naturale, sau pentru </w:t>
      </w:r>
      <w:r w:rsidRPr="005A573F">
        <w:rPr>
          <w:rFonts w:eastAsia="Calibri"/>
          <w:lang w:val="ro-RO"/>
        </w:rPr>
        <w:lastRenderedPageBreak/>
        <w:t xml:space="preserve">activitatea </w:t>
      </w:r>
      <w:proofErr w:type="spellStart"/>
      <w:r w:rsidRPr="005A573F">
        <w:rPr>
          <w:rFonts w:eastAsia="Calibri"/>
          <w:lang w:val="ro-RO"/>
        </w:rPr>
        <w:t>traderului</w:t>
      </w:r>
      <w:proofErr w:type="spellEnd"/>
      <w:r w:rsidRPr="005A573F">
        <w:rPr>
          <w:rFonts w:eastAsia="Calibri"/>
          <w:lang w:val="ro-RO"/>
        </w:rPr>
        <w:t xml:space="preserve"> de energie electrică/gaze naturale pot solicita ANRE confirmarea dreptului de participare la piețele de energie electrică/gaze naturale din România în baza prezentei proceduri, dacă îndeplinesc condițiile prevăzute de prezenta procedură și dacă le-a fost retrasă licența respectivă.”</w:t>
      </w:r>
    </w:p>
    <w:p w14:paraId="48F41284" w14:textId="47D8FAAA" w:rsidR="00DD4DC7" w:rsidRPr="005A573F" w:rsidRDefault="00732F55" w:rsidP="00732F55">
      <w:pPr>
        <w:pStyle w:val="ListParagraph"/>
        <w:numPr>
          <w:ilvl w:val="0"/>
          <w:numId w:val="21"/>
        </w:numPr>
        <w:spacing w:line="360" w:lineRule="auto"/>
        <w:ind w:left="0" w:firstLine="0"/>
        <w:contextualSpacing/>
        <w:jc w:val="both"/>
        <w:rPr>
          <w:bCs/>
          <w:lang w:val="ro-RO"/>
        </w:rPr>
      </w:pPr>
      <w:r w:rsidRPr="005A573F">
        <w:rPr>
          <w:bCs/>
          <w:lang w:val="ro-RO"/>
        </w:rPr>
        <w:t>În anexă, la articolul 4, alineatul (1) se modifică și va avea următorul cuprins:</w:t>
      </w:r>
    </w:p>
    <w:p w14:paraId="2DE3C388" w14:textId="77777777" w:rsidR="00732F55" w:rsidRPr="005A573F" w:rsidRDefault="00732F55" w:rsidP="00732F55">
      <w:pPr>
        <w:autoSpaceDE w:val="0"/>
        <w:autoSpaceDN w:val="0"/>
        <w:adjustRightInd w:val="0"/>
        <w:spacing w:line="360" w:lineRule="auto"/>
        <w:jc w:val="both"/>
        <w:rPr>
          <w:lang w:val="ro-RO"/>
        </w:rPr>
      </w:pPr>
      <w:r w:rsidRPr="005A573F">
        <w:rPr>
          <w:lang w:val="ro-RO"/>
        </w:rPr>
        <w:t>„Art. 4 - (1) Termenii utilizați în prezenta procedură sunt definiți în:</w:t>
      </w:r>
    </w:p>
    <w:p w14:paraId="02FFCA09" w14:textId="29F65D4A" w:rsidR="00732F55" w:rsidRPr="005A573F" w:rsidRDefault="00732F55" w:rsidP="00732F55">
      <w:pPr>
        <w:pStyle w:val="ListParagraph"/>
        <w:numPr>
          <w:ilvl w:val="0"/>
          <w:numId w:val="23"/>
        </w:numPr>
        <w:autoSpaceDE w:val="0"/>
        <w:autoSpaceDN w:val="0"/>
        <w:adjustRightInd w:val="0"/>
        <w:spacing w:line="360" w:lineRule="auto"/>
        <w:ind w:left="0" w:firstLine="0"/>
        <w:jc w:val="both"/>
        <w:rPr>
          <w:lang w:val="ro-RO"/>
        </w:rPr>
      </w:pPr>
      <w:r w:rsidRPr="005A573F">
        <w:rPr>
          <w:lang w:val="ro-RO"/>
        </w:rPr>
        <w:t>Legea energiei electrice și a gazelor naturale nr. 123/2012, cu modificările și completările ulterioare;</w:t>
      </w:r>
    </w:p>
    <w:p w14:paraId="2D458584" w14:textId="77777777" w:rsidR="00732F55" w:rsidRPr="005A573F" w:rsidRDefault="00732F55" w:rsidP="00732F55">
      <w:pPr>
        <w:pStyle w:val="ListParagraph"/>
        <w:numPr>
          <w:ilvl w:val="0"/>
          <w:numId w:val="23"/>
        </w:numPr>
        <w:autoSpaceDE w:val="0"/>
        <w:autoSpaceDN w:val="0"/>
        <w:adjustRightInd w:val="0"/>
        <w:spacing w:line="360" w:lineRule="auto"/>
        <w:ind w:left="0" w:firstLine="0"/>
        <w:jc w:val="both"/>
        <w:rPr>
          <w:lang w:val="ro-RO"/>
        </w:rPr>
      </w:pPr>
      <w:r w:rsidRPr="005A573F">
        <w:rPr>
          <w:lang w:val="ro-RO"/>
        </w:rPr>
        <w:t>Regulamentul pentru acordarea licențelor și autorizațiilor în sectorul energiei electrice, aprobat prin Ordinul președintelui Autorității Naționale de Reglementare în Domeniul Energiei nr. 12/2015, cu modificările și completările ulterioare;</w:t>
      </w:r>
    </w:p>
    <w:p w14:paraId="7EEED7B3" w14:textId="4F467375" w:rsidR="00732F55" w:rsidRPr="005A573F" w:rsidRDefault="00732F55" w:rsidP="00732F55">
      <w:pPr>
        <w:pStyle w:val="ListParagraph"/>
        <w:numPr>
          <w:ilvl w:val="0"/>
          <w:numId w:val="23"/>
        </w:numPr>
        <w:autoSpaceDE w:val="0"/>
        <w:autoSpaceDN w:val="0"/>
        <w:adjustRightInd w:val="0"/>
        <w:spacing w:line="360" w:lineRule="auto"/>
        <w:ind w:left="0" w:firstLine="0"/>
        <w:jc w:val="both"/>
        <w:rPr>
          <w:lang w:val="ro-RO"/>
        </w:rPr>
      </w:pPr>
      <w:r w:rsidRPr="005A573F">
        <w:rPr>
          <w:lang w:val="ro-RO"/>
        </w:rPr>
        <w:t>Regulamentul pentru acordarea autorizațiilor de înființare și a licențelor în sectorul gazelor naturale, aprobat prin Ordinul președintelui Autorității Naționale de Reglementare în Domeniul Energiei nr. 34/2013, cu modificările și completările ulterioare.”</w:t>
      </w:r>
    </w:p>
    <w:p w14:paraId="43EB1009" w14:textId="2D7D672B" w:rsidR="00732F55" w:rsidRPr="005A573F" w:rsidRDefault="00732F55" w:rsidP="00732F55">
      <w:pPr>
        <w:pStyle w:val="ListParagraph"/>
        <w:numPr>
          <w:ilvl w:val="0"/>
          <w:numId w:val="21"/>
        </w:numPr>
        <w:spacing w:line="360" w:lineRule="auto"/>
        <w:ind w:left="0" w:firstLine="0"/>
        <w:contextualSpacing/>
        <w:jc w:val="both"/>
        <w:rPr>
          <w:bCs/>
          <w:lang w:val="ro-RO"/>
        </w:rPr>
      </w:pPr>
      <w:r w:rsidRPr="005A573F">
        <w:rPr>
          <w:bCs/>
          <w:lang w:val="ro-RO"/>
        </w:rPr>
        <w:t>În anexă, la articolul 4 alineatul (2), litera a) se abrogă.</w:t>
      </w:r>
    </w:p>
    <w:p w14:paraId="3EEB9C89" w14:textId="0EE2F554" w:rsidR="00732F55" w:rsidRPr="005A573F" w:rsidRDefault="00732F55" w:rsidP="00732F55">
      <w:pPr>
        <w:pStyle w:val="ListParagraph"/>
        <w:numPr>
          <w:ilvl w:val="0"/>
          <w:numId w:val="21"/>
        </w:numPr>
        <w:spacing w:line="360" w:lineRule="auto"/>
        <w:ind w:left="0" w:firstLine="0"/>
        <w:contextualSpacing/>
        <w:jc w:val="both"/>
        <w:rPr>
          <w:bCs/>
          <w:lang w:val="ro-RO"/>
        </w:rPr>
      </w:pPr>
      <w:r w:rsidRPr="005A573F">
        <w:rPr>
          <w:bCs/>
          <w:lang w:val="ro-RO"/>
        </w:rPr>
        <w:t>În anexă, articolul 5 se modifică și va avea următorul cuprins:</w:t>
      </w:r>
    </w:p>
    <w:p w14:paraId="067B98DF" w14:textId="73FCD7B3" w:rsidR="00732F55" w:rsidRPr="005A573F" w:rsidRDefault="00732F55" w:rsidP="00732F55">
      <w:pPr>
        <w:autoSpaceDE w:val="0"/>
        <w:autoSpaceDN w:val="0"/>
        <w:adjustRightInd w:val="0"/>
        <w:spacing w:line="360" w:lineRule="auto"/>
        <w:jc w:val="both"/>
        <w:rPr>
          <w:rFonts w:eastAsia="Calibri"/>
          <w:lang w:val="ro-RO"/>
        </w:rPr>
      </w:pPr>
      <w:r w:rsidRPr="005A573F">
        <w:rPr>
          <w:bCs/>
          <w:lang w:val="ro-RO"/>
        </w:rPr>
        <w:t>„</w:t>
      </w:r>
      <w:r w:rsidRPr="005A573F">
        <w:rPr>
          <w:rFonts w:eastAsia="Calibri"/>
          <w:lang w:val="ro-RO"/>
        </w:rPr>
        <w:t>Art. 5 - În sensul prevederilor din prezenta procedură, prin contribuție anuală se înțelege suma de bani percepută anual de ANRE de la orice operator economic, persoană juridică, înregistrată în unul dintre statele membre ale Uniunii Europene căruia i s-a confirmat de către ANRE dreptul de a participa la piețele de energie electrică/gaze naturale din România în condițiile prezentei proceduri.</w:t>
      </w:r>
      <w:r w:rsidR="00753B82" w:rsidRPr="005A573F">
        <w:rPr>
          <w:rFonts w:eastAsia="Calibri"/>
          <w:lang w:val="ro-RO"/>
        </w:rPr>
        <w:t>”</w:t>
      </w:r>
    </w:p>
    <w:p w14:paraId="33EA533C" w14:textId="58A8E47F" w:rsidR="00732F55" w:rsidRDefault="005A3F7B" w:rsidP="00753B82">
      <w:pPr>
        <w:pStyle w:val="ListParagraph"/>
        <w:numPr>
          <w:ilvl w:val="0"/>
          <w:numId w:val="21"/>
        </w:numPr>
        <w:spacing w:line="360" w:lineRule="auto"/>
        <w:ind w:left="0" w:firstLine="0"/>
        <w:contextualSpacing/>
        <w:jc w:val="both"/>
        <w:rPr>
          <w:bCs/>
          <w:lang w:val="ro-RO"/>
        </w:rPr>
      </w:pPr>
      <w:r w:rsidRPr="005A573F">
        <w:rPr>
          <w:bCs/>
          <w:lang w:val="ro-RO"/>
        </w:rPr>
        <w:t>În anexă, la articolul 6</w:t>
      </w:r>
      <w:r w:rsidR="005A573F">
        <w:rPr>
          <w:bCs/>
          <w:lang w:val="ro-RO"/>
        </w:rPr>
        <w:t xml:space="preserve"> alineatul (1)</w:t>
      </w:r>
      <w:r w:rsidRPr="005A573F">
        <w:rPr>
          <w:bCs/>
          <w:lang w:val="ro-RO"/>
        </w:rPr>
        <w:t xml:space="preserve">, partea introductivă a alineatului </w:t>
      </w:r>
      <w:r w:rsidR="005A573F">
        <w:rPr>
          <w:bCs/>
          <w:lang w:val="ro-RO"/>
        </w:rPr>
        <w:t>și liter</w:t>
      </w:r>
      <w:r w:rsidR="005B0B14">
        <w:rPr>
          <w:bCs/>
          <w:lang w:val="ro-RO"/>
        </w:rPr>
        <w:t>ele b) ÷</w:t>
      </w:r>
      <w:r w:rsidR="005A573F">
        <w:rPr>
          <w:bCs/>
          <w:lang w:val="ro-RO"/>
        </w:rPr>
        <w:t xml:space="preserve"> c) se modifică și vor avea următorul cuprins:</w:t>
      </w:r>
    </w:p>
    <w:p w14:paraId="368949FB" w14:textId="45EBE89C" w:rsidR="005A573F" w:rsidRPr="005A573F" w:rsidRDefault="005A573F" w:rsidP="005A573F">
      <w:pPr>
        <w:autoSpaceDE w:val="0"/>
        <w:autoSpaceDN w:val="0"/>
        <w:adjustRightInd w:val="0"/>
        <w:spacing w:line="360" w:lineRule="auto"/>
        <w:jc w:val="both"/>
        <w:rPr>
          <w:rFonts w:eastAsia="Calibri"/>
          <w:lang w:val="ro-RO"/>
        </w:rPr>
      </w:pPr>
      <w:r>
        <w:rPr>
          <w:bCs/>
          <w:lang w:val="ro-RO"/>
        </w:rPr>
        <w:t>„</w:t>
      </w:r>
      <w:r w:rsidRPr="005A573F">
        <w:rPr>
          <w:rFonts w:eastAsia="Calibri"/>
          <w:lang w:val="ro-RO"/>
        </w:rPr>
        <w:t>A</w:t>
      </w:r>
      <w:r>
        <w:rPr>
          <w:rFonts w:eastAsia="Calibri"/>
          <w:lang w:val="ro-RO"/>
        </w:rPr>
        <w:t>rt</w:t>
      </w:r>
      <w:r w:rsidRPr="005A573F">
        <w:rPr>
          <w:rFonts w:eastAsia="Calibri"/>
          <w:lang w:val="ro-RO"/>
        </w:rPr>
        <w:t>. 6 - (1) Pentru a obține confirmarea dreptului de a participa la piețele de energie electrică/gazelor naturale din România, o persoană juridică străină cu sediul social în unul dintre celelalte state membre ale Uniunii Europene depune la ANRE următoarele:</w:t>
      </w:r>
    </w:p>
    <w:p w14:paraId="407820A7" w14:textId="47362CD4" w:rsidR="005A573F" w:rsidRDefault="005A573F" w:rsidP="005A573F">
      <w:pPr>
        <w:pStyle w:val="ListParagraph"/>
        <w:spacing w:line="360" w:lineRule="auto"/>
        <w:ind w:left="0"/>
        <w:contextualSpacing/>
        <w:jc w:val="both"/>
        <w:rPr>
          <w:bCs/>
          <w:lang w:val="ro-RO"/>
        </w:rPr>
      </w:pPr>
      <w:r>
        <w:rPr>
          <w:bCs/>
          <w:lang w:val="ro-RO"/>
        </w:rPr>
        <w:t xml:space="preserve">----------- </w:t>
      </w:r>
    </w:p>
    <w:p w14:paraId="5DDC293E" w14:textId="064788CF" w:rsidR="005B0B14" w:rsidRDefault="005B0B14" w:rsidP="005A573F">
      <w:pPr>
        <w:autoSpaceDE w:val="0"/>
        <w:autoSpaceDN w:val="0"/>
        <w:adjustRightInd w:val="0"/>
        <w:spacing w:line="360" w:lineRule="auto"/>
        <w:jc w:val="both"/>
        <w:rPr>
          <w:rFonts w:eastAsia="Calibri"/>
          <w:lang w:val="ro-RO"/>
        </w:rPr>
      </w:pPr>
      <w:r w:rsidRPr="005B0B14">
        <w:rPr>
          <w:rFonts w:eastAsia="Calibri"/>
          <w:lang w:val="ro-RO"/>
        </w:rPr>
        <w:t>b) licența sau documentul similar care s-a emis de o autoritate publică de reglementare în domeniul energiei sau, după caz, de o altă autoritate publică din statul Uniunii Europene, altul decât România, în care își are sediul social solicitantul, care probează că acesta beneficiază de dreptul prevăzut la art. 2 alin. (1) lit. a), în copie, precum și o traducere necertificată a sa în limba română</w:t>
      </w:r>
      <w:r>
        <w:rPr>
          <w:rFonts w:eastAsia="Calibri"/>
          <w:lang w:val="ro-RO"/>
        </w:rPr>
        <w:t>;</w:t>
      </w:r>
    </w:p>
    <w:p w14:paraId="7B33C6BB" w14:textId="1AF60210" w:rsidR="005A573F" w:rsidRDefault="005A573F" w:rsidP="005A573F">
      <w:pPr>
        <w:autoSpaceDE w:val="0"/>
        <w:autoSpaceDN w:val="0"/>
        <w:adjustRightInd w:val="0"/>
        <w:spacing w:line="360" w:lineRule="auto"/>
        <w:jc w:val="both"/>
        <w:rPr>
          <w:rFonts w:eastAsia="Calibri"/>
          <w:lang w:val="ro-RO"/>
        </w:rPr>
      </w:pPr>
      <w:r w:rsidRPr="005A573F">
        <w:rPr>
          <w:rFonts w:eastAsia="Calibri"/>
          <w:lang w:val="ro-RO"/>
        </w:rPr>
        <w:t>c) o declarație pe propria răspundere, conform modelului prevăzut în anexa nr. 2;</w:t>
      </w:r>
    </w:p>
    <w:p w14:paraId="6AB9D191" w14:textId="1D40E549" w:rsidR="005B0B14" w:rsidRPr="005A573F" w:rsidRDefault="005B0B14" w:rsidP="005A573F">
      <w:pPr>
        <w:autoSpaceDE w:val="0"/>
        <w:autoSpaceDN w:val="0"/>
        <w:adjustRightInd w:val="0"/>
        <w:spacing w:line="360" w:lineRule="auto"/>
        <w:jc w:val="both"/>
        <w:rPr>
          <w:rFonts w:eastAsia="Calibri"/>
          <w:lang w:val="ro-RO"/>
        </w:rPr>
      </w:pPr>
      <w:r w:rsidRPr="005B0B14">
        <w:rPr>
          <w:rFonts w:eastAsia="Calibri"/>
          <w:lang w:val="ro-RO"/>
        </w:rPr>
        <w:t xml:space="preserve">d) precizarea cifrei de afaceri estimate care va fi realizată în România </w:t>
      </w:r>
      <w:r w:rsidR="00682F28" w:rsidRPr="005B0B14">
        <w:rPr>
          <w:rFonts w:eastAsia="Calibri"/>
          <w:lang w:val="ro-RO"/>
        </w:rPr>
        <w:t xml:space="preserve">din activitatea pentru care se solicită confirmarea </w:t>
      </w:r>
      <w:r w:rsidRPr="005B0B14">
        <w:rPr>
          <w:rFonts w:eastAsia="Calibri"/>
          <w:lang w:val="ro-RO"/>
        </w:rPr>
        <w:t xml:space="preserve">pentru domeniul energiei electrice sau declarația </w:t>
      </w:r>
      <w:r w:rsidRPr="005B0B14">
        <w:rPr>
          <w:lang w:val="ro-RO"/>
        </w:rPr>
        <w:t>scrisă, în original, pe propria răspundere, a reprezentantului legal/ administratorului/directorului general al solicitantului privind cantitatea estimată a fi furnizată în România în anul în care se solicită acordarea confirmării, respectiv pentru anul în care se acordă confirmarea pentru sectorul gazelor naturale</w:t>
      </w:r>
      <w:r w:rsidR="00682F28">
        <w:rPr>
          <w:lang w:val="ro-RO"/>
        </w:rPr>
        <w:t>, exprimată în MWh</w:t>
      </w:r>
      <w:r>
        <w:rPr>
          <w:rFonts w:eastAsia="Calibri"/>
          <w:lang w:val="ro-RO"/>
        </w:rPr>
        <w:t>;”</w:t>
      </w:r>
      <w:r w:rsidR="00682F28" w:rsidRPr="00682F28">
        <w:rPr>
          <w:rFonts w:eastAsia="Calibri"/>
          <w:lang w:val="ro-RO"/>
        </w:rPr>
        <w:t xml:space="preserve"> </w:t>
      </w:r>
    </w:p>
    <w:p w14:paraId="0462A0B4" w14:textId="307BD242" w:rsidR="005A573F" w:rsidRDefault="005A573F" w:rsidP="005A573F">
      <w:pPr>
        <w:pStyle w:val="ListParagraph"/>
        <w:numPr>
          <w:ilvl w:val="0"/>
          <w:numId w:val="21"/>
        </w:numPr>
        <w:spacing w:line="360" w:lineRule="auto"/>
        <w:ind w:left="0" w:firstLine="0"/>
        <w:contextualSpacing/>
        <w:jc w:val="both"/>
        <w:rPr>
          <w:bCs/>
          <w:lang w:val="ro-RO"/>
        </w:rPr>
      </w:pPr>
      <w:r w:rsidRPr="005A573F">
        <w:rPr>
          <w:bCs/>
          <w:lang w:val="ro-RO"/>
        </w:rPr>
        <w:t>În anexă, la articolul 6</w:t>
      </w:r>
      <w:r>
        <w:rPr>
          <w:bCs/>
          <w:lang w:val="ro-RO"/>
        </w:rPr>
        <w:t>, alineat</w:t>
      </w:r>
      <w:r w:rsidR="00F63962">
        <w:rPr>
          <w:bCs/>
          <w:lang w:val="ro-RO"/>
        </w:rPr>
        <w:t>e</w:t>
      </w:r>
      <w:r>
        <w:rPr>
          <w:bCs/>
          <w:lang w:val="ro-RO"/>
        </w:rPr>
        <w:t>l</w:t>
      </w:r>
      <w:r w:rsidR="00F63962">
        <w:rPr>
          <w:bCs/>
          <w:lang w:val="ro-RO"/>
        </w:rPr>
        <w:t>e</w:t>
      </w:r>
      <w:r>
        <w:rPr>
          <w:bCs/>
          <w:lang w:val="ro-RO"/>
        </w:rPr>
        <w:t xml:space="preserve"> (5)</w:t>
      </w:r>
      <w:r w:rsidR="00F63962">
        <w:rPr>
          <w:bCs/>
          <w:lang w:val="ro-RO"/>
        </w:rPr>
        <w:t xml:space="preserve"> și (6)</w:t>
      </w:r>
      <w:r>
        <w:rPr>
          <w:bCs/>
          <w:lang w:val="ro-RO"/>
        </w:rPr>
        <w:t xml:space="preserve"> se modifică și v</w:t>
      </w:r>
      <w:r w:rsidR="00F63962">
        <w:rPr>
          <w:bCs/>
          <w:lang w:val="ro-RO"/>
        </w:rPr>
        <w:t>or</w:t>
      </w:r>
      <w:r>
        <w:rPr>
          <w:bCs/>
          <w:lang w:val="ro-RO"/>
        </w:rPr>
        <w:t xml:space="preserve"> avea următorul cuprins:</w:t>
      </w:r>
    </w:p>
    <w:p w14:paraId="564543E6" w14:textId="77777777" w:rsidR="00F63962" w:rsidRDefault="005A573F" w:rsidP="005A573F">
      <w:pPr>
        <w:autoSpaceDE w:val="0"/>
        <w:autoSpaceDN w:val="0"/>
        <w:adjustRightInd w:val="0"/>
        <w:spacing w:line="360" w:lineRule="auto"/>
        <w:jc w:val="both"/>
        <w:rPr>
          <w:rFonts w:eastAsia="Calibri"/>
          <w:lang w:val="ro-RO"/>
        </w:rPr>
      </w:pPr>
      <w:r>
        <w:rPr>
          <w:bCs/>
          <w:lang w:val="ro-RO"/>
        </w:rPr>
        <w:t>„</w:t>
      </w:r>
      <w:r w:rsidRPr="005A573F">
        <w:rPr>
          <w:rFonts w:eastAsia="Calibri"/>
          <w:lang w:val="ro-RO"/>
        </w:rPr>
        <w:t>(5) Tariful de analiză nu se restituie solicitantului în cazul în care ANRE refuză acordarea dreptului de participare la piețele de energie electrică/gaze naturale din România sau dacă clasează documentația în baza prevederilor art. 7 alin. (4).</w:t>
      </w:r>
    </w:p>
    <w:p w14:paraId="2400296F" w14:textId="01582267" w:rsidR="005A573F" w:rsidRDefault="00F63962" w:rsidP="005A573F">
      <w:pPr>
        <w:autoSpaceDE w:val="0"/>
        <w:autoSpaceDN w:val="0"/>
        <w:adjustRightInd w:val="0"/>
        <w:spacing w:line="360" w:lineRule="auto"/>
        <w:jc w:val="both"/>
        <w:rPr>
          <w:rFonts w:eastAsia="Calibri"/>
          <w:lang w:val="ro-RO"/>
        </w:rPr>
      </w:pPr>
      <w:r w:rsidRPr="00F63962">
        <w:rPr>
          <w:rFonts w:eastAsia="Calibri"/>
          <w:lang w:val="ro-RO"/>
        </w:rPr>
        <w:t>(6) În cursul procesului de soluționare a cererii prevăzute la alin. (1) lit. a), ANRE are dreptul de a solicita informații la autoritatea publică emitentă a documentelor prevăzute la art. 2 alin. (1) lit. a) din statul membru al Uniunii Europene în care solicitantul își are sediul.</w:t>
      </w:r>
      <w:r w:rsidR="005A573F">
        <w:rPr>
          <w:rFonts w:eastAsia="Calibri"/>
          <w:lang w:val="ro-RO"/>
        </w:rPr>
        <w:t>”</w:t>
      </w:r>
    </w:p>
    <w:p w14:paraId="19079444" w14:textId="6E3AA927" w:rsidR="005A573F" w:rsidRDefault="005A573F" w:rsidP="005A573F">
      <w:pPr>
        <w:pStyle w:val="ListParagraph"/>
        <w:numPr>
          <w:ilvl w:val="0"/>
          <w:numId w:val="21"/>
        </w:numPr>
        <w:spacing w:line="360" w:lineRule="auto"/>
        <w:ind w:left="0" w:firstLine="0"/>
        <w:contextualSpacing/>
        <w:jc w:val="both"/>
        <w:rPr>
          <w:rFonts w:eastAsia="Calibri"/>
          <w:lang w:val="ro-RO"/>
        </w:rPr>
      </w:pPr>
      <w:r>
        <w:rPr>
          <w:rFonts w:eastAsia="Calibri"/>
          <w:lang w:val="ro-RO"/>
        </w:rPr>
        <w:t>În anexă, articolul 8 se modifică și va avea următorul cuprins:</w:t>
      </w:r>
    </w:p>
    <w:p w14:paraId="13ADAAC5" w14:textId="29F195BA" w:rsidR="005A573F" w:rsidRDefault="005A573F" w:rsidP="005A573F">
      <w:pPr>
        <w:pStyle w:val="ListParagraph"/>
        <w:spacing w:line="360" w:lineRule="auto"/>
        <w:ind w:left="0"/>
        <w:contextualSpacing/>
        <w:jc w:val="both"/>
        <w:rPr>
          <w:rFonts w:eastAsia="Calibri"/>
          <w:lang w:val="ro-RO"/>
        </w:rPr>
      </w:pPr>
      <w:r>
        <w:rPr>
          <w:rFonts w:eastAsia="Calibri"/>
          <w:lang w:val="ro-RO"/>
        </w:rPr>
        <w:t>„</w:t>
      </w:r>
      <w:r w:rsidRPr="005A573F">
        <w:rPr>
          <w:rFonts w:eastAsia="Calibri"/>
          <w:lang w:val="ro-RO"/>
        </w:rPr>
        <w:t>A</w:t>
      </w:r>
      <w:r>
        <w:rPr>
          <w:rFonts w:eastAsia="Calibri"/>
          <w:lang w:val="ro-RO"/>
        </w:rPr>
        <w:t>rt</w:t>
      </w:r>
      <w:r w:rsidRPr="005A573F">
        <w:rPr>
          <w:rFonts w:eastAsia="Calibri"/>
          <w:lang w:val="ro-RO"/>
        </w:rPr>
        <w:t>. 8 - În cazul în care se constată că solicitantul îndeplinește cerințele de formă și de conținut prevăzute la art. 2 alin. (1) și art. 6, direcția de specialitate din cadrul ANRE întocmește un raport prin care propune Comitetului de reglementare al ANRE confirmarea dreptului de participare a solicitantului la piețele de energie electrică/gaze naturale din România.</w:t>
      </w:r>
      <w:r>
        <w:rPr>
          <w:rFonts w:eastAsia="Calibri"/>
          <w:lang w:val="ro-RO"/>
        </w:rPr>
        <w:t>”</w:t>
      </w:r>
    </w:p>
    <w:p w14:paraId="7955391B" w14:textId="44641D76" w:rsidR="005A573F" w:rsidRDefault="005A573F" w:rsidP="005A573F">
      <w:pPr>
        <w:pStyle w:val="ListParagraph"/>
        <w:numPr>
          <w:ilvl w:val="0"/>
          <w:numId w:val="21"/>
        </w:numPr>
        <w:spacing w:line="360" w:lineRule="auto"/>
        <w:ind w:left="0" w:firstLine="0"/>
        <w:contextualSpacing/>
        <w:jc w:val="both"/>
        <w:rPr>
          <w:rFonts w:eastAsia="Calibri"/>
          <w:lang w:val="ro-RO"/>
        </w:rPr>
      </w:pPr>
      <w:r>
        <w:rPr>
          <w:rFonts w:eastAsia="Calibri"/>
          <w:lang w:val="ro-RO"/>
        </w:rPr>
        <w:t>În anexă, la articolul 9, alineatul (1) se modifică și va avea următorul cuprins:</w:t>
      </w:r>
    </w:p>
    <w:p w14:paraId="376E3048" w14:textId="22CE773F" w:rsidR="005A573F" w:rsidRDefault="005A573F" w:rsidP="005A573F">
      <w:pPr>
        <w:pStyle w:val="ListParagraph"/>
        <w:spacing w:line="360" w:lineRule="auto"/>
        <w:ind w:left="0"/>
        <w:contextualSpacing/>
        <w:jc w:val="both"/>
        <w:rPr>
          <w:rFonts w:eastAsia="Calibri"/>
          <w:lang w:val="ro-RO"/>
        </w:rPr>
      </w:pPr>
      <w:r>
        <w:rPr>
          <w:rFonts w:eastAsia="Calibri"/>
          <w:lang w:val="ro-RO"/>
        </w:rPr>
        <w:t>„</w:t>
      </w:r>
      <w:r w:rsidRPr="005A573F">
        <w:rPr>
          <w:rFonts w:eastAsia="Calibri"/>
          <w:lang w:val="ro-RO"/>
        </w:rPr>
        <w:t>A</w:t>
      </w:r>
      <w:r>
        <w:rPr>
          <w:rFonts w:eastAsia="Calibri"/>
          <w:lang w:val="ro-RO"/>
        </w:rPr>
        <w:t>rt</w:t>
      </w:r>
      <w:r w:rsidRPr="005A573F">
        <w:rPr>
          <w:rFonts w:eastAsia="Calibri"/>
          <w:lang w:val="ro-RO"/>
        </w:rPr>
        <w:t>. 9 - (1) În baza hotărârii Comitetului de reglementare al ANRE, adoptată în ședință publică, președintele ANRE emite o decizie de confirmare a dreptului de participare a solicitantului la piețele de energie electrică/gaze naturale din România.</w:t>
      </w:r>
      <w:r>
        <w:rPr>
          <w:rFonts w:eastAsia="Calibri"/>
          <w:lang w:val="ro-RO"/>
        </w:rPr>
        <w:t>”</w:t>
      </w:r>
    </w:p>
    <w:p w14:paraId="2D3F0AD6" w14:textId="30E75781" w:rsidR="005A573F" w:rsidRDefault="005A573F" w:rsidP="005A573F">
      <w:pPr>
        <w:pStyle w:val="ListParagraph"/>
        <w:numPr>
          <w:ilvl w:val="0"/>
          <w:numId w:val="21"/>
        </w:numPr>
        <w:spacing w:line="360" w:lineRule="auto"/>
        <w:ind w:left="0" w:firstLine="0"/>
        <w:contextualSpacing/>
        <w:jc w:val="both"/>
        <w:rPr>
          <w:rFonts w:eastAsia="Calibri"/>
          <w:lang w:val="ro-RO"/>
        </w:rPr>
      </w:pPr>
      <w:r>
        <w:rPr>
          <w:rFonts w:eastAsia="Calibri"/>
          <w:lang w:val="ro-RO"/>
        </w:rPr>
        <w:t>În anexă, la articolul 9 alineatul (3) literele a), b) d) și e) se modifică și vor avea următorul cuprins:</w:t>
      </w:r>
    </w:p>
    <w:p w14:paraId="109EE217" w14:textId="77777777" w:rsidR="005A573F" w:rsidRPr="005A573F" w:rsidRDefault="005A573F" w:rsidP="005A573F">
      <w:pPr>
        <w:autoSpaceDE w:val="0"/>
        <w:autoSpaceDN w:val="0"/>
        <w:adjustRightInd w:val="0"/>
        <w:spacing w:line="360" w:lineRule="auto"/>
        <w:jc w:val="both"/>
        <w:rPr>
          <w:rFonts w:eastAsia="Calibri"/>
          <w:lang w:val="ro-RO"/>
        </w:rPr>
      </w:pPr>
      <w:r>
        <w:rPr>
          <w:rFonts w:eastAsia="Calibri"/>
          <w:lang w:val="ro-RO"/>
        </w:rPr>
        <w:t>„</w:t>
      </w:r>
      <w:r w:rsidRPr="005A573F">
        <w:rPr>
          <w:rFonts w:eastAsia="Calibri"/>
          <w:lang w:val="ro-RO"/>
        </w:rPr>
        <w:t>a) date privind solicitantul dreptului de a participa la piețele de energie electrică/gaze naturale din România;</w:t>
      </w:r>
    </w:p>
    <w:p w14:paraId="3A5457BC" w14:textId="31BC9FB5" w:rsidR="005A573F" w:rsidRPr="005A573F" w:rsidRDefault="005A573F" w:rsidP="005A573F">
      <w:pPr>
        <w:autoSpaceDE w:val="0"/>
        <w:autoSpaceDN w:val="0"/>
        <w:adjustRightInd w:val="0"/>
        <w:spacing w:line="360" w:lineRule="auto"/>
        <w:jc w:val="both"/>
        <w:rPr>
          <w:rFonts w:eastAsia="Calibri"/>
          <w:lang w:val="ro-RO"/>
        </w:rPr>
      </w:pPr>
      <w:r w:rsidRPr="005A573F">
        <w:rPr>
          <w:rFonts w:eastAsia="Calibri"/>
          <w:lang w:val="ro-RO"/>
        </w:rPr>
        <w:t xml:space="preserve">b) obiectul deciziei: confirmarea dreptului de a desfășura activitatea de furnizare a energiei electrice/gazelor naturale sau a dreptului de a desfășura activitatea </w:t>
      </w:r>
      <w:proofErr w:type="spellStart"/>
      <w:r w:rsidRPr="005A573F">
        <w:rPr>
          <w:rFonts w:eastAsia="Calibri"/>
          <w:lang w:val="ro-RO"/>
        </w:rPr>
        <w:t>traderului</w:t>
      </w:r>
      <w:proofErr w:type="spellEnd"/>
      <w:r w:rsidRPr="005A573F">
        <w:rPr>
          <w:rFonts w:eastAsia="Calibri"/>
          <w:lang w:val="ro-RO"/>
        </w:rPr>
        <w:t xml:space="preserve"> de energie electrică/gaze naturale;</w:t>
      </w:r>
    </w:p>
    <w:p w14:paraId="3614B83F" w14:textId="5EBBA25F" w:rsidR="005A573F" w:rsidRDefault="005A573F" w:rsidP="005A573F">
      <w:pPr>
        <w:pStyle w:val="ListParagraph"/>
        <w:spacing w:line="360" w:lineRule="auto"/>
        <w:ind w:left="0"/>
        <w:contextualSpacing/>
        <w:jc w:val="both"/>
        <w:rPr>
          <w:rFonts w:eastAsia="Calibri"/>
          <w:lang w:val="ro-RO"/>
        </w:rPr>
      </w:pPr>
      <w:r>
        <w:rPr>
          <w:rFonts w:eastAsia="Calibri"/>
          <w:lang w:val="ro-RO"/>
        </w:rPr>
        <w:t xml:space="preserve">------------- </w:t>
      </w:r>
    </w:p>
    <w:p w14:paraId="493060E4" w14:textId="77777777" w:rsidR="005A573F" w:rsidRPr="005A573F" w:rsidRDefault="005A573F" w:rsidP="005A573F">
      <w:pPr>
        <w:autoSpaceDE w:val="0"/>
        <w:autoSpaceDN w:val="0"/>
        <w:adjustRightInd w:val="0"/>
        <w:spacing w:line="360" w:lineRule="auto"/>
        <w:jc w:val="both"/>
        <w:rPr>
          <w:rFonts w:eastAsia="Calibri"/>
          <w:lang w:val="ro-RO"/>
        </w:rPr>
      </w:pPr>
      <w:r w:rsidRPr="005A573F">
        <w:rPr>
          <w:rFonts w:eastAsia="Calibri"/>
          <w:lang w:val="ro-RO"/>
        </w:rPr>
        <w:t>d) drepturile și obligațiile solicitantului dreptului de a participa la piețele de energie electrică/gaze naturale din România;</w:t>
      </w:r>
    </w:p>
    <w:p w14:paraId="6001D4EE" w14:textId="2C47A597" w:rsidR="005A573F" w:rsidRPr="005A573F" w:rsidRDefault="005A573F" w:rsidP="005A573F">
      <w:pPr>
        <w:autoSpaceDE w:val="0"/>
        <w:autoSpaceDN w:val="0"/>
        <w:adjustRightInd w:val="0"/>
        <w:spacing w:line="360" w:lineRule="auto"/>
        <w:jc w:val="both"/>
        <w:rPr>
          <w:rFonts w:eastAsia="Calibri"/>
          <w:lang w:val="ro-RO"/>
        </w:rPr>
      </w:pPr>
      <w:r w:rsidRPr="005A573F">
        <w:rPr>
          <w:rFonts w:eastAsia="Calibri"/>
          <w:lang w:val="ro-RO"/>
        </w:rPr>
        <w:t>e) condițiile privind suspendarea sau retragerea dreptului de a participa la piețele de energie electrică/gaze naturale din România;</w:t>
      </w:r>
      <w:r>
        <w:rPr>
          <w:rFonts w:eastAsia="Calibri"/>
          <w:lang w:val="ro-RO"/>
        </w:rPr>
        <w:t>”</w:t>
      </w:r>
    </w:p>
    <w:p w14:paraId="52C847C8" w14:textId="1B6C398F" w:rsidR="005A573F" w:rsidRDefault="005A573F" w:rsidP="005A573F">
      <w:pPr>
        <w:pStyle w:val="ListParagraph"/>
        <w:numPr>
          <w:ilvl w:val="0"/>
          <w:numId w:val="21"/>
        </w:numPr>
        <w:spacing w:line="360" w:lineRule="auto"/>
        <w:ind w:left="0" w:firstLine="0"/>
        <w:contextualSpacing/>
        <w:jc w:val="both"/>
        <w:rPr>
          <w:rFonts w:eastAsia="Calibri"/>
          <w:lang w:val="ro-RO"/>
        </w:rPr>
      </w:pPr>
      <w:r>
        <w:rPr>
          <w:rFonts w:eastAsia="Calibri"/>
          <w:lang w:val="ro-RO"/>
        </w:rPr>
        <w:t>În anexă, articolele 10 și 11 se modifică și vor avea următorul cuprins:</w:t>
      </w:r>
    </w:p>
    <w:p w14:paraId="7BBC0DAC" w14:textId="31345E7E" w:rsidR="005A573F" w:rsidRDefault="005A573F" w:rsidP="005A573F">
      <w:pPr>
        <w:autoSpaceDE w:val="0"/>
        <w:autoSpaceDN w:val="0"/>
        <w:adjustRightInd w:val="0"/>
        <w:spacing w:line="360" w:lineRule="auto"/>
        <w:jc w:val="both"/>
        <w:rPr>
          <w:rFonts w:eastAsia="Calibri"/>
          <w:lang w:val="ro-RO"/>
        </w:rPr>
      </w:pPr>
      <w:r>
        <w:rPr>
          <w:rFonts w:eastAsia="Calibri"/>
          <w:lang w:val="ro-RO"/>
        </w:rPr>
        <w:t>„</w:t>
      </w:r>
      <w:r w:rsidRPr="005A573F">
        <w:rPr>
          <w:rFonts w:eastAsia="Calibri"/>
          <w:lang w:val="ro-RO"/>
        </w:rPr>
        <w:t>A</w:t>
      </w:r>
      <w:r>
        <w:rPr>
          <w:rFonts w:eastAsia="Calibri"/>
          <w:lang w:val="ro-RO"/>
        </w:rPr>
        <w:t>rt</w:t>
      </w:r>
      <w:r w:rsidRPr="005A573F">
        <w:rPr>
          <w:rFonts w:eastAsia="Calibri"/>
          <w:lang w:val="ro-RO"/>
        </w:rPr>
        <w:t xml:space="preserve">. 10 - În cazul în care, prin </w:t>
      </w:r>
      <w:r w:rsidR="00682F28">
        <w:rPr>
          <w:rFonts w:eastAsia="Calibri"/>
          <w:lang w:val="ro-RO"/>
        </w:rPr>
        <w:t>referatul/</w:t>
      </w:r>
      <w:r w:rsidRPr="005A573F">
        <w:rPr>
          <w:rFonts w:eastAsia="Calibri"/>
          <w:lang w:val="ro-RO"/>
        </w:rPr>
        <w:t>raportul întocmit de direcția de specialitate din cadrul ANRE, se constată că solicitantul nu îndeplinește integral sau parțial cerințele de formă și conținut prevăzute la art. 2 alin. (1) și art. 6, ANRE emite o decizie privind refuzul de a acorda solicitantului dreptul de participare la piețele de energie electrică/gaze naturale din România, care conține motivele neacordării dreptului, și care poate fi contestată în contencios administrativ la Curtea de Apel București, în condițiile legii.</w:t>
      </w:r>
    </w:p>
    <w:p w14:paraId="6F59B0AD" w14:textId="2D2C7B8C" w:rsidR="005A573F" w:rsidRPr="005A573F" w:rsidRDefault="005A573F" w:rsidP="005A573F">
      <w:pPr>
        <w:autoSpaceDE w:val="0"/>
        <w:autoSpaceDN w:val="0"/>
        <w:adjustRightInd w:val="0"/>
        <w:spacing w:line="360" w:lineRule="auto"/>
        <w:jc w:val="both"/>
        <w:rPr>
          <w:rFonts w:eastAsia="Calibri"/>
          <w:lang w:val="ro-RO"/>
        </w:rPr>
      </w:pPr>
      <w:r w:rsidRPr="005A573F">
        <w:rPr>
          <w:rFonts w:eastAsia="Calibri"/>
          <w:lang w:val="ro-RO"/>
        </w:rPr>
        <w:t>A</w:t>
      </w:r>
      <w:r>
        <w:rPr>
          <w:rFonts w:eastAsia="Calibri"/>
          <w:lang w:val="ro-RO"/>
        </w:rPr>
        <w:t>rt</w:t>
      </w:r>
      <w:r w:rsidRPr="005A573F">
        <w:rPr>
          <w:rFonts w:eastAsia="Calibri"/>
          <w:lang w:val="ro-RO"/>
        </w:rPr>
        <w:t>. 11 - Decizia de confirmare prevăzută la art. 9 este valabilă pe toată durata de valabilitate a licenței sau a documentului similar, emis de autoritatea publică de reglementare în domeniul energiei sau, după caz, de o altă autoritate publică din statul Uniunii Europene, altul decât România, în care își are sediul social solicitantul, care a stat la baza emiterii de către ANRE a deciziei de confirmare, cu excepția cazului în care ANRE decide suspendarea sau retragerea dreptului de participare la piețele de energie electrică/gaze naturale din România.</w:t>
      </w:r>
      <w:r>
        <w:rPr>
          <w:rFonts w:eastAsia="Calibri"/>
          <w:lang w:val="ro-RO"/>
        </w:rPr>
        <w:t>”</w:t>
      </w:r>
    </w:p>
    <w:p w14:paraId="0FA974ED" w14:textId="2B0BDF52" w:rsidR="005A573F" w:rsidRDefault="005A573F" w:rsidP="005A573F">
      <w:pPr>
        <w:pStyle w:val="ListParagraph"/>
        <w:numPr>
          <w:ilvl w:val="0"/>
          <w:numId w:val="21"/>
        </w:numPr>
        <w:spacing w:line="360" w:lineRule="auto"/>
        <w:ind w:left="0" w:firstLine="0"/>
        <w:contextualSpacing/>
        <w:jc w:val="both"/>
        <w:rPr>
          <w:rFonts w:eastAsia="Calibri"/>
          <w:lang w:val="ro-RO"/>
        </w:rPr>
      </w:pPr>
      <w:r>
        <w:rPr>
          <w:rFonts w:eastAsia="Calibri"/>
          <w:lang w:val="ro-RO"/>
        </w:rPr>
        <w:t>În anexă, la articolul 12, alineatul (2) se modifică și va avea următorul cuprins:</w:t>
      </w:r>
    </w:p>
    <w:p w14:paraId="3BF600D6" w14:textId="1F1B8E35" w:rsidR="005A573F" w:rsidRDefault="005A573F" w:rsidP="005A573F">
      <w:pPr>
        <w:autoSpaceDE w:val="0"/>
        <w:autoSpaceDN w:val="0"/>
        <w:adjustRightInd w:val="0"/>
        <w:spacing w:line="360" w:lineRule="auto"/>
        <w:jc w:val="both"/>
        <w:rPr>
          <w:rFonts w:eastAsia="Calibri"/>
          <w:lang w:val="ro-RO"/>
        </w:rPr>
      </w:pPr>
      <w:r>
        <w:rPr>
          <w:rFonts w:eastAsia="Calibri"/>
          <w:lang w:val="ro-RO"/>
        </w:rPr>
        <w:t>„</w:t>
      </w:r>
      <w:r w:rsidRPr="005A573F">
        <w:rPr>
          <w:rFonts w:eastAsia="Calibri"/>
          <w:lang w:val="ro-RO"/>
        </w:rPr>
        <w:t>(2) În cazul în care documentația de prelungire a duratei de valabilitate a deciziei de confirmare a dreptului de participare la piețele de energie electrică/gaze naturale din România în calitate de furnizor de energie electrică/gaze naturale nu este completă cu cel puțin 20 de zile înainte de data expirării acesteia, ANRE are dreptul de a demara procesul de preluare de către furnizorii de ultimă instanță a clienților finali ai operatorului economic persoană juridică străină, conform reglementărilor în vigoare.</w:t>
      </w:r>
      <w:r>
        <w:rPr>
          <w:rFonts w:eastAsia="Calibri"/>
          <w:lang w:val="ro-RO"/>
        </w:rPr>
        <w:t>”</w:t>
      </w:r>
    </w:p>
    <w:p w14:paraId="7F2B5BFF" w14:textId="0DD3A3A0" w:rsidR="005A573F" w:rsidRDefault="005A573F" w:rsidP="005A573F">
      <w:pPr>
        <w:pStyle w:val="ListParagraph"/>
        <w:numPr>
          <w:ilvl w:val="0"/>
          <w:numId w:val="21"/>
        </w:numPr>
        <w:spacing w:line="360" w:lineRule="auto"/>
        <w:ind w:left="0" w:firstLine="0"/>
        <w:contextualSpacing/>
        <w:jc w:val="both"/>
        <w:rPr>
          <w:rFonts w:eastAsia="Calibri"/>
          <w:lang w:val="ro-RO"/>
        </w:rPr>
      </w:pPr>
      <w:r>
        <w:rPr>
          <w:rFonts w:eastAsia="Calibri"/>
          <w:lang w:val="ro-RO"/>
        </w:rPr>
        <w:t>În anexă, la articolul 13 alineatul (1) și partea introductivă a alineatului (2)</w:t>
      </w:r>
      <w:r w:rsidR="008E2164">
        <w:rPr>
          <w:rFonts w:eastAsia="Calibri"/>
          <w:lang w:val="ro-RO"/>
        </w:rPr>
        <w:t xml:space="preserve"> și litera a)</w:t>
      </w:r>
      <w:r>
        <w:rPr>
          <w:rFonts w:eastAsia="Calibri"/>
          <w:lang w:val="ro-RO"/>
        </w:rPr>
        <w:t xml:space="preserve"> se modifică și vor avea următorul cuprins:</w:t>
      </w:r>
    </w:p>
    <w:p w14:paraId="3ECA4B6B" w14:textId="1E8C7132" w:rsidR="005A573F" w:rsidRPr="008F7C85" w:rsidRDefault="005A573F" w:rsidP="005A573F">
      <w:pPr>
        <w:autoSpaceDE w:val="0"/>
        <w:autoSpaceDN w:val="0"/>
        <w:adjustRightInd w:val="0"/>
        <w:spacing w:line="360" w:lineRule="auto"/>
        <w:jc w:val="both"/>
        <w:rPr>
          <w:lang w:val="ro-RO"/>
        </w:rPr>
      </w:pPr>
      <w:r>
        <w:rPr>
          <w:lang w:val="ro-RO"/>
        </w:rPr>
        <w:t>„</w:t>
      </w:r>
      <w:r w:rsidRPr="008F7C85">
        <w:rPr>
          <w:lang w:val="ro-RO"/>
        </w:rPr>
        <w:t>A</w:t>
      </w:r>
      <w:r>
        <w:rPr>
          <w:lang w:val="ro-RO"/>
        </w:rPr>
        <w:t>rt</w:t>
      </w:r>
      <w:r w:rsidRPr="008F7C85">
        <w:rPr>
          <w:lang w:val="ro-RO"/>
        </w:rPr>
        <w:t>. 13 - (1) Operatorul economic, persoană juridică străină, înregistrată într-un stat membru al Uniunii Europene, altul decât România, care a ob</w:t>
      </w:r>
      <w:r>
        <w:rPr>
          <w:lang w:val="ro-RO"/>
        </w:rPr>
        <w:t>ț</w:t>
      </w:r>
      <w:r w:rsidRPr="008F7C85">
        <w:rPr>
          <w:lang w:val="ro-RO"/>
        </w:rPr>
        <w:t>inut de la ANRE decizia de confirmare prevăzută la art. 9, are dreptul să participe la pie</w:t>
      </w:r>
      <w:r>
        <w:rPr>
          <w:lang w:val="ro-RO"/>
        </w:rPr>
        <w:t>ț</w:t>
      </w:r>
      <w:r w:rsidRPr="008F7C85">
        <w:rPr>
          <w:lang w:val="ro-RO"/>
        </w:rPr>
        <w:t>ele de energie electrică</w:t>
      </w:r>
      <w:r>
        <w:rPr>
          <w:lang w:val="ro-RO"/>
        </w:rPr>
        <w:t>/gaze naturale</w:t>
      </w:r>
      <w:r w:rsidRPr="008F7C85">
        <w:rPr>
          <w:lang w:val="ro-RO"/>
        </w:rPr>
        <w:t xml:space="preserve"> din România, pe toată durata de valabilitate a documentului emis de ANRE, în acelea</w:t>
      </w:r>
      <w:r>
        <w:rPr>
          <w:lang w:val="ro-RO"/>
        </w:rPr>
        <w:t>ș</w:t>
      </w:r>
      <w:r w:rsidRPr="008F7C85">
        <w:rPr>
          <w:lang w:val="ro-RO"/>
        </w:rPr>
        <w:t>i condi</w:t>
      </w:r>
      <w:r>
        <w:rPr>
          <w:lang w:val="ro-RO"/>
        </w:rPr>
        <w:t>ț</w:t>
      </w:r>
      <w:r w:rsidRPr="008F7C85">
        <w:rPr>
          <w:lang w:val="ro-RO"/>
        </w:rPr>
        <w:t>ii c</w:t>
      </w:r>
      <w:r w:rsidR="00523B2C">
        <w:rPr>
          <w:lang w:val="ro-RO"/>
        </w:rPr>
        <w:t>a</w:t>
      </w:r>
      <w:r w:rsidRPr="008F7C85">
        <w:rPr>
          <w:lang w:val="ro-RO"/>
        </w:rPr>
        <w:t xml:space="preserve"> oricare alt titular al unei licen</w:t>
      </w:r>
      <w:r>
        <w:rPr>
          <w:lang w:val="ro-RO"/>
        </w:rPr>
        <w:t>ț</w:t>
      </w:r>
      <w:r w:rsidRPr="008F7C85">
        <w:rPr>
          <w:lang w:val="ro-RO"/>
        </w:rPr>
        <w:t>e acordate de ANRE pentru desfă</w:t>
      </w:r>
      <w:r>
        <w:rPr>
          <w:lang w:val="ro-RO"/>
        </w:rPr>
        <w:t>ș</w:t>
      </w:r>
      <w:r w:rsidRPr="008F7C85">
        <w:rPr>
          <w:lang w:val="ro-RO"/>
        </w:rPr>
        <w:t>urarea activită</w:t>
      </w:r>
      <w:r>
        <w:rPr>
          <w:lang w:val="ro-RO"/>
        </w:rPr>
        <w:t>ț</w:t>
      </w:r>
      <w:r w:rsidRPr="008F7C85">
        <w:rPr>
          <w:lang w:val="ro-RO"/>
        </w:rPr>
        <w:t>ii prevăzute în decizia de confirmare emisă de ANRE, fiindu-i aplicabile toate reglementările aprobate de ANRE, incidente respectivei activită</w:t>
      </w:r>
      <w:r>
        <w:rPr>
          <w:lang w:val="ro-RO"/>
        </w:rPr>
        <w:t>ț</w:t>
      </w:r>
      <w:r w:rsidRPr="008F7C85">
        <w:rPr>
          <w:lang w:val="ro-RO"/>
        </w:rPr>
        <w:t>i.</w:t>
      </w:r>
    </w:p>
    <w:p w14:paraId="1F116BDB" w14:textId="77777777" w:rsidR="008E2164" w:rsidRDefault="005A573F" w:rsidP="005A573F">
      <w:pPr>
        <w:autoSpaceDE w:val="0"/>
        <w:autoSpaceDN w:val="0"/>
        <w:adjustRightInd w:val="0"/>
        <w:spacing w:line="360" w:lineRule="auto"/>
        <w:jc w:val="both"/>
        <w:rPr>
          <w:lang w:val="ro-RO"/>
        </w:rPr>
      </w:pPr>
      <w:r w:rsidRPr="008F7C85">
        <w:rPr>
          <w:lang w:val="ro-RO"/>
        </w:rPr>
        <w:t>(2) Prin excep</w:t>
      </w:r>
      <w:r>
        <w:rPr>
          <w:lang w:val="ro-RO"/>
        </w:rPr>
        <w:t>ț</w:t>
      </w:r>
      <w:r w:rsidRPr="008F7C85">
        <w:rPr>
          <w:lang w:val="ro-RO"/>
        </w:rPr>
        <w:t>ie de la prevederile alin. (1), operatorul economic persoană juridică străină nu mai are dreptul de participare la pie</w:t>
      </w:r>
      <w:r>
        <w:rPr>
          <w:lang w:val="ro-RO"/>
        </w:rPr>
        <w:t>ț</w:t>
      </w:r>
      <w:r w:rsidRPr="008F7C85">
        <w:rPr>
          <w:lang w:val="ro-RO"/>
        </w:rPr>
        <w:t>ele de energie electrică</w:t>
      </w:r>
      <w:r>
        <w:rPr>
          <w:lang w:val="ro-RO"/>
        </w:rPr>
        <w:t>/gaze naturale</w:t>
      </w:r>
      <w:r w:rsidRPr="008F7C85">
        <w:rPr>
          <w:lang w:val="ro-RO"/>
        </w:rPr>
        <w:t xml:space="preserve"> din România începând cu:</w:t>
      </w:r>
    </w:p>
    <w:p w14:paraId="71BC0AA1" w14:textId="6CB92C92" w:rsidR="005A573F" w:rsidRPr="00663851" w:rsidRDefault="008E2164" w:rsidP="005A573F">
      <w:pPr>
        <w:autoSpaceDE w:val="0"/>
        <w:autoSpaceDN w:val="0"/>
        <w:adjustRightInd w:val="0"/>
        <w:spacing w:line="360" w:lineRule="auto"/>
        <w:jc w:val="both"/>
        <w:rPr>
          <w:rFonts w:eastAsia="Calibri"/>
          <w:lang w:val="ro-RO"/>
        </w:rPr>
      </w:pPr>
      <w:r w:rsidRPr="008E2164">
        <w:rPr>
          <w:rFonts w:eastAsia="Calibri"/>
          <w:lang w:val="ro-RO"/>
        </w:rPr>
        <w:t>a) data retragerii licenței sau documentului similar emis de o autoritate publică de reglementare în domeniul energiei sau, după caz, de o altă autoritate publică din statul Uniunii Europene, altul decât România, în care își are sediul social;</w:t>
      </w:r>
      <w:r w:rsidR="005A573F">
        <w:rPr>
          <w:lang w:val="ro-RO"/>
        </w:rPr>
        <w:t>”</w:t>
      </w:r>
    </w:p>
    <w:p w14:paraId="388ED36A" w14:textId="4DC768AF" w:rsidR="005A573F" w:rsidRDefault="005A573F" w:rsidP="005A573F">
      <w:pPr>
        <w:pStyle w:val="ListParagraph"/>
        <w:numPr>
          <w:ilvl w:val="0"/>
          <w:numId w:val="21"/>
        </w:numPr>
        <w:spacing w:line="360" w:lineRule="auto"/>
        <w:ind w:left="0" w:firstLine="0"/>
        <w:contextualSpacing/>
        <w:jc w:val="both"/>
        <w:rPr>
          <w:lang w:val="ro-RO"/>
        </w:rPr>
      </w:pPr>
      <w:r>
        <w:rPr>
          <w:lang w:val="ro-RO"/>
        </w:rPr>
        <w:t>În anexă, la articolul 14, alineatul (1) se modifică și va avea următorul cuprins:</w:t>
      </w:r>
    </w:p>
    <w:p w14:paraId="263AD56A" w14:textId="441D11F9" w:rsidR="00BE62BB" w:rsidRPr="00BE62BB" w:rsidRDefault="00BE62BB" w:rsidP="00BE62BB">
      <w:pPr>
        <w:autoSpaceDE w:val="0"/>
        <w:autoSpaceDN w:val="0"/>
        <w:adjustRightInd w:val="0"/>
        <w:spacing w:line="360" w:lineRule="auto"/>
        <w:jc w:val="both"/>
        <w:rPr>
          <w:rFonts w:eastAsia="Calibri"/>
          <w:lang w:val="ro-RO"/>
        </w:rPr>
      </w:pPr>
      <w:r>
        <w:rPr>
          <w:lang w:val="ro-RO"/>
        </w:rPr>
        <w:t>„</w:t>
      </w:r>
      <w:r w:rsidRPr="00BE62BB">
        <w:rPr>
          <w:rFonts w:eastAsia="Calibri"/>
          <w:lang w:val="ro-RO"/>
        </w:rPr>
        <w:t>A</w:t>
      </w:r>
      <w:r>
        <w:rPr>
          <w:rFonts w:eastAsia="Calibri"/>
          <w:lang w:val="ro-RO"/>
        </w:rPr>
        <w:t>rt</w:t>
      </w:r>
      <w:r w:rsidRPr="00BE62BB">
        <w:rPr>
          <w:rFonts w:eastAsia="Calibri"/>
          <w:lang w:val="ro-RO"/>
        </w:rPr>
        <w:t xml:space="preserve">. 14 - (1) Operatorul economic prevăzut la art. 13 are toate obligațiile care îi revin unui titular de licență acordată de ANRE pentru activitatea de furnizare a energiei electrice/gazelor naturale sau, după caz, pentru activitatea </w:t>
      </w:r>
      <w:proofErr w:type="spellStart"/>
      <w:r w:rsidRPr="00BE62BB">
        <w:rPr>
          <w:rFonts w:eastAsia="Calibri"/>
          <w:lang w:val="ro-RO"/>
        </w:rPr>
        <w:t>traderului</w:t>
      </w:r>
      <w:proofErr w:type="spellEnd"/>
      <w:r w:rsidRPr="00BE62BB">
        <w:rPr>
          <w:rFonts w:eastAsia="Calibri"/>
          <w:lang w:val="ro-RO"/>
        </w:rPr>
        <w:t xml:space="preserve"> de energie electrică/gaze naturale.</w:t>
      </w:r>
      <w:r>
        <w:rPr>
          <w:rFonts w:eastAsia="Calibri"/>
          <w:lang w:val="ro-RO"/>
        </w:rPr>
        <w:t>”</w:t>
      </w:r>
    </w:p>
    <w:p w14:paraId="6A42480E" w14:textId="7B573340" w:rsidR="005A573F" w:rsidRDefault="00BE62BB" w:rsidP="005A573F">
      <w:pPr>
        <w:pStyle w:val="ListParagraph"/>
        <w:numPr>
          <w:ilvl w:val="0"/>
          <w:numId w:val="21"/>
        </w:numPr>
        <w:spacing w:line="360" w:lineRule="auto"/>
        <w:ind w:left="0" w:firstLine="0"/>
        <w:contextualSpacing/>
        <w:jc w:val="both"/>
        <w:rPr>
          <w:lang w:val="ro-RO"/>
        </w:rPr>
      </w:pPr>
      <w:r>
        <w:rPr>
          <w:lang w:val="ro-RO"/>
        </w:rPr>
        <w:t>În anexă, la articolul 14 alineatul (</w:t>
      </w:r>
      <w:r w:rsidR="00D15A93">
        <w:rPr>
          <w:lang w:val="ro-RO"/>
        </w:rPr>
        <w:t>2</w:t>
      </w:r>
      <w:r>
        <w:rPr>
          <w:lang w:val="ro-RO"/>
        </w:rPr>
        <w:t>)</w:t>
      </w:r>
      <w:r w:rsidR="00D15A93">
        <w:rPr>
          <w:lang w:val="ro-RO"/>
        </w:rPr>
        <w:t>, literele a)</w:t>
      </w:r>
      <w:r w:rsidR="008E2164">
        <w:rPr>
          <w:lang w:val="ro-RO"/>
        </w:rPr>
        <w:t xml:space="preserve"> ÷</w:t>
      </w:r>
      <w:r w:rsidR="00D15A93">
        <w:rPr>
          <w:lang w:val="ro-RO"/>
        </w:rPr>
        <w:t xml:space="preserve"> d) se modifică și vor avea următorul cuprins:</w:t>
      </w:r>
    </w:p>
    <w:p w14:paraId="5A6A814E" w14:textId="77777777" w:rsidR="00D15A93" w:rsidRPr="00D15A93" w:rsidRDefault="00D15A93" w:rsidP="00D15A93">
      <w:pPr>
        <w:autoSpaceDE w:val="0"/>
        <w:autoSpaceDN w:val="0"/>
        <w:adjustRightInd w:val="0"/>
        <w:spacing w:line="360" w:lineRule="auto"/>
        <w:jc w:val="both"/>
        <w:rPr>
          <w:rFonts w:eastAsia="Calibri"/>
          <w:lang w:val="ro-RO"/>
        </w:rPr>
      </w:pPr>
      <w:r>
        <w:rPr>
          <w:lang w:val="ro-RO"/>
        </w:rPr>
        <w:t>„</w:t>
      </w:r>
      <w:r w:rsidRPr="00D15A93">
        <w:rPr>
          <w:rFonts w:eastAsia="Calibri"/>
          <w:lang w:val="ro-RO"/>
        </w:rPr>
        <w:t xml:space="preserve">    a) să respecte, în aceleași condiții ca oricare titular al unei licențe acordate de ANRE pentru desfășurarea activității prevăzute în decizia de confirmare emisă de președintele ANRE, pe toată durata de valabilitate a acesteia, Condițiile generale asociate licenței pentru activitatea de furnizare a energiei electrice sau, după caz, Condițiile generale asociate licenței pentru activitatea </w:t>
      </w:r>
      <w:proofErr w:type="spellStart"/>
      <w:r w:rsidRPr="00D15A93">
        <w:rPr>
          <w:rFonts w:eastAsia="Calibri"/>
          <w:lang w:val="ro-RO"/>
        </w:rPr>
        <w:t>traderului</w:t>
      </w:r>
      <w:proofErr w:type="spellEnd"/>
      <w:r w:rsidRPr="00D15A93">
        <w:rPr>
          <w:rFonts w:eastAsia="Calibri"/>
          <w:lang w:val="ro-RO"/>
        </w:rPr>
        <w:t xml:space="preserve"> de energie electrică, respectiv Condițiile de valabilitate asociate licenței pentru activitatea de furnizare de gaze naturale sau, după caz, Condițiile de valabilitate asociate licenței pentru activitatea de </w:t>
      </w:r>
      <w:proofErr w:type="spellStart"/>
      <w:r w:rsidRPr="00D15A93">
        <w:rPr>
          <w:rFonts w:eastAsia="Calibri"/>
          <w:lang w:val="ro-RO"/>
        </w:rPr>
        <w:t>trader</w:t>
      </w:r>
      <w:proofErr w:type="spellEnd"/>
      <w:r w:rsidRPr="00D15A93">
        <w:rPr>
          <w:rFonts w:eastAsia="Calibri"/>
          <w:lang w:val="ro-RO"/>
        </w:rPr>
        <w:t xml:space="preserve"> de gaze naturale, aprobate prin ordin al președintelui ANRE, precum și orice reglementare tehnică și comercială aprobată de ANRE sau orice prevederi legale aplicabile respectivei activități;</w:t>
      </w:r>
    </w:p>
    <w:p w14:paraId="42EF85E5" w14:textId="6A067298" w:rsidR="00D15A93" w:rsidRPr="00D15A93" w:rsidRDefault="00D15A93" w:rsidP="00D15A93">
      <w:pPr>
        <w:autoSpaceDE w:val="0"/>
        <w:autoSpaceDN w:val="0"/>
        <w:adjustRightInd w:val="0"/>
        <w:spacing w:line="360" w:lineRule="auto"/>
        <w:jc w:val="both"/>
        <w:rPr>
          <w:rFonts w:eastAsia="Calibri"/>
          <w:lang w:val="ro-RO"/>
        </w:rPr>
      </w:pPr>
      <w:r w:rsidRPr="00D15A93">
        <w:rPr>
          <w:rFonts w:eastAsia="Calibri"/>
          <w:lang w:val="ro-RO"/>
        </w:rPr>
        <w:t xml:space="preserve">b) să informeze ANRE cu privire la modificarea oricăror date sau informații ale solicitantului cuprinse în cererea din anexa nr. 1, în termenele cuprinse în Condițiile generale asociate licenței pentru activitatea de furnizare a energiei electrice sau, după caz, în Condițiile generale asociate licenței pentru activitatea </w:t>
      </w:r>
      <w:proofErr w:type="spellStart"/>
      <w:r w:rsidRPr="00D15A93">
        <w:rPr>
          <w:rFonts w:eastAsia="Calibri"/>
          <w:lang w:val="ro-RO"/>
        </w:rPr>
        <w:t>traderului</w:t>
      </w:r>
      <w:proofErr w:type="spellEnd"/>
      <w:r w:rsidRPr="00D15A93">
        <w:rPr>
          <w:rFonts w:eastAsia="Calibri"/>
          <w:lang w:val="ro-RO"/>
        </w:rPr>
        <w:t xml:space="preserve"> de energie electrică, respectiv în Condițiile de valabilitate asociate licenței pentru activitatea de furnizare de gaze naturale sau, după caz, Condițiile de valabilitate asociate licenței pentru activitatea de </w:t>
      </w:r>
      <w:proofErr w:type="spellStart"/>
      <w:r w:rsidRPr="00D15A93">
        <w:rPr>
          <w:rFonts w:eastAsia="Calibri"/>
          <w:lang w:val="ro-RO"/>
        </w:rPr>
        <w:t>trader</w:t>
      </w:r>
      <w:proofErr w:type="spellEnd"/>
      <w:r w:rsidRPr="00D15A93">
        <w:rPr>
          <w:rFonts w:eastAsia="Calibri"/>
          <w:lang w:val="ro-RO"/>
        </w:rPr>
        <w:t xml:space="preserve"> de gaze naturale, aprobate prin ordin al președintelui ANRE;</w:t>
      </w:r>
    </w:p>
    <w:p w14:paraId="307B3263" w14:textId="12E456AB" w:rsidR="008E2164" w:rsidRDefault="008E2164" w:rsidP="00D15A93">
      <w:pPr>
        <w:autoSpaceDE w:val="0"/>
        <w:autoSpaceDN w:val="0"/>
        <w:adjustRightInd w:val="0"/>
        <w:spacing w:line="360" w:lineRule="auto"/>
        <w:jc w:val="both"/>
        <w:rPr>
          <w:rFonts w:eastAsia="Calibri"/>
          <w:lang w:val="ro-RO"/>
        </w:rPr>
      </w:pPr>
      <w:r w:rsidRPr="008E2164">
        <w:rPr>
          <w:rFonts w:eastAsia="Calibri"/>
          <w:lang w:val="ro-RO"/>
        </w:rPr>
        <w:t>c) să plătească ANRE o contribuție anuală stabilită și percepută conform prevederilor ordinului președintelui ANRE de stabilire a tarifelor și contribuțiilor ANRE, referitoare la cifra de afaceri realizată în România sau la cantitatea de gaze naturale furnizată în România</w:t>
      </w:r>
      <w:r w:rsidR="00523B2C">
        <w:rPr>
          <w:rFonts w:eastAsia="Calibri"/>
          <w:lang w:val="ro-RO"/>
        </w:rPr>
        <w:t>, exprimată în MWh</w:t>
      </w:r>
      <w:r>
        <w:rPr>
          <w:rFonts w:eastAsia="Calibri"/>
          <w:lang w:val="ro-RO"/>
        </w:rPr>
        <w:t>;</w:t>
      </w:r>
    </w:p>
    <w:p w14:paraId="406B51E4" w14:textId="3D225DEA" w:rsidR="00D15A93" w:rsidRPr="00D15A93" w:rsidRDefault="00D15A93" w:rsidP="00D15A93">
      <w:pPr>
        <w:autoSpaceDE w:val="0"/>
        <w:autoSpaceDN w:val="0"/>
        <w:adjustRightInd w:val="0"/>
        <w:spacing w:line="360" w:lineRule="auto"/>
        <w:jc w:val="both"/>
        <w:rPr>
          <w:rFonts w:eastAsia="Calibri"/>
          <w:lang w:val="ro-RO"/>
        </w:rPr>
      </w:pPr>
      <w:r w:rsidRPr="00D15A93">
        <w:rPr>
          <w:rFonts w:eastAsia="Calibri"/>
          <w:lang w:val="ro-RO"/>
        </w:rPr>
        <w:t>d) să transmită la ANRE, până la sfârșitul decadei a doua a lunii februarie a fiecărui an, prin scrisoare oficială semnată de reprezentantul legal al acestuia sau de o persoană împuternicită de acesta, valoarea cifrei de afaceri realizate în anul precedent</w:t>
      </w:r>
      <w:r w:rsidR="00C65C39">
        <w:rPr>
          <w:rFonts w:eastAsia="Calibri"/>
          <w:lang w:val="ro-RO"/>
        </w:rPr>
        <w:t xml:space="preserve"> </w:t>
      </w:r>
      <w:r w:rsidRPr="00D15A93">
        <w:rPr>
          <w:rFonts w:eastAsia="Calibri"/>
          <w:lang w:val="ro-RO"/>
        </w:rPr>
        <w:t>din tranzacțiile efectuate pe piețele de energie electrică/gaze naturale din România</w:t>
      </w:r>
      <w:r w:rsidR="00C65C39" w:rsidRPr="00C65C39">
        <w:rPr>
          <w:rFonts w:eastAsia="Calibri"/>
          <w:lang w:val="ro-RO"/>
        </w:rPr>
        <w:t xml:space="preserve"> </w:t>
      </w:r>
      <w:r w:rsidR="00C65C39">
        <w:rPr>
          <w:rFonts w:eastAsia="Calibri"/>
          <w:lang w:val="ro-RO"/>
        </w:rPr>
        <w:t>respectiv cantitatea de gaze naturale estimată pentru anul curent</w:t>
      </w:r>
      <w:r w:rsidRPr="00D15A93">
        <w:rPr>
          <w:rFonts w:eastAsia="Calibri"/>
          <w:lang w:val="ro-RO"/>
        </w:rPr>
        <w:t>, din activitatea pentru care deține confirmarea emisă de ANRE.</w:t>
      </w:r>
      <w:r>
        <w:rPr>
          <w:rFonts w:eastAsia="Calibri"/>
          <w:lang w:val="ro-RO"/>
        </w:rPr>
        <w:t>”</w:t>
      </w:r>
    </w:p>
    <w:p w14:paraId="6B986A3B" w14:textId="5931E64C" w:rsidR="00D15A93" w:rsidRDefault="00D15A93" w:rsidP="005A573F">
      <w:pPr>
        <w:pStyle w:val="ListParagraph"/>
        <w:numPr>
          <w:ilvl w:val="0"/>
          <w:numId w:val="21"/>
        </w:numPr>
        <w:spacing w:line="360" w:lineRule="auto"/>
        <w:ind w:left="0" w:firstLine="0"/>
        <w:contextualSpacing/>
        <w:jc w:val="both"/>
        <w:rPr>
          <w:lang w:val="ro-RO"/>
        </w:rPr>
      </w:pPr>
      <w:r>
        <w:rPr>
          <w:lang w:val="ro-RO"/>
        </w:rPr>
        <w:t>În anexă, articolul 15 se modifică și va avea următorul cuprins:</w:t>
      </w:r>
    </w:p>
    <w:p w14:paraId="7871B863" w14:textId="16EFC23C" w:rsidR="008E2164" w:rsidRPr="00663851" w:rsidRDefault="00D15A93" w:rsidP="00D15A93">
      <w:pPr>
        <w:autoSpaceDE w:val="0"/>
        <w:autoSpaceDN w:val="0"/>
        <w:adjustRightInd w:val="0"/>
        <w:spacing w:line="360" w:lineRule="auto"/>
        <w:jc w:val="both"/>
        <w:rPr>
          <w:rFonts w:eastAsia="Calibri"/>
          <w:lang w:val="ro-RO"/>
        </w:rPr>
      </w:pPr>
      <w:r>
        <w:rPr>
          <w:lang w:val="ro-RO"/>
        </w:rPr>
        <w:t>„</w:t>
      </w:r>
      <w:r w:rsidR="008E2164" w:rsidRPr="008E2164">
        <w:rPr>
          <w:rFonts w:eastAsia="Calibri"/>
          <w:lang w:val="ro-RO"/>
        </w:rPr>
        <w:t>A</w:t>
      </w:r>
      <w:r w:rsidR="008E2164">
        <w:rPr>
          <w:rFonts w:eastAsia="Calibri"/>
          <w:lang w:val="ro-RO"/>
        </w:rPr>
        <w:t>rt</w:t>
      </w:r>
      <w:r w:rsidR="008E2164" w:rsidRPr="008E2164">
        <w:rPr>
          <w:rFonts w:eastAsia="Calibri"/>
          <w:lang w:val="ro-RO"/>
        </w:rPr>
        <w:t xml:space="preserve">. 15 - (1) În completarea obligațiilor prevăzute la art. 14, operatorul economic prevăzut la art. 13 are obligația să informeze ANRE, în termen de 10 zile calendaristice, cu privire la modificarea/suspendarea/retragerea licenței sau </w:t>
      </w:r>
      <w:r w:rsidR="00C65C39">
        <w:rPr>
          <w:rFonts w:eastAsia="Calibri"/>
          <w:lang w:val="ro-RO"/>
        </w:rPr>
        <w:t xml:space="preserve">a </w:t>
      </w:r>
      <w:r w:rsidR="008E2164" w:rsidRPr="008E2164">
        <w:rPr>
          <w:rFonts w:eastAsia="Calibri"/>
          <w:lang w:val="ro-RO"/>
        </w:rPr>
        <w:t>documentului similar, emis de autoritatea publică de reglementare în domeniul energiei sau, după caz, de o altă autoritate publică din statul Uniunii Europene, altul decât România, în care își are sediul social solicitantul, care a stat la baza emiterii de către</w:t>
      </w:r>
      <w:r w:rsidR="008E2164">
        <w:rPr>
          <w:rFonts w:eastAsia="Calibri"/>
          <w:lang w:val="ro-RO"/>
        </w:rPr>
        <w:t xml:space="preserve"> ANRE a deciziei de confirmare.</w:t>
      </w:r>
    </w:p>
    <w:p w14:paraId="3B9A8CF2" w14:textId="481F6BA7" w:rsidR="00D15A93" w:rsidRDefault="00D15A93" w:rsidP="00D15A93">
      <w:pPr>
        <w:autoSpaceDE w:val="0"/>
        <w:autoSpaceDN w:val="0"/>
        <w:adjustRightInd w:val="0"/>
        <w:spacing w:line="360" w:lineRule="auto"/>
        <w:jc w:val="both"/>
        <w:rPr>
          <w:lang w:val="ro-RO"/>
        </w:rPr>
      </w:pPr>
      <w:r w:rsidRPr="00D15A93">
        <w:rPr>
          <w:rFonts w:eastAsia="Calibri"/>
          <w:lang w:val="ro-RO"/>
        </w:rPr>
        <w:t>(2) Pe baza datelor și informațiilor cu privire la modificarea/suspendarea/retragerea licenței sau documentului similar prevăzute la alin. (1), ANRE decide, după caz, suspendarea sau retragerea dreptului de a participa la piețele de energie electrică/gaze naturale din România ori modificarea deciziei de confirmare.</w:t>
      </w:r>
      <w:r>
        <w:rPr>
          <w:rFonts w:eastAsia="Calibri"/>
          <w:lang w:val="ro-RO"/>
        </w:rPr>
        <w:t>”</w:t>
      </w:r>
    </w:p>
    <w:p w14:paraId="45BDC19E" w14:textId="7CECC50A" w:rsidR="00D15A93" w:rsidRDefault="00D15A93" w:rsidP="005A573F">
      <w:pPr>
        <w:pStyle w:val="ListParagraph"/>
        <w:numPr>
          <w:ilvl w:val="0"/>
          <w:numId w:val="21"/>
        </w:numPr>
        <w:spacing w:line="360" w:lineRule="auto"/>
        <w:ind w:left="0" w:firstLine="0"/>
        <w:contextualSpacing/>
        <w:jc w:val="both"/>
        <w:rPr>
          <w:lang w:val="ro-RO"/>
        </w:rPr>
      </w:pPr>
      <w:r>
        <w:rPr>
          <w:lang w:val="ro-RO"/>
        </w:rPr>
        <w:t>În anexă, articolele 16 ÷ 18 se modifică și vor avea următorul cuprins:</w:t>
      </w:r>
    </w:p>
    <w:p w14:paraId="651EBCA0" w14:textId="239BA22B" w:rsidR="00D15A93" w:rsidRPr="00D15A93" w:rsidRDefault="00D15A93" w:rsidP="00D15A93">
      <w:pPr>
        <w:autoSpaceDE w:val="0"/>
        <w:autoSpaceDN w:val="0"/>
        <w:adjustRightInd w:val="0"/>
        <w:spacing w:line="360" w:lineRule="auto"/>
        <w:jc w:val="both"/>
        <w:rPr>
          <w:rFonts w:eastAsia="Calibri"/>
          <w:lang w:val="ro-RO"/>
        </w:rPr>
      </w:pPr>
      <w:r>
        <w:rPr>
          <w:lang w:val="ro-RO"/>
        </w:rPr>
        <w:t>„</w:t>
      </w:r>
      <w:r w:rsidRPr="00D15A93">
        <w:rPr>
          <w:rFonts w:eastAsia="Calibri"/>
          <w:lang w:val="ro-RO"/>
        </w:rPr>
        <w:t>A</w:t>
      </w:r>
      <w:r>
        <w:rPr>
          <w:rFonts w:eastAsia="Calibri"/>
          <w:lang w:val="ro-RO"/>
        </w:rPr>
        <w:t>rt</w:t>
      </w:r>
      <w:r w:rsidRPr="00D15A93">
        <w:rPr>
          <w:rFonts w:eastAsia="Calibri"/>
          <w:lang w:val="ro-RO"/>
        </w:rPr>
        <w:t>. 16 - (1) ANRE are dreptul să controleze activitatea operatorilor economici, persoane juridice străine, cărora le-a confirmat dreptul de participare la piețele de energie electrică/gaze naturale din România în baza prevederilor prezentei proceduri.</w:t>
      </w:r>
    </w:p>
    <w:p w14:paraId="728EEB7D" w14:textId="77777777" w:rsidR="00D15A93" w:rsidRDefault="00D15A93" w:rsidP="00D15A93">
      <w:pPr>
        <w:autoSpaceDE w:val="0"/>
        <w:autoSpaceDN w:val="0"/>
        <w:adjustRightInd w:val="0"/>
        <w:spacing w:line="360" w:lineRule="auto"/>
        <w:jc w:val="both"/>
        <w:rPr>
          <w:rFonts w:eastAsia="Calibri"/>
          <w:lang w:val="ro-RO"/>
        </w:rPr>
      </w:pPr>
      <w:r w:rsidRPr="00D15A93">
        <w:rPr>
          <w:rFonts w:eastAsia="Calibri"/>
          <w:lang w:val="ro-RO"/>
        </w:rPr>
        <w:t>(2) Dacă în urma acțiunii de control întreprinse de ANRE se stabilește că operatorul economic persoană juridică străină prevăzut la alin. (1) nu a respectat prevederile deciziei de confirmare prevăzute la art. 9, ANRE aplică, în temeiul legii, sancțiuni, care pot include măsura suspendării sau a retragerii dreptului acestuia de a participa la piețele de energie electrică/gaze naturale din România.</w:t>
      </w:r>
    </w:p>
    <w:p w14:paraId="6E30208C" w14:textId="7229F4DD" w:rsidR="00D15A93" w:rsidRPr="00D15A93" w:rsidRDefault="00D15A93" w:rsidP="00D15A93">
      <w:pPr>
        <w:autoSpaceDE w:val="0"/>
        <w:autoSpaceDN w:val="0"/>
        <w:adjustRightInd w:val="0"/>
        <w:spacing w:line="360" w:lineRule="auto"/>
        <w:jc w:val="both"/>
        <w:rPr>
          <w:rFonts w:eastAsia="Calibri"/>
          <w:lang w:val="ro-RO"/>
        </w:rPr>
      </w:pPr>
      <w:r w:rsidRPr="00D15A93">
        <w:rPr>
          <w:rFonts w:eastAsia="Calibri"/>
          <w:lang w:val="ro-RO"/>
        </w:rPr>
        <w:t>A</w:t>
      </w:r>
      <w:r>
        <w:rPr>
          <w:rFonts w:eastAsia="Calibri"/>
          <w:lang w:val="ro-RO"/>
        </w:rPr>
        <w:t>rt</w:t>
      </w:r>
      <w:r w:rsidRPr="00D15A93">
        <w:rPr>
          <w:rFonts w:eastAsia="Calibri"/>
          <w:lang w:val="ro-RO"/>
        </w:rPr>
        <w:t>. 17 - ANRE publică pe site-ul propriu lista operatorilor economici persoane juridice cărora le-a confirmat dreptul de participare la piețele de energie electrică/gaze naturale din România în baza prevederilor prezentei proceduri.</w:t>
      </w:r>
    </w:p>
    <w:p w14:paraId="67372A87" w14:textId="79C87307" w:rsidR="00D15A93" w:rsidRPr="00D15A93" w:rsidRDefault="00D15A93" w:rsidP="00D15A93">
      <w:pPr>
        <w:autoSpaceDE w:val="0"/>
        <w:autoSpaceDN w:val="0"/>
        <w:adjustRightInd w:val="0"/>
        <w:spacing w:line="360" w:lineRule="auto"/>
        <w:jc w:val="both"/>
        <w:rPr>
          <w:rFonts w:eastAsia="Calibri"/>
          <w:lang w:val="ro-RO"/>
        </w:rPr>
      </w:pPr>
      <w:r w:rsidRPr="00D15A93">
        <w:rPr>
          <w:rFonts w:eastAsia="Calibri"/>
          <w:lang w:val="ro-RO"/>
        </w:rPr>
        <w:t>A</w:t>
      </w:r>
      <w:r>
        <w:rPr>
          <w:rFonts w:eastAsia="Calibri"/>
          <w:lang w:val="ro-RO"/>
        </w:rPr>
        <w:t>rt</w:t>
      </w:r>
      <w:r w:rsidRPr="00D15A93">
        <w:rPr>
          <w:rFonts w:eastAsia="Calibri"/>
          <w:lang w:val="ro-RO"/>
        </w:rPr>
        <w:t>. 18 - Prevederile prezentei proceduri se completează cu prevederile Regulamentului pentru acordarea licențelor și autorizațiilor în sectorul energiei electrice, aprobat prin Ordinul  președintelui ANRE nr. 12/2015, cu modificările și completările ulterioare, respectiv cu prevederile Regulamentului pentru acordarea autorizațiilor de înființare și a licențelor în sectorul gazelor naturale, aprobat prin Ordinul președintelui ANRE nr. 34/2013, cu modificările și completările ulterioare.</w:t>
      </w:r>
      <w:r>
        <w:rPr>
          <w:rFonts w:eastAsia="Calibri"/>
          <w:lang w:val="ro-RO"/>
        </w:rPr>
        <w:t>”</w:t>
      </w:r>
    </w:p>
    <w:p w14:paraId="7607E500" w14:textId="08269F43" w:rsidR="005A573F" w:rsidRPr="00763D97" w:rsidRDefault="00D15A93" w:rsidP="00763D97">
      <w:pPr>
        <w:pStyle w:val="ListParagraph"/>
        <w:numPr>
          <w:ilvl w:val="0"/>
          <w:numId w:val="21"/>
        </w:numPr>
        <w:spacing w:line="360" w:lineRule="auto"/>
        <w:ind w:left="0" w:firstLine="0"/>
        <w:contextualSpacing/>
        <w:jc w:val="both"/>
        <w:rPr>
          <w:lang w:val="ro-RO"/>
        </w:rPr>
      </w:pPr>
      <w:r>
        <w:rPr>
          <w:lang w:val="ro-RO"/>
        </w:rPr>
        <w:t xml:space="preserve">În anexă, anexa nr. 1 la procedură se modifică și se înlocuiește cu anexa nr. 1 </w:t>
      </w:r>
      <w:r w:rsidR="00763D97">
        <w:rPr>
          <w:lang w:val="ro-RO"/>
        </w:rPr>
        <w:t xml:space="preserve">care face parte integrantă </w:t>
      </w:r>
      <w:r>
        <w:rPr>
          <w:lang w:val="ro-RO"/>
        </w:rPr>
        <w:t>la prezentul ordin.</w:t>
      </w:r>
    </w:p>
    <w:p w14:paraId="0742A22A" w14:textId="6B9E3AC6" w:rsidR="00294B85" w:rsidRPr="005A573F" w:rsidRDefault="00294B85" w:rsidP="003A0368">
      <w:pPr>
        <w:pStyle w:val="ListParagraph"/>
        <w:autoSpaceDE w:val="0"/>
        <w:autoSpaceDN w:val="0"/>
        <w:adjustRightInd w:val="0"/>
        <w:spacing w:line="360" w:lineRule="auto"/>
        <w:ind w:left="0"/>
        <w:jc w:val="both"/>
        <w:rPr>
          <w:b/>
          <w:bCs/>
          <w:lang w:val="ro-RO"/>
        </w:rPr>
      </w:pPr>
      <w:r w:rsidRPr="005A573F">
        <w:rPr>
          <w:b/>
          <w:bCs/>
          <w:lang w:val="ro-RO"/>
        </w:rPr>
        <w:t>Art. II</w:t>
      </w:r>
      <w:r w:rsidRPr="005A573F">
        <w:rPr>
          <w:lang w:val="ro-RO"/>
        </w:rPr>
        <w:t xml:space="preserve"> – </w:t>
      </w:r>
      <w:r w:rsidR="00763D97" w:rsidRPr="00763D97">
        <w:rPr>
          <w:lang w:val="ro-RO"/>
        </w:rPr>
        <w:t>Persoanele juridice străine având sediul social într-un stat membru al Uniunii Europene cărora Autoritatea Națională de Reglementare în Domeniul Energiei le-a confirmat dreptul de participare la piețele de energie electrică/gaze naturale din România duc la îndeplinire prevederile prezentului ordin, iar entitățile organizatorice din cadrul Autorității Naționale de Reglementare în Domeniul Energiei vor urmări respectarea acestora</w:t>
      </w:r>
      <w:r w:rsidRPr="005A573F">
        <w:rPr>
          <w:lang w:val="ro-RO"/>
        </w:rPr>
        <w:t>.</w:t>
      </w:r>
      <w:r w:rsidRPr="005A573F">
        <w:rPr>
          <w:b/>
          <w:bCs/>
          <w:lang w:val="ro-RO"/>
        </w:rPr>
        <w:t xml:space="preserve"> </w:t>
      </w:r>
    </w:p>
    <w:p w14:paraId="2253E061" w14:textId="3925546E" w:rsidR="00294B85" w:rsidRPr="005A573F" w:rsidRDefault="00BB491B" w:rsidP="009A6C80">
      <w:pPr>
        <w:pStyle w:val="Header"/>
        <w:tabs>
          <w:tab w:val="clear" w:pos="4153"/>
        </w:tabs>
        <w:spacing w:line="360" w:lineRule="auto"/>
        <w:jc w:val="both"/>
        <w:rPr>
          <w:lang w:val="ro-RO"/>
        </w:rPr>
      </w:pPr>
      <w:r w:rsidRPr="005A573F">
        <w:rPr>
          <w:b/>
          <w:lang w:val="ro-RO"/>
        </w:rPr>
        <w:t>Art. I</w:t>
      </w:r>
      <w:r w:rsidR="00763D97">
        <w:rPr>
          <w:b/>
          <w:lang w:val="ro-RO"/>
        </w:rPr>
        <w:t>II</w:t>
      </w:r>
      <w:r w:rsidRPr="005A573F">
        <w:rPr>
          <w:b/>
          <w:lang w:val="ro-RO"/>
        </w:rPr>
        <w:t xml:space="preserve"> -</w:t>
      </w:r>
      <w:r w:rsidRPr="005A573F">
        <w:rPr>
          <w:lang w:val="ro-RO"/>
        </w:rPr>
        <w:t xml:space="preserve"> </w:t>
      </w:r>
      <w:r w:rsidR="00294B85" w:rsidRPr="005A573F">
        <w:rPr>
          <w:lang w:val="ro-RO"/>
        </w:rPr>
        <w:t>Prezentul ordin se publică în Monitorul Oficial al României, Partea I.</w:t>
      </w:r>
    </w:p>
    <w:p w14:paraId="06D3A8C8" w14:textId="77777777" w:rsidR="00294B85" w:rsidRPr="005A573F" w:rsidRDefault="00294B85" w:rsidP="00B77E7E">
      <w:pPr>
        <w:pStyle w:val="Header"/>
        <w:tabs>
          <w:tab w:val="clear" w:pos="4153"/>
        </w:tabs>
        <w:spacing w:line="360" w:lineRule="auto"/>
        <w:jc w:val="center"/>
        <w:rPr>
          <w:b/>
          <w:bCs/>
          <w:lang w:val="ro-RO"/>
        </w:rPr>
      </w:pPr>
    </w:p>
    <w:p w14:paraId="00FEB556" w14:textId="636A6520" w:rsidR="00294B85" w:rsidRPr="005A573F" w:rsidRDefault="00294B85" w:rsidP="00D9239C">
      <w:pPr>
        <w:pStyle w:val="Header"/>
        <w:tabs>
          <w:tab w:val="clear" w:pos="4153"/>
        </w:tabs>
        <w:spacing w:line="360" w:lineRule="auto"/>
        <w:jc w:val="center"/>
        <w:rPr>
          <w:b/>
          <w:bCs/>
          <w:lang w:val="ro-RO"/>
        </w:rPr>
      </w:pPr>
      <w:r w:rsidRPr="005A573F">
        <w:rPr>
          <w:b/>
          <w:bCs/>
          <w:lang w:val="ro-RO"/>
        </w:rPr>
        <w:t>Pre</w:t>
      </w:r>
      <w:r w:rsidR="001113C9" w:rsidRPr="005A573F">
        <w:rPr>
          <w:b/>
          <w:bCs/>
          <w:lang w:val="ro-RO"/>
        </w:rPr>
        <w:t>ș</w:t>
      </w:r>
      <w:r w:rsidRPr="005A573F">
        <w:rPr>
          <w:b/>
          <w:bCs/>
          <w:lang w:val="ro-RO"/>
        </w:rPr>
        <w:t>edintele</w:t>
      </w:r>
    </w:p>
    <w:p w14:paraId="467F4BF4" w14:textId="0ABCBDB7" w:rsidR="00294B85" w:rsidRPr="005A573F" w:rsidRDefault="00294B85" w:rsidP="00D9239C">
      <w:pPr>
        <w:spacing w:line="360" w:lineRule="auto"/>
        <w:ind w:firstLine="708"/>
        <w:jc w:val="center"/>
        <w:rPr>
          <w:b/>
          <w:bCs/>
          <w:lang w:val="ro-RO"/>
        </w:rPr>
      </w:pPr>
      <w:r w:rsidRPr="005A573F">
        <w:rPr>
          <w:b/>
          <w:bCs/>
          <w:lang w:val="ro-RO"/>
        </w:rPr>
        <w:t>Autorită</w:t>
      </w:r>
      <w:r w:rsidR="001113C9" w:rsidRPr="005A573F">
        <w:rPr>
          <w:b/>
          <w:bCs/>
          <w:lang w:val="ro-RO"/>
        </w:rPr>
        <w:t>ț</w:t>
      </w:r>
      <w:r w:rsidRPr="005A573F">
        <w:rPr>
          <w:b/>
          <w:bCs/>
          <w:lang w:val="ro-RO"/>
        </w:rPr>
        <w:t>ii Na</w:t>
      </w:r>
      <w:r w:rsidR="001113C9" w:rsidRPr="005A573F">
        <w:rPr>
          <w:b/>
          <w:bCs/>
          <w:lang w:val="ro-RO"/>
        </w:rPr>
        <w:t>ț</w:t>
      </w:r>
      <w:r w:rsidRPr="005A573F">
        <w:rPr>
          <w:b/>
          <w:bCs/>
          <w:lang w:val="ro-RO"/>
        </w:rPr>
        <w:t>ionale de Reglementare în Domeniul Energiei</w:t>
      </w:r>
    </w:p>
    <w:p w14:paraId="1C91B3D3" w14:textId="35323B06" w:rsidR="00294B85" w:rsidRPr="005A573F" w:rsidRDefault="00294B85" w:rsidP="00D9239C">
      <w:pPr>
        <w:spacing w:line="360" w:lineRule="auto"/>
        <w:ind w:firstLine="708"/>
        <w:rPr>
          <w:b/>
          <w:bCs/>
          <w:lang w:val="ro-RO"/>
        </w:rPr>
      </w:pPr>
      <w:r w:rsidRPr="005A573F">
        <w:rPr>
          <w:b/>
          <w:bCs/>
          <w:lang w:val="ro-RO"/>
        </w:rPr>
        <w:t xml:space="preserve">                                                   Dumitru CHIR</w:t>
      </w:r>
      <w:r w:rsidR="00F948AE" w:rsidRPr="005A573F">
        <w:rPr>
          <w:b/>
          <w:bCs/>
          <w:lang w:val="ro-RO"/>
        </w:rPr>
        <w:t>I</w:t>
      </w:r>
      <w:r w:rsidR="001113C9" w:rsidRPr="005A573F">
        <w:rPr>
          <w:b/>
          <w:bCs/>
          <w:lang w:val="ro-RO"/>
        </w:rPr>
        <w:t>Ț</w:t>
      </w:r>
      <w:r w:rsidRPr="005A573F">
        <w:rPr>
          <w:b/>
          <w:bCs/>
          <w:lang w:val="ro-RO"/>
        </w:rPr>
        <w:t>Ă</w:t>
      </w:r>
    </w:p>
    <w:p w14:paraId="1CAC5EFA" w14:textId="77777777" w:rsidR="00294B85" w:rsidRPr="005A573F" w:rsidRDefault="00294B85">
      <w:pPr>
        <w:spacing w:after="160" w:line="259" w:lineRule="auto"/>
        <w:rPr>
          <w:b/>
          <w:bCs/>
          <w:lang w:val="ro-RO"/>
        </w:rPr>
      </w:pPr>
      <w:r w:rsidRPr="005A573F">
        <w:rPr>
          <w:b/>
          <w:bCs/>
          <w:lang w:val="ro-RO"/>
        </w:rPr>
        <w:br w:type="page"/>
      </w:r>
    </w:p>
    <w:p w14:paraId="011BB552" w14:textId="77777777" w:rsidR="008439B8" w:rsidRPr="005A573F" w:rsidRDefault="008439B8" w:rsidP="008439B8">
      <w:pPr>
        <w:keepNext/>
        <w:keepLines/>
        <w:tabs>
          <w:tab w:val="left" w:pos="810"/>
        </w:tabs>
        <w:autoSpaceDE w:val="0"/>
        <w:autoSpaceDN w:val="0"/>
        <w:adjustRightInd w:val="0"/>
        <w:spacing w:line="360" w:lineRule="auto"/>
        <w:ind w:left="810"/>
        <w:jc w:val="right"/>
        <w:rPr>
          <w:lang w:val="ro-RO"/>
        </w:rPr>
      </w:pPr>
      <w:r w:rsidRPr="005A573F">
        <w:rPr>
          <w:lang w:val="ro-RO"/>
        </w:rPr>
        <w:t xml:space="preserve">Anexa nr. 1 </w:t>
      </w:r>
    </w:p>
    <w:p w14:paraId="1F07C71C" w14:textId="0709BE06" w:rsidR="008439B8" w:rsidRPr="005A573F" w:rsidRDefault="008439B8" w:rsidP="008439B8">
      <w:pPr>
        <w:keepNext/>
        <w:keepLines/>
        <w:tabs>
          <w:tab w:val="left" w:pos="810"/>
        </w:tabs>
        <w:autoSpaceDE w:val="0"/>
        <w:autoSpaceDN w:val="0"/>
        <w:adjustRightInd w:val="0"/>
        <w:spacing w:line="360" w:lineRule="auto"/>
        <w:ind w:left="810"/>
        <w:jc w:val="right"/>
        <w:rPr>
          <w:i/>
          <w:lang w:val="ro-RO"/>
        </w:rPr>
      </w:pPr>
      <w:r w:rsidRPr="005A573F">
        <w:rPr>
          <w:lang w:val="ro-RO"/>
        </w:rPr>
        <w:t>(</w:t>
      </w:r>
      <w:r w:rsidRPr="005A573F">
        <w:rPr>
          <w:i/>
          <w:lang w:val="ro-RO"/>
        </w:rPr>
        <w:t xml:space="preserve">ANEXA </w:t>
      </w:r>
      <w:r w:rsidR="00763D97">
        <w:rPr>
          <w:i/>
          <w:lang w:val="ro-RO"/>
        </w:rPr>
        <w:t>1</w:t>
      </w:r>
    </w:p>
    <w:p w14:paraId="086E391F" w14:textId="57E6E14D" w:rsidR="008439B8" w:rsidRPr="005A573F" w:rsidRDefault="008439B8" w:rsidP="008439B8">
      <w:pPr>
        <w:keepNext/>
        <w:keepLines/>
        <w:tabs>
          <w:tab w:val="left" w:pos="810"/>
        </w:tabs>
        <w:autoSpaceDE w:val="0"/>
        <w:autoSpaceDN w:val="0"/>
        <w:adjustRightInd w:val="0"/>
        <w:spacing w:line="360" w:lineRule="auto"/>
        <w:ind w:left="810"/>
        <w:jc w:val="right"/>
        <w:rPr>
          <w:lang w:val="ro-RO"/>
        </w:rPr>
      </w:pPr>
      <w:r w:rsidRPr="005A573F">
        <w:rPr>
          <w:lang w:val="ro-RO"/>
        </w:rPr>
        <w:t xml:space="preserve">la </w:t>
      </w:r>
      <w:r w:rsidR="00763D97">
        <w:rPr>
          <w:lang w:val="ro-RO"/>
        </w:rPr>
        <w:t>procedură</w:t>
      </w:r>
      <w:r w:rsidRPr="005A573F">
        <w:rPr>
          <w:lang w:val="ro-RO"/>
        </w:rPr>
        <w:t>)</w:t>
      </w:r>
    </w:p>
    <w:p w14:paraId="39A7258E" w14:textId="3933FBD4" w:rsidR="00294B85" w:rsidRPr="005A573F" w:rsidRDefault="00294B85" w:rsidP="008439B8">
      <w:pPr>
        <w:autoSpaceDE w:val="0"/>
        <w:autoSpaceDN w:val="0"/>
        <w:adjustRightInd w:val="0"/>
        <w:jc w:val="both"/>
        <w:rPr>
          <w:lang w:val="ro-RO"/>
        </w:rPr>
      </w:pPr>
    </w:p>
    <w:p w14:paraId="33A92CB7" w14:textId="09FA1EC8" w:rsidR="00763D97" w:rsidRPr="00763D97" w:rsidRDefault="00763D97" w:rsidP="00763D97">
      <w:pPr>
        <w:autoSpaceDE w:val="0"/>
        <w:autoSpaceDN w:val="0"/>
        <w:adjustRightInd w:val="0"/>
        <w:spacing w:line="360" w:lineRule="auto"/>
        <w:jc w:val="center"/>
        <w:rPr>
          <w:rFonts w:eastAsia="Calibri"/>
          <w:lang w:val="ro-RO"/>
        </w:rPr>
      </w:pPr>
      <w:proofErr w:type="spellStart"/>
      <w:r w:rsidRPr="00763D97">
        <w:rPr>
          <w:rFonts w:eastAsia="Calibri"/>
          <w:lang w:val="ro-RO"/>
        </w:rPr>
        <w:t>Domnule</w:t>
      </w:r>
      <w:proofErr w:type="spellEnd"/>
      <w:r w:rsidRPr="00763D97">
        <w:rPr>
          <w:rFonts w:eastAsia="Calibri"/>
          <w:lang w:val="ro-RO"/>
        </w:rPr>
        <w:t xml:space="preserve"> Președinte,</w:t>
      </w:r>
    </w:p>
    <w:p w14:paraId="7C2537C0" w14:textId="77777777" w:rsidR="00763D97" w:rsidRPr="00763D97" w:rsidRDefault="00763D97" w:rsidP="00763D97">
      <w:pPr>
        <w:autoSpaceDE w:val="0"/>
        <w:autoSpaceDN w:val="0"/>
        <w:adjustRightInd w:val="0"/>
        <w:spacing w:line="360" w:lineRule="auto"/>
        <w:jc w:val="both"/>
        <w:rPr>
          <w:rFonts w:eastAsia="Calibri"/>
          <w:lang w:val="ro-RO"/>
        </w:rPr>
      </w:pPr>
    </w:p>
    <w:p w14:paraId="3AD8C7B2" w14:textId="6453086F"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 xml:space="preserve">    Subsemnatul, ...... [prenumele și numele] ...., în calitate de ........ [director general/acționar/asociat deținător al controlului solicitantului/administrator etc.] al operatorului economic înregistrat la oficiul registrului comerțului sub denumirea ...... [denumirea operatorului economic] ......., înregistrat la ...... [instituția similară oficiului registrului comerțului din țara de origine] ...... sub nr. ............................, cod fiscal .........................., cu sediul social în ...... [adresa completă a sediului social] ......, nr. telefon ...... [nr. telefon] ......., nr. fax ....... [nr. fax] ...... și contul ........ [nr. IBAN al contului], deschis la banca ...... [denumirea băncii] ...., titular al [licenței/autorizației/alt document similar] pentru activitatea .... [activitatea obiect al licenței] ....., emise de ...... [numele emitentului documentului, instituție publică/autoritate de reglementare etc.] ....... din ...... [statul membru al Uniunii Europene</w:t>
      </w:r>
      <w:r w:rsidR="00C65C39" w:rsidRPr="008E2164">
        <w:rPr>
          <w:rFonts w:eastAsia="Calibri"/>
          <w:lang w:val="ro-RO"/>
        </w:rPr>
        <w:t>/</w:t>
      </w:r>
      <w:proofErr w:type="spellStart"/>
      <w:r w:rsidR="00C65C39" w:rsidRPr="008E2164">
        <w:rPr>
          <w:rFonts w:eastAsia="Calibri"/>
          <w:lang w:val="ro-RO"/>
        </w:rPr>
        <w:t>Spaţiului</w:t>
      </w:r>
      <w:proofErr w:type="spellEnd"/>
      <w:r w:rsidR="00C65C39" w:rsidRPr="008E2164">
        <w:rPr>
          <w:rFonts w:eastAsia="Calibri"/>
          <w:lang w:val="ro-RO"/>
        </w:rPr>
        <w:t xml:space="preserve"> Economic European sau din </w:t>
      </w:r>
      <w:proofErr w:type="spellStart"/>
      <w:r w:rsidR="00C65C39" w:rsidRPr="008E2164">
        <w:rPr>
          <w:rFonts w:eastAsia="Calibri"/>
          <w:lang w:val="ro-RO"/>
        </w:rPr>
        <w:t>Elveţia</w:t>
      </w:r>
      <w:proofErr w:type="spellEnd"/>
      <w:r w:rsidRPr="00763D97">
        <w:rPr>
          <w:rFonts w:eastAsia="Calibri"/>
          <w:lang w:val="ro-RO"/>
        </w:rPr>
        <w:t xml:space="preserve">, altul decât România]......, solicit confirmarea de către Autoritatea Națională de Reglementare în Domeniul Energiei a dreptului de a desfășura în România, în baza documentului menționat, potrivit prevederilor art. 10 alin. (5) din Regulamentul pentru acordarea licențelor și autorizațiilor în sectorul energiei electrice, aprobat prin </w:t>
      </w:r>
      <w:r w:rsidRPr="00763D97">
        <w:rPr>
          <w:rFonts w:eastAsia="Calibri"/>
          <w:vanish/>
          <w:lang w:val="ro-RO"/>
        </w:rPr>
        <w:t>&lt;LLNK 12015    12 50-401   0 92&gt;</w:t>
      </w:r>
      <w:r w:rsidRPr="00763D97">
        <w:rPr>
          <w:rFonts w:eastAsia="Calibri"/>
          <w:lang w:val="ro-RO"/>
        </w:rPr>
        <w:t>Ordinul președintelui Autorității Naționale de Reglementare în Domeniul Energiei nr. 12/2015, cu modificările și completările ulterioare, respectiv a</w:t>
      </w:r>
      <w:r>
        <w:rPr>
          <w:rFonts w:eastAsia="Calibri"/>
          <w:lang w:val="ro-RO"/>
        </w:rPr>
        <w:t>le</w:t>
      </w:r>
      <w:r w:rsidRPr="00763D97">
        <w:rPr>
          <w:rFonts w:eastAsia="Calibri"/>
          <w:lang w:val="ro-RO"/>
        </w:rPr>
        <w:t xml:space="preserve"> art. 8 alin. (7) din Regulamentul pentru acordarea autorizațiilor de înființare și a licențelor în sectorul gazelor naturale, aprobat prin Ordinul președintelui Autorității Naționale de Reglementare în Domeniul Energiei nr. 34/2013, cu modificările și completările ulterioare</w:t>
      </w:r>
      <w:r w:rsidR="00927369">
        <w:rPr>
          <w:rFonts w:eastAsia="Calibri"/>
          <w:lang w:val="ro-RO"/>
        </w:rPr>
        <w:t>,</w:t>
      </w:r>
      <w:r w:rsidRPr="00763D97">
        <w:rPr>
          <w:rFonts w:eastAsia="Calibri"/>
          <w:lang w:val="ro-RO"/>
        </w:rPr>
        <w:t xml:space="preserve"> a activității de furnizare a energiei electrice/gaze naturale sau a activității </w:t>
      </w:r>
      <w:proofErr w:type="spellStart"/>
      <w:r w:rsidRPr="00763D97">
        <w:rPr>
          <w:rFonts w:eastAsia="Calibri"/>
          <w:lang w:val="ro-RO"/>
        </w:rPr>
        <w:t>traderului</w:t>
      </w:r>
      <w:proofErr w:type="spellEnd"/>
      <w:r w:rsidRPr="00763D97">
        <w:rPr>
          <w:rFonts w:eastAsia="Calibri"/>
          <w:lang w:val="ro-RO"/>
        </w:rPr>
        <w:t xml:space="preserve"> de energie electrică/gaze naturale.</w:t>
      </w:r>
    </w:p>
    <w:p w14:paraId="2971D6C0" w14:textId="77777777"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 xml:space="preserve">    În scopul comunicării cu Autoritatea Națională de Reglementare în Domeniul Energiei, vă aduc la cunoștință următoarele date de contact:</w:t>
      </w:r>
    </w:p>
    <w:p w14:paraId="0F484A7C" w14:textId="77777777"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 xml:space="preserve">    a) date de contact ale operatorului economic:</w:t>
      </w:r>
    </w:p>
    <w:p w14:paraId="635E3C81" w14:textId="77777777"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 xml:space="preserve">    telefon ........ [nr. telefon], fax ...... [nr. fax] și adresa de e-mail ..... [adresa de e-mail] ............;</w:t>
      </w:r>
    </w:p>
    <w:p w14:paraId="31440951" w14:textId="77777777"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 xml:space="preserve">    b) date de contact ale reprezentantului legal al operatorului economic sau ale unei persoane împuternicite în condițiile legii:</w:t>
      </w:r>
    </w:p>
    <w:p w14:paraId="1A2623D9" w14:textId="77777777"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 xml:space="preserve">    telefon ........ [nr. telefon], fax ...... [nr. fax] și adresa de email ..... [adresa de e-mail] ............;</w:t>
      </w:r>
    </w:p>
    <w:p w14:paraId="4439F0E2" w14:textId="1896B7F7"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 xml:space="preserve">    c) codul unic de identificare alocat în Registrul european centralizat al participanților la piața de energie*).</w:t>
      </w:r>
    </w:p>
    <w:p w14:paraId="7DDAD8A7" w14:textId="77777777"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 xml:space="preserve">    Cererea este însoțită de documentele specifice, a căror listă este anexată prezentei.</w:t>
      </w:r>
    </w:p>
    <w:p w14:paraId="4FB6749B" w14:textId="6FEC55EA"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 xml:space="preserve">    Cunoscând prevederile Legii nr. 286/2009 privind Codul penal, cu modificările și completările ulterioare, privind falsul în declarații, certific pe propria răspundere veridicitatea și autenticitatea tuturor documentelor transmise.</w:t>
      </w:r>
    </w:p>
    <w:p w14:paraId="25A4348E" w14:textId="77777777" w:rsidR="00763D97" w:rsidRPr="00763D97" w:rsidRDefault="00763D97" w:rsidP="00763D97">
      <w:pPr>
        <w:autoSpaceDE w:val="0"/>
        <w:autoSpaceDN w:val="0"/>
        <w:adjustRightInd w:val="0"/>
        <w:spacing w:line="360" w:lineRule="auto"/>
        <w:jc w:val="both"/>
        <w:rPr>
          <w:rFonts w:eastAsia="Calibri"/>
          <w:lang w:val="ro-RO"/>
        </w:rPr>
      </w:pPr>
    </w:p>
    <w:p w14:paraId="2780E1B0" w14:textId="77777777"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w:t>
      </w:r>
    </w:p>
    <w:p w14:paraId="165ED5F6" w14:textId="77777777"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 xml:space="preserve">    * Informație solicitată începând cu data de 7 octombrie 2015.</w:t>
      </w:r>
    </w:p>
    <w:p w14:paraId="4F42FA9C" w14:textId="77777777"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w:t>
      </w:r>
    </w:p>
    <w:p w14:paraId="57950E02" w14:textId="77777777"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 xml:space="preserve">                      Data                Semnătura</w:t>
      </w:r>
    </w:p>
    <w:p w14:paraId="0C474CAE" w14:textId="77777777" w:rsidR="00763D97" w:rsidRPr="00763D97" w:rsidRDefault="00763D97" w:rsidP="00763D97">
      <w:pPr>
        <w:autoSpaceDE w:val="0"/>
        <w:autoSpaceDN w:val="0"/>
        <w:adjustRightInd w:val="0"/>
        <w:spacing w:line="360" w:lineRule="auto"/>
        <w:jc w:val="both"/>
        <w:rPr>
          <w:rFonts w:eastAsia="Calibri"/>
          <w:lang w:val="ro-RO"/>
        </w:rPr>
      </w:pPr>
      <w:r w:rsidRPr="00763D97">
        <w:rPr>
          <w:rFonts w:eastAsia="Calibri"/>
          <w:lang w:val="ro-RO"/>
        </w:rPr>
        <w:t xml:space="preserve">          ........................             ..............</w:t>
      </w:r>
    </w:p>
    <w:p w14:paraId="51B5F135" w14:textId="2979BA17" w:rsidR="008439B8" w:rsidRPr="005A573F" w:rsidRDefault="008439B8" w:rsidP="00564D39">
      <w:pPr>
        <w:autoSpaceDE w:val="0"/>
        <w:autoSpaceDN w:val="0"/>
        <w:adjustRightInd w:val="0"/>
        <w:jc w:val="center"/>
        <w:rPr>
          <w:lang w:val="ro-RO"/>
        </w:rPr>
      </w:pPr>
    </w:p>
    <w:sectPr w:rsidR="008439B8" w:rsidRPr="005A573F" w:rsidSect="00F948AE">
      <w:headerReference w:type="even" r:id="rId7"/>
      <w:headerReference w:type="default" r:id="rId8"/>
      <w:footerReference w:type="even" r:id="rId9"/>
      <w:footerReference w:type="default" r:id="rId10"/>
      <w:headerReference w:type="first" r:id="rId11"/>
      <w:footerReference w:type="first" r:id="rId12"/>
      <w:pgSz w:w="11906" w:h="16838"/>
      <w:pgMar w:top="993"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BD215" w14:textId="77777777" w:rsidR="00B1492C" w:rsidRDefault="00B1492C" w:rsidP="00B1492C">
      <w:r>
        <w:separator/>
      </w:r>
    </w:p>
  </w:endnote>
  <w:endnote w:type="continuationSeparator" w:id="0">
    <w:p w14:paraId="23950747" w14:textId="77777777" w:rsidR="00B1492C" w:rsidRDefault="00B1492C" w:rsidP="00B1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BFA27" w14:textId="77777777" w:rsidR="00B1492C" w:rsidRDefault="00B1492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0C9EC" w14:textId="77777777" w:rsidR="00B1492C" w:rsidRDefault="00B1492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65072" w14:textId="77777777" w:rsidR="00B1492C" w:rsidRDefault="00B149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9D52E1" w14:textId="77777777" w:rsidR="00B1492C" w:rsidRDefault="00B1492C" w:rsidP="00B1492C">
      <w:r>
        <w:separator/>
      </w:r>
    </w:p>
  </w:footnote>
  <w:footnote w:type="continuationSeparator" w:id="0">
    <w:p w14:paraId="4A64B9B6" w14:textId="77777777" w:rsidR="00B1492C" w:rsidRDefault="00B1492C" w:rsidP="00B149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FBF2D" w14:textId="77777777" w:rsidR="00B1492C" w:rsidRDefault="00B149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4B6B6" w14:textId="77777777" w:rsidR="00B1492C" w:rsidRDefault="00B1492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D6F1C" w14:textId="77777777" w:rsidR="00B1492C" w:rsidRDefault="00B149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0297B"/>
    <w:multiLevelType w:val="hybridMultilevel"/>
    <w:tmpl w:val="00C87776"/>
    <w:lvl w:ilvl="0" w:tplc="E42AD8A0">
      <w:start w:val="1"/>
      <w:numFmt w:val="decimal"/>
      <w:lvlText w:val="%1."/>
      <w:lvlJc w:val="left"/>
      <w:pPr>
        <w:ind w:left="720" w:hanging="360"/>
      </w:pPr>
      <w:rPr>
        <w:b/>
        <w:bCs/>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0BEE4AC6"/>
    <w:multiLevelType w:val="hybridMultilevel"/>
    <w:tmpl w:val="08CE3DB6"/>
    <w:lvl w:ilvl="0" w:tplc="A76A3CB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41457"/>
    <w:multiLevelType w:val="hybridMultilevel"/>
    <w:tmpl w:val="4BE03510"/>
    <w:lvl w:ilvl="0" w:tplc="3954CEC8">
      <w:start w:val="1"/>
      <w:numFmt w:val="decimal"/>
      <w:lvlText w:val="%1."/>
      <w:lvlJc w:val="left"/>
      <w:pPr>
        <w:ind w:left="420" w:hanging="360"/>
      </w:pPr>
      <w:rPr>
        <w:rFonts w:hint="default"/>
      </w:rPr>
    </w:lvl>
    <w:lvl w:ilvl="1" w:tplc="04180019">
      <w:start w:val="1"/>
      <w:numFmt w:val="lowerLetter"/>
      <w:lvlText w:val="%2."/>
      <w:lvlJc w:val="left"/>
      <w:pPr>
        <w:ind w:left="1140" w:hanging="360"/>
      </w:pPr>
    </w:lvl>
    <w:lvl w:ilvl="2" w:tplc="0418001B">
      <w:start w:val="1"/>
      <w:numFmt w:val="lowerRoman"/>
      <w:lvlText w:val="%3."/>
      <w:lvlJc w:val="right"/>
      <w:pPr>
        <w:ind w:left="1860" w:hanging="180"/>
      </w:pPr>
    </w:lvl>
    <w:lvl w:ilvl="3" w:tplc="0418000F">
      <w:start w:val="1"/>
      <w:numFmt w:val="decimal"/>
      <w:lvlText w:val="%4."/>
      <w:lvlJc w:val="left"/>
      <w:pPr>
        <w:ind w:left="2580" w:hanging="360"/>
      </w:pPr>
    </w:lvl>
    <w:lvl w:ilvl="4" w:tplc="04180019">
      <w:start w:val="1"/>
      <w:numFmt w:val="lowerLetter"/>
      <w:lvlText w:val="%5."/>
      <w:lvlJc w:val="left"/>
      <w:pPr>
        <w:ind w:left="3300" w:hanging="360"/>
      </w:pPr>
    </w:lvl>
    <w:lvl w:ilvl="5" w:tplc="0418001B">
      <w:start w:val="1"/>
      <w:numFmt w:val="lowerRoman"/>
      <w:lvlText w:val="%6."/>
      <w:lvlJc w:val="right"/>
      <w:pPr>
        <w:ind w:left="4020" w:hanging="180"/>
      </w:pPr>
    </w:lvl>
    <w:lvl w:ilvl="6" w:tplc="0418000F">
      <w:start w:val="1"/>
      <w:numFmt w:val="decimal"/>
      <w:lvlText w:val="%7."/>
      <w:lvlJc w:val="left"/>
      <w:pPr>
        <w:ind w:left="4740" w:hanging="360"/>
      </w:pPr>
    </w:lvl>
    <w:lvl w:ilvl="7" w:tplc="04180019">
      <w:start w:val="1"/>
      <w:numFmt w:val="lowerLetter"/>
      <w:lvlText w:val="%8."/>
      <w:lvlJc w:val="left"/>
      <w:pPr>
        <w:ind w:left="5460" w:hanging="360"/>
      </w:pPr>
    </w:lvl>
    <w:lvl w:ilvl="8" w:tplc="0418001B">
      <w:start w:val="1"/>
      <w:numFmt w:val="lowerRoman"/>
      <w:lvlText w:val="%9."/>
      <w:lvlJc w:val="right"/>
      <w:pPr>
        <w:ind w:left="6180" w:hanging="180"/>
      </w:pPr>
    </w:lvl>
  </w:abstractNum>
  <w:abstractNum w:abstractNumId="3" w15:restartNumberingAfterBreak="0">
    <w:nsid w:val="0EEF27B2"/>
    <w:multiLevelType w:val="hybridMultilevel"/>
    <w:tmpl w:val="C18481F4"/>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15:restartNumberingAfterBreak="0">
    <w:nsid w:val="177A5B0E"/>
    <w:multiLevelType w:val="hybridMultilevel"/>
    <w:tmpl w:val="D8E430D2"/>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6431E7"/>
    <w:multiLevelType w:val="hybridMultilevel"/>
    <w:tmpl w:val="34589EB8"/>
    <w:lvl w:ilvl="0" w:tplc="008C4AD8">
      <w:start w:val="8"/>
      <w:numFmt w:val="bullet"/>
      <w:lvlText w:val="-"/>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34022"/>
    <w:multiLevelType w:val="hybridMultilevel"/>
    <w:tmpl w:val="62723758"/>
    <w:lvl w:ilvl="0" w:tplc="FFE21396">
      <w:start w:val="1"/>
      <w:numFmt w:val="decimal"/>
      <w:lvlText w:val="%1."/>
      <w:lvlJc w:val="left"/>
      <w:pPr>
        <w:ind w:left="1068" w:hanging="360"/>
      </w:pPr>
      <w:rPr>
        <w:rFonts w:hint="default"/>
        <w:b/>
      </w:rPr>
    </w:lvl>
    <w:lvl w:ilvl="1" w:tplc="08090019">
      <w:start w:val="1"/>
      <w:numFmt w:val="lowerLetter"/>
      <w:lvlText w:val="%2."/>
      <w:lvlJc w:val="left"/>
      <w:pPr>
        <w:ind w:left="1788" w:hanging="360"/>
      </w:pPr>
    </w:lvl>
    <w:lvl w:ilvl="2" w:tplc="0809001B">
      <w:start w:val="1"/>
      <w:numFmt w:val="lowerRoman"/>
      <w:lvlText w:val="%3."/>
      <w:lvlJc w:val="right"/>
      <w:pPr>
        <w:ind w:left="2508" w:hanging="180"/>
      </w:pPr>
    </w:lvl>
    <w:lvl w:ilvl="3" w:tplc="0809000F">
      <w:start w:val="1"/>
      <w:numFmt w:val="decimal"/>
      <w:lvlText w:val="%4."/>
      <w:lvlJc w:val="left"/>
      <w:pPr>
        <w:ind w:left="3228" w:hanging="360"/>
      </w:pPr>
    </w:lvl>
    <w:lvl w:ilvl="4" w:tplc="08090019">
      <w:start w:val="1"/>
      <w:numFmt w:val="lowerLetter"/>
      <w:lvlText w:val="%5."/>
      <w:lvlJc w:val="left"/>
      <w:pPr>
        <w:ind w:left="3948" w:hanging="360"/>
      </w:pPr>
    </w:lvl>
    <w:lvl w:ilvl="5" w:tplc="0809001B">
      <w:start w:val="1"/>
      <w:numFmt w:val="lowerRoman"/>
      <w:lvlText w:val="%6."/>
      <w:lvlJc w:val="right"/>
      <w:pPr>
        <w:ind w:left="4668" w:hanging="180"/>
      </w:pPr>
    </w:lvl>
    <w:lvl w:ilvl="6" w:tplc="0809000F">
      <w:start w:val="1"/>
      <w:numFmt w:val="decimal"/>
      <w:lvlText w:val="%7."/>
      <w:lvlJc w:val="left"/>
      <w:pPr>
        <w:ind w:left="5388" w:hanging="360"/>
      </w:pPr>
    </w:lvl>
    <w:lvl w:ilvl="7" w:tplc="08090019">
      <w:start w:val="1"/>
      <w:numFmt w:val="lowerLetter"/>
      <w:lvlText w:val="%8."/>
      <w:lvlJc w:val="left"/>
      <w:pPr>
        <w:ind w:left="6108" w:hanging="360"/>
      </w:pPr>
    </w:lvl>
    <w:lvl w:ilvl="8" w:tplc="0809001B">
      <w:start w:val="1"/>
      <w:numFmt w:val="lowerRoman"/>
      <w:lvlText w:val="%9."/>
      <w:lvlJc w:val="right"/>
      <w:pPr>
        <w:ind w:left="6828" w:hanging="180"/>
      </w:pPr>
    </w:lvl>
  </w:abstractNum>
  <w:abstractNum w:abstractNumId="7" w15:restartNumberingAfterBreak="0">
    <w:nsid w:val="2C8704D7"/>
    <w:multiLevelType w:val="hybridMultilevel"/>
    <w:tmpl w:val="00982E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94565F"/>
    <w:multiLevelType w:val="hybridMultilevel"/>
    <w:tmpl w:val="54302E68"/>
    <w:lvl w:ilvl="0" w:tplc="6DD034A6">
      <w:start w:val="23"/>
      <w:numFmt w:val="bullet"/>
      <w:lvlText w:val="-"/>
      <w:lvlJc w:val="left"/>
      <w:pPr>
        <w:ind w:left="720" w:hanging="360"/>
      </w:pPr>
      <w:rPr>
        <w:rFonts w:ascii="Times New Roman" w:eastAsiaTheme="minorHAnsi" w:hAnsi="Times New Roman" w:cs="Times New Roman" w:hint="default"/>
      </w:rPr>
    </w:lvl>
    <w:lvl w:ilvl="1" w:tplc="BF52511E">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B37E3D"/>
    <w:multiLevelType w:val="hybridMultilevel"/>
    <w:tmpl w:val="7972668E"/>
    <w:lvl w:ilvl="0" w:tplc="008C4AD8">
      <w:start w:val="8"/>
      <w:numFmt w:val="bullet"/>
      <w:lvlText w:val="-"/>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075373"/>
    <w:multiLevelType w:val="hybridMultilevel"/>
    <w:tmpl w:val="3E7C9148"/>
    <w:lvl w:ilvl="0" w:tplc="0809001B">
      <w:start w:val="1"/>
      <w:numFmt w:val="lowerRoman"/>
      <w:lvlText w:val="%1."/>
      <w:lvlJc w:val="righ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11" w15:restartNumberingAfterBreak="0">
    <w:nsid w:val="38C81E13"/>
    <w:multiLevelType w:val="hybridMultilevel"/>
    <w:tmpl w:val="E5EC198E"/>
    <w:lvl w:ilvl="0" w:tplc="A76A3CB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465B16"/>
    <w:multiLevelType w:val="hybridMultilevel"/>
    <w:tmpl w:val="C18481F4"/>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440F2B1A"/>
    <w:multiLevelType w:val="hybridMultilevel"/>
    <w:tmpl w:val="F86259A0"/>
    <w:lvl w:ilvl="0" w:tplc="8058472C">
      <w:start w:val="1"/>
      <w:numFmt w:val="decimal"/>
      <w:lvlText w:val="%1."/>
      <w:lvlJc w:val="left"/>
      <w:pPr>
        <w:ind w:left="1020" w:hanging="360"/>
      </w:pPr>
      <w:rPr>
        <w:rFonts w:hint="default"/>
      </w:rPr>
    </w:lvl>
    <w:lvl w:ilvl="1" w:tplc="04180019">
      <w:start w:val="1"/>
      <w:numFmt w:val="lowerLetter"/>
      <w:lvlText w:val="%2."/>
      <w:lvlJc w:val="left"/>
      <w:pPr>
        <w:ind w:left="1740" w:hanging="360"/>
      </w:pPr>
    </w:lvl>
    <w:lvl w:ilvl="2" w:tplc="0418001B">
      <w:start w:val="1"/>
      <w:numFmt w:val="lowerRoman"/>
      <w:lvlText w:val="%3."/>
      <w:lvlJc w:val="right"/>
      <w:pPr>
        <w:ind w:left="2460" w:hanging="180"/>
      </w:pPr>
    </w:lvl>
    <w:lvl w:ilvl="3" w:tplc="0418000F">
      <w:start w:val="1"/>
      <w:numFmt w:val="decimal"/>
      <w:lvlText w:val="%4."/>
      <w:lvlJc w:val="left"/>
      <w:pPr>
        <w:ind w:left="3180" w:hanging="360"/>
      </w:pPr>
    </w:lvl>
    <w:lvl w:ilvl="4" w:tplc="04180019">
      <w:start w:val="1"/>
      <w:numFmt w:val="lowerLetter"/>
      <w:lvlText w:val="%5."/>
      <w:lvlJc w:val="left"/>
      <w:pPr>
        <w:ind w:left="3900" w:hanging="360"/>
      </w:pPr>
    </w:lvl>
    <w:lvl w:ilvl="5" w:tplc="0418001B">
      <w:start w:val="1"/>
      <w:numFmt w:val="lowerRoman"/>
      <w:lvlText w:val="%6."/>
      <w:lvlJc w:val="right"/>
      <w:pPr>
        <w:ind w:left="4620" w:hanging="180"/>
      </w:pPr>
    </w:lvl>
    <w:lvl w:ilvl="6" w:tplc="0418000F">
      <w:start w:val="1"/>
      <w:numFmt w:val="decimal"/>
      <w:lvlText w:val="%7."/>
      <w:lvlJc w:val="left"/>
      <w:pPr>
        <w:ind w:left="5340" w:hanging="360"/>
      </w:pPr>
    </w:lvl>
    <w:lvl w:ilvl="7" w:tplc="04180019">
      <w:start w:val="1"/>
      <w:numFmt w:val="lowerLetter"/>
      <w:lvlText w:val="%8."/>
      <w:lvlJc w:val="left"/>
      <w:pPr>
        <w:ind w:left="6060" w:hanging="360"/>
      </w:pPr>
    </w:lvl>
    <w:lvl w:ilvl="8" w:tplc="0418001B">
      <w:start w:val="1"/>
      <w:numFmt w:val="lowerRoman"/>
      <w:lvlText w:val="%9."/>
      <w:lvlJc w:val="right"/>
      <w:pPr>
        <w:ind w:left="6780" w:hanging="180"/>
      </w:pPr>
    </w:lvl>
  </w:abstractNum>
  <w:abstractNum w:abstractNumId="14" w15:restartNumberingAfterBreak="0">
    <w:nsid w:val="500920AB"/>
    <w:multiLevelType w:val="hybridMultilevel"/>
    <w:tmpl w:val="E190E4D0"/>
    <w:lvl w:ilvl="0" w:tplc="4DF0698A">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AD1554C"/>
    <w:multiLevelType w:val="hybridMultilevel"/>
    <w:tmpl w:val="0E8C8B36"/>
    <w:lvl w:ilvl="0" w:tplc="0418001B">
      <w:start w:val="1"/>
      <w:numFmt w:val="low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15:restartNumberingAfterBreak="0">
    <w:nsid w:val="61CC25CB"/>
    <w:multiLevelType w:val="hybridMultilevel"/>
    <w:tmpl w:val="122ED4F6"/>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7" w15:restartNumberingAfterBreak="0">
    <w:nsid w:val="64863279"/>
    <w:multiLevelType w:val="hybridMultilevel"/>
    <w:tmpl w:val="7E62F572"/>
    <w:lvl w:ilvl="0" w:tplc="48D8F5E8">
      <w:start w:val="3"/>
      <w:numFmt w:val="bullet"/>
      <w:lvlText w:val="-"/>
      <w:lvlJc w:val="left"/>
      <w:pPr>
        <w:ind w:left="1068" w:hanging="360"/>
      </w:pPr>
      <w:rPr>
        <w:rFonts w:ascii="Times New Roman" w:eastAsia="Times New Roman" w:hAnsi="Times New Roman" w:cs="Times New Roman"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8" w15:restartNumberingAfterBreak="0">
    <w:nsid w:val="67085D9C"/>
    <w:multiLevelType w:val="hybridMultilevel"/>
    <w:tmpl w:val="ECD2D2F8"/>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64357E"/>
    <w:multiLevelType w:val="hybridMultilevel"/>
    <w:tmpl w:val="E4BA58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B23F3F"/>
    <w:multiLevelType w:val="hybridMultilevel"/>
    <w:tmpl w:val="1584A5CE"/>
    <w:lvl w:ilvl="0" w:tplc="0809001B">
      <w:start w:val="1"/>
      <w:numFmt w:val="low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1" w15:restartNumberingAfterBreak="0">
    <w:nsid w:val="77C17DB4"/>
    <w:multiLevelType w:val="hybridMultilevel"/>
    <w:tmpl w:val="A93A9CAC"/>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12"/>
  </w:num>
  <w:num w:numId="5">
    <w:abstractNumId w:val="0"/>
  </w:num>
  <w:num w:numId="6">
    <w:abstractNumId w:val="3"/>
  </w:num>
  <w:num w:numId="7">
    <w:abstractNumId w:val="16"/>
  </w:num>
  <w:num w:numId="8">
    <w:abstractNumId w:val="21"/>
  </w:num>
  <w:num w:numId="9">
    <w:abstractNumId w:val="6"/>
  </w:num>
  <w:num w:numId="10">
    <w:abstractNumId w:val="10"/>
  </w:num>
  <w:num w:numId="11">
    <w:abstractNumId w:val="8"/>
  </w:num>
  <w:num w:numId="12">
    <w:abstractNumId w:val="5"/>
  </w:num>
  <w:num w:numId="13">
    <w:abstractNumId w:val="9"/>
  </w:num>
  <w:num w:numId="14">
    <w:abstractNumId w:val="20"/>
  </w:num>
  <w:num w:numId="15">
    <w:abstractNumId w:val="15"/>
  </w:num>
  <w:num w:numId="16">
    <w:abstractNumId w:val="7"/>
  </w:num>
  <w:num w:numId="17">
    <w:abstractNumId w:val="18"/>
  </w:num>
  <w:num w:numId="18">
    <w:abstractNumId w:val="14"/>
  </w:num>
  <w:num w:numId="19">
    <w:abstractNumId w:val="17"/>
  </w:num>
  <w:num w:numId="20">
    <w:abstractNumId w:val="4"/>
  </w:num>
  <w:num w:numId="21">
    <w:abstractNumId w:val="1"/>
  </w:num>
  <w:num w:numId="22">
    <w:abstractNumId w:val="1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embedSystemFonts/>
  <w:proofState w:spelling="clean" w:grammar="clean"/>
  <w:revisionView w:formatting="0"/>
  <w:trackRevisions/>
  <w:defaultTabStop w:val="708"/>
  <w:hyphenationZone w:val="425"/>
  <w:doNotHyphenateCaps/>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39C"/>
    <w:rsid w:val="000032CD"/>
    <w:rsid w:val="00007234"/>
    <w:rsid w:val="00055E51"/>
    <w:rsid w:val="000817D3"/>
    <w:rsid w:val="000A5F08"/>
    <w:rsid w:val="000C5250"/>
    <w:rsid w:val="000D3BFD"/>
    <w:rsid w:val="000D6BE8"/>
    <w:rsid w:val="000E3C1C"/>
    <w:rsid w:val="000F07BD"/>
    <w:rsid w:val="000F29B9"/>
    <w:rsid w:val="000F63AC"/>
    <w:rsid w:val="000F65BD"/>
    <w:rsid w:val="001018C5"/>
    <w:rsid w:val="001113C9"/>
    <w:rsid w:val="001262D8"/>
    <w:rsid w:val="0013146B"/>
    <w:rsid w:val="00131599"/>
    <w:rsid w:val="0014547A"/>
    <w:rsid w:val="0015008C"/>
    <w:rsid w:val="00164973"/>
    <w:rsid w:val="001708A9"/>
    <w:rsid w:val="00181193"/>
    <w:rsid w:val="00194380"/>
    <w:rsid w:val="001A21B4"/>
    <w:rsid w:val="001B5E4B"/>
    <w:rsid w:val="001C33ED"/>
    <w:rsid w:val="001D0102"/>
    <w:rsid w:val="001E0230"/>
    <w:rsid w:val="001E3B1D"/>
    <w:rsid w:val="001F54AC"/>
    <w:rsid w:val="00200E8B"/>
    <w:rsid w:val="002035F2"/>
    <w:rsid w:val="00207F85"/>
    <w:rsid w:val="0021368B"/>
    <w:rsid w:val="0022412F"/>
    <w:rsid w:val="00264E40"/>
    <w:rsid w:val="002842D0"/>
    <w:rsid w:val="00294B85"/>
    <w:rsid w:val="002B2C3A"/>
    <w:rsid w:val="002C2924"/>
    <w:rsid w:val="002D5295"/>
    <w:rsid w:val="002E57FF"/>
    <w:rsid w:val="00302DD0"/>
    <w:rsid w:val="00323214"/>
    <w:rsid w:val="003475FB"/>
    <w:rsid w:val="00350932"/>
    <w:rsid w:val="00351489"/>
    <w:rsid w:val="00351C69"/>
    <w:rsid w:val="00373A17"/>
    <w:rsid w:val="00386663"/>
    <w:rsid w:val="00396096"/>
    <w:rsid w:val="003A0368"/>
    <w:rsid w:val="003B686E"/>
    <w:rsid w:val="003B7027"/>
    <w:rsid w:val="003B79E8"/>
    <w:rsid w:val="003E5C40"/>
    <w:rsid w:val="003F16FC"/>
    <w:rsid w:val="00404C28"/>
    <w:rsid w:val="004132A9"/>
    <w:rsid w:val="0041485B"/>
    <w:rsid w:val="00417275"/>
    <w:rsid w:val="00436A27"/>
    <w:rsid w:val="00470AA6"/>
    <w:rsid w:val="00485E87"/>
    <w:rsid w:val="00494F8A"/>
    <w:rsid w:val="004B3A48"/>
    <w:rsid w:val="004C0E01"/>
    <w:rsid w:val="004D169B"/>
    <w:rsid w:val="004D64A7"/>
    <w:rsid w:val="004E3AFD"/>
    <w:rsid w:val="00502308"/>
    <w:rsid w:val="00506D3B"/>
    <w:rsid w:val="00516F7F"/>
    <w:rsid w:val="00523B2C"/>
    <w:rsid w:val="00525C67"/>
    <w:rsid w:val="005422AE"/>
    <w:rsid w:val="00546144"/>
    <w:rsid w:val="00564D39"/>
    <w:rsid w:val="005748A6"/>
    <w:rsid w:val="00581776"/>
    <w:rsid w:val="0058482A"/>
    <w:rsid w:val="005A3F7B"/>
    <w:rsid w:val="005A573F"/>
    <w:rsid w:val="005B00C2"/>
    <w:rsid w:val="005B0B14"/>
    <w:rsid w:val="005B16B2"/>
    <w:rsid w:val="005C521B"/>
    <w:rsid w:val="005E5C72"/>
    <w:rsid w:val="005E6534"/>
    <w:rsid w:val="00616C0A"/>
    <w:rsid w:val="00625ADD"/>
    <w:rsid w:val="00635C6E"/>
    <w:rsid w:val="006520AC"/>
    <w:rsid w:val="00663851"/>
    <w:rsid w:val="006817AD"/>
    <w:rsid w:val="00682F28"/>
    <w:rsid w:val="00683E11"/>
    <w:rsid w:val="00684BEA"/>
    <w:rsid w:val="00692B34"/>
    <w:rsid w:val="006935B6"/>
    <w:rsid w:val="006947A7"/>
    <w:rsid w:val="006A2114"/>
    <w:rsid w:val="006B40AC"/>
    <w:rsid w:val="006E40EF"/>
    <w:rsid w:val="006F246A"/>
    <w:rsid w:val="00700DDE"/>
    <w:rsid w:val="00711BA0"/>
    <w:rsid w:val="00716333"/>
    <w:rsid w:val="007230D3"/>
    <w:rsid w:val="00724032"/>
    <w:rsid w:val="00732F55"/>
    <w:rsid w:val="00753B82"/>
    <w:rsid w:val="00763D97"/>
    <w:rsid w:val="00782FFD"/>
    <w:rsid w:val="00787282"/>
    <w:rsid w:val="007876A4"/>
    <w:rsid w:val="007F4139"/>
    <w:rsid w:val="00800F87"/>
    <w:rsid w:val="008026F2"/>
    <w:rsid w:val="00815651"/>
    <w:rsid w:val="00835E7B"/>
    <w:rsid w:val="008408AF"/>
    <w:rsid w:val="00840E89"/>
    <w:rsid w:val="00843560"/>
    <w:rsid w:val="008439B8"/>
    <w:rsid w:val="00846D3B"/>
    <w:rsid w:val="00856092"/>
    <w:rsid w:val="0086510A"/>
    <w:rsid w:val="00877CA5"/>
    <w:rsid w:val="0088377F"/>
    <w:rsid w:val="00886E00"/>
    <w:rsid w:val="0088711E"/>
    <w:rsid w:val="008922B6"/>
    <w:rsid w:val="00892586"/>
    <w:rsid w:val="00895A33"/>
    <w:rsid w:val="00895A6B"/>
    <w:rsid w:val="00895A8D"/>
    <w:rsid w:val="008A4FA0"/>
    <w:rsid w:val="008B0302"/>
    <w:rsid w:val="008B4812"/>
    <w:rsid w:val="008D1F76"/>
    <w:rsid w:val="008E2164"/>
    <w:rsid w:val="008E367C"/>
    <w:rsid w:val="008F0228"/>
    <w:rsid w:val="009010DB"/>
    <w:rsid w:val="00901448"/>
    <w:rsid w:val="00902F05"/>
    <w:rsid w:val="00927369"/>
    <w:rsid w:val="009349B9"/>
    <w:rsid w:val="00945AA4"/>
    <w:rsid w:val="009675C4"/>
    <w:rsid w:val="009821F5"/>
    <w:rsid w:val="009A1DB2"/>
    <w:rsid w:val="009A6C80"/>
    <w:rsid w:val="009B08CA"/>
    <w:rsid w:val="009B6BA1"/>
    <w:rsid w:val="009B7B68"/>
    <w:rsid w:val="009F7331"/>
    <w:rsid w:val="00A06B68"/>
    <w:rsid w:val="00A07B58"/>
    <w:rsid w:val="00A16B1B"/>
    <w:rsid w:val="00A21380"/>
    <w:rsid w:val="00A30EF0"/>
    <w:rsid w:val="00A354E9"/>
    <w:rsid w:val="00A35F25"/>
    <w:rsid w:val="00A40BCD"/>
    <w:rsid w:val="00A624B8"/>
    <w:rsid w:val="00A63A4F"/>
    <w:rsid w:val="00A71BE1"/>
    <w:rsid w:val="00A80560"/>
    <w:rsid w:val="00A93A28"/>
    <w:rsid w:val="00AA29D1"/>
    <w:rsid w:val="00AB1D32"/>
    <w:rsid w:val="00AB28AB"/>
    <w:rsid w:val="00AC7752"/>
    <w:rsid w:val="00B1492C"/>
    <w:rsid w:val="00B15D9D"/>
    <w:rsid w:val="00B319B2"/>
    <w:rsid w:val="00B432EB"/>
    <w:rsid w:val="00B63DE6"/>
    <w:rsid w:val="00B75EC5"/>
    <w:rsid w:val="00B77E7E"/>
    <w:rsid w:val="00BA34C2"/>
    <w:rsid w:val="00BB2E7F"/>
    <w:rsid w:val="00BB491B"/>
    <w:rsid w:val="00BE62BB"/>
    <w:rsid w:val="00C12207"/>
    <w:rsid w:val="00C25B18"/>
    <w:rsid w:val="00C267D5"/>
    <w:rsid w:val="00C3226F"/>
    <w:rsid w:val="00C3507D"/>
    <w:rsid w:val="00C43C54"/>
    <w:rsid w:val="00C64034"/>
    <w:rsid w:val="00C65C39"/>
    <w:rsid w:val="00CB6FC6"/>
    <w:rsid w:val="00CB723B"/>
    <w:rsid w:val="00CC23BE"/>
    <w:rsid w:val="00CF145D"/>
    <w:rsid w:val="00CF7CE9"/>
    <w:rsid w:val="00D15A93"/>
    <w:rsid w:val="00D21EE1"/>
    <w:rsid w:val="00D23D70"/>
    <w:rsid w:val="00D2784A"/>
    <w:rsid w:val="00D520E7"/>
    <w:rsid w:val="00D57B0D"/>
    <w:rsid w:val="00D75868"/>
    <w:rsid w:val="00D773E3"/>
    <w:rsid w:val="00D8353E"/>
    <w:rsid w:val="00D90A51"/>
    <w:rsid w:val="00D9239C"/>
    <w:rsid w:val="00DC0446"/>
    <w:rsid w:val="00DC53DB"/>
    <w:rsid w:val="00DD4DC7"/>
    <w:rsid w:val="00DE2451"/>
    <w:rsid w:val="00DF6ADC"/>
    <w:rsid w:val="00E258DD"/>
    <w:rsid w:val="00E25BCC"/>
    <w:rsid w:val="00E4170A"/>
    <w:rsid w:val="00E50B4B"/>
    <w:rsid w:val="00E63A6D"/>
    <w:rsid w:val="00E74D90"/>
    <w:rsid w:val="00E80870"/>
    <w:rsid w:val="00EC5391"/>
    <w:rsid w:val="00EC7B4B"/>
    <w:rsid w:val="00EF3007"/>
    <w:rsid w:val="00F06606"/>
    <w:rsid w:val="00F1129E"/>
    <w:rsid w:val="00F22A89"/>
    <w:rsid w:val="00F3688C"/>
    <w:rsid w:val="00F36FD3"/>
    <w:rsid w:val="00F61392"/>
    <w:rsid w:val="00F63962"/>
    <w:rsid w:val="00F80166"/>
    <w:rsid w:val="00F873F3"/>
    <w:rsid w:val="00F87E3E"/>
    <w:rsid w:val="00F93DA0"/>
    <w:rsid w:val="00F948AE"/>
    <w:rsid w:val="00FA0549"/>
    <w:rsid w:val="00FC3573"/>
    <w:rsid w:val="00FD4CEC"/>
    <w:rsid w:val="00FF4739"/>
    <w:rsid w:val="00FF7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F7BF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D39"/>
    <w:rPr>
      <w:rFonts w:ascii="Times New Roman" w:eastAsia="Times New Roman" w:hAnsi="Times New Roman"/>
      <w:sz w:val="24"/>
      <w:szCs w:val="24"/>
      <w:lang w:val="en-GB"/>
    </w:rPr>
  </w:style>
  <w:style w:type="paragraph" w:styleId="Heading3">
    <w:name w:val="heading 3"/>
    <w:basedOn w:val="Normal"/>
    <w:next w:val="Normal"/>
    <w:link w:val="Heading3Char"/>
    <w:uiPriority w:val="99"/>
    <w:qFormat/>
    <w:rsid w:val="00D9239C"/>
    <w:pPr>
      <w:keepNext/>
      <w:jc w:val="center"/>
      <w:outlineLvl w:val="2"/>
    </w:pPr>
    <w:rPr>
      <w:b/>
      <w:bCs/>
      <w:sz w:val="30"/>
      <w:szCs w:val="3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D9239C"/>
    <w:rPr>
      <w:rFonts w:ascii="Times New Roman" w:hAnsi="Times New Roman" w:cs="Times New Roman"/>
      <w:b/>
      <w:bCs/>
      <w:sz w:val="20"/>
      <w:szCs w:val="20"/>
    </w:rPr>
  </w:style>
  <w:style w:type="paragraph" w:styleId="Header">
    <w:name w:val="header"/>
    <w:basedOn w:val="Normal"/>
    <w:link w:val="HeaderChar"/>
    <w:uiPriority w:val="99"/>
    <w:rsid w:val="00D9239C"/>
    <w:pPr>
      <w:tabs>
        <w:tab w:val="center" w:pos="4153"/>
        <w:tab w:val="right" w:pos="8306"/>
      </w:tabs>
    </w:pPr>
  </w:style>
  <w:style w:type="character" w:customStyle="1" w:styleId="HeaderChar">
    <w:name w:val="Header Char"/>
    <w:basedOn w:val="DefaultParagraphFont"/>
    <w:link w:val="Header"/>
    <w:uiPriority w:val="99"/>
    <w:semiHidden/>
    <w:locked/>
    <w:rsid w:val="00D9239C"/>
    <w:rPr>
      <w:rFonts w:ascii="Times New Roman" w:hAnsi="Times New Roman" w:cs="Times New Roman"/>
      <w:sz w:val="24"/>
      <w:szCs w:val="24"/>
      <w:lang w:val="en-GB"/>
    </w:rPr>
  </w:style>
  <w:style w:type="paragraph" w:styleId="Subtitle">
    <w:name w:val="Subtitle"/>
    <w:basedOn w:val="Normal"/>
    <w:link w:val="SubtitleChar"/>
    <w:uiPriority w:val="99"/>
    <w:qFormat/>
    <w:rsid w:val="00D9239C"/>
    <w:pPr>
      <w:widowControl w:val="0"/>
      <w:tabs>
        <w:tab w:val="left" w:pos="566"/>
      </w:tabs>
      <w:adjustRightInd w:val="0"/>
      <w:spacing w:before="56"/>
    </w:pPr>
    <w:rPr>
      <w:b/>
      <w:bCs/>
    </w:rPr>
  </w:style>
  <w:style w:type="character" w:customStyle="1" w:styleId="SubtitleChar">
    <w:name w:val="Subtitle Char"/>
    <w:basedOn w:val="DefaultParagraphFont"/>
    <w:link w:val="Subtitle"/>
    <w:uiPriority w:val="99"/>
    <w:locked/>
    <w:rsid w:val="00D9239C"/>
    <w:rPr>
      <w:rFonts w:ascii="Times New Roman" w:hAnsi="Times New Roman" w:cs="Times New Roman"/>
      <w:b/>
      <w:bCs/>
      <w:sz w:val="24"/>
      <w:szCs w:val="24"/>
      <w:lang w:val="en-GB"/>
    </w:rPr>
  </w:style>
  <w:style w:type="paragraph" w:styleId="ListParagraph">
    <w:name w:val="List Paragraph"/>
    <w:basedOn w:val="Normal"/>
    <w:uiPriority w:val="34"/>
    <w:qFormat/>
    <w:rsid w:val="00D9239C"/>
    <w:pPr>
      <w:ind w:left="720"/>
    </w:pPr>
  </w:style>
  <w:style w:type="paragraph" w:customStyle="1" w:styleId="CharCharCaracterCaracterCaracterCharCharChar1CharCharCharCharCharCharCharCharCharCharCharCharChar">
    <w:name w:val="Char Char Caracter Caracter Caracter Char Char Char1 Char Char Char Char Char Char Char Char Char Char Char Char Char"/>
    <w:basedOn w:val="Normal"/>
    <w:uiPriority w:val="99"/>
    <w:rsid w:val="00A80560"/>
    <w:rPr>
      <w:lang w:val="pl-PL" w:eastAsia="pl-PL"/>
    </w:rPr>
  </w:style>
  <w:style w:type="paragraph" w:styleId="BalloonText">
    <w:name w:val="Balloon Text"/>
    <w:basedOn w:val="Normal"/>
    <w:link w:val="BalloonTextChar"/>
    <w:uiPriority w:val="99"/>
    <w:semiHidden/>
    <w:rsid w:val="002D5295"/>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D5295"/>
    <w:rPr>
      <w:rFonts w:ascii="Segoe UI" w:hAnsi="Segoe UI" w:cs="Segoe UI"/>
      <w:sz w:val="18"/>
      <w:szCs w:val="18"/>
      <w:lang w:val="en-GB"/>
    </w:rPr>
  </w:style>
  <w:style w:type="character" w:styleId="CommentReference">
    <w:name w:val="annotation reference"/>
    <w:basedOn w:val="DefaultParagraphFont"/>
    <w:uiPriority w:val="99"/>
    <w:semiHidden/>
    <w:rsid w:val="00D23D70"/>
    <w:rPr>
      <w:sz w:val="16"/>
      <w:szCs w:val="16"/>
    </w:rPr>
  </w:style>
  <w:style w:type="paragraph" w:styleId="CommentText">
    <w:name w:val="annotation text"/>
    <w:basedOn w:val="Normal"/>
    <w:link w:val="CommentTextChar"/>
    <w:uiPriority w:val="99"/>
    <w:semiHidden/>
    <w:rsid w:val="00D23D70"/>
    <w:rPr>
      <w:sz w:val="20"/>
      <w:szCs w:val="20"/>
    </w:rPr>
  </w:style>
  <w:style w:type="character" w:customStyle="1" w:styleId="CommentTextChar">
    <w:name w:val="Comment Text Char"/>
    <w:basedOn w:val="DefaultParagraphFont"/>
    <w:link w:val="CommentText"/>
    <w:uiPriority w:val="99"/>
    <w:semiHidden/>
    <w:rsid w:val="00BF53B6"/>
    <w:rPr>
      <w:rFonts w:ascii="Times New Roman" w:eastAsia="Times New Roman" w:hAnsi="Times New Roman"/>
      <w:sz w:val="20"/>
      <w:szCs w:val="20"/>
      <w:lang w:val="en-GB"/>
    </w:rPr>
  </w:style>
  <w:style w:type="paragraph" w:styleId="CommentSubject">
    <w:name w:val="annotation subject"/>
    <w:basedOn w:val="CommentText"/>
    <w:next w:val="CommentText"/>
    <w:link w:val="CommentSubjectChar"/>
    <w:uiPriority w:val="99"/>
    <w:semiHidden/>
    <w:rsid w:val="00D23D70"/>
    <w:rPr>
      <w:b/>
      <w:bCs/>
    </w:rPr>
  </w:style>
  <w:style w:type="character" w:customStyle="1" w:styleId="CommentSubjectChar">
    <w:name w:val="Comment Subject Char"/>
    <w:basedOn w:val="CommentTextChar"/>
    <w:link w:val="CommentSubject"/>
    <w:uiPriority w:val="99"/>
    <w:semiHidden/>
    <w:rsid w:val="00BF53B6"/>
    <w:rPr>
      <w:rFonts w:ascii="Times New Roman" w:eastAsia="Times New Roman" w:hAnsi="Times New Roman"/>
      <w:b/>
      <w:bCs/>
      <w:sz w:val="20"/>
      <w:szCs w:val="20"/>
      <w:lang w:val="en-GB"/>
    </w:rPr>
  </w:style>
  <w:style w:type="paragraph" w:styleId="Revision">
    <w:name w:val="Revision"/>
    <w:hidden/>
    <w:uiPriority w:val="99"/>
    <w:semiHidden/>
    <w:rsid w:val="007F4139"/>
    <w:rPr>
      <w:rFonts w:ascii="Times New Roman" w:eastAsia="Times New Roman" w:hAnsi="Times New Roman"/>
      <w:sz w:val="24"/>
      <w:szCs w:val="24"/>
      <w:lang w:val="en-GB"/>
    </w:rPr>
  </w:style>
  <w:style w:type="table" w:styleId="TableGrid">
    <w:name w:val="Table Grid"/>
    <w:basedOn w:val="TableNormal"/>
    <w:uiPriority w:val="39"/>
    <w:locked/>
    <w:rsid w:val="008439B8"/>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80870"/>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73F3"/>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1492C"/>
    <w:pPr>
      <w:tabs>
        <w:tab w:val="center" w:pos="4513"/>
        <w:tab w:val="right" w:pos="9026"/>
      </w:tabs>
    </w:pPr>
  </w:style>
  <w:style w:type="character" w:customStyle="1" w:styleId="FooterChar">
    <w:name w:val="Footer Char"/>
    <w:basedOn w:val="DefaultParagraphFont"/>
    <w:link w:val="Footer"/>
    <w:uiPriority w:val="99"/>
    <w:rsid w:val="00B1492C"/>
    <w:rPr>
      <w:rFonts w:ascii="Times New Roman" w:eastAsia="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782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3566</Words>
  <Characters>21435</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2018-11-23T07:38:00Z</dcterms:created>
  <dcterms:modified xsi:type="dcterms:W3CDTF">2018-11-23T11:47:00Z</dcterms:modified>
</cp:coreProperties>
</file>