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46FA" w:rsidRDefault="008846FA" w:rsidP="00AD1362">
      <w:pPr>
        <w:spacing w:line="276" w:lineRule="auto"/>
        <w:jc w:val="center"/>
        <w:rPr>
          <w:rFonts w:ascii="Times New Roman" w:hAnsi="Times New Roman"/>
          <w:b/>
          <w:bCs/>
          <w:sz w:val="24"/>
          <w:szCs w:val="24"/>
          <w:lang w:eastAsia="ro-RO"/>
        </w:rPr>
      </w:pPr>
    </w:p>
    <w:p w:rsidR="001E532C" w:rsidRDefault="001E532C" w:rsidP="00AD1362">
      <w:pPr>
        <w:spacing w:line="276" w:lineRule="auto"/>
        <w:jc w:val="center"/>
        <w:rPr>
          <w:rFonts w:ascii="Times New Roman" w:hAnsi="Times New Roman"/>
          <w:b/>
          <w:bCs/>
          <w:sz w:val="24"/>
          <w:szCs w:val="24"/>
          <w:lang w:eastAsia="ro-RO"/>
        </w:rPr>
      </w:pPr>
    </w:p>
    <w:p w:rsidR="00AD1362" w:rsidRPr="000D7608" w:rsidRDefault="00AE1C12" w:rsidP="00AD1362">
      <w:pPr>
        <w:spacing w:line="276" w:lineRule="auto"/>
        <w:jc w:val="center"/>
        <w:rPr>
          <w:rFonts w:ascii="Times New Roman" w:hAnsi="Times New Roman"/>
          <w:b/>
          <w:bCs/>
          <w:sz w:val="24"/>
          <w:szCs w:val="24"/>
          <w:lang w:eastAsia="ro-RO"/>
        </w:rPr>
      </w:pPr>
      <w:r>
        <w:rPr>
          <w:rFonts w:ascii="Times New Roman" w:hAnsi="Times New Roman"/>
          <w:b/>
          <w:bCs/>
          <w:sz w:val="24"/>
          <w:szCs w:val="24"/>
          <w:lang w:eastAsia="ro-RO"/>
        </w:rPr>
        <w:t>COMUNICAT</w:t>
      </w:r>
      <w:r w:rsidR="00AD1362" w:rsidRPr="000D7608">
        <w:rPr>
          <w:rFonts w:ascii="Times New Roman" w:hAnsi="Times New Roman"/>
          <w:b/>
          <w:bCs/>
          <w:sz w:val="24"/>
          <w:szCs w:val="24"/>
          <w:lang w:eastAsia="ro-RO"/>
        </w:rPr>
        <w:t xml:space="preserve"> DE PRESĂ</w:t>
      </w:r>
    </w:p>
    <w:p w:rsidR="000C4A59" w:rsidRDefault="00CA6844" w:rsidP="00CA6844">
      <w:pPr>
        <w:spacing w:after="0" w:line="240" w:lineRule="auto"/>
        <w:jc w:val="center"/>
        <w:rPr>
          <w:rFonts w:ascii="Times New Roman" w:hAnsi="Times New Roman"/>
          <w:b/>
          <w:bCs/>
          <w:sz w:val="24"/>
          <w:szCs w:val="24"/>
          <w:lang w:eastAsia="ro-RO"/>
        </w:rPr>
      </w:pPr>
      <w:r w:rsidRPr="00691601">
        <w:rPr>
          <w:rFonts w:ascii="Times New Roman" w:hAnsi="Times New Roman"/>
          <w:b/>
          <w:bCs/>
          <w:sz w:val="24"/>
          <w:szCs w:val="24"/>
          <w:lang w:eastAsia="ro-RO"/>
        </w:rPr>
        <w:t xml:space="preserve">ANRE </w:t>
      </w:r>
      <w:r w:rsidR="00691601" w:rsidRPr="00691601">
        <w:rPr>
          <w:rFonts w:ascii="Times New Roman" w:hAnsi="Times New Roman"/>
          <w:b/>
          <w:bCs/>
          <w:sz w:val="24"/>
          <w:szCs w:val="24"/>
          <w:lang w:eastAsia="ro-RO"/>
        </w:rPr>
        <w:t xml:space="preserve">a </w:t>
      </w:r>
      <w:r w:rsidRPr="00691601">
        <w:rPr>
          <w:rFonts w:ascii="Times New Roman" w:hAnsi="Times New Roman"/>
          <w:b/>
          <w:bCs/>
          <w:sz w:val="24"/>
          <w:szCs w:val="24"/>
          <w:lang w:eastAsia="ro-RO"/>
        </w:rPr>
        <w:t>aprob</w:t>
      </w:r>
      <w:r w:rsidR="00691601" w:rsidRPr="00691601">
        <w:rPr>
          <w:rFonts w:ascii="Times New Roman" w:hAnsi="Times New Roman"/>
          <w:b/>
          <w:bCs/>
          <w:sz w:val="24"/>
          <w:szCs w:val="24"/>
          <w:lang w:eastAsia="ro-RO"/>
        </w:rPr>
        <w:t>at</w:t>
      </w:r>
      <w:r w:rsidR="00161B54" w:rsidRPr="00691601">
        <w:rPr>
          <w:rFonts w:ascii="Times New Roman" w:hAnsi="Times New Roman"/>
          <w:b/>
          <w:bCs/>
          <w:sz w:val="24"/>
          <w:szCs w:val="24"/>
          <w:lang w:eastAsia="ro-RO"/>
        </w:rPr>
        <w:t xml:space="preserve"> </w:t>
      </w:r>
      <w:proofErr w:type="spellStart"/>
      <w:r w:rsidR="00161B54" w:rsidRPr="00691601">
        <w:rPr>
          <w:rFonts w:ascii="Times New Roman" w:hAnsi="Times New Roman"/>
          <w:b/>
          <w:bCs/>
          <w:sz w:val="24"/>
          <w:szCs w:val="24"/>
          <w:lang w:eastAsia="ro-RO"/>
        </w:rPr>
        <w:t>înfiinţare</w:t>
      </w:r>
      <w:r w:rsidRPr="00691601">
        <w:rPr>
          <w:rFonts w:ascii="Times New Roman" w:hAnsi="Times New Roman"/>
          <w:b/>
          <w:bCs/>
          <w:sz w:val="24"/>
          <w:szCs w:val="24"/>
          <w:lang w:eastAsia="ro-RO"/>
        </w:rPr>
        <w:t>a</w:t>
      </w:r>
      <w:proofErr w:type="spellEnd"/>
      <w:r w:rsidR="00161B54" w:rsidRPr="00691601">
        <w:rPr>
          <w:rFonts w:ascii="Times New Roman" w:hAnsi="Times New Roman"/>
          <w:b/>
          <w:bCs/>
          <w:sz w:val="24"/>
          <w:szCs w:val="24"/>
          <w:lang w:eastAsia="ro-RO"/>
        </w:rPr>
        <w:t xml:space="preserve"> </w:t>
      </w:r>
      <w:r w:rsidRPr="00691601">
        <w:rPr>
          <w:rFonts w:ascii="Times New Roman" w:hAnsi="Times New Roman"/>
          <w:b/>
          <w:bCs/>
          <w:sz w:val="24"/>
          <w:szCs w:val="24"/>
          <w:lang w:eastAsia="ro-RO"/>
        </w:rPr>
        <w:t xml:space="preserve">de </w:t>
      </w:r>
      <w:r w:rsidR="00161B54" w:rsidRPr="00691601">
        <w:rPr>
          <w:rFonts w:ascii="Times New Roman" w:hAnsi="Times New Roman"/>
          <w:b/>
          <w:bCs/>
          <w:sz w:val="24"/>
          <w:szCs w:val="24"/>
          <w:lang w:eastAsia="ro-RO"/>
        </w:rPr>
        <w:t xml:space="preserve">noi </w:t>
      </w:r>
      <w:proofErr w:type="spellStart"/>
      <w:r w:rsidR="00161B54" w:rsidRPr="00691601">
        <w:rPr>
          <w:rFonts w:ascii="Times New Roman" w:hAnsi="Times New Roman"/>
          <w:b/>
          <w:bCs/>
          <w:sz w:val="24"/>
          <w:szCs w:val="24"/>
          <w:lang w:eastAsia="ro-RO"/>
        </w:rPr>
        <w:t>capacităţi</w:t>
      </w:r>
      <w:proofErr w:type="spellEnd"/>
      <w:r w:rsidR="00161B54" w:rsidRPr="00691601">
        <w:rPr>
          <w:rFonts w:ascii="Times New Roman" w:hAnsi="Times New Roman"/>
          <w:b/>
          <w:bCs/>
          <w:sz w:val="24"/>
          <w:szCs w:val="24"/>
          <w:lang w:eastAsia="ro-RO"/>
        </w:rPr>
        <w:t xml:space="preserve"> energetice</w:t>
      </w:r>
      <w:r w:rsidRPr="00691601">
        <w:rPr>
          <w:rFonts w:ascii="Times New Roman" w:hAnsi="Times New Roman"/>
          <w:b/>
          <w:bCs/>
          <w:sz w:val="24"/>
          <w:szCs w:val="24"/>
          <w:lang w:eastAsia="ro-RO"/>
        </w:rPr>
        <w:t xml:space="preserve"> </w:t>
      </w:r>
    </w:p>
    <w:p w:rsidR="00783170" w:rsidRPr="00691601" w:rsidRDefault="00CA6844" w:rsidP="00CA6844">
      <w:pPr>
        <w:spacing w:after="0" w:line="240" w:lineRule="auto"/>
        <w:jc w:val="center"/>
        <w:rPr>
          <w:rFonts w:ascii="Times New Roman" w:hAnsi="Times New Roman"/>
          <w:b/>
          <w:bCs/>
          <w:sz w:val="24"/>
          <w:szCs w:val="24"/>
          <w:lang w:eastAsia="ro-RO"/>
        </w:rPr>
      </w:pPr>
      <w:r w:rsidRPr="00691601">
        <w:rPr>
          <w:rFonts w:ascii="Times New Roman" w:hAnsi="Times New Roman"/>
          <w:b/>
          <w:bCs/>
          <w:sz w:val="24"/>
          <w:szCs w:val="24"/>
          <w:lang w:eastAsia="ro-RO"/>
        </w:rPr>
        <w:t xml:space="preserve">cu putere totală instalată de peste </w:t>
      </w:r>
      <w:r w:rsidR="000C4A59">
        <w:rPr>
          <w:rFonts w:ascii="Times New Roman" w:hAnsi="Times New Roman"/>
          <w:b/>
          <w:bCs/>
          <w:sz w:val="24"/>
          <w:szCs w:val="24"/>
          <w:lang w:eastAsia="ro-RO"/>
        </w:rPr>
        <w:t>13</w:t>
      </w:r>
      <w:r w:rsidR="00F5787C">
        <w:rPr>
          <w:rFonts w:ascii="Times New Roman" w:hAnsi="Times New Roman"/>
          <w:b/>
          <w:bCs/>
          <w:sz w:val="24"/>
          <w:szCs w:val="24"/>
          <w:lang w:eastAsia="ro-RO"/>
        </w:rPr>
        <w:t>8</w:t>
      </w:r>
      <w:r w:rsidR="00BA6FCE">
        <w:rPr>
          <w:rFonts w:ascii="Times New Roman" w:hAnsi="Times New Roman"/>
          <w:b/>
          <w:bCs/>
          <w:sz w:val="24"/>
          <w:szCs w:val="24"/>
          <w:lang w:eastAsia="ro-RO"/>
        </w:rPr>
        <w:t xml:space="preserve"> </w:t>
      </w:r>
      <w:r w:rsidRPr="00691601">
        <w:rPr>
          <w:rFonts w:ascii="Times New Roman" w:hAnsi="Times New Roman"/>
          <w:b/>
          <w:bCs/>
          <w:sz w:val="24"/>
          <w:szCs w:val="24"/>
          <w:lang w:eastAsia="ro-RO"/>
        </w:rPr>
        <w:t>MW</w:t>
      </w:r>
    </w:p>
    <w:p w:rsidR="00161B54" w:rsidRDefault="00161B54" w:rsidP="00161B54">
      <w:pPr>
        <w:spacing w:line="276" w:lineRule="auto"/>
        <w:ind w:firstLine="720"/>
        <w:jc w:val="both"/>
        <w:rPr>
          <w:rFonts w:ascii="Times New Roman" w:hAnsi="Times New Roman"/>
          <w:bCs/>
          <w:sz w:val="24"/>
          <w:szCs w:val="24"/>
          <w:lang w:eastAsia="ro-RO"/>
        </w:rPr>
      </w:pPr>
    </w:p>
    <w:p w:rsidR="001E532C" w:rsidRDefault="001E532C" w:rsidP="00161B54">
      <w:pPr>
        <w:spacing w:line="276" w:lineRule="auto"/>
        <w:ind w:firstLine="720"/>
        <w:jc w:val="both"/>
        <w:rPr>
          <w:rFonts w:ascii="Times New Roman" w:hAnsi="Times New Roman"/>
          <w:bCs/>
          <w:sz w:val="24"/>
          <w:szCs w:val="24"/>
          <w:lang w:eastAsia="ro-RO"/>
        </w:rPr>
      </w:pPr>
    </w:p>
    <w:p w:rsidR="00161B54" w:rsidRPr="00161B54" w:rsidRDefault="00161B54" w:rsidP="00161B54">
      <w:pPr>
        <w:spacing w:line="276" w:lineRule="auto"/>
        <w:ind w:firstLine="720"/>
        <w:jc w:val="both"/>
        <w:rPr>
          <w:rFonts w:ascii="Times New Roman" w:hAnsi="Times New Roman"/>
          <w:bCs/>
          <w:sz w:val="24"/>
          <w:szCs w:val="24"/>
          <w:lang w:eastAsia="ro-RO"/>
        </w:rPr>
      </w:pPr>
      <w:r w:rsidRPr="00161B54">
        <w:rPr>
          <w:rFonts w:ascii="Times New Roman" w:hAnsi="Times New Roman"/>
          <w:bCs/>
          <w:sz w:val="24"/>
          <w:szCs w:val="24"/>
          <w:lang w:eastAsia="ro-RO"/>
        </w:rPr>
        <w:t xml:space="preserve">În ședința Comitetului de reglementare </w:t>
      </w:r>
      <w:r>
        <w:rPr>
          <w:rFonts w:ascii="Times New Roman" w:hAnsi="Times New Roman"/>
          <w:bCs/>
          <w:sz w:val="24"/>
          <w:szCs w:val="24"/>
          <w:lang w:eastAsia="ro-RO"/>
        </w:rPr>
        <w:t xml:space="preserve">al ANRE </w:t>
      </w:r>
      <w:r w:rsidRPr="00161B54">
        <w:rPr>
          <w:rFonts w:ascii="Times New Roman" w:hAnsi="Times New Roman"/>
          <w:bCs/>
          <w:sz w:val="24"/>
          <w:szCs w:val="24"/>
          <w:lang w:eastAsia="ro-RO"/>
        </w:rPr>
        <w:t xml:space="preserve">din data de </w:t>
      </w:r>
      <w:r w:rsidR="00BA6FCE">
        <w:rPr>
          <w:rFonts w:ascii="Times New Roman" w:hAnsi="Times New Roman"/>
          <w:bCs/>
          <w:sz w:val="24"/>
          <w:szCs w:val="24"/>
          <w:lang w:eastAsia="ro-RO"/>
        </w:rPr>
        <w:t>09.02.2022</w:t>
      </w:r>
      <w:r w:rsidRPr="00161B54">
        <w:rPr>
          <w:rFonts w:ascii="Times New Roman" w:hAnsi="Times New Roman"/>
          <w:bCs/>
          <w:sz w:val="24"/>
          <w:szCs w:val="24"/>
          <w:lang w:eastAsia="ro-RO"/>
        </w:rPr>
        <w:t xml:space="preserve">, </w:t>
      </w:r>
      <w:r>
        <w:rPr>
          <w:rFonts w:ascii="Times New Roman" w:hAnsi="Times New Roman"/>
          <w:bCs/>
          <w:sz w:val="24"/>
          <w:szCs w:val="24"/>
          <w:lang w:eastAsia="ro-RO"/>
        </w:rPr>
        <w:t>au fost</w:t>
      </w:r>
      <w:r w:rsidRPr="00161B54">
        <w:rPr>
          <w:rFonts w:ascii="Times New Roman" w:hAnsi="Times New Roman"/>
          <w:bCs/>
          <w:sz w:val="24"/>
          <w:szCs w:val="24"/>
          <w:lang w:eastAsia="ro-RO"/>
        </w:rPr>
        <w:t xml:space="preserve"> luat</w:t>
      </w:r>
      <w:r>
        <w:rPr>
          <w:rFonts w:ascii="Times New Roman" w:hAnsi="Times New Roman"/>
          <w:bCs/>
          <w:sz w:val="24"/>
          <w:szCs w:val="24"/>
          <w:lang w:eastAsia="ro-RO"/>
        </w:rPr>
        <w:t>e</w:t>
      </w:r>
      <w:r w:rsidRPr="00161B54">
        <w:rPr>
          <w:rFonts w:ascii="Times New Roman" w:hAnsi="Times New Roman"/>
          <w:bCs/>
          <w:sz w:val="24"/>
          <w:szCs w:val="24"/>
          <w:lang w:eastAsia="ro-RO"/>
        </w:rPr>
        <w:t xml:space="preserve"> în discuție și aprobat</w:t>
      </w:r>
      <w:r>
        <w:rPr>
          <w:rFonts w:ascii="Times New Roman" w:hAnsi="Times New Roman"/>
          <w:bCs/>
          <w:sz w:val="24"/>
          <w:szCs w:val="24"/>
          <w:lang w:eastAsia="ro-RO"/>
        </w:rPr>
        <w:t>e următoarele</w:t>
      </w:r>
      <w:r w:rsidRPr="00161B54">
        <w:rPr>
          <w:rFonts w:ascii="Times New Roman" w:hAnsi="Times New Roman"/>
          <w:bCs/>
          <w:sz w:val="24"/>
          <w:szCs w:val="24"/>
          <w:lang w:eastAsia="ro-RO"/>
        </w:rPr>
        <w:t>:</w:t>
      </w:r>
    </w:p>
    <w:p w:rsidR="000C4A59" w:rsidRPr="000C4A59" w:rsidRDefault="000C4A59" w:rsidP="000C4A59">
      <w:pPr>
        <w:spacing w:line="276" w:lineRule="auto"/>
        <w:ind w:left="720"/>
        <w:jc w:val="both"/>
        <w:rPr>
          <w:rFonts w:ascii="Times New Roman" w:hAnsi="Times New Roman" w:cs="Times New Roman"/>
          <w:sz w:val="24"/>
        </w:rPr>
      </w:pPr>
      <w:r w:rsidRPr="000C4A59">
        <w:rPr>
          <w:rFonts w:ascii="Times New Roman" w:hAnsi="Times New Roman" w:cs="Times New Roman"/>
          <w:sz w:val="24"/>
        </w:rPr>
        <w:t xml:space="preserve">- acordarea </w:t>
      </w:r>
      <w:proofErr w:type="spellStart"/>
      <w:r w:rsidRPr="000C4A59">
        <w:rPr>
          <w:rFonts w:ascii="Times New Roman" w:hAnsi="Times New Roman" w:cs="Times New Roman"/>
          <w:sz w:val="24"/>
        </w:rPr>
        <w:t>Autorizaţiei</w:t>
      </w:r>
      <w:proofErr w:type="spellEnd"/>
      <w:r w:rsidRPr="000C4A59">
        <w:rPr>
          <w:rFonts w:ascii="Times New Roman" w:hAnsi="Times New Roman" w:cs="Times New Roman"/>
          <w:sz w:val="24"/>
        </w:rPr>
        <w:t xml:space="preserve"> de </w:t>
      </w:r>
      <w:proofErr w:type="spellStart"/>
      <w:r w:rsidRPr="000C4A59">
        <w:rPr>
          <w:rFonts w:ascii="Times New Roman" w:hAnsi="Times New Roman" w:cs="Times New Roman"/>
          <w:sz w:val="24"/>
        </w:rPr>
        <w:t>înfiinţare</w:t>
      </w:r>
      <w:proofErr w:type="spellEnd"/>
      <w:r w:rsidRPr="000C4A59">
        <w:rPr>
          <w:rFonts w:ascii="Times New Roman" w:hAnsi="Times New Roman" w:cs="Times New Roman"/>
          <w:sz w:val="24"/>
        </w:rPr>
        <w:t xml:space="preserve"> nr. 1198 operatorului economic RATESTI SOLAR PLANT S.R.L. pentru realizarea noii </w:t>
      </w:r>
      <w:proofErr w:type="spellStart"/>
      <w:r w:rsidRPr="000C4A59">
        <w:rPr>
          <w:rFonts w:ascii="Times New Roman" w:hAnsi="Times New Roman" w:cs="Times New Roman"/>
          <w:sz w:val="24"/>
        </w:rPr>
        <w:t>capacităţi</w:t>
      </w:r>
      <w:proofErr w:type="spellEnd"/>
      <w:r w:rsidRPr="000C4A59">
        <w:rPr>
          <w:rFonts w:ascii="Times New Roman" w:hAnsi="Times New Roman" w:cs="Times New Roman"/>
          <w:sz w:val="24"/>
        </w:rPr>
        <w:t xml:space="preserve"> energetice „Centrala electrică fotovoltaică Rătești”, cu puterea electrică maximal debitată de 131,25 MW, care va fi amplasată în Comuna Rătești, Satul </w:t>
      </w:r>
      <w:proofErr w:type="spellStart"/>
      <w:r w:rsidRPr="000C4A59">
        <w:rPr>
          <w:rFonts w:ascii="Times New Roman" w:hAnsi="Times New Roman" w:cs="Times New Roman"/>
          <w:sz w:val="24"/>
        </w:rPr>
        <w:t>Ciupa</w:t>
      </w:r>
      <w:proofErr w:type="spellEnd"/>
      <w:r w:rsidRPr="000C4A59">
        <w:rPr>
          <w:rFonts w:ascii="Times New Roman" w:hAnsi="Times New Roman" w:cs="Times New Roman"/>
          <w:sz w:val="24"/>
        </w:rPr>
        <w:t xml:space="preserve">-Mănciulescu, Județul Argeș; </w:t>
      </w:r>
    </w:p>
    <w:p w:rsidR="000C4A59" w:rsidRPr="000C4A59" w:rsidRDefault="000C4A59" w:rsidP="000C4A59">
      <w:pPr>
        <w:spacing w:line="276" w:lineRule="auto"/>
        <w:ind w:left="720"/>
        <w:jc w:val="both"/>
        <w:rPr>
          <w:rFonts w:ascii="Times New Roman" w:hAnsi="Times New Roman" w:cs="Times New Roman"/>
          <w:sz w:val="24"/>
        </w:rPr>
      </w:pPr>
      <w:r w:rsidRPr="000C4A59">
        <w:rPr>
          <w:rFonts w:ascii="Times New Roman" w:hAnsi="Times New Roman" w:cs="Times New Roman"/>
          <w:sz w:val="24"/>
        </w:rPr>
        <w:t xml:space="preserve">- acordarea </w:t>
      </w:r>
      <w:proofErr w:type="spellStart"/>
      <w:r w:rsidRPr="000C4A59">
        <w:rPr>
          <w:rFonts w:ascii="Times New Roman" w:hAnsi="Times New Roman" w:cs="Times New Roman"/>
          <w:sz w:val="24"/>
        </w:rPr>
        <w:t>Autorizaţiei</w:t>
      </w:r>
      <w:proofErr w:type="spellEnd"/>
      <w:r w:rsidRPr="000C4A59">
        <w:rPr>
          <w:rFonts w:ascii="Times New Roman" w:hAnsi="Times New Roman" w:cs="Times New Roman"/>
          <w:sz w:val="24"/>
        </w:rPr>
        <w:t xml:space="preserve"> de </w:t>
      </w:r>
      <w:proofErr w:type="spellStart"/>
      <w:r w:rsidRPr="000C4A59">
        <w:rPr>
          <w:rFonts w:ascii="Times New Roman" w:hAnsi="Times New Roman" w:cs="Times New Roman"/>
          <w:sz w:val="24"/>
        </w:rPr>
        <w:t>înfiinţare</w:t>
      </w:r>
      <w:proofErr w:type="spellEnd"/>
      <w:r w:rsidRPr="000C4A59">
        <w:rPr>
          <w:rFonts w:ascii="Times New Roman" w:hAnsi="Times New Roman" w:cs="Times New Roman"/>
          <w:sz w:val="24"/>
        </w:rPr>
        <w:t xml:space="preserve"> nr. 1199 operatorului economic INSPIRE PARC SOLAR S.R.L., pentru realizarea noii </w:t>
      </w:r>
      <w:proofErr w:type="spellStart"/>
      <w:r w:rsidRPr="000C4A59">
        <w:rPr>
          <w:rFonts w:ascii="Times New Roman" w:hAnsi="Times New Roman" w:cs="Times New Roman"/>
          <w:sz w:val="24"/>
        </w:rPr>
        <w:t>capacităţi</w:t>
      </w:r>
      <w:proofErr w:type="spellEnd"/>
      <w:r w:rsidRPr="000C4A59">
        <w:rPr>
          <w:rFonts w:ascii="Times New Roman" w:hAnsi="Times New Roman" w:cs="Times New Roman"/>
          <w:sz w:val="24"/>
        </w:rPr>
        <w:t xml:space="preserve"> energetice „Centrala electrică fotovoltaică Dobrești”, cu puterea electrică maximal debitată de 2,963 MW, care va fi amplasată în Comuna </w:t>
      </w:r>
      <w:proofErr w:type="spellStart"/>
      <w:r w:rsidRPr="000C4A59">
        <w:rPr>
          <w:rFonts w:ascii="Times New Roman" w:hAnsi="Times New Roman" w:cs="Times New Roman"/>
          <w:sz w:val="24"/>
        </w:rPr>
        <w:t>Dobreşti</w:t>
      </w:r>
      <w:proofErr w:type="spellEnd"/>
      <w:r w:rsidRPr="000C4A59">
        <w:rPr>
          <w:rFonts w:ascii="Times New Roman" w:hAnsi="Times New Roman" w:cs="Times New Roman"/>
          <w:sz w:val="24"/>
        </w:rPr>
        <w:t xml:space="preserve">, Satul </w:t>
      </w:r>
      <w:proofErr w:type="spellStart"/>
      <w:r w:rsidRPr="000C4A59">
        <w:rPr>
          <w:rFonts w:ascii="Times New Roman" w:hAnsi="Times New Roman" w:cs="Times New Roman"/>
          <w:sz w:val="24"/>
        </w:rPr>
        <w:t>Căciulăteşti</w:t>
      </w:r>
      <w:proofErr w:type="spellEnd"/>
      <w:r w:rsidRPr="000C4A59">
        <w:rPr>
          <w:rFonts w:ascii="Times New Roman" w:hAnsi="Times New Roman" w:cs="Times New Roman"/>
          <w:sz w:val="24"/>
        </w:rPr>
        <w:t xml:space="preserve">, Județul Dolj; </w:t>
      </w:r>
    </w:p>
    <w:p w:rsidR="000C4A59" w:rsidRDefault="000C4A59" w:rsidP="000C4A59">
      <w:pPr>
        <w:spacing w:line="276" w:lineRule="auto"/>
        <w:ind w:left="720"/>
        <w:jc w:val="both"/>
        <w:rPr>
          <w:rFonts w:ascii="Times New Roman" w:hAnsi="Times New Roman" w:cs="Times New Roman"/>
          <w:sz w:val="24"/>
        </w:rPr>
      </w:pPr>
      <w:r w:rsidRPr="000C4A59">
        <w:rPr>
          <w:rFonts w:ascii="Times New Roman" w:hAnsi="Times New Roman" w:cs="Times New Roman"/>
          <w:sz w:val="24"/>
        </w:rPr>
        <w:t xml:space="preserve">- acordarea </w:t>
      </w:r>
      <w:proofErr w:type="spellStart"/>
      <w:r w:rsidRPr="000C4A59">
        <w:rPr>
          <w:rFonts w:ascii="Times New Roman" w:hAnsi="Times New Roman" w:cs="Times New Roman"/>
          <w:sz w:val="24"/>
        </w:rPr>
        <w:t>Autorizaţiei</w:t>
      </w:r>
      <w:proofErr w:type="spellEnd"/>
      <w:r w:rsidRPr="000C4A59">
        <w:rPr>
          <w:rFonts w:ascii="Times New Roman" w:hAnsi="Times New Roman" w:cs="Times New Roman"/>
          <w:sz w:val="24"/>
        </w:rPr>
        <w:t xml:space="preserve"> de </w:t>
      </w:r>
      <w:proofErr w:type="spellStart"/>
      <w:r w:rsidRPr="000C4A59">
        <w:rPr>
          <w:rFonts w:ascii="Times New Roman" w:hAnsi="Times New Roman" w:cs="Times New Roman"/>
          <w:sz w:val="24"/>
        </w:rPr>
        <w:t>înfiinţare</w:t>
      </w:r>
      <w:proofErr w:type="spellEnd"/>
      <w:r w:rsidRPr="000C4A59">
        <w:rPr>
          <w:rFonts w:ascii="Times New Roman" w:hAnsi="Times New Roman" w:cs="Times New Roman"/>
          <w:sz w:val="24"/>
        </w:rPr>
        <w:t xml:space="preserve"> nr. 1200 operatorului economic FRAVORT S.R.L. pentru realizarea noii </w:t>
      </w:r>
      <w:proofErr w:type="spellStart"/>
      <w:r w:rsidRPr="000C4A59">
        <w:rPr>
          <w:rFonts w:ascii="Times New Roman" w:hAnsi="Times New Roman" w:cs="Times New Roman"/>
          <w:sz w:val="24"/>
        </w:rPr>
        <w:t>capacităţi</w:t>
      </w:r>
      <w:proofErr w:type="spellEnd"/>
      <w:r w:rsidRPr="000C4A59">
        <w:rPr>
          <w:rFonts w:ascii="Times New Roman" w:hAnsi="Times New Roman" w:cs="Times New Roman"/>
          <w:sz w:val="24"/>
        </w:rPr>
        <w:t xml:space="preserve"> energetice Centrala Electrică Fotovoltaică Roșiori, cu puterea electrică maximal debitată de 4,363 MW, care va fi amplasată în Municipiul Roșiori de Vede, Județul Teleorman.</w:t>
      </w:r>
    </w:p>
    <w:p w:rsidR="00BA3A5C" w:rsidRDefault="00BA6FCE" w:rsidP="000C4A59">
      <w:pPr>
        <w:spacing w:line="276" w:lineRule="auto"/>
        <w:ind w:firstLine="720"/>
        <w:jc w:val="both"/>
        <w:rPr>
          <w:rFonts w:ascii="Times New Roman" w:hAnsi="Times New Roman"/>
          <w:bCs/>
          <w:sz w:val="24"/>
          <w:szCs w:val="24"/>
          <w:lang w:eastAsia="ro-RO"/>
        </w:rPr>
      </w:pPr>
      <w:r>
        <w:rPr>
          <w:rFonts w:ascii="Times New Roman" w:hAnsi="Times New Roman"/>
          <w:bCs/>
          <w:sz w:val="24"/>
          <w:szCs w:val="24"/>
          <w:lang w:eastAsia="ro-RO"/>
        </w:rPr>
        <w:t>A</w:t>
      </w:r>
      <w:r w:rsidR="00161B54" w:rsidRPr="00161B54">
        <w:rPr>
          <w:rFonts w:ascii="Times New Roman" w:hAnsi="Times New Roman"/>
          <w:bCs/>
          <w:sz w:val="24"/>
          <w:szCs w:val="24"/>
          <w:lang w:eastAsia="ro-RO"/>
        </w:rPr>
        <w:t>utorizațiile de înființare acordate vor contribui, ulterior punerii în funcțiune a capacităților energetice, la creșterea puterii electrice instalate în S</w:t>
      </w:r>
      <w:r w:rsidR="00161B54">
        <w:rPr>
          <w:rFonts w:ascii="Times New Roman" w:hAnsi="Times New Roman"/>
          <w:bCs/>
          <w:sz w:val="24"/>
          <w:szCs w:val="24"/>
          <w:lang w:eastAsia="ro-RO"/>
        </w:rPr>
        <w:t xml:space="preserve">istemul </w:t>
      </w:r>
      <w:r w:rsidR="00161B54" w:rsidRPr="00161B54">
        <w:rPr>
          <w:rFonts w:ascii="Times New Roman" w:hAnsi="Times New Roman"/>
          <w:bCs/>
          <w:sz w:val="24"/>
          <w:szCs w:val="24"/>
          <w:lang w:eastAsia="ro-RO"/>
        </w:rPr>
        <w:t>E</w:t>
      </w:r>
      <w:r w:rsidR="00161B54">
        <w:rPr>
          <w:rFonts w:ascii="Times New Roman" w:hAnsi="Times New Roman"/>
          <w:bCs/>
          <w:sz w:val="24"/>
          <w:szCs w:val="24"/>
          <w:lang w:eastAsia="ro-RO"/>
        </w:rPr>
        <w:t xml:space="preserve">nergetic </w:t>
      </w:r>
      <w:r w:rsidR="00161B54" w:rsidRPr="00161B54">
        <w:rPr>
          <w:rFonts w:ascii="Times New Roman" w:hAnsi="Times New Roman"/>
          <w:bCs/>
          <w:sz w:val="24"/>
          <w:szCs w:val="24"/>
          <w:lang w:eastAsia="ro-RO"/>
        </w:rPr>
        <w:t>N</w:t>
      </w:r>
      <w:r w:rsidR="00161B54">
        <w:rPr>
          <w:rFonts w:ascii="Times New Roman" w:hAnsi="Times New Roman"/>
          <w:bCs/>
          <w:sz w:val="24"/>
          <w:szCs w:val="24"/>
          <w:lang w:eastAsia="ro-RO"/>
        </w:rPr>
        <w:t>ațional</w:t>
      </w:r>
      <w:r w:rsidR="00161B54" w:rsidRPr="00161B54">
        <w:rPr>
          <w:rFonts w:ascii="Times New Roman" w:hAnsi="Times New Roman"/>
          <w:bCs/>
          <w:sz w:val="24"/>
          <w:szCs w:val="24"/>
          <w:lang w:eastAsia="ro-RO"/>
        </w:rPr>
        <w:t>.</w:t>
      </w:r>
    </w:p>
    <w:p w:rsidR="00BA3A5C" w:rsidRDefault="00BA3A5C" w:rsidP="00BA3A5C">
      <w:pPr>
        <w:spacing w:line="276" w:lineRule="auto"/>
        <w:ind w:firstLine="720"/>
        <w:jc w:val="both"/>
        <w:rPr>
          <w:rFonts w:ascii="Times New Roman" w:hAnsi="Times New Roman"/>
          <w:bCs/>
          <w:sz w:val="24"/>
          <w:szCs w:val="24"/>
          <w:lang w:eastAsia="ro-RO"/>
        </w:rPr>
      </w:pPr>
      <w:r>
        <w:rPr>
          <w:rFonts w:ascii="Times New Roman" w:hAnsi="Times New Roman"/>
          <w:bCs/>
          <w:sz w:val="24"/>
          <w:szCs w:val="24"/>
          <w:lang w:eastAsia="ro-RO"/>
        </w:rPr>
        <w:t>De asemenea, i</w:t>
      </w:r>
      <w:r w:rsidRPr="00BA3A5C">
        <w:rPr>
          <w:rFonts w:ascii="Times New Roman" w:hAnsi="Times New Roman"/>
          <w:bCs/>
          <w:sz w:val="24"/>
          <w:szCs w:val="24"/>
          <w:lang w:eastAsia="ro-RO"/>
        </w:rPr>
        <w:t>nstalarea de noi capacități de producere eficiente și performante va contribui semnificativ la reducerea dependenței față de importuri, creșterea competitivității pe piața internă angro de energie electrică și în final va conduce la reducerea prețului la consumatorul final.</w:t>
      </w:r>
    </w:p>
    <w:p w:rsidR="005A194A" w:rsidRDefault="005A194A" w:rsidP="00BA3A5C">
      <w:pPr>
        <w:spacing w:line="276" w:lineRule="auto"/>
        <w:ind w:firstLine="720"/>
        <w:jc w:val="both"/>
        <w:rPr>
          <w:rFonts w:ascii="Times New Roman" w:hAnsi="Times New Roman"/>
          <w:bCs/>
          <w:sz w:val="24"/>
          <w:szCs w:val="24"/>
          <w:lang w:eastAsia="ro-RO"/>
        </w:rPr>
      </w:pPr>
      <w:r>
        <w:rPr>
          <w:rFonts w:ascii="Times New Roman" w:hAnsi="Times New Roman"/>
          <w:bCs/>
          <w:sz w:val="24"/>
          <w:szCs w:val="24"/>
          <w:lang w:eastAsia="ro-RO"/>
        </w:rPr>
        <w:t>Reamintim</w:t>
      </w:r>
      <w:bookmarkStart w:id="0" w:name="_GoBack"/>
      <w:bookmarkEnd w:id="0"/>
      <w:r>
        <w:rPr>
          <w:rFonts w:ascii="Times New Roman" w:hAnsi="Times New Roman"/>
          <w:bCs/>
          <w:sz w:val="24"/>
          <w:szCs w:val="24"/>
          <w:lang w:eastAsia="ro-RO"/>
        </w:rPr>
        <w:t xml:space="preserve"> că, </w:t>
      </w:r>
      <w:r w:rsidRPr="005A194A">
        <w:rPr>
          <w:rFonts w:ascii="Times New Roman" w:hAnsi="Times New Roman"/>
          <w:bCs/>
          <w:sz w:val="24"/>
          <w:szCs w:val="24"/>
          <w:lang w:eastAsia="ro-RO"/>
        </w:rPr>
        <w:t>ANRE continuă analiza capacităților de producere a energiei electrice și publică, în mod regulat, pe pagina proprie de internet, rapoarte detaliate privind situația actualizată a puterilor instalate.</w:t>
      </w:r>
    </w:p>
    <w:p w:rsidR="001E532C" w:rsidRDefault="001E532C" w:rsidP="00E62438">
      <w:pPr>
        <w:pStyle w:val="ListParagraph"/>
        <w:spacing w:after="0" w:line="276" w:lineRule="auto"/>
        <w:ind w:left="0"/>
        <w:jc w:val="both"/>
        <w:rPr>
          <w:rFonts w:ascii="Times New Roman" w:eastAsia="Calibri" w:hAnsi="Times New Roman" w:cs="Times New Roman"/>
          <w:noProof/>
          <w:sz w:val="24"/>
          <w:szCs w:val="24"/>
        </w:rPr>
      </w:pPr>
    </w:p>
    <w:p w:rsidR="00783170" w:rsidRDefault="00783170" w:rsidP="005671C2">
      <w:pPr>
        <w:spacing w:after="0" w:line="240" w:lineRule="auto"/>
        <w:jc w:val="both"/>
        <w:rPr>
          <w:rFonts w:ascii="Times New Roman" w:hAnsi="Times New Roman" w:cs="Times New Roman"/>
          <w:i/>
          <w:sz w:val="24"/>
          <w:szCs w:val="26"/>
        </w:rPr>
      </w:pPr>
    </w:p>
    <w:p w:rsidR="005671C2" w:rsidRDefault="005671C2" w:rsidP="005671C2">
      <w:pPr>
        <w:spacing w:after="0" w:line="240" w:lineRule="auto"/>
        <w:jc w:val="both"/>
        <w:rPr>
          <w:rFonts w:ascii="Times New Roman" w:hAnsi="Times New Roman" w:cs="Times New Roman"/>
          <w:i/>
          <w:sz w:val="24"/>
          <w:szCs w:val="26"/>
        </w:rPr>
      </w:pPr>
      <w:r>
        <w:rPr>
          <w:rFonts w:ascii="Times New Roman" w:hAnsi="Times New Roman" w:cs="Times New Roman"/>
          <w:i/>
          <w:sz w:val="24"/>
          <w:szCs w:val="26"/>
        </w:rPr>
        <w:t>Direcția relații internaționale, comunicare, relația cu Parlamentul</w:t>
      </w:r>
    </w:p>
    <w:p w:rsidR="00E8120C" w:rsidRPr="005671C2" w:rsidRDefault="00BA6FCE" w:rsidP="00E62438">
      <w:pPr>
        <w:pStyle w:val="ListParagraph"/>
        <w:spacing w:after="0" w:line="276" w:lineRule="auto"/>
        <w:ind w:left="0"/>
        <w:jc w:val="both"/>
        <w:rPr>
          <w:rFonts w:ascii="Times New Roman" w:eastAsia="Calibri" w:hAnsi="Times New Roman" w:cs="Times New Roman"/>
          <w:i/>
          <w:noProof/>
          <w:sz w:val="24"/>
          <w:szCs w:val="24"/>
        </w:rPr>
      </w:pPr>
      <w:r>
        <w:rPr>
          <w:rFonts w:ascii="Times New Roman" w:eastAsia="Calibri" w:hAnsi="Times New Roman" w:cs="Times New Roman"/>
          <w:i/>
          <w:noProof/>
          <w:sz w:val="24"/>
          <w:szCs w:val="24"/>
        </w:rPr>
        <w:t>09.02.2022</w:t>
      </w:r>
    </w:p>
    <w:p w:rsidR="00E8120C" w:rsidRPr="00E62438" w:rsidRDefault="00E8120C" w:rsidP="00E62438">
      <w:pPr>
        <w:pStyle w:val="ListParagraph"/>
        <w:spacing w:after="0" w:line="276" w:lineRule="auto"/>
        <w:ind w:left="0"/>
        <w:jc w:val="both"/>
        <w:rPr>
          <w:rFonts w:ascii="Times New Roman" w:eastAsia="Calibri" w:hAnsi="Times New Roman" w:cs="Times New Roman"/>
          <w:noProof/>
          <w:sz w:val="24"/>
          <w:szCs w:val="24"/>
        </w:rPr>
      </w:pPr>
    </w:p>
    <w:p w:rsidR="00E8120C" w:rsidRPr="000D7608" w:rsidRDefault="00E8120C" w:rsidP="00FD1A95"/>
    <w:sectPr w:rsidR="00E8120C" w:rsidRPr="000D7608" w:rsidSect="003427FA">
      <w:footerReference w:type="default" r:id="rId7"/>
      <w:headerReference w:type="first" r:id="rId8"/>
      <w:footerReference w:type="first" r:id="rId9"/>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0368" w:rsidRDefault="00690368" w:rsidP="003B4C37">
      <w:pPr>
        <w:spacing w:after="0" w:line="240" w:lineRule="auto"/>
      </w:pPr>
      <w:r>
        <w:separator/>
      </w:r>
    </w:p>
  </w:endnote>
  <w:endnote w:type="continuationSeparator" w:id="0">
    <w:p w:rsidR="00690368" w:rsidRDefault="00690368"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376833">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0368" w:rsidRDefault="00690368" w:rsidP="003B4C37">
      <w:pPr>
        <w:spacing w:after="0" w:line="240" w:lineRule="auto"/>
      </w:pPr>
      <w:r>
        <w:separator/>
      </w:r>
    </w:p>
  </w:footnote>
  <w:footnote w:type="continuationSeparator" w:id="0">
    <w:p w:rsidR="00690368" w:rsidRDefault="00690368"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Default="0027738A" w:rsidP="00561D6D">
    <w:pPr>
      <w:pStyle w:val="Header"/>
      <w:tabs>
        <w:tab w:val="clear" w:pos="9026"/>
        <w:tab w:val="right" w:pos="7349"/>
      </w:tabs>
    </w:pPr>
    <w:r>
      <w:rPr>
        <w:noProof/>
        <w:lang w:eastAsia="ro-RO"/>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eastAsia="ro-RO"/>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v:textbox>
              <w10:wrap anchorx="margin"/>
            </v:shape>
          </w:pict>
        </mc:Fallback>
      </mc:AlternateContent>
    </w:r>
    <w:r w:rsidR="00561D6D">
      <w:rPr>
        <w:noProof/>
        <w:lang w:eastAsia="ro-RO"/>
      </w:rPr>
      <w:drawing>
        <wp:inline distT="0" distB="0" distL="0" distR="0" wp14:anchorId="27385D1F" wp14:editId="3859385E">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eastAsia="en-GB"/>
      </w:rPr>
      <w:t xml:space="preserve"> </w:t>
    </w:r>
    <w:r w:rsidR="003B4C37">
      <w:t xml:space="preserve">                                                                                                                                                                </w:t>
    </w:r>
  </w:p>
  <w:p w:rsidR="003B4C37" w:rsidRDefault="0027738A">
    <w:pPr>
      <w:pStyle w:val="Header"/>
    </w:pPr>
    <w:r>
      <w:rPr>
        <w:noProof/>
        <w:lang w:eastAsia="ro-RO"/>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22B80F9"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12804"/>
    <w:multiLevelType w:val="hybridMultilevel"/>
    <w:tmpl w:val="1032B458"/>
    <w:lvl w:ilvl="0" w:tplc="9F563B8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2" w15:restartNumberingAfterBreak="0">
    <w:nsid w:val="11953B38"/>
    <w:multiLevelType w:val="hybridMultilevel"/>
    <w:tmpl w:val="7A4C1248"/>
    <w:lvl w:ilvl="0" w:tplc="E042F5DE">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4" w15:restartNumberingAfterBreak="0">
    <w:nsid w:val="15730368"/>
    <w:multiLevelType w:val="hybridMultilevel"/>
    <w:tmpl w:val="6C4C1F9C"/>
    <w:lvl w:ilvl="0" w:tplc="C502699E">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8912176"/>
    <w:multiLevelType w:val="hybridMultilevel"/>
    <w:tmpl w:val="C68C7404"/>
    <w:lvl w:ilvl="0" w:tplc="7D86F9C8">
      <w:start w:val="1"/>
      <w:numFmt w:val="bullet"/>
      <w:lvlText w:val=""/>
      <w:lvlJc w:val="left"/>
      <w:pPr>
        <w:ind w:left="144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D811EBE"/>
    <w:multiLevelType w:val="hybridMultilevel"/>
    <w:tmpl w:val="18CA769A"/>
    <w:lvl w:ilvl="0" w:tplc="E042F5DE">
      <w:start w:val="1"/>
      <w:numFmt w:val="bullet"/>
      <w:lvlText w:val="-"/>
      <w:lvlJc w:val="left"/>
      <w:pPr>
        <w:ind w:left="927" w:hanging="360"/>
      </w:pPr>
      <w:rPr>
        <w:rFonts w:ascii="Courier New" w:hAnsi="Courier New"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8"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9" w15:restartNumberingAfterBreak="0">
    <w:nsid w:val="27424B2C"/>
    <w:multiLevelType w:val="hybridMultilevel"/>
    <w:tmpl w:val="D9121E50"/>
    <w:lvl w:ilvl="0" w:tplc="41FCCE8E">
      <w:start w:val="1"/>
      <w:numFmt w:val="lowerLetter"/>
      <w:lvlText w:val="%1)"/>
      <w:lvlJc w:val="left"/>
      <w:pPr>
        <w:ind w:left="1500" w:hanging="360"/>
      </w:pPr>
      <w:rPr>
        <w:b w:val="0"/>
        <w:color w:val="auto"/>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0" w15:restartNumberingAfterBreak="0">
    <w:nsid w:val="27436BEC"/>
    <w:multiLevelType w:val="hybridMultilevel"/>
    <w:tmpl w:val="79B0E6F0"/>
    <w:lvl w:ilvl="0" w:tplc="E042F5DE">
      <w:start w:val="1"/>
      <w:numFmt w:val="bullet"/>
      <w:lvlText w:val="-"/>
      <w:lvlJc w:val="left"/>
      <w:pPr>
        <w:ind w:left="780" w:hanging="360"/>
      </w:pPr>
      <w:rPr>
        <w:rFonts w:ascii="Courier New" w:hAnsi="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AAF3746"/>
    <w:multiLevelType w:val="hybridMultilevel"/>
    <w:tmpl w:val="93A49DEE"/>
    <w:lvl w:ilvl="0" w:tplc="7D86F9C8">
      <w:start w:val="1"/>
      <w:numFmt w:val="bullet"/>
      <w:lvlText w:val=""/>
      <w:lvlJc w:val="left"/>
      <w:pPr>
        <w:ind w:left="1440" w:hanging="360"/>
      </w:pPr>
      <w:rPr>
        <w:rFonts w:ascii="Symbol" w:hAnsi="Symbol" w:hint="default"/>
      </w:rPr>
    </w:lvl>
    <w:lvl w:ilvl="1" w:tplc="7D86F9C8">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AD5F59"/>
    <w:multiLevelType w:val="hybridMultilevel"/>
    <w:tmpl w:val="2F7856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14" w15:restartNumberingAfterBreak="0">
    <w:nsid w:val="3CE43865"/>
    <w:multiLevelType w:val="hybridMultilevel"/>
    <w:tmpl w:val="DD40A506"/>
    <w:lvl w:ilvl="0" w:tplc="08090017">
      <w:start w:val="1"/>
      <w:numFmt w:val="low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5"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15:restartNumberingAfterBreak="0">
    <w:nsid w:val="42C306A9"/>
    <w:multiLevelType w:val="hybridMultilevel"/>
    <w:tmpl w:val="4518025E"/>
    <w:lvl w:ilvl="0" w:tplc="E0DABC0A">
      <w:start w:val="2"/>
      <w:numFmt w:val="bullet"/>
      <w:lvlText w:val="-"/>
      <w:lvlJc w:val="left"/>
      <w:pPr>
        <w:ind w:left="717" w:hanging="360"/>
      </w:pPr>
      <w:rPr>
        <w:rFonts w:ascii="Times New Roman" w:eastAsia="Times New Roman" w:hAnsi="Times New Roman" w:cs="Times New Roman"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7"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9" w15:restartNumberingAfterBreak="0">
    <w:nsid w:val="53843A2F"/>
    <w:multiLevelType w:val="hybridMultilevel"/>
    <w:tmpl w:val="13A03102"/>
    <w:lvl w:ilvl="0" w:tplc="E042F5DE">
      <w:start w:val="1"/>
      <w:numFmt w:val="bullet"/>
      <w:lvlText w:val="-"/>
      <w:lvlJc w:val="left"/>
      <w:pPr>
        <w:ind w:left="1287" w:hanging="360"/>
      </w:pPr>
      <w:rPr>
        <w:rFonts w:ascii="Courier New" w:hAnsi="Courier New" w:hint="default"/>
      </w:rPr>
    </w:lvl>
    <w:lvl w:ilvl="1" w:tplc="08090017">
      <w:start w:val="1"/>
      <w:numFmt w:val="lowerLetter"/>
      <w:lvlText w:val="%2)"/>
      <w:lvlJc w:val="left"/>
      <w:pPr>
        <w:ind w:left="2007" w:hanging="360"/>
      </w:pPr>
      <w:rPr>
        <w:rFonts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0"/>
  </w:num>
  <w:num w:numId="2">
    <w:abstractNumId w:val="17"/>
  </w:num>
  <w:num w:numId="3">
    <w:abstractNumId w:val="13"/>
  </w:num>
  <w:num w:numId="4">
    <w:abstractNumId w:val="21"/>
  </w:num>
  <w:num w:numId="5">
    <w:abstractNumId w:val="1"/>
  </w:num>
  <w:num w:numId="6">
    <w:abstractNumId w:val="18"/>
  </w:num>
  <w:num w:numId="7">
    <w:abstractNumId w:val="8"/>
  </w:num>
  <w:num w:numId="8">
    <w:abstractNumId w:val="3"/>
  </w:num>
  <w:num w:numId="9">
    <w:abstractNumId w:val="6"/>
  </w:num>
  <w:num w:numId="10">
    <w:abstractNumId w:val="7"/>
  </w:num>
  <w:num w:numId="11">
    <w:abstractNumId w:val="19"/>
  </w:num>
  <w:num w:numId="12">
    <w:abstractNumId w:val="15"/>
  </w:num>
  <w:num w:numId="13">
    <w:abstractNumId w:val="14"/>
  </w:num>
  <w:num w:numId="14">
    <w:abstractNumId w:val="0"/>
  </w:num>
  <w:num w:numId="15">
    <w:abstractNumId w:val="4"/>
  </w:num>
  <w:num w:numId="16">
    <w:abstractNumId w:val="2"/>
  </w:num>
  <w:num w:numId="17">
    <w:abstractNumId w:val="10"/>
  </w:num>
  <w:num w:numId="18">
    <w:abstractNumId w:val="9"/>
  </w:num>
  <w:num w:numId="19">
    <w:abstractNumId w:val="16"/>
  </w:num>
  <w:num w:numId="20">
    <w:abstractNumId w:val="5"/>
  </w:num>
  <w:num w:numId="21">
    <w:abstractNumId w:val="11"/>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201D9"/>
    <w:rsid w:val="00034D3B"/>
    <w:rsid w:val="000C4A59"/>
    <w:rsid w:val="000D4689"/>
    <w:rsid w:val="000D7608"/>
    <w:rsid w:val="000D7AE0"/>
    <w:rsid w:val="000E316D"/>
    <w:rsid w:val="000F3DF1"/>
    <w:rsid w:val="00110294"/>
    <w:rsid w:val="0011549E"/>
    <w:rsid w:val="00122F7E"/>
    <w:rsid w:val="00123A54"/>
    <w:rsid w:val="00125D85"/>
    <w:rsid w:val="001346F1"/>
    <w:rsid w:val="00140718"/>
    <w:rsid w:val="001533D3"/>
    <w:rsid w:val="00160D1D"/>
    <w:rsid w:val="0016112A"/>
    <w:rsid w:val="00161B54"/>
    <w:rsid w:val="0016654A"/>
    <w:rsid w:val="00172D21"/>
    <w:rsid w:val="001A1DA0"/>
    <w:rsid w:val="001A3EB6"/>
    <w:rsid w:val="001B484F"/>
    <w:rsid w:val="001E532C"/>
    <w:rsid w:val="001F202C"/>
    <w:rsid w:val="00235834"/>
    <w:rsid w:val="0027738A"/>
    <w:rsid w:val="00293F32"/>
    <w:rsid w:val="002A66A8"/>
    <w:rsid w:val="002A6DA5"/>
    <w:rsid w:val="002B3467"/>
    <w:rsid w:val="00330764"/>
    <w:rsid w:val="003427FA"/>
    <w:rsid w:val="003543C8"/>
    <w:rsid w:val="00354B11"/>
    <w:rsid w:val="00364971"/>
    <w:rsid w:val="00364C45"/>
    <w:rsid w:val="00364E3A"/>
    <w:rsid w:val="0037458E"/>
    <w:rsid w:val="00376833"/>
    <w:rsid w:val="003B26B9"/>
    <w:rsid w:val="003B4C37"/>
    <w:rsid w:val="003C78E8"/>
    <w:rsid w:val="004119A7"/>
    <w:rsid w:val="0042783B"/>
    <w:rsid w:val="00437C42"/>
    <w:rsid w:val="004B55AA"/>
    <w:rsid w:val="004E5631"/>
    <w:rsid w:val="00520268"/>
    <w:rsid w:val="0052287D"/>
    <w:rsid w:val="00561D6D"/>
    <w:rsid w:val="005671C2"/>
    <w:rsid w:val="00572DF7"/>
    <w:rsid w:val="00572FB5"/>
    <w:rsid w:val="00575A96"/>
    <w:rsid w:val="00587BE2"/>
    <w:rsid w:val="00592E58"/>
    <w:rsid w:val="005A194A"/>
    <w:rsid w:val="005E003D"/>
    <w:rsid w:val="005E3B03"/>
    <w:rsid w:val="005E64BD"/>
    <w:rsid w:val="005F11C4"/>
    <w:rsid w:val="00620875"/>
    <w:rsid w:val="0066785A"/>
    <w:rsid w:val="00677CF9"/>
    <w:rsid w:val="00690368"/>
    <w:rsid w:val="00691601"/>
    <w:rsid w:val="00694360"/>
    <w:rsid w:val="006C1CB9"/>
    <w:rsid w:val="006F3A7B"/>
    <w:rsid w:val="006F47D7"/>
    <w:rsid w:val="007266C8"/>
    <w:rsid w:val="007354EE"/>
    <w:rsid w:val="00743000"/>
    <w:rsid w:val="0076099F"/>
    <w:rsid w:val="0076314E"/>
    <w:rsid w:val="00777447"/>
    <w:rsid w:val="00780135"/>
    <w:rsid w:val="00783170"/>
    <w:rsid w:val="00787AA2"/>
    <w:rsid w:val="00795361"/>
    <w:rsid w:val="007B3AF3"/>
    <w:rsid w:val="007D1F9B"/>
    <w:rsid w:val="00845749"/>
    <w:rsid w:val="0085060E"/>
    <w:rsid w:val="0088430C"/>
    <w:rsid w:val="008846FA"/>
    <w:rsid w:val="008A7F70"/>
    <w:rsid w:val="008D7198"/>
    <w:rsid w:val="008F401E"/>
    <w:rsid w:val="008F6221"/>
    <w:rsid w:val="00901246"/>
    <w:rsid w:val="00904AAE"/>
    <w:rsid w:val="00921F42"/>
    <w:rsid w:val="00936332"/>
    <w:rsid w:val="00962771"/>
    <w:rsid w:val="0098771C"/>
    <w:rsid w:val="00997D09"/>
    <w:rsid w:val="009B1220"/>
    <w:rsid w:val="009C5B10"/>
    <w:rsid w:val="00A12310"/>
    <w:rsid w:val="00A23380"/>
    <w:rsid w:val="00A26582"/>
    <w:rsid w:val="00A270B1"/>
    <w:rsid w:val="00A277E7"/>
    <w:rsid w:val="00A343A8"/>
    <w:rsid w:val="00A53F29"/>
    <w:rsid w:val="00A564CC"/>
    <w:rsid w:val="00A60696"/>
    <w:rsid w:val="00A67B3D"/>
    <w:rsid w:val="00A9729B"/>
    <w:rsid w:val="00AB3B86"/>
    <w:rsid w:val="00AB62C4"/>
    <w:rsid w:val="00AD1362"/>
    <w:rsid w:val="00AE1C12"/>
    <w:rsid w:val="00AE22CA"/>
    <w:rsid w:val="00AE6F05"/>
    <w:rsid w:val="00AF2BC1"/>
    <w:rsid w:val="00AF71FE"/>
    <w:rsid w:val="00B50AEF"/>
    <w:rsid w:val="00B63563"/>
    <w:rsid w:val="00B81C1F"/>
    <w:rsid w:val="00B81D22"/>
    <w:rsid w:val="00B93E7A"/>
    <w:rsid w:val="00BA14C9"/>
    <w:rsid w:val="00BA3122"/>
    <w:rsid w:val="00BA3A5C"/>
    <w:rsid w:val="00BA6FCE"/>
    <w:rsid w:val="00BB10C1"/>
    <w:rsid w:val="00BB2C3C"/>
    <w:rsid w:val="00BC0B70"/>
    <w:rsid w:val="00BD4091"/>
    <w:rsid w:val="00C042DC"/>
    <w:rsid w:val="00C17D43"/>
    <w:rsid w:val="00C2096C"/>
    <w:rsid w:val="00C41C0C"/>
    <w:rsid w:val="00C63C8A"/>
    <w:rsid w:val="00C95EEA"/>
    <w:rsid w:val="00CA6844"/>
    <w:rsid w:val="00CF1D19"/>
    <w:rsid w:val="00CF7DC2"/>
    <w:rsid w:val="00D005D5"/>
    <w:rsid w:val="00D72DAB"/>
    <w:rsid w:val="00D76985"/>
    <w:rsid w:val="00DF1263"/>
    <w:rsid w:val="00DF7952"/>
    <w:rsid w:val="00E43B64"/>
    <w:rsid w:val="00E56C1A"/>
    <w:rsid w:val="00E62438"/>
    <w:rsid w:val="00E7037E"/>
    <w:rsid w:val="00E8120C"/>
    <w:rsid w:val="00ED494E"/>
    <w:rsid w:val="00EF36DB"/>
    <w:rsid w:val="00F404C1"/>
    <w:rsid w:val="00F5787C"/>
    <w:rsid w:val="00F62E6A"/>
    <w:rsid w:val="00F80B77"/>
    <w:rsid w:val="00FA1D08"/>
    <w:rsid w:val="00FB18FE"/>
    <w:rsid w:val="00FD1A95"/>
    <w:rsid w:val="00FD521F"/>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BA5563"/>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1A95"/>
    <w:rPr>
      <w:lang w:val="ro-RO"/>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eastAsia="Times New Roman"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34"/>
    <w:qFormat/>
    <w:rsid w:val="000D7AE0"/>
    <w:pPr>
      <w:ind w:left="720"/>
      <w:contextualSpacing/>
    </w:pPr>
  </w:style>
  <w:style w:type="paragraph" w:customStyle="1" w:styleId="xmsonormal">
    <w:name w:val="x_msonormal"/>
    <w:basedOn w:val="Normal"/>
    <w:rsid w:val="00C95EEA"/>
    <w:pPr>
      <w:spacing w:after="0" w:line="240" w:lineRule="auto"/>
    </w:pPr>
    <w:rPr>
      <w:rFonts w:ascii="Calibri" w:hAnsi="Calibri" w:cs="Calibri"/>
      <w:lang w:val="en-US"/>
    </w:rPr>
  </w:style>
  <w:style w:type="character" w:styleId="Strong">
    <w:name w:val="Strong"/>
    <w:basedOn w:val="DefaultParagraphFont"/>
    <w:uiPriority w:val="22"/>
    <w:qFormat/>
    <w:rsid w:val="00C95EEA"/>
    <w:rPr>
      <w:b/>
      <w:bCs/>
    </w:rPr>
  </w:style>
  <w:style w:type="paragraph" w:styleId="NormalWeb">
    <w:name w:val="Normal (Web)"/>
    <w:basedOn w:val="Normal"/>
    <w:uiPriority w:val="99"/>
    <w:unhideWhenUsed/>
    <w:rsid w:val="00CF1D19"/>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Emphasis">
    <w:name w:val="Emphasis"/>
    <w:basedOn w:val="DefaultParagraphFont"/>
    <w:uiPriority w:val="20"/>
    <w:qFormat/>
    <w:rsid w:val="00CF1D19"/>
    <w:rPr>
      <w:i/>
      <w:iCs/>
    </w:rPr>
  </w:style>
  <w:style w:type="paragraph" w:customStyle="1" w:styleId="sartttl">
    <w:name w:val="s_art_ttl"/>
    <w:basedOn w:val="Normal"/>
    <w:rsid w:val="00376833"/>
    <w:pPr>
      <w:suppressAutoHyphens/>
      <w:spacing w:line="240" w:lineRule="auto"/>
    </w:pPr>
    <w:rPr>
      <w:rFonts w:ascii="Calibri" w:eastAsiaTheme="minorEastAsia" w:hAnsi="Calibri" w:cs="Times New Roman"/>
      <w:b/>
      <w:bCs/>
      <w:color w:val="24689B"/>
      <w:sz w:val="20"/>
      <w:szCs w:val="20"/>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C63C8A"/>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94092">
      <w:bodyDiv w:val="1"/>
      <w:marLeft w:val="0"/>
      <w:marRight w:val="0"/>
      <w:marTop w:val="0"/>
      <w:marBottom w:val="0"/>
      <w:divBdr>
        <w:top w:val="none" w:sz="0" w:space="0" w:color="auto"/>
        <w:left w:val="none" w:sz="0" w:space="0" w:color="auto"/>
        <w:bottom w:val="none" w:sz="0" w:space="0" w:color="auto"/>
        <w:right w:val="none" w:sz="0" w:space="0" w:color="auto"/>
      </w:divBdr>
    </w:div>
    <w:div w:id="353381378">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033503609">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289</Words>
  <Characters>1649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13</cp:revision>
  <cp:lastPrinted>2020-09-28T11:59:00Z</cp:lastPrinted>
  <dcterms:created xsi:type="dcterms:W3CDTF">2021-11-24T10:01:00Z</dcterms:created>
  <dcterms:modified xsi:type="dcterms:W3CDTF">2022-02-09T14:26:00Z</dcterms:modified>
</cp:coreProperties>
</file>