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3F" w:rsidRDefault="00110C3F" w:rsidP="00932D8A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Pr="005919A6" w:rsidRDefault="007B3E87" w:rsidP="00110C3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110C3F" w:rsidRPr="00C81EF4" w:rsidRDefault="001C12BC" w:rsidP="00D23275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bookmarkStart w:id="0" w:name="_Hlk96518574"/>
      <w:r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Noi prevederi care vin în sprijinul </w:t>
      </w:r>
      <w:proofErr w:type="spellStart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>cli</w:t>
      </w:r>
      <w:r w:rsidR="00C81EF4">
        <w:rPr>
          <w:rFonts w:ascii="Times New Roman" w:hAnsi="Times New Roman"/>
          <w:b/>
          <w:bCs/>
          <w:sz w:val="24"/>
          <w:szCs w:val="24"/>
          <w:lang w:eastAsia="ro-RO"/>
        </w:rPr>
        <w:t>e</w:t>
      </w:r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>nţilor</w:t>
      </w:r>
      <w:proofErr w:type="spellEnd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finali casnici </w:t>
      </w:r>
      <w:proofErr w:type="spellStart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>şi</w:t>
      </w:r>
      <w:proofErr w:type="spellEnd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>noncasnici</w:t>
      </w:r>
      <w:proofErr w:type="spellEnd"/>
      <w:r w:rsidR="00C81EF4"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facilitând accesul la </w:t>
      </w:r>
      <w:r w:rsidR="00D23275"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sistemul de </w:t>
      </w:r>
      <w:proofErr w:type="spellStart"/>
      <w:r w:rsidR="00D23275" w:rsidRPr="00C81EF4">
        <w:rPr>
          <w:rFonts w:ascii="Times New Roman" w:hAnsi="Times New Roman"/>
          <w:b/>
          <w:bCs/>
          <w:sz w:val="24"/>
          <w:szCs w:val="24"/>
          <w:lang w:eastAsia="ro-RO"/>
        </w:rPr>
        <w:t>distribuţie</w:t>
      </w:r>
      <w:proofErr w:type="spellEnd"/>
      <w:r w:rsidR="00D23275" w:rsidRPr="00C81EF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a gazelor naturale </w:t>
      </w:r>
    </w:p>
    <w:bookmarkEnd w:id="0"/>
    <w:p w:rsidR="004A1C50" w:rsidRPr="001F57BF" w:rsidRDefault="00A950A1" w:rsidP="00110C3F">
      <w:pPr>
        <w:spacing w:line="276" w:lineRule="auto"/>
        <w:ind w:firstLine="72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vederea</w:t>
      </w:r>
      <w:r w:rsidRPr="004C5AD1">
        <w:rPr>
          <w:rFonts w:ascii="Times New Roman" w:hAnsi="Times New Roman"/>
          <w:sz w:val="24"/>
          <w:szCs w:val="24"/>
        </w:rPr>
        <w:t xml:space="preserve"> alinier</w:t>
      </w:r>
      <w:r>
        <w:rPr>
          <w:rFonts w:ascii="Times New Roman" w:hAnsi="Times New Roman"/>
          <w:sz w:val="24"/>
          <w:szCs w:val="24"/>
        </w:rPr>
        <w:t>ii</w:t>
      </w:r>
      <w:r w:rsidRPr="004C5AD1">
        <w:rPr>
          <w:rFonts w:ascii="Times New Roman" w:hAnsi="Times New Roman"/>
          <w:sz w:val="24"/>
          <w:szCs w:val="24"/>
        </w:rPr>
        <w:t xml:space="preserve"> le</w:t>
      </w:r>
      <w:bookmarkStart w:id="1" w:name="_GoBack"/>
      <w:bookmarkEnd w:id="1"/>
      <w:r w:rsidRPr="004C5AD1">
        <w:rPr>
          <w:rFonts w:ascii="Times New Roman" w:hAnsi="Times New Roman"/>
          <w:sz w:val="24"/>
          <w:szCs w:val="24"/>
        </w:rPr>
        <w:t xml:space="preserve">gislației secundare </w:t>
      </w:r>
      <w:r>
        <w:rPr>
          <w:rFonts w:ascii="Times New Roman" w:hAnsi="Times New Roman"/>
          <w:sz w:val="24"/>
          <w:szCs w:val="24"/>
        </w:rPr>
        <w:t>la</w:t>
      </w:r>
      <w:r w:rsidRPr="004C5AD1">
        <w:rPr>
          <w:rFonts w:ascii="Times New Roman" w:hAnsi="Times New Roman"/>
          <w:sz w:val="24"/>
          <w:szCs w:val="24"/>
        </w:rPr>
        <w:t xml:space="preserve"> modificările și completările aduse legislației primare prin adoptarea </w:t>
      </w:r>
      <w:r w:rsidR="00EA15B3" w:rsidRPr="00176D49">
        <w:rPr>
          <w:rFonts w:ascii="Times New Roman" w:hAnsi="Times New Roman"/>
          <w:i/>
          <w:sz w:val="24"/>
          <w:szCs w:val="24"/>
        </w:rPr>
        <w:t xml:space="preserve">Ordonanței de Urgență nr. 143 </w:t>
      </w:r>
      <w:r w:rsidR="00EA15B3" w:rsidRPr="006D7DF0">
        <w:rPr>
          <w:rFonts w:ascii="Times New Roman" w:hAnsi="Times New Roman"/>
          <w:sz w:val="24"/>
          <w:szCs w:val="24"/>
        </w:rPr>
        <w:t xml:space="preserve">din 28 decembrie 2021 pentru modificarea </w:t>
      </w:r>
      <w:r w:rsidR="00220635" w:rsidRPr="006D7DF0">
        <w:rPr>
          <w:rFonts w:ascii="Times New Roman" w:hAnsi="Times New Roman"/>
          <w:sz w:val="24"/>
          <w:szCs w:val="24"/>
        </w:rPr>
        <w:t>ș</w:t>
      </w:r>
      <w:r w:rsidR="00EA15B3" w:rsidRPr="006D7DF0">
        <w:rPr>
          <w:rFonts w:ascii="Times New Roman" w:hAnsi="Times New Roman"/>
          <w:sz w:val="24"/>
          <w:szCs w:val="24"/>
        </w:rPr>
        <w:t xml:space="preserve">i completarea Legii energiei electrice </w:t>
      </w:r>
      <w:r w:rsidR="00220635" w:rsidRPr="006D7DF0">
        <w:rPr>
          <w:rFonts w:ascii="Times New Roman" w:hAnsi="Times New Roman"/>
          <w:sz w:val="24"/>
          <w:szCs w:val="24"/>
        </w:rPr>
        <w:t>ș</w:t>
      </w:r>
      <w:r w:rsidR="00EA15B3" w:rsidRPr="006D7DF0">
        <w:rPr>
          <w:rFonts w:ascii="Times New Roman" w:hAnsi="Times New Roman"/>
          <w:sz w:val="24"/>
          <w:szCs w:val="24"/>
        </w:rPr>
        <w:t>i a gazelor</w:t>
      </w:r>
      <w:r w:rsidR="00220635" w:rsidRPr="006D7DF0">
        <w:rPr>
          <w:rFonts w:ascii="Times New Roman" w:hAnsi="Times New Roman"/>
          <w:sz w:val="24"/>
          <w:szCs w:val="24"/>
        </w:rPr>
        <w:t xml:space="preserve"> naturale nr. 123/2012, precum ș</w:t>
      </w:r>
      <w:r w:rsidR="00EA15B3" w:rsidRPr="006D7DF0">
        <w:rPr>
          <w:rFonts w:ascii="Times New Roman" w:hAnsi="Times New Roman"/>
          <w:sz w:val="24"/>
          <w:szCs w:val="24"/>
        </w:rPr>
        <w:t>i pentru modificarea unor acte normative</w:t>
      </w:r>
      <w:r w:rsidR="00462C70">
        <w:rPr>
          <w:rFonts w:ascii="Times New Roman" w:hAnsi="Times New Roman"/>
          <w:sz w:val="24"/>
          <w:szCs w:val="24"/>
        </w:rPr>
        <w:t>, publicată în Monitorul Oficial al României, Partea I, nr. 1259 din 31 decembrie 2021</w:t>
      </w:r>
      <w:r w:rsidRPr="00462C70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20635" w:rsidRPr="006D7DF0">
        <w:rPr>
          <w:rFonts w:ascii="Times New Roman" w:hAnsi="Times New Roman"/>
          <w:sz w:val="24"/>
          <w:szCs w:val="24"/>
        </w:rPr>
        <w:t xml:space="preserve">în </w:t>
      </w:r>
      <w:r w:rsidR="00220635">
        <w:rPr>
          <w:rFonts w:ascii="Times New Roman" w:hAnsi="Times New Roman"/>
          <w:sz w:val="24"/>
          <w:szCs w:val="24"/>
        </w:rPr>
        <w:t>ședința Comitetului de Reglementare ce a avut loc în data de 23.02.2022</w:t>
      </w:r>
      <w:r w:rsidRPr="00A950A1">
        <w:rPr>
          <w:rFonts w:ascii="Times New Roman" w:hAnsi="Times New Roman"/>
          <w:sz w:val="24"/>
          <w:szCs w:val="24"/>
        </w:rPr>
        <w:t xml:space="preserve"> a </w:t>
      </w:r>
      <w:r w:rsidR="00220635">
        <w:rPr>
          <w:rFonts w:ascii="Times New Roman" w:hAnsi="Times New Roman"/>
          <w:sz w:val="24"/>
          <w:szCs w:val="24"/>
        </w:rPr>
        <w:t xml:space="preserve">fost </w:t>
      </w:r>
      <w:r w:rsidRPr="00A950A1">
        <w:rPr>
          <w:rFonts w:ascii="Times New Roman" w:hAnsi="Times New Roman"/>
          <w:sz w:val="24"/>
          <w:szCs w:val="24"/>
        </w:rPr>
        <w:t>aprobat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3515" w:rsidRPr="00661441">
        <w:rPr>
          <w:rFonts w:ascii="Times New Roman" w:hAnsi="Times New Roman"/>
          <w:b/>
          <w:i/>
          <w:sz w:val="24"/>
          <w:szCs w:val="24"/>
        </w:rPr>
        <w:t xml:space="preserve">Regulamentul </w:t>
      </w:r>
      <w:r w:rsidR="006B3515" w:rsidRPr="00661441">
        <w:rPr>
          <w:rFonts w:ascii="Times New Roman" w:hAnsi="Times New Roman"/>
          <w:b/>
          <w:bCs/>
          <w:i/>
          <w:sz w:val="24"/>
          <w:szCs w:val="24"/>
        </w:rPr>
        <w:t>privind racordarea la sistemul de distribuție a gazelor naturale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A950A1">
        <w:rPr>
          <w:rFonts w:ascii="Times New Roman" w:hAnsi="Times New Roman"/>
          <w:bCs/>
          <w:sz w:val="24"/>
          <w:szCs w:val="24"/>
        </w:rPr>
        <w:t xml:space="preserve">prin Ordinul </w:t>
      </w:r>
      <w:r w:rsidR="00220635">
        <w:rPr>
          <w:rFonts w:ascii="Times New Roman" w:hAnsi="Times New Roman"/>
          <w:bCs/>
          <w:sz w:val="24"/>
          <w:szCs w:val="24"/>
        </w:rPr>
        <w:t xml:space="preserve">președintelui Autorității Naționale de Reglementare în Domeniul Energiei </w:t>
      </w:r>
      <w:r w:rsidRPr="006D7DF0">
        <w:rPr>
          <w:rFonts w:ascii="Times New Roman" w:hAnsi="Times New Roman"/>
          <w:bCs/>
          <w:sz w:val="24"/>
          <w:szCs w:val="24"/>
        </w:rPr>
        <w:t>nr.</w:t>
      </w:r>
      <w:r w:rsidR="00220635" w:rsidRPr="006D7DF0">
        <w:rPr>
          <w:rFonts w:ascii="Times New Roman" w:hAnsi="Times New Roman"/>
          <w:bCs/>
          <w:sz w:val="24"/>
          <w:szCs w:val="24"/>
        </w:rPr>
        <w:t xml:space="preserve"> 7</w:t>
      </w:r>
      <w:r w:rsidR="00864AA6" w:rsidRPr="006D7DF0">
        <w:rPr>
          <w:rFonts w:ascii="Times New Roman" w:hAnsi="Times New Roman"/>
          <w:bCs/>
          <w:sz w:val="24"/>
          <w:szCs w:val="24"/>
        </w:rPr>
        <w:t>/2022</w:t>
      </w:r>
      <w:r w:rsidR="005C4294" w:rsidRPr="006D7DF0">
        <w:rPr>
          <w:rFonts w:ascii="Times New Roman" w:hAnsi="Times New Roman"/>
          <w:bCs/>
          <w:sz w:val="24"/>
          <w:szCs w:val="24"/>
        </w:rPr>
        <w:t xml:space="preserve">, denumit în continuare </w:t>
      </w:r>
      <w:r w:rsidR="005C4294" w:rsidRPr="006D7DF0">
        <w:rPr>
          <w:rFonts w:ascii="Times New Roman" w:hAnsi="Times New Roman"/>
          <w:bCs/>
          <w:i/>
          <w:sz w:val="24"/>
          <w:szCs w:val="24"/>
        </w:rPr>
        <w:t>Regulament</w:t>
      </w:r>
      <w:r w:rsidR="00864AA6" w:rsidRPr="006D7DF0">
        <w:rPr>
          <w:rFonts w:ascii="Times New Roman" w:hAnsi="Times New Roman"/>
          <w:bCs/>
          <w:sz w:val="24"/>
          <w:szCs w:val="24"/>
        </w:rPr>
        <w:t>.</w:t>
      </w:r>
      <w:r w:rsidR="004A1C50" w:rsidRPr="006D7DF0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6B3515" w:rsidRPr="004C5AD1" w:rsidRDefault="006B3515" w:rsidP="00110C3F">
      <w:pPr>
        <w:spacing w:line="27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C5AD1">
        <w:rPr>
          <w:rFonts w:ascii="Times New Roman" w:hAnsi="Times New Roman"/>
          <w:bCs/>
          <w:sz w:val="24"/>
          <w:szCs w:val="24"/>
        </w:rPr>
        <w:t>Pr</w:t>
      </w:r>
      <w:r>
        <w:rPr>
          <w:rFonts w:ascii="Times New Roman" w:hAnsi="Times New Roman"/>
          <w:bCs/>
          <w:sz w:val="24"/>
          <w:szCs w:val="24"/>
        </w:rPr>
        <w:t>incipalele modificări</w:t>
      </w:r>
      <w:r w:rsidRPr="004C5AD1">
        <w:rPr>
          <w:rFonts w:ascii="Times New Roman" w:hAnsi="Times New Roman"/>
          <w:bCs/>
          <w:sz w:val="24"/>
          <w:szCs w:val="24"/>
        </w:rPr>
        <w:t xml:space="preserve"> transpuse se referă la următoarele aspecte:</w:t>
      </w:r>
    </w:p>
    <w:p w:rsidR="00304ECD" w:rsidRPr="00304ECD" w:rsidRDefault="00F3694F" w:rsidP="00110C3F">
      <w:pPr>
        <w:pStyle w:val="ListParagraph"/>
        <w:numPr>
          <w:ilvl w:val="3"/>
          <w:numId w:val="11"/>
        </w:numPr>
        <w:spacing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304ECD">
        <w:rPr>
          <w:rFonts w:ascii="Times New Roman" w:hAnsi="Times New Roman"/>
          <w:bCs/>
          <w:sz w:val="24"/>
          <w:szCs w:val="24"/>
        </w:rPr>
        <w:t>Operatorul de distribuție nu poate refuza solicitările de racordare la sistem</w:t>
      </w:r>
      <w:r w:rsidR="00D2776B">
        <w:rPr>
          <w:rFonts w:ascii="Times New Roman" w:hAnsi="Times New Roman"/>
          <w:bCs/>
          <w:sz w:val="24"/>
          <w:szCs w:val="24"/>
        </w:rPr>
        <w:t>ul de distribuție a gazelor naturale</w:t>
      </w:r>
      <w:r w:rsidRPr="00304ECD">
        <w:rPr>
          <w:rFonts w:ascii="Times New Roman" w:hAnsi="Times New Roman"/>
          <w:bCs/>
          <w:sz w:val="24"/>
          <w:szCs w:val="24"/>
        </w:rPr>
        <w:t xml:space="preserve"> și este obligat să asigure, în limita planurilor anuale de investiții și în condiții de eficiență economică, finanțarea și realizarea lucrărilor de extindere a sistemului de transport sau de distribuție în vederea racordării tuturor solicitanților aflați în perimetrul concesionat</w:t>
      </w:r>
      <w:r w:rsidR="00102BBB">
        <w:rPr>
          <w:rFonts w:ascii="Times New Roman" w:hAnsi="Times New Roman"/>
          <w:bCs/>
          <w:sz w:val="24"/>
          <w:szCs w:val="24"/>
        </w:rPr>
        <w:t>.</w:t>
      </w:r>
    </w:p>
    <w:p w:rsidR="00304ECD" w:rsidRPr="00110C3F" w:rsidRDefault="00F3694F" w:rsidP="00110C3F">
      <w:pPr>
        <w:pStyle w:val="ListParagraph"/>
        <w:numPr>
          <w:ilvl w:val="3"/>
          <w:numId w:val="11"/>
        </w:numPr>
        <w:spacing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304ECD">
        <w:rPr>
          <w:rFonts w:ascii="Times New Roman" w:hAnsi="Times New Roman"/>
          <w:b/>
          <w:bCs/>
          <w:sz w:val="24"/>
          <w:szCs w:val="24"/>
        </w:rPr>
        <w:t xml:space="preserve">În cazul clienților </w:t>
      </w:r>
      <w:r w:rsidR="00220635">
        <w:rPr>
          <w:rFonts w:ascii="Times New Roman" w:hAnsi="Times New Roman"/>
          <w:b/>
          <w:bCs/>
          <w:sz w:val="24"/>
          <w:szCs w:val="24"/>
        </w:rPr>
        <w:t xml:space="preserve">finali </w:t>
      </w:r>
      <w:r w:rsidRPr="00304ECD">
        <w:rPr>
          <w:rFonts w:ascii="Times New Roman" w:hAnsi="Times New Roman"/>
          <w:b/>
          <w:bCs/>
          <w:sz w:val="24"/>
          <w:szCs w:val="24"/>
        </w:rPr>
        <w:t>casnici,</w:t>
      </w:r>
      <w:r w:rsidRPr="00304ECD">
        <w:rPr>
          <w:rFonts w:ascii="Times New Roman" w:hAnsi="Times New Roman"/>
          <w:bCs/>
          <w:sz w:val="24"/>
          <w:szCs w:val="24"/>
        </w:rPr>
        <w:t xml:space="preserve"> contravaloarea </w:t>
      </w:r>
      <w:r w:rsidR="00304ECD" w:rsidRPr="00304ECD">
        <w:rPr>
          <w:rFonts w:ascii="Times New Roman" w:hAnsi="Times New Roman"/>
          <w:bCs/>
          <w:sz w:val="24"/>
          <w:szCs w:val="24"/>
        </w:rPr>
        <w:t>lucrărilor necesare realizării racordării la sistemul de distribu</w:t>
      </w:r>
      <w:r w:rsidR="00220635">
        <w:rPr>
          <w:rFonts w:ascii="Times New Roman" w:hAnsi="Times New Roman"/>
          <w:bCs/>
          <w:sz w:val="24"/>
          <w:szCs w:val="24"/>
        </w:rPr>
        <w:t>ț</w:t>
      </w:r>
      <w:r w:rsidR="00304ECD" w:rsidRPr="00304ECD">
        <w:rPr>
          <w:rFonts w:ascii="Times New Roman" w:hAnsi="Times New Roman"/>
          <w:bCs/>
          <w:sz w:val="24"/>
          <w:szCs w:val="24"/>
        </w:rPr>
        <w:t>ie</w:t>
      </w:r>
      <w:r w:rsidR="00220635">
        <w:rPr>
          <w:rFonts w:ascii="Times New Roman" w:hAnsi="Times New Roman"/>
          <w:bCs/>
          <w:sz w:val="24"/>
          <w:szCs w:val="24"/>
        </w:rPr>
        <w:t xml:space="preserve"> a gazelor naturale</w:t>
      </w:r>
      <w:r w:rsidR="00304ECD" w:rsidRPr="00304ECD">
        <w:rPr>
          <w:rFonts w:ascii="Times New Roman" w:hAnsi="Times New Roman"/>
          <w:bCs/>
          <w:sz w:val="24"/>
          <w:szCs w:val="24"/>
        </w:rPr>
        <w:t xml:space="preserve"> </w:t>
      </w:r>
      <w:r w:rsidRPr="00304ECD">
        <w:rPr>
          <w:rFonts w:ascii="Times New Roman" w:hAnsi="Times New Roman"/>
          <w:bCs/>
          <w:sz w:val="24"/>
          <w:szCs w:val="24"/>
        </w:rPr>
        <w:t xml:space="preserve">se suportă integral de către operatorul </w:t>
      </w:r>
      <w:r w:rsidR="00220635">
        <w:rPr>
          <w:rFonts w:ascii="Times New Roman" w:hAnsi="Times New Roman"/>
          <w:bCs/>
          <w:sz w:val="24"/>
          <w:szCs w:val="24"/>
        </w:rPr>
        <w:t xml:space="preserve">sistemului </w:t>
      </w:r>
      <w:r w:rsidRPr="00304ECD">
        <w:rPr>
          <w:rFonts w:ascii="Times New Roman" w:hAnsi="Times New Roman"/>
          <w:bCs/>
          <w:sz w:val="24"/>
          <w:szCs w:val="24"/>
        </w:rPr>
        <w:t xml:space="preserve">de distribuție </w:t>
      </w:r>
      <w:r w:rsidR="00220635">
        <w:rPr>
          <w:rFonts w:ascii="Times New Roman" w:hAnsi="Times New Roman"/>
          <w:bCs/>
          <w:sz w:val="24"/>
          <w:szCs w:val="24"/>
        </w:rPr>
        <w:t xml:space="preserve">a gazelor naturale, </w:t>
      </w:r>
      <w:r w:rsidRPr="00304ECD">
        <w:rPr>
          <w:rFonts w:ascii="Times New Roman" w:hAnsi="Times New Roman"/>
          <w:bCs/>
          <w:sz w:val="24"/>
          <w:szCs w:val="24"/>
        </w:rPr>
        <w:t>până la limita valorii medii a unui racord</w:t>
      </w:r>
      <w:r w:rsidR="00220635">
        <w:rPr>
          <w:rFonts w:ascii="Times New Roman" w:hAnsi="Times New Roman"/>
          <w:bCs/>
          <w:sz w:val="24"/>
          <w:szCs w:val="24"/>
        </w:rPr>
        <w:t xml:space="preserve">, stabilită pe baza unei metodologii aprobate de </w:t>
      </w:r>
      <w:r w:rsidR="00220635" w:rsidRPr="00617E05">
        <w:rPr>
          <w:rFonts w:ascii="Times New Roman" w:hAnsi="Times New Roman"/>
          <w:bCs/>
          <w:sz w:val="24"/>
          <w:szCs w:val="24"/>
        </w:rPr>
        <w:t>ANRE</w:t>
      </w:r>
      <w:r w:rsidR="00304ECD" w:rsidRPr="00617E05">
        <w:rPr>
          <w:rFonts w:ascii="Times New Roman" w:hAnsi="Times New Roman"/>
          <w:bCs/>
          <w:sz w:val="24"/>
          <w:szCs w:val="24"/>
        </w:rPr>
        <w:t xml:space="preserve">. </w:t>
      </w:r>
      <w:r w:rsidR="00102BBB" w:rsidRPr="00617E05">
        <w:rPr>
          <w:rFonts w:ascii="Times New Roman" w:hAnsi="Times New Roman"/>
          <w:bCs/>
          <w:sz w:val="24"/>
          <w:szCs w:val="24"/>
        </w:rPr>
        <w:t>Pentru a simplifica procesul de racordare</w:t>
      </w:r>
      <w:r w:rsidR="00102BBB">
        <w:rPr>
          <w:rFonts w:ascii="Times New Roman" w:hAnsi="Times New Roman"/>
          <w:bCs/>
          <w:sz w:val="24"/>
          <w:szCs w:val="24"/>
        </w:rPr>
        <w:t>, s</w:t>
      </w:r>
      <w:r w:rsidRPr="00304ECD">
        <w:rPr>
          <w:rFonts w:ascii="Times New Roman" w:hAnsi="Times New Roman"/>
          <w:bCs/>
          <w:sz w:val="24"/>
          <w:szCs w:val="24"/>
        </w:rPr>
        <w:t>olicitantul poate suporta financiar contravaloarea lucrărilor de racordare</w:t>
      </w:r>
      <w:r w:rsidR="00220635">
        <w:rPr>
          <w:rFonts w:ascii="Times New Roman" w:hAnsi="Times New Roman"/>
          <w:bCs/>
          <w:sz w:val="24"/>
          <w:szCs w:val="24"/>
        </w:rPr>
        <w:t xml:space="preserve"> și de</w:t>
      </w:r>
      <w:r w:rsidR="00304ECD" w:rsidRPr="00304ECD">
        <w:rPr>
          <w:rFonts w:ascii="Times New Roman" w:hAnsi="Times New Roman"/>
          <w:bCs/>
          <w:sz w:val="24"/>
          <w:szCs w:val="24"/>
        </w:rPr>
        <w:t xml:space="preserve"> </w:t>
      </w:r>
      <w:r w:rsidRPr="00304ECD">
        <w:rPr>
          <w:rFonts w:ascii="Times New Roman" w:hAnsi="Times New Roman"/>
          <w:bCs/>
          <w:sz w:val="24"/>
          <w:szCs w:val="24"/>
        </w:rPr>
        <w:t>proiectare</w:t>
      </w:r>
      <w:r w:rsidR="00304ECD" w:rsidRPr="00304ECD">
        <w:rPr>
          <w:rFonts w:ascii="Times New Roman" w:hAnsi="Times New Roman"/>
          <w:bCs/>
          <w:sz w:val="24"/>
          <w:szCs w:val="24"/>
        </w:rPr>
        <w:t xml:space="preserve">, </w:t>
      </w:r>
      <w:r w:rsidRPr="00304ECD">
        <w:rPr>
          <w:rFonts w:ascii="Times New Roman" w:hAnsi="Times New Roman"/>
          <w:bCs/>
          <w:sz w:val="24"/>
          <w:szCs w:val="24"/>
        </w:rPr>
        <w:t xml:space="preserve">urmând să fie despăgubit de către operatorul </w:t>
      </w:r>
      <w:r w:rsidR="00D2776B">
        <w:rPr>
          <w:rFonts w:ascii="Times New Roman" w:hAnsi="Times New Roman"/>
          <w:bCs/>
          <w:sz w:val="24"/>
          <w:szCs w:val="24"/>
        </w:rPr>
        <w:t xml:space="preserve">sistemului </w:t>
      </w:r>
      <w:r w:rsidRPr="00304ECD">
        <w:rPr>
          <w:rFonts w:ascii="Times New Roman" w:hAnsi="Times New Roman"/>
          <w:bCs/>
          <w:sz w:val="24"/>
          <w:szCs w:val="24"/>
        </w:rPr>
        <w:t xml:space="preserve">de distribuție </w:t>
      </w:r>
      <w:r w:rsidR="00D2776B">
        <w:rPr>
          <w:rFonts w:ascii="Times New Roman" w:hAnsi="Times New Roman"/>
          <w:bCs/>
          <w:sz w:val="24"/>
          <w:szCs w:val="24"/>
        </w:rPr>
        <w:t xml:space="preserve">a gazelor naturale, </w:t>
      </w:r>
      <w:r w:rsidRPr="00304ECD">
        <w:rPr>
          <w:rFonts w:ascii="Times New Roman" w:hAnsi="Times New Roman"/>
          <w:bCs/>
          <w:sz w:val="24"/>
          <w:szCs w:val="24"/>
        </w:rPr>
        <w:t>până la limita contravalorii medii a unui racord</w:t>
      </w:r>
      <w:r w:rsidR="00304ECD" w:rsidRPr="00304ECD">
        <w:rPr>
          <w:rFonts w:ascii="Times New Roman" w:hAnsi="Times New Roman"/>
          <w:bCs/>
          <w:sz w:val="24"/>
          <w:szCs w:val="24"/>
        </w:rPr>
        <w:t xml:space="preserve">. </w:t>
      </w:r>
      <w:r w:rsidRPr="00110C3F">
        <w:rPr>
          <w:rFonts w:ascii="Times New Roman" w:hAnsi="Times New Roman"/>
          <w:bCs/>
          <w:sz w:val="24"/>
          <w:szCs w:val="24"/>
        </w:rPr>
        <w:t xml:space="preserve">Activele rezultate ca urmare a lucrărilor de racordare intră în proprietatea operatorului 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sistemului </w:t>
      </w:r>
      <w:r w:rsidRPr="00110C3F">
        <w:rPr>
          <w:rFonts w:ascii="Times New Roman" w:hAnsi="Times New Roman"/>
          <w:bCs/>
          <w:sz w:val="24"/>
          <w:szCs w:val="24"/>
        </w:rPr>
        <w:t xml:space="preserve">de distribuție 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a gazelor naturale </w:t>
      </w:r>
      <w:r w:rsidRPr="00110C3F">
        <w:rPr>
          <w:rFonts w:ascii="Times New Roman" w:hAnsi="Times New Roman"/>
          <w:bCs/>
          <w:sz w:val="24"/>
          <w:szCs w:val="24"/>
        </w:rPr>
        <w:t xml:space="preserve">de la momentul punerii în funcțiune, prin efectul </w:t>
      </w:r>
      <w:r w:rsidR="00D2776B" w:rsidRPr="00110C3F">
        <w:rPr>
          <w:rFonts w:ascii="Times New Roman" w:hAnsi="Times New Roman"/>
          <w:bCs/>
          <w:i/>
          <w:sz w:val="24"/>
          <w:szCs w:val="24"/>
        </w:rPr>
        <w:t>Legii</w:t>
      </w:r>
      <w:r w:rsidRPr="00110C3F">
        <w:rPr>
          <w:rFonts w:ascii="Times New Roman" w:hAnsi="Times New Roman"/>
          <w:bCs/>
          <w:sz w:val="24"/>
          <w:szCs w:val="24"/>
        </w:rPr>
        <w:t xml:space="preserve">, la valoarea suportată de operatorul 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sistemului </w:t>
      </w:r>
      <w:r w:rsidRPr="00110C3F">
        <w:rPr>
          <w:rFonts w:ascii="Times New Roman" w:hAnsi="Times New Roman"/>
          <w:bCs/>
          <w:sz w:val="24"/>
          <w:szCs w:val="24"/>
        </w:rPr>
        <w:t>de distribuție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 a gazelor naturale</w:t>
      </w:r>
      <w:r w:rsidRPr="00110C3F">
        <w:rPr>
          <w:rFonts w:ascii="Times New Roman" w:hAnsi="Times New Roman"/>
          <w:bCs/>
          <w:sz w:val="24"/>
          <w:szCs w:val="24"/>
        </w:rPr>
        <w:t xml:space="preserve">, aceasta fiind recunoscută de către ANRE în tarifele reglementate. </w:t>
      </w:r>
      <w:r w:rsidR="00304ECD" w:rsidRPr="00110C3F">
        <w:rPr>
          <w:rFonts w:ascii="Times New Roman" w:hAnsi="Times New Roman"/>
          <w:bCs/>
          <w:sz w:val="24"/>
          <w:szCs w:val="24"/>
        </w:rPr>
        <w:t xml:space="preserve">Returnarea sumelor finanțate de solicitant pentru instalația de racordare, se realizează de către operatorul 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sistemului </w:t>
      </w:r>
      <w:r w:rsidR="00304ECD" w:rsidRPr="00110C3F">
        <w:rPr>
          <w:rFonts w:ascii="Times New Roman" w:hAnsi="Times New Roman"/>
          <w:bCs/>
          <w:sz w:val="24"/>
          <w:szCs w:val="24"/>
        </w:rPr>
        <w:t>de distribuție în tranșe anuale egale, într-un interval de 5 ani de la data punerii în funcțiune a instalației de utilizare a gazelor naturale aferentă locului de consum</w:t>
      </w:r>
      <w:r w:rsidR="00D2776B" w:rsidRPr="00110C3F">
        <w:rPr>
          <w:rFonts w:ascii="Times New Roman" w:hAnsi="Times New Roman"/>
          <w:bCs/>
          <w:sz w:val="24"/>
          <w:szCs w:val="24"/>
        </w:rPr>
        <w:t xml:space="preserve"> sau </w:t>
      </w:r>
      <w:r w:rsidR="00D2776B" w:rsidRPr="00110C3F">
        <w:rPr>
          <w:rFonts w:ascii="Times New Roman" w:hAnsi="Times New Roman"/>
          <w:sz w:val="24"/>
          <w:szCs w:val="24"/>
        </w:rPr>
        <w:t>în integralitate, în limita valorii medii a unui racord, în maximum 30 de zile de la data punerii în funcțiune a instalației de utilizare a gazelor naturale aferentă locului de consum al solicitantului</w:t>
      </w:r>
      <w:r w:rsidR="00304ECD" w:rsidRPr="00110C3F">
        <w:rPr>
          <w:rFonts w:ascii="Times New Roman" w:hAnsi="Times New Roman"/>
          <w:bCs/>
          <w:sz w:val="24"/>
          <w:szCs w:val="24"/>
        </w:rPr>
        <w:t>.</w:t>
      </w:r>
    </w:p>
    <w:p w:rsidR="00F3694F" w:rsidRPr="00304ECD" w:rsidRDefault="00F3694F" w:rsidP="00110C3F">
      <w:pPr>
        <w:pStyle w:val="ListParagraph"/>
        <w:numPr>
          <w:ilvl w:val="3"/>
          <w:numId w:val="11"/>
        </w:numPr>
        <w:spacing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304ECD">
        <w:rPr>
          <w:rFonts w:ascii="Times New Roman" w:hAnsi="Times New Roman"/>
          <w:b/>
          <w:bCs/>
          <w:sz w:val="24"/>
          <w:szCs w:val="24"/>
        </w:rPr>
        <w:t xml:space="preserve">În cazul clienților </w:t>
      </w:r>
      <w:proofErr w:type="spellStart"/>
      <w:r w:rsidRPr="00304ECD">
        <w:rPr>
          <w:rFonts w:ascii="Times New Roman" w:hAnsi="Times New Roman"/>
          <w:b/>
          <w:bCs/>
          <w:sz w:val="24"/>
          <w:szCs w:val="24"/>
        </w:rPr>
        <w:t>noncasnici</w:t>
      </w:r>
      <w:proofErr w:type="spellEnd"/>
      <w:r w:rsidRPr="00304ECD">
        <w:rPr>
          <w:rFonts w:ascii="Times New Roman" w:hAnsi="Times New Roman"/>
          <w:b/>
          <w:bCs/>
          <w:sz w:val="24"/>
          <w:szCs w:val="24"/>
        </w:rPr>
        <w:t>,</w:t>
      </w:r>
      <w:r w:rsidRPr="00304ECD">
        <w:rPr>
          <w:rFonts w:ascii="Times New Roman" w:hAnsi="Times New Roman"/>
          <w:bCs/>
          <w:sz w:val="24"/>
          <w:szCs w:val="24"/>
        </w:rPr>
        <w:t xml:space="preserve"> contravaloarea lucrărilor de racordare, inclusiv a celor de proiectare, se suportă integral de către aceștia. Activele rezultate ca urmare a lucrărilor de racordare intră în patrimoniul operatorului </w:t>
      </w:r>
      <w:r w:rsidR="00D2776B">
        <w:rPr>
          <w:rFonts w:ascii="Times New Roman" w:hAnsi="Times New Roman"/>
          <w:bCs/>
          <w:sz w:val="24"/>
          <w:szCs w:val="24"/>
        </w:rPr>
        <w:t xml:space="preserve">sistemului </w:t>
      </w:r>
      <w:r w:rsidRPr="00304ECD">
        <w:rPr>
          <w:rFonts w:ascii="Times New Roman" w:hAnsi="Times New Roman"/>
          <w:bCs/>
          <w:sz w:val="24"/>
          <w:szCs w:val="24"/>
        </w:rPr>
        <w:t>de distribuție</w:t>
      </w:r>
      <w:r w:rsidR="00D2776B">
        <w:rPr>
          <w:rFonts w:ascii="Times New Roman" w:hAnsi="Times New Roman"/>
          <w:bCs/>
          <w:sz w:val="24"/>
          <w:szCs w:val="24"/>
        </w:rPr>
        <w:t xml:space="preserve"> a gazelor naturale</w:t>
      </w:r>
      <w:r w:rsidRPr="00304ECD">
        <w:rPr>
          <w:rFonts w:ascii="Times New Roman" w:hAnsi="Times New Roman"/>
          <w:bCs/>
          <w:sz w:val="24"/>
          <w:szCs w:val="24"/>
        </w:rPr>
        <w:t xml:space="preserve"> de la momentul punerii în funcțiune, prin efectul </w:t>
      </w:r>
      <w:r w:rsidR="00D2776B" w:rsidRPr="006D7DF0">
        <w:rPr>
          <w:rFonts w:ascii="Times New Roman" w:hAnsi="Times New Roman"/>
          <w:bCs/>
          <w:i/>
          <w:sz w:val="24"/>
          <w:szCs w:val="24"/>
        </w:rPr>
        <w:t>L</w:t>
      </w:r>
      <w:r w:rsidRPr="006D7DF0">
        <w:rPr>
          <w:rFonts w:ascii="Times New Roman" w:hAnsi="Times New Roman"/>
          <w:bCs/>
          <w:i/>
          <w:sz w:val="24"/>
          <w:szCs w:val="24"/>
        </w:rPr>
        <w:t>egi</w:t>
      </w:r>
      <w:r w:rsidR="00D2776B" w:rsidRPr="006D7DF0">
        <w:rPr>
          <w:rFonts w:ascii="Times New Roman" w:hAnsi="Times New Roman"/>
          <w:bCs/>
          <w:i/>
          <w:sz w:val="24"/>
          <w:szCs w:val="24"/>
        </w:rPr>
        <w:t>i</w:t>
      </w:r>
      <w:r w:rsidRPr="00304ECD">
        <w:rPr>
          <w:rFonts w:ascii="Times New Roman" w:hAnsi="Times New Roman"/>
          <w:bCs/>
          <w:sz w:val="24"/>
          <w:szCs w:val="24"/>
        </w:rPr>
        <w:t>, valoarea acestora nefiind recunoscută de către ANRE în tarifele reglementate.</w:t>
      </w:r>
    </w:p>
    <w:p w:rsidR="001F57BF" w:rsidRPr="00102BBB" w:rsidRDefault="006B3515" w:rsidP="00110C3F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4ECD">
        <w:rPr>
          <w:rFonts w:ascii="Times New Roman" w:hAnsi="Times New Roman"/>
          <w:sz w:val="24"/>
          <w:szCs w:val="24"/>
        </w:rPr>
        <w:t xml:space="preserve">Lucrările necesare racordării </w:t>
      </w:r>
      <w:r w:rsidR="00D2776B">
        <w:rPr>
          <w:rFonts w:ascii="Times New Roman" w:hAnsi="Times New Roman"/>
          <w:sz w:val="24"/>
          <w:szCs w:val="24"/>
        </w:rPr>
        <w:t>la sistemul de distribuție a gazelor naturale, respectiv extinderea și/sau redimensionare obiectivului/conductei de distribuție a gazelor naturale necesar/necesară realizării racordării la sistemul de distribuție a gazelor naturale</w:t>
      </w:r>
      <w:r w:rsidR="00110C3F">
        <w:rPr>
          <w:rFonts w:ascii="Times New Roman" w:hAnsi="Times New Roman"/>
          <w:sz w:val="24"/>
          <w:szCs w:val="24"/>
        </w:rPr>
        <w:t>,</w:t>
      </w:r>
      <w:r w:rsidR="00D2776B">
        <w:rPr>
          <w:rFonts w:ascii="Times New Roman" w:hAnsi="Times New Roman"/>
          <w:sz w:val="24"/>
          <w:szCs w:val="24"/>
        </w:rPr>
        <w:t xml:space="preserve"> </w:t>
      </w:r>
      <w:r w:rsidR="001F57BF" w:rsidRPr="00304ECD">
        <w:rPr>
          <w:rFonts w:ascii="Times New Roman" w:hAnsi="Times New Roman"/>
          <w:sz w:val="24"/>
          <w:szCs w:val="24"/>
        </w:rPr>
        <w:t xml:space="preserve">vor fi realizate de către operatorii </w:t>
      </w:r>
      <w:r w:rsidR="00102BBB" w:rsidRPr="00304ECD">
        <w:rPr>
          <w:rFonts w:ascii="Times New Roman" w:hAnsi="Times New Roman"/>
          <w:sz w:val="24"/>
          <w:szCs w:val="24"/>
        </w:rPr>
        <w:t xml:space="preserve">economici autorizați de către ANRE </w:t>
      </w:r>
      <w:proofErr w:type="spellStart"/>
      <w:r w:rsidR="00102BBB" w:rsidRPr="00304ECD">
        <w:rPr>
          <w:rFonts w:ascii="Times New Roman" w:hAnsi="Times New Roman"/>
          <w:sz w:val="24"/>
          <w:szCs w:val="24"/>
        </w:rPr>
        <w:t>şi</w:t>
      </w:r>
      <w:proofErr w:type="spellEnd"/>
      <w:r w:rsidR="00102BBB" w:rsidRPr="00304ECD">
        <w:rPr>
          <w:rFonts w:ascii="Times New Roman" w:hAnsi="Times New Roman"/>
          <w:sz w:val="24"/>
          <w:szCs w:val="24"/>
        </w:rPr>
        <w:t xml:space="preserve"> selectați prin proceduri </w:t>
      </w:r>
      <w:proofErr w:type="spellStart"/>
      <w:r w:rsidR="00102BBB" w:rsidRPr="00304ECD">
        <w:rPr>
          <w:rFonts w:ascii="Times New Roman" w:hAnsi="Times New Roman"/>
          <w:sz w:val="24"/>
          <w:szCs w:val="24"/>
        </w:rPr>
        <w:t>concurenţiale</w:t>
      </w:r>
      <w:proofErr w:type="spellEnd"/>
      <w:r w:rsidR="00102BBB" w:rsidRPr="00304ECD">
        <w:rPr>
          <w:rFonts w:ascii="Times New Roman" w:hAnsi="Times New Roman"/>
          <w:sz w:val="24"/>
          <w:szCs w:val="24"/>
        </w:rPr>
        <w:t xml:space="preserve">, transparente </w:t>
      </w:r>
      <w:proofErr w:type="spellStart"/>
      <w:r w:rsidR="00102BBB" w:rsidRPr="00304ECD">
        <w:rPr>
          <w:rFonts w:ascii="Times New Roman" w:hAnsi="Times New Roman"/>
          <w:sz w:val="24"/>
          <w:szCs w:val="24"/>
        </w:rPr>
        <w:t>şi</w:t>
      </w:r>
      <w:proofErr w:type="spellEnd"/>
      <w:r w:rsidR="00102BBB" w:rsidRPr="00304ECD">
        <w:rPr>
          <w:rFonts w:ascii="Times New Roman" w:hAnsi="Times New Roman"/>
          <w:sz w:val="24"/>
          <w:szCs w:val="24"/>
        </w:rPr>
        <w:t xml:space="preserve"> nediscriminatorii de către operatorul de </w:t>
      </w:r>
      <w:proofErr w:type="spellStart"/>
      <w:r w:rsidR="00102BBB" w:rsidRPr="00304ECD">
        <w:rPr>
          <w:rFonts w:ascii="Times New Roman" w:hAnsi="Times New Roman"/>
          <w:sz w:val="24"/>
          <w:szCs w:val="24"/>
        </w:rPr>
        <w:t>distribuţie</w:t>
      </w:r>
      <w:proofErr w:type="spellEnd"/>
      <w:r w:rsidR="00102BBB" w:rsidRPr="00304ECD">
        <w:rPr>
          <w:rFonts w:ascii="Times New Roman" w:hAnsi="Times New Roman"/>
          <w:sz w:val="24"/>
          <w:szCs w:val="24"/>
        </w:rPr>
        <w:t>.</w:t>
      </w:r>
    </w:p>
    <w:p w:rsidR="00110C3F" w:rsidRDefault="00304ECD" w:rsidP="00110C3F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Ca urmare a prevederilor noului </w:t>
      </w:r>
      <w:r w:rsidRPr="00304ECD">
        <w:rPr>
          <w:rFonts w:ascii="Times New Roman" w:hAnsi="Times New Roman"/>
          <w:i/>
          <w:sz w:val="24"/>
          <w:szCs w:val="24"/>
        </w:rPr>
        <w:t>Regulament</w:t>
      </w:r>
      <w:r w:rsidR="005C4294">
        <w:rPr>
          <w:rFonts w:ascii="Times New Roman" w:hAnsi="Times New Roman"/>
          <w:sz w:val="24"/>
          <w:szCs w:val="24"/>
        </w:rPr>
        <w:t xml:space="preserve"> solicitanții</w:t>
      </w:r>
      <w:r w:rsidR="005C4294" w:rsidRPr="00110C3F">
        <w:rPr>
          <w:rFonts w:ascii="Times New Roman" w:hAnsi="Times New Roman"/>
          <w:sz w:val="24"/>
          <w:szCs w:val="24"/>
        </w:rPr>
        <w:t>, care pot fi</w:t>
      </w:r>
      <w:r w:rsidRPr="00110C3F">
        <w:rPr>
          <w:rFonts w:ascii="Times New Roman" w:hAnsi="Times New Roman"/>
          <w:i/>
          <w:sz w:val="24"/>
          <w:szCs w:val="24"/>
        </w:rPr>
        <w:t xml:space="preserve"> </w:t>
      </w:r>
      <w:r w:rsidRPr="00110C3F">
        <w:rPr>
          <w:rFonts w:ascii="Times New Roman" w:hAnsi="Times New Roman"/>
          <w:sz w:val="24"/>
          <w:szCs w:val="24"/>
        </w:rPr>
        <w:t>consumatorii</w:t>
      </w:r>
      <w:r w:rsidR="005C4294" w:rsidRPr="00110C3F">
        <w:rPr>
          <w:rFonts w:ascii="Times New Roman" w:hAnsi="Times New Roman"/>
          <w:sz w:val="24"/>
          <w:szCs w:val="24"/>
        </w:rPr>
        <w:t xml:space="preserve"> de gaze naturale, viitorii </w:t>
      </w:r>
      <w:r w:rsidRPr="00110C3F">
        <w:rPr>
          <w:rFonts w:ascii="Times New Roman" w:hAnsi="Times New Roman"/>
          <w:sz w:val="24"/>
          <w:szCs w:val="24"/>
        </w:rPr>
        <w:t>clienți finali</w:t>
      </w:r>
      <w:r w:rsidR="005C4294" w:rsidRPr="00110C3F">
        <w:rPr>
          <w:rFonts w:ascii="Times New Roman" w:hAnsi="Times New Roman"/>
          <w:sz w:val="24"/>
          <w:szCs w:val="24"/>
        </w:rPr>
        <w:t xml:space="preserve"> casnici sau </w:t>
      </w:r>
      <w:proofErr w:type="spellStart"/>
      <w:r w:rsidR="005C4294" w:rsidRPr="00110C3F">
        <w:rPr>
          <w:rFonts w:ascii="Times New Roman" w:hAnsi="Times New Roman"/>
          <w:sz w:val="24"/>
          <w:szCs w:val="24"/>
        </w:rPr>
        <w:t>noncasnici</w:t>
      </w:r>
      <w:proofErr w:type="spellEnd"/>
      <w:r w:rsidR="005C4294" w:rsidRPr="00110C3F">
        <w:rPr>
          <w:rFonts w:ascii="Times New Roman" w:hAnsi="Times New Roman"/>
          <w:sz w:val="24"/>
          <w:szCs w:val="24"/>
        </w:rPr>
        <w:t>, concesionarii serviciului de utilitate publică de distribuție a gazelor naturale</w:t>
      </w:r>
      <w:r w:rsidR="00EA2ED5" w:rsidRPr="00110C3F">
        <w:rPr>
          <w:rFonts w:ascii="Times New Roman" w:hAnsi="Times New Roman"/>
          <w:sz w:val="24"/>
          <w:szCs w:val="24"/>
        </w:rPr>
        <w:t>, unitățile administrativ teritoriale și/sau asocierile acestora, dezvoltatorii ansamblurilor rezidențiale etc.</w:t>
      </w:r>
      <w:r w:rsidR="00110C3F">
        <w:rPr>
          <w:rFonts w:ascii="Times New Roman" w:hAnsi="Times New Roman"/>
          <w:sz w:val="24"/>
          <w:szCs w:val="24"/>
        </w:rPr>
        <w:t>,</w:t>
      </w:r>
      <w:r w:rsidRPr="00110C3F">
        <w:rPr>
          <w:rFonts w:ascii="Times New Roman" w:hAnsi="Times New Roman"/>
          <w:sz w:val="24"/>
          <w:szCs w:val="24"/>
        </w:rPr>
        <w:t xml:space="preserve"> vor </w:t>
      </w:r>
      <w:r w:rsidRPr="00304ECD">
        <w:rPr>
          <w:rFonts w:ascii="Times New Roman" w:hAnsi="Times New Roman"/>
          <w:sz w:val="24"/>
          <w:szCs w:val="24"/>
        </w:rPr>
        <w:t xml:space="preserve">beneficia de servicii </w:t>
      </w:r>
      <w:r w:rsidR="00951C10">
        <w:rPr>
          <w:rFonts w:ascii="Times New Roman" w:hAnsi="Times New Roman"/>
          <w:sz w:val="24"/>
          <w:szCs w:val="24"/>
        </w:rPr>
        <w:t xml:space="preserve">superioare </w:t>
      </w:r>
      <w:r w:rsidRPr="00304ECD">
        <w:rPr>
          <w:rFonts w:ascii="Times New Roman" w:hAnsi="Times New Roman"/>
          <w:sz w:val="24"/>
          <w:szCs w:val="24"/>
        </w:rPr>
        <w:t xml:space="preserve">de distribuție a gazelor naturale </w:t>
      </w:r>
      <w:r w:rsidR="00EA2ED5">
        <w:rPr>
          <w:rFonts w:ascii="Times New Roman" w:hAnsi="Times New Roman"/>
          <w:sz w:val="24"/>
          <w:szCs w:val="24"/>
        </w:rPr>
        <w:t xml:space="preserve">față de </w:t>
      </w:r>
      <w:r w:rsidRPr="00304ECD">
        <w:rPr>
          <w:rFonts w:ascii="Times New Roman" w:hAnsi="Times New Roman"/>
          <w:sz w:val="24"/>
          <w:szCs w:val="24"/>
        </w:rPr>
        <w:t>dispozițiil</w:t>
      </w:r>
      <w:r w:rsidR="00951C10">
        <w:rPr>
          <w:rFonts w:ascii="Times New Roman" w:hAnsi="Times New Roman"/>
          <w:sz w:val="24"/>
          <w:szCs w:val="24"/>
        </w:rPr>
        <w:t>e</w:t>
      </w:r>
      <w:r w:rsidRPr="00304ECD">
        <w:rPr>
          <w:rFonts w:ascii="Times New Roman" w:hAnsi="Times New Roman"/>
          <w:sz w:val="24"/>
          <w:szCs w:val="24"/>
        </w:rPr>
        <w:t xml:space="preserve"> legale precedente, ținând cont de obligațiile instituite pentru </w:t>
      </w:r>
      <w:r>
        <w:rPr>
          <w:rFonts w:ascii="Times New Roman" w:hAnsi="Times New Roman"/>
          <w:sz w:val="24"/>
          <w:szCs w:val="24"/>
        </w:rPr>
        <w:t xml:space="preserve">operatorii </w:t>
      </w:r>
      <w:r w:rsidR="00EA2ED5">
        <w:rPr>
          <w:rFonts w:ascii="Times New Roman" w:hAnsi="Times New Roman"/>
          <w:sz w:val="24"/>
          <w:szCs w:val="24"/>
        </w:rPr>
        <w:t xml:space="preserve">sistemelor </w:t>
      </w:r>
      <w:r>
        <w:rPr>
          <w:rFonts w:ascii="Times New Roman" w:hAnsi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sz w:val="24"/>
          <w:szCs w:val="24"/>
        </w:rPr>
        <w:t>distribuţie</w:t>
      </w:r>
      <w:proofErr w:type="spellEnd"/>
      <w:r w:rsidR="00EA2ED5">
        <w:rPr>
          <w:rFonts w:ascii="Times New Roman" w:hAnsi="Times New Roman"/>
          <w:sz w:val="24"/>
          <w:szCs w:val="24"/>
        </w:rPr>
        <w:t xml:space="preserve"> a gazelor naturale</w:t>
      </w:r>
      <w:r w:rsidRPr="00304ECD">
        <w:rPr>
          <w:rFonts w:ascii="Times New Roman" w:hAnsi="Times New Roman"/>
          <w:sz w:val="24"/>
          <w:szCs w:val="24"/>
        </w:rPr>
        <w:t xml:space="preserve"> și de posibilitatea participării acestora pentru realizarea activității de racordare la sistemul de distribuție a gazelor naturale în termene cât mai scurte.</w:t>
      </w:r>
    </w:p>
    <w:p w:rsidR="00110C3F" w:rsidRDefault="00EA15B3" w:rsidP="00110C3F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15B3">
        <w:rPr>
          <w:rFonts w:ascii="Times New Roman" w:hAnsi="Times New Roman"/>
          <w:bCs/>
          <w:sz w:val="24"/>
          <w:szCs w:val="24"/>
        </w:rPr>
        <w:t xml:space="preserve">Totodată, prevederile legislative au un impact pozitiv asupra </w:t>
      </w:r>
      <w:r w:rsidR="00EA2ED5">
        <w:rPr>
          <w:rFonts w:ascii="Times New Roman" w:hAnsi="Times New Roman"/>
          <w:bCs/>
          <w:sz w:val="24"/>
          <w:szCs w:val="24"/>
        </w:rPr>
        <w:t>solicitanților, viitori</w:t>
      </w:r>
      <w:r w:rsidR="00EA2ED5" w:rsidRPr="00EA15B3">
        <w:rPr>
          <w:rFonts w:ascii="Times New Roman" w:hAnsi="Times New Roman"/>
          <w:bCs/>
          <w:sz w:val="24"/>
          <w:szCs w:val="24"/>
        </w:rPr>
        <w:t xml:space="preserve"> </w:t>
      </w:r>
      <w:r w:rsidRPr="00EA15B3">
        <w:rPr>
          <w:rFonts w:ascii="Times New Roman" w:hAnsi="Times New Roman"/>
          <w:bCs/>
          <w:sz w:val="24"/>
          <w:szCs w:val="24"/>
        </w:rPr>
        <w:t xml:space="preserve">clienți </w:t>
      </w:r>
      <w:r w:rsidR="00EA2ED5">
        <w:rPr>
          <w:rFonts w:ascii="Times New Roman" w:hAnsi="Times New Roman"/>
          <w:bCs/>
          <w:sz w:val="24"/>
          <w:szCs w:val="24"/>
        </w:rPr>
        <w:t xml:space="preserve">finali </w:t>
      </w:r>
      <w:r w:rsidRPr="00EA15B3">
        <w:rPr>
          <w:rFonts w:ascii="Times New Roman" w:hAnsi="Times New Roman"/>
          <w:bCs/>
          <w:sz w:val="24"/>
          <w:szCs w:val="24"/>
        </w:rPr>
        <w:t>casnici</w:t>
      </w:r>
      <w:r w:rsidR="00951C10">
        <w:rPr>
          <w:rFonts w:ascii="Times New Roman" w:hAnsi="Times New Roman"/>
          <w:bCs/>
          <w:sz w:val="24"/>
          <w:szCs w:val="24"/>
        </w:rPr>
        <w:t>,</w:t>
      </w:r>
      <w:r w:rsidRPr="00EA15B3">
        <w:rPr>
          <w:rFonts w:ascii="Times New Roman" w:hAnsi="Times New Roman"/>
          <w:bCs/>
          <w:sz w:val="24"/>
          <w:szCs w:val="24"/>
        </w:rPr>
        <w:t xml:space="preserve"> deoarece costurile cu proiectarea și execuția instalației de racordare a locurilor de consum deținute de aceștia sunt suportate de operatorii </w:t>
      </w:r>
      <w:r w:rsidR="00EA2ED5">
        <w:rPr>
          <w:rFonts w:ascii="Times New Roman" w:hAnsi="Times New Roman"/>
          <w:bCs/>
          <w:sz w:val="24"/>
          <w:szCs w:val="24"/>
        </w:rPr>
        <w:t xml:space="preserve">sistemelor </w:t>
      </w:r>
      <w:r w:rsidRPr="00EA15B3">
        <w:rPr>
          <w:rFonts w:ascii="Times New Roman" w:hAnsi="Times New Roman"/>
          <w:bCs/>
          <w:sz w:val="24"/>
          <w:szCs w:val="24"/>
        </w:rPr>
        <w:t>de distribuție</w:t>
      </w:r>
      <w:r w:rsidR="00EA2ED5">
        <w:rPr>
          <w:rFonts w:ascii="Times New Roman" w:hAnsi="Times New Roman"/>
          <w:bCs/>
          <w:sz w:val="24"/>
          <w:szCs w:val="24"/>
        </w:rPr>
        <w:t xml:space="preserve"> a gazelor naturale</w:t>
      </w:r>
      <w:r w:rsidRPr="00EA15B3">
        <w:rPr>
          <w:rFonts w:ascii="Times New Roman" w:hAnsi="Times New Roman"/>
          <w:bCs/>
          <w:sz w:val="24"/>
          <w:szCs w:val="24"/>
        </w:rPr>
        <w:t xml:space="preserve">, până la o valoare medie a unui </w:t>
      </w:r>
      <w:r w:rsidR="00EA2ED5">
        <w:rPr>
          <w:rFonts w:ascii="Times New Roman" w:hAnsi="Times New Roman"/>
          <w:bCs/>
          <w:sz w:val="24"/>
          <w:szCs w:val="24"/>
        </w:rPr>
        <w:t>racord</w:t>
      </w:r>
      <w:r w:rsidRPr="00EA15B3">
        <w:rPr>
          <w:rFonts w:ascii="Times New Roman" w:hAnsi="Times New Roman"/>
          <w:bCs/>
          <w:sz w:val="24"/>
          <w:szCs w:val="24"/>
        </w:rPr>
        <w:t xml:space="preserve">, stabilită de ANRE. </w:t>
      </w:r>
    </w:p>
    <w:p w:rsidR="00110C3F" w:rsidRDefault="006B3515" w:rsidP="00110C3F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Având în vedere faptul că</w:t>
      </w:r>
      <w:r w:rsidRPr="004C5AD1">
        <w:rPr>
          <w:rFonts w:ascii="Times New Roman" w:hAnsi="Times New Roman"/>
          <w:bCs/>
          <w:sz w:val="24"/>
          <w:szCs w:val="24"/>
        </w:rPr>
        <w:t xml:space="preserve"> </w:t>
      </w:r>
      <w:r w:rsidR="00EA2ED5">
        <w:rPr>
          <w:rFonts w:ascii="Times New Roman" w:hAnsi="Times New Roman"/>
          <w:bCs/>
          <w:sz w:val="24"/>
          <w:szCs w:val="24"/>
        </w:rPr>
        <w:t>Ordonanț</w:t>
      </w:r>
      <w:r w:rsidR="00951C10">
        <w:rPr>
          <w:rFonts w:ascii="Times New Roman" w:hAnsi="Times New Roman"/>
          <w:bCs/>
          <w:sz w:val="24"/>
          <w:szCs w:val="24"/>
        </w:rPr>
        <w:t>a</w:t>
      </w:r>
      <w:r w:rsidR="00EA2ED5">
        <w:rPr>
          <w:rFonts w:ascii="Times New Roman" w:hAnsi="Times New Roman"/>
          <w:bCs/>
          <w:sz w:val="24"/>
          <w:szCs w:val="24"/>
        </w:rPr>
        <w:t xml:space="preserve"> de urgență a Guvernului nr. </w:t>
      </w:r>
      <w:r w:rsidR="00EA15B3">
        <w:rPr>
          <w:rFonts w:ascii="Times New Roman" w:hAnsi="Times New Roman"/>
          <w:bCs/>
          <w:sz w:val="24"/>
          <w:szCs w:val="24"/>
        </w:rPr>
        <w:t>143/2021</w:t>
      </w:r>
      <w:r>
        <w:rPr>
          <w:rFonts w:ascii="Times New Roman" w:hAnsi="Times New Roman"/>
          <w:bCs/>
          <w:sz w:val="24"/>
          <w:szCs w:val="24"/>
        </w:rPr>
        <w:t xml:space="preserve"> a intrat î</w:t>
      </w:r>
      <w:r w:rsidRPr="004C5AD1">
        <w:rPr>
          <w:rFonts w:ascii="Times New Roman" w:hAnsi="Times New Roman"/>
          <w:bCs/>
          <w:sz w:val="24"/>
          <w:szCs w:val="24"/>
        </w:rPr>
        <w:t xml:space="preserve">n vigoare la data de </w:t>
      </w:r>
      <w:r w:rsidR="00EA15B3">
        <w:rPr>
          <w:rFonts w:ascii="Times New Roman" w:hAnsi="Times New Roman"/>
          <w:bCs/>
          <w:sz w:val="24"/>
          <w:szCs w:val="24"/>
        </w:rPr>
        <w:t xml:space="preserve">31.12.2021, noile prevederi </w:t>
      </w:r>
      <w:r w:rsidR="00EA15B3" w:rsidRPr="00176D49">
        <w:rPr>
          <w:rFonts w:ascii="Times New Roman" w:hAnsi="Times New Roman"/>
          <w:sz w:val="24"/>
          <w:szCs w:val="24"/>
        </w:rPr>
        <w:t xml:space="preserve">se </w:t>
      </w:r>
      <w:r w:rsidR="00EA15B3" w:rsidRPr="00EA15B3">
        <w:rPr>
          <w:rFonts w:ascii="Times New Roman" w:hAnsi="Times New Roman"/>
          <w:sz w:val="24"/>
          <w:szCs w:val="24"/>
        </w:rPr>
        <w:t xml:space="preserve">aplică pentru soluționarea de către operatorii </w:t>
      </w:r>
      <w:r w:rsidR="00EA2ED5">
        <w:rPr>
          <w:rFonts w:ascii="Times New Roman" w:hAnsi="Times New Roman"/>
          <w:sz w:val="24"/>
          <w:szCs w:val="24"/>
        </w:rPr>
        <w:t>sistemelor de distribuție a gazelor naturale</w:t>
      </w:r>
      <w:r w:rsidR="00EA15B3" w:rsidRPr="00EA15B3">
        <w:rPr>
          <w:rFonts w:ascii="Times New Roman" w:hAnsi="Times New Roman"/>
          <w:sz w:val="24"/>
          <w:szCs w:val="24"/>
        </w:rPr>
        <w:t xml:space="preserve"> a cererilor de racordare la sistemul de </w:t>
      </w:r>
      <w:proofErr w:type="spellStart"/>
      <w:r w:rsidR="00EA15B3" w:rsidRPr="00EA15B3">
        <w:rPr>
          <w:rFonts w:ascii="Times New Roman" w:hAnsi="Times New Roman"/>
          <w:sz w:val="24"/>
          <w:szCs w:val="24"/>
        </w:rPr>
        <w:t>distribuţie</w:t>
      </w:r>
      <w:proofErr w:type="spellEnd"/>
      <w:r w:rsidR="00EA15B3" w:rsidRPr="00EA15B3">
        <w:rPr>
          <w:rFonts w:ascii="Times New Roman" w:hAnsi="Times New Roman"/>
          <w:sz w:val="24"/>
          <w:szCs w:val="24"/>
        </w:rPr>
        <w:t xml:space="preserve"> a gazelor naturale înregistrate începând cu data de 31.12.2021</w:t>
      </w:r>
      <w:r w:rsidR="00110C3F">
        <w:rPr>
          <w:rFonts w:ascii="Times New Roman" w:hAnsi="Times New Roman"/>
          <w:sz w:val="24"/>
          <w:szCs w:val="24"/>
        </w:rPr>
        <w:t>.</w:t>
      </w:r>
    </w:p>
    <w:p w:rsidR="006B3515" w:rsidRPr="00110C3F" w:rsidRDefault="006B3515" w:rsidP="00110C3F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C5AD1">
        <w:rPr>
          <w:rFonts w:ascii="Times New Roman" w:hAnsi="Times New Roman"/>
          <w:bCs/>
          <w:sz w:val="24"/>
          <w:szCs w:val="24"/>
        </w:rPr>
        <w:t>Cererile de racordare</w:t>
      </w:r>
      <w:r w:rsidR="00EA2ED5">
        <w:rPr>
          <w:rFonts w:ascii="Times New Roman" w:hAnsi="Times New Roman"/>
          <w:bCs/>
          <w:sz w:val="24"/>
          <w:szCs w:val="24"/>
        </w:rPr>
        <w:t xml:space="preserve"> la sistemul de distribuție a gazelor naturale</w:t>
      </w:r>
      <w:r w:rsidRPr="004C5AD1">
        <w:rPr>
          <w:rFonts w:ascii="Times New Roman" w:hAnsi="Times New Roman"/>
          <w:bCs/>
          <w:sz w:val="24"/>
          <w:szCs w:val="24"/>
        </w:rPr>
        <w:t xml:space="preserve"> depus</w:t>
      </w:r>
      <w:r>
        <w:rPr>
          <w:rFonts w:ascii="Times New Roman" w:hAnsi="Times New Roman"/>
          <w:bCs/>
          <w:sz w:val="24"/>
          <w:szCs w:val="24"/>
        </w:rPr>
        <w:t xml:space="preserve">e </w:t>
      </w:r>
      <w:r w:rsidR="00EA2ED5">
        <w:rPr>
          <w:rFonts w:ascii="Times New Roman" w:hAnsi="Times New Roman"/>
          <w:bCs/>
          <w:sz w:val="24"/>
          <w:szCs w:val="24"/>
        </w:rPr>
        <w:t xml:space="preserve">până în </w:t>
      </w:r>
      <w:r>
        <w:rPr>
          <w:rFonts w:ascii="Times New Roman" w:hAnsi="Times New Roman"/>
          <w:bCs/>
          <w:sz w:val="24"/>
          <w:szCs w:val="24"/>
        </w:rPr>
        <w:t>dat</w:t>
      </w:r>
      <w:r w:rsidR="00EA2ED5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 de </w:t>
      </w:r>
      <w:r w:rsidR="00EA15B3">
        <w:rPr>
          <w:rFonts w:ascii="Times New Roman" w:hAnsi="Times New Roman"/>
          <w:bCs/>
          <w:sz w:val="24"/>
          <w:szCs w:val="24"/>
        </w:rPr>
        <w:t>3</w:t>
      </w:r>
      <w:r w:rsidR="00EA2ED5">
        <w:rPr>
          <w:rFonts w:ascii="Times New Roman" w:hAnsi="Times New Roman"/>
          <w:bCs/>
          <w:sz w:val="24"/>
          <w:szCs w:val="24"/>
        </w:rPr>
        <w:t>0</w:t>
      </w:r>
      <w:r w:rsidR="00EA15B3">
        <w:rPr>
          <w:rFonts w:ascii="Times New Roman" w:hAnsi="Times New Roman"/>
          <w:bCs/>
          <w:sz w:val="24"/>
          <w:szCs w:val="24"/>
        </w:rPr>
        <w:t>.12.2021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A2ED5">
        <w:rPr>
          <w:rFonts w:ascii="Times New Roman" w:hAnsi="Times New Roman"/>
          <w:bCs/>
          <w:sz w:val="24"/>
          <w:szCs w:val="24"/>
        </w:rPr>
        <w:t xml:space="preserve">sunt soluționate de </w:t>
      </w:r>
      <w:r w:rsidR="00EA2ED5" w:rsidRPr="00EA15B3">
        <w:rPr>
          <w:rFonts w:ascii="Times New Roman" w:hAnsi="Times New Roman"/>
          <w:sz w:val="24"/>
          <w:szCs w:val="24"/>
        </w:rPr>
        <w:t xml:space="preserve">operatorii </w:t>
      </w:r>
      <w:r w:rsidR="00EA2ED5">
        <w:rPr>
          <w:rFonts w:ascii="Times New Roman" w:hAnsi="Times New Roman"/>
          <w:sz w:val="24"/>
          <w:szCs w:val="24"/>
        </w:rPr>
        <w:t xml:space="preserve">sistemelor de distribuție a gazelor naturale conform prevederilor </w:t>
      </w:r>
      <w:r w:rsidR="00EA2ED5" w:rsidRPr="00951C10">
        <w:rPr>
          <w:rFonts w:ascii="Times New Roman" w:hAnsi="Times New Roman"/>
          <w:i/>
          <w:sz w:val="24"/>
          <w:szCs w:val="24"/>
        </w:rPr>
        <w:t>Regulamentului privind racordarea la sistemul de distribuție a gazelor naturale, aprobat prin Ordinul președintelui Autorității Naționale de Reglementare în Domeniul Energiei nr. 18/2021</w:t>
      </w:r>
      <w:r w:rsidRPr="00951C10">
        <w:rPr>
          <w:rFonts w:ascii="Times New Roman" w:hAnsi="Times New Roman"/>
          <w:bCs/>
          <w:i/>
          <w:sz w:val="24"/>
          <w:szCs w:val="24"/>
        </w:rPr>
        <w:t>.</w:t>
      </w:r>
    </w:p>
    <w:p w:rsidR="00563BC3" w:rsidRDefault="00563BC3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10C3F" w:rsidRDefault="00110C3F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22360" w:rsidRDefault="00022360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:rsidR="00563BC3" w:rsidRDefault="007B3E87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23.02.2022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E1A" w:rsidRDefault="00697E1A" w:rsidP="003B4C37">
      <w:pPr>
        <w:spacing w:after="0" w:line="240" w:lineRule="auto"/>
      </w:pPr>
      <w:r>
        <w:separator/>
      </w:r>
    </w:p>
  </w:endnote>
  <w:endnote w:type="continuationSeparator" w:id="0">
    <w:p w:rsidR="00697E1A" w:rsidRDefault="00697E1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E1A" w:rsidRDefault="00697E1A" w:rsidP="003B4C37">
      <w:pPr>
        <w:spacing w:after="0" w:line="240" w:lineRule="auto"/>
      </w:pPr>
      <w:r>
        <w:separator/>
      </w:r>
    </w:p>
  </w:footnote>
  <w:footnote w:type="continuationSeparator" w:id="0">
    <w:p w:rsidR="00697E1A" w:rsidRDefault="00697E1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1"/>
  </w:num>
  <w:num w:numId="5">
    <w:abstractNumId w:val="0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D4689"/>
    <w:rsid w:val="000D7AE0"/>
    <w:rsid w:val="00102BBB"/>
    <w:rsid w:val="00110C3F"/>
    <w:rsid w:val="00123A54"/>
    <w:rsid w:val="001378AB"/>
    <w:rsid w:val="00140718"/>
    <w:rsid w:val="001417D5"/>
    <w:rsid w:val="00160D1D"/>
    <w:rsid w:val="0016112A"/>
    <w:rsid w:val="00172D21"/>
    <w:rsid w:val="001A1DA0"/>
    <w:rsid w:val="001A5EBE"/>
    <w:rsid w:val="001B630B"/>
    <w:rsid w:val="001C12BC"/>
    <w:rsid w:val="001F57BF"/>
    <w:rsid w:val="00220635"/>
    <w:rsid w:val="0027738A"/>
    <w:rsid w:val="00293F32"/>
    <w:rsid w:val="002A66A8"/>
    <w:rsid w:val="002A6DA5"/>
    <w:rsid w:val="002B3467"/>
    <w:rsid w:val="002F2F59"/>
    <w:rsid w:val="00304ECD"/>
    <w:rsid w:val="003427FA"/>
    <w:rsid w:val="003543C8"/>
    <w:rsid w:val="00364C45"/>
    <w:rsid w:val="00364E3A"/>
    <w:rsid w:val="0037458E"/>
    <w:rsid w:val="003A3F67"/>
    <w:rsid w:val="003B26B9"/>
    <w:rsid w:val="003B4C37"/>
    <w:rsid w:val="003C78E8"/>
    <w:rsid w:val="003F4241"/>
    <w:rsid w:val="004119A7"/>
    <w:rsid w:val="0042783B"/>
    <w:rsid w:val="00437C42"/>
    <w:rsid w:val="00462C70"/>
    <w:rsid w:val="0048407B"/>
    <w:rsid w:val="004A1C50"/>
    <w:rsid w:val="004B55AA"/>
    <w:rsid w:val="00520268"/>
    <w:rsid w:val="0052287D"/>
    <w:rsid w:val="00561D6D"/>
    <w:rsid w:val="00563BC3"/>
    <w:rsid w:val="005C4294"/>
    <w:rsid w:val="005E003D"/>
    <w:rsid w:val="005E3B03"/>
    <w:rsid w:val="00617E05"/>
    <w:rsid w:val="00620875"/>
    <w:rsid w:val="006575EA"/>
    <w:rsid w:val="00677CF9"/>
    <w:rsid w:val="00697E1A"/>
    <w:rsid w:val="006B3515"/>
    <w:rsid w:val="006C1CB9"/>
    <w:rsid w:val="006D7DF0"/>
    <w:rsid w:val="006F2BCC"/>
    <w:rsid w:val="00737BDE"/>
    <w:rsid w:val="007429F4"/>
    <w:rsid w:val="0076099F"/>
    <w:rsid w:val="00777051"/>
    <w:rsid w:val="00787AA2"/>
    <w:rsid w:val="007B3E87"/>
    <w:rsid w:val="007D1F9B"/>
    <w:rsid w:val="00806AA5"/>
    <w:rsid w:val="00845749"/>
    <w:rsid w:val="0085060E"/>
    <w:rsid w:val="00864AA6"/>
    <w:rsid w:val="00864E51"/>
    <w:rsid w:val="0088430C"/>
    <w:rsid w:val="008D456A"/>
    <w:rsid w:val="008D7198"/>
    <w:rsid w:val="008F401E"/>
    <w:rsid w:val="008F6221"/>
    <w:rsid w:val="009053D6"/>
    <w:rsid w:val="00913135"/>
    <w:rsid w:val="00932D8A"/>
    <w:rsid w:val="00936332"/>
    <w:rsid w:val="009479AE"/>
    <w:rsid w:val="00951C10"/>
    <w:rsid w:val="00967787"/>
    <w:rsid w:val="00997D09"/>
    <w:rsid w:val="009D70E1"/>
    <w:rsid w:val="00A12310"/>
    <w:rsid w:val="00A12CC0"/>
    <w:rsid w:val="00A17FE0"/>
    <w:rsid w:val="00A270B1"/>
    <w:rsid w:val="00A277E7"/>
    <w:rsid w:val="00A47ED7"/>
    <w:rsid w:val="00A53F29"/>
    <w:rsid w:val="00A67B3D"/>
    <w:rsid w:val="00A950A1"/>
    <w:rsid w:val="00AB62C4"/>
    <w:rsid w:val="00AC68B0"/>
    <w:rsid w:val="00AE22CA"/>
    <w:rsid w:val="00AE6F05"/>
    <w:rsid w:val="00AF2BC1"/>
    <w:rsid w:val="00B50AEF"/>
    <w:rsid w:val="00B63563"/>
    <w:rsid w:val="00B81C1F"/>
    <w:rsid w:val="00BC0B70"/>
    <w:rsid w:val="00BD4091"/>
    <w:rsid w:val="00C042DC"/>
    <w:rsid w:val="00C17D43"/>
    <w:rsid w:val="00C2096C"/>
    <w:rsid w:val="00C80C6B"/>
    <w:rsid w:val="00C81EF4"/>
    <w:rsid w:val="00D005D5"/>
    <w:rsid w:val="00D23275"/>
    <w:rsid w:val="00D2776B"/>
    <w:rsid w:val="00D4133D"/>
    <w:rsid w:val="00D4552D"/>
    <w:rsid w:val="00D76985"/>
    <w:rsid w:val="00DD274C"/>
    <w:rsid w:val="00DE3DFC"/>
    <w:rsid w:val="00DF7952"/>
    <w:rsid w:val="00E412CB"/>
    <w:rsid w:val="00E56C1A"/>
    <w:rsid w:val="00E7037E"/>
    <w:rsid w:val="00EA15B3"/>
    <w:rsid w:val="00EA2ED5"/>
    <w:rsid w:val="00ED494E"/>
    <w:rsid w:val="00EF36DB"/>
    <w:rsid w:val="00F17FDE"/>
    <w:rsid w:val="00F3694F"/>
    <w:rsid w:val="00F404C1"/>
    <w:rsid w:val="00F80B77"/>
    <w:rsid w:val="00F8174E"/>
    <w:rsid w:val="00FA1D08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9024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00851-19AE-4143-A1BC-064469CBB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821</Words>
  <Characters>4685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2022-02-23T11:39:00Z</cp:lastPrinted>
  <dcterms:created xsi:type="dcterms:W3CDTF">2022-02-23T11:36:00Z</dcterms:created>
  <dcterms:modified xsi:type="dcterms:W3CDTF">2022-02-23T12:27:00Z</dcterms:modified>
</cp:coreProperties>
</file>