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19965B" w14:textId="77777777" w:rsidR="00E52522" w:rsidRDefault="00350251" w:rsidP="00B3129E">
      <w:pPr>
        <w:pStyle w:val="Heading4"/>
        <w:numPr>
          <w:ilvl w:val="0"/>
          <w:numId w:val="0"/>
        </w:numPr>
        <w:spacing w:line="360" w:lineRule="auto"/>
        <w:ind w:left="850"/>
        <w:rPr>
          <w:rFonts w:ascii="Times New Roman" w:hAnsi="Times New Roman"/>
          <w:color w:val="auto"/>
          <w:sz w:val="24"/>
          <w:szCs w:val="24"/>
        </w:rPr>
      </w:pPr>
      <w:r w:rsidRPr="00C33B2A">
        <w:rPr>
          <w:rFonts w:ascii="Times New Roman" w:hAnsi="Times New Roman"/>
          <w:color w:val="auto"/>
          <w:sz w:val="24"/>
          <w:szCs w:val="24"/>
        </w:rPr>
        <w:tab/>
      </w:r>
      <w:r w:rsidRPr="00C33B2A">
        <w:rPr>
          <w:rFonts w:ascii="Times New Roman" w:hAnsi="Times New Roman"/>
          <w:color w:val="auto"/>
          <w:sz w:val="24"/>
          <w:szCs w:val="24"/>
        </w:rPr>
        <w:tab/>
      </w:r>
      <w:r w:rsidRPr="00C33B2A">
        <w:rPr>
          <w:rFonts w:ascii="Times New Roman" w:hAnsi="Times New Roman"/>
          <w:color w:val="auto"/>
          <w:sz w:val="24"/>
          <w:szCs w:val="24"/>
        </w:rPr>
        <w:tab/>
      </w:r>
      <w:r w:rsidRPr="00C33B2A">
        <w:rPr>
          <w:rFonts w:ascii="Times New Roman" w:hAnsi="Times New Roman"/>
          <w:color w:val="auto"/>
          <w:sz w:val="24"/>
          <w:szCs w:val="24"/>
        </w:rPr>
        <w:tab/>
      </w:r>
      <w:r w:rsidRPr="00C33B2A">
        <w:rPr>
          <w:rFonts w:ascii="Times New Roman" w:hAnsi="Times New Roman"/>
          <w:color w:val="auto"/>
          <w:sz w:val="24"/>
          <w:szCs w:val="24"/>
        </w:rPr>
        <w:tab/>
      </w:r>
    </w:p>
    <w:p w14:paraId="4925F580" w14:textId="4DA07E49" w:rsidR="00350251" w:rsidRPr="00C33B2A" w:rsidRDefault="00350251" w:rsidP="00E52522">
      <w:pPr>
        <w:pStyle w:val="Heading4"/>
        <w:numPr>
          <w:ilvl w:val="0"/>
          <w:numId w:val="0"/>
        </w:numPr>
        <w:spacing w:line="360" w:lineRule="auto"/>
        <w:ind w:left="850"/>
        <w:jc w:val="center"/>
        <w:rPr>
          <w:rFonts w:ascii="Times New Roman" w:eastAsiaTheme="minorHAnsi" w:hAnsi="Times New Roman"/>
          <w:b/>
          <w:color w:val="auto"/>
          <w:sz w:val="24"/>
          <w:szCs w:val="24"/>
          <w:lang w:val="fr-FR"/>
        </w:rPr>
      </w:pPr>
      <w:r w:rsidRPr="00C33B2A">
        <w:rPr>
          <w:rFonts w:ascii="Times New Roman" w:eastAsiaTheme="minorHAnsi" w:hAnsi="Times New Roman"/>
          <w:b/>
          <w:color w:val="auto"/>
          <w:sz w:val="24"/>
          <w:szCs w:val="24"/>
          <w:lang w:val="fr-FR"/>
        </w:rPr>
        <w:t>ORDIN nr. ..............</w:t>
      </w:r>
    </w:p>
    <w:p w14:paraId="5047FC73" w14:textId="50224F14" w:rsidR="00350251" w:rsidRPr="00C33B2A" w:rsidRDefault="00350251" w:rsidP="00350251">
      <w:pPr>
        <w:autoSpaceDE w:val="0"/>
        <w:autoSpaceDN w:val="0"/>
        <w:adjustRightInd w:val="0"/>
        <w:spacing w:line="360" w:lineRule="auto"/>
        <w:ind w:hanging="180"/>
        <w:jc w:val="center"/>
        <w:rPr>
          <w:rFonts w:ascii="Times New Roman" w:hAnsi="Times New Roman" w:cs="Times New Roman"/>
          <w:b/>
          <w:sz w:val="24"/>
          <w:szCs w:val="24"/>
          <w:lang w:val="fr-FR"/>
        </w:rPr>
      </w:pPr>
      <w:proofErr w:type="gramStart"/>
      <w:r w:rsidRPr="00C33B2A">
        <w:rPr>
          <w:rFonts w:ascii="Times New Roman" w:hAnsi="Times New Roman" w:cs="Times New Roman"/>
          <w:b/>
          <w:sz w:val="24"/>
          <w:szCs w:val="24"/>
          <w:lang w:val="fr-FR"/>
        </w:rPr>
        <w:t>privind</w:t>
      </w:r>
      <w:proofErr w:type="gramEnd"/>
      <w:r w:rsidRPr="00C33B2A">
        <w:rPr>
          <w:rFonts w:ascii="Times New Roman" w:hAnsi="Times New Roman" w:cs="Times New Roman"/>
          <w:b/>
          <w:sz w:val="24"/>
          <w:szCs w:val="24"/>
          <w:lang w:val="fr-FR"/>
        </w:rPr>
        <w:t xml:space="preserve"> aprobarea Metodologiei de stabilire a tarifelor reglementate pentru </w:t>
      </w:r>
      <w:r w:rsidR="00A520BD" w:rsidRPr="00C33B2A">
        <w:rPr>
          <w:rFonts w:ascii="Times New Roman" w:hAnsi="Times New Roman" w:cs="Times New Roman"/>
          <w:b/>
          <w:sz w:val="24"/>
          <w:szCs w:val="24"/>
          <w:lang w:val="fr-FR"/>
        </w:rPr>
        <w:t>prestarea servici</w:t>
      </w:r>
      <w:r w:rsidR="009E1F9B" w:rsidRPr="00C33B2A">
        <w:rPr>
          <w:rFonts w:ascii="Times New Roman" w:hAnsi="Times New Roman" w:cs="Times New Roman"/>
          <w:b/>
          <w:sz w:val="24"/>
          <w:szCs w:val="24"/>
          <w:lang w:val="fr-FR"/>
        </w:rPr>
        <w:t>ilor</w:t>
      </w:r>
      <w:r w:rsidR="00A520BD" w:rsidRPr="00C33B2A">
        <w:rPr>
          <w:rFonts w:ascii="Times New Roman" w:hAnsi="Times New Roman" w:cs="Times New Roman"/>
          <w:b/>
          <w:sz w:val="24"/>
          <w:szCs w:val="24"/>
          <w:lang w:val="fr-FR"/>
        </w:rPr>
        <w:t xml:space="preserve"> </w:t>
      </w:r>
      <w:r w:rsidR="000757BB" w:rsidRPr="00C33B2A">
        <w:rPr>
          <w:rFonts w:ascii="Times New Roman" w:hAnsi="Times New Roman" w:cs="Times New Roman"/>
          <w:b/>
          <w:sz w:val="24"/>
          <w:szCs w:val="24"/>
          <w:lang w:val="fr-FR"/>
        </w:rPr>
        <w:t>de</w:t>
      </w:r>
      <w:r w:rsidRPr="00C33B2A">
        <w:rPr>
          <w:rFonts w:ascii="Times New Roman" w:hAnsi="Times New Roman" w:cs="Times New Roman"/>
          <w:b/>
          <w:sz w:val="24"/>
          <w:szCs w:val="24"/>
          <w:lang w:val="fr-FR"/>
        </w:rPr>
        <w:t xml:space="preserve"> înmagazinare subterană a gazelor naturale </w:t>
      </w:r>
    </w:p>
    <w:p w14:paraId="74ACB685" w14:textId="41E2A6B5" w:rsidR="00386DF3" w:rsidRDefault="00386DF3" w:rsidP="00313803">
      <w:pPr>
        <w:shd w:val="clear" w:color="auto" w:fill="FFFFFF"/>
        <w:spacing w:after="120" w:line="360" w:lineRule="auto"/>
        <w:jc w:val="both"/>
        <w:rPr>
          <w:rFonts w:ascii="Times New Roman" w:hAnsi="Times New Roman" w:cs="Times New Roman"/>
          <w:sz w:val="24"/>
          <w:szCs w:val="24"/>
          <w:lang w:val="fr-FR"/>
        </w:rPr>
      </w:pPr>
    </w:p>
    <w:p w14:paraId="2F22396F" w14:textId="77777777" w:rsidR="00E52522" w:rsidRPr="00C33B2A" w:rsidRDefault="00E52522" w:rsidP="00313803">
      <w:pPr>
        <w:shd w:val="clear" w:color="auto" w:fill="FFFFFF"/>
        <w:spacing w:after="120" w:line="360" w:lineRule="auto"/>
        <w:jc w:val="both"/>
        <w:rPr>
          <w:rFonts w:ascii="Times New Roman" w:hAnsi="Times New Roman" w:cs="Times New Roman"/>
          <w:sz w:val="24"/>
          <w:szCs w:val="24"/>
          <w:lang w:val="fr-FR"/>
        </w:rPr>
      </w:pPr>
    </w:p>
    <w:p w14:paraId="20E2F7FE" w14:textId="77777777" w:rsidR="00386DF3" w:rsidRPr="00C33B2A" w:rsidRDefault="00386DF3" w:rsidP="00313803">
      <w:pPr>
        <w:shd w:val="clear" w:color="auto" w:fill="FFFFFF"/>
        <w:spacing w:after="120" w:line="360" w:lineRule="auto"/>
        <w:ind w:firstLine="708"/>
        <w:jc w:val="both"/>
        <w:rPr>
          <w:rFonts w:ascii="Times New Roman" w:hAnsi="Times New Roman" w:cs="Times New Roman"/>
          <w:sz w:val="24"/>
          <w:szCs w:val="24"/>
        </w:rPr>
      </w:pPr>
      <w:r w:rsidRPr="00C33B2A">
        <w:rPr>
          <w:rFonts w:ascii="Times New Roman" w:hAnsi="Times New Roman" w:cs="Times New Roman"/>
          <w:sz w:val="24"/>
          <w:szCs w:val="24"/>
        </w:rPr>
        <w:t xml:space="preserve">Având în vedere prevederile art. 179 alin. (4) și (5) din Legea energiei electrice și a gazelor naturale nr. 123/2012, cu modificările și completările ulterioare, </w:t>
      </w:r>
    </w:p>
    <w:p w14:paraId="3E507F80" w14:textId="4F2230F4" w:rsidR="00D63D12" w:rsidRPr="00C33B2A" w:rsidRDefault="00386DF3" w:rsidP="00313803">
      <w:pPr>
        <w:shd w:val="clear" w:color="auto" w:fill="FFFFFF"/>
        <w:spacing w:after="120" w:line="360" w:lineRule="auto"/>
        <w:ind w:firstLine="708"/>
        <w:jc w:val="both"/>
        <w:rPr>
          <w:rFonts w:ascii="Times New Roman" w:hAnsi="Times New Roman" w:cs="Times New Roman"/>
          <w:sz w:val="24"/>
          <w:szCs w:val="24"/>
        </w:rPr>
      </w:pPr>
      <w:r w:rsidRPr="00C33B2A">
        <w:rPr>
          <w:rFonts w:ascii="Times New Roman" w:hAnsi="Times New Roman" w:cs="Times New Roman"/>
          <w:sz w:val="24"/>
          <w:szCs w:val="24"/>
        </w:rPr>
        <w:t>în temeiul dispozițiilor art. 5 alin. (1) lit. b) și ale art. 10 alin. (1) lit. l) din Ordonanța de urgență a Guvernului nr. 33/2007 privind organizarea și funcționarea Autorității Naționale de Reglementare în Domeniul Energiei, aprobată cu modificări și completări prin Legea nr. 160/2012,</w:t>
      </w:r>
      <w:r w:rsidR="00D63D12" w:rsidRPr="00C33B2A">
        <w:rPr>
          <w:rFonts w:ascii="Times New Roman" w:hAnsi="Times New Roman" w:cs="Times New Roman"/>
          <w:sz w:val="24"/>
          <w:szCs w:val="24"/>
          <w:lang w:val="en-US"/>
        </w:rPr>
        <w:t xml:space="preserve"> </w:t>
      </w:r>
      <w:r w:rsidR="00E52522">
        <w:rPr>
          <w:rFonts w:ascii="Times New Roman" w:hAnsi="Times New Roman" w:cs="Times New Roman"/>
          <w:sz w:val="24"/>
          <w:szCs w:val="24"/>
          <w:lang w:val="en-US"/>
        </w:rPr>
        <w:t xml:space="preserve">cu modificările și completările ulterioare, </w:t>
      </w:r>
      <w:r w:rsidR="00D63D12" w:rsidRPr="00C33B2A">
        <w:rPr>
          <w:rFonts w:ascii="Times New Roman" w:hAnsi="Times New Roman" w:cs="Times New Roman"/>
          <w:sz w:val="24"/>
          <w:szCs w:val="24"/>
          <w:lang w:val="en-US"/>
        </w:rPr>
        <w:t>preşedintele Autorităţii Naţionale de Reglementare în Domeniul Energiei emite următorul ordin:</w:t>
      </w:r>
    </w:p>
    <w:p w14:paraId="35333A11" w14:textId="77777777" w:rsidR="00E52522" w:rsidRDefault="00E52522" w:rsidP="00313803">
      <w:pPr>
        <w:autoSpaceDE w:val="0"/>
        <w:autoSpaceDN w:val="0"/>
        <w:adjustRightInd w:val="0"/>
        <w:spacing w:after="120" w:line="360" w:lineRule="auto"/>
        <w:jc w:val="both"/>
        <w:rPr>
          <w:rFonts w:ascii="Times New Roman" w:hAnsi="Times New Roman" w:cs="Times New Roman"/>
          <w:b/>
          <w:sz w:val="24"/>
          <w:szCs w:val="24"/>
          <w:lang w:val="en-US"/>
        </w:rPr>
      </w:pPr>
    </w:p>
    <w:p w14:paraId="31381C21" w14:textId="6DD59147" w:rsidR="00EE42D9" w:rsidRPr="00C33B2A" w:rsidRDefault="00D63D12" w:rsidP="00313803">
      <w:pPr>
        <w:autoSpaceDE w:val="0"/>
        <w:autoSpaceDN w:val="0"/>
        <w:adjustRightInd w:val="0"/>
        <w:spacing w:after="120" w:line="360" w:lineRule="auto"/>
        <w:jc w:val="both"/>
        <w:rPr>
          <w:rFonts w:ascii="Times New Roman" w:hAnsi="Times New Roman" w:cs="Times New Roman"/>
          <w:b/>
          <w:sz w:val="24"/>
          <w:szCs w:val="24"/>
          <w:lang w:val="en-US"/>
        </w:rPr>
      </w:pPr>
      <w:r w:rsidRPr="00C33B2A">
        <w:rPr>
          <w:rFonts w:ascii="Times New Roman" w:hAnsi="Times New Roman" w:cs="Times New Roman"/>
          <w:b/>
          <w:sz w:val="24"/>
          <w:szCs w:val="24"/>
          <w:lang w:val="en-US"/>
        </w:rPr>
        <w:t>ART. 1</w:t>
      </w:r>
    </w:p>
    <w:p w14:paraId="509BF488" w14:textId="0BC46299" w:rsidR="00D63D12" w:rsidRPr="00C33B2A" w:rsidRDefault="00386DF3" w:rsidP="00EE42D9">
      <w:pPr>
        <w:autoSpaceDE w:val="0"/>
        <w:autoSpaceDN w:val="0"/>
        <w:adjustRightInd w:val="0"/>
        <w:spacing w:after="120" w:line="360" w:lineRule="auto"/>
        <w:ind w:firstLine="720"/>
        <w:jc w:val="both"/>
        <w:rPr>
          <w:rFonts w:ascii="Times New Roman" w:hAnsi="Times New Roman" w:cs="Times New Roman"/>
          <w:sz w:val="24"/>
          <w:szCs w:val="24"/>
          <w:lang w:val="en-US"/>
        </w:rPr>
      </w:pPr>
      <w:r w:rsidRPr="00C33B2A">
        <w:rPr>
          <w:rFonts w:ascii="Times New Roman" w:hAnsi="Times New Roman" w:cs="Times New Roman"/>
          <w:sz w:val="24"/>
          <w:szCs w:val="24"/>
        </w:rPr>
        <w:t xml:space="preserve">Se aprobă Metodologia </w:t>
      </w:r>
      <w:r w:rsidR="00B9226F" w:rsidRPr="00C33B2A">
        <w:rPr>
          <w:rFonts w:ascii="Times New Roman" w:hAnsi="Times New Roman" w:cs="Times New Roman"/>
          <w:sz w:val="24"/>
          <w:szCs w:val="24"/>
          <w:lang w:val="en-US"/>
        </w:rPr>
        <w:t xml:space="preserve">de </w:t>
      </w:r>
      <w:r w:rsidR="000C74E9" w:rsidRPr="00C33B2A">
        <w:rPr>
          <w:rFonts w:ascii="Times New Roman" w:hAnsi="Times New Roman" w:cs="Times New Roman"/>
          <w:sz w:val="24"/>
          <w:szCs w:val="24"/>
          <w:lang w:val="en-US"/>
        </w:rPr>
        <w:t>stabilire</w:t>
      </w:r>
      <w:r w:rsidR="00B9226F" w:rsidRPr="00C33B2A">
        <w:rPr>
          <w:rFonts w:ascii="Times New Roman" w:hAnsi="Times New Roman" w:cs="Times New Roman"/>
          <w:sz w:val="24"/>
          <w:szCs w:val="24"/>
          <w:lang w:val="en-US"/>
        </w:rPr>
        <w:t xml:space="preserve"> a tarifelor reglementate pentru </w:t>
      </w:r>
      <w:r w:rsidR="00A520BD" w:rsidRPr="00C33B2A">
        <w:rPr>
          <w:rFonts w:ascii="Times New Roman" w:hAnsi="Times New Roman" w:cs="Times New Roman"/>
          <w:sz w:val="24"/>
          <w:szCs w:val="24"/>
          <w:lang w:val="en-US"/>
        </w:rPr>
        <w:t>prestarea servici</w:t>
      </w:r>
      <w:r w:rsidR="009E1F9B" w:rsidRPr="00C33B2A">
        <w:rPr>
          <w:rFonts w:ascii="Times New Roman" w:hAnsi="Times New Roman" w:cs="Times New Roman"/>
          <w:sz w:val="24"/>
          <w:szCs w:val="24"/>
          <w:lang w:val="en-US"/>
        </w:rPr>
        <w:t>ilor</w:t>
      </w:r>
      <w:r w:rsidR="00B9226F" w:rsidRPr="00C33B2A">
        <w:rPr>
          <w:rFonts w:ascii="Times New Roman" w:hAnsi="Times New Roman" w:cs="Times New Roman"/>
          <w:sz w:val="24"/>
          <w:szCs w:val="24"/>
          <w:lang w:val="en-US"/>
        </w:rPr>
        <w:t xml:space="preserve"> de înmagazinare subterană a gazelor naturale</w:t>
      </w:r>
      <w:r w:rsidRPr="00C33B2A">
        <w:rPr>
          <w:rFonts w:ascii="Times New Roman" w:hAnsi="Times New Roman" w:cs="Times New Roman"/>
          <w:sz w:val="24"/>
          <w:szCs w:val="24"/>
        </w:rPr>
        <w:t>, prevăzută în anexa care face parte integrantă din prezentul ordin</w:t>
      </w:r>
      <w:r w:rsidR="00D63D12" w:rsidRPr="00C33B2A">
        <w:rPr>
          <w:rFonts w:ascii="Times New Roman" w:hAnsi="Times New Roman" w:cs="Times New Roman"/>
          <w:sz w:val="24"/>
          <w:szCs w:val="24"/>
          <w:lang w:val="en-US"/>
        </w:rPr>
        <w:t>, prevăzută în anexa care face parte integrantă din prezentul ordin.</w:t>
      </w:r>
    </w:p>
    <w:p w14:paraId="5D537323" w14:textId="77777777" w:rsidR="00386DF3" w:rsidRPr="00C33B2A" w:rsidRDefault="00D63D12" w:rsidP="00313803">
      <w:pPr>
        <w:autoSpaceDE w:val="0"/>
        <w:autoSpaceDN w:val="0"/>
        <w:adjustRightInd w:val="0"/>
        <w:spacing w:after="120" w:line="360" w:lineRule="auto"/>
        <w:jc w:val="both"/>
        <w:rPr>
          <w:rFonts w:ascii="Times New Roman" w:hAnsi="Times New Roman" w:cs="Times New Roman"/>
          <w:b/>
          <w:sz w:val="24"/>
          <w:szCs w:val="24"/>
          <w:lang w:val="en-US"/>
        </w:rPr>
      </w:pPr>
      <w:r w:rsidRPr="00C33B2A">
        <w:rPr>
          <w:rFonts w:ascii="Times New Roman" w:hAnsi="Times New Roman" w:cs="Times New Roman"/>
          <w:b/>
          <w:sz w:val="24"/>
          <w:szCs w:val="24"/>
          <w:lang w:val="en-US"/>
        </w:rPr>
        <w:t xml:space="preserve">ART. </w:t>
      </w:r>
      <w:r w:rsidR="00386DF3" w:rsidRPr="00C33B2A">
        <w:rPr>
          <w:rFonts w:ascii="Times New Roman" w:hAnsi="Times New Roman" w:cs="Times New Roman"/>
          <w:b/>
          <w:sz w:val="24"/>
          <w:szCs w:val="24"/>
          <w:lang w:val="en-US"/>
        </w:rPr>
        <w:t>2</w:t>
      </w:r>
    </w:p>
    <w:p w14:paraId="6574E9D1" w14:textId="1A721CB0" w:rsidR="00D63D12" w:rsidRPr="00C33B2A" w:rsidRDefault="00D63D12" w:rsidP="00EE42D9">
      <w:pPr>
        <w:autoSpaceDE w:val="0"/>
        <w:autoSpaceDN w:val="0"/>
        <w:adjustRightInd w:val="0"/>
        <w:spacing w:after="120" w:line="360" w:lineRule="auto"/>
        <w:ind w:firstLine="720"/>
        <w:jc w:val="both"/>
        <w:rPr>
          <w:rFonts w:ascii="Times New Roman" w:hAnsi="Times New Roman" w:cs="Times New Roman"/>
          <w:sz w:val="24"/>
          <w:szCs w:val="24"/>
          <w:lang w:val="en-US"/>
        </w:rPr>
      </w:pPr>
      <w:r w:rsidRPr="00C33B2A">
        <w:rPr>
          <w:rFonts w:ascii="Times New Roman" w:hAnsi="Times New Roman" w:cs="Times New Roman"/>
          <w:sz w:val="24"/>
          <w:szCs w:val="24"/>
          <w:lang w:val="en-US"/>
        </w:rPr>
        <w:t xml:space="preserve">La data intrării în vigoare a prezentului ordin se abrogă Ordinul preşedintelui Autorităţii Naţionale de Reglementare în Domeniul Energiei nr. </w:t>
      </w:r>
      <w:r w:rsidR="00386DF3" w:rsidRPr="00C33B2A">
        <w:rPr>
          <w:rFonts w:ascii="Times New Roman" w:hAnsi="Times New Roman" w:cs="Times New Roman"/>
          <w:sz w:val="24"/>
          <w:szCs w:val="24"/>
          <w:lang w:val="en-US"/>
        </w:rPr>
        <w:t>4/2017</w:t>
      </w:r>
      <w:r w:rsidR="00BD7AA3" w:rsidRPr="00C33B2A">
        <w:rPr>
          <w:rFonts w:ascii="Times New Roman" w:hAnsi="Times New Roman" w:cs="Times New Roman"/>
          <w:sz w:val="24"/>
          <w:szCs w:val="24"/>
          <w:lang w:val="en-US"/>
        </w:rPr>
        <w:t xml:space="preserve"> </w:t>
      </w:r>
      <w:r w:rsidR="00386DF3" w:rsidRPr="00C33B2A">
        <w:rPr>
          <w:rFonts w:ascii="Times New Roman" w:hAnsi="Times New Roman" w:cs="Times New Roman"/>
          <w:sz w:val="24"/>
          <w:szCs w:val="24"/>
          <w:lang w:val="en-US"/>
        </w:rPr>
        <w:t>privind aprobarea Metodologiei</w:t>
      </w:r>
      <w:r w:rsidR="00A6510F" w:rsidRPr="00C33B2A">
        <w:rPr>
          <w:rFonts w:ascii="Times New Roman" w:hAnsi="Times New Roman" w:cs="Times New Roman"/>
          <w:sz w:val="24"/>
          <w:szCs w:val="24"/>
          <w:lang w:val="en-US"/>
        </w:rPr>
        <w:t xml:space="preserve"> de stabilire </w:t>
      </w:r>
      <w:r w:rsidR="00386DF3" w:rsidRPr="00C33B2A">
        <w:rPr>
          <w:rFonts w:ascii="Times New Roman" w:hAnsi="Times New Roman" w:cs="Times New Roman"/>
          <w:sz w:val="24"/>
          <w:szCs w:val="24"/>
          <w:lang w:val="en-US"/>
        </w:rPr>
        <w:t xml:space="preserve">a tarifelor reglementate pentru </w:t>
      </w:r>
      <w:r w:rsidR="00A520BD" w:rsidRPr="00C33B2A">
        <w:rPr>
          <w:rFonts w:ascii="Times New Roman" w:hAnsi="Times New Roman" w:cs="Times New Roman"/>
          <w:sz w:val="24"/>
          <w:szCs w:val="24"/>
          <w:lang w:val="en-US"/>
        </w:rPr>
        <w:t>prestarea servici</w:t>
      </w:r>
      <w:r w:rsidR="009E1F9B" w:rsidRPr="00C33B2A">
        <w:rPr>
          <w:rFonts w:ascii="Times New Roman" w:hAnsi="Times New Roman" w:cs="Times New Roman"/>
          <w:sz w:val="24"/>
          <w:szCs w:val="24"/>
          <w:lang w:val="en-US"/>
        </w:rPr>
        <w:t>ilor</w:t>
      </w:r>
      <w:r w:rsidR="00386DF3" w:rsidRPr="00C33B2A">
        <w:rPr>
          <w:rFonts w:ascii="Times New Roman" w:hAnsi="Times New Roman" w:cs="Times New Roman"/>
          <w:sz w:val="24"/>
          <w:szCs w:val="24"/>
          <w:lang w:val="en-US"/>
        </w:rPr>
        <w:t xml:space="preserve"> de înmagazinare subterană a gazelor naturale, </w:t>
      </w:r>
      <w:r w:rsidRPr="00C33B2A">
        <w:rPr>
          <w:rFonts w:ascii="Times New Roman" w:hAnsi="Times New Roman" w:cs="Times New Roman"/>
          <w:sz w:val="24"/>
          <w:szCs w:val="24"/>
          <w:lang w:val="en-US"/>
        </w:rPr>
        <w:t xml:space="preserve">publicat în Monitorul Oficial al României, Partea I, nr. </w:t>
      </w:r>
      <w:r w:rsidR="00946ED8" w:rsidRPr="00C33B2A">
        <w:rPr>
          <w:rFonts w:ascii="Times New Roman" w:hAnsi="Times New Roman" w:cs="Times New Roman"/>
          <w:sz w:val="24"/>
          <w:szCs w:val="24"/>
          <w:lang w:val="en-US"/>
        </w:rPr>
        <w:t>98</w:t>
      </w:r>
      <w:r w:rsidRPr="00C33B2A">
        <w:rPr>
          <w:rFonts w:ascii="Times New Roman" w:hAnsi="Times New Roman" w:cs="Times New Roman"/>
          <w:sz w:val="24"/>
          <w:szCs w:val="24"/>
          <w:lang w:val="en-US"/>
        </w:rPr>
        <w:t xml:space="preserve"> din 3</w:t>
      </w:r>
      <w:r w:rsidR="00946ED8" w:rsidRPr="00C33B2A">
        <w:rPr>
          <w:rFonts w:ascii="Times New Roman" w:hAnsi="Times New Roman" w:cs="Times New Roman"/>
          <w:sz w:val="24"/>
          <w:szCs w:val="24"/>
          <w:lang w:val="en-US"/>
        </w:rPr>
        <w:t xml:space="preserve"> februarie 2017</w:t>
      </w:r>
      <w:r w:rsidR="0008202A" w:rsidRPr="00C33B2A">
        <w:rPr>
          <w:rFonts w:ascii="Times New Roman" w:hAnsi="Times New Roman" w:cs="Times New Roman"/>
          <w:sz w:val="24"/>
          <w:szCs w:val="24"/>
          <w:lang w:val="en-US"/>
        </w:rPr>
        <w:t>, cu modificările și completările ulterioare</w:t>
      </w:r>
      <w:r w:rsidR="00A6510F" w:rsidRPr="00C33B2A">
        <w:rPr>
          <w:rFonts w:ascii="Times New Roman" w:hAnsi="Times New Roman" w:cs="Times New Roman"/>
          <w:sz w:val="24"/>
          <w:szCs w:val="24"/>
          <w:lang w:val="en-US"/>
        </w:rPr>
        <w:t>.</w:t>
      </w:r>
    </w:p>
    <w:p w14:paraId="513AEA8A" w14:textId="6FBA1C1B" w:rsidR="00386DF3" w:rsidRDefault="00D63D12" w:rsidP="00313803">
      <w:pPr>
        <w:autoSpaceDE w:val="0"/>
        <w:autoSpaceDN w:val="0"/>
        <w:adjustRightInd w:val="0"/>
        <w:spacing w:after="120" w:line="360" w:lineRule="auto"/>
        <w:jc w:val="both"/>
        <w:rPr>
          <w:rFonts w:ascii="Times New Roman" w:hAnsi="Times New Roman" w:cs="Times New Roman"/>
          <w:b/>
          <w:sz w:val="24"/>
          <w:szCs w:val="24"/>
          <w:lang w:val="fr-FR"/>
        </w:rPr>
      </w:pPr>
      <w:r w:rsidRPr="00C33B2A">
        <w:rPr>
          <w:rFonts w:ascii="Times New Roman" w:hAnsi="Times New Roman" w:cs="Times New Roman"/>
          <w:b/>
          <w:sz w:val="24"/>
          <w:szCs w:val="24"/>
          <w:lang w:val="fr-FR"/>
        </w:rPr>
        <w:t xml:space="preserve">ART. </w:t>
      </w:r>
      <w:r w:rsidR="00386DF3" w:rsidRPr="00C33B2A">
        <w:rPr>
          <w:rFonts w:ascii="Times New Roman" w:hAnsi="Times New Roman" w:cs="Times New Roman"/>
          <w:b/>
          <w:sz w:val="24"/>
          <w:szCs w:val="24"/>
          <w:lang w:val="fr-FR"/>
        </w:rPr>
        <w:t>3</w:t>
      </w:r>
    </w:p>
    <w:p w14:paraId="51D51C23" w14:textId="7818BC9E" w:rsidR="00E52522" w:rsidRPr="00E52522" w:rsidRDefault="00E52522" w:rsidP="00E52522">
      <w:pPr>
        <w:autoSpaceDE w:val="0"/>
        <w:autoSpaceDN w:val="0"/>
        <w:adjustRightInd w:val="0"/>
        <w:spacing w:after="120" w:line="360" w:lineRule="auto"/>
        <w:ind w:firstLine="720"/>
        <w:jc w:val="both"/>
        <w:rPr>
          <w:rFonts w:ascii="Times New Roman" w:hAnsi="Times New Roman" w:cs="Times New Roman"/>
          <w:sz w:val="24"/>
          <w:szCs w:val="24"/>
          <w:lang w:val="en-US"/>
        </w:rPr>
      </w:pPr>
      <w:r w:rsidRPr="00E52522">
        <w:rPr>
          <w:rFonts w:ascii="Times New Roman" w:hAnsi="Times New Roman"/>
          <w:sz w:val="24"/>
          <w:szCs w:val="24"/>
          <w:lang w:val="en-US"/>
        </w:rPr>
        <w:t>Autoritatea Națională de Reglementare în Domeniul Energiei și operatorii de înmagazinare vor duce la îndeplinire prevederile prezentului ordin.</w:t>
      </w:r>
    </w:p>
    <w:p w14:paraId="5687F05D" w14:textId="0CC58E73" w:rsidR="00E52522" w:rsidRDefault="00E52522" w:rsidP="00E52522">
      <w:pPr>
        <w:autoSpaceDE w:val="0"/>
        <w:autoSpaceDN w:val="0"/>
        <w:adjustRightInd w:val="0"/>
        <w:spacing w:after="120" w:line="360" w:lineRule="auto"/>
        <w:jc w:val="both"/>
        <w:rPr>
          <w:rFonts w:ascii="Times New Roman" w:hAnsi="Times New Roman" w:cs="Times New Roman"/>
          <w:b/>
          <w:sz w:val="24"/>
          <w:szCs w:val="24"/>
          <w:lang w:val="fr-FR"/>
        </w:rPr>
      </w:pPr>
      <w:r w:rsidRPr="00C33B2A">
        <w:rPr>
          <w:rFonts w:ascii="Times New Roman" w:hAnsi="Times New Roman" w:cs="Times New Roman"/>
          <w:b/>
          <w:sz w:val="24"/>
          <w:szCs w:val="24"/>
          <w:lang w:val="fr-FR"/>
        </w:rPr>
        <w:t xml:space="preserve">ART. </w:t>
      </w:r>
      <w:r>
        <w:rPr>
          <w:rFonts w:ascii="Times New Roman" w:hAnsi="Times New Roman" w:cs="Times New Roman"/>
          <w:b/>
          <w:sz w:val="24"/>
          <w:szCs w:val="24"/>
          <w:lang w:val="fr-FR"/>
        </w:rPr>
        <w:t>4</w:t>
      </w:r>
    </w:p>
    <w:p w14:paraId="4DFD7527" w14:textId="168E9DAF" w:rsidR="00D63D12" w:rsidRPr="00C33B2A" w:rsidRDefault="00D63D12" w:rsidP="006B6EFB">
      <w:pPr>
        <w:autoSpaceDE w:val="0"/>
        <w:autoSpaceDN w:val="0"/>
        <w:adjustRightInd w:val="0"/>
        <w:spacing w:after="120" w:line="360" w:lineRule="auto"/>
        <w:ind w:firstLine="720"/>
        <w:jc w:val="both"/>
        <w:rPr>
          <w:rFonts w:ascii="Times New Roman" w:hAnsi="Times New Roman" w:cs="Times New Roman"/>
          <w:sz w:val="24"/>
          <w:szCs w:val="24"/>
          <w:lang w:val="fr-FR"/>
        </w:rPr>
      </w:pPr>
      <w:r w:rsidRPr="00C33B2A">
        <w:rPr>
          <w:rFonts w:ascii="Times New Roman" w:hAnsi="Times New Roman" w:cs="Times New Roman"/>
          <w:sz w:val="24"/>
          <w:szCs w:val="24"/>
          <w:lang w:val="fr-FR"/>
        </w:rPr>
        <w:t xml:space="preserve">Prezentul ordin se publică în Monitorul Oficial al României, Partea I, şi intră în vigoare la data </w:t>
      </w:r>
      <w:r w:rsidR="00990AD2" w:rsidRPr="00C33B2A">
        <w:rPr>
          <w:rFonts w:ascii="Times New Roman" w:hAnsi="Times New Roman" w:cs="Times New Roman"/>
          <w:sz w:val="24"/>
          <w:szCs w:val="24"/>
          <w:lang w:val="fr-FR"/>
        </w:rPr>
        <w:t>publicării.</w:t>
      </w:r>
    </w:p>
    <w:p w14:paraId="6CD3021F" w14:textId="77777777" w:rsidR="006B6EFB" w:rsidRPr="00C33B2A" w:rsidRDefault="00D63D12" w:rsidP="00313803">
      <w:pPr>
        <w:autoSpaceDE w:val="0"/>
        <w:autoSpaceDN w:val="0"/>
        <w:adjustRightInd w:val="0"/>
        <w:spacing w:after="120" w:line="360" w:lineRule="auto"/>
        <w:jc w:val="both"/>
        <w:rPr>
          <w:rFonts w:ascii="Times New Roman" w:hAnsi="Times New Roman" w:cs="Times New Roman"/>
          <w:sz w:val="24"/>
          <w:szCs w:val="24"/>
          <w:lang w:val="fr-FR"/>
        </w:rPr>
      </w:pPr>
      <w:r w:rsidRPr="00C33B2A">
        <w:rPr>
          <w:rFonts w:ascii="Times New Roman" w:hAnsi="Times New Roman" w:cs="Times New Roman"/>
          <w:sz w:val="24"/>
          <w:szCs w:val="24"/>
          <w:lang w:val="fr-FR"/>
        </w:rPr>
        <w:t xml:space="preserve">            </w:t>
      </w:r>
    </w:p>
    <w:p w14:paraId="0F84352F" w14:textId="34DBF282" w:rsidR="00D63D12" w:rsidRPr="00C33B2A" w:rsidRDefault="00D63D12" w:rsidP="006B6EFB">
      <w:pPr>
        <w:autoSpaceDE w:val="0"/>
        <w:autoSpaceDN w:val="0"/>
        <w:adjustRightInd w:val="0"/>
        <w:spacing w:after="120" w:line="360" w:lineRule="auto"/>
        <w:jc w:val="center"/>
        <w:rPr>
          <w:rFonts w:ascii="Times New Roman" w:hAnsi="Times New Roman" w:cs="Times New Roman"/>
          <w:b/>
          <w:sz w:val="24"/>
          <w:szCs w:val="24"/>
          <w:lang w:val="fr-FR"/>
        </w:rPr>
      </w:pPr>
      <w:r w:rsidRPr="00C33B2A">
        <w:rPr>
          <w:rFonts w:ascii="Times New Roman" w:hAnsi="Times New Roman" w:cs="Times New Roman"/>
          <w:b/>
          <w:sz w:val="24"/>
          <w:szCs w:val="24"/>
          <w:lang w:val="fr-FR"/>
        </w:rPr>
        <w:t>Preşedintele Autorităţii Naţionale</w:t>
      </w:r>
      <w:r w:rsidR="00386DF3" w:rsidRPr="00C33B2A">
        <w:rPr>
          <w:rFonts w:ascii="Times New Roman" w:hAnsi="Times New Roman" w:cs="Times New Roman"/>
          <w:b/>
          <w:sz w:val="24"/>
          <w:szCs w:val="24"/>
          <w:lang w:val="fr-FR"/>
        </w:rPr>
        <w:t xml:space="preserve"> </w:t>
      </w:r>
      <w:r w:rsidRPr="00C33B2A">
        <w:rPr>
          <w:rFonts w:ascii="Times New Roman" w:hAnsi="Times New Roman" w:cs="Times New Roman"/>
          <w:b/>
          <w:sz w:val="24"/>
          <w:szCs w:val="24"/>
          <w:lang w:val="fr-FR"/>
        </w:rPr>
        <w:t>de Reglementare în Domeniul Energiei,</w:t>
      </w:r>
    </w:p>
    <w:p w14:paraId="5DF901A5" w14:textId="77777777" w:rsidR="00D63D12" w:rsidRPr="00C33B2A" w:rsidRDefault="00386DF3" w:rsidP="00313803">
      <w:pPr>
        <w:autoSpaceDE w:val="0"/>
        <w:autoSpaceDN w:val="0"/>
        <w:adjustRightInd w:val="0"/>
        <w:spacing w:after="120" w:line="360" w:lineRule="auto"/>
        <w:jc w:val="center"/>
        <w:rPr>
          <w:rFonts w:ascii="Times New Roman" w:hAnsi="Times New Roman" w:cs="Times New Roman"/>
          <w:b/>
          <w:sz w:val="24"/>
          <w:szCs w:val="24"/>
          <w:lang w:val="fr-FR"/>
        </w:rPr>
      </w:pPr>
      <w:r w:rsidRPr="00C33B2A">
        <w:rPr>
          <w:rFonts w:ascii="Times New Roman" w:hAnsi="Times New Roman" w:cs="Times New Roman"/>
          <w:b/>
          <w:sz w:val="24"/>
          <w:szCs w:val="24"/>
          <w:lang w:val="fr-FR"/>
        </w:rPr>
        <w:t>Dumitru Chiriță</w:t>
      </w:r>
    </w:p>
    <w:p w14:paraId="34C11246" w14:textId="77777777" w:rsidR="005E1279" w:rsidRPr="00C33B2A" w:rsidRDefault="005E1279" w:rsidP="00313803">
      <w:pPr>
        <w:autoSpaceDE w:val="0"/>
        <w:autoSpaceDN w:val="0"/>
        <w:adjustRightInd w:val="0"/>
        <w:spacing w:after="120" w:line="360" w:lineRule="auto"/>
        <w:jc w:val="both"/>
        <w:rPr>
          <w:rFonts w:ascii="Times New Roman" w:hAnsi="Times New Roman" w:cs="Times New Roman"/>
          <w:sz w:val="24"/>
          <w:szCs w:val="24"/>
          <w:lang w:val="fr-FR"/>
        </w:rPr>
      </w:pPr>
    </w:p>
    <w:p w14:paraId="516506D9" w14:textId="77777777" w:rsidR="00E52522" w:rsidRDefault="00E52522" w:rsidP="00313803">
      <w:pPr>
        <w:autoSpaceDE w:val="0"/>
        <w:autoSpaceDN w:val="0"/>
        <w:adjustRightInd w:val="0"/>
        <w:spacing w:after="120" w:line="360" w:lineRule="auto"/>
        <w:jc w:val="both"/>
        <w:rPr>
          <w:rFonts w:ascii="Times New Roman" w:hAnsi="Times New Roman" w:cs="Times New Roman"/>
          <w:b/>
          <w:sz w:val="24"/>
          <w:szCs w:val="24"/>
          <w:lang w:val="en-US"/>
        </w:rPr>
      </w:pPr>
    </w:p>
    <w:p w14:paraId="5F14053F" w14:textId="77777777" w:rsidR="00E52522" w:rsidRDefault="00E52522">
      <w:pPr>
        <w:rPr>
          <w:rFonts w:ascii="Times New Roman" w:hAnsi="Times New Roman" w:cs="Times New Roman"/>
          <w:sz w:val="24"/>
          <w:szCs w:val="24"/>
          <w:lang w:val="fr-FR"/>
        </w:rPr>
      </w:pPr>
      <w:r>
        <w:rPr>
          <w:rFonts w:ascii="Times New Roman" w:hAnsi="Times New Roman" w:cs="Times New Roman"/>
          <w:sz w:val="24"/>
          <w:szCs w:val="24"/>
          <w:lang w:val="fr-FR"/>
        </w:rPr>
        <w:br w:type="page"/>
      </w:r>
    </w:p>
    <w:p w14:paraId="6DE6E084" w14:textId="64AD1539" w:rsidR="00D63D12" w:rsidRPr="00C33B2A" w:rsidRDefault="00D63D12" w:rsidP="00313803">
      <w:pPr>
        <w:autoSpaceDE w:val="0"/>
        <w:autoSpaceDN w:val="0"/>
        <w:adjustRightInd w:val="0"/>
        <w:spacing w:after="120" w:line="360" w:lineRule="auto"/>
        <w:jc w:val="both"/>
        <w:rPr>
          <w:rFonts w:ascii="Times New Roman" w:hAnsi="Times New Roman" w:cs="Times New Roman"/>
          <w:sz w:val="24"/>
          <w:szCs w:val="24"/>
          <w:lang w:val="fr-FR"/>
        </w:rPr>
      </w:pPr>
      <w:r w:rsidRPr="00C33B2A">
        <w:rPr>
          <w:rFonts w:ascii="Times New Roman" w:hAnsi="Times New Roman" w:cs="Times New Roman"/>
          <w:sz w:val="24"/>
          <w:szCs w:val="24"/>
          <w:lang w:val="fr-FR"/>
        </w:rPr>
        <w:t>ANEXĂ</w:t>
      </w:r>
    </w:p>
    <w:p w14:paraId="4D402708" w14:textId="77777777" w:rsidR="00D63D12" w:rsidRPr="00C33B2A" w:rsidRDefault="00D63D12" w:rsidP="00313803">
      <w:pPr>
        <w:autoSpaceDE w:val="0"/>
        <w:autoSpaceDN w:val="0"/>
        <w:adjustRightInd w:val="0"/>
        <w:spacing w:after="120" w:line="360" w:lineRule="auto"/>
        <w:jc w:val="both"/>
        <w:rPr>
          <w:rFonts w:ascii="Times New Roman" w:hAnsi="Times New Roman" w:cs="Times New Roman"/>
          <w:sz w:val="24"/>
          <w:szCs w:val="24"/>
          <w:lang w:val="fr-FR"/>
        </w:rPr>
      </w:pPr>
    </w:p>
    <w:p w14:paraId="31263A25" w14:textId="5055A19B" w:rsidR="00D63D12" w:rsidRPr="00C33B2A" w:rsidRDefault="00CA03CA" w:rsidP="00EE42D9">
      <w:pPr>
        <w:autoSpaceDE w:val="0"/>
        <w:autoSpaceDN w:val="0"/>
        <w:adjustRightInd w:val="0"/>
        <w:spacing w:after="120" w:line="360" w:lineRule="auto"/>
        <w:jc w:val="center"/>
        <w:rPr>
          <w:rFonts w:ascii="Times New Roman" w:hAnsi="Times New Roman" w:cs="Times New Roman"/>
          <w:b/>
          <w:sz w:val="24"/>
          <w:szCs w:val="24"/>
          <w:lang w:val="fr-FR"/>
        </w:rPr>
      </w:pPr>
      <w:r w:rsidRPr="00C33B2A">
        <w:rPr>
          <w:rFonts w:ascii="Times New Roman" w:hAnsi="Times New Roman" w:cs="Times New Roman"/>
          <w:b/>
          <w:sz w:val="24"/>
          <w:szCs w:val="24"/>
          <w:lang w:val="fr-FR"/>
        </w:rPr>
        <w:t>Metodologia</w:t>
      </w:r>
      <w:r w:rsidR="00C27AD1" w:rsidRPr="00C33B2A">
        <w:rPr>
          <w:rFonts w:ascii="Times New Roman" w:hAnsi="Times New Roman" w:cs="Times New Roman"/>
          <w:b/>
          <w:sz w:val="24"/>
          <w:szCs w:val="24"/>
          <w:lang w:val="fr-FR"/>
        </w:rPr>
        <w:t xml:space="preserve"> de </w:t>
      </w:r>
      <w:r w:rsidR="000C74E9" w:rsidRPr="00C33B2A">
        <w:rPr>
          <w:rFonts w:ascii="Times New Roman" w:hAnsi="Times New Roman" w:cs="Times New Roman"/>
          <w:b/>
          <w:sz w:val="24"/>
          <w:szCs w:val="24"/>
          <w:lang w:val="fr-FR"/>
        </w:rPr>
        <w:t>stabilire</w:t>
      </w:r>
      <w:r w:rsidR="00D31AAC" w:rsidRPr="00C33B2A">
        <w:rPr>
          <w:rFonts w:ascii="Times New Roman" w:hAnsi="Times New Roman" w:cs="Times New Roman"/>
          <w:b/>
          <w:sz w:val="24"/>
          <w:szCs w:val="24"/>
          <w:lang w:val="fr-FR"/>
        </w:rPr>
        <w:t xml:space="preserve"> </w:t>
      </w:r>
      <w:r w:rsidR="00C27AD1" w:rsidRPr="00C33B2A">
        <w:rPr>
          <w:rFonts w:ascii="Times New Roman" w:hAnsi="Times New Roman" w:cs="Times New Roman"/>
          <w:b/>
          <w:sz w:val="24"/>
          <w:szCs w:val="24"/>
          <w:lang w:val="fr-FR"/>
        </w:rPr>
        <w:t>a</w:t>
      </w:r>
      <w:r w:rsidR="00386DF3" w:rsidRPr="00C33B2A">
        <w:rPr>
          <w:rFonts w:ascii="Times New Roman" w:hAnsi="Times New Roman" w:cs="Times New Roman"/>
          <w:b/>
          <w:sz w:val="24"/>
          <w:szCs w:val="24"/>
          <w:lang w:val="fr-FR"/>
        </w:rPr>
        <w:t xml:space="preserve"> tarifelor reglementate pentru </w:t>
      </w:r>
      <w:r w:rsidR="009E1F9B" w:rsidRPr="00C33B2A">
        <w:rPr>
          <w:rFonts w:ascii="Times New Roman" w:hAnsi="Times New Roman" w:cs="Times New Roman"/>
          <w:b/>
          <w:sz w:val="24"/>
          <w:szCs w:val="24"/>
          <w:lang w:val="fr-FR"/>
        </w:rPr>
        <w:t>prestarea serviciilor</w:t>
      </w:r>
      <w:r w:rsidR="00386DF3" w:rsidRPr="00C33B2A">
        <w:rPr>
          <w:rFonts w:ascii="Times New Roman" w:hAnsi="Times New Roman" w:cs="Times New Roman"/>
          <w:b/>
          <w:sz w:val="24"/>
          <w:szCs w:val="24"/>
          <w:lang w:val="fr-FR"/>
        </w:rPr>
        <w:t xml:space="preserve"> de înmagazinare subterană a gazelor </w:t>
      </w:r>
      <w:r w:rsidR="00EE42D9" w:rsidRPr="00C33B2A">
        <w:rPr>
          <w:rFonts w:ascii="Times New Roman" w:hAnsi="Times New Roman" w:cs="Times New Roman"/>
          <w:b/>
          <w:sz w:val="24"/>
          <w:szCs w:val="24"/>
          <w:lang w:val="fr-FR"/>
        </w:rPr>
        <w:t>natural</w:t>
      </w:r>
      <w:r w:rsidR="00D8761D" w:rsidRPr="00C33B2A">
        <w:rPr>
          <w:rFonts w:ascii="Times New Roman" w:hAnsi="Times New Roman" w:cs="Times New Roman"/>
          <w:b/>
          <w:sz w:val="24"/>
          <w:szCs w:val="24"/>
          <w:lang w:val="fr-FR"/>
        </w:rPr>
        <w:t>e</w:t>
      </w:r>
    </w:p>
    <w:p w14:paraId="229167EC" w14:textId="77777777" w:rsidR="00EE42D9" w:rsidRPr="00C33B2A" w:rsidRDefault="00EE42D9" w:rsidP="00EE42D9">
      <w:pPr>
        <w:autoSpaceDE w:val="0"/>
        <w:autoSpaceDN w:val="0"/>
        <w:adjustRightInd w:val="0"/>
        <w:spacing w:after="120" w:line="360" w:lineRule="auto"/>
        <w:jc w:val="center"/>
        <w:rPr>
          <w:rFonts w:ascii="Times New Roman" w:hAnsi="Times New Roman" w:cs="Times New Roman"/>
          <w:b/>
          <w:sz w:val="24"/>
          <w:szCs w:val="24"/>
          <w:lang w:val="fr-FR"/>
        </w:rPr>
      </w:pPr>
    </w:p>
    <w:p w14:paraId="3F4C9157" w14:textId="77777777" w:rsidR="00386DF3" w:rsidRPr="00C33B2A" w:rsidRDefault="00386DF3" w:rsidP="005C7AD2">
      <w:pPr>
        <w:pStyle w:val="Heading5"/>
        <w:numPr>
          <w:ilvl w:val="0"/>
          <w:numId w:val="3"/>
        </w:numPr>
        <w:spacing w:before="0" w:after="120" w:line="360" w:lineRule="auto"/>
        <w:ind w:left="720"/>
        <w:rPr>
          <w:rFonts w:ascii="Times New Roman" w:hAnsi="Times New Roman"/>
          <w:i w:val="0"/>
          <w:sz w:val="24"/>
          <w:szCs w:val="24"/>
        </w:rPr>
      </w:pPr>
      <w:r w:rsidRPr="00C33B2A">
        <w:rPr>
          <w:rFonts w:ascii="Times New Roman" w:hAnsi="Times New Roman"/>
          <w:i w:val="0"/>
          <w:sz w:val="24"/>
          <w:szCs w:val="24"/>
        </w:rPr>
        <w:t>Principii generale</w:t>
      </w:r>
    </w:p>
    <w:p w14:paraId="777090D1" w14:textId="77777777" w:rsidR="00386DF3" w:rsidRPr="00C33B2A" w:rsidRDefault="00386DF3" w:rsidP="00313803">
      <w:pPr>
        <w:spacing w:after="120" w:line="360" w:lineRule="auto"/>
        <w:rPr>
          <w:rFonts w:ascii="Times New Roman" w:hAnsi="Times New Roman" w:cs="Times New Roman"/>
          <w:sz w:val="24"/>
          <w:szCs w:val="24"/>
        </w:rPr>
      </w:pPr>
    </w:p>
    <w:p w14:paraId="34709671" w14:textId="77777777" w:rsidR="00094EAC" w:rsidRPr="00C33B2A" w:rsidRDefault="00094EAC" w:rsidP="00577435">
      <w:pPr>
        <w:pStyle w:val="ListParagraph"/>
        <w:numPr>
          <w:ilvl w:val="0"/>
          <w:numId w:val="8"/>
        </w:numPr>
        <w:spacing w:after="120" w:line="360" w:lineRule="auto"/>
        <w:rPr>
          <w:rFonts w:ascii="Times New Roman" w:hAnsi="Times New Roman" w:cs="Times New Roman"/>
          <w:sz w:val="24"/>
          <w:szCs w:val="24"/>
        </w:rPr>
      </w:pPr>
    </w:p>
    <w:p w14:paraId="5E4831E9" w14:textId="278B4501" w:rsidR="00FE3D32" w:rsidRPr="00C33B2A" w:rsidRDefault="00FE3D32" w:rsidP="00577435">
      <w:pPr>
        <w:pStyle w:val="ListParagraph"/>
        <w:numPr>
          <w:ilvl w:val="0"/>
          <w:numId w:val="9"/>
        </w:numPr>
        <w:autoSpaceDE w:val="0"/>
        <w:autoSpaceDN w:val="0"/>
        <w:adjustRightInd w:val="0"/>
        <w:spacing w:after="120" w:line="360" w:lineRule="auto"/>
        <w:jc w:val="both"/>
        <w:rPr>
          <w:rFonts w:ascii="Times New Roman" w:hAnsi="Times New Roman" w:cs="Times New Roman"/>
          <w:sz w:val="24"/>
          <w:szCs w:val="24"/>
        </w:rPr>
      </w:pPr>
      <w:r w:rsidRPr="00C33B2A">
        <w:rPr>
          <w:rFonts w:ascii="Times New Roman" w:hAnsi="Times New Roman" w:cs="Times New Roman"/>
          <w:sz w:val="24"/>
          <w:szCs w:val="24"/>
        </w:rPr>
        <w:t xml:space="preserve">Prezenta metodologie reglementează modalitatea de </w:t>
      </w:r>
      <w:r w:rsidR="00D31AAC" w:rsidRPr="00C33B2A">
        <w:rPr>
          <w:rFonts w:ascii="Times New Roman" w:hAnsi="Times New Roman" w:cs="Times New Roman"/>
          <w:sz w:val="24"/>
          <w:szCs w:val="24"/>
        </w:rPr>
        <w:t xml:space="preserve">determinare a </w:t>
      </w:r>
      <w:r w:rsidRPr="00C33B2A">
        <w:rPr>
          <w:rFonts w:ascii="Times New Roman" w:hAnsi="Times New Roman" w:cs="Times New Roman"/>
          <w:sz w:val="24"/>
          <w:szCs w:val="24"/>
        </w:rPr>
        <w:t xml:space="preserve">tarifelor reglementate pentru </w:t>
      </w:r>
      <w:r w:rsidR="00A520BD" w:rsidRPr="00C33B2A">
        <w:rPr>
          <w:rFonts w:ascii="Times New Roman" w:hAnsi="Times New Roman" w:cs="Times New Roman"/>
          <w:sz w:val="24"/>
          <w:szCs w:val="24"/>
        </w:rPr>
        <w:t>prestarea servici</w:t>
      </w:r>
      <w:r w:rsidR="00F03A6F" w:rsidRPr="00C33B2A">
        <w:rPr>
          <w:rFonts w:ascii="Times New Roman" w:hAnsi="Times New Roman" w:cs="Times New Roman"/>
          <w:sz w:val="24"/>
          <w:szCs w:val="24"/>
        </w:rPr>
        <w:t>ilor</w:t>
      </w:r>
      <w:r w:rsidR="00A520BD" w:rsidRPr="00C33B2A">
        <w:rPr>
          <w:rFonts w:ascii="Times New Roman" w:hAnsi="Times New Roman" w:cs="Times New Roman"/>
          <w:sz w:val="24"/>
          <w:szCs w:val="24"/>
        </w:rPr>
        <w:t xml:space="preserve"> </w:t>
      </w:r>
      <w:r w:rsidRPr="00C33B2A">
        <w:rPr>
          <w:rFonts w:ascii="Times New Roman" w:hAnsi="Times New Roman" w:cs="Times New Roman"/>
          <w:sz w:val="24"/>
          <w:szCs w:val="24"/>
        </w:rPr>
        <w:t>de înmagazinare subterană</w:t>
      </w:r>
      <w:r w:rsidR="00257D63" w:rsidRPr="00C33B2A">
        <w:rPr>
          <w:rFonts w:ascii="Times New Roman" w:hAnsi="Times New Roman" w:cs="Times New Roman"/>
          <w:sz w:val="24"/>
          <w:szCs w:val="24"/>
        </w:rPr>
        <w:t xml:space="preserve"> a gazelor naturale prin intermediul unui</w:t>
      </w:r>
      <w:r w:rsidRPr="00C33B2A">
        <w:rPr>
          <w:rFonts w:ascii="Times New Roman" w:hAnsi="Times New Roman" w:cs="Times New Roman"/>
          <w:sz w:val="24"/>
          <w:szCs w:val="24"/>
        </w:rPr>
        <w:t xml:space="preserve"> sistem de înmagazinare subterană aflat pe teritoriul României.</w:t>
      </w:r>
    </w:p>
    <w:p w14:paraId="12AF8EB7" w14:textId="10F6B0D6" w:rsidR="00094EAC" w:rsidRPr="00C33B2A" w:rsidRDefault="00D8761D" w:rsidP="00577435">
      <w:pPr>
        <w:pStyle w:val="ListParagraph"/>
        <w:numPr>
          <w:ilvl w:val="0"/>
          <w:numId w:val="9"/>
        </w:numPr>
        <w:autoSpaceDE w:val="0"/>
        <w:autoSpaceDN w:val="0"/>
        <w:adjustRightInd w:val="0"/>
        <w:spacing w:after="120" w:line="360" w:lineRule="auto"/>
        <w:jc w:val="both"/>
        <w:rPr>
          <w:rFonts w:ascii="Times New Roman" w:hAnsi="Times New Roman" w:cs="Times New Roman"/>
          <w:sz w:val="24"/>
          <w:szCs w:val="24"/>
        </w:rPr>
      </w:pPr>
      <w:r w:rsidRPr="00C33B2A">
        <w:rPr>
          <w:rFonts w:ascii="Times New Roman" w:hAnsi="Times New Roman" w:cs="Times New Roman"/>
          <w:sz w:val="24"/>
          <w:szCs w:val="24"/>
        </w:rPr>
        <w:t>M</w:t>
      </w:r>
      <w:r w:rsidR="0044288E" w:rsidRPr="00C33B2A">
        <w:rPr>
          <w:rFonts w:ascii="Times New Roman" w:hAnsi="Times New Roman" w:cs="Times New Roman"/>
          <w:sz w:val="24"/>
          <w:szCs w:val="24"/>
        </w:rPr>
        <w:t>etodologi</w:t>
      </w:r>
      <w:r w:rsidRPr="00C33B2A">
        <w:rPr>
          <w:rFonts w:ascii="Times New Roman" w:hAnsi="Times New Roman" w:cs="Times New Roman"/>
          <w:sz w:val="24"/>
          <w:szCs w:val="24"/>
        </w:rPr>
        <w:t>a</w:t>
      </w:r>
      <w:r w:rsidR="00C27AD1" w:rsidRPr="00C33B2A">
        <w:rPr>
          <w:rFonts w:ascii="Times New Roman" w:hAnsi="Times New Roman" w:cs="Times New Roman"/>
          <w:sz w:val="24"/>
          <w:szCs w:val="24"/>
        </w:rPr>
        <w:t xml:space="preserve"> de </w:t>
      </w:r>
      <w:r w:rsidR="000C74E9" w:rsidRPr="00C33B2A">
        <w:rPr>
          <w:rFonts w:ascii="Times New Roman" w:hAnsi="Times New Roman" w:cs="Times New Roman"/>
          <w:sz w:val="24"/>
          <w:szCs w:val="24"/>
        </w:rPr>
        <w:t>stabilire</w:t>
      </w:r>
      <w:r w:rsidR="000F4870" w:rsidRPr="00C33B2A">
        <w:rPr>
          <w:rFonts w:ascii="Times New Roman" w:hAnsi="Times New Roman" w:cs="Times New Roman"/>
          <w:sz w:val="24"/>
          <w:szCs w:val="24"/>
        </w:rPr>
        <w:t xml:space="preserve"> </w:t>
      </w:r>
      <w:r w:rsidR="00C27AD1" w:rsidRPr="00C33B2A">
        <w:rPr>
          <w:rFonts w:ascii="Times New Roman" w:hAnsi="Times New Roman" w:cs="Times New Roman"/>
          <w:sz w:val="24"/>
          <w:szCs w:val="24"/>
        </w:rPr>
        <w:t xml:space="preserve">a tarifelor reglementate pentru </w:t>
      </w:r>
      <w:r w:rsidR="00A520BD" w:rsidRPr="00C33B2A">
        <w:rPr>
          <w:rFonts w:ascii="Times New Roman" w:hAnsi="Times New Roman" w:cs="Times New Roman"/>
          <w:sz w:val="24"/>
          <w:szCs w:val="24"/>
        </w:rPr>
        <w:t>prestarea servici</w:t>
      </w:r>
      <w:r w:rsidR="00F03A6F" w:rsidRPr="00C33B2A">
        <w:rPr>
          <w:rFonts w:ascii="Times New Roman" w:hAnsi="Times New Roman" w:cs="Times New Roman"/>
          <w:sz w:val="24"/>
          <w:szCs w:val="24"/>
        </w:rPr>
        <w:t>ilor</w:t>
      </w:r>
      <w:r w:rsidR="00A520BD" w:rsidRPr="00C33B2A">
        <w:rPr>
          <w:rFonts w:ascii="Times New Roman" w:hAnsi="Times New Roman" w:cs="Times New Roman"/>
          <w:sz w:val="24"/>
          <w:szCs w:val="24"/>
        </w:rPr>
        <w:t xml:space="preserve"> </w:t>
      </w:r>
      <w:r w:rsidR="00C27AD1" w:rsidRPr="00C33B2A">
        <w:rPr>
          <w:rFonts w:ascii="Times New Roman" w:hAnsi="Times New Roman" w:cs="Times New Roman"/>
          <w:sz w:val="24"/>
          <w:szCs w:val="24"/>
        </w:rPr>
        <w:t>de înmagazinare subterană a gazelor natural</w:t>
      </w:r>
      <w:r w:rsidR="00FE3D32" w:rsidRPr="00C33B2A">
        <w:rPr>
          <w:rFonts w:ascii="Times New Roman" w:hAnsi="Times New Roman" w:cs="Times New Roman"/>
          <w:sz w:val="24"/>
          <w:szCs w:val="24"/>
        </w:rPr>
        <w:t>e</w:t>
      </w:r>
      <w:r w:rsidR="00C27AD1" w:rsidRPr="00C33B2A">
        <w:rPr>
          <w:rFonts w:ascii="Times New Roman" w:hAnsi="Times New Roman" w:cs="Times New Roman"/>
          <w:sz w:val="24"/>
          <w:szCs w:val="24"/>
        </w:rPr>
        <w:t>, den</w:t>
      </w:r>
      <w:r w:rsidR="0044288E" w:rsidRPr="00C33B2A">
        <w:rPr>
          <w:rFonts w:ascii="Times New Roman" w:hAnsi="Times New Roman" w:cs="Times New Roman"/>
          <w:sz w:val="24"/>
          <w:szCs w:val="24"/>
        </w:rPr>
        <w:t>umită în continuare metodologie</w:t>
      </w:r>
      <w:r w:rsidR="00B80EC7" w:rsidRPr="00C33B2A">
        <w:rPr>
          <w:rFonts w:ascii="Times New Roman" w:hAnsi="Times New Roman" w:cs="Times New Roman"/>
          <w:sz w:val="24"/>
          <w:szCs w:val="24"/>
        </w:rPr>
        <w:t xml:space="preserve">, </w:t>
      </w:r>
      <w:r w:rsidR="00FE3D32" w:rsidRPr="00C33B2A">
        <w:rPr>
          <w:rFonts w:ascii="Times New Roman" w:hAnsi="Times New Roman" w:cs="Times New Roman"/>
          <w:sz w:val="24"/>
          <w:szCs w:val="24"/>
        </w:rPr>
        <w:t>asigur</w:t>
      </w:r>
      <w:r w:rsidRPr="00C33B2A">
        <w:rPr>
          <w:rFonts w:ascii="Times New Roman" w:hAnsi="Times New Roman" w:cs="Times New Roman"/>
          <w:sz w:val="24"/>
          <w:szCs w:val="24"/>
        </w:rPr>
        <w:t>ă</w:t>
      </w:r>
      <w:r w:rsidR="00FE3D32" w:rsidRPr="00C33B2A">
        <w:rPr>
          <w:rFonts w:ascii="Times New Roman" w:hAnsi="Times New Roman" w:cs="Times New Roman"/>
          <w:sz w:val="24"/>
          <w:szCs w:val="24"/>
        </w:rPr>
        <w:t xml:space="preserve">  transparenț</w:t>
      </w:r>
      <w:r w:rsidRPr="00C33B2A">
        <w:rPr>
          <w:rFonts w:ascii="Times New Roman" w:hAnsi="Times New Roman" w:cs="Times New Roman"/>
          <w:sz w:val="24"/>
          <w:szCs w:val="24"/>
        </w:rPr>
        <w:t>a</w:t>
      </w:r>
      <w:r w:rsidR="00FE3D32" w:rsidRPr="00C33B2A">
        <w:rPr>
          <w:rFonts w:ascii="Times New Roman" w:hAnsi="Times New Roman" w:cs="Times New Roman"/>
          <w:sz w:val="24"/>
          <w:szCs w:val="24"/>
        </w:rPr>
        <w:t xml:space="preserve"> modului în care </w:t>
      </w:r>
      <w:r w:rsidR="0044288E" w:rsidRPr="00C33B2A">
        <w:rPr>
          <w:rFonts w:ascii="Times New Roman" w:hAnsi="Times New Roman" w:cs="Times New Roman"/>
          <w:sz w:val="24"/>
          <w:szCs w:val="24"/>
        </w:rPr>
        <w:t xml:space="preserve">veniturile unui operator de </w:t>
      </w:r>
      <w:r w:rsidR="00FE3D32" w:rsidRPr="00C33B2A">
        <w:rPr>
          <w:rFonts w:ascii="Times New Roman" w:hAnsi="Times New Roman" w:cs="Times New Roman"/>
          <w:sz w:val="24"/>
          <w:szCs w:val="24"/>
        </w:rPr>
        <w:t>înmagazinare</w:t>
      </w:r>
      <w:r w:rsidR="0044288E" w:rsidRPr="00C33B2A">
        <w:rPr>
          <w:rFonts w:ascii="Times New Roman" w:hAnsi="Times New Roman" w:cs="Times New Roman"/>
          <w:sz w:val="24"/>
          <w:szCs w:val="24"/>
        </w:rPr>
        <w:t xml:space="preserve"> se raportează la </w:t>
      </w:r>
      <w:r w:rsidR="00FE3D32" w:rsidRPr="00C33B2A">
        <w:rPr>
          <w:rFonts w:ascii="Times New Roman" w:hAnsi="Times New Roman" w:cs="Times New Roman"/>
          <w:sz w:val="24"/>
          <w:szCs w:val="24"/>
        </w:rPr>
        <w:t xml:space="preserve">nivelul necesar al </w:t>
      </w:r>
      <w:r w:rsidR="0044288E" w:rsidRPr="00C33B2A">
        <w:rPr>
          <w:rFonts w:ascii="Times New Roman" w:hAnsi="Times New Roman" w:cs="Times New Roman"/>
          <w:sz w:val="24"/>
          <w:szCs w:val="24"/>
        </w:rPr>
        <w:t>costuri</w:t>
      </w:r>
      <w:r w:rsidR="00FE3D32" w:rsidRPr="00C33B2A">
        <w:rPr>
          <w:rFonts w:ascii="Times New Roman" w:hAnsi="Times New Roman" w:cs="Times New Roman"/>
          <w:sz w:val="24"/>
          <w:szCs w:val="24"/>
        </w:rPr>
        <w:t>lor activității reglementate desfășurate</w:t>
      </w:r>
      <w:r w:rsidR="00B922D3" w:rsidRPr="00C33B2A">
        <w:rPr>
          <w:rFonts w:ascii="Times New Roman" w:hAnsi="Times New Roman" w:cs="Times New Roman"/>
          <w:sz w:val="24"/>
          <w:szCs w:val="24"/>
        </w:rPr>
        <w:t xml:space="preserve"> </w:t>
      </w:r>
      <w:r w:rsidR="00B80EC7" w:rsidRPr="00C33B2A">
        <w:rPr>
          <w:rFonts w:ascii="Times New Roman" w:hAnsi="Times New Roman" w:cs="Times New Roman"/>
          <w:sz w:val="24"/>
          <w:szCs w:val="24"/>
        </w:rPr>
        <w:t>și</w:t>
      </w:r>
      <w:r w:rsidR="00FE3D32" w:rsidRPr="00C33B2A">
        <w:rPr>
          <w:rFonts w:ascii="Times New Roman" w:hAnsi="Times New Roman" w:cs="Times New Roman"/>
          <w:sz w:val="24"/>
          <w:szCs w:val="24"/>
        </w:rPr>
        <w:t xml:space="preserve"> permite</w:t>
      </w:r>
      <w:r w:rsidR="00C27AD1" w:rsidRPr="00C33B2A">
        <w:rPr>
          <w:rFonts w:ascii="Times New Roman" w:hAnsi="Times New Roman" w:cs="Times New Roman"/>
          <w:sz w:val="24"/>
          <w:szCs w:val="24"/>
        </w:rPr>
        <w:t xml:space="preserve"> </w:t>
      </w:r>
      <w:r w:rsidR="0044288E" w:rsidRPr="00C33B2A">
        <w:rPr>
          <w:rFonts w:ascii="Times New Roman" w:hAnsi="Times New Roman" w:cs="Times New Roman"/>
          <w:sz w:val="24"/>
          <w:szCs w:val="24"/>
        </w:rPr>
        <w:t>tuturor participanților la piața internă a gazelor naturale</w:t>
      </w:r>
      <w:r w:rsidR="00C27AD1" w:rsidRPr="00C33B2A">
        <w:rPr>
          <w:rFonts w:ascii="Times New Roman" w:hAnsi="Times New Roman" w:cs="Times New Roman"/>
          <w:sz w:val="24"/>
          <w:szCs w:val="24"/>
        </w:rPr>
        <w:t xml:space="preserve"> </w:t>
      </w:r>
      <w:r w:rsidR="00FE3D32" w:rsidRPr="00C33B2A">
        <w:rPr>
          <w:rFonts w:ascii="Times New Roman" w:hAnsi="Times New Roman" w:cs="Times New Roman"/>
          <w:sz w:val="24"/>
          <w:szCs w:val="24"/>
        </w:rPr>
        <w:t>s</w:t>
      </w:r>
      <w:r w:rsidR="00C27AD1" w:rsidRPr="00C33B2A">
        <w:rPr>
          <w:rFonts w:ascii="Times New Roman" w:hAnsi="Times New Roman" w:cs="Times New Roman"/>
          <w:sz w:val="24"/>
          <w:szCs w:val="24"/>
        </w:rPr>
        <w:t xml:space="preserve">ă reproducă calculul </w:t>
      </w:r>
      <w:r w:rsidR="0044288E" w:rsidRPr="00C33B2A">
        <w:rPr>
          <w:rFonts w:ascii="Times New Roman" w:hAnsi="Times New Roman" w:cs="Times New Roman"/>
          <w:sz w:val="24"/>
          <w:szCs w:val="24"/>
        </w:rPr>
        <w:t xml:space="preserve">tarifelor reglementate pentru activitatea de înmagazinare subterană </w:t>
      </w:r>
      <w:r w:rsidR="00C27AD1" w:rsidRPr="00C33B2A">
        <w:rPr>
          <w:rFonts w:ascii="Times New Roman" w:hAnsi="Times New Roman" w:cs="Times New Roman"/>
          <w:sz w:val="24"/>
          <w:szCs w:val="24"/>
        </w:rPr>
        <w:t>și previzionarea acestora</w:t>
      </w:r>
      <w:r w:rsidR="00FE3D32" w:rsidRPr="00C33B2A">
        <w:rPr>
          <w:rFonts w:ascii="Times New Roman" w:hAnsi="Times New Roman" w:cs="Times New Roman"/>
          <w:sz w:val="24"/>
          <w:szCs w:val="24"/>
        </w:rPr>
        <w:t>.</w:t>
      </w:r>
    </w:p>
    <w:p w14:paraId="7402B880" w14:textId="4F8E447D" w:rsidR="00386DF3" w:rsidRPr="00C33B2A" w:rsidRDefault="005E0E65" w:rsidP="00577435">
      <w:pPr>
        <w:pStyle w:val="ListParagraph"/>
        <w:numPr>
          <w:ilvl w:val="0"/>
          <w:numId w:val="9"/>
        </w:numPr>
        <w:autoSpaceDE w:val="0"/>
        <w:autoSpaceDN w:val="0"/>
        <w:adjustRightInd w:val="0"/>
        <w:spacing w:after="120" w:line="360" w:lineRule="auto"/>
        <w:jc w:val="both"/>
        <w:rPr>
          <w:rFonts w:ascii="Times New Roman" w:hAnsi="Times New Roman" w:cs="Times New Roman"/>
          <w:sz w:val="24"/>
          <w:szCs w:val="24"/>
        </w:rPr>
      </w:pPr>
      <w:r w:rsidRPr="00C33B2A">
        <w:rPr>
          <w:rFonts w:ascii="Times New Roman" w:hAnsi="Times New Roman" w:cs="Times New Roman"/>
          <w:sz w:val="24"/>
          <w:szCs w:val="24"/>
        </w:rPr>
        <w:t>Modul de stabilire a tarifelor de r</w:t>
      </w:r>
      <w:r w:rsidR="00386DF3" w:rsidRPr="00C33B2A">
        <w:rPr>
          <w:rFonts w:ascii="Times New Roman" w:hAnsi="Times New Roman" w:cs="Times New Roman"/>
          <w:sz w:val="24"/>
          <w:szCs w:val="24"/>
        </w:rPr>
        <w:t>acordare</w:t>
      </w:r>
      <w:r w:rsidR="005714C3" w:rsidRPr="00C33B2A">
        <w:rPr>
          <w:rFonts w:ascii="Times New Roman" w:hAnsi="Times New Roman" w:cs="Times New Roman"/>
          <w:sz w:val="24"/>
          <w:szCs w:val="24"/>
        </w:rPr>
        <w:t xml:space="preserve"> </w:t>
      </w:r>
      <w:r w:rsidR="00386DF3" w:rsidRPr="00C33B2A">
        <w:rPr>
          <w:rFonts w:ascii="Times New Roman" w:hAnsi="Times New Roman" w:cs="Times New Roman"/>
          <w:sz w:val="24"/>
          <w:szCs w:val="24"/>
        </w:rPr>
        <w:t xml:space="preserve">a terților la sistemul de înmagazinare subterană, activitățile conexe </w:t>
      </w:r>
      <w:r w:rsidR="00E52522">
        <w:rPr>
          <w:rFonts w:ascii="Times New Roman" w:hAnsi="Times New Roman" w:cs="Times New Roman"/>
          <w:sz w:val="24"/>
          <w:szCs w:val="24"/>
        </w:rPr>
        <w:t>activităților</w:t>
      </w:r>
      <w:r w:rsidR="00386DF3" w:rsidRPr="00C33B2A">
        <w:rPr>
          <w:rFonts w:ascii="Times New Roman" w:hAnsi="Times New Roman" w:cs="Times New Roman"/>
          <w:sz w:val="24"/>
          <w:szCs w:val="24"/>
        </w:rPr>
        <w:t xml:space="preserve"> de operare a sistemului de înmagazinare subterană desfășurate conform reglementărilor specifice, precum și alte activități </w:t>
      </w:r>
      <w:r w:rsidR="005714C3" w:rsidRPr="00C33B2A">
        <w:rPr>
          <w:rFonts w:ascii="Times New Roman" w:hAnsi="Times New Roman" w:cs="Times New Roman"/>
          <w:sz w:val="24"/>
          <w:szCs w:val="24"/>
        </w:rPr>
        <w:t>realizate</w:t>
      </w:r>
      <w:r w:rsidR="00386DF3" w:rsidRPr="00C33B2A">
        <w:rPr>
          <w:rFonts w:ascii="Times New Roman" w:hAnsi="Times New Roman" w:cs="Times New Roman"/>
          <w:sz w:val="24"/>
          <w:szCs w:val="24"/>
        </w:rPr>
        <w:t xml:space="preserve"> de titularul licenței de operare a sistemului de înmagazinare subterană, nu fac</w:t>
      </w:r>
      <w:r w:rsidR="00D002E3" w:rsidRPr="00C33B2A">
        <w:rPr>
          <w:rFonts w:ascii="Times New Roman" w:hAnsi="Times New Roman" w:cs="Times New Roman"/>
          <w:sz w:val="24"/>
          <w:szCs w:val="24"/>
        </w:rPr>
        <w:t xml:space="preserve"> obiectul prezentei metodologii.</w:t>
      </w:r>
    </w:p>
    <w:p w14:paraId="276D0548" w14:textId="77777777" w:rsidR="005E1279" w:rsidRPr="00C33B2A" w:rsidRDefault="005E1279" w:rsidP="005E1279">
      <w:pPr>
        <w:pStyle w:val="ListParagraph"/>
        <w:autoSpaceDE w:val="0"/>
        <w:autoSpaceDN w:val="0"/>
        <w:adjustRightInd w:val="0"/>
        <w:spacing w:after="120" w:line="360" w:lineRule="auto"/>
        <w:ind w:left="765"/>
        <w:jc w:val="both"/>
        <w:rPr>
          <w:rFonts w:ascii="Times New Roman" w:hAnsi="Times New Roman" w:cs="Times New Roman"/>
          <w:sz w:val="24"/>
          <w:szCs w:val="24"/>
        </w:rPr>
      </w:pPr>
    </w:p>
    <w:p w14:paraId="1C705B86" w14:textId="77777777" w:rsidR="00216C5B" w:rsidRPr="00C33B2A" w:rsidRDefault="00216C5B" w:rsidP="00577435">
      <w:pPr>
        <w:pStyle w:val="ListParagraph"/>
        <w:numPr>
          <w:ilvl w:val="0"/>
          <w:numId w:val="8"/>
        </w:numPr>
        <w:spacing w:after="120" w:line="360" w:lineRule="auto"/>
        <w:rPr>
          <w:rFonts w:ascii="Times New Roman" w:hAnsi="Times New Roman" w:cs="Times New Roman"/>
          <w:sz w:val="24"/>
          <w:szCs w:val="24"/>
        </w:rPr>
      </w:pPr>
    </w:p>
    <w:p w14:paraId="1D73D848" w14:textId="127953EC" w:rsidR="0095149C" w:rsidRPr="00C33B2A" w:rsidRDefault="00386DF3" w:rsidP="00577435">
      <w:pPr>
        <w:pStyle w:val="ListParagraph"/>
        <w:numPr>
          <w:ilvl w:val="0"/>
          <w:numId w:val="24"/>
        </w:numPr>
        <w:autoSpaceDE w:val="0"/>
        <w:autoSpaceDN w:val="0"/>
        <w:adjustRightInd w:val="0"/>
        <w:spacing w:after="120" w:line="360" w:lineRule="auto"/>
        <w:jc w:val="both"/>
        <w:rPr>
          <w:rFonts w:ascii="Times New Roman" w:hAnsi="Times New Roman" w:cs="Times New Roman"/>
          <w:sz w:val="24"/>
          <w:szCs w:val="24"/>
        </w:rPr>
      </w:pPr>
      <w:r w:rsidRPr="00C33B2A">
        <w:rPr>
          <w:rFonts w:ascii="Times New Roman" w:hAnsi="Times New Roman" w:cs="Times New Roman"/>
          <w:sz w:val="24"/>
          <w:szCs w:val="24"/>
        </w:rPr>
        <w:t xml:space="preserve">Tarifele reglementate pentru </w:t>
      </w:r>
      <w:r w:rsidR="00A520BD" w:rsidRPr="00C33B2A">
        <w:rPr>
          <w:rFonts w:ascii="Times New Roman" w:hAnsi="Times New Roman" w:cs="Times New Roman"/>
          <w:sz w:val="24"/>
          <w:szCs w:val="24"/>
        </w:rPr>
        <w:t>prestarea servici</w:t>
      </w:r>
      <w:r w:rsidR="00F03A6F" w:rsidRPr="00C33B2A">
        <w:rPr>
          <w:rFonts w:ascii="Times New Roman" w:hAnsi="Times New Roman" w:cs="Times New Roman"/>
          <w:sz w:val="24"/>
          <w:szCs w:val="24"/>
        </w:rPr>
        <w:t>ilor</w:t>
      </w:r>
      <w:r w:rsidRPr="00C33B2A">
        <w:rPr>
          <w:rFonts w:ascii="Times New Roman" w:hAnsi="Times New Roman" w:cs="Times New Roman"/>
          <w:sz w:val="24"/>
          <w:szCs w:val="24"/>
        </w:rPr>
        <w:t xml:space="preserve"> de înmagazinare subterană a gazelor naturale, denumite în continuare tarife de înmagazinare subterană reprezintă contravaloarea serviciilor prestate pentru rezervarea capacității de înmagazinare subterană și pentru utilizarea depozitului subteran pentru o cantitate de gaze naturale cu un conținut </w:t>
      </w:r>
      <w:r w:rsidRPr="00C33B2A">
        <w:rPr>
          <w:rFonts w:ascii="Times New Roman" w:hAnsi="Times New Roman" w:cs="Times New Roman"/>
          <w:sz w:val="24"/>
          <w:szCs w:val="24"/>
        </w:rPr>
        <w:lastRenderedPageBreak/>
        <w:t>energetic echivalent cu 1MWh, gaze naturale aflate în condițiile standard de presiune, temperatură și de calitate prevăzute în reglementările legale specifice în vigoare, pentru un ciclu anual de înmagazinare subterană</w:t>
      </w:r>
      <w:r w:rsidR="002C5931" w:rsidRPr="00C33B2A">
        <w:rPr>
          <w:rFonts w:ascii="Times New Roman" w:hAnsi="Times New Roman" w:cs="Times New Roman"/>
          <w:sz w:val="24"/>
          <w:szCs w:val="24"/>
        </w:rPr>
        <w:t>, de 12 luni consecutive,</w:t>
      </w:r>
      <w:r w:rsidRPr="00C33B2A">
        <w:rPr>
          <w:rFonts w:ascii="Times New Roman" w:hAnsi="Times New Roman" w:cs="Times New Roman"/>
          <w:sz w:val="24"/>
          <w:szCs w:val="24"/>
        </w:rPr>
        <w:t xml:space="preserve"> cuprins în perioada 1 aprilie – 31 martie.</w:t>
      </w:r>
    </w:p>
    <w:p w14:paraId="09A663BC" w14:textId="63EE0B15" w:rsidR="000F3A4D" w:rsidRPr="00C33B2A" w:rsidRDefault="00386DF3" w:rsidP="007F19FE">
      <w:pPr>
        <w:pStyle w:val="ListParagraph"/>
        <w:numPr>
          <w:ilvl w:val="0"/>
          <w:numId w:val="24"/>
        </w:numPr>
        <w:autoSpaceDE w:val="0"/>
        <w:autoSpaceDN w:val="0"/>
        <w:adjustRightInd w:val="0"/>
        <w:spacing w:line="360" w:lineRule="auto"/>
        <w:jc w:val="both"/>
        <w:rPr>
          <w:rFonts w:ascii="Times New Roman" w:hAnsi="Times New Roman" w:cs="Times New Roman"/>
          <w:sz w:val="24"/>
          <w:szCs w:val="24"/>
        </w:rPr>
      </w:pPr>
      <w:r w:rsidRPr="00C33B2A">
        <w:rPr>
          <w:rFonts w:ascii="Times New Roman" w:hAnsi="Times New Roman" w:cs="Times New Roman"/>
          <w:sz w:val="24"/>
          <w:szCs w:val="24"/>
        </w:rPr>
        <w:t xml:space="preserve">Tarifele de înmagazinare subterană </w:t>
      </w:r>
      <w:r w:rsidR="005E0E65" w:rsidRPr="00C33B2A">
        <w:rPr>
          <w:rFonts w:ascii="Times New Roman" w:hAnsi="Times New Roman" w:cs="Times New Roman"/>
          <w:sz w:val="24"/>
          <w:szCs w:val="24"/>
        </w:rPr>
        <w:t>se stabilesc anual</w:t>
      </w:r>
      <w:r w:rsidR="0037026B" w:rsidRPr="00C33B2A">
        <w:rPr>
          <w:rFonts w:ascii="Times New Roman" w:hAnsi="Times New Roman" w:cs="Times New Roman"/>
          <w:sz w:val="24"/>
          <w:szCs w:val="24"/>
        </w:rPr>
        <w:t>,</w:t>
      </w:r>
      <w:r w:rsidR="00C61B8C" w:rsidRPr="00C33B2A">
        <w:rPr>
          <w:rFonts w:ascii="Times New Roman" w:hAnsi="Times New Roman" w:cs="Times New Roman"/>
          <w:sz w:val="24"/>
          <w:szCs w:val="24"/>
        </w:rPr>
        <w:t xml:space="preserve"> pe</w:t>
      </w:r>
      <w:r w:rsidR="006C5BDE" w:rsidRPr="00C33B2A">
        <w:rPr>
          <w:rFonts w:ascii="Times New Roman" w:hAnsi="Times New Roman" w:cs="Times New Roman"/>
          <w:sz w:val="24"/>
          <w:szCs w:val="24"/>
        </w:rPr>
        <w:t>ntru</w:t>
      </w:r>
      <w:r w:rsidR="00C61B8C" w:rsidRPr="00C33B2A">
        <w:rPr>
          <w:rFonts w:ascii="Times New Roman" w:hAnsi="Times New Roman" w:cs="Times New Roman"/>
          <w:sz w:val="24"/>
          <w:szCs w:val="24"/>
        </w:rPr>
        <w:t xml:space="preserve"> fiecare operator de înmagazinare</w:t>
      </w:r>
      <w:r w:rsidR="006C5BDE" w:rsidRPr="00C33B2A">
        <w:rPr>
          <w:rFonts w:ascii="Times New Roman" w:hAnsi="Times New Roman" w:cs="Times New Roman"/>
          <w:sz w:val="24"/>
          <w:szCs w:val="24"/>
        </w:rPr>
        <w:t xml:space="preserve"> și </w:t>
      </w:r>
      <w:r w:rsidR="00C2047C" w:rsidRPr="00C33B2A">
        <w:rPr>
          <w:rFonts w:ascii="Times New Roman" w:hAnsi="Times New Roman" w:cs="Times New Roman"/>
          <w:sz w:val="24"/>
          <w:szCs w:val="24"/>
        </w:rPr>
        <w:t>asigură</w:t>
      </w:r>
      <w:r w:rsidR="000F3A4D" w:rsidRPr="00C33B2A">
        <w:rPr>
          <w:rFonts w:ascii="Times New Roman" w:hAnsi="Times New Roman" w:cs="Times New Roman"/>
          <w:sz w:val="24"/>
          <w:szCs w:val="24"/>
        </w:rPr>
        <w:t xml:space="preserve"> recuperarea:</w:t>
      </w:r>
    </w:p>
    <w:p w14:paraId="0298C361" w14:textId="2501CB26" w:rsidR="005D6466" w:rsidRPr="00C33B2A" w:rsidRDefault="000F3A4D" w:rsidP="00B26052">
      <w:pPr>
        <w:pStyle w:val="ListParagraph"/>
        <w:autoSpaceDE w:val="0"/>
        <w:autoSpaceDN w:val="0"/>
        <w:adjustRightInd w:val="0"/>
        <w:spacing w:line="360" w:lineRule="auto"/>
        <w:ind w:left="765" w:firstLine="675"/>
        <w:jc w:val="both"/>
        <w:rPr>
          <w:rFonts w:ascii="Times New Roman" w:hAnsi="Times New Roman" w:cs="Times New Roman"/>
          <w:strike/>
          <w:sz w:val="24"/>
          <w:szCs w:val="24"/>
        </w:rPr>
      </w:pPr>
      <w:r w:rsidRPr="00C33B2A">
        <w:rPr>
          <w:rFonts w:ascii="Times New Roman" w:hAnsi="Times New Roman" w:cs="Times New Roman"/>
          <w:sz w:val="24"/>
          <w:szCs w:val="24"/>
        </w:rPr>
        <w:t>a)</w:t>
      </w:r>
      <w:r w:rsidR="00C75CBA" w:rsidRPr="00C33B2A">
        <w:rPr>
          <w:rFonts w:ascii="Times New Roman" w:hAnsi="Times New Roman" w:cs="Times New Roman"/>
          <w:sz w:val="24"/>
          <w:szCs w:val="24"/>
        </w:rPr>
        <w:t xml:space="preserve"> </w:t>
      </w:r>
      <w:r w:rsidR="006C5BDE" w:rsidRPr="00C33B2A">
        <w:rPr>
          <w:rFonts w:ascii="Times New Roman" w:hAnsi="Times New Roman" w:cs="Times New Roman"/>
          <w:sz w:val="24"/>
          <w:szCs w:val="24"/>
        </w:rPr>
        <w:t xml:space="preserve"> costuril</w:t>
      </w:r>
      <w:r w:rsidR="00C2047C" w:rsidRPr="00C33B2A">
        <w:rPr>
          <w:rFonts w:ascii="Times New Roman" w:hAnsi="Times New Roman" w:cs="Times New Roman"/>
          <w:sz w:val="24"/>
          <w:szCs w:val="24"/>
        </w:rPr>
        <w:t>or</w:t>
      </w:r>
      <w:r w:rsidR="006C5BDE" w:rsidRPr="00C33B2A">
        <w:rPr>
          <w:rFonts w:ascii="Times New Roman" w:hAnsi="Times New Roman" w:cs="Times New Roman"/>
          <w:sz w:val="24"/>
          <w:szCs w:val="24"/>
        </w:rPr>
        <w:t xml:space="preserve"> totale aferente activităților și operațiunilor realizate de operatorul de înmagazinare pentru sau în legătură cu operarea sistemului de înmagazinare subterană a gazelor naturale</w:t>
      </w:r>
      <w:r w:rsidRPr="00C33B2A">
        <w:rPr>
          <w:rFonts w:ascii="Times New Roman" w:hAnsi="Times New Roman" w:cs="Times New Roman"/>
          <w:sz w:val="24"/>
          <w:szCs w:val="24"/>
        </w:rPr>
        <w:t xml:space="preserve"> și a unei </w:t>
      </w:r>
      <w:r w:rsidR="006C5BDE" w:rsidRPr="00C33B2A">
        <w:rPr>
          <w:rFonts w:ascii="Times New Roman" w:hAnsi="Times New Roman" w:cs="Times New Roman"/>
          <w:sz w:val="24"/>
          <w:szCs w:val="24"/>
        </w:rPr>
        <w:t>rat</w:t>
      </w:r>
      <w:r w:rsidRPr="00C33B2A">
        <w:rPr>
          <w:rFonts w:ascii="Times New Roman" w:hAnsi="Times New Roman" w:cs="Times New Roman"/>
          <w:sz w:val="24"/>
          <w:szCs w:val="24"/>
        </w:rPr>
        <w:t>e</w:t>
      </w:r>
      <w:r w:rsidR="006C5BDE" w:rsidRPr="00C33B2A">
        <w:rPr>
          <w:rFonts w:ascii="Times New Roman" w:hAnsi="Times New Roman" w:cs="Times New Roman"/>
          <w:sz w:val="24"/>
          <w:szCs w:val="24"/>
        </w:rPr>
        <w:t xml:space="preserve"> de rentabilitate </w:t>
      </w:r>
      <w:r w:rsidR="00994766" w:rsidRPr="00C33B2A">
        <w:rPr>
          <w:rFonts w:ascii="Times New Roman" w:hAnsi="Times New Roman" w:cs="Times New Roman"/>
          <w:sz w:val="24"/>
          <w:szCs w:val="24"/>
        </w:rPr>
        <w:t xml:space="preserve">aplicată </w:t>
      </w:r>
      <w:r w:rsidR="006C5BDE" w:rsidRPr="00C33B2A">
        <w:rPr>
          <w:rFonts w:ascii="Times New Roman" w:hAnsi="Times New Roman" w:cs="Times New Roman"/>
          <w:sz w:val="24"/>
          <w:szCs w:val="24"/>
        </w:rPr>
        <w:t>asupr</w:t>
      </w:r>
      <w:r w:rsidR="00C55F3B" w:rsidRPr="00C33B2A">
        <w:rPr>
          <w:rFonts w:ascii="Times New Roman" w:hAnsi="Times New Roman" w:cs="Times New Roman"/>
          <w:sz w:val="24"/>
          <w:szCs w:val="24"/>
        </w:rPr>
        <w:t>a</w:t>
      </w:r>
      <w:r w:rsidR="006C5BDE" w:rsidRPr="00C33B2A">
        <w:rPr>
          <w:rFonts w:ascii="Times New Roman" w:hAnsi="Times New Roman" w:cs="Times New Roman"/>
          <w:sz w:val="24"/>
          <w:szCs w:val="24"/>
        </w:rPr>
        <w:t xml:space="preserve"> costurilor totale</w:t>
      </w:r>
      <w:r w:rsidR="005D6466" w:rsidRPr="00C33B2A">
        <w:rPr>
          <w:rFonts w:ascii="Times New Roman" w:hAnsi="Times New Roman" w:cs="Times New Roman"/>
          <w:sz w:val="24"/>
          <w:szCs w:val="24"/>
        </w:rPr>
        <w:t>, cu excepția amortizării aferente imobilizărilor corporale și necorporale</w:t>
      </w:r>
      <w:r w:rsidR="00955622" w:rsidRPr="00C33B2A">
        <w:rPr>
          <w:rFonts w:ascii="Times New Roman" w:hAnsi="Times New Roman" w:cs="Times New Roman"/>
          <w:sz w:val="24"/>
          <w:szCs w:val="24"/>
        </w:rPr>
        <w:t xml:space="preserve"> prevăzute la lit. b); </w:t>
      </w:r>
    </w:p>
    <w:p w14:paraId="4050F7D5" w14:textId="5CFD62DD" w:rsidR="00FA4646" w:rsidRPr="00C33B2A" w:rsidRDefault="00FA4646" w:rsidP="00990AD2">
      <w:pPr>
        <w:pStyle w:val="ListParagraph"/>
        <w:autoSpaceDE w:val="0"/>
        <w:autoSpaceDN w:val="0"/>
        <w:adjustRightInd w:val="0"/>
        <w:spacing w:line="360" w:lineRule="auto"/>
        <w:ind w:left="765" w:firstLine="675"/>
        <w:jc w:val="both"/>
        <w:rPr>
          <w:rFonts w:ascii="Times New Roman" w:hAnsi="Times New Roman" w:cs="Times New Roman"/>
          <w:sz w:val="24"/>
          <w:szCs w:val="24"/>
        </w:rPr>
      </w:pPr>
      <w:r w:rsidRPr="00C33B2A">
        <w:rPr>
          <w:rFonts w:ascii="Times New Roman" w:hAnsi="Times New Roman" w:cs="Times New Roman"/>
          <w:sz w:val="24"/>
          <w:szCs w:val="24"/>
        </w:rPr>
        <w:t>b</w:t>
      </w:r>
      <w:r w:rsidR="000F3A4D" w:rsidRPr="00C33B2A">
        <w:rPr>
          <w:rFonts w:ascii="Times New Roman" w:hAnsi="Times New Roman" w:cs="Times New Roman"/>
          <w:sz w:val="24"/>
          <w:szCs w:val="24"/>
        </w:rPr>
        <w:t>)</w:t>
      </w:r>
      <w:r w:rsidR="00BE506A" w:rsidRPr="00C33B2A">
        <w:rPr>
          <w:rFonts w:ascii="Times New Roman" w:hAnsi="Times New Roman" w:cs="Times New Roman"/>
          <w:sz w:val="24"/>
          <w:szCs w:val="24"/>
        </w:rPr>
        <w:t xml:space="preserve"> </w:t>
      </w:r>
      <w:r w:rsidR="00F049BD" w:rsidRPr="00C33B2A">
        <w:rPr>
          <w:rFonts w:ascii="Times New Roman" w:hAnsi="Times New Roman" w:cs="Times New Roman"/>
          <w:sz w:val="24"/>
          <w:szCs w:val="24"/>
        </w:rPr>
        <w:t xml:space="preserve"> unei rate de rentabilitate și a unui stimulent acordate imobilizărilor corporale și necorporale</w:t>
      </w:r>
      <w:r w:rsidR="00955622" w:rsidRPr="00C33B2A">
        <w:rPr>
          <w:rFonts w:ascii="Times New Roman" w:hAnsi="Times New Roman" w:cs="Times New Roman"/>
          <w:sz w:val="24"/>
          <w:szCs w:val="24"/>
        </w:rPr>
        <w:t xml:space="preserve"> reprezentând investiții noi,</w:t>
      </w:r>
      <w:r w:rsidR="00F049BD" w:rsidRPr="00C33B2A">
        <w:rPr>
          <w:rFonts w:ascii="Times New Roman" w:hAnsi="Times New Roman" w:cs="Times New Roman"/>
          <w:sz w:val="24"/>
          <w:szCs w:val="24"/>
        </w:rPr>
        <w:t xml:space="preserve"> puse în funcțiune/recepționate începând </w:t>
      </w:r>
      <w:r w:rsidR="00590BDC" w:rsidRPr="00C33B2A">
        <w:rPr>
          <w:rFonts w:ascii="Times New Roman" w:hAnsi="Times New Roman" w:cs="Times New Roman"/>
          <w:sz w:val="24"/>
          <w:szCs w:val="24"/>
        </w:rPr>
        <w:t>cu</w:t>
      </w:r>
      <w:r w:rsidR="00F049BD" w:rsidRPr="00C33B2A">
        <w:rPr>
          <w:rFonts w:ascii="Times New Roman" w:hAnsi="Times New Roman" w:cs="Times New Roman"/>
          <w:sz w:val="24"/>
          <w:szCs w:val="24"/>
        </w:rPr>
        <w:t xml:space="preserve"> data de 1 aprilie 2019 și recunoscute în conformitate cu reglementările emise de către ANRE</w:t>
      </w:r>
      <w:r w:rsidRPr="00C33B2A">
        <w:rPr>
          <w:rFonts w:ascii="Times New Roman" w:hAnsi="Times New Roman" w:cs="Times New Roman"/>
          <w:sz w:val="24"/>
          <w:szCs w:val="24"/>
        </w:rPr>
        <w:t xml:space="preserve">, </w:t>
      </w:r>
      <w:r w:rsidR="00955622" w:rsidRPr="00C33B2A">
        <w:rPr>
          <w:rFonts w:ascii="Times New Roman" w:hAnsi="Times New Roman" w:cs="Times New Roman"/>
          <w:sz w:val="24"/>
          <w:szCs w:val="24"/>
        </w:rPr>
        <w:t>pentru încurajarea</w:t>
      </w:r>
      <w:r w:rsidR="00BB759B" w:rsidRPr="00C33B2A">
        <w:rPr>
          <w:rFonts w:ascii="Times New Roman" w:hAnsi="Times New Roman" w:cs="Times New Roman"/>
          <w:sz w:val="24"/>
          <w:szCs w:val="24"/>
        </w:rPr>
        <w:t xml:space="preserve"> realizării </w:t>
      </w:r>
      <w:r w:rsidR="00955622" w:rsidRPr="00C33B2A">
        <w:rPr>
          <w:rFonts w:ascii="Times New Roman" w:hAnsi="Times New Roman" w:cs="Times New Roman"/>
          <w:sz w:val="24"/>
          <w:szCs w:val="24"/>
        </w:rPr>
        <w:t>acestora</w:t>
      </w:r>
      <w:r w:rsidR="00BB759B" w:rsidRPr="00C33B2A">
        <w:rPr>
          <w:rFonts w:ascii="Times New Roman" w:hAnsi="Times New Roman" w:cs="Times New Roman"/>
          <w:sz w:val="24"/>
          <w:szCs w:val="24"/>
        </w:rPr>
        <w:t xml:space="preserve"> </w:t>
      </w:r>
      <w:r w:rsidR="00955622" w:rsidRPr="00C33B2A">
        <w:rPr>
          <w:rFonts w:ascii="Times New Roman" w:hAnsi="Times New Roman" w:cs="Times New Roman"/>
          <w:sz w:val="24"/>
          <w:szCs w:val="24"/>
        </w:rPr>
        <w:t>în scopul îmbunătățirii funcționării și creșterii</w:t>
      </w:r>
      <w:r w:rsidR="00BB759B" w:rsidRPr="00C33B2A">
        <w:rPr>
          <w:rFonts w:ascii="Times New Roman" w:hAnsi="Times New Roman" w:cs="Times New Roman"/>
          <w:sz w:val="24"/>
          <w:szCs w:val="24"/>
        </w:rPr>
        <w:t xml:space="preserve"> siguranței și flexibilității în exploatare a sistemelor de înmagazinare subterană a gazelor naturale</w:t>
      </w:r>
      <w:r w:rsidRPr="00C33B2A">
        <w:rPr>
          <w:rFonts w:ascii="Times New Roman" w:hAnsi="Times New Roman" w:cs="Times New Roman"/>
          <w:sz w:val="24"/>
          <w:szCs w:val="24"/>
        </w:rPr>
        <w:t>;</w:t>
      </w:r>
    </w:p>
    <w:p w14:paraId="774E4090" w14:textId="485C1C33" w:rsidR="009657C3" w:rsidRPr="00C33B2A" w:rsidRDefault="009657C3" w:rsidP="009657C3">
      <w:pPr>
        <w:pStyle w:val="ListParagraph"/>
        <w:autoSpaceDE w:val="0"/>
        <w:autoSpaceDN w:val="0"/>
        <w:adjustRightInd w:val="0"/>
        <w:spacing w:line="360" w:lineRule="auto"/>
        <w:ind w:left="765" w:firstLine="675"/>
        <w:jc w:val="both"/>
        <w:rPr>
          <w:rFonts w:ascii="Times New Roman" w:hAnsi="Times New Roman" w:cs="Times New Roman"/>
          <w:sz w:val="24"/>
          <w:szCs w:val="24"/>
          <w:lang w:val="en-GB"/>
        </w:rPr>
      </w:pPr>
      <w:r w:rsidRPr="00C33B2A">
        <w:rPr>
          <w:rFonts w:ascii="Times New Roman" w:hAnsi="Times New Roman" w:cs="Times New Roman"/>
          <w:sz w:val="24"/>
          <w:szCs w:val="24"/>
        </w:rPr>
        <w:t>c)</w:t>
      </w:r>
      <w:r w:rsidR="00E54EF9" w:rsidRPr="00C33B2A">
        <w:rPr>
          <w:rFonts w:ascii="Times New Roman" w:hAnsi="Times New Roman" w:cs="Times New Roman"/>
          <w:sz w:val="24"/>
          <w:szCs w:val="24"/>
        </w:rPr>
        <w:t xml:space="preserve"> suplimentar față de cele prevăzute la lit. b), a</w:t>
      </w:r>
      <w:r w:rsidRPr="00C33B2A">
        <w:rPr>
          <w:rFonts w:ascii="Times New Roman" w:hAnsi="Times New Roman" w:cs="Times New Roman"/>
          <w:sz w:val="24"/>
          <w:szCs w:val="24"/>
        </w:rPr>
        <w:t xml:space="preserve"> unui </w:t>
      </w:r>
      <w:r w:rsidRPr="00C33B2A">
        <w:rPr>
          <w:rFonts w:ascii="Times New Roman" w:hAnsi="Times New Roman" w:cs="Times New Roman"/>
          <w:sz w:val="24"/>
          <w:szCs w:val="24"/>
          <w:lang w:val="en-GB"/>
        </w:rPr>
        <w:t xml:space="preserve">stimulent pentru acoperirea riscului specific aferent </w:t>
      </w:r>
      <w:r w:rsidRPr="00C33B2A">
        <w:rPr>
          <w:rFonts w:ascii="Times New Roman" w:hAnsi="Times New Roman" w:cs="Times New Roman"/>
          <w:sz w:val="24"/>
          <w:szCs w:val="24"/>
        </w:rPr>
        <w:t xml:space="preserve">imobilizărilor corporale și necorporale puse în funcțiune/recepționate realizate în cadrul proiectelor de interes comun în </w:t>
      </w:r>
      <w:r w:rsidR="00E7597E" w:rsidRPr="00C33B2A">
        <w:rPr>
          <w:rFonts w:ascii="Times New Roman" w:hAnsi="Times New Roman" w:cs="Times New Roman"/>
          <w:sz w:val="24"/>
          <w:szCs w:val="24"/>
        </w:rPr>
        <w:t xml:space="preserve">infrastructura de gaze naturale </w:t>
      </w:r>
      <w:r w:rsidRPr="00C33B2A">
        <w:rPr>
          <w:rFonts w:ascii="Times New Roman" w:hAnsi="Times New Roman" w:cs="Times New Roman"/>
          <w:sz w:val="24"/>
          <w:szCs w:val="24"/>
          <w:lang w:val="en-GB"/>
        </w:rPr>
        <w:t xml:space="preserve">aprobat prin decizie </w:t>
      </w:r>
      <w:r w:rsidR="00E52522">
        <w:rPr>
          <w:rFonts w:ascii="Times New Roman" w:hAnsi="Times New Roman" w:cs="Times New Roman"/>
          <w:sz w:val="24"/>
          <w:szCs w:val="24"/>
          <w:lang w:val="en-GB"/>
        </w:rPr>
        <w:t xml:space="preserve">a președintelui </w:t>
      </w:r>
      <w:r w:rsidRPr="00C33B2A">
        <w:rPr>
          <w:rFonts w:ascii="Times New Roman" w:hAnsi="Times New Roman" w:cs="Times New Roman"/>
          <w:sz w:val="24"/>
          <w:szCs w:val="24"/>
          <w:lang w:val="en-GB"/>
        </w:rPr>
        <w:t>ANRE</w:t>
      </w:r>
      <w:r w:rsidRPr="00C33B2A">
        <w:rPr>
          <w:rFonts w:ascii="Times New Roman" w:hAnsi="Times New Roman" w:cs="Times New Roman"/>
          <w:sz w:val="24"/>
          <w:szCs w:val="24"/>
        </w:rPr>
        <w:t xml:space="preserve"> în conformitate </w:t>
      </w:r>
      <w:r w:rsidRPr="00C33B2A">
        <w:rPr>
          <w:rFonts w:ascii="Times New Roman" w:hAnsi="Times New Roman" w:cs="Times New Roman"/>
          <w:sz w:val="24"/>
          <w:szCs w:val="24"/>
          <w:lang w:val="en-GB"/>
        </w:rPr>
        <w:t xml:space="preserve">cu </w:t>
      </w:r>
      <w:r w:rsidR="00E7597E" w:rsidRPr="00C33B2A">
        <w:rPr>
          <w:rFonts w:ascii="Times New Roman" w:hAnsi="Times New Roman" w:cs="Times New Roman"/>
          <w:sz w:val="24"/>
          <w:szCs w:val="24"/>
          <w:lang w:val="en-GB"/>
        </w:rPr>
        <w:t>reglementările emise</w:t>
      </w:r>
      <w:r w:rsidR="0026055D" w:rsidRPr="00C33B2A">
        <w:rPr>
          <w:rFonts w:ascii="Times New Roman" w:hAnsi="Times New Roman" w:cs="Times New Roman"/>
          <w:sz w:val="24"/>
          <w:szCs w:val="24"/>
          <w:lang w:val="en-GB"/>
        </w:rPr>
        <w:t xml:space="preserve"> de </w:t>
      </w:r>
      <w:r w:rsidR="00E52522" w:rsidRPr="00E52522">
        <w:rPr>
          <w:rFonts w:ascii="Times New Roman" w:hAnsi="Times New Roman"/>
          <w:sz w:val="24"/>
          <w:szCs w:val="24"/>
          <w:lang w:val="en-US"/>
        </w:rPr>
        <w:t xml:space="preserve">Autoritatea Națională de Reglementare în Domeniul Energiei </w:t>
      </w:r>
      <w:r w:rsidR="00E52522">
        <w:rPr>
          <w:rFonts w:ascii="Times New Roman" w:hAnsi="Times New Roman"/>
          <w:sz w:val="24"/>
          <w:szCs w:val="24"/>
          <w:lang w:val="en-US"/>
        </w:rPr>
        <w:t>(</w:t>
      </w:r>
      <w:r w:rsidR="0026055D" w:rsidRPr="00C33B2A">
        <w:rPr>
          <w:rFonts w:ascii="Times New Roman" w:hAnsi="Times New Roman" w:cs="Times New Roman"/>
          <w:sz w:val="24"/>
          <w:szCs w:val="24"/>
          <w:lang w:val="en-GB"/>
        </w:rPr>
        <w:t>ANRE</w:t>
      </w:r>
      <w:r w:rsidR="00E52522">
        <w:rPr>
          <w:rFonts w:ascii="Times New Roman" w:hAnsi="Times New Roman" w:cs="Times New Roman"/>
          <w:sz w:val="24"/>
          <w:szCs w:val="24"/>
          <w:lang w:val="en-GB"/>
        </w:rPr>
        <w:t>)</w:t>
      </w:r>
      <w:r w:rsidR="00E7597E" w:rsidRPr="00C33B2A">
        <w:rPr>
          <w:rFonts w:ascii="Times New Roman" w:hAnsi="Times New Roman" w:cs="Times New Roman"/>
          <w:sz w:val="24"/>
          <w:szCs w:val="24"/>
          <w:lang w:val="en-GB"/>
        </w:rPr>
        <w:t xml:space="preserve"> pentru implementarea </w:t>
      </w:r>
      <w:r w:rsidR="0026055D" w:rsidRPr="00C33B2A">
        <w:rPr>
          <w:rFonts w:ascii="Times New Roman" w:hAnsi="Times New Roman" w:cs="Times New Roman"/>
          <w:sz w:val="24"/>
          <w:szCs w:val="24"/>
        </w:rPr>
        <w:t xml:space="preserve">Regulamentului (UE) nr. 347/2013 al Parlamentului European şi al Consiliului din 17 aprilie 2013 privind liniile directoare pentru infrastructurile energetice transeuropene, de abrogare a Deciziei nr. 1364/2006/CE şi de modificare a Regulamentelor (CE) nr. 713/2009, (CE) nr. 714/2009 şi (CE) nr. 715/2009. </w:t>
      </w:r>
    </w:p>
    <w:p w14:paraId="163065B1" w14:textId="77777777" w:rsidR="009657C3" w:rsidRPr="00C33B2A" w:rsidRDefault="009657C3" w:rsidP="00990AD2">
      <w:pPr>
        <w:pStyle w:val="ListParagraph"/>
        <w:autoSpaceDE w:val="0"/>
        <w:autoSpaceDN w:val="0"/>
        <w:adjustRightInd w:val="0"/>
        <w:spacing w:line="360" w:lineRule="auto"/>
        <w:ind w:left="765" w:firstLine="675"/>
        <w:jc w:val="both"/>
        <w:rPr>
          <w:rFonts w:ascii="Times New Roman" w:hAnsi="Times New Roman" w:cs="Times New Roman"/>
          <w:sz w:val="24"/>
          <w:szCs w:val="24"/>
          <w:lang w:val="en-GB"/>
        </w:rPr>
      </w:pPr>
    </w:p>
    <w:p w14:paraId="50F8626C" w14:textId="77777777" w:rsidR="0095149C" w:rsidRPr="00C33B2A" w:rsidRDefault="0095149C" w:rsidP="00577435">
      <w:pPr>
        <w:pStyle w:val="ListParagraph"/>
        <w:numPr>
          <w:ilvl w:val="0"/>
          <w:numId w:val="8"/>
        </w:numPr>
        <w:spacing w:after="120" w:line="360" w:lineRule="auto"/>
        <w:rPr>
          <w:rFonts w:ascii="Times New Roman" w:hAnsi="Times New Roman" w:cs="Times New Roman"/>
          <w:sz w:val="24"/>
          <w:szCs w:val="24"/>
        </w:rPr>
      </w:pPr>
    </w:p>
    <w:p w14:paraId="63E4BB46" w14:textId="77777777" w:rsidR="00B74572" w:rsidRPr="00C33B2A" w:rsidRDefault="00B74572" w:rsidP="00B922D3">
      <w:pPr>
        <w:spacing w:after="120" w:line="360" w:lineRule="auto"/>
        <w:ind w:firstLine="709"/>
        <w:jc w:val="both"/>
        <w:rPr>
          <w:rFonts w:ascii="Times New Roman" w:hAnsi="Times New Roman" w:cs="Times New Roman"/>
          <w:sz w:val="24"/>
          <w:szCs w:val="24"/>
          <w:lang w:val="ro-RO"/>
        </w:rPr>
      </w:pPr>
      <w:r w:rsidRPr="00C33B2A">
        <w:rPr>
          <w:rFonts w:ascii="Times New Roman" w:hAnsi="Times New Roman" w:cs="Times New Roman"/>
          <w:sz w:val="24"/>
          <w:szCs w:val="24"/>
          <w:lang w:val="ro-RO"/>
        </w:rPr>
        <w:t>Activitățile și operațiunile realizate de operatorul de înmagazinare pentru sau în legătură cu operarea</w:t>
      </w:r>
      <w:r w:rsidR="00021FBC" w:rsidRPr="00C33B2A">
        <w:rPr>
          <w:rFonts w:ascii="Times New Roman" w:hAnsi="Times New Roman" w:cs="Times New Roman"/>
          <w:sz w:val="24"/>
          <w:szCs w:val="24"/>
          <w:lang w:val="ro-RO"/>
        </w:rPr>
        <w:t xml:space="preserve"> </w:t>
      </w:r>
      <w:r w:rsidRPr="00C33B2A">
        <w:rPr>
          <w:rFonts w:ascii="Times New Roman" w:hAnsi="Times New Roman" w:cs="Times New Roman"/>
          <w:sz w:val="24"/>
          <w:szCs w:val="24"/>
          <w:lang w:val="ro-RO"/>
        </w:rPr>
        <w:t xml:space="preserve">sistemului de înmagazinare subterană a gazelor </w:t>
      </w:r>
      <w:r w:rsidR="00021FBC" w:rsidRPr="00C33B2A">
        <w:rPr>
          <w:rFonts w:ascii="Times New Roman" w:hAnsi="Times New Roman" w:cs="Times New Roman"/>
          <w:sz w:val="24"/>
          <w:szCs w:val="24"/>
          <w:lang w:val="ro-RO"/>
        </w:rPr>
        <w:t>naturale,</w:t>
      </w:r>
      <w:r w:rsidRPr="00C33B2A">
        <w:rPr>
          <w:rFonts w:ascii="Times New Roman" w:hAnsi="Times New Roman" w:cs="Times New Roman"/>
          <w:sz w:val="24"/>
          <w:szCs w:val="24"/>
          <w:lang w:val="ro-RO"/>
        </w:rPr>
        <w:t xml:space="preserve"> </w:t>
      </w:r>
      <w:r w:rsidR="00021FBC" w:rsidRPr="00C33B2A">
        <w:rPr>
          <w:rFonts w:ascii="Times New Roman" w:hAnsi="Times New Roman" w:cs="Times New Roman"/>
          <w:sz w:val="24"/>
          <w:szCs w:val="24"/>
          <w:lang w:val="ro-RO"/>
        </w:rPr>
        <w:t>respectiv prestarea</w:t>
      </w:r>
      <w:r w:rsidRPr="00C33B2A">
        <w:rPr>
          <w:rFonts w:ascii="Times New Roman" w:hAnsi="Times New Roman" w:cs="Times New Roman"/>
          <w:sz w:val="24"/>
          <w:szCs w:val="24"/>
          <w:lang w:val="ro-RO"/>
        </w:rPr>
        <w:t xml:space="preserve"> serviciilor de înmagazinare subterană sunt următoarele:</w:t>
      </w:r>
    </w:p>
    <w:p w14:paraId="58F157CD" w14:textId="77777777" w:rsidR="00094EAC" w:rsidRPr="00C33B2A" w:rsidRDefault="00EF1C17" w:rsidP="00577435">
      <w:pPr>
        <w:pStyle w:val="ListParagraph"/>
        <w:numPr>
          <w:ilvl w:val="0"/>
          <w:numId w:val="4"/>
        </w:numPr>
        <w:autoSpaceDE w:val="0"/>
        <w:autoSpaceDN w:val="0"/>
        <w:adjustRightInd w:val="0"/>
        <w:spacing w:after="120" w:line="360" w:lineRule="auto"/>
        <w:ind w:left="1260"/>
        <w:contextualSpacing/>
        <w:jc w:val="both"/>
        <w:rPr>
          <w:rFonts w:ascii="Times New Roman" w:hAnsi="Times New Roman" w:cs="Times New Roman"/>
          <w:sz w:val="24"/>
          <w:szCs w:val="24"/>
        </w:rPr>
      </w:pPr>
      <w:r w:rsidRPr="00C33B2A">
        <w:rPr>
          <w:rFonts w:ascii="Times New Roman" w:hAnsi="Times New Roman" w:cs="Times New Roman"/>
          <w:sz w:val="24"/>
          <w:szCs w:val="24"/>
        </w:rPr>
        <w:lastRenderedPageBreak/>
        <w:t>e</w:t>
      </w:r>
      <w:r w:rsidR="00B74572" w:rsidRPr="00C33B2A">
        <w:rPr>
          <w:rFonts w:ascii="Times New Roman" w:hAnsi="Times New Roman" w:cs="Times New Roman"/>
          <w:sz w:val="24"/>
          <w:szCs w:val="24"/>
        </w:rPr>
        <w:t>xploatarea capacităților de înmagazinare subterană care se referă la operațiunile și activitățile desfășurate de titularul licenței pentru și/sau în legătură cu</w:t>
      </w:r>
      <w:r w:rsidR="00BF5F99" w:rsidRPr="00C33B2A">
        <w:rPr>
          <w:rFonts w:ascii="Times New Roman" w:hAnsi="Times New Roman" w:cs="Times New Roman"/>
          <w:sz w:val="24"/>
          <w:szCs w:val="24"/>
        </w:rPr>
        <w:t xml:space="preserve"> </w:t>
      </w:r>
      <w:r w:rsidR="00B74572" w:rsidRPr="00C33B2A">
        <w:rPr>
          <w:rFonts w:ascii="Times New Roman" w:hAnsi="Times New Roman" w:cs="Times New Roman"/>
          <w:sz w:val="24"/>
          <w:szCs w:val="24"/>
        </w:rPr>
        <w:t xml:space="preserve">întreținerea, repararea, verificarea sistemului de înmagazinare subterană </w:t>
      </w:r>
      <w:r w:rsidR="00213858" w:rsidRPr="00C33B2A">
        <w:rPr>
          <w:rFonts w:ascii="Times New Roman" w:hAnsi="Times New Roman" w:cs="Times New Roman"/>
          <w:sz w:val="24"/>
          <w:szCs w:val="24"/>
        </w:rPr>
        <w:t>în vederea asigurării</w:t>
      </w:r>
      <w:r w:rsidR="00B74572" w:rsidRPr="00C33B2A">
        <w:rPr>
          <w:rFonts w:ascii="Times New Roman" w:hAnsi="Times New Roman" w:cs="Times New Roman"/>
          <w:sz w:val="24"/>
          <w:szCs w:val="24"/>
        </w:rPr>
        <w:t xml:space="preserve"> funcționării acestuia în condiții de siguranță și eficiență</w:t>
      </w:r>
      <w:r w:rsidRPr="00C33B2A">
        <w:rPr>
          <w:rFonts w:ascii="Times New Roman" w:hAnsi="Times New Roman" w:cs="Times New Roman"/>
          <w:sz w:val="24"/>
          <w:szCs w:val="24"/>
        </w:rPr>
        <w:t>;</w:t>
      </w:r>
    </w:p>
    <w:p w14:paraId="3DC2387A" w14:textId="77777777" w:rsidR="00094EAC" w:rsidRPr="00C33B2A" w:rsidRDefault="00EF1C17" w:rsidP="00577435">
      <w:pPr>
        <w:pStyle w:val="ListParagraph"/>
        <w:numPr>
          <w:ilvl w:val="0"/>
          <w:numId w:val="4"/>
        </w:numPr>
        <w:autoSpaceDE w:val="0"/>
        <w:autoSpaceDN w:val="0"/>
        <w:adjustRightInd w:val="0"/>
        <w:spacing w:after="120" w:line="360" w:lineRule="auto"/>
        <w:ind w:left="1260"/>
        <w:contextualSpacing/>
        <w:jc w:val="both"/>
        <w:rPr>
          <w:rFonts w:ascii="Times New Roman" w:hAnsi="Times New Roman" w:cs="Times New Roman"/>
          <w:sz w:val="24"/>
          <w:szCs w:val="24"/>
        </w:rPr>
      </w:pPr>
      <w:r w:rsidRPr="00C33B2A">
        <w:rPr>
          <w:rFonts w:ascii="Times New Roman" w:hAnsi="Times New Roman" w:cs="Times New Roman"/>
          <w:sz w:val="24"/>
          <w:szCs w:val="24"/>
        </w:rPr>
        <w:t>d</w:t>
      </w:r>
      <w:r w:rsidR="00021FBC" w:rsidRPr="00C33B2A">
        <w:rPr>
          <w:rFonts w:ascii="Times New Roman" w:hAnsi="Times New Roman" w:cs="Times New Roman"/>
          <w:sz w:val="24"/>
          <w:szCs w:val="24"/>
        </w:rPr>
        <w:t xml:space="preserve">ezvoltarea/modernizarea </w:t>
      </w:r>
      <w:r w:rsidR="00B74572" w:rsidRPr="00C33B2A">
        <w:rPr>
          <w:rFonts w:ascii="Times New Roman" w:hAnsi="Times New Roman" w:cs="Times New Roman"/>
          <w:sz w:val="24"/>
          <w:szCs w:val="24"/>
        </w:rPr>
        <w:t xml:space="preserve">capacităților de înmagazinare subterană </w:t>
      </w:r>
      <w:r w:rsidR="00021FBC" w:rsidRPr="00C33B2A">
        <w:rPr>
          <w:rFonts w:ascii="Times New Roman" w:hAnsi="Times New Roman" w:cs="Times New Roman"/>
          <w:sz w:val="24"/>
          <w:szCs w:val="24"/>
        </w:rPr>
        <w:t xml:space="preserve">a gazelor naturale </w:t>
      </w:r>
      <w:r w:rsidR="00B74572" w:rsidRPr="00C33B2A">
        <w:rPr>
          <w:rFonts w:ascii="Times New Roman" w:hAnsi="Times New Roman" w:cs="Times New Roman"/>
          <w:sz w:val="24"/>
          <w:szCs w:val="24"/>
        </w:rPr>
        <w:t>care se referă la operațiunile și activitățile desfășurate de titularul licenței pentru și/sau în legătură cu creșterea capacității de înmagazinare subterană</w:t>
      </w:r>
      <w:r w:rsidR="00EB1020" w:rsidRPr="00C33B2A">
        <w:rPr>
          <w:rFonts w:ascii="Times New Roman" w:hAnsi="Times New Roman" w:cs="Times New Roman"/>
          <w:sz w:val="24"/>
          <w:szCs w:val="24"/>
        </w:rPr>
        <w:t xml:space="preserve"> </w:t>
      </w:r>
      <w:r w:rsidR="00B74572" w:rsidRPr="00C33B2A">
        <w:rPr>
          <w:rFonts w:ascii="Times New Roman" w:hAnsi="Times New Roman" w:cs="Times New Roman"/>
          <w:sz w:val="24"/>
          <w:szCs w:val="24"/>
        </w:rPr>
        <w:t>prin mărirea ca</w:t>
      </w:r>
      <w:r w:rsidR="00EE42D9" w:rsidRPr="00C33B2A">
        <w:rPr>
          <w:rFonts w:ascii="Times New Roman" w:hAnsi="Times New Roman" w:cs="Times New Roman"/>
          <w:sz w:val="24"/>
          <w:szCs w:val="24"/>
        </w:rPr>
        <w:t xml:space="preserve">pacității de injecție/extracție </w:t>
      </w:r>
      <w:r w:rsidR="00B74572" w:rsidRPr="00C33B2A">
        <w:rPr>
          <w:rFonts w:ascii="Times New Roman" w:hAnsi="Times New Roman" w:cs="Times New Roman"/>
          <w:sz w:val="24"/>
          <w:szCs w:val="24"/>
        </w:rPr>
        <w:t>prin construcț</w:t>
      </w:r>
      <w:r w:rsidR="006F7A54" w:rsidRPr="00C33B2A">
        <w:rPr>
          <w:rFonts w:ascii="Times New Roman" w:hAnsi="Times New Roman" w:cs="Times New Roman"/>
          <w:sz w:val="24"/>
          <w:szCs w:val="24"/>
        </w:rPr>
        <w:t>ia de noi sonde, în scopul îmbunătăţirii parametrilor tehnici iniţiali</w:t>
      </w:r>
      <w:r w:rsidR="00B74572" w:rsidRPr="00C33B2A">
        <w:rPr>
          <w:rFonts w:ascii="Times New Roman" w:hAnsi="Times New Roman" w:cs="Times New Roman"/>
          <w:sz w:val="24"/>
          <w:szCs w:val="24"/>
        </w:rPr>
        <w:t xml:space="preserve"> </w:t>
      </w:r>
      <w:r w:rsidR="00EB1020" w:rsidRPr="00C33B2A">
        <w:rPr>
          <w:rFonts w:ascii="Times New Roman" w:hAnsi="Times New Roman" w:cs="Times New Roman"/>
          <w:sz w:val="24"/>
          <w:szCs w:val="24"/>
        </w:rPr>
        <w:t>și</w:t>
      </w:r>
      <w:r w:rsidRPr="00C33B2A">
        <w:rPr>
          <w:rFonts w:ascii="Times New Roman" w:hAnsi="Times New Roman" w:cs="Times New Roman"/>
          <w:sz w:val="24"/>
          <w:szCs w:val="24"/>
        </w:rPr>
        <w:t xml:space="preserve"> altele asemenea;</w:t>
      </w:r>
    </w:p>
    <w:p w14:paraId="3C69D265" w14:textId="77777777" w:rsidR="00B74572" w:rsidRPr="00C33B2A" w:rsidRDefault="00EF1C17" w:rsidP="00577435">
      <w:pPr>
        <w:pStyle w:val="ListParagraph"/>
        <w:numPr>
          <w:ilvl w:val="0"/>
          <w:numId w:val="4"/>
        </w:numPr>
        <w:autoSpaceDE w:val="0"/>
        <w:autoSpaceDN w:val="0"/>
        <w:adjustRightInd w:val="0"/>
        <w:spacing w:after="120" w:line="360" w:lineRule="auto"/>
        <w:ind w:left="1260"/>
        <w:contextualSpacing/>
        <w:jc w:val="both"/>
        <w:rPr>
          <w:rFonts w:ascii="Times New Roman" w:hAnsi="Times New Roman" w:cs="Times New Roman"/>
          <w:sz w:val="24"/>
          <w:szCs w:val="24"/>
        </w:rPr>
      </w:pPr>
      <w:r w:rsidRPr="00C33B2A">
        <w:rPr>
          <w:rFonts w:ascii="Times New Roman" w:hAnsi="Times New Roman" w:cs="Times New Roman"/>
          <w:sz w:val="24"/>
          <w:szCs w:val="24"/>
        </w:rPr>
        <w:t>u</w:t>
      </w:r>
      <w:r w:rsidR="00B74572" w:rsidRPr="00C33B2A">
        <w:rPr>
          <w:rFonts w:ascii="Times New Roman" w:hAnsi="Times New Roman" w:cs="Times New Roman"/>
          <w:sz w:val="24"/>
          <w:szCs w:val="24"/>
        </w:rPr>
        <w:t xml:space="preserve">tilizarea sistemului de înmagazinare subterană care se referă la ansamblul de activități și operațiuni desfășurate de titularul licenței pentru sau în legătură cu: </w:t>
      </w:r>
    </w:p>
    <w:p w14:paraId="42B94C60" w14:textId="77777777" w:rsidR="00B74572" w:rsidRPr="00C33B2A" w:rsidRDefault="00B74572" w:rsidP="00313803">
      <w:pPr>
        <w:pStyle w:val="ListParagraph"/>
        <w:numPr>
          <w:ilvl w:val="0"/>
          <w:numId w:val="2"/>
        </w:numPr>
        <w:spacing w:after="120" w:line="360" w:lineRule="auto"/>
        <w:jc w:val="both"/>
        <w:rPr>
          <w:rFonts w:ascii="Times New Roman" w:hAnsi="Times New Roman" w:cs="Times New Roman"/>
          <w:sz w:val="24"/>
          <w:szCs w:val="24"/>
        </w:rPr>
      </w:pPr>
      <w:r w:rsidRPr="00C33B2A">
        <w:rPr>
          <w:rFonts w:ascii="Times New Roman" w:hAnsi="Times New Roman" w:cs="Times New Roman"/>
          <w:sz w:val="24"/>
          <w:szCs w:val="24"/>
        </w:rPr>
        <w:t>injecția gazelor naturale în depozitul subteran prin care se asigură preluarea gazelor naturale, măsurarea, tratarea și vehicularea acestora prin facilitățile de suprafață și introducerea în depozitul subteran;</w:t>
      </w:r>
    </w:p>
    <w:p w14:paraId="59B3D6FD" w14:textId="77777777" w:rsidR="00B74572" w:rsidRPr="00C33B2A" w:rsidRDefault="00B74572" w:rsidP="00313803">
      <w:pPr>
        <w:pStyle w:val="ListParagraph"/>
        <w:numPr>
          <w:ilvl w:val="0"/>
          <w:numId w:val="2"/>
        </w:numPr>
        <w:spacing w:after="120" w:line="360" w:lineRule="auto"/>
        <w:jc w:val="both"/>
        <w:rPr>
          <w:rFonts w:ascii="Times New Roman" w:hAnsi="Times New Roman" w:cs="Times New Roman"/>
          <w:sz w:val="24"/>
          <w:szCs w:val="24"/>
        </w:rPr>
      </w:pPr>
      <w:r w:rsidRPr="00C33B2A">
        <w:rPr>
          <w:rFonts w:ascii="Times New Roman" w:hAnsi="Times New Roman" w:cs="Times New Roman"/>
          <w:sz w:val="24"/>
          <w:szCs w:val="24"/>
        </w:rPr>
        <w:t>depozitarea și gestionarea cantităților de gaze naturale din depozitul subteran;</w:t>
      </w:r>
    </w:p>
    <w:p w14:paraId="634B9920" w14:textId="77777777" w:rsidR="00B74572" w:rsidRPr="00C33B2A" w:rsidRDefault="00B74572" w:rsidP="00313803">
      <w:pPr>
        <w:pStyle w:val="ListParagraph"/>
        <w:numPr>
          <w:ilvl w:val="0"/>
          <w:numId w:val="2"/>
        </w:numPr>
        <w:spacing w:after="120" w:line="360" w:lineRule="auto"/>
        <w:jc w:val="both"/>
        <w:rPr>
          <w:rFonts w:ascii="Times New Roman" w:hAnsi="Times New Roman" w:cs="Times New Roman"/>
          <w:sz w:val="24"/>
          <w:szCs w:val="24"/>
        </w:rPr>
      </w:pPr>
      <w:r w:rsidRPr="00C33B2A">
        <w:rPr>
          <w:rFonts w:ascii="Times New Roman" w:hAnsi="Times New Roman" w:cs="Times New Roman"/>
          <w:sz w:val="24"/>
          <w:szCs w:val="24"/>
        </w:rPr>
        <w:t>extracția gazelor naturale din depozitul subteran prin care se asigură scoaterea gazelor naturale din depozitul subteran, tratarea, vehicularea și măsurarea acestora prin facilitățile de suprafață și predarea la transportator și/sau la beneficiar.</w:t>
      </w:r>
    </w:p>
    <w:p w14:paraId="663E4C12" w14:textId="77777777" w:rsidR="00B74572" w:rsidRPr="00C33B2A" w:rsidRDefault="00B74572" w:rsidP="00313803">
      <w:pPr>
        <w:pStyle w:val="ListParagraph"/>
        <w:numPr>
          <w:ilvl w:val="0"/>
          <w:numId w:val="2"/>
        </w:numPr>
        <w:spacing w:after="120" w:line="360" w:lineRule="auto"/>
        <w:jc w:val="both"/>
        <w:rPr>
          <w:rFonts w:ascii="Times New Roman" w:hAnsi="Times New Roman" w:cs="Times New Roman"/>
          <w:sz w:val="24"/>
          <w:szCs w:val="24"/>
        </w:rPr>
      </w:pPr>
      <w:r w:rsidRPr="00C33B2A">
        <w:rPr>
          <w:rFonts w:ascii="Times New Roman" w:hAnsi="Times New Roman" w:cs="Times New Roman"/>
          <w:sz w:val="24"/>
          <w:szCs w:val="24"/>
        </w:rPr>
        <w:t>verificarea respectării condițiilor minime de calitate a gazelor naturale preluate/predate, conform reglementărilor legale în vigoare;</w:t>
      </w:r>
    </w:p>
    <w:p w14:paraId="7EF93A82" w14:textId="77777777" w:rsidR="00B74572" w:rsidRPr="00C33B2A" w:rsidRDefault="00B74572" w:rsidP="00313803">
      <w:pPr>
        <w:pStyle w:val="ListParagraph"/>
        <w:numPr>
          <w:ilvl w:val="0"/>
          <w:numId w:val="2"/>
        </w:numPr>
        <w:spacing w:after="120" w:line="360" w:lineRule="auto"/>
        <w:jc w:val="both"/>
        <w:rPr>
          <w:rFonts w:ascii="Times New Roman" w:hAnsi="Times New Roman" w:cs="Times New Roman"/>
          <w:sz w:val="24"/>
          <w:szCs w:val="24"/>
        </w:rPr>
      </w:pPr>
      <w:r w:rsidRPr="00C33B2A">
        <w:rPr>
          <w:rFonts w:ascii="Times New Roman" w:hAnsi="Times New Roman" w:cs="Times New Roman"/>
          <w:sz w:val="24"/>
          <w:szCs w:val="24"/>
        </w:rPr>
        <w:t xml:space="preserve">activitățile și operațiunile </w:t>
      </w:r>
      <w:r w:rsidR="00A53965" w:rsidRPr="00C33B2A">
        <w:rPr>
          <w:rFonts w:ascii="Times New Roman" w:hAnsi="Times New Roman" w:cs="Times New Roman"/>
          <w:sz w:val="24"/>
          <w:szCs w:val="24"/>
        </w:rPr>
        <w:t xml:space="preserve">comerciale </w:t>
      </w:r>
      <w:r w:rsidRPr="00C33B2A">
        <w:rPr>
          <w:rFonts w:ascii="Times New Roman" w:hAnsi="Times New Roman" w:cs="Times New Roman"/>
          <w:sz w:val="24"/>
          <w:szCs w:val="24"/>
        </w:rPr>
        <w:t xml:space="preserve">desfășurate de </w:t>
      </w:r>
      <w:r w:rsidR="00A53965" w:rsidRPr="00C33B2A">
        <w:rPr>
          <w:rFonts w:ascii="Times New Roman" w:hAnsi="Times New Roman" w:cs="Times New Roman"/>
          <w:sz w:val="24"/>
          <w:szCs w:val="24"/>
        </w:rPr>
        <w:t>operatorul de înmagazinare</w:t>
      </w:r>
      <w:r w:rsidRPr="00C33B2A">
        <w:rPr>
          <w:rFonts w:ascii="Times New Roman" w:hAnsi="Times New Roman" w:cs="Times New Roman"/>
          <w:sz w:val="24"/>
          <w:szCs w:val="24"/>
        </w:rPr>
        <w:t xml:space="preserve"> pentru încheierea și derularea contractelor </w:t>
      </w:r>
      <w:r w:rsidR="00A53965" w:rsidRPr="00C33B2A">
        <w:rPr>
          <w:rFonts w:ascii="Times New Roman" w:hAnsi="Times New Roman" w:cs="Times New Roman"/>
          <w:sz w:val="24"/>
          <w:szCs w:val="24"/>
        </w:rPr>
        <w:t xml:space="preserve">de </w:t>
      </w:r>
      <w:r w:rsidRPr="00C33B2A">
        <w:rPr>
          <w:rFonts w:ascii="Times New Roman" w:hAnsi="Times New Roman" w:cs="Times New Roman"/>
          <w:sz w:val="24"/>
          <w:szCs w:val="24"/>
        </w:rPr>
        <w:t>prestare</w:t>
      </w:r>
      <w:r w:rsidR="00A53965" w:rsidRPr="00C33B2A">
        <w:rPr>
          <w:rFonts w:ascii="Times New Roman" w:hAnsi="Times New Roman" w:cs="Times New Roman"/>
          <w:sz w:val="24"/>
          <w:szCs w:val="24"/>
        </w:rPr>
        <w:t xml:space="preserve"> </w:t>
      </w:r>
      <w:r w:rsidRPr="00C33B2A">
        <w:rPr>
          <w:rFonts w:ascii="Times New Roman" w:hAnsi="Times New Roman" w:cs="Times New Roman"/>
          <w:sz w:val="24"/>
          <w:szCs w:val="24"/>
        </w:rPr>
        <w:t>a serviciilor de înmagazinare subterană a gazelor naturale.</w:t>
      </w:r>
    </w:p>
    <w:p w14:paraId="3A46839D" w14:textId="77777777" w:rsidR="00094EAC" w:rsidRPr="00C33B2A" w:rsidRDefault="00094EAC" w:rsidP="00313803">
      <w:pPr>
        <w:pStyle w:val="ListParagraph"/>
        <w:spacing w:after="120" w:line="360" w:lineRule="auto"/>
        <w:ind w:left="1800"/>
        <w:jc w:val="both"/>
        <w:rPr>
          <w:rFonts w:ascii="Times New Roman" w:hAnsi="Times New Roman" w:cs="Times New Roman"/>
          <w:sz w:val="24"/>
          <w:szCs w:val="24"/>
        </w:rPr>
      </w:pPr>
    </w:p>
    <w:p w14:paraId="3E33F793" w14:textId="77777777" w:rsidR="00EE42D9" w:rsidRPr="00C33B2A" w:rsidRDefault="00417A4A" w:rsidP="005C7AD2">
      <w:pPr>
        <w:pStyle w:val="Heading5"/>
        <w:numPr>
          <w:ilvl w:val="0"/>
          <w:numId w:val="3"/>
        </w:numPr>
        <w:spacing w:before="0" w:after="120" w:line="360" w:lineRule="auto"/>
        <w:ind w:left="720"/>
        <w:rPr>
          <w:rFonts w:ascii="Times New Roman" w:hAnsi="Times New Roman"/>
          <w:i w:val="0"/>
          <w:sz w:val="24"/>
          <w:szCs w:val="24"/>
        </w:rPr>
      </w:pPr>
      <w:r w:rsidRPr="00C33B2A">
        <w:rPr>
          <w:rFonts w:ascii="Times New Roman" w:hAnsi="Times New Roman"/>
          <w:i w:val="0"/>
          <w:sz w:val="24"/>
          <w:szCs w:val="24"/>
        </w:rPr>
        <w:t>C</w:t>
      </w:r>
      <w:r w:rsidR="0073295C" w:rsidRPr="00C33B2A">
        <w:rPr>
          <w:rFonts w:ascii="Times New Roman" w:hAnsi="Times New Roman"/>
          <w:i w:val="0"/>
          <w:sz w:val="24"/>
          <w:szCs w:val="24"/>
        </w:rPr>
        <w:t>osturi</w:t>
      </w:r>
      <w:r w:rsidRPr="00C33B2A">
        <w:rPr>
          <w:rFonts w:ascii="Times New Roman" w:hAnsi="Times New Roman"/>
          <w:i w:val="0"/>
          <w:sz w:val="24"/>
          <w:szCs w:val="24"/>
        </w:rPr>
        <w:t>le</w:t>
      </w:r>
      <w:r w:rsidR="00BC1C30" w:rsidRPr="00C33B2A">
        <w:rPr>
          <w:rFonts w:ascii="Times New Roman" w:hAnsi="Times New Roman"/>
          <w:i w:val="0"/>
          <w:sz w:val="24"/>
          <w:szCs w:val="24"/>
        </w:rPr>
        <w:t xml:space="preserve"> totale</w:t>
      </w:r>
      <w:r w:rsidR="0073295C" w:rsidRPr="00C33B2A">
        <w:rPr>
          <w:rFonts w:ascii="Times New Roman" w:hAnsi="Times New Roman"/>
          <w:i w:val="0"/>
          <w:sz w:val="24"/>
          <w:szCs w:val="24"/>
        </w:rPr>
        <w:t xml:space="preserve"> aferente </w:t>
      </w:r>
      <w:r w:rsidR="006018F4" w:rsidRPr="00C33B2A">
        <w:rPr>
          <w:rFonts w:ascii="Times New Roman" w:hAnsi="Times New Roman"/>
          <w:i w:val="0"/>
          <w:sz w:val="24"/>
          <w:szCs w:val="24"/>
        </w:rPr>
        <w:t xml:space="preserve">activității de înmagazinare </w:t>
      </w:r>
      <w:r w:rsidR="0073295C" w:rsidRPr="00C33B2A">
        <w:rPr>
          <w:rFonts w:ascii="Times New Roman" w:hAnsi="Times New Roman"/>
          <w:i w:val="0"/>
          <w:sz w:val="24"/>
          <w:szCs w:val="24"/>
        </w:rPr>
        <w:t xml:space="preserve">subterană a gazelor </w:t>
      </w:r>
      <w:r w:rsidR="00094EAC" w:rsidRPr="00C33B2A">
        <w:rPr>
          <w:rFonts w:ascii="Times New Roman" w:hAnsi="Times New Roman"/>
          <w:i w:val="0"/>
          <w:sz w:val="24"/>
          <w:szCs w:val="24"/>
        </w:rPr>
        <w:t>natural</w:t>
      </w:r>
      <w:r w:rsidR="00EE42D9" w:rsidRPr="00C33B2A">
        <w:rPr>
          <w:rFonts w:ascii="Times New Roman" w:hAnsi="Times New Roman"/>
          <w:i w:val="0"/>
          <w:sz w:val="24"/>
          <w:szCs w:val="24"/>
        </w:rPr>
        <w:t>e</w:t>
      </w:r>
    </w:p>
    <w:p w14:paraId="6AAD9E90" w14:textId="77777777" w:rsidR="005E1279" w:rsidRPr="00C33B2A" w:rsidRDefault="005E1279" w:rsidP="005E1279">
      <w:pPr>
        <w:rPr>
          <w:rFonts w:ascii="Times New Roman" w:hAnsi="Times New Roman" w:cs="Times New Roman"/>
          <w:sz w:val="24"/>
          <w:szCs w:val="24"/>
          <w:lang w:val="ro-RO" w:eastAsia="x-none"/>
        </w:rPr>
      </w:pPr>
    </w:p>
    <w:p w14:paraId="21A8E430" w14:textId="77777777" w:rsidR="002D4B67" w:rsidRPr="00C33B2A" w:rsidRDefault="002D4B67" w:rsidP="00577435">
      <w:pPr>
        <w:pStyle w:val="ListParagraph"/>
        <w:numPr>
          <w:ilvl w:val="0"/>
          <w:numId w:val="8"/>
        </w:numPr>
        <w:spacing w:after="120" w:line="360" w:lineRule="auto"/>
        <w:rPr>
          <w:rFonts w:ascii="Times New Roman" w:hAnsi="Times New Roman" w:cs="Times New Roman"/>
          <w:sz w:val="24"/>
          <w:szCs w:val="24"/>
          <w:lang w:val="en-US"/>
        </w:rPr>
      </w:pPr>
    </w:p>
    <w:p w14:paraId="6746D229" w14:textId="2DFE89C3" w:rsidR="002D4B67" w:rsidRPr="00C33B2A" w:rsidRDefault="002D4B67" w:rsidP="00577435">
      <w:pPr>
        <w:pStyle w:val="ListParagraph"/>
        <w:numPr>
          <w:ilvl w:val="0"/>
          <w:numId w:val="10"/>
        </w:numPr>
        <w:spacing w:after="120" w:line="360" w:lineRule="auto"/>
        <w:jc w:val="both"/>
        <w:rPr>
          <w:rFonts w:ascii="Times New Roman" w:hAnsi="Times New Roman" w:cs="Times New Roman"/>
          <w:sz w:val="24"/>
          <w:szCs w:val="24"/>
          <w:lang w:val="en-US"/>
        </w:rPr>
      </w:pPr>
      <w:r w:rsidRPr="00C33B2A">
        <w:rPr>
          <w:rFonts w:ascii="Times New Roman" w:hAnsi="Times New Roman" w:cs="Times New Roman"/>
          <w:sz w:val="24"/>
          <w:szCs w:val="24"/>
          <w:lang w:val="en-US"/>
        </w:rPr>
        <w:lastRenderedPageBreak/>
        <w:t>Costurile totale reprezintă cheltuielile generate de desfășurarea activității de înmagazinare subterană a gazelor naturale, în principal cheltuielile cu amortizarea imobilizărilor corporale/necorporale, consumurile de stocuri, serviciile prestate de terți, personalul, executarea unor obligaţii legale sau contractuale, etc.</w:t>
      </w:r>
    </w:p>
    <w:p w14:paraId="22F96F19" w14:textId="77777777" w:rsidR="00C2047C" w:rsidRPr="00C33B2A" w:rsidRDefault="00C2047C" w:rsidP="00577435">
      <w:pPr>
        <w:pStyle w:val="ListParagraph"/>
        <w:numPr>
          <w:ilvl w:val="0"/>
          <w:numId w:val="10"/>
        </w:numPr>
        <w:autoSpaceDE w:val="0"/>
        <w:autoSpaceDN w:val="0"/>
        <w:adjustRightInd w:val="0"/>
        <w:spacing w:after="120" w:line="360" w:lineRule="auto"/>
        <w:jc w:val="both"/>
        <w:rPr>
          <w:rFonts w:ascii="Times New Roman" w:hAnsi="Times New Roman" w:cs="Times New Roman"/>
          <w:sz w:val="24"/>
          <w:szCs w:val="24"/>
        </w:rPr>
      </w:pPr>
      <w:r w:rsidRPr="00C33B2A">
        <w:rPr>
          <w:rFonts w:ascii="Times New Roman" w:hAnsi="Times New Roman" w:cs="Times New Roman"/>
          <w:sz w:val="24"/>
          <w:szCs w:val="24"/>
        </w:rPr>
        <w:t xml:space="preserve">Costurile totale includ numai cheltuielile generate de operațiunile realizate de operatorul de îmagazinare pentru operarea sistemului de înmagazinare subterană a gazelor naturale. </w:t>
      </w:r>
    </w:p>
    <w:p w14:paraId="5627E3C1" w14:textId="77777777" w:rsidR="002D4B67" w:rsidRPr="00C33B2A" w:rsidRDefault="002D4B67" w:rsidP="00577435">
      <w:pPr>
        <w:pStyle w:val="ListParagraph"/>
        <w:numPr>
          <w:ilvl w:val="0"/>
          <w:numId w:val="10"/>
        </w:numPr>
        <w:spacing w:after="120" w:line="360" w:lineRule="auto"/>
        <w:jc w:val="both"/>
        <w:rPr>
          <w:rFonts w:ascii="Times New Roman" w:hAnsi="Times New Roman" w:cs="Times New Roman"/>
          <w:sz w:val="24"/>
          <w:szCs w:val="24"/>
        </w:rPr>
      </w:pPr>
      <w:r w:rsidRPr="00C33B2A">
        <w:rPr>
          <w:rFonts w:ascii="Times New Roman" w:hAnsi="Times New Roman" w:cs="Times New Roman"/>
          <w:sz w:val="24"/>
          <w:szCs w:val="24"/>
        </w:rPr>
        <w:t>Costurile totale luate în considerare în sensul prezentei metodologii la stabilirea tarifelor de înmagazinare subterană, se împart, în funcție de natura lor, în două categorii reprezentate de costurile de exploatare și costurile financiare.</w:t>
      </w:r>
    </w:p>
    <w:p w14:paraId="53593C80" w14:textId="77777777" w:rsidR="002D4B67" w:rsidRPr="00C33B2A" w:rsidRDefault="002D4B67" w:rsidP="002D4B67">
      <w:pPr>
        <w:rPr>
          <w:rFonts w:ascii="Times New Roman" w:hAnsi="Times New Roman" w:cs="Times New Roman"/>
          <w:sz w:val="24"/>
          <w:szCs w:val="24"/>
          <w:lang w:val="ro-RO" w:eastAsia="x-none"/>
        </w:rPr>
      </w:pPr>
    </w:p>
    <w:p w14:paraId="2172EF17" w14:textId="77777777" w:rsidR="00D12345" w:rsidRPr="00C33B2A" w:rsidRDefault="00D12345" w:rsidP="002D4B67">
      <w:pPr>
        <w:rPr>
          <w:rFonts w:ascii="Times New Roman" w:hAnsi="Times New Roman" w:cs="Times New Roman"/>
          <w:sz w:val="24"/>
          <w:szCs w:val="24"/>
          <w:lang w:val="ro-RO" w:eastAsia="x-none"/>
        </w:rPr>
      </w:pPr>
    </w:p>
    <w:p w14:paraId="514B111B" w14:textId="77777777" w:rsidR="00EE42D9" w:rsidRPr="00C33B2A" w:rsidRDefault="00EE42D9" w:rsidP="00EE42D9">
      <w:pPr>
        <w:pStyle w:val="Heading5"/>
        <w:spacing w:before="0" w:after="120" w:line="360" w:lineRule="auto"/>
        <w:ind w:left="360"/>
        <w:rPr>
          <w:rFonts w:ascii="Times New Roman" w:hAnsi="Times New Roman"/>
          <w:sz w:val="24"/>
          <w:szCs w:val="24"/>
        </w:rPr>
      </w:pPr>
      <w:r w:rsidRPr="00C33B2A">
        <w:rPr>
          <w:rFonts w:ascii="Times New Roman" w:hAnsi="Times New Roman"/>
          <w:sz w:val="24"/>
          <w:szCs w:val="24"/>
        </w:rPr>
        <w:t xml:space="preserve">II.1.  </w:t>
      </w:r>
      <w:r w:rsidR="00D05328" w:rsidRPr="00C33B2A">
        <w:rPr>
          <w:rFonts w:ascii="Times New Roman" w:hAnsi="Times New Roman"/>
          <w:sz w:val="24"/>
          <w:szCs w:val="24"/>
        </w:rPr>
        <w:t>Costuri de exploatare și costuri financiare</w:t>
      </w:r>
    </w:p>
    <w:p w14:paraId="47DC2B26" w14:textId="77777777" w:rsidR="00094EAC" w:rsidRPr="00C33B2A" w:rsidRDefault="00094EAC" w:rsidP="00577435">
      <w:pPr>
        <w:pStyle w:val="ListParagraph"/>
        <w:numPr>
          <w:ilvl w:val="0"/>
          <w:numId w:val="8"/>
        </w:numPr>
        <w:spacing w:after="120" w:line="360" w:lineRule="auto"/>
        <w:jc w:val="both"/>
        <w:rPr>
          <w:rFonts w:ascii="Times New Roman" w:hAnsi="Times New Roman" w:cs="Times New Roman"/>
          <w:sz w:val="24"/>
          <w:szCs w:val="24"/>
        </w:rPr>
      </w:pPr>
    </w:p>
    <w:p w14:paraId="647031AF" w14:textId="77777777" w:rsidR="003462A0" w:rsidRPr="00C33B2A" w:rsidRDefault="003462A0" w:rsidP="00577435">
      <w:pPr>
        <w:pStyle w:val="ListParagraph"/>
        <w:numPr>
          <w:ilvl w:val="0"/>
          <w:numId w:val="27"/>
        </w:numPr>
        <w:spacing w:after="120" w:line="360" w:lineRule="auto"/>
        <w:jc w:val="both"/>
        <w:rPr>
          <w:rFonts w:ascii="Times New Roman" w:hAnsi="Times New Roman" w:cs="Times New Roman"/>
          <w:sz w:val="24"/>
          <w:szCs w:val="24"/>
        </w:rPr>
      </w:pPr>
      <w:r w:rsidRPr="00C33B2A">
        <w:rPr>
          <w:rFonts w:ascii="Times New Roman" w:hAnsi="Times New Roman" w:cs="Times New Roman"/>
          <w:sz w:val="24"/>
          <w:szCs w:val="24"/>
        </w:rPr>
        <w:t>Costurile de exploatare reprezintă cheltuieli de exploatare</w:t>
      </w:r>
      <w:r w:rsidR="0008088C" w:rsidRPr="00C33B2A">
        <w:rPr>
          <w:rFonts w:ascii="Times New Roman" w:hAnsi="Times New Roman" w:cs="Times New Roman"/>
          <w:sz w:val="24"/>
          <w:szCs w:val="24"/>
        </w:rPr>
        <w:t xml:space="preserve"> definite conform reglementărilor în vigoare</w:t>
      </w:r>
      <w:r w:rsidRPr="00C33B2A">
        <w:rPr>
          <w:rFonts w:ascii="Times New Roman" w:hAnsi="Times New Roman" w:cs="Times New Roman"/>
          <w:sz w:val="24"/>
          <w:szCs w:val="24"/>
        </w:rPr>
        <w:t xml:space="preserve">, deductibile fiscal în limita prevederilor legale în vigoare, </w:t>
      </w:r>
      <w:r w:rsidR="00491923" w:rsidRPr="00C33B2A">
        <w:rPr>
          <w:rFonts w:ascii="Times New Roman" w:hAnsi="Times New Roman" w:cs="Times New Roman"/>
          <w:sz w:val="24"/>
          <w:szCs w:val="24"/>
        </w:rPr>
        <w:t>înregistrate patrimonial</w:t>
      </w:r>
      <w:r w:rsidRPr="00C33B2A">
        <w:rPr>
          <w:rFonts w:ascii="Times New Roman" w:hAnsi="Times New Roman" w:cs="Times New Roman"/>
          <w:sz w:val="24"/>
          <w:szCs w:val="24"/>
        </w:rPr>
        <w:t xml:space="preserve"> cu:</w:t>
      </w:r>
    </w:p>
    <w:p w14:paraId="3F2F0175" w14:textId="77777777" w:rsidR="003462A0" w:rsidRPr="00C33B2A" w:rsidRDefault="003462A0" w:rsidP="00577435">
      <w:pPr>
        <w:pStyle w:val="ListParagraph"/>
        <w:numPr>
          <w:ilvl w:val="0"/>
          <w:numId w:val="35"/>
        </w:numPr>
        <w:autoSpaceDE w:val="0"/>
        <w:autoSpaceDN w:val="0"/>
        <w:adjustRightInd w:val="0"/>
        <w:spacing w:after="120" w:line="360" w:lineRule="auto"/>
        <w:ind w:left="1260"/>
        <w:contextualSpacing/>
        <w:jc w:val="both"/>
        <w:rPr>
          <w:rFonts w:ascii="Times New Roman" w:hAnsi="Times New Roman" w:cs="Times New Roman"/>
          <w:sz w:val="24"/>
          <w:szCs w:val="24"/>
        </w:rPr>
      </w:pPr>
      <w:r w:rsidRPr="00C33B2A">
        <w:rPr>
          <w:rFonts w:ascii="Times New Roman" w:hAnsi="Times New Roman" w:cs="Times New Roman"/>
          <w:sz w:val="24"/>
          <w:szCs w:val="24"/>
        </w:rPr>
        <w:t>materiile prime, materialele, inclusiv cele de natura obiectelor de inventar, ambalajele;</w:t>
      </w:r>
    </w:p>
    <w:p w14:paraId="0957BB27" w14:textId="77777777" w:rsidR="003462A0" w:rsidRPr="00C33B2A" w:rsidRDefault="003462A0" w:rsidP="00577435">
      <w:pPr>
        <w:pStyle w:val="ListParagraph"/>
        <w:numPr>
          <w:ilvl w:val="0"/>
          <w:numId w:val="35"/>
        </w:numPr>
        <w:autoSpaceDE w:val="0"/>
        <w:autoSpaceDN w:val="0"/>
        <w:adjustRightInd w:val="0"/>
        <w:spacing w:after="120" w:line="360" w:lineRule="auto"/>
        <w:ind w:left="1260"/>
        <w:contextualSpacing/>
        <w:jc w:val="both"/>
        <w:rPr>
          <w:rFonts w:ascii="Times New Roman" w:hAnsi="Times New Roman" w:cs="Times New Roman"/>
          <w:sz w:val="24"/>
          <w:szCs w:val="24"/>
        </w:rPr>
      </w:pPr>
      <w:r w:rsidRPr="00C33B2A">
        <w:rPr>
          <w:rFonts w:ascii="Times New Roman" w:hAnsi="Times New Roman" w:cs="Times New Roman"/>
          <w:sz w:val="24"/>
          <w:szCs w:val="24"/>
        </w:rPr>
        <w:t>energia, apa;</w:t>
      </w:r>
    </w:p>
    <w:p w14:paraId="05B36BE3" w14:textId="77777777" w:rsidR="003462A0" w:rsidRPr="00C33B2A" w:rsidRDefault="003462A0" w:rsidP="00577435">
      <w:pPr>
        <w:pStyle w:val="ListParagraph"/>
        <w:numPr>
          <w:ilvl w:val="0"/>
          <w:numId w:val="35"/>
        </w:numPr>
        <w:autoSpaceDE w:val="0"/>
        <w:autoSpaceDN w:val="0"/>
        <w:adjustRightInd w:val="0"/>
        <w:spacing w:after="120" w:line="360" w:lineRule="auto"/>
        <w:ind w:left="1260"/>
        <w:contextualSpacing/>
        <w:jc w:val="both"/>
        <w:rPr>
          <w:rFonts w:ascii="Times New Roman" w:hAnsi="Times New Roman" w:cs="Times New Roman"/>
          <w:sz w:val="24"/>
          <w:szCs w:val="24"/>
        </w:rPr>
      </w:pPr>
      <w:r w:rsidRPr="00C33B2A">
        <w:rPr>
          <w:rFonts w:ascii="Times New Roman" w:hAnsi="Times New Roman" w:cs="Times New Roman"/>
          <w:sz w:val="24"/>
          <w:szCs w:val="24"/>
        </w:rPr>
        <w:t>consumul tehnologic;</w:t>
      </w:r>
    </w:p>
    <w:p w14:paraId="4F3E9717" w14:textId="77777777" w:rsidR="003462A0" w:rsidRPr="00C33B2A" w:rsidRDefault="003462A0" w:rsidP="00577435">
      <w:pPr>
        <w:pStyle w:val="ListParagraph"/>
        <w:numPr>
          <w:ilvl w:val="0"/>
          <w:numId w:val="35"/>
        </w:numPr>
        <w:autoSpaceDE w:val="0"/>
        <w:autoSpaceDN w:val="0"/>
        <w:adjustRightInd w:val="0"/>
        <w:spacing w:after="120" w:line="360" w:lineRule="auto"/>
        <w:ind w:left="1260"/>
        <w:contextualSpacing/>
        <w:jc w:val="both"/>
        <w:rPr>
          <w:rFonts w:ascii="Times New Roman" w:hAnsi="Times New Roman" w:cs="Times New Roman"/>
          <w:sz w:val="24"/>
          <w:szCs w:val="24"/>
        </w:rPr>
      </w:pPr>
      <w:r w:rsidRPr="00C33B2A">
        <w:rPr>
          <w:rFonts w:ascii="Times New Roman" w:hAnsi="Times New Roman" w:cs="Times New Roman"/>
          <w:sz w:val="24"/>
          <w:szCs w:val="24"/>
        </w:rPr>
        <w:t xml:space="preserve">întreținerea și reparațiile; </w:t>
      </w:r>
    </w:p>
    <w:p w14:paraId="2F372CF7" w14:textId="77777777" w:rsidR="003462A0" w:rsidRPr="00C33B2A" w:rsidRDefault="005455B7" w:rsidP="00577435">
      <w:pPr>
        <w:pStyle w:val="ListParagraph"/>
        <w:numPr>
          <w:ilvl w:val="0"/>
          <w:numId w:val="35"/>
        </w:numPr>
        <w:autoSpaceDE w:val="0"/>
        <w:autoSpaceDN w:val="0"/>
        <w:adjustRightInd w:val="0"/>
        <w:spacing w:after="120" w:line="360" w:lineRule="auto"/>
        <w:ind w:left="1260"/>
        <w:contextualSpacing/>
        <w:jc w:val="both"/>
        <w:rPr>
          <w:rFonts w:ascii="Times New Roman" w:hAnsi="Times New Roman" w:cs="Times New Roman"/>
          <w:sz w:val="24"/>
          <w:szCs w:val="24"/>
        </w:rPr>
      </w:pPr>
      <w:r w:rsidRPr="00C33B2A">
        <w:rPr>
          <w:rFonts w:ascii="Times New Roman" w:hAnsi="Times New Roman" w:cs="Times New Roman"/>
          <w:sz w:val="24"/>
          <w:szCs w:val="24"/>
        </w:rPr>
        <w:t xml:space="preserve">redevențele, </w:t>
      </w:r>
      <w:r w:rsidR="003462A0" w:rsidRPr="00C33B2A">
        <w:rPr>
          <w:rFonts w:ascii="Times New Roman" w:hAnsi="Times New Roman" w:cs="Times New Roman"/>
          <w:sz w:val="24"/>
          <w:szCs w:val="24"/>
        </w:rPr>
        <w:t>locațiile de gestiune și chirii;</w:t>
      </w:r>
    </w:p>
    <w:p w14:paraId="72C4D0E0" w14:textId="77777777" w:rsidR="003462A0" w:rsidRPr="00C33B2A" w:rsidRDefault="003462A0" w:rsidP="00577435">
      <w:pPr>
        <w:pStyle w:val="ListParagraph"/>
        <w:numPr>
          <w:ilvl w:val="0"/>
          <w:numId w:val="35"/>
        </w:numPr>
        <w:autoSpaceDE w:val="0"/>
        <w:autoSpaceDN w:val="0"/>
        <w:adjustRightInd w:val="0"/>
        <w:spacing w:after="120" w:line="360" w:lineRule="auto"/>
        <w:ind w:left="1260"/>
        <w:contextualSpacing/>
        <w:jc w:val="both"/>
        <w:rPr>
          <w:rFonts w:ascii="Times New Roman" w:hAnsi="Times New Roman" w:cs="Times New Roman"/>
          <w:sz w:val="24"/>
          <w:szCs w:val="24"/>
        </w:rPr>
      </w:pPr>
      <w:r w:rsidRPr="00C33B2A">
        <w:rPr>
          <w:rFonts w:ascii="Times New Roman" w:hAnsi="Times New Roman" w:cs="Times New Roman"/>
          <w:sz w:val="24"/>
          <w:szCs w:val="24"/>
        </w:rPr>
        <w:t>primele de asigurare;</w:t>
      </w:r>
    </w:p>
    <w:p w14:paraId="038E16B7" w14:textId="77777777" w:rsidR="003462A0" w:rsidRPr="00C33B2A" w:rsidRDefault="003462A0" w:rsidP="00577435">
      <w:pPr>
        <w:pStyle w:val="ListParagraph"/>
        <w:numPr>
          <w:ilvl w:val="0"/>
          <w:numId w:val="35"/>
        </w:numPr>
        <w:autoSpaceDE w:val="0"/>
        <w:autoSpaceDN w:val="0"/>
        <w:adjustRightInd w:val="0"/>
        <w:spacing w:after="120" w:line="360" w:lineRule="auto"/>
        <w:ind w:left="1260"/>
        <w:contextualSpacing/>
        <w:jc w:val="both"/>
        <w:rPr>
          <w:rFonts w:ascii="Times New Roman" w:hAnsi="Times New Roman" w:cs="Times New Roman"/>
          <w:sz w:val="24"/>
          <w:szCs w:val="24"/>
        </w:rPr>
      </w:pPr>
      <w:r w:rsidRPr="00C33B2A">
        <w:rPr>
          <w:rFonts w:ascii="Times New Roman" w:hAnsi="Times New Roman" w:cs="Times New Roman"/>
          <w:sz w:val="24"/>
          <w:szCs w:val="24"/>
        </w:rPr>
        <w:t>studii</w:t>
      </w:r>
      <w:r w:rsidR="00BB2A95" w:rsidRPr="00C33B2A">
        <w:rPr>
          <w:rFonts w:ascii="Times New Roman" w:hAnsi="Times New Roman" w:cs="Times New Roman"/>
          <w:sz w:val="24"/>
          <w:szCs w:val="24"/>
        </w:rPr>
        <w:t>le</w:t>
      </w:r>
      <w:r w:rsidRPr="00C33B2A">
        <w:rPr>
          <w:rFonts w:ascii="Times New Roman" w:hAnsi="Times New Roman" w:cs="Times New Roman"/>
          <w:sz w:val="24"/>
          <w:szCs w:val="24"/>
        </w:rPr>
        <w:t xml:space="preserve"> și cercetări</w:t>
      </w:r>
      <w:r w:rsidR="00BB2A95" w:rsidRPr="00C33B2A">
        <w:rPr>
          <w:rFonts w:ascii="Times New Roman" w:hAnsi="Times New Roman" w:cs="Times New Roman"/>
          <w:sz w:val="24"/>
          <w:szCs w:val="24"/>
        </w:rPr>
        <w:t>le</w:t>
      </w:r>
      <w:r w:rsidRPr="00C33B2A">
        <w:rPr>
          <w:rFonts w:ascii="Times New Roman" w:hAnsi="Times New Roman" w:cs="Times New Roman"/>
          <w:sz w:val="24"/>
          <w:szCs w:val="24"/>
        </w:rPr>
        <w:t xml:space="preserve"> obligatorii conform prevederilor legale în vigoare;</w:t>
      </w:r>
    </w:p>
    <w:p w14:paraId="7D0A2F56" w14:textId="77777777" w:rsidR="003462A0" w:rsidRPr="00C33B2A" w:rsidRDefault="003462A0" w:rsidP="00577435">
      <w:pPr>
        <w:pStyle w:val="ListParagraph"/>
        <w:numPr>
          <w:ilvl w:val="0"/>
          <w:numId w:val="35"/>
        </w:numPr>
        <w:autoSpaceDE w:val="0"/>
        <w:autoSpaceDN w:val="0"/>
        <w:adjustRightInd w:val="0"/>
        <w:spacing w:after="120" w:line="360" w:lineRule="auto"/>
        <w:ind w:left="1260"/>
        <w:contextualSpacing/>
        <w:jc w:val="both"/>
        <w:rPr>
          <w:rFonts w:ascii="Times New Roman" w:hAnsi="Times New Roman" w:cs="Times New Roman"/>
          <w:sz w:val="24"/>
          <w:szCs w:val="24"/>
        </w:rPr>
      </w:pPr>
      <w:r w:rsidRPr="00C33B2A">
        <w:rPr>
          <w:rFonts w:ascii="Times New Roman" w:hAnsi="Times New Roman" w:cs="Times New Roman"/>
          <w:sz w:val="24"/>
          <w:szCs w:val="24"/>
        </w:rPr>
        <w:t>comisioanele, onorariile și colaboratorii;</w:t>
      </w:r>
    </w:p>
    <w:p w14:paraId="0AC6F3AD" w14:textId="77777777" w:rsidR="003462A0" w:rsidRPr="00C33B2A" w:rsidRDefault="004875A3" w:rsidP="00577435">
      <w:pPr>
        <w:pStyle w:val="ListParagraph"/>
        <w:numPr>
          <w:ilvl w:val="0"/>
          <w:numId w:val="35"/>
        </w:numPr>
        <w:autoSpaceDE w:val="0"/>
        <w:autoSpaceDN w:val="0"/>
        <w:adjustRightInd w:val="0"/>
        <w:spacing w:after="120" w:line="360" w:lineRule="auto"/>
        <w:ind w:left="1260"/>
        <w:contextualSpacing/>
        <w:jc w:val="both"/>
        <w:rPr>
          <w:rFonts w:ascii="Times New Roman" w:hAnsi="Times New Roman" w:cs="Times New Roman"/>
          <w:sz w:val="24"/>
          <w:szCs w:val="24"/>
        </w:rPr>
      </w:pPr>
      <w:r w:rsidRPr="00C33B2A">
        <w:rPr>
          <w:rFonts w:ascii="Times New Roman" w:hAnsi="Times New Roman" w:cs="Times New Roman"/>
          <w:sz w:val="24"/>
          <w:szCs w:val="24"/>
        </w:rPr>
        <w:t>protocol</w:t>
      </w:r>
      <w:r w:rsidR="00BB2A95" w:rsidRPr="00C33B2A">
        <w:rPr>
          <w:rFonts w:ascii="Times New Roman" w:hAnsi="Times New Roman" w:cs="Times New Roman"/>
          <w:sz w:val="24"/>
          <w:szCs w:val="24"/>
        </w:rPr>
        <w:t>ul, reclama</w:t>
      </w:r>
      <w:r w:rsidRPr="00C33B2A">
        <w:rPr>
          <w:rFonts w:ascii="Times New Roman" w:hAnsi="Times New Roman" w:cs="Times New Roman"/>
          <w:sz w:val="24"/>
          <w:szCs w:val="24"/>
        </w:rPr>
        <w:t xml:space="preserve"> și publicitate</w:t>
      </w:r>
      <w:r w:rsidR="00BB2A95" w:rsidRPr="00C33B2A">
        <w:rPr>
          <w:rFonts w:ascii="Times New Roman" w:hAnsi="Times New Roman" w:cs="Times New Roman"/>
          <w:sz w:val="24"/>
          <w:szCs w:val="24"/>
        </w:rPr>
        <w:t>a</w:t>
      </w:r>
      <w:r w:rsidR="003462A0" w:rsidRPr="00C33B2A">
        <w:rPr>
          <w:rFonts w:ascii="Times New Roman" w:hAnsi="Times New Roman" w:cs="Times New Roman"/>
          <w:sz w:val="24"/>
          <w:szCs w:val="24"/>
        </w:rPr>
        <w:t>;</w:t>
      </w:r>
    </w:p>
    <w:p w14:paraId="0D7EEA06" w14:textId="77777777" w:rsidR="003462A0" w:rsidRPr="00C33B2A" w:rsidRDefault="003462A0" w:rsidP="00577435">
      <w:pPr>
        <w:pStyle w:val="ListParagraph"/>
        <w:numPr>
          <w:ilvl w:val="0"/>
          <w:numId w:val="35"/>
        </w:numPr>
        <w:autoSpaceDE w:val="0"/>
        <w:autoSpaceDN w:val="0"/>
        <w:adjustRightInd w:val="0"/>
        <w:spacing w:after="120" w:line="360" w:lineRule="auto"/>
        <w:ind w:left="1260"/>
        <w:contextualSpacing/>
        <w:jc w:val="both"/>
        <w:rPr>
          <w:rFonts w:ascii="Times New Roman" w:hAnsi="Times New Roman" w:cs="Times New Roman"/>
          <w:sz w:val="24"/>
          <w:szCs w:val="24"/>
        </w:rPr>
      </w:pPr>
      <w:r w:rsidRPr="00C33B2A">
        <w:rPr>
          <w:rFonts w:ascii="Times New Roman" w:hAnsi="Times New Roman" w:cs="Times New Roman"/>
          <w:sz w:val="24"/>
          <w:szCs w:val="24"/>
        </w:rPr>
        <w:t>transportul de bunuri și personal, deplasări, detașări și transferări;</w:t>
      </w:r>
    </w:p>
    <w:p w14:paraId="58E4A82B" w14:textId="77777777" w:rsidR="00B53856" w:rsidRPr="00C33B2A" w:rsidRDefault="003462A0" w:rsidP="00577435">
      <w:pPr>
        <w:pStyle w:val="ListParagraph"/>
        <w:numPr>
          <w:ilvl w:val="0"/>
          <w:numId w:val="35"/>
        </w:numPr>
        <w:autoSpaceDE w:val="0"/>
        <w:autoSpaceDN w:val="0"/>
        <w:adjustRightInd w:val="0"/>
        <w:spacing w:after="120" w:line="360" w:lineRule="auto"/>
        <w:ind w:left="1260"/>
        <w:contextualSpacing/>
        <w:jc w:val="both"/>
        <w:rPr>
          <w:rFonts w:ascii="Times New Roman" w:hAnsi="Times New Roman" w:cs="Times New Roman"/>
          <w:sz w:val="24"/>
          <w:szCs w:val="24"/>
        </w:rPr>
      </w:pPr>
      <w:r w:rsidRPr="00C33B2A">
        <w:rPr>
          <w:rFonts w:ascii="Times New Roman" w:hAnsi="Times New Roman" w:cs="Times New Roman"/>
          <w:sz w:val="24"/>
          <w:szCs w:val="24"/>
        </w:rPr>
        <w:t>poșta și taxele de telecomunicații, serviciile bancare și asimilate;</w:t>
      </w:r>
    </w:p>
    <w:p w14:paraId="5714581B" w14:textId="77777777" w:rsidR="00B53856" w:rsidRPr="00C33B2A" w:rsidRDefault="00B53856" w:rsidP="00577435">
      <w:pPr>
        <w:pStyle w:val="ListParagraph"/>
        <w:numPr>
          <w:ilvl w:val="0"/>
          <w:numId w:val="35"/>
        </w:numPr>
        <w:autoSpaceDE w:val="0"/>
        <w:autoSpaceDN w:val="0"/>
        <w:adjustRightInd w:val="0"/>
        <w:spacing w:after="120" w:line="360" w:lineRule="auto"/>
        <w:ind w:left="1260"/>
        <w:contextualSpacing/>
        <w:jc w:val="both"/>
        <w:rPr>
          <w:rFonts w:ascii="Times New Roman" w:hAnsi="Times New Roman" w:cs="Times New Roman"/>
          <w:sz w:val="24"/>
          <w:szCs w:val="24"/>
        </w:rPr>
      </w:pPr>
      <w:r w:rsidRPr="00C33B2A">
        <w:rPr>
          <w:rFonts w:ascii="Times New Roman" w:hAnsi="Times New Roman" w:cs="Times New Roman"/>
          <w:sz w:val="24"/>
          <w:szCs w:val="24"/>
        </w:rPr>
        <w:t>alte servicii</w:t>
      </w:r>
      <w:r w:rsidR="003462A0" w:rsidRPr="00C33B2A">
        <w:rPr>
          <w:rFonts w:ascii="Times New Roman" w:hAnsi="Times New Roman" w:cs="Times New Roman"/>
          <w:sz w:val="24"/>
          <w:szCs w:val="24"/>
        </w:rPr>
        <w:t xml:space="preserve"> executate de terți;</w:t>
      </w:r>
    </w:p>
    <w:p w14:paraId="4284DF85" w14:textId="77777777" w:rsidR="00B53856" w:rsidRPr="00C33B2A" w:rsidRDefault="00B53856" w:rsidP="00577435">
      <w:pPr>
        <w:pStyle w:val="ListParagraph"/>
        <w:numPr>
          <w:ilvl w:val="0"/>
          <w:numId w:val="35"/>
        </w:numPr>
        <w:autoSpaceDE w:val="0"/>
        <w:autoSpaceDN w:val="0"/>
        <w:adjustRightInd w:val="0"/>
        <w:spacing w:after="120" w:line="360" w:lineRule="auto"/>
        <w:ind w:left="1260"/>
        <w:contextualSpacing/>
        <w:jc w:val="both"/>
        <w:rPr>
          <w:rFonts w:ascii="Times New Roman" w:hAnsi="Times New Roman" w:cs="Times New Roman"/>
          <w:sz w:val="24"/>
          <w:szCs w:val="24"/>
        </w:rPr>
      </w:pPr>
      <w:r w:rsidRPr="00C33B2A">
        <w:rPr>
          <w:rFonts w:ascii="Times New Roman" w:hAnsi="Times New Roman" w:cs="Times New Roman"/>
          <w:sz w:val="24"/>
          <w:szCs w:val="24"/>
        </w:rPr>
        <w:t>alte impozit</w:t>
      </w:r>
      <w:r w:rsidR="0005358B" w:rsidRPr="00C33B2A">
        <w:rPr>
          <w:rFonts w:ascii="Times New Roman" w:hAnsi="Times New Roman" w:cs="Times New Roman"/>
          <w:sz w:val="24"/>
          <w:szCs w:val="24"/>
        </w:rPr>
        <w:t>e, taxe şi vărsăminte asimilate;</w:t>
      </w:r>
    </w:p>
    <w:p w14:paraId="7E7FD7BD" w14:textId="77777777" w:rsidR="003462A0" w:rsidRPr="00C33B2A" w:rsidRDefault="003462A0" w:rsidP="00577435">
      <w:pPr>
        <w:pStyle w:val="ListParagraph"/>
        <w:numPr>
          <w:ilvl w:val="0"/>
          <w:numId w:val="35"/>
        </w:numPr>
        <w:autoSpaceDE w:val="0"/>
        <w:autoSpaceDN w:val="0"/>
        <w:adjustRightInd w:val="0"/>
        <w:spacing w:after="120" w:line="360" w:lineRule="auto"/>
        <w:ind w:left="1260"/>
        <w:contextualSpacing/>
        <w:jc w:val="both"/>
        <w:rPr>
          <w:rFonts w:ascii="Times New Roman" w:hAnsi="Times New Roman" w:cs="Times New Roman"/>
          <w:sz w:val="24"/>
          <w:szCs w:val="24"/>
        </w:rPr>
      </w:pPr>
      <w:r w:rsidRPr="00C33B2A">
        <w:rPr>
          <w:rFonts w:ascii="Times New Roman" w:hAnsi="Times New Roman" w:cs="Times New Roman"/>
          <w:sz w:val="24"/>
          <w:szCs w:val="24"/>
        </w:rPr>
        <w:lastRenderedPageBreak/>
        <w:t>personalul</w:t>
      </w:r>
      <w:r w:rsidR="004B6C3C" w:rsidRPr="00C33B2A">
        <w:rPr>
          <w:rFonts w:ascii="Times New Roman" w:hAnsi="Times New Roman" w:cs="Times New Roman"/>
          <w:sz w:val="24"/>
          <w:szCs w:val="24"/>
        </w:rPr>
        <w:t xml:space="preserve">, efectuate în </w:t>
      </w:r>
      <w:r w:rsidR="00F73D62" w:rsidRPr="00C33B2A">
        <w:rPr>
          <w:rFonts w:ascii="Times New Roman" w:hAnsi="Times New Roman" w:cs="Times New Roman"/>
          <w:sz w:val="24"/>
          <w:szCs w:val="24"/>
        </w:rPr>
        <w:t>condiții de eficiență economică</w:t>
      </w:r>
      <w:r w:rsidRPr="00C33B2A">
        <w:rPr>
          <w:rFonts w:ascii="Times New Roman" w:hAnsi="Times New Roman" w:cs="Times New Roman"/>
          <w:sz w:val="24"/>
          <w:szCs w:val="24"/>
        </w:rPr>
        <w:t>;</w:t>
      </w:r>
    </w:p>
    <w:p w14:paraId="0984797B" w14:textId="77777777" w:rsidR="003462A0" w:rsidRPr="00C33B2A" w:rsidRDefault="003462A0" w:rsidP="00577435">
      <w:pPr>
        <w:pStyle w:val="ListParagraph"/>
        <w:numPr>
          <w:ilvl w:val="0"/>
          <w:numId w:val="35"/>
        </w:numPr>
        <w:autoSpaceDE w:val="0"/>
        <w:autoSpaceDN w:val="0"/>
        <w:adjustRightInd w:val="0"/>
        <w:spacing w:after="120" w:line="360" w:lineRule="auto"/>
        <w:ind w:left="1260"/>
        <w:contextualSpacing/>
        <w:jc w:val="both"/>
        <w:rPr>
          <w:rFonts w:ascii="Times New Roman" w:hAnsi="Times New Roman" w:cs="Times New Roman"/>
          <w:sz w:val="24"/>
          <w:szCs w:val="24"/>
        </w:rPr>
      </w:pPr>
      <w:r w:rsidRPr="00C33B2A">
        <w:rPr>
          <w:rFonts w:ascii="Times New Roman" w:hAnsi="Times New Roman" w:cs="Times New Roman"/>
          <w:sz w:val="24"/>
          <w:szCs w:val="24"/>
        </w:rPr>
        <w:t xml:space="preserve">despăgubiri în legătură cu exercitarea drepturilor de uz și de servitute asupra proprietăților private afectate de obiectivul/sistemul de </w:t>
      </w:r>
      <w:r w:rsidR="00B53DE3" w:rsidRPr="00C33B2A">
        <w:rPr>
          <w:rFonts w:ascii="Times New Roman" w:hAnsi="Times New Roman" w:cs="Times New Roman"/>
          <w:sz w:val="24"/>
          <w:szCs w:val="24"/>
        </w:rPr>
        <w:t>înmagazinare subterană a gazelor naturale</w:t>
      </w:r>
      <w:r w:rsidR="00D516D7" w:rsidRPr="00C33B2A">
        <w:rPr>
          <w:rFonts w:ascii="Times New Roman" w:hAnsi="Times New Roman" w:cs="Times New Roman"/>
          <w:sz w:val="24"/>
          <w:szCs w:val="24"/>
        </w:rPr>
        <w:t xml:space="preserve"> conform prevederilor legale în vigoare,</w:t>
      </w:r>
      <w:r w:rsidRPr="00C33B2A">
        <w:rPr>
          <w:rFonts w:ascii="Times New Roman" w:hAnsi="Times New Roman" w:cs="Times New Roman"/>
          <w:sz w:val="24"/>
          <w:szCs w:val="24"/>
        </w:rPr>
        <w:t xml:space="preserve"> precum și în legătură cu pagubele aduse proprietarilor din vecinătatea obiectivului/sistemului de distribuție ca urmare a intervențiilor efectuate asupra acestora pentru dezvoltare, modernizare, reparații, revizii și avarii;</w:t>
      </w:r>
    </w:p>
    <w:p w14:paraId="3A351510" w14:textId="77777777" w:rsidR="003462A0" w:rsidRPr="00C33B2A" w:rsidRDefault="003462A0" w:rsidP="00577435">
      <w:pPr>
        <w:pStyle w:val="ListParagraph"/>
        <w:numPr>
          <w:ilvl w:val="0"/>
          <w:numId w:val="35"/>
        </w:numPr>
        <w:autoSpaceDE w:val="0"/>
        <w:autoSpaceDN w:val="0"/>
        <w:adjustRightInd w:val="0"/>
        <w:spacing w:after="120" w:line="360" w:lineRule="auto"/>
        <w:ind w:left="1260"/>
        <w:contextualSpacing/>
        <w:jc w:val="both"/>
        <w:rPr>
          <w:rFonts w:ascii="Times New Roman" w:hAnsi="Times New Roman" w:cs="Times New Roman"/>
          <w:sz w:val="24"/>
          <w:szCs w:val="24"/>
        </w:rPr>
      </w:pPr>
      <w:r w:rsidRPr="00C33B2A">
        <w:rPr>
          <w:rFonts w:ascii="Times New Roman" w:hAnsi="Times New Roman" w:cs="Times New Roman"/>
          <w:sz w:val="24"/>
          <w:szCs w:val="24"/>
        </w:rPr>
        <w:t>reducerile comerciale primite ulterior facturării;</w:t>
      </w:r>
    </w:p>
    <w:p w14:paraId="2175D531" w14:textId="77777777" w:rsidR="008D3896" w:rsidRPr="00C33B2A" w:rsidRDefault="008D3896" w:rsidP="00577435">
      <w:pPr>
        <w:pStyle w:val="ListParagraph"/>
        <w:numPr>
          <w:ilvl w:val="0"/>
          <w:numId w:val="35"/>
        </w:numPr>
        <w:tabs>
          <w:tab w:val="center" w:pos="4320"/>
          <w:tab w:val="right" w:pos="8640"/>
        </w:tabs>
        <w:autoSpaceDE w:val="0"/>
        <w:autoSpaceDN w:val="0"/>
        <w:adjustRightInd w:val="0"/>
        <w:spacing w:after="120" w:line="360" w:lineRule="auto"/>
        <w:ind w:left="1260"/>
        <w:contextualSpacing/>
        <w:jc w:val="both"/>
        <w:rPr>
          <w:rFonts w:ascii="Times New Roman" w:hAnsi="Times New Roman" w:cs="Times New Roman"/>
          <w:sz w:val="24"/>
          <w:szCs w:val="24"/>
        </w:rPr>
      </w:pPr>
      <w:r w:rsidRPr="00C33B2A">
        <w:rPr>
          <w:rFonts w:ascii="Times New Roman" w:hAnsi="Times New Roman" w:cs="Times New Roman"/>
          <w:sz w:val="24"/>
          <w:szCs w:val="24"/>
        </w:rPr>
        <w:t xml:space="preserve">cheltuielile cu amortizarea </w:t>
      </w:r>
      <w:r w:rsidR="00F73D62" w:rsidRPr="00C33B2A">
        <w:rPr>
          <w:rFonts w:ascii="Times New Roman" w:hAnsi="Times New Roman" w:cs="Times New Roman"/>
          <w:sz w:val="24"/>
          <w:szCs w:val="24"/>
        </w:rPr>
        <w:t xml:space="preserve">reglementată </w:t>
      </w:r>
      <w:r w:rsidRPr="00C33B2A">
        <w:rPr>
          <w:rFonts w:ascii="Times New Roman" w:hAnsi="Times New Roman" w:cs="Times New Roman"/>
          <w:sz w:val="24"/>
          <w:szCs w:val="24"/>
        </w:rPr>
        <w:t>a imobilizărilor corporale/necorporale;</w:t>
      </w:r>
    </w:p>
    <w:p w14:paraId="40806C21" w14:textId="77777777" w:rsidR="00FD2639" w:rsidRPr="00C33B2A" w:rsidRDefault="00FD2639" w:rsidP="00577435">
      <w:pPr>
        <w:pStyle w:val="ListParagraph"/>
        <w:numPr>
          <w:ilvl w:val="0"/>
          <w:numId w:val="35"/>
        </w:numPr>
        <w:tabs>
          <w:tab w:val="center" w:pos="4320"/>
          <w:tab w:val="right" w:pos="8640"/>
        </w:tabs>
        <w:autoSpaceDE w:val="0"/>
        <w:autoSpaceDN w:val="0"/>
        <w:adjustRightInd w:val="0"/>
        <w:spacing w:after="120" w:line="360" w:lineRule="auto"/>
        <w:ind w:left="1260"/>
        <w:contextualSpacing/>
        <w:jc w:val="both"/>
        <w:rPr>
          <w:rFonts w:ascii="Times New Roman" w:hAnsi="Times New Roman" w:cs="Times New Roman"/>
          <w:sz w:val="24"/>
          <w:szCs w:val="24"/>
        </w:rPr>
      </w:pPr>
      <w:r w:rsidRPr="00C33B2A">
        <w:rPr>
          <w:rFonts w:ascii="Times New Roman" w:hAnsi="Times New Roman" w:cs="Times New Roman"/>
          <w:sz w:val="24"/>
          <w:szCs w:val="24"/>
        </w:rPr>
        <w:t>alte operațiuni de exploatare;</w:t>
      </w:r>
    </w:p>
    <w:p w14:paraId="19C0F1BA" w14:textId="09E5364B" w:rsidR="00586529" w:rsidRPr="00C33B2A" w:rsidRDefault="00586529" w:rsidP="00577435">
      <w:pPr>
        <w:pStyle w:val="ListParagraph"/>
        <w:numPr>
          <w:ilvl w:val="0"/>
          <w:numId w:val="27"/>
        </w:numPr>
        <w:spacing w:after="120" w:line="360" w:lineRule="auto"/>
        <w:jc w:val="both"/>
        <w:rPr>
          <w:rFonts w:ascii="Times New Roman" w:hAnsi="Times New Roman" w:cs="Times New Roman"/>
          <w:sz w:val="24"/>
          <w:szCs w:val="24"/>
        </w:rPr>
      </w:pPr>
      <w:r w:rsidRPr="00C33B2A">
        <w:rPr>
          <w:rFonts w:ascii="Times New Roman" w:hAnsi="Times New Roman" w:cs="Times New Roman"/>
          <w:sz w:val="24"/>
          <w:szCs w:val="24"/>
        </w:rPr>
        <w:t>În sensul prezentei metodologii</w:t>
      </w:r>
      <w:r w:rsidR="00C2047C" w:rsidRPr="00C33B2A">
        <w:rPr>
          <w:rFonts w:ascii="Times New Roman" w:hAnsi="Times New Roman" w:cs="Times New Roman"/>
          <w:sz w:val="24"/>
          <w:szCs w:val="24"/>
        </w:rPr>
        <w:t>,</w:t>
      </w:r>
      <w:r w:rsidRPr="00C33B2A">
        <w:rPr>
          <w:rFonts w:ascii="Times New Roman" w:hAnsi="Times New Roman" w:cs="Times New Roman"/>
          <w:sz w:val="24"/>
          <w:szCs w:val="24"/>
        </w:rPr>
        <w:t xml:space="preserve"> </w:t>
      </w:r>
      <w:r w:rsidR="0022298E" w:rsidRPr="00C33B2A">
        <w:rPr>
          <w:rFonts w:ascii="Times New Roman" w:hAnsi="Times New Roman" w:cs="Times New Roman"/>
          <w:sz w:val="24"/>
          <w:szCs w:val="24"/>
        </w:rPr>
        <w:t xml:space="preserve">este asimilată drept cost de exploatare </w:t>
      </w:r>
      <w:r w:rsidR="00C21FCE" w:rsidRPr="00C33B2A">
        <w:rPr>
          <w:rFonts w:ascii="Times New Roman" w:hAnsi="Times New Roman" w:cs="Times New Roman"/>
          <w:sz w:val="24"/>
          <w:szCs w:val="24"/>
        </w:rPr>
        <w:t xml:space="preserve">diferența dintre veniturile și cheltuielile ocazionate de casarea/clasarea, dezmembrarea și/sau vânzarea </w:t>
      </w:r>
      <w:r w:rsidR="0022298E" w:rsidRPr="00C33B2A">
        <w:rPr>
          <w:rFonts w:ascii="Times New Roman" w:hAnsi="Times New Roman" w:cs="Times New Roman"/>
          <w:sz w:val="24"/>
          <w:szCs w:val="24"/>
        </w:rPr>
        <w:t xml:space="preserve">bunurilor scoase din uz la expirarea duratei normale de </w:t>
      </w:r>
      <w:r w:rsidR="0076780D" w:rsidRPr="00C33B2A">
        <w:rPr>
          <w:rFonts w:ascii="Times New Roman" w:hAnsi="Times New Roman" w:cs="Times New Roman"/>
          <w:sz w:val="24"/>
          <w:szCs w:val="24"/>
        </w:rPr>
        <w:t>funcționare</w:t>
      </w:r>
      <w:r w:rsidR="0093166D" w:rsidRPr="00C33B2A">
        <w:rPr>
          <w:rFonts w:ascii="Times New Roman" w:hAnsi="Times New Roman" w:cs="Times New Roman"/>
          <w:sz w:val="24"/>
          <w:szCs w:val="24"/>
        </w:rPr>
        <w:t xml:space="preserve"> luată în considerare în conformitate cu prevederile prezentei metodologii </w:t>
      </w:r>
      <w:r w:rsidR="0022298E" w:rsidRPr="00C33B2A">
        <w:rPr>
          <w:rFonts w:ascii="Times New Roman" w:hAnsi="Times New Roman" w:cs="Times New Roman"/>
          <w:sz w:val="24"/>
          <w:szCs w:val="24"/>
        </w:rPr>
        <w:t>sau înainte de ac</w:t>
      </w:r>
      <w:r w:rsidR="00CA7A25" w:rsidRPr="00C33B2A">
        <w:rPr>
          <w:rFonts w:ascii="Times New Roman" w:hAnsi="Times New Roman" w:cs="Times New Roman"/>
          <w:sz w:val="24"/>
          <w:szCs w:val="24"/>
        </w:rPr>
        <w:t xml:space="preserve">eastă durată, </w:t>
      </w:r>
      <w:r w:rsidR="0022298E" w:rsidRPr="00C33B2A">
        <w:rPr>
          <w:rFonts w:ascii="Times New Roman" w:hAnsi="Times New Roman" w:cs="Times New Roman"/>
          <w:sz w:val="24"/>
          <w:szCs w:val="24"/>
        </w:rPr>
        <w:t xml:space="preserve">dacă aceste operațiuni nu se </w:t>
      </w:r>
      <w:r w:rsidR="00C21FCE" w:rsidRPr="00C33B2A">
        <w:rPr>
          <w:rFonts w:ascii="Times New Roman" w:hAnsi="Times New Roman" w:cs="Times New Roman"/>
          <w:sz w:val="24"/>
          <w:szCs w:val="24"/>
        </w:rPr>
        <w:t>realizează ca urmare a culpei operatorului de înmagazinare ori terților</w:t>
      </w:r>
      <w:r w:rsidR="0022298E" w:rsidRPr="00C33B2A">
        <w:rPr>
          <w:rFonts w:ascii="Times New Roman" w:hAnsi="Times New Roman" w:cs="Times New Roman"/>
          <w:sz w:val="24"/>
          <w:szCs w:val="24"/>
        </w:rPr>
        <w:t>.</w:t>
      </w:r>
      <w:r w:rsidR="00C21FCE" w:rsidRPr="00C33B2A">
        <w:rPr>
          <w:rFonts w:ascii="Times New Roman" w:hAnsi="Times New Roman" w:cs="Times New Roman"/>
          <w:sz w:val="24"/>
          <w:szCs w:val="24"/>
        </w:rPr>
        <w:t xml:space="preserve">  </w:t>
      </w:r>
    </w:p>
    <w:p w14:paraId="1A0627D7" w14:textId="066D2F24" w:rsidR="00080DCA" w:rsidRPr="00C33B2A" w:rsidRDefault="00080DCA" w:rsidP="00577435">
      <w:pPr>
        <w:pStyle w:val="ListParagraph"/>
        <w:numPr>
          <w:ilvl w:val="0"/>
          <w:numId w:val="27"/>
        </w:numPr>
        <w:spacing w:after="120" w:line="360" w:lineRule="auto"/>
        <w:jc w:val="both"/>
        <w:rPr>
          <w:rFonts w:ascii="Times New Roman" w:hAnsi="Times New Roman" w:cs="Times New Roman"/>
          <w:sz w:val="24"/>
          <w:szCs w:val="24"/>
        </w:rPr>
      </w:pPr>
      <w:r w:rsidRPr="00C33B2A">
        <w:rPr>
          <w:rFonts w:ascii="Times New Roman" w:hAnsi="Times New Roman" w:cs="Times New Roman"/>
          <w:sz w:val="24"/>
          <w:szCs w:val="24"/>
        </w:rPr>
        <w:t xml:space="preserve">Pentru imobilizările corporale/necorporale recepționate și/sau puse în funcțiune/date în folosință într-un ciclu anual de înmagazinare subterană a gazelor naturale, amortizarea reglementată reprezintă cost de exploatare în măsura în care aceste imobilizări au fost </w:t>
      </w:r>
      <w:r w:rsidR="0076780D" w:rsidRPr="00C33B2A">
        <w:rPr>
          <w:rFonts w:ascii="Times New Roman" w:hAnsi="Times New Roman" w:cs="Times New Roman"/>
          <w:sz w:val="24"/>
          <w:szCs w:val="24"/>
        </w:rPr>
        <w:t xml:space="preserve">recunoscute </w:t>
      </w:r>
      <w:r w:rsidRPr="00C33B2A">
        <w:rPr>
          <w:rFonts w:ascii="Times New Roman" w:hAnsi="Times New Roman" w:cs="Times New Roman"/>
          <w:sz w:val="24"/>
          <w:szCs w:val="24"/>
        </w:rPr>
        <w:t xml:space="preserve">în conformitate cu </w:t>
      </w:r>
      <w:r w:rsidR="00BF6519" w:rsidRPr="00C33B2A">
        <w:rPr>
          <w:rFonts w:ascii="Times New Roman" w:hAnsi="Times New Roman" w:cs="Times New Roman"/>
          <w:sz w:val="24"/>
          <w:szCs w:val="24"/>
        </w:rPr>
        <w:t>reglementările</w:t>
      </w:r>
      <w:r w:rsidRPr="00C33B2A">
        <w:rPr>
          <w:rFonts w:ascii="Times New Roman" w:hAnsi="Times New Roman" w:cs="Times New Roman"/>
          <w:sz w:val="24"/>
          <w:szCs w:val="24"/>
        </w:rPr>
        <w:t xml:space="preserve"> emise de către ANRE</w:t>
      </w:r>
      <w:r w:rsidR="005E444D" w:rsidRPr="00C33B2A">
        <w:rPr>
          <w:rFonts w:ascii="Times New Roman" w:hAnsi="Times New Roman" w:cs="Times New Roman"/>
          <w:sz w:val="24"/>
          <w:szCs w:val="24"/>
        </w:rPr>
        <w:t>.</w:t>
      </w:r>
    </w:p>
    <w:p w14:paraId="79333094" w14:textId="77777777" w:rsidR="002D20F4" w:rsidRPr="00C33B2A" w:rsidRDefault="00BB2A95" w:rsidP="00577435">
      <w:pPr>
        <w:pStyle w:val="ListParagraph"/>
        <w:numPr>
          <w:ilvl w:val="0"/>
          <w:numId w:val="27"/>
        </w:numPr>
        <w:spacing w:after="120" w:line="360" w:lineRule="auto"/>
        <w:jc w:val="both"/>
        <w:rPr>
          <w:rFonts w:ascii="Times New Roman" w:hAnsi="Times New Roman" w:cs="Times New Roman"/>
          <w:sz w:val="24"/>
          <w:szCs w:val="24"/>
          <w:lang w:val="fr-FR"/>
        </w:rPr>
      </w:pPr>
      <w:r w:rsidRPr="00C33B2A">
        <w:rPr>
          <w:rFonts w:ascii="Times New Roman" w:hAnsi="Times New Roman" w:cs="Times New Roman"/>
          <w:sz w:val="24"/>
          <w:szCs w:val="24"/>
          <w:lang w:val="fr-FR"/>
        </w:rPr>
        <w:t>Amortizarea reglementată</w:t>
      </w:r>
      <w:r w:rsidR="006A4CAE" w:rsidRPr="00C33B2A">
        <w:rPr>
          <w:rFonts w:ascii="Times New Roman" w:hAnsi="Times New Roman" w:cs="Times New Roman"/>
          <w:sz w:val="24"/>
          <w:szCs w:val="24"/>
          <w:lang w:val="fr-FR"/>
        </w:rPr>
        <w:t xml:space="preserve"> se determină pe baza duratei maxime normale de funcţionare</w:t>
      </w:r>
      <w:r w:rsidR="00285747" w:rsidRPr="00C33B2A">
        <w:rPr>
          <w:rFonts w:ascii="Times New Roman" w:hAnsi="Times New Roman" w:cs="Times New Roman"/>
          <w:sz w:val="24"/>
          <w:szCs w:val="24"/>
          <w:lang w:val="fr-FR"/>
        </w:rPr>
        <w:t xml:space="preserve"> prin</w:t>
      </w:r>
      <w:r w:rsidR="006A4CAE" w:rsidRPr="00C33B2A">
        <w:rPr>
          <w:rFonts w:ascii="Times New Roman" w:hAnsi="Times New Roman" w:cs="Times New Roman"/>
          <w:sz w:val="24"/>
          <w:szCs w:val="24"/>
          <w:lang w:val="fr-FR"/>
        </w:rPr>
        <w:t xml:space="preserve"> care se recuperează</w:t>
      </w:r>
      <w:r w:rsidR="00732C3A" w:rsidRPr="00C33B2A">
        <w:rPr>
          <w:rFonts w:ascii="Times New Roman" w:hAnsi="Times New Roman" w:cs="Times New Roman"/>
          <w:sz w:val="24"/>
          <w:szCs w:val="24"/>
          <w:lang w:val="fr-FR"/>
        </w:rPr>
        <w:t xml:space="preserve"> pe calea amortizării</w:t>
      </w:r>
      <w:r w:rsidR="006A4CAE" w:rsidRPr="00C33B2A">
        <w:rPr>
          <w:rFonts w:ascii="Times New Roman" w:hAnsi="Times New Roman" w:cs="Times New Roman"/>
          <w:sz w:val="24"/>
          <w:szCs w:val="24"/>
          <w:lang w:val="fr-FR"/>
        </w:rPr>
        <w:t>, din punct de vedere fiscal</w:t>
      </w:r>
      <w:r w:rsidR="00285747" w:rsidRPr="00C33B2A">
        <w:rPr>
          <w:rFonts w:ascii="Times New Roman" w:hAnsi="Times New Roman" w:cs="Times New Roman"/>
          <w:sz w:val="24"/>
          <w:szCs w:val="24"/>
          <w:lang w:val="fr-FR"/>
        </w:rPr>
        <w:t>,</w:t>
      </w:r>
      <w:r w:rsidR="006A4CAE" w:rsidRPr="00C33B2A">
        <w:rPr>
          <w:rFonts w:ascii="Times New Roman" w:hAnsi="Times New Roman" w:cs="Times New Roman"/>
          <w:sz w:val="24"/>
          <w:szCs w:val="24"/>
          <w:lang w:val="fr-FR"/>
        </w:rPr>
        <w:t xml:space="preserve"> valoarea </w:t>
      </w:r>
      <w:r w:rsidR="00285747" w:rsidRPr="00C33B2A">
        <w:rPr>
          <w:rFonts w:ascii="Times New Roman" w:hAnsi="Times New Roman" w:cs="Times New Roman"/>
          <w:sz w:val="24"/>
          <w:szCs w:val="24"/>
          <w:lang w:val="fr-FR"/>
        </w:rPr>
        <w:t>de intrare în patrimoniu a unei imobilizări corporale/necorporale</w:t>
      </w:r>
      <w:r w:rsidR="006A4CAE" w:rsidRPr="00C33B2A">
        <w:rPr>
          <w:rFonts w:ascii="Times New Roman" w:hAnsi="Times New Roman" w:cs="Times New Roman"/>
          <w:sz w:val="24"/>
          <w:szCs w:val="24"/>
          <w:lang w:val="fr-FR"/>
        </w:rPr>
        <w:t>.</w:t>
      </w:r>
      <w:r w:rsidR="009500F1" w:rsidRPr="00C33B2A">
        <w:rPr>
          <w:rFonts w:ascii="Times New Roman" w:hAnsi="Times New Roman" w:cs="Times New Roman"/>
          <w:sz w:val="24"/>
          <w:szCs w:val="24"/>
          <w:lang w:val="fr-FR"/>
        </w:rPr>
        <w:t xml:space="preserve"> </w:t>
      </w:r>
    </w:p>
    <w:p w14:paraId="3BDB96ED" w14:textId="1ABF7917" w:rsidR="00791790" w:rsidRPr="00C33B2A" w:rsidRDefault="009500F1" w:rsidP="00DC209F">
      <w:pPr>
        <w:pStyle w:val="ListParagraph"/>
        <w:numPr>
          <w:ilvl w:val="0"/>
          <w:numId w:val="27"/>
        </w:numPr>
        <w:spacing w:after="120" w:line="360" w:lineRule="auto"/>
        <w:jc w:val="both"/>
        <w:rPr>
          <w:rFonts w:ascii="Times New Roman" w:hAnsi="Times New Roman" w:cs="Times New Roman"/>
          <w:sz w:val="24"/>
          <w:szCs w:val="24"/>
          <w:lang w:val="fr-FR"/>
        </w:rPr>
      </w:pPr>
      <w:r w:rsidRPr="00C33B2A">
        <w:rPr>
          <w:rFonts w:ascii="Times New Roman" w:hAnsi="Times New Roman" w:cs="Times New Roman"/>
          <w:sz w:val="24"/>
          <w:szCs w:val="24"/>
          <w:lang w:val="fr-FR"/>
        </w:rPr>
        <w:t xml:space="preserve">Pentru imobilizările corporale/necorporale </w:t>
      </w:r>
      <w:r w:rsidR="00595200" w:rsidRPr="00C33B2A">
        <w:rPr>
          <w:rFonts w:ascii="Times New Roman" w:hAnsi="Times New Roman" w:cs="Times New Roman"/>
          <w:sz w:val="24"/>
          <w:szCs w:val="24"/>
          <w:lang w:val="fr-FR"/>
        </w:rPr>
        <w:t xml:space="preserve">care asigură prestarea serviciilor de înmagazinare subterană a gazelor naturale, </w:t>
      </w:r>
      <w:r w:rsidRPr="00C33B2A">
        <w:rPr>
          <w:rFonts w:ascii="Times New Roman" w:hAnsi="Times New Roman" w:cs="Times New Roman"/>
          <w:sz w:val="24"/>
          <w:szCs w:val="24"/>
          <w:lang w:val="fr-FR"/>
        </w:rPr>
        <w:t>puse în funcțiune</w:t>
      </w:r>
      <w:r w:rsidR="00080DCA" w:rsidRPr="00C33B2A">
        <w:rPr>
          <w:rFonts w:ascii="Times New Roman" w:hAnsi="Times New Roman" w:cs="Times New Roman"/>
          <w:sz w:val="24"/>
          <w:szCs w:val="24"/>
          <w:lang w:val="fr-FR"/>
        </w:rPr>
        <w:t xml:space="preserve"> și/sau recepționate</w:t>
      </w:r>
      <w:r w:rsidRPr="00C33B2A">
        <w:rPr>
          <w:rFonts w:ascii="Times New Roman" w:hAnsi="Times New Roman" w:cs="Times New Roman"/>
          <w:sz w:val="24"/>
          <w:szCs w:val="24"/>
          <w:lang w:val="fr-FR"/>
        </w:rPr>
        <w:t xml:space="preserve"> </w:t>
      </w:r>
      <w:r w:rsidR="0080342C" w:rsidRPr="00C33B2A">
        <w:rPr>
          <w:rFonts w:ascii="Times New Roman" w:hAnsi="Times New Roman" w:cs="Times New Roman"/>
          <w:sz w:val="24"/>
          <w:szCs w:val="24"/>
          <w:lang w:val="fr-FR"/>
        </w:rPr>
        <w:t xml:space="preserve">anterior datei </w:t>
      </w:r>
      <w:r w:rsidR="00BF6519" w:rsidRPr="00C33B2A">
        <w:rPr>
          <w:rFonts w:ascii="Times New Roman" w:hAnsi="Times New Roman" w:cs="Times New Roman"/>
          <w:sz w:val="24"/>
          <w:szCs w:val="24"/>
          <w:lang w:val="fr-FR"/>
        </w:rPr>
        <w:t>de 1 aprilie 2019</w:t>
      </w:r>
      <w:r w:rsidR="00DC209F" w:rsidRPr="00C33B2A">
        <w:rPr>
          <w:rFonts w:ascii="Times New Roman" w:hAnsi="Times New Roman" w:cs="Times New Roman"/>
          <w:sz w:val="24"/>
          <w:szCs w:val="24"/>
          <w:lang w:val="fr-FR"/>
        </w:rPr>
        <w:t>, amortizarea reglementată</w:t>
      </w:r>
      <w:r w:rsidR="002D20F4" w:rsidRPr="00C33B2A">
        <w:rPr>
          <w:rFonts w:ascii="Times New Roman" w:hAnsi="Times New Roman" w:cs="Times New Roman"/>
          <w:sz w:val="24"/>
          <w:szCs w:val="24"/>
          <w:lang w:val="fr-FR"/>
        </w:rPr>
        <w:t xml:space="preserve"> se determină</w:t>
      </w:r>
      <w:r w:rsidR="00B019BC" w:rsidRPr="00C33B2A">
        <w:rPr>
          <w:rFonts w:ascii="Times New Roman" w:hAnsi="Times New Roman" w:cs="Times New Roman"/>
          <w:sz w:val="24"/>
          <w:szCs w:val="24"/>
          <w:lang w:val="fr-FR"/>
        </w:rPr>
        <w:t xml:space="preserve"> </w:t>
      </w:r>
      <w:r w:rsidR="00595200" w:rsidRPr="00C33B2A">
        <w:rPr>
          <w:rFonts w:ascii="Times New Roman" w:hAnsi="Times New Roman" w:cs="Times New Roman"/>
          <w:sz w:val="24"/>
          <w:szCs w:val="24"/>
          <w:lang w:val="fr-FR"/>
        </w:rPr>
        <w:t xml:space="preserve">după cum </w:t>
      </w:r>
      <w:proofErr w:type="gramStart"/>
      <w:r w:rsidR="00BF6519" w:rsidRPr="00C33B2A">
        <w:rPr>
          <w:rFonts w:ascii="Times New Roman" w:hAnsi="Times New Roman" w:cs="Times New Roman"/>
          <w:sz w:val="24"/>
          <w:szCs w:val="24"/>
          <w:lang w:val="fr-FR"/>
        </w:rPr>
        <w:t>urmează</w:t>
      </w:r>
      <w:r w:rsidR="0026055D" w:rsidRPr="00C33B2A">
        <w:rPr>
          <w:rFonts w:ascii="Times New Roman" w:hAnsi="Times New Roman" w:cs="Times New Roman"/>
          <w:sz w:val="24"/>
          <w:szCs w:val="24"/>
          <w:lang w:val="fr-FR"/>
        </w:rPr>
        <w:t>:</w:t>
      </w:r>
      <w:proofErr w:type="gramEnd"/>
    </w:p>
    <w:p w14:paraId="3C6290A8" w14:textId="650945C5" w:rsidR="005E44A6" w:rsidRPr="00C33B2A" w:rsidRDefault="005E44A6" w:rsidP="005E44A6">
      <w:pPr>
        <w:pStyle w:val="ListParagraph"/>
        <w:numPr>
          <w:ilvl w:val="1"/>
          <w:numId w:val="2"/>
        </w:numPr>
        <w:spacing w:after="120" w:line="360" w:lineRule="auto"/>
        <w:ind w:left="851" w:firstLine="0"/>
        <w:jc w:val="both"/>
        <w:rPr>
          <w:rFonts w:ascii="Times New Roman" w:hAnsi="Times New Roman" w:cs="Times New Roman"/>
          <w:sz w:val="24"/>
          <w:szCs w:val="24"/>
          <w:lang w:val="fr-FR"/>
        </w:rPr>
      </w:pPr>
      <w:proofErr w:type="gramStart"/>
      <w:r w:rsidRPr="00C33B2A">
        <w:rPr>
          <w:rFonts w:ascii="Times New Roman" w:hAnsi="Times New Roman" w:cs="Times New Roman"/>
          <w:sz w:val="24"/>
          <w:szCs w:val="24"/>
          <w:lang w:val="fr-FR"/>
        </w:rPr>
        <w:t>în</w:t>
      </w:r>
      <w:proofErr w:type="gramEnd"/>
      <w:r w:rsidRPr="00C33B2A">
        <w:rPr>
          <w:rFonts w:ascii="Times New Roman" w:hAnsi="Times New Roman" w:cs="Times New Roman"/>
          <w:sz w:val="24"/>
          <w:szCs w:val="24"/>
          <w:lang w:val="fr-FR"/>
        </w:rPr>
        <w:t xml:space="preserve"> cazul imobilizărilor corporale/necorporale pentru care durata normală de funcționare nu a expirat din punct de vedere fiscal, amortizarea reglementată se determină pe baza durate</w:t>
      </w:r>
      <w:r w:rsidR="00DF40E9" w:rsidRPr="00C33B2A">
        <w:rPr>
          <w:rFonts w:ascii="Times New Roman" w:hAnsi="Times New Roman" w:cs="Times New Roman"/>
          <w:sz w:val="24"/>
          <w:szCs w:val="24"/>
          <w:lang w:val="fr-FR"/>
        </w:rPr>
        <w:t>i aprobate</w:t>
      </w:r>
      <w:r w:rsidRPr="00C33B2A">
        <w:rPr>
          <w:rFonts w:ascii="Times New Roman" w:hAnsi="Times New Roman" w:cs="Times New Roman"/>
          <w:sz w:val="24"/>
          <w:szCs w:val="24"/>
          <w:lang w:val="fr-FR"/>
        </w:rPr>
        <w:t xml:space="preserve"> de către organele de decizie de la nivelul operatorului de înmagazinare și a valorii reglementate, rămase la data de 1 aprilie 2019, cu excepția prevăzută la lit.b;</w:t>
      </w:r>
    </w:p>
    <w:p w14:paraId="4BE95F7C" w14:textId="0F15C74B" w:rsidR="00C10FD0" w:rsidRPr="00C33B2A" w:rsidRDefault="00C10FD0" w:rsidP="00D25E03">
      <w:pPr>
        <w:pStyle w:val="ListParagraph"/>
        <w:numPr>
          <w:ilvl w:val="1"/>
          <w:numId w:val="2"/>
        </w:numPr>
        <w:spacing w:after="120" w:line="360" w:lineRule="auto"/>
        <w:ind w:left="851" w:firstLine="0"/>
        <w:jc w:val="both"/>
        <w:rPr>
          <w:rFonts w:ascii="Times New Roman" w:hAnsi="Times New Roman" w:cs="Times New Roman"/>
          <w:sz w:val="24"/>
          <w:szCs w:val="24"/>
        </w:rPr>
      </w:pPr>
      <w:r w:rsidRPr="00C33B2A">
        <w:rPr>
          <w:rFonts w:ascii="Times New Roman" w:hAnsi="Times New Roman" w:cs="Times New Roman"/>
          <w:sz w:val="24"/>
          <w:szCs w:val="24"/>
        </w:rPr>
        <w:t xml:space="preserve">în cazul imobilizărilor corporale/necorporale pentru care durata normală de funcționare nu a expirat din punct de vedere fiscal, dar pentru care a expirat durata reglementată prin care s-a permis recuperarea valorii reglementate </w:t>
      </w:r>
      <w:r w:rsidR="00595200" w:rsidRPr="00C33B2A">
        <w:rPr>
          <w:rFonts w:ascii="Times New Roman" w:hAnsi="Times New Roman" w:cs="Times New Roman"/>
          <w:sz w:val="24"/>
          <w:szCs w:val="24"/>
        </w:rPr>
        <w:t xml:space="preserve">a  acestora </w:t>
      </w:r>
      <w:r w:rsidRPr="00C33B2A">
        <w:rPr>
          <w:rFonts w:ascii="Times New Roman" w:hAnsi="Times New Roman" w:cs="Times New Roman"/>
          <w:sz w:val="24"/>
          <w:szCs w:val="24"/>
        </w:rPr>
        <w:t>prin recunoașterea în tarifele de înmagazinare subterană a amortizării reglementate, în conformitate cu reglementările specifice sectorului gazelor naturale în vigoare până la data prezentei metodologii, nu se mai recunoaște amortizare reglementată pe durata normală de funcționare rămasă, valoarea reglementată fiind recuperată integral;</w:t>
      </w:r>
    </w:p>
    <w:p w14:paraId="613EE19E" w14:textId="003A74FA" w:rsidR="005E44A6" w:rsidRPr="00C33B2A" w:rsidRDefault="005E44A6" w:rsidP="00D25E03">
      <w:pPr>
        <w:pStyle w:val="ListParagraph"/>
        <w:numPr>
          <w:ilvl w:val="1"/>
          <w:numId w:val="2"/>
        </w:numPr>
        <w:spacing w:after="120" w:line="360" w:lineRule="auto"/>
        <w:ind w:left="851" w:firstLine="0"/>
        <w:jc w:val="both"/>
        <w:rPr>
          <w:rFonts w:ascii="Times New Roman" w:hAnsi="Times New Roman" w:cs="Times New Roman"/>
          <w:sz w:val="24"/>
          <w:szCs w:val="24"/>
        </w:rPr>
      </w:pPr>
      <w:r w:rsidRPr="00C33B2A">
        <w:rPr>
          <w:rFonts w:ascii="Times New Roman" w:hAnsi="Times New Roman" w:cs="Times New Roman"/>
          <w:sz w:val="24"/>
          <w:szCs w:val="24"/>
        </w:rPr>
        <w:t>în cazul imobilizărilor corporale/necorporale pentru care durata normală de funcționare a expirat d</w:t>
      </w:r>
      <w:r w:rsidR="00CC4336" w:rsidRPr="00C33B2A">
        <w:rPr>
          <w:rFonts w:ascii="Times New Roman" w:hAnsi="Times New Roman" w:cs="Times New Roman"/>
          <w:sz w:val="24"/>
          <w:szCs w:val="24"/>
        </w:rPr>
        <w:t xml:space="preserve">in punct de vedere fiscal, dar </w:t>
      </w:r>
      <w:r w:rsidRPr="00C33B2A">
        <w:rPr>
          <w:rFonts w:ascii="Times New Roman" w:hAnsi="Times New Roman" w:cs="Times New Roman"/>
          <w:sz w:val="24"/>
          <w:szCs w:val="24"/>
        </w:rPr>
        <w:t>nu a expirat și durata reglementată prin care s-a permis recuperarea valorii reglementate a imobilizărilor corporale/necorporale</w:t>
      </w:r>
      <w:r w:rsidR="006804D8" w:rsidRPr="00C33B2A">
        <w:rPr>
          <w:rFonts w:ascii="Times New Roman" w:hAnsi="Times New Roman" w:cs="Times New Roman"/>
          <w:sz w:val="24"/>
          <w:szCs w:val="24"/>
        </w:rPr>
        <w:t xml:space="preserve"> </w:t>
      </w:r>
      <w:r w:rsidR="006804D8" w:rsidRPr="00C33B2A">
        <w:rPr>
          <w:rFonts w:ascii="Times New Roman" w:hAnsi="Times New Roman" w:cs="Times New Roman"/>
          <w:sz w:val="24"/>
          <w:szCs w:val="24"/>
          <w:lang w:val="fr-FR"/>
        </w:rPr>
        <w:t>care asigură prestarea serviciilor de înmagazinare subterană a gazelor naturale</w:t>
      </w:r>
      <w:r w:rsidRPr="00C33B2A">
        <w:rPr>
          <w:rFonts w:ascii="Times New Roman" w:hAnsi="Times New Roman" w:cs="Times New Roman"/>
          <w:sz w:val="24"/>
          <w:szCs w:val="24"/>
        </w:rPr>
        <w:t xml:space="preserve">, în conformitate cu reglementările specifice sectorului gazelor naturale în vigoare până la data prezentei metodologii, amortizarea reglementată se determină pe baza  valorii reglementate </w:t>
      </w:r>
      <w:r w:rsidR="00DF40E9" w:rsidRPr="00C33B2A">
        <w:rPr>
          <w:rFonts w:ascii="Times New Roman" w:hAnsi="Times New Roman" w:cs="Times New Roman"/>
          <w:sz w:val="24"/>
          <w:szCs w:val="24"/>
        </w:rPr>
        <w:t xml:space="preserve">și a duratei de funcționare, </w:t>
      </w:r>
      <w:r w:rsidRPr="00C33B2A">
        <w:rPr>
          <w:rFonts w:ascii="Times New Roman" w:hAnsi="Times New Roman" w:cs="Times New Roman"/>
          <w:sz w:val="24"/>
          <w:szCs w:val="24"/>
        </w:rPr>
        <w:t>rămase la sfârșitul ciclului anual de înmagazinare subterană 1 aprilie 2018 – 31 martie 2019 stabilite în conformitate cu prevederile legale în vigoare cu privire la menţinerea în funcţiune și în siguranță a imobilizărilor corporale după expirarea duratei normale de funcţionare</w:t>
      </w:r>
      <w:r w:rsidR="00C10FD0" w:rsidRPr="00C33B2A">
        <w:rPr>
          <w:rFonts w:ascii="Times New Roman" w:hAnsi="Times New Roman" w:cs="Times New Roman"/>
          <w:sz w:val="24"/>
          <w:szCs w:val="24"/>
        </w:rPr>
        <w:t>.</w:t>
      </w:r>
    </w:p>
    <w:p w14:paraId="6A6C49AE" w14:textId="79CED557" w:rsidR="009F7B14" w:rsidRPr="00C33B2A" w:rsidRDefault="00995D0F" w:rsidP="00995D0F">
      <w:pPr>
        <w:pStyle w:val="ListParagraph"/>
        <w:numPr>
          <w:ilvl w:val="0"/>
          <w:numId w:val="27"/>
        </w:numPr>
        <w:spacing w:after="120" w:line="360" w:lineRule="auto"/>
        <w:jc w:val="both"/>
        <w:rPr>
          <w:rFonts w:ascii="Times New Roman" w:hAnsi="Times New Roman" w:cs="Times New Roman"/>
          <w:sz w:val="24"/>
          <w:szCs w:val="24"/>
          <w:lang w:val="fr-FR"/>
        </w:rPr>
      </w:pPr>
      <w:r w:rsidRPr="00C33B2A">
        <w:rPr>
          <w:rFonts w:ascii="Times New Roman" w:hAnsi="Times New Roman" w:cs="Times New Roman"/>
          <w:sz w:val="24"/>
          <w:szCs w:val="24"/>
          <w:lang w:val="fr-FR"/>
        </w:rPr>
        <w:t>Pentru obiectivele sistemului de înmagazinare închiriate de la terțe perso</w:t>
      </w:r>
      <w:r w:rsidR="00A56011" w:rsidRPr="00C33B2A">
        <w:rPr>
          <w:rFonts w:ascii="Times New Roman" w:hAnsi="Times New Roman" w:cs="Times New Roman"/>
          <w:sz w:val="24"/>
          <w:szCs w:val="24"/>
          <w:lang w:val="fr-FR"/>
        </w:rPr>
        <w:t>an</w:t>
      </w:r>
      <w:r w:rsidRPr="00C33B2A">
        <w:rPr>
          <w:rFonts w:ascii="Times New Roman" w:hAnsi="Times New Roman" w:cs="Times New Roman"/>
          <w:sz w:val="24"/>
          <w:szCs w:val="24"/>
          <w:lang w:val="fr-FR"/>
        </w:rPr>
        <w:t xml:space="preserve">e, nivelul chiriei </w:t>
      </w:r>
      <w:r w:rsidR="009F7B14" w:rsidRPr="00C33B2A">
        <w:rPr>
          <w:rFonts w:ascii="Times New Roman" w:hAnsi="Times New Roman" w:cs="Times New Roman"/>
          <w:sz w:val="24"/>
          <w:szCs w:val="24"/>
          <w:lang w:val="fr-FR"/>
        </w:rPr>
        <w:t xml:space="preserve">anuale </w:t>
      </w:r>
      <w:r w:rsidR="004B3DF1" w:rsidRPr="00C33B2A">
        <w:rPr>
          <w:rFonts w:ascii="Times New Roman" w:hAnsi="Times New Roman" w:cs="Times New Roman"/>
          <w:sz w:val="24"/>
          <w:szCs w:val="24"/>
          <w:lang w:val="fr-FR"/>
        </w:rPr>
        <w:t xml:space="preserve">recunoscute în tarifele </w:t>
      </w:r>
      <w:r w:rsidR="00C140B0" w:rsidRPr="00C33B2A">
        <w:rPr>
          <w:rFonts w:ascii="Times New Roman" w:hAnsi="Times New Roman" w:cs="Times New Roman"/>
          <w:sz w:val="24"/>
          <w:szCs w:val="24"/>
          <w:lang w:val="fr-FR"/>
        </w:rPr>
        <w:t>de înmagazinare subterană</w:t>
      </w:r>
      <w:r w:rsidR="004B3DF1" w:rsidRPr="00C33B2A">
        <w:rPr>
          <w:rFonts w:ascii="Times New Roman" w:hAnsi="Times New Roman" w:cs="Times New Roman"/>
          <w:sz w:val="24"/>
          <w:szCs w:val="24"/>
          <w:lang w:val="fr-FR"/>
        </w:rPr>
        <w:t xml:space="preserve"> </w:t>
      </w:r>
      <w:r w:rsidRPr="00C33B2A">
        <w:rPr>
          <w:rFonts w:ascii="Times New Roman" w:hAnsi="Times New Roman" w:cs="Times New Roman"/>
          <w:sz w:val="24"/>
          <w:szCs w:val="24"/>
          <w:lang w:val="fr-FR"/>
        </w:rPr>
        <w:t xml:space="preserve">nu poate depăși nivelul </w:t>
      </w:r>
      <w:r w:rsidR="009F7B14" w:rsidRPr="00C33B2A">
        <w:rPr>
          <w:rFonts w:ascii="Times New Roman" w:hAnsi="Times New Roman" w:cs="Times New Roman"/>
          <w:sz w:val="24"/>
          <w:szCs w:val="24"/>
          <w:lang w:val="fr-FR"/>
        </w:rPr>
        <w:t>valorii cumulate</w:t>
      </w:r>
      <w:r w:rsidR="00E2753E" w:rsidRPr="00C33B2A">
        <w:rPr>
          <w:rFonts w:ascii="Times New Roman" w:hAnsi="Times New Roman" w:cs="Times New Roman"/>
          <w:sz w:val="24"/>
          <w:szCs w:val="24"/>
          <w:lang w:val="fr-FR"/>
        </w:rPr>
        <w:t xml:space="preserve"> </w:t>
      </w:r>
      <w:proofErr w:type="gramStart"/>
      <w:r w:rsidR="009F7B14" w:rsidRPr="00C33B2A">
        <w:rPr>
          <w:rFonts w:ascii="Times New Roman" w:hAnsi="Times New Roman" w:cs="Times New Roman"/>
          <w:sz w:val="24"/>
          <w:szCs w:val="24"/>
          <w:lang w:val="fr-FR"/>
        </w:rPr>
        <w:t>dintre:</w:t>
      </w:r>
      <w:proofErr w:type="gramEnd"/>
    </w:p>
    <w:p w14:paraId="575399C3" w14:textId="77777777" w:rsidR="009F7B14" w:rsidRPr="00C33B2A" w:rsidRDefault="00995D0F" w:rsidP="009F7B14">
      <w:pPr>
        <w:pStyle w:val="ListParagraph"/>
        <w:numPr>
          <w:ilvl w:val="0"/>
          <w:numId w:val="43"/>
        </w:numPr>
        <w:autoSpaceDE w:val="0"/>
        <w:autoSpaceDN w:val="0"/>
        <w:adjustRightInd w:val="0"/>
        <w:spacing w:after="120" w:line="360" w:lineRule="auto"/>
        <w:ind w:left="1276"/>
        <w:contextualSpacing/>
        <w:jc w:val="both"/>
        <w:rPr>
          <w:rFonts w:ascii="Times New Roman" w:hAnsi="Times New Roman" w:cs="Times New Roman"/>
          <w:sz w:val="24"/>
          <w:szCs w:val="24"/>
        </w:rPr>
      </w:pPr>
      <w:r w:rsidRPr="00C33B2A">
        <w:rPr>
          <w:rFonts w:ascii="Times New Roman" w:hAnsi="Times New Roman" w:cs="Times New Roman"/>
          <w:sz w:val="24"/>
          <w:szCs w:val="24"/>
        </w:rPr>
        <w:t>amortiz</w:t>
      </w:r>
      <w:r w:rsidR="009F7B14" w:rsidRPr="00C33B2A">
        <w:rPr>
          <w:rFonts w:ascii="Times New Roman" w:hAnsi="Times New Roman" w:cs="Times New Roman"/>
          <w:sz w:val="24"/>
          <w:szCs w:val="24"/>
        </w:rPr>
        <w:t>area</w:t>
      </w:r>
      <w:r w:rsidRPr="00C33B2A">
        <w:rPr>
          <w:rFonts w:ascii="Times New Roman" w:hAnsi="Times New Roman" w:cs="Times New Roman"/>
          <w:sz w:val="24"/>
          <w:szCs w:val="24"/>
        </w:rPr>
        <w:t xml:space="preserve"> </w:t>
      </w:r>
      <w:r w:rsidR="00261D96" w:rsidRPr="00C33B2A">
        <w:rPr>
          <w:rFonts w:ascii="Times New Roman" w:hAnsi="Times New Roman" w:cs="Times New Roman"/>
          <w:sz w:val="24"/>
          <w:szCs w:val="24"/>
        </w:rPr>
        <w:t>fiscală</w:t>
      </w:r>
      <w:r w:rsidRPr="00C33B2A">
        <w:rPr>
          <w:rFonts w:ascii="Times New Roman" w:hAnsi="Times New Roman" w:cs="Times New Roman"/>
          <w:sz w:val="24"/>
          <w:szCs w:val="24"/>
        </w:rPr>
        <w:t xml:space="preserve"> a respectivelor imobilizări</w:t>
      </w:r>
      <w:r w:rsidR="009F7B14" w:rsidRPr="00C33B2A">
        <w:rPr>
          <w:rFonts w:ascii="Times New Roman" w:hAnsi="Times New Roman" w:cs="Times New Roman"/>
          <w:sz w:val="24"/>
          <w:szCs w:val="24"/>
        </w:rPr>
        <w:t xml:space="preserve">, conform evidenţelor locatorului, și </w:t>
      </w:r>
    </w:p>
    <w:p w14:paraId="3D3EA9DA" w14:textId="77777777" w:rsidR="00995D0F" w:rsidRPr="00C33B2A" w:rsidRDefault="009F7B14" w:rsidP="009F7B14">
      <w:pPr>
        <w:pStyle w:val="ListParagraph"/>
        <w:numPr>
          <w:ilvl w:val="0"/>
          <w:numId w:val="43"/>
        </w:numPr>
        <w:autoSpaceDE w:val="0"/>
        <w:autoSpaceDN w:val="0"/>
        <w:adjustRightInd w:val="0"/>
        <w:spacing w:after="120" w:line="360" w:lineRule="auto"/>
        <w:ind w:left="1276"/>
        <w:contextualSpacing/>
        <w:jc w:val="both"/>
        <w:rPr>
          <w:rFonts w:ascii="Times New Roman" w:hAnsi="Times New Roman" w:cs="Times New Roman"/>
          <w:sz w:val="24"/>
          <w:szCs w:val="24"/>
        </w:rPr>
      </w:pPr>
      <w:r w:rsidRPr="00C33B2A">
        <w:rPr>
          <w:rFonts w:ascii="Times New Roman" w:hAnsi="Times New Roman" w:cs="Times New Roman"/>
          <w:sz w:val="24"/>
          <w:szCs w:val="24"/>
        </w:rPr>
        <w:t>cheltuielile cu taxe şi impozite stabilite conform reglementărilor legale în vigoare, generate de dreptul de proprietate asupra imobilizărilor corporale şi necorporale închiriate, obiective ale sistemului de înmagazinare.</w:t>
      </w:r>
    </w:p>
    <w:p w14:paraId="2806EC22" w14:textId="77777777" w:rsidR="009F7B14" w:rsidRPr="00C33B2A" w:rsidRDefault="00995D0F" w:rsidP="009F7B14">
      <w:pPr>
        <w:autoSpaceDE w:val="0"/>
        <w:autoSpaceDN w:val="0"/>
        <w:adjustRightInd w:val="0"/>
        <w:spacing w:after="0" w:line="240" w:lineRule="auto"/>
        <w:rPr>
          <w:rFonts w:ascii="Times New Roman" w:hAnsi="Times New Roman" w:cs="Times New Roman"/>
          <w:sz w:val="24"/>
          <w:szCs w:val="24"/>
          <w:lang w:val="fr-FR"/>
        </w:rPr>
      </w:pPr>
      <w:r w:rsidRPr="00C33B2A">
        <w:rPr>
          <w:rFonts w:ascii="Times New Roman" w:hAnsi="Times New Roman" w:cs="Times New Roman"/>
          <w:sz w:val="24"/>
          <w:szCs w:val="24"/>
          <w:lang w:val="fr-FR"/>
        </w:rPr>
        <w:t xml:space="preserve"> </w:t>
      </w:r>
    </w:p>
    <w:p w14:paraId="2C9DA952" w14:textId="77777777" w:rsidR="00094EAC" w:rsidRPr="00C33B2A" w:rsidRDefault="00094EAC" w:rsidP="00577435">
      <w:pPr>
        <w:pStyle w:val="ListParagraph"/>
        <w:numPr>
          <w:ilvl w:val="0"/>
          <w:numId w:val="8"/>
        </w:numPr>
        <w:spacing w:after="120" w:line="360" w:lineRule="auto"/>
        <w:jc w:val="both"/>
        <w:rPr>
          <w:rFonts w:ascii="Times New Roman" w:hAnsi="Times New Roman" w:cs="Times New Roman"/>
          <w:sz w:val="24"/>
          <w:szCs w:val="24"/>
        </w:rPr>
      </w:pPr>
    </w:p>
    <w:p w14:paraId="377587E1" w14:textId="17AE43A3" w:rsidR="00FD2639" w:rsidRPr="00C33B2A" w:rsidRDefault="00766AC4" w:rsidP="00C30BF2">
      <w:pPr>
        <w:spacing w:after="120" w:line="360" w:lineRule="auto"/>
        <w:ind w:left="360"/>
        <w:jc w:val="both"/>
        <w:rPr>
          <w:rFonts w:ascii="Times New Roman" w:hAnsi="Times New Roman" w:cs="Times New Roman"/>
          <w:sz w:val="24"/>
          <w:szCs w:val="24"/>
          <w:lang w:val="fr-FR"/>
        </w:rPr>
      </w:pPr>
      <w:r w:rsidRPr="00C33B2A">
        <w:rPr>
          <w:rFonts w:ascii="Times New Roman" w:hAnsi="Times New Roman" w:cs="Times New Roman"/>
          <w:sz w:val="24"/>
          <w:szCs w:val="24"/>
          <w:lang w:val="fr-FR"/>
        </w:rPr>
        <w:t xml:space="preserve">In </w:t>
      </w:r>
      <w:r w:rsidRPr="00C33B2A">
        <w:rPr>
          <w:rFonts w:ascii="Times New Roman" w:hAnsi="Times New Roman" w:cs="Times New Roman"/>
          <w:sz w:val="24"/>
          <w:szCs w:val="24"/>
          <w:lang w:val="fr-FR"/>
        </w:rPr>
        <w:t>sensul prezentei metodologii</w:t>
      </w:r>
      <w:r>
        <w:rPr>
          <w:rFonts w:ascii="Times New Roman" w:hAnsi="Times New Roman" w:cs="Times New Roman"/>
          <w:sz w:val="24"/>
          <w:szCs w:val="24"/>
          <w:lang w:val="fr-FR"/>
        </w:rPr>
        <w:t>,</w:t>
      </w:r>
      <w:r w:rsidRPr="00C33B2A">
        <w:rPr>
          <w:rFonts w:ascii="Times New Roman" w:hAnsi="Times New Roman" w:cs="Times New Roman"/>
          <w:sz w:val="24"/>
          <w:szCs w:val="24"/>
          <w:lang w:val="fr-FR"/>
        </w:rPr>
        <w:t xml:space="preserve"> nu </w:t>
      </w:r>
      <w:r w:rsidR="00FD2639" w:rsidRPr="00C33B2A">
        <w:rPr>
          <w:rFonts w:ascii="Times New Roman" w:hAnsi="Times New Roman" w:cs="Times New Roman"/>
          <w:sz w:val="24"/>
          <w:szCs w:val="24"/>
          <w:lang w:val="fr-FR"/>
        </w:rPr>
        <w:t xml:space="preserve">sunt </w:t>
      </w:r>
      <w:r w:rsidR="00DC3B4B" w:rsidRPr="00C33B2A">
        <w:rPr>
          <w:rFonts w:ascii="Times New Roman" w:hAnsi="Times New Roman" w:cs="Times New Roman"/>
          <w:sz w:val="24"/>
          <w:szCs w:val="24"/>
          <w:lang w:val="fr-FR"/>
        </w:rPr>
        <w:t>recunoscute</w:t>
      </w:r>
      <w:r>
        <w:rPr>
          <w:rFonts w:ascii="Times New Roman" w:hAnsi="Times New Roman" w:cs="Times New Roman"/>
          <w:sz w:val="24"/>
          <w:szCs w:val="24"/>
          <w:lang w:val="fr-FR"/>
        </w:rPr>
        <w:t xml:space="preserve"> drept</w:t>
      </w:r>
      <w:r w:rsidR="009175A6" w:rsidRPr="00C33B2A">
        <w:rPr>
          <w:rFonts w:ascii="Times New Roman" w:hAnsi="Times New Roman" w:cs="Times New Roman"/>
          <w:sz w:val="24"/>
          <w:szCs w:val="24"/>
          <w:lang w:val="fr-FR"/>
        </w:rPr>
        <w:t xml:space="preserve"> </w:t>
      </w:r>
      <w:r w:rsidR="00FD2639" w:rsidRPr="00C33B2A">
        <w:rPr>
          <w:rFonts w:ascii="Times New Roman" w:hAnsi="Times New Roman" w:cs="Times New Roman"/>
          <w:sz w:val="24"/>
          <w:szCs w:val="24"/>
          <w:lang w:val="fr-FR"/>
        </w:rPr>
        <w:t>costuri de exploatare</w:t>
      </w:r>
      <w:r w:rsidR="00E52FAA" w:rsidRPr="00C33B2A">
        <w:rPr>
          <w:rFonts w:ascii="Times New Roman" w:hAnsi="Times New Roman" w:cs="Times New Roman"/>
          <w:sz w:val="24"/>
          <w:szCs w:val="24"/>
          <w:lang w:val="fr-FR"/>
        </w:rPr>
        <w:t xml:space="preserve"> aferente activității de înmagazinare subterană a gazelor naturale</w:t>
      </w:r>
      <w:r>
        <w:rPr>
          <w:rFonts w:ascii="Times New Roman" w:hAnsi="Times New Roman" w:cs="Times New Roman"/>
          <w:sz w:val="24"/>
          <w:szCs w:val="24"/>
          <w:lang w:val="fr-FR"/>
        </w:rPr>
        <w:t>,</w:t>
      </w:r>
      <w:r w:rsidR="00FD2639" w:rsidRPr="00C33B2A">
        <w:rPr>
          <w:rFonts w:ascii="Times New Roman" w:hAnsi="Times New Roman" w:cs="Times New Roman"/>
          <w:sz w:val="24"/>
          <w:szCs w:val="24"/>
          <w:lang w:val="fr-FR"/>
        </w:rPr>
        <w:t xml:space="preserve"> </w:t>
      </w:r>
      <w:r w:rsidR="006A6080" w:rsidRPr="00C33B2A">
        <w:rPr>
          <w:rFonts w:ascii="Times New Roman" w:hAnsi="Times New Roman" w:cs="Times New Roman"/>
          <w:sz w:val="24"/>
          <w:szCs w:val="24"/>
          <w:lang w:val="fr-FR"/>
        </w:rPr>
        <w:t>cheltuielile de exploatare înregistrate</w:t>
      </w:r>
      <w:r w:rsidR="00AA7066" w:rsidRPr="00C33B2A">
        <w:rPr>
          <w:rFonts w:ascii="Times New Roman" w:hAnsi="Times New Roman" w:cs="Times New Roman"/>
          <w:sz w:val="24"/>
          <w:szCs w:val="24"/>
          <w:lang w:val="fr-FR"/>
        </w:rPr>
        <w:t xml:space="preserve"> </w:t>
      </w:r>
      <w:proofErr w:type="gramStart"/>
      <w:r w:rsidR="006A6080" w:rsidRPr="00C33B2A">
        <w:rPr>
          <w:rFonts w:ascii="Times New Roman" w:hAnsi="Times New Roman" w:cs="Times New Roman"/>
          <w:sz w:val="24"/>
          <w:szCs w:val="24"/>
          <w:lang w:val="fr-FR"/>
        </w:rPr>
        <w:t>cu</w:t>
      </w:r>
      <w:r w:rsidR="00FD2639" w:rsidRPr="00C33B2A">
        <w:rPr>
          <w:rFonts w:ascii="Times New Roman" w:hAnsi="Times New Roman" w:cs="Times New Roman"/>
          <w:sz w:val="24"/>
          <w:szCs w:val="24"/>
          <w:lang w:val="fr-FR"/>
        </w:rPr>
        <w:t>:</w:t>
      </w:r>
      <w:proofErr w:type="gramEnd"/>
    </w:p>
    <w:p w14:paraId="32EA9B74" w14:textId="77777777" w:rsidR="00E52FAA" w:rsidRPr="00C33B2A" w:rsidRDefault="00FD0147" w:rsidP="00577435">
      <w:pPr>
        <w:pStyle w:val="ListParagraph"/>
        <w:numPr>
          <w:ilvl w:val="0"/>
          <w:numId w:val="36"/>
        </w:numPr>
        <w:tabs>
          <w:tab w:val="center" w:pos="4320"/>
          <w:tab w:val="right" w:pos="8640"/>
        </w:tabs>
        <w:autoSpaceDE w:val="0"/>
        <w:autoSpaceDN w:val="0"/>
        <w:adjustRightInd w:val="0"/>
        <w:spacing w:after="120" w:line="360" w:lineRule="auto"/>
        <w:ind w:left="1260"/>
        <w:contextualSpacing/>
        <w:jc w:val="both"/>
        <w:rPr>
          <w:rFonts w:ascii="Times New Roman" w:hAnsi="Times New Roman" w:cs="Times New Roman"/>
          <w:sz w:val="24"/>
          <w:szCs w:val="24"/>
        </w:rPr>
      </w:pPr>
      <w:r w:rsidRPr="00C33B2A">
        <w:rPr>
          <w:rFonts w:ascii="Times New Roman" w:hAnsi="Times New Roman" w:cs="Times New Roman"/>
          <w:sz w:val="24"/>
          <w:szCs w:val="24"/>
        </w:rPr>
        <w:t xml:space="preserve">realizarea în regie proprie a </w:t>
      </w:r>
      <w:r w:rsidR="00E52FAA" w:rsidRPr="00C33B2A">
        <w:rPr>
          <w:rFonts w:ascii="Times New Roman" w:hAnsi="Times New Roman" w:cs="Times New Roman"/>
          <w:sz w:val="24"/>
          <w:szCs w:val="24"/>
        </w:rPr>
        <w:t>materialelor, obiectelor de inventar și imobilizărilor corporale și necorporale sau aflate în curs de execuție;</w:t>
      </w:r>
    </w:p>
    <w:p w14:paraId="6D5A8D60" w14:textId="77777777" w:rsidR="00DD55B5" w:rsidRPr="00C33B2A" w:rsidRDefault="00E52FAA" w:rsidP="00577435">
      <w:pPr>
        <w:pStyle w:val="ListParagraph"/>
        <w:numPr>
          <w:ilvl w:val="0"/>
          <w:numId w:val="36"/>
        </w:numPr>
        <w:tabs>
          <w:tab w:val="center" w:pos="4320"/>
          <w:tab w:val="right" w:pos="8640"/>
        </w:tabs>
        <w:autoSpaceDE w:val="0"/>
        <w:autoSpaceDN w:val="0"/>
        <w:adjustRightInd w:val="0"/>
        <w:spacing w:after="120" w:line="360" w:lineRule="auto"/>
        <w:ind w:left="1260"/>
        <w:contextualSpacing/>
        <w:jc w:val="both"/>
        <w:rPr>
          <w:rFonts w:ascii="Times New Roman" w:hAnsi="Times New Roman" w:cs="Times New Roman"/>
          <w:sz w:val="24"/>
          <w:szCs w:val="24"/>
        </w:rPr>
      </w:pPr>
      <w:r w:rsidRPr="00C33B2A">
        <w:rPr>
          <w:rFonts w:ascii="Times New Roman" w:hAnsi="Times New Roman" w:cs="Times New Roman"/>
          <w:sz w:val="24"/>
          <w:szCs w:val="24"/>
        </w:rPr>
        <w:t>amenzile, penalitățile și majorările de întârziere pentru neplata în termen a obligațiilor către bugetul de stat, bugetul asigurărilor sociale, fonduri speciale, bugete locale și alte cheltuieli asociate celor deja enumerate;</w:t>
      </w:r>
    </w:p>
    <w:p w14:paraId="45EE8CB8" w14:textId="77777777" w:rsidR="00DD55B5" w:rsidRPr="00C33B2A" w:rsidRDefault="00DD55B5" w:rsidP="00577435">
      <w:pPr>
        <w:pStyle w:val="ListParagraph"/>
        <w:numPr>
          <w:ilvl w:val="0"/>
          <w:numId w:val="36"/>
        </w:numPr>
        <w:tabs>
          <w:tab w:val="center" w:pos="4320"/>
          <w:tab w:val="right" w:pos="8640"/>
        </w:tabs>
        <w:autoSpaceDE w:val="0"/>
        <w:autoSpaceDN w:val="0"/>
        <w:adjustRightInd w:val="0"/>
        <w:spacing w:after="120" w:line="360" w:lineRule="auto"/>
        <w:ind w:left="1260"/>
        <w:contextualSpacing/>
        <w:jc w:val="both"/>
        <w:rPr>
          <w:rFonts w:ascii="Times New Roman" w:hAnsi="Times New Roman" w:cs="Times New Roman"/>
          <w:sz w:val="24"/>
          <w:szCs w:val="24"/>
        </w:rPr>
      </w:pPr>
      <w:r w:rsidRPr="00C33B2A">
        <w:rPr>
          <w:rFonts w:ascii="Times New Roman" w:hAnsi="Times New Roman" w:cs="Times New Roman"/>
          <w:sz w:val="24"/>
          <w:szCs w:val="24"/>
        </w:rPr>
        <w:t>penalitățile, majorările de întârziere la plată și/sau daunele-interese pentru nerespectarea clauzelor contractuale față de furnizori și alte cheltuieli asociate celor deja enumerate;</w:t>
      </w:r>
    </w:p>
    <w:p w14:paraId="6B993799" w14:textId="77777777" w:rsidR="00E52FAA" w:rsidRPr="00C33B2A" w:rsidRDefault="00E52FAA" w:rsidP="00577435">
      <w:pPr>
        <w:pStyle w:val="ListParagraph"/>
        <w:numPr>
          <w:ilvl w:val="0"/>
          <w:numId w:val="36"/>
        </w:numPr>
        <w:tabs>
          <w:tab w:val="center" w:pos="4320"/>
          <w:tab w:val="right" w:pos="8640"/>
        </w:tabs>
        <w:autoSpaceDE w:val="0"/>
        <w:autoSpaceDN w:val="0"/>
        <w:adjustRightInd w:val="0"/>
        <w:spacing w:after="120" w:line="360" w:lineRule="auto"/>
        <w:ind w:left="1260"/>
        <w:contextualSpacing/>
        <w:jc w:val="both"/>
        <w:rPr>
          <w:rFonts w:ascii="Times New Roman" w:hAnsi="Times New Roman" w:cs="Times New Roman"/>
          <w:sz w:val="24"/>
          <w:szCs w:val="24"/>
        </w:rPr>
      </w:pPr>
      <w:r w:rsidRPr="00C33B2A">
        <w:rPr>
          <w:rFonts w:ascii="Times New Roman" w:hAnsi="Times New Roman" w:cs="Times New Roman"/>
          <w:sz w:val="24"/>
          <w:szCs w:val="24"/>
        </w:rPr>
        <w:t>penalitățile, majorările și/sau daunele-interese de întârziere pentru nerambursarea în termen a împrumuturilor și alte cheltuieli asociate celor deja enumerate;</w:t>
      </w:r>
    </w:p>
    <w:p w14:paraId="6FF6D0BB" w14:textId="77777777" w:rsidR="00E52FAA" w:rsidRPr="00C33B2A" w:rsidRDefault="00E52FAA" w:rsidP="00577435">
      <w:pPr>
        <w:pStyle w:val="ListParagraph"/>
        <w:numPr>
          <w:ilvl w:val="0"/>
          <w:numId w:val="36"/>
        </w:numPr>
        <w:tabs>
          <w:tab w:val="center" w:pos="4320"/>
          <w:tab w:val="right" w:pos="8640"/>
        </w:tabs>
        <w:autoSpaceDE w:val="0"/>
        <w:autoSpaceDN w:val="0"/>
        <w:adjustRightInd w:val="0"/>
        <w:spacing w:after="120" w:line="360" w:lineRule="auto"/>
        <w:ind w:left="1260"/>
        <w:contextualSpacing/>
        <w:jc w:val="both"/>
        <w:rPr>
          <w:rFonts w:ascii="Times New Roman" w:hAnsi="Times New Roman" w:cs="Times New Roman"/>
          <w:sz w:val="24"/>
          <w:szCs w:val="24"/>
        </w:rPr>
      </w:pPr>
      <w:r w:rsidRPr="00C33B2A">
        <w:rPr>
          <w:rFonts w:ascii="Times New Roman" w:hAnsi="Times New Roman" w:cs="Times New Roman"/>
          <w:sz w:val="24"/>
          <w:szCs w:val="24"/>
        </w:rPr>
        <w:t>despăgubiri, penalități sau altele asemenea rezultând din standardul de performanță și alte cheltuieli asociate celor deja enumerate;</w:t>
      </w:r>
    </w:p>
    <w:p w14:paraId="6AB2825A" w14:textId="77777777" w:rsidR="00E52FAA" w:rsidRPr="00C33B2A" w:rsidRDefault="00E52FAA" w:rsidP="00577435">
      <w:pPr>
        <w:pStyle w:val="ListParagraph"/>
        <w:numPr>
          <w:ilvl w:val="0"/>
          <w:numId w:val="36"/>
        </w:numPr>
        <w:tabs>
          <w:tab w:val="center" w:pos="4320"/>
          <w:tab w:val="right" w:pos="8640"/>
        </w:tabs>
        <w:autoSpaceDE w:val="0"/>
        <w:autoSpaceDN w:val="0"/>
        <w:adjustRightInd w:val="0"/>
        <w:spacing w:after="120" w:line="360" w:lineRule="auto"/>
        <w:ind w:left="1260"/>
        <w:contextualSpacing/>
        <w:jc w:val="both"/>
        <w:rPr>
          <w:rFonts w:ascii="Times New Roman" w:hAnsi="Times New Roman" w:cs="Times New Roman"/>
          <w:sz w:val="24"/>
          <w:szCs w:val="24"/>
        </w:rPr>
      </w:pPr>
      <w:r w:rsidRPr="00C33B2A">
        <w:rPr>
          <w:rFonts w:ascii="Times New Roman" w:hAnsi="Times New Roman" w:cs="Times New Roman"/>
          <w:sz w:val="24"/>
          <w:szCs w:val="24"/>
        </w:rPr>
        <w:t xml:space="preserve">despăgubiri plătite pentru pagubele sau accidentele cauzate persoanelor fizice sau juridice, în situaţiile în care instanţa de judecată stabileşte că au fost produse din vina operatorului de </w:t>
      </w:r>
      <w:r w:rsidR="0026662D" w:rsidRPr="00C33B2A">
        <w:rPr>
          <w:rFonts w:ascii="Times New Roman" w:hAnsi="Times New Roman" w:cs="Times New Roman"/>
          <w:sz w:val="24"/>
          <w:szCs w:val="24"/>
        </w:rPr>
        <w:t>înmagazinare</w:t>
      </w:r>
      <w:r w:rsidRPr="00C33B2A">
        <w:rPr>
          <w:rFonts w:ascii="Times New Roman" w:hAnsi="Times New Roman" w:cs="Times New Roman"/>
          <w:sz w:val="24"/>
          <w:szCs w:val="24"/>
        </w:rPr>
        <w:t>;</w:t>
      </w:r>
    </w:p>
    <w:p w14:paraId="5D3FB09A" w14:textId="77777777" w:rsidR="00E52FAA" w:rsidRPr="00C33B2A" w:rsidRDefault="00E52FAA" w:rsidP="00577435">
      <w:pPr>
        <w:pStyle w:val="ListParagraph"/>
        <w:numPr>
          <w:ilvl w:val="0"/>
          <w:numId w:val="36"/>
        </w:numPr>
        <w:tabs>
          <w:tab w:val="center" w:pos="4320"/>
          <w:tab w:val="right" w:pos="8640"/>
        </w:tabs>
        <w:autoSpaceDE w:val="0"/>
        <w:autoSpaceDN w:val="0"/>
        <w:adjustRightInd w:val="0"/>
        <w:spacing w:after="120" w:line="360" w:lineRule="auto"/>
        <w:ind w:left="1260"/>
        <w:contextualSpacing/>
        <w:jc w:val="both"/>
        <w:rPr>
          <w:rFonts w:ascii="Times New Roman" w:hAnsi="Times New Roman" w:cs="Times New Roman"/>
          <w:sz w:val="24"/>
          <w:szCs w:val="24"/>
        </w:rPr>
      </w:pPr>
      <w:r w:rsidRPr="00C33B2A">
        <w:rPr>
          <w:rFonts w:ascii="Times New Roman" w:hAnsi="Times New Roman" w:cs="Times New Roman"/>
          <w:sz w:val="24"/>
          <w:szCs w:val="24"/>
        </w:rPr>
        <w:t>provizioanele de orice natură;</w:t>
      </w:r>
    </w:p>
    <w:p w14:paraId="16EB5F59" w14:textId="5A0ACD02" w:rsidR="003952F0" w:rsidRPr="00C33B2A" w:rsidRDefault="003952F0" w:rsidP="00197ABF">
      <w:pPr>
        <w:pStyle w:val="ListParagraph"/>
        <w:numPr>
          <w:ilvl w:val="0"/>
          <w:numId w:val="36"/>
        </w:numPr>
        <w:tabs>
          <w:tab w:val="center" w:pos="4320"/>
          <w:tab w:val="right" w:pos="8640"/>
        </w:tabs>
        <w:autoSpaceDE w:val="0"/>
        <w:autoSpaceDN w:val="0"/>
        <w:adjustRightInd w:val="0"/>
        <w:spacing w:after="120" w:line="360" w:lineRule="auto"/>
        <w:ind w:left="1260"/>
        <w:contextualSpacing/>
        <w:jc w:val="both"/>
        <w:rPr>
          <w:rFonts w:ascii="Times New Roman" w:hAnsi="Times New Roman" w:cs="Times New Roman"/>
          <w:sz w:val="24"/>
          <w:szCs w:val="24"/>
        </w:rPr>
      </w:pPr>
      <w:r w:rsidRPr="00C33B2A">
        <w:rPr>
          <w:rFonts w:ascii="Times New Roman" w:hAnsi="Times New Roman" w:cs="Times New Roman"/>
          <w:sz w:val="24"/>
          <w:szCs w:val="24"/>
        </w:rPr>
        <w:t>salarii/indemnizaţii/sume compensatorii acordate angajaţilor cu funcţii de execuţie</w:t>
      </w:r>
      <w:r w:rsidR="00192DEB" w:rsidRPr="00C33B2A">
        <w:rPr>
          <w:rFonts w:ascii="Times New Roman" w:hAnsi="Times New Roman" w:cs="Times New Roman"/>
          <w:sz w:val="24"/>
          <w:szCs w:val="24"/>
        </w:rPr>
        <w:t xml:space="preserve"> și de conducere, persoanelor</w:t>
      </w:r>
      <w:r w:rsidR="00AB006B" w:rsidRPr="00C33B2A">
        <w:rPr>
          <w:rFonts w:ascii="Times New Roman" w:hAnsi="Times New Roman" w:cs="Times New Roman"/>
          <w:sz w:val="24"/>
          <w:szCs w:val="24"/>
        </w:rPr>
        <w:t xml:space="preserve"> cu funcţii</w:t>
      </w:r>
      <w:r w:rsidR="00192DEB" w:rsidRPr="00C33B2A">
        <w:rPr>
          <w:rFonts w:ascii="Times New Roman" w:hAnsi="Times New Roman" w:cs="Times New Roman"/>
          <w:sz w:val="24"/>
          <w:szCs w:val="24"/>
        </w:rPr>
        <w:t xml:space="preserve"> de conducere</w:t>
      </w:r>
      <w:r w:rsidR="008D5BA1" w:rsidRPr="00C33B2A">
        <w:rPr>
          <w:rFonts w:ascii="Times New Roman" w:hAnsi="Times New Roman" w:cs="Times New Roman"/>
          <w:sz w:val="24"/>
          <w:szCs w:val="24"/>
        </w:rPr>
        <w:t xml:space="preserve">, administratorilor </w:t>
      </w:r>
      <w:r w:rsidR="00AB006B" w:rsidRPr="00C33B2A">
        <w:rPr>
          <w:rFonts w:ascii="Times New Roman" w:hAnsi="Times New Roman" w:cs="Times New Roman"/>
          <w:sz w:val="24"/>
          <w:szCs w:val="24"/>
        </w:rPr>
        <w:t xml:space="preserve">şi </w:t>
      </w:r>
      <w:r w:rsidRPr="00C33B2A">
        <w:rPr>
          <w:rFonts w:ascii="Times New Roman" w:hAnsi="Times New Roman" w:cs="Times New Roman"/>
          <w:sz w:val="24"/>
          <w:szCs w:val="24"/>
        </w:rPr>
        <w:t>persoanelor care au calitate de</w:t>
      </w:r>
      <w:r w:rsidR="00AB006B" w:rsidRPr="00C33B2A">
        <w:rPr>
          <w:rFonts w:ascii="Times New Roman" w:hAnsi="Times New Roman" w:cs="Times New Roman"/>
          <w:sz w:val="24"/>
          <w:szCs w:val="24"/>
        </w:rPr>
        <w:t xml:space="preserve">: </w:t>
      </w:r>
      <w:r w:rsidRPr="00C33B2A">
        <w:rPr>
          <w:rFonts w:ascii="Times New Roman" w:hAnsi="Times New Roman" w:cs="Times New Roman"/>
          <w:sz w:val="24"/>
          <w:szCs w:val="24"/>
        </w:rPr>
        <w:t>membru în consiliil</w:t>
      </w:r>
      <w:r w:rsidR="00AB006B" w:rsidRPr="00C33B2A">
        <w:rPr>
          <w:rFonts w:ascii="Times New Roman" w:hAnsi="Times New Roman" w:cs="Times New Roman"/>
          <w:sz w:val="24"/>
          <w:szCs w:val="24"/>
        </w:rPr>
        <w:t>e de administraţie/supraveghere,</w:t>
      </w:r>
      <w:r w:rsidRPr="00C33B2A">
        <w:rPr>
          <w:rFonts w:ascii="Times New Roman" w:hAnsi="Times New Roman" w:cs="Times New Roman"/>
          <w:sz w:val="24"/>
          <w:szCs w:val="24"/>
        </w:rPr>
        <w:t xml:space="preserve"> directorate</w:t>
      </w:r>
      <w:r w:rsidR="00B33563" w:rsidRPr="00C33B2A">
        <w:rPr>
          <w:rFonts w:ascii="Times New Roman" w:hAnsi="Times New Roman" w:cs="Times New Roman"/>
          <w:sz w:val="24"/>
          <w:szCs w:val="24"/>
        </w:rPr>
        <w:t>, comitete consultative,</w:t>
      </w:r>
      <w:r w:rsidRPr="00C33B2A">
        <w:rPr>
          <w:rFonts w:ascii="Times New Roman" w:hAnsi="Times New Roman" w:cs="Times New Roman"/>
          <w:sz w:val="24"/>
          <w:szCs w:val="24"/>
        </w:rPr>
        <w:t xml:space="preserve"> cu ocazia încetării contractului individual de muncă, raportului de serviciu sau </w:t>
      </w:r>
      <w:r w:rsidR="008D5BA1" w:rsidRPr="00C33B2A">
        <w:rPr>
          <w:rFonts w:ascii="Times New Roman" w:hAnsi="Times New Roman" w:cs="Times New Roman"/>
          <w:sz w:val="24"/>
          <w:szCs w:val="24"/>
        </w:rPr>
        <w:t>contractului de mandat</w:t>
      </w:r>
      <w:r w:rsidRPr="00C33B2A">
        <w:rPr>
          <w:rFonts w:ascii="Times New Roman" w:hAnsi="Times New Roman" w:cs="Times New Roman"/>
          <w:sz w:val="24"/>
          <w:szCs w:val="24"/>
        </w:rPr>
        <w:t>, cu excepţia salariilor/indemnizaţiilor/sumelor compensatorii acordate în baza unui program de restructurare a societăţii, aprobat conform prevederilor legale în vigoare sau în situaţia pensionării;</w:t>
      </w:r>
    </w:p>
    <w:p w14:paraId="5EB5A5AF" w14:textId="77777777" w:rsidR="003952F0" w:rsidRPr="00C33B2A" w:rsidRDefault="00BD253B" w:rsidP="00197ABF">
      <w:pPr>
        <w:pStyle w:val="ListParagraph"/>
        <w:numPr>
          <w:ilvl w:val="0"/>
          <w:numId w:val="36"/>
        </w:numPr>
        <w:tabs>
          <w:tab w:val="center" w:pos="4320"/>
          <w:tab w:val="right" w:pos="8640"/>
        </w:tabs>
        <w:autoSpaceDE w:val="0"/>
        <w:autoSpaceDN w:val="0"/>
        <w:adjustRightInd w:val="0"/>
        <w:spacing w:after="120" w:line="360" w:lineRule="auto"/>
        <w:ind w:left="1260"/>
        <w:contextualSpacing/>
        <w:jc w:val="both"/>
        <w:rPr>
          <w:rFonts w:ascii="Times New Roman" w:hAnsi="Times New Roman" w:cs="Times New Roman"/>
          <w:sz w:val="24"/>
          <w:szCs w:val="24"/>
        </w:rPr>
      </w:pPr>
      <w:r w:rsidRPr="00C33B2A">
        <w:rPr>
          <w:rFonts w:ascii="Times New Roman" w:hAnsi="Times New Roman" w:cs="Times New Roman"/>
          <w:sz w:val="24"/>
          <w:szCs w:val="24"/>
        </w:rPr>
        <w:t xml:space="preserve"> </w:t>
      </w:r>
      <w:r w:rsidR="003952F0" w:rsidRPr="00C33B2A">
        <w:rPr>
          <w:rFonts w:ascii="Times New Roman" w:hAnsi="Times New Roman" w:cs="Times New Roman"/>
          <w:sz w:val="24"/>
          <w:szCs w:val="24"/>
        </w:rPr>
        <w:t xml:space="preserve">sume acordate </w:t>
      </w:r>
      <w:r w:rsidR="008D5BA1" w:rsidRPr="00C33B2A">
        <w:rPr>
          <w:rFonts w:ascii="Times New Roman" w:hAnsi="Times New Roman" w:cs="Times New Roman"/>
          <w:sz w:val="24"/>
          <w:szCs w:val="24"/>
        </w:rPr>
        <w:t>directorilor/</w:t>
      </w:r>
      <w:r w:rsidR="003952F0" w:rsidRPr="00C33B2A">
        <w:rPr>
          <w:rFonts w:ascii="Times New Roman" w:hAnsi="Times New Roman" w:cs="Times New Roman"/>
          <w:sz w:val="24"/>
          <w:szCs w:val="24"/>
        </w:rPr>
        <w:t>directorilor generali şi membrilor consiliilor</w:t>
      </w:r>
      <w:r w:rsidR="008D5BA1" w:rsidRPr="00C33B2A">
        <w:rPr>
          <w:rFonts w:ascii="Times New Roman" w:hAnsi="Times New Roman" w:cs="Times New Roman"/>
          <w:sz w:val="24"/>
          <w:szCs w:val="24"/>
        </w:rPr>
        <w:t xml:space="preserve"> de administraţie/ supraveghere, </w:t>
      </w:r>
      <w:r w:rsidR="003952F0" w:rsidRPr="00C33B2A">
        <w:rPr>
          <w:rFonts w:ascii="Times New Roman" w:hAnsi="Times New Roman" w:cs="Times New Roman"/>
          <w:sz w:val="24"/>
          <w:szCs w:val="24"/>
        </w:rPr>
        <w:t xml:space="preserve">directorate şi </w:t>
      </w:r>
      <w:r w:rsidR="008D5BA1" w:rsidRPr="00C33B2A">
        <w:rPr>
          <w:rFonts w:ascii="Times New Roman" w:hAnsi="Times New Roman" w:cs="Times New Roman"/>
          <w:sz w:val="24"/>
          <w:szCs w:val="24"/>
        </w:rPr>
        <w:t>comitete consultative</w:t>
      </w:r>
      <w:r w:rsidR="003952F0" w:rsidRPr="00C33B2A">
        <w:rPr>
          <w:rFonts w:ascii="Times New Roman" w:hAnsi="Times New Roman" w:cs="Times New Roman"/>
          <w:sz w:val="24"/>
          <w:szCs w:val="24"/>
        </w:rPr>
        <w:t xml:space="preserve"> ca bonus, prime etc. pentru îndeplinirea indicatorilor de performanţă individuală, precum şi alte facilităţi rezultate din derularea contractelor de mandat</w:t>
      </w:r>
      <w:r w:rsidR="008D5BA1" w:rsidRPr="00C33B2A">
        <w:rPr>
          <w:rFonts w:ascii="Times New Roman" w:hAnsi="Times New Roman" w:cs="Times New Roman"/>
          <w:sz w:val="24"/>
          <w:szCs w:val="24"/>
        </w:rPr>
        <w:t>/raportului de serviciu</w:t>
      </w:r>
      <w:r w:rsidR="003952F0" w:rsidRPr="00C33B2A">
        <w:rPr>
          <w:rFonts w:ascii="Times New Roman" w:hAnsi="Times New Roman" w:cs="Times New Roman"/>
          <w:sz w:val="24"/>
          <w:szCs w:val="24"/>
        </w:rPr>
        <w:t xml:space="preserve">, care depăşesc 20% din valoarea </w:t>
      </w:r>
      <w:r w:rsidR="00D915DC" w:rsidRPr="00C33B2A">
        <w:rPr>
          <w:rFonts w:ascii="Times New Roman" w:hAnsi="Times New Roman" w:cs="Times New Roman"/>
          <w:sz w:val="24"/>
          <w:szCs w:val="24"/>
        </w:rPr>
        <w:t>indemnizației anuale a</w:t>
      </w:r>
      <w:r w:rsidR="003952F0" w:rsidRPr="00C33B2A">
        <w:rPr>
          <w:rFonts w:ascii="Times New Roman" w:hAnsi="Times New Roman" w:cs="Times New Roman"/>
          <w:sz w:val="24"/>
          <w:szCs w:val="24"/>
        </w:rPr>
        <w:t xml:space="preserve"> acestora;</w:t>
      </w:r>
    </w:p>
    <w:p w14:paraId="5817421A" w14:textId="77777777" w:rsidR="00E52FAA" w:rsidRPr="00C33B2A" w:rsidRDefault="00DB7886" w:rsidP="00577435">
      <w:pPr>
        <w:pStyle w:val="ListParagraph"/>
        <w:numPr>
          <w:ilvl w:val="0"/>
          <w:numId w:val="36"/>
        </w:numPr>
        <w:tabs>
          <w:tab w:val="center" w:pos="4320"/>
          <w:tab w:val="right" w:pos="8640"/>
        </w:tabs>
        <w:autoSpaceDE w:val="0"/>
        <w:autoSpaceDN w:val="0"/>
        <w:adjustRightInd w:val="0"/>
        <w:spacing w:after="120" w:line="360" w:lineRule="auto"/>
        <w:ind w:left="1260"/>
        <w:contextualSpacing/>
        <w:jc w:val="both"/>
        <w:rPr>
          <w:rFonts w:ascii="Times New Roman" w:hAnsi="Times New Roman" w:cs="Times New Roman"/>
          <w:sz w:val="24"/>
          <w:szCs w:val="24"/>
        </w:rPr>
      </w:pPr>
      <w:r w:rsidRPr="00C33B2A">
        <w:rPr>
          <w:rFonts w:ascii="Times New Roman" w:hAnsi="Times New Roman" w:cs="Times New Roman"/>
          <w:sz w:val="24"/>
          <w:szCs w:val="24"/>
        </w:rPr>
        <w:t>materialele recuperate</w:t>
      </w:r>
      <w:r w:rsidR="007B2CEC" w:rsidRPr="00C33B2A">
        <w:rPr>
          <w:rFonts w:ascii="Times New Roman" w:hAnsi="Times New Roman" w:cs="Times New Roman"/>
          <w:sz w:val="24"/>
          <w:szCs w:val="24"/>
        </w:rPr>
        <w:t xml:space="preserve"> și refolosibile</w:t>
      </w:r>
      <w:r w:rsidR="00E52FAA" w:rsidRPr="00C33B2A">
        <w:rPr>
          <w:rFonts w:ascii="Times New Roman" w:hAnsi="Times New Roman" w:cs="Times New Roman"/>
          <w:sz w:val="24"/>
          <w:szCs w:val="24"/>
        </w:rPr>
        <w:t xml:space="preserve"> pentru activitatea de </w:t>
      </w:r>
      <w:r w:rsidRPr="00C33B2A">
        <w:rPr>
          <w:rFonts w:ascii="Times New Roman" w:hAnsi="Times New Roman" w:cs="Times New Roman"/>
          <w:sz w:val="24"/>
          <w:szCs w:val="24"/>
        </w:rPr>
        <w:t>înmagazinare subterană</w:t>
      </w:r>
      <w:r w:rsidR="00E52FAA" w:rsidRPr="00C33B2A">
        <w:rPr>
          <w:rFonts w:ascii="Times New Roman" w:hAnsi="Times New Roman" w:cs="Times New Roman"/>
          <w:sz w:val="24"/>
          <w:szCs w:val="24"/>
        </w:rPr>
        <w:t xml:space="preserve"> a gazelor naturale;</w:t>
      </w:r>
    </w:p>
    <w:p w14:paraId="0F4FB70A" w14:textId="77777777" w:rsidR="00E52FAA" w:rsidRPr="00C33B2A" w:rsidRDefault="00C77157" w:rsidP="00577435">
      <w:pPr>
        <w:pStyle w:val="ListParagraph"/>
        <w:numPr>
          <w:ilvl w:val="0"/>
          <w:numId w:val="36"/>
        </w:numPr>
        <w:tabs>
          <w:tab w:val="center" w:pos="4320"/>
          <w:tab w:val="right" w:pos="8640"/>
        </w:tabs>
        <w:autoSpaceDE w:val="0"/>
        <w:autoSpaceDN w:val="0"/>
        <w:adjustRightInd w:val="0"/>
        <w:spacing w:after="120" w:line="360" w:lineRule="auto"/>
        <w:ind w:left="1260"/>
        <w:contextualSpacing/>
        <w:jc w:val="both"/>
        <w:rPr>
          <w:rFonts w:ascii="Times New Roman" w:hAnsi="Times New Roman" w:cs="Times New Roman"/>
          <w:sz w:val="24"/>
          <w:szCs w:val="24"/>
        </w:rPr>
      </w:pPr>
      <w:r w:rsidRPr="00C33B2A">
        <w:rPr>
          <w:rFonts w:ascii="Times New Roman" w:hAnsi="Times New Roman" w:cs="Times New Roman"/>
          <w:sz w:val="24"/>
          <w:szCs w:val="24"/>
        </w:rPr>
        <w:t>cheltuieli</w:t>
      </w:r>
      <w:r w:rsidR="00E52FAA" w:rsidRPr="00C33B2A">
        <w:rPr>
          <w:rFonts w:ascii="Times New Roman" w:hAnsi="Times New Roman" w:cs="Times New Roman"/>
          <w:sz w:val="24"/>
          <w:szCs w:val="24"/>
        </w:rPr>
        <w:t xml:space="preserve"> finanțate din surse nerambursabile (de ex: sumele datorate statului român, persoanelor fizice și/sau juridice sub formă de dividende la care aceștia au renunțat, fonduri și împrumuturi nerambursabile din ajutoare primite de la stat sau de la altă entitate, altele asemenea);</w:t>
      </w:r>
    </w:p>
    <w:p w14:paraId="002DBB13" w14:textId="77777777" w:rsidR="00E52FAA" w:rsidRPr="00C33B2A" w:rsidRDefault="00023536" w:rsidP="00577435">
      <w:pPr>
        <w:pStyle w:val="ListParagraph"/>
        <w:numPr>
          <w:ilvl w:val="0"/>
          <w:numId w:val="36"/>
        </w:numPr>
        <w:tabs>
          <w:tab w:val="center" w:pos="4320"/>
          <w:tab w:val="right" w:pos="8640"/>
        </w:tabs>
        <w:autoSpaceDE w:val="0"/>
        <w:autoSpaceDN w:val="0"/>
        <w:adjustRightInd w:val="0"/>
        <w:spacing w:after="120" w:line="360" w:lineRule="auto"/>
        <w:ind w:left="1260"/>
        <w:contextualSpacing/>
        <w:jc w:val="both"/>
        <w:rPr>
          <w:rFonts w:ascii="Times New Roman" w:hAnsi="Times New Roman" w:cs="Times New Roman"/>
          <w:sz w:val="24"/>
          <w:szCs w:val="24"/>
        </w:rPr>
      </w:pPr>
      <w:r w:rsidRPr="00C33B2A">
        <w:rPr>
          <w:rFonts w:ascii="Times New Roman" w:hAnsi="Times New Roman" w:cs="Times New Roman"/>
          <w:sz w:val="24"/>
          <w:szCs w:val="24"/>
        </w:rPr>
        <w:t xml:space="preserve">materiale, obiecte de inventar și imobilizări corporale/necorporale </w:t>
      </w:r>
      <w:r w:rsidR="00FE74B7" w:rsidRPr="00C33B2A">
        <w:rPr>
          <w:rFonts w:ascii="Times New Roman" w:hAnsi="Times New Roman" w:cs="Times New Roman"/>
          <w:sz w:val="24"/>
          <w:szCs w:val="24"/>
        </w:rPr>
        <w:t xml:space="preserve">înregistrate ca plusuri de inventar ori primite cu tilu gratuit, </w:t>
      </w:r>
      <w:r w:rsidRPr="00C33B2A">
        <w:rPr>
          <w:rFonts w:ascii="Times New Roman" w:hAnsi="Times New Roman" w:cs="Times New Roman"/>
          <w:sz w:val="24"/>
          <w:szCs w:val="24"/>
        </w:rPr>
        <w:t>utilizate pentru activitatea de înmagazinare subterană a gazelor naturale</w:t>
      </w:r>
      <w:r w:rsidR="00E52FAA" w:rsidRPr="00C33B2A">
        <w:rPr>
          <w:rFonts w:ascii="Times New Roman" w:hAnsi="Times New Roman" w:cs="Times New Roman"/>
          <w:sz w:val="24"/>
          <w:szCs w:val="24"/>
        </w:rPr>
        <w:t>;</w:t>
      </w:r>
    </w:p>
    <w:p w14:paraId="756E8378" w14:textId="77777777" w:rsidR="00E52FAA" w:rsidRPr="00C33B2A" w:rsidRDefault="00E52FAA" w:rsidP="00577435">
      <w:pPr>
        <w:pStyle w:val="ListParagraph"/>
        <w:numPr>
          <w:ilvl w:val="0"/>
          <w:numId w:val="36"/>
        </w:numPr>
        <w:tabs>
          <w:tab w:val="center" w:pos="4320"/>
          <w:tab w:val="right" w:pos="8640"/>
        </w:tabs>
        <w:autoSpaceDE w:val="0"/>
        <w:autoSpaceDN w:val="0"/>
        <w:adjustRightInd w:val="0"/>
        <w:spacing w:after="120" w:line="360" w:lineRule="auto"/>
        <w:ind w:left="1260"/>
        <w:contextualSpacing/>
        <w:jc w:val="both"/>
        <w:rPr>
          <w:rFonts w:ascii="Times New Roman" w:hAnsi="Times New Roman" w:cs="Times New Roman"/>
          <w:sz w:val="24"/>
          <w:szCs w:val="24"/>
        </w:rPr>
      </w:pPr>
      <w:r w:rsidRPr="00C33B2A">
        <w:rPr>
          <w:rFonts w:ascii="Times New Roman" w:hAnsi="Times New Roman" w:cs="Times New Roman"/>
          <w:sz w:val="24"/>
          <w:szCs w:val="24"/>
        </w:rPr>
        <w:t xml:space="preserve">orice </w:t>
      </w:r>
      <w:r w:rsidR="00D63C48" w:rsidRPr="00C33B2A">
        <w:rPr>
          <w:rFonts w:ascii="Times New Roman" w:hAnsi="Times New Roman" w:cs="Times New Roman"/>
          <w:sz w:val="24"/>
          <w:szCs w:val="24"/>
        </w:rPr>
        <w:t xml:space="preserve">taxă </w:t>
      </w:r>
      <w:r w:rsidRPr="00C33B2A">
        <w:rPr>
          <w:rFonts w:ascii="Times New Roman" w:hAnsi="Times New Roman" w:cs="Times New Roman"/>
          <w:sz w:val="24"/>
          <w:szCs w:val="24"/>
        </w:rPr>
        <w:t>de judecată și alte cheltuieli asociate (taxă timbru, onorariu expert, onorariu avocațial etc);</w:t>
      </w:r>
    </w:p>
    <w:p w14:paraId="2BB67BF2" w14:textId="45ABE73E" w:rsidR="003A1E47" w:rsidRPr="00C33B2A" w:rsidRDefault="00835596" w:rsidP="003E1276">
      <w:pPr>
        <w:pStyle w:val="ListParagraph"/>
        <w:numPr>
          <w:ilvl w:val="0"/>
          <w:numId w:val="36"/>
        </w:numPr>
        <w:tabs>
          <w:tab w:val="center" w:pos="4320"/>
          <w:tab w:val="right" w:pos="8640"/>
        </w:tabs>
        <w:autoSpaceDE w:val="0"/>
        <w:autoSpaceDN w:val="0"/>
        <w:adjustRightInd w:val="0"/>
        <w:spacing w:after="120" w:line="360" w:lineRule="auto"/>
        <w:ind w:left="1260"/>
        <w:contextualSpacing/>
        <w:jc w:val="both"/>
        <w:rPr>
          <w:rFonts w:ascii="Times New Roman" w:hAnsi="Times New Roman" w:cs="Times New Roman"/>
          <w:sz w:val="24"/>
          <w:szCs w:val="24"/>
        </w:rPr>
      </w:pPr>
      <w:r w:rsidRPr="00C33B2A">
        <w:rPr>
          <w:rFonts w:ascii="Times New Roman" w:hAnsi="Times New Roman" w:cs="Times New Roman"/>
          <w:sz w:val="24"/>
          <w:szCs w:val="24"/>
        </w:rPr>
        <w:t xml:space="preserve">cheltuielile </w:t>
      </w:r>
      <w:r w:rsidR="00F07E66" w:rsidRPr="00C33B2A">
        <w:rPr>
          <w:rFonts w:ascii="Times New Roman" w:hAnsi="Times New Roman" w:cs="Times New Roman"/>
          <w:sz w:val="24"/>
          <w:szCs w:val="24"/>
        </w:rPr>
        <w:t>generate</w:t>
      </w:r>
      <w:r w:rsidRPr="00C33B2A">
        <w:rPr>
          <w:rFonts w:ascii="Times New Roman" w:hAnsi="Times New Roman" w:cs="Times New Roman"/>
          <w:sz w:val="24"/>
          <w:szCs w:val="24"/>
        </w:rPr>
        <w:t xml:space="preserve"> de </w:t>
      </w:r>
      <w:r w:rsidR="00F07E66" w:rsidRPr="00C33B2A">
        <w:rPr>
          <w:rFonts w:ascii="Times New Roman" w:hAnsi="Times New Roman" w:cs="Times New Roman"/>
          <w:sz w:val="24"/>
          <w:szCs w:val="24"/>
        </w:rPr>
        <w:t>bunurile</w:t>
      </w:r>
      <w:r w:rsidRPr="00C33B2A">
        <w:rPr>
          <w:rFonts w:ascii="Times New Roman" w:hAnsi="Times New Roman" w:cs="Times New Roman"/>
          <w:sz w:val="24"/>
          <w:szCs w:val="24"/>
        </w:rPr>
        <w:t xml:space="preserve"> date în folosință </w:t>
      </w:r>
      <w:r w:rsidR="003E1276" w:rsidRPr="00C33B2A">
        <w:rPr>
          <w:rFonts w:ascii="Times New Roman" w:hAnsi="Times New Roman" w:cs="Times New Roman"/>
          <w:sz w:val="24"/>
          <w:szCs w:val="24"/>
        </w:rPr>
        <w:t>totală, respectiv co</w:t>
      </w:r>
      <w:r w:rsidR="00197ABF" w:rsidRPr="00C33B2A">
        <w:rPr>
          <w:rFonts w:ascii="Times New Roman" w:hAnsi="Times New Roman" w:cs="Times New Roman"/>
          <w:sz w:val="24"/>
          <w:szCs w:val="24"/>
        </w:rPr>
        <w:t xml:space="preserve">ta parte aferentă celor </w:t>
      </w:r>
      <w:r w:rsidR="00E7597E" w:rsidRPr="00C33B2A">
        <w:rPr>
          <w:rFonts w:ascii="Times New Roman" w:hAnsi="Times New Roman" w:cs="Times New Roman"/>
          <w:sz w:val="24"/>
          <w:szCs w:val="24"/>
        </w:rPr>
        <w:t xml:space="preserve">date </w:t>
      </w:r>
      <w:r w:rsidR="00197ABF" w:rsidRPr="00C33B2A">
        <w:rPr>
          <w:rFonts w:ascii="Times New Roman" w:hAnsi="Times New Roman" w:cs="Times New Roman"/>
          <w:sz w:val="24"/>
          <w:szCs w:val="24"/>
        </w:rPr>
        <w:t>în folos</w:t>
      </w:r>
      <w:r w:rsidR="003E1276" w:rsidRPr="00C33B2A">
        <w:rPr>
          <w:rFonts w:ascii="Times New Roman" w:hAnsi="Times New Roman" w:cs="Times New Roman"/>
          <w:sz w:val="24"/>
          <w:szCs w:val="24"/>
        </w:rPr>
        <w:t>ință parțială</w:t>
      </w:r>
      <w:r w:rsidR="00E52FAA" w:rsidRPr="00C33B2A">
        <w:rPr>
          <w:rFonts w:ascii="Times New Roman" w:hAnsi="Times New Roman" w:cs="Times New Roman"/>
          <w:sz w:val="24"/>
          <w:szCs w:val="24"/>
        </w:rPr>
        <w:t>;</w:t>
      </w:r>
    </w:p>
    <w:p w14:paraId="12BDC39D" w14:textId="77777777" w:rsidR="003A1E47" w:rsidRPr="00C33B2A" w:rsidRDefault="00E52FAA" w:rsidP="00577435">
      <w:pPr>
        <w:pStyle w:val="ListParagraph"/>
        <w:numPr>
          <w:ilvl w:val="0"/>
          <w:numId w:val="36"/>
        </w:numPr>
        <w:tabs>
          <w:tab w:val="center" w:pos="4320"/>
          <w:tab w:val="right" w:pos="8640"/>
        </w:tabs>
        <w:autoSpaceDE w:val="0"/>
        <w:autoSpaceDN w:val="0"/>
        <w:adjustRightInd w:val="0"/>
        <w:spacing w:after="120" w:line="360" w:lineRule="auto"/>
        <w:ind w:left="1260"/>
        <w:contextualSpacing/>
        <w:jc w:val="both"/>
        <w:rPr>
          <w:rFonts w:ascii="Times New Roman" w:hAnsi="Times New Roman" w:cs="Times New Roman"/>
          <w:sz w:val="24"/>
          <w:szCs w:val="24"/>
        </w:rPr>
      </w:pPr>
      <w:r w:rsidRPr="00C33B2A">
        <w:rPr>
          <w:rFonts w:ascii="Times New Roman" w:hAnsi="Times New Roman" w:cs="Times New Roman"/>
          <w:sz w:val="24"/>
          <w:szCs w:val="24"/>
        </w:rPr>
        <w:t xml:space="preserve">sumele neîncasate de </w:t>
      </w:r>
      <w:r w:rsidR="00D63C48" w:rsidRPr="00C33B2A">
        <w:rPr>
          <w:rFonts w:ascii="Times New Roman" w:hAnsi="Times New Roman" w:cs="Times New Roman"/>
          <w:sz w:val="24"/>
          <w:szCs w:val="24"/>
        </w:rPr>
        <w:t>operatorul de înmagazinare din prestarea serviciilor de înmagazinare subterană a gazelor naturale</w:t>
      </w:r>
      <w:r w:rsidRPr="00C33B2A">
        <w:rPr>
          <w:rFonts w:ascii="Times New Roman" w:hAnsi="Times New Roman" w:cs="Times New Roman"/>
          <w:sz w:val="24"/>
          <w:szCs w:val="24"/>
        </w:rPr>
        <w:t xml:space="preserve">, trecute pe cheltuieli de exploatare, reprezentând pierderi </w:t>
      </w:r>
      <w:r w:rsidR="003A1E47" w:rsidRPr="00C33B2A">
        <w:rPr>
          <w:rFonts w:ascii="Times New Roman" w:hAnsi="Times New Roman" w:cs="Times New Roman"/>
          <w:sz w:val="24"/>
          <w:szCs w:val="24"/>
        </w:rPr>
        <w:t xml:space="preserve">din creanțe și debitori diverși, cu excepția sumelor neîncasate reprezentând creanțe comerciale care nu au putut fi recuperate din cauza falimentului clientului, în baza unei decizii judecătorești definitive, creanțe care provin din obligația </w:t>
      </w:r>
      <w:r w:rsidR="00276BA0" w:rsidRPr="00C33B2A">
        <w:rPr>
          <w:rFonts w:ascii="Times New Roman" w:hAnsi="Times New Roman" w:cs="Times New Roman"/>
          <w:sz w:val="24"/>
          <w:szCs w:val="24"/>
        </w:rPr>
        <w:t>operatorului de înmagazinare</w:t>
      </w:r>
      <w:r w:rsidR="003A1E47" w:rsidRPr="00C33B2A">
        <w:rPr>
          <w:rFonts w:ascii="Times New Roman" w:hAnsi="Times New Roman" w:cs="Times New Roman"/>
          <w:sz w:val="24"/>
          <w:szCs w:val="24"/>
        </w:rPr>
        <w:t xml:space="preserve"> de a nu întrerupe prestarea serviciului către un client aflat în procedură de insolvență, respectiv aflat în perioada de observație și în perioada de reorganizare, conform prevederilor legale în vigoare;</w:t>
      </w:r>
    </w:p>
    <w:p w14:paraId="15062991" w14:textId="77777777" w:rsidR="00011DD4" w:rsidRPr="00C33B2A" w:rsidRDefault="00E52FAA" w:rsidP="00577435">
      <w:pPr>
        <w:pStyle w:val="ListParagraph"/>
        <w:numPr>
          <w:ilvl w:val="0"/>
          <w:numId w:val="36"/>
        </w:numPr>
        <w:tabs>
          <w:tab w:val="center" w:pos="4320"/>
          <w:tab w:val="right" w:pos="8640"/>
        </w:tabs>
        <w:autoSpaceDE w:val="0"/>
        <w:autoSpaceDN w:val="0"/>
        <w:adjustRightInd w:val="0"/>
        <w:spacing w:after="120" w:line="360" w:lineRule="auto"/>
        <w:ind w:left="1260"/>
        <w:contextualSpacing/>
        <w:jc w:val="both"/>
        <w:rPr>
          <w:rFonts w:ascii="Times New Roman" w:hAnsi="Times New Roman" w:cs="Times New Roman"/>
          <w:sz w:val="24"/>
          <w:szCs w:val="24"/>
        </w:rPr>
      </w:pPr>
      <w:r w:rsidRPr="00C33B2A">
        <w:rPr>
          <w:rFonts w:ascii="Times New Roman" w:hAnsi="Times New Roman" w:cs="Times New Roman"/>
          <w:sz w:val="24"/>
          <w:szCs w:val="24"/>
        </w:rPr>
        <w:t xml:space="preserve">pagube constatate ca fiind provocate de către </w:t>
      </w:r>
      <w:r w:rsidR="00276BA0" w:rsidRPr="00C33B2A">
        <w:rPr>
          <w:rFonts w:ascii="Times New Roman" w:hAnsi="Times New Roman" w:cs="Times New Roman"/>
          <w:sz w:val="24"/>
          <w:szCs w:val="24"/>
        </w:rPr>
        <w:t>salariați, persoane</w:t>
      </w:r>
      <w:r w:rsidR="00C77157" w:rsidRPr="00C33B2A">
        <w:rPr>
          <w:rFonts w:ascii="Times New Roman" w:hAnsi="Times New Roman" w:cs="Times New Roman"/>
          <w:sz w:val="24"/>
          <w:szCs w:val="24"/>
        </w:rPr>
        <w:t xml:space="preserve"> din conducerea</w:t>
      </w:r>
      <w:r w:rsidR="00276BA0" w:rsidRPr="00C33B2A">
        <w:rPr>
          <w:rFonts w:ascii="Times New Roman" w:hAnsi="Times New Roman" w:cs="Times New Roman"/>
          <w:sz w:val="24"/>
          <w:szCs w:val="24"/>
        </w:rPr>
        <w:t xml:space="preserve"> operatorului de înmagazinare,</w:t>
      </w:r>
      <w:r w:rsidR="00C77157" w:rsidRPr="00C33B2A">
        <w:rPr>
          <w:rFonts w:ascii="Times New Roman" w:hAnsi="Times New Roman" w:cs="Times New Roman"/>
          <w:sz w:val="24"/>
          <w:szCs w:val="24"/>
        </w:rPr>
        <w:t xml:space="preserve"> </w:t>
      </w:r>
      <w:r w:rsidRPr="00C33B2A">
        <w:rPr>
          <w:rFonts w:ascii="Times New Roman" w:hAnsi="Times New Roman" w:cs="Times New Roman"/>
          <w:sz w:val="24"/>
          <w:szCs w:val="24"/>
        </w:rPr>
        <w:t>terțe persoane;</w:t>
      </w:r>
    </w:p>
    <w:p w14:paraId="287556C0" w14:textId="77777777" w:rsidR="00011DD4" w:rsidRPr="00C33B2A" w:rsidRDefault="00011DD4" w:rsidP="00577435">
      <w:pPr>
        <w:pStyle w:val="ListParagraph"/>
        <w:numPr>
          <w:ilvl w:val="0"/>
          <w:numId w:val="36"/>
        </w:numPr>
        <w:tabs>
          <w:tab w:val="center" w:pos="4320"/>
          <w:tab w:val="right" w:pos="8640"/>
        </w:tabs>
        <w:autoSpaceDE w:val="0"/>
        <w:autoSpaceDN w:val="0"/>
        <w:adjustRightInd w:val="0"/>
        <w:spacing w:after="120" w:line="360" w:lineRule="auto"/>
        <w:ind w:left="1260"/>
        <w:contextualSpacing/>
        <w:jc w:val="both"/>
        <w:rPr>
          <w:rFonts w:ascii="Times New Roman" w:hAnsi="Times New Roman" w:cs="Times New Roman"/>
          <w:sz w:val="24"/>
          <w:szCs w:val="24"/>
        </w:rPr>
      </w:pPr>
      <w:r w:rsidRPr="00C33B2A">
        <w:rPr>
          <w:rFonts w:ascii="Times New Roman" w:hAnsi="Times New Roman" w:cs="Times New Roman"/>
          <w:sz w:val="24"/>
          <w:szCs w:val="24"/>
        </w:rPr>
        <w:t>daune-interese, corespunzătoare prejudiciului cauzat de operatorul de înmagazinare, în situaţia în care acesta nu îşi îndeplineşte din culpă obligaţia de prestare a serviciilor de înmagazinare subterană a gazelor naturale, precum şi orice alte obligaţii stabilite prin contractul de înmagazinare subterană gaze naturale încheiat cu beneficiarul;</w:t>
      </w:r>
    </w:p>
    <w:p w14:paraId="388DCAA2" w14:textId="77777777" w:rsidR="00FD2639" w:rsidRPr="00C33B2A" w:rsidRDefault="00AA7066" w:rsidP="00577435">
      <w:pPr>
        <w:pStyle w:val="ListParagraph"/>
        <w:numPr>
          <w:ilvl w:val="0"/>
          <w:numId w:val="36"/>
        </w:numPr>
        <w:tabs>
          <w:tab w:val="center" w:pos="4320"/>
          <w:tab w:val="right" w:pos="8640"/>
        </w:tabs>
        <w:autoSpaceDE w:val="0"/>
        <w:autoSpaceDN w:val="0"/>
        <w:adjustRightInd w:val="0"/>
        <w:spacing w:after="120" w:line="360" w:lineRule="auto"/>
        <w:ind w:left="1260"/>
        <w:contextualSpacing/>
        <w:jc w:val="both"/>
        <w:rPr>
          <w:rFonts w:ascii="Times New Roman" w:hAnsi="Times New Roman" w:cs="Times New Roman"/>
          <w:sz w:val="24"/>
          <w:szCs w:val="24"/>
        </w:rPr>
      </w:pPr>
      <w:r w:rsidRPr="00C33B2A">
        <w:rPr>
          <w:rFonts w:ascii="Times New Roman" w:hAnsi="Times New Roman" w:cs="Times New Roman"/>
          <w:sz w:val="24"/>
          <w:szCs w:val="24"/>
        </w:rPr>
        <w:t>amortizarea</w:t>
      </w:r>
      <w:r w:rsidR="00FD2639" w:rsidRPr="00C33B2A">
        <w:rPr>
          <w:rFonts w:ascii="Times New Roman" w:hAnsi="Times New Roman" w:cs="Times New Roman"/>
          <w:sz w:val="24"/>
          <w:szCs w:val="24"/>
        </w:rPr>
        <w:t xml:space="preserve"> </w:t>
      </w:r>
      <w:r w:rsidR="00586529" w:rsidRPr="00C33B2A">
        <w:rPr>
          <w:rFonts w:ascii="Times New Roman" w:hAnsi="Times New Roman" w:cs="Times New Roman"/>
          <w:sz w:val="24"/>
          <w:szCs w:val="24"/>
        </w:rPr>
        <w:t>reglementată</w:t>
      </w:r>
      <w:r w:rsidR="00FC49EC" w:rsidRPr="00C33B2A">
        <w:rPr>
          <w:rFonts w:ascii="Times New Roman" w:hAnsi="Times New Roman" w:cs="Times New Roman"/>
          <w:sz w:val="24"/>
          <w:szCs w:val="24"/>
        </w:rPr>
        <w:t xml:space="preserve"> a </w:t>
      </w:r>
      <w:r w:rsidR="00586529" w:rsidRPr="00C33B2A">
        <w:rPr>
          <w:rFonts w:ascii="Times New Roman" w:hAnsi="Times New Roman" w:cs="Times New Roman"/>
          <w:sz w:val="24"/>
          <w:szCs w:val="24"/>
        </w:rPr>
        <w:t>i</w:t>
      </w:r>
      <w:r w:rsidR="00FD2639" w:rsidRPr="00C33B2A">
        <w:rPr>
          <w:rFonts w:ascii="Times New Roman" w:hAnsi="Times New Roman" w:cs="Times New Roman"/>
          <w:sz w:val="24"/>
          <w:szCs w:val="24"/>
        </w:rPr>
        <w:t>mobilizărilor corporale/necorporale pentru care operatorul de înmagazinare nu a plătit un echivalent financiar, inclusiv din plusuri de inventar;</w:t>
      </w:r>
    </w:p>
    <w:p w14:paraId="13813937" w14:textId="08A78E2F" w:rsidR="004A19E3" w:rsidRPr="00C33B2A" w:rsidRDefault="00AA7066" w:rsidP="004A19E3">
      <w:pPr>
        <w:pStyle w:val="ListParagraph"/>
        <w:numPr>
          <w:ilvl w:val="0"/>
          <w:numId w:val="36"/>
        </w:numPr>
        <w:tabs>
          <w:tab w:val="center" w:pos="4320"/>
          <w:tab w:val="right" w:pos="8640"/>
        </w:tabs>
        <w:autoSpaceDE w:val="0"/>
        <w:autoSpaceDN w:val="0"/>
        <w:adjustRightInd w:val="0"/>
        <w:spacing w:after="120" w:line="360" w:lineRule="auto"/>
        <w:ind w:left="1260"/>
        <w:contextualSpacing/>
        <w:jc w:val="both"/>
        <w:rPr>
          <w:rFonts w:ascii="Times New Roman" w:hAnsi="Times New Roman" w:cs="Times New Roman"/>
          <w:sz w:val="24"/>
          <w:szCs w:val="24"/>
        </w:rPr>
      </w:pPr>
      <w:r w:rsidRPr="00C33B2A">
        <w:rPr>
          <w:rFonts w:ascii="Times New Roman" w:hAnsi="Times New Roman" w:cs="Times New Roman"/>
          <w:sz w:val="24"/>
          <w:szCs w:val="24"/>
        </w:rPr>
        <w:t>amortizarea</w:t>
      </w:r>
      <w:r w:rsidR="00FD2639" w:rsidRPr="00C33B2A">
        <w:rPr>
          <w:rFonts w:ascii="Times New Roman" w:hAnsi="Times New Roman" w:cs="Times New Roman"/>
          <w:sz w:val="24"/>
          <w:szCs w:val="24"/>
        </w:rPr>
        <w:t xml:space="preserve"> </w:t>
      </w:r>
      <w:r w:rsidR="00F07E66" w:rsidRPr="00C33B2A">
        <w:rPr>
          <w:rFonts w:ascii="Times New Roman" w:hAnsi="Times New Roman" w:cs="Times New Roman"/>
          <w:sz w:val="24"/>
          <w:szCs w:val="24"/>
        </w:rPr>
        <w:t>reglementată</w:t>
      </w:r>
      <w:r w:rsidR="00FC49EC" w:rsidRPr="00C33B2A">
        <w:rPr>
          <w:rFonts w:ascii="Times New Roman" w:hAnsi="Times New Roman" w:cs="Times New Roman"/>
          <w:sz w:val="24"/>
          <w:szCs w:val="24"/>
        </w:rPr>
        <w:t xml:space="preserve"> a </w:t>
      </w:r>
      <w:r w:rsidR="00FD2639" w:rsidRPr="00C33B2A">
        <w:rPr>
          <w:rFonts w:ascii="Times New Roman" w:hAnsi="Times New Roman" w:cs="Times New Roman"/>
          <w:sz w:val="24"/>
          <w:szCs w:val="24"/>
        </w:rPr>
        <w:t xml:space="preserve">imobilizărilor corporale/necorporale date în folosință integrală terților </w:t>
      </w:r>
      <w:r w:rsidR="004005C5" w:rsidRPr="00C33B2A">
        <w:rPr>
          <w:rFonts w:ascii="Times New Roman" w:hAnsi="Times New Roman" w:cs="Times New Roman"/>
          <w:sz w:val="24"/>
          <w:szCs w:val="24"/>
        </w:rPr>
        <w:t xml:space="preserve">prin contract de închiriere </w:t>
      </w:r>
      <w:r w:rsidR="002F30EA" w:rsidRPr="00C33B2A">
        <w:rPr>
          <w:rFonts w:ascii="Times New Roman" w:hAnsi="Times New Roman" w:cs="Times New Roman"/>
          <w:sz w:val="24"/>
          <w:szCs w:val="24"/>
        </w:rPr>
        <w:t xml:space="preserve">ori </w:t>
      </w:r>
      <w:r w:rsidR="004005C5" w:rsidRPr="00C33B2A">
        <w:rPr>
          <w:rFonts w:ascii="Times New Roman" w:hAnsi="Times New Roman" w:cs="Times New Roman"/>
          <w:sz w:val="24"/>
          <w:szCs w:val="24"/>
        </w:rPr>
        <w:t xml:space="preserve">utilizate </w:t>
      </w:r>
      <w:r w:rsidR="002F30EA" w:rsidRPr="00C33B2A">
        <w:rPr>
          <w:rFonts w:ascii="Times New Roman" w:hAnsi="Times New Roman" w:cs="Times New Roman"/>
          <w:sz w:val="24"/>
          <w:szCs w:val="24"/>
        </w:rPr>
        <w:t xml:space="preserve">pentru desfășurarea altor activități </w:t>
      </w:r>
      <w:r w:rsidR="004005C5" w:rsidRPr="00C33B2A">
        <w:rPr>
          <w:rFonts w:ascii="Times New Roman" w:hAnsi="Times New Roman" w:cs="Times New Roman"/>
          <w:sz w:val="24"/>
          <w:szCs w:val="24"/>
        </w:rPr>
        <w:t xml:space="preserve">decât cea de prestare a serviciilor de înmagazinare subterană </w:t>
      </w:r>
      <w:r w:rsidR="002F30EA" w:rsidRPr="00C33B2A">
        <w:rPr>
          <w:rFonts w:ascii="Times New Roman" w:hAnsi="Times New Roman" w:cs="Times New Roman"/>
          <w:sz w:val="24"/>
          <w:szCs w:val="24"/>
        </w:rPr>
        <w:t>de către operatorul de înmagazinare</w:t>
      </w:r>
      <w:r w:rsidR="004A19E3" w:rsidRPr="00C33B2A">
        <w:rPr>
          <w:rFonts w:ascii="Times New Roman" w:hAnsi="Times New Roman" w:cs="Times New Roman"/>
          <w:sz w:val="24"/>
          <w:szCs w:val="24"/>
        </w:rPr>
        <w:t xml:space="preserve">, respectiv cota parte </w:t>
      </w:r>
      <w:r w:rsidR="00441A45" w:rsidRPr="00C33B2A">
        <w:rPr>
          <w:rFonts w:ascii="Times New Roman" w:hAnsi="Times New Roman" w:cs="Times New Roman"/>
          <w:sz w:val="24"/>
          <w:szCs w:val="24"/>
        </w:rPr>
        <w:t xml:space="preserve">din amortizare pentru cele </w:t>
      </w:r>
      <w:r w:rsidR="00E7597E" w:rsidRPr="00C33B2A">
        <w:rPr>
          <w:rFonts w:ascii="Times New Roman" w:hAnsi="Times New Roman" w:cs="Times New Roman"/>
          <w:sz w:val="24"/>
          <w:szCs w:val="24"/>
        </w:rPr>
        <w:t xml:space="preserve">date </w:t>
      </w:r>
      <w:r w:rsidR="00441A45" w:rsidRPr="00C33B2A">
        <w:rPr>
          <w:rFonts w:ascii="Times New Roman" w:hAnsi="Times New Roman" w:cs="Times New Roman"/>
          <w:sz w:val="24"/>
          <w:szCs w:val="24"/>
        </w:rPr>
        <w:t>în folosință parțială</w:t>
      </w:r>
      <w:r w:rsidR="00FD2639" w:rsidRPr="00C33B2A">
        <w:rPr>
          <w:rFonts w:ascii="Times New Roman" w:hAnsi="Times New Roman" w:cs="Times New Roman"/>
          <w:sz w:val="24"/>
          <w:szCs w:val="24"/>
        </w:rPr>
        <w:t>;</w:t>
      </w:r>
      <w:r w:rsidR="004A19E3" w:rsidRPr="00C33B2A">
        <w:rPr>
          <w:rFonts w:ascii="Times New Roman" w:hAnsi="Times New Roman" w:cs="Times New Roman"/>
          <w:sz w:val="24"/>
          <w:szCs w:val="24"/>
        </w:rPr>
        <w:t xml:space="preserve"> </w:t>
      </w:r>
    </w:p>
    <w:p w14:paraId="44E25D18" w14:textId="77777777" w:rsidR="00FD2639" w:rsidRPr="00C33B2A" w:rsidRDefault="00AA7066" w:rsidP="00577435">
      <w:pPr>
        <w:pStyle w:val="ListParagraph"/>
        <w:numPr>
          <w:ilvl w:val="0"/>
          <w:numId w:val="36"/>
        </w:numPr>
        <w:tabs>
          <w:tab w:val="center" w:pos="4320"/>
          <w:tab w:val="right" w:pos="8640"/>
        </w:tabs>
        <w:autoSpaceDE w:val="0"/>
        <w:autoSpaceDN w:val="0"/>
        <w:adjustRightInd w:val="0"/>
        <w:spacing w:after="120" w:line="360" w:lineRule="auto"/>
        <w:ind w:left="1260"/>
        <w:contextualSpacing/>
        <w:jc w:val="both"/>
        <w:rPr>
          <w:rFonts w:ascii="Times New Roman" w:hAnsi="Times New Roman" w:cs="Times New Roman"/>
          <w:sz w:val="24"/>
          <w:szCs w:val="24"/>
        </w:rPr>
      </w:pPr>
      <w:r w:rsidRPr="00C33B2A">
        <w:rPr>
          <w:rFonts w:ascii="Times New Roman" w:hAnsi="Times New Roman" w:cs="Times New Roman"/>
          <w:sz w:val="24"/>
          <w:szCs w:val="24"/>
        </w:rPr>
        <w:t>imobilizările corporale/</w:t>
      </w:r>
      <w:r w:rsidR="00FD2639" w:rsidRPr="00C33B2A">
        <w:rPr>
          <w:rFonts w:ascii="Times New Roman" w:hAnsi="Times New Roman" w:cs="Times New Roman"/>
          <w:sz w:val="24"/>
          <w:szCs w:val="24"/>
        </w:rPr>
        <w:t>necorporale în curs de execuție;</w:t>
      </w:r>
    </w:p>
    <w:p w14:paraId="3B1A4440" w14:textId="77777777" w:rsidR="00FD2639" w:rsidRPr="00C33B2A" w:rsidRDefault="00AA7066" w:rsidP="00577435">
      <w:pPr>
        <w:pStyle w:val="ListParagraph"/>
        <w:numPr>
          <w:ilvl w:val="0"/>
          <w:numId w:val="36"/>
        </w:numPr>
        <w:tabs>
          <w:tab w:val="center" w:pos="4320"/>
          <w:tab w:val="right" w:pos="8640"/>
        </w:tabs>
        <w:autoSpaceDE w:val="0"/>
        <w:autoSpaceDN w:val="0"/>
        <w:adjustRightInd w:val="0"/>
        <w:spacing w:after="120" w:line="360" w:lineRule="auto"/>
        <w:ind w:left="1260"/>
        <w:contextualSpacing/>
        <w:jc w:val="both"/>
        <w:rPr>
          <w:rFonts w:ascii="Times New Roman" w:hAnsi="Times New Roman" w:cs="Times New Roman"/>
          <w:sz w:val="24"/>
          <w:szCs w:val="24"/>
        </w:rPr>
      </w:pPr>
      <w:r w:rsidRPr="00C33B2A">
        <w:rPr>
          <w:rFonts w:ascii="Times New Roman" w:hAnsi="Times New Roman" w:cs="Times New Roman"/>
          <w:sz w:val="24"/>
          <w:szCs w:val="24"/>
        </w:rPr>
        <w:t>valoarea rămasă neamortizată</w:t>
      </w:r>
      <w:r w:rsidR="00FD2639" w:rsidRPr="00C33B2A">
        <w:rPr>
          <w:rFonts w:ascii="Times New Roman" w:hAnsi="Times New Roman" w:cs="Times New Roman"/>
          <w:sz w:val="24"/>
          <w:szCs w:val="24"/>
        </w:rPr>
        <w:t xml:space="preserve"> a imobilizărilor corporale și necorporale </w:t>
      </w:r>
      <w:r w:rsidR="00493E39" w:rsidRPr="00C33B2A">
        <w:rPr>
          <w:rFonts w:ascii="Times New Roman" w:hAnsi="Times New Roman" w:cs="Times New Roman"/>
          <w:sz w:val="24"/>
          <w:szCs w:val="24"/>
        </w:rPr>
        <w:t xml:space="preserve">casate, </w:t>
      </w:r>
      <w:r w:rsidR="00FD2639" w:rsidRPr="00C33B2A">
        <w:rPr>
          <w:rFonts w:ascii="Times New Roman" w:hAnsi="Times New Roman" w:cs="Times New Roman"/>
          <w:sz w:val="24"/>
          <w:szCs w:val="24"/>
        </w:rPr>
        <w:t>cedate terților</w:t>
      </w:r>
      <w:r w:rsidR="00916FB9" w:rsidRPr="00C33B2A">
        <w:rPr>
          <w:rFonts w:ascii="Times New Roman" w:hAnsi="Times New Roman" w:cs="Times New Roman"/>
          <w:sz w:val="24"/>
          <w:szCs w:val="24"/>
        </w:rPr>
        <w:t xml:space="preserve"> ori constatate lipsă la inventar sau distruse</w:t>
      </w:r>
      <w:r w:rsidR="00257CA1" w:rsidRPr="00C33B2A">
        <w:rPr>
          <w:rFonts w:ascii="Times New Roman" w:hAnsi="Times New Roman" w:cs="Times New Roman"/>
          <w:sz w:val="24"/>
          <w:szCs w:val="24"/>
        </w:rPr>
        <w:t xml:space="preserve">, cu excepția prevăzută la art. 5 alin. (2) </w:t>
      </w:r>
      <w:r w:rsidR="00FD2639" w:rsidRPr="00C33B2A">
        <w:rPr>
          <w:rFonts w:ascii="Times New Roman" w:hAnsi="Times New Roman" w:cs="Times New Roman"/>
          <w:sz w:val="24"/>
          <w:szCs w:val="24"/>
        </w:rPr>
        <w:t>;</w:t>
      </w:r>
    </w:p>
    <w:p w14:paraId="79B91F9E" w14:textId="77777777" w:rsidR="00257CA1" w:rsidRPr="00C33B2A" w:rsidRDefault="00AA7066" w:rsidP="00577435">
      <w:pPr>
        <w:pStyle w:val="ListParagraph"/>
        <w:numPr>
          <w:ilvl w:val="0"/>
          <w:numId w:val="36"/>
        </w:numPr>
        <w:tabs>
          <w:tab w:val="center" w:pos="4320"/>
          <w:tab w:val="right" w:pos="8640"/>
        </w:tabs>
        <w:autoSpaceDE w:val="0"/>
        <w:autoSpaceDN w:val="0"/>
        <w:adjustRightInd w:val="0"/>
        <w:spacing w:after="120" w:line="360" w:lineRule="auto"/>
        <w:ind w:left="1260"/>
        <w:contextualSpacing/>
        <w:jc w:val="both"/>
        <w:rPr>
          <w:rFonts w:ascii="Times New Roman" w:hAnsi="Times New Roman" w:cs="Times New Roman"/>
          <w:sz w:val="24"/>
          <w:szCs w:val="24"/>
        </w:rPr>
      </w:pPr>
      <w:r w:rsidRPr="00C33B2A">
        <w:rPr>
          <w:rFonts w:ascii="Times New Roman" w:hAnsi="Times New Roman" w:cs="Times New Roman"/>
          <w:sz w:val="24"/>
          <w:szCs w:val="24"/>
        </w:rPr>
        <w:t xml:space="preserve">operațiunile </w:t>
      </w:r>
      <w:r w:rsidR="00B51EA5" w:rsidRPr="00C33B2A">
        <w:rPr>
          <w:rFonts w:ascii="Times New Roman" w:hAnsi="Times New Roman" w:cs="Times New Roman"/>
          <w:sz w:val="24"/>
          <w:szCs w:val="24"/>
        </w:rPr>
        <w:t xml:space="preserve">de </w:t>
      </w:r>
      <w:r w:rsidRPr="00C33B2A">
        <w:rPr>
          <w:rFonts w:ascii="Times New Roman" w:hAnsi="Times New Roman" w:cs="Times New Roman"/>
          <w:sz w:val="24"/>
          <w:szCs w:val="24"/>
        </w:rPr>
        <w:t>valorificare</w:t>
      </w:r>
      <w:r w:rsidR="00B51EA5" w:rsidRPr="00C33B2A">
        <w:rPr>
          <w:rFonts w:ascii="Times New Roman" w:hAnsi="Times New Roman" w:cs="Times New Roman"/>
          <w:sz w:val="24"/>
          <w:szCs w:val="24"/>
        </w:rPr>
        <w:t xml:space="preserve"> prin vânzare</w:t>
      </w:r>
      <w:r w:rsidRPr="00C33B2A">
        <w:rPr>
          <w:rFonts w:ascii="Times New Roman" w:hAnsi="Times New Roman" w:cs="Times New Roman"/>
          <w:sz w:val="24"/>
          <w:szCs w:val="24"/>
        </w:rPr>
        <w:t xml:space="preserve"> </w:t>
      </w:r>
      <w:r w:rsidR="00B51EA5" w:rsidRPr="00C33B2A">
        <w:rPr>
          <w:rFonts w:ascii="Times New Roman" w:hAnsi="Times New Roman" w:cs="Times New Roman"/>
          <w:sz w:val="24"/>
          <w:szCs w:val="24"/>
        </w:rPr>
        <w:t xml:space="preserve">a materialelor, obiectelor de inventar, precum și </w:t>
      </w:r>
      <w:r w:rsidRPr="00C33B2A">
        <w:rPr>
          <w:rFonts w:ascii="Times New Roman" w:hAnsi="Times New Roman" w:cs="Times New Roman"/>
          <w:sz w:val="24"/>
          <w:szCs w:val="24"/>
        </w:rPr>
        <w:t>a imobilizărilor corporale/necorporale casate</w:t>
      </w:r>
      <w:r w:rsidR="00B51EA5" w:rsidRPr="00C33B2A">
        <w:rPr>
          <w:rFonts w:ascii="Times New Roman" w:hAnsi="Times New Roman" w:cs="Times New Roman"/>
          <w:sz w:val="24"/>
          <w:szCs w:val="24"/>
        </w:rPr>
        <w:t>/dezmembrate</w:t>
      </w:r>
      <w:r w:rsidR="00257CA1" w:rsidRPr="00C33B2A">
        <w:rPr>
          <w:rFonts w:ascii="Times New Roman" w:hAnsi="Times New Roman" w:cs="Times New Roman"/>
          <w:sz w:val="24"/>
          <w:szCs w:val="24"/>
        </w:rPr>
        <w:t xml:space="preserve"> cu excepția prevăzută la art. 5 alin. (2) ;</w:t>
      </w:r>
    </w:p>
    <w:p w14:paraId="4DFEDE78" w14:textId="77777777" w:rsidR="00AA7066" w:rsidRPr="00C33B2A" w:rsidRDefault="00523286" w:rsidP="00577435">
      <w:pPr>
        <w:pStyle w:val="ListParagraph"/>
        <w:numPr>
          <w:ilvl w:val="0"/>
          <w:numId w:val="36"/>
        </w:numPr>
        <w:tabs>
          <w:tab w:val="center" w:pos="4320"/>
          <w:tab w:val="right" w:pos="8640"/>
        </w:tabs>
        <w:autoSpaceDE w:val="0"/>
        <w:autoSpaceDN w:val="0"/>
        <w:adjustRightInd w:val="0"/>
        <w:spacing w:after="120" w:line="360" w:lineRule="auto"/>
        <w:ind w:left="1260"/>
        <w:contextualSpacing/>
        <w:jc w:val="both"/>
        <w:rPr>
          <w:rFonts w:ascii="Times New Roman" w:hAnsi="Times New Roman" w:cs="Times New Roman"/>
          <w:sz w:val="24"/>
          <w:szCs w:val="24"/>
        </w:rPr>
      </w:pPr>
      <w:r w:rsidRPr="00C33B2A">
        <w:rPr>
          <w:rFonts w:ascii="Times New Roman" w:hAnsi="Times New Roman" w:cs="Times New Roman"/>
          <w:sz w:val="24"/>
          <w:szCs w:val="24"/>
        </w:rPr>
        <w:t>amortizarea reglementată aferentă imobilizărilor corporale trecute în conservare</w:t>
      </w:r>
      <w:r w:rsidR="00257CA1" w:rsidRPr="00C33B2A">
        <w:rPr>
          <w:rFonts w:ascii="Times New Roman" w:hAnsi="Times New Roman" w:cs="Times New Roman"/>
          <w:sz w:val="24"/>
          <w:szCs w:val="24"/>
        </w:rPr>
        <w:t>;</w:t>
      </w:r>
    </w:p>
    <w:p w14:paraId="45A974FD" w14:textId="53EC57CC" w:rsidR="00FD2639" w:rsidRPr="00C33B2A" w:rsidRDefault="00F07E66" w:rsidP="00577435">
      <w:pPr>
        <w:pStyle w:val="ListParagraph"/>
        <w:numPr>
          <w:ilvl w:val="0"/>
          <w:numId w:val="36"/>
        </w:numPr>
        <w:tabs>
          <w:tab w:val="center" w:pos="4320"/>
          <w:tab w:val="right" w:pos="8640"/>
        </w:tabs>
        <w:autoSpaceDE w:val="0"/>
        <w:autoSpaceDN w:val="0"/>
        <w:adjustRightInd w:val="0"/>
        <w:spacing w:after="120" w:line="360" w:lineRule="auto"/>
        <w:ind w:left="1260"/>
        <w:contextualSpacing/>
        <w:jc w:val="both"/>
        <w:rPr>
          <w:rFonts w:ascii="Times New Roman" w:hAnsi="Times New Roman" w:cs="Times New Roman"/>
          <w:sz w:val="24"/>
          <w:szCs w:val="24"/>
        </w:rPr>
      </w:pPr>
      <w:r w:rsidRPr="00C33B2A">
        <w:rPr>
          <w:rFonts w:ascii="Times New Roman" w:hAnsi="Times New Roman" w:cs="Times New Roman"/>
          <w:sz w:val="24"/>
          <w:szCs w:val="24"/>
        </w:rPr>
        <w:t>a</w:t>
      </w:r>
      <w:r w:rsidR="009305D4" w:rsidRPr="00C33B2A">
        <w:rPr>
          <w:rFonts w:ascii="Times New Roman" w:hAnsi="Times New Roman" w:cs="Times New Roman"/>
          <w:sz w:val="24"/>
          <w:szCs w:val="24"/>
        </w:rPr>
        <w:t>mortizarea</w:t>
      </w:r>
      <w:r w:rsidRPr="00C33B2A">
        <w:rPr>
          <w:rFonts w:ascii="Times New Roman" w:hAnsi="Times New Roman" w:cs="Times New Roman"/>
          <w:sz w:val="24"/>
          <w:szCs w:val="24"/>
        </w:rPr>
        <w:t xml:space="preserve"> reglementată</w:t>
      </w:r>
      <w:r w:rsidR="002A1D88">
        <w:rPr>
          <w:rFonts w:ascii="Times New Roman" w:hAnsi="Times New Roman" w:cs="Times New Roman"/>
          <w:sz w:val="24"/>
          <w:szCs w:val="24"/>
        </w:rPr>
        <w:t xml:space="preserve"> a</w:t>
      </w:r>
      <w:r w:rsidR="009305D4" w:rsidRPr="00C33B2A">
        <w:rPr>
          <w:rFonts w:ascii="Times New Roman" w:hAnsi="Times New Roman" w:cs="Times New Roman"/>
          <w:sz w:val="24"/>
          <w:szCs w:val="24"/>
        </w:rPr>
        <w:t xml:space="preserve"> imobilizărilor </w:t>
      </w:r>
      <w:r w:rsidR="00AA7066" w:rsidRPr="00C33B2A">
        <w:rPr>
          <w:rFonts w:ascii="Times New Roman" w:hAnsi="Times New Roman" w:cs="Times New Roman"/>
          <w:sz w:val="24"/>
          <w:szCs w:val="24"/>
        </w:rPr>
        <w:t>corporale/</w:t>
      </w:r>
      <w:r w:rsidR="00FD2639" w:rsidRPr="00C33B2A">
        <w:rPr>
          <w:rFonts w:ascii="Times New Roman" w:hAnsi="Times New Roman" w:cs="Times New Roman"/>
          <w:sz w:val="24"/>
          <w:szCs w:val="24"/>
        </w:rPr>
        <w:t xml:space="preserve">necorporale </w:t>
      </w:r>
      <w:r w:rsidR="009305D4" w:rsidRPr="00C33B2A">
        <w:rPr>
          <w:rFonts w:ascii="Times New Roman" w:hAnsi="Times New Roman" w:cs="Times New Roman"/>
          <w:sz w:val="24"/>
          <w:szCs w:val="24"/>
        </w:rPr>
        <w:t>aferente</w:t>
      </w:r>
      <w:r w:rsidR="00FD2639" w:rsidRPr="00C33B2A">
        <w:rPr>
          <w:rFonts w:ascii="Times New Roman" w:hAnsi="Times New Roman" w:cs="Times New Roman"/>
          <w:sz w:val="24"/>
          <w:szCs w:val="24"/>
        </w:rPr>
        <w:t xml:space="preserve"> activit</w:t>
      </w:r>
      <w:r w:rsidR="009305D4" w:rsidRPr="00C33B2A">
        <w:rPr>
          <w:rFonts w:ascii="Times New Roman" w:hAnsi="Times New Roman" w:cs="Times New Roman"/>
          <w:sz w:val="24"/>
          <w:szCs w:val="24"/>
        </w:rPr>
        <w:t>ății</w:t>
      </w:r>
      <w:r w:rsidR="00FD2639" w:rsidRPr="00C33B2A">
        <w:rPr>
          <w:rFonts w:ascii="Times New Roman" w:hAnsi="Times New Roman" w:cs="Times New Roman"/>
          <w:sz w:val="24"/>
          <w:szCs w:val="24"/>
        </w:rPr>
        <w:t xml:space="preserve"> de </w:t>
      </w:r>
      <w:r w:rsidR="00473527" w:rsidRPr="00C33B2A">
        <w:rPr>
          <w:rFonts w:ascii="Times New Roman" w:hAnsi="Times New Roman" w:cs="Times New Roman"/>
          <w:sz w:val="24"/>
          <w:szCs w:val="24"/>
        </w:rPr>
        <w:t>înmagazinare subterană</w:t>
      </w:r>
      <w:r w:rsidR="00FD2639" w:rsidRPr="00C33B2A">
        <w:rPr>
          <w:rFonts w:ascii="Times New Roman" w:hAnsi="Times New Roman" w:cs="Times New Roman"/>
          <w:sz w:val="24"/>
          <w:szCs w:val="24"/>
        </w:rPr>
        <w:t xml:space="preserve"> a gazelor naturale</w:t>
      </w:r>
      <w:r w:rsidR="009305D4" w:rsidRPr="00C33B2A">
        <w:rPr>
          <w:rFonts w:ascii="Times New Roman" w:hAnsi="Times New Roman" w:cs="Times New Roman"/>
          <w:sz w:val="24"/>
          <w:szCs w:val="24"/>
        </w:rPr>
        <w:t xml:space="preserve"> înlocuite</w:t>
      </w:r>
      <w:r w:rsidR="00FD2639" w:rsidRPr="00C33B2A">
        <w:rPr>
          <w:rFonts w:ascii="Times New Roman" w:hAnsi="Times New Roman" w:cs="Times New Roman"/>
          <w:sz w:val="24"/>
          <w:szCs w:val="24"/>
        </w:rPr>
        <w:t xml:space="preserve"> ca urmare a unor pagube constatate ca fiind provocate de către </w:t>
      </w:r>
      <w:r w:rsidR="00473527" w:rsidRPr="00C33B2A">
        <w:rPr>
          <w:rFonts w:ascii="Times New Roman" w:hAnsi="Times New Roman" w:cs="Times New Roman"/>
          <w:sz w:val="24"/>
          <w:szCs w:val="24"/>
        </w:rPr>
        <w:t xml:space="preserve">salariați ori </w:t>
      </w:r>
      <w:r w:rsidR="00FD2639" w:rsidRPr="00C33B2A">
        <w:rPr>
          <w:rFonts w:ascii="Times New Roman" w:hAnsi="Times New Roman" w:cs="Times New Roman"/>
          <w:sz w:val="24"/>
          <w:szCs w:val="24"/>
        </w:rPr>
        <w:t xml:space="preserve">terțe persoane; </w:t>
      </w:r>
    </w:p>
    <w:p w14:paraId="10F9EE1F" w14:textId="77777777" w:rsidR="00FD2639" w:rsidRPr="00C33B2A" w:rsidRDefault="005A2A1C" w:rsidP="00577435">
      <w:pPr>
        <w:pStyle w:val="ListParagraph"/>
        <w:numPr>
          <w:ilvl w:val="0"/>
          <w:numId w:val="36"/>
        </w:numPr>
        <w:tabs>
          <w:tab w:val="center" w:pos="4320"/>
          <w:tab w:val="right" w:pos="8640"/>
        </w:tabs>
        <w:autoSpaceDE w:val="0"/>
        <w:autoSpaceDN w:val="0"/>
        <w:adjustRightInd w:val="0"/>
        <w:spacing w:after="120" w:line="360" w:lineRule="auto"/>
        <w:ind w:left="1260"/>
        <w:contextualSpacing/>
        <w:jc w:val="both"/>
        <w:rPr>
          <w:rFonts w:ascii="Times New Roman" w:hAnsi="Times New Roman" w:cs="Times New Roman"/>
          <w:sz w:val="24"/>
          <w:szCs w:val="24"/>
        </w:rPr>
      </w:pPr>
      <w:r w:rsidRPr="00C33B2A">
        <w:rPr>
          <w:rFonts w:ascii="Times New Roman" w:hAnsi="Times New Roman" w:cs="Times New Roman"/>
          <w:sz w:val="24"/>
          <w:szCs w:val="24"/>
        </w:rPr>
        <w:t>cheltuielile efectuate la bunurile</w:t>
      </w:r>
      <w:r w:rsidR="00FD2639" w:rsidRPr="00C33B2A">
        <w:rPr>
          <w:rFonts w:ascii="Times New Roman" w:hAnsi="Times New Roman" w:cs="Times New Roman"/>
          <w:sz w:val="24"/>
          <w:szCs w:val="24"/>
        </w:rPr>
        <w:t xml:space="preserve"> aparținând domeniului public/privat al statului, autorităților locale sau ale unor terțe persoane</w:t>
      </w:r>
      <w:r w:rsidRPr="00C33B2A">
        <w:rPr>
          <w:rFonts w:ascii="Times New Roman" w:hAnsi="Times New Roman" w:cs="Times New Roman"/>
          <w:sz w:val="24"/>
          <w:szCs w:val="24"/>
        </w:rPr>
        <w:t xml:space="preserve"> utilizate pentru desfășurarea activității de înmagazinare subterană</w:t>
      </w:r>
      <w:r w:rsidR="00FD2639" w:rsidRPr="00C33B2A">
        <w:rPr>
          <w:rFonts w:ascii="Times New Roman" w:hAnsi="Times New Roman" w:cs="Times New Roman"/>
          <w:sz w:val="24"/>
          <w:szCs w:val="24"/>
        </w:rPr>
        <w:t xml:space="preserve">, pentru care </w:t>
      </w:r>
      <w:r w:rsidR="00AB2A33" w:rsidRPr="00C33B2A">
        <w:rPr>
          <w:rFonts w:ascii="Times New Roman" w:hAnsi="Times New Roman" w:cs="Times New Roman"/>
          <w:sz w:val="24"/>
          <w:szCs w:val="24"/>
        </w:rPr>
        <w:t xml:space="preserve">nu </w:t>
      </w:r>
      <w:r w:rsidR="00FD2639" w:rsidRPr="00C33B2A">
        <w:rPr>
          <w:rFonts w:ascii="Times New Roman" w:hAnsi="Times New Roman" w:cs="Times New Roman"/>
          <w:sz w:val="24"/>
          <w:szCs w:val="24"/>
        </w:rPr>
        <w:t>există temeiuri legale, acorduri și/sau contracte pentru concesionarea, închirierea ori preluarea în exploatare a acestora;</w:t>
      </w:r>
    </w:p>
    <w:p w14:paraId="5F30D76D" w14:textId="77777777" w:rsidR="00916FB9" w:rsidRPr="00C33B2A" w:rsidRDefault="00216895" w:rsidP="00577435">
      <w:pPr>
        <w:pStyle w:val="ListParagraph"/>
        <w:numPr>
          <w:ilvl w:val="0"/>
          <w:numId w:val="36"/>
        </w:numPr>
        <w:tabs>
          <w:tab w:val="center" w:pos="4320"/>
          <w:tab w:val="right" w:pos="8640"/>
        </w:tabs>
        <w:autoSpaceDE w:val="0"/>
        <w:autoSpaceDN w:val="0"/>
        <w:adjustRightInd w:val="0"/>
        <w:spacing w:after="120" w:line="360" w:lineRule="auto"/>
        <w:ind w:left="1260"/>
        <w:contextualSpacing/>
        <w:jc w:val="both"/>
        <w:rPr>
          <w:rFonts w:ascii="Times New Roman" w:hAnsi="Times New Roman" w:cs="Times New Roman"/>
          <w:sz w:val="24"/>
          <w:szCs w:val="24"/>
        </w:rPr>
      </w:pPr>
      <w:r w:rsidRPr="00C33B2A">
        <w:rPr>
          <w:rFonts w:ascii="Times New Roman" w:hAnsi="Times New Roman" w:cs="Times New Roman"/>
          <w:sz w:val="24"/>
          <w:szCs w:val="24"/>
        </w:rPr>
        <w:t xml:space="preserve">cheltuielile înregistrate cu </w:t>
      </w:r>
      <w:r w:rsidR="00916FB9" w:rsidRPr="00C33B2A">
        <w:rPr>
          <w:rFonts w:ascii="Times New Roman" w:hAnsi="Times New Roman" w:cs="Times New Roman"/>
          <w:sz w:val="24"/>
          <w:szCs w:val="24"/>
        </w:rPr>
        <w:t>activele patrimoniale cedate cu titlu gratuit;</w:t>
      </w:r>
    </w:p>
    <w:p w14:paraId="03B36397" w14:textId="77777777" w:rsidR="00313803" w:rsidRPr="00C33B2A" w:rsidRDefault="00313803" w:rsidP="00313803">
      <w:pPr>
        <w:pStyle w:val="ListParagraph"/>
        <w:autoSpaceDE w:val="0"/>
        <w:autoSpaceDN w:val="0"/>
        <w:adjustRightInd w:val="0"/>
        <w:spacing w:after="120" w:line="360" w:lineRule="auto"/>
        <w:ind w:left="1276"/>
        <w:contextualSpacing/>
        <w:jc w:val="both"/>
        <w:rPr>
          <w:rFonts w:ascii="Times New Roman" w:hAnsi="Times New Roman" w:cs="Times New Roman"/>
          <w:sz w:val="24"/>
          <w:szCs w:val="24"/>
        </w:rPr>
      </w:pPr>
    </w:p>
    <w:p w14:paraId="140044E4" w14:textId="77777777" w:rsidR="00313803" w:rsidRPr="00C33B2A" w:rsidRDefault="00FB4E37" w:rsidP="00577435">
      <w:pPr>
        <w:pStyle w:val="ListParagraph"/>
        <w:numPr>
          <w:ilvl w:val="0"/>
          <w:numId w:val="8"/>
        </w:numPr>
        <w:spacing w:after="120" w:line="360" w:lineRule="auto"/>
        <w:jc w:val="both"/>
        <w:rPr>
          <w:rFonts w:ascii="Times New Roman" w:hAnsi="Times New Roman" w:cs="Times New Roman"/>
          <w:sz w:val="24"/>
          <w:szCs w:val="24"/>
          <w:lang w:val="en-US"/>
        </w:rPr>
      </w:pPr>
      <w:r w:rsidRPr="00C33B2A">
        <w:rPr>
          <w:rFonts w:ascii="Times New Roman" w:hAnsi="Times New Roman" w:cs="Times New Roman"/>
          <w:sz w:val="24"/>
          <w:szCs w:val="24"/>
          <w:lang w:val="en-US"/>
        </w:rPr>
        <w:t xml:space="preserve"> </w:t>
      </w:r>
    </w:p>
    <w:p w14:paraId="695F98AC" w14:textId="73E954A8" w:rsidR="00313803" w:rsidRPr="00C33B2A" w:rsidRDefault="00B90E3B" w:rsidP="00577435">
      <w:pPr>
        <w:pStyle w:val="ListParagraph"/>
        <w:numPr>
          <w:ilvl w:val="0"/>
          <w:numId w:val="11"/>
        </w:numPr>
        <w:autoSpaceDE w:val="0"/>
        <w:autoSpaceDN w:val="0"/>
        <w:adjustRightInd w:val="0"/>
        <w:spacing w:after="120" w:line="360" w:lineRule="auto"/>
        <w:jc w:val="both"/>
        <w:rPr>
          <w:rFonts w:ascii="Times New Roman" w:hAnsi="Times New Roman" w:cs="Times New Roman"/>
          <w:sz w:val="24"/>
          <w:szCs w:val="24"/>
        </w:rPr>
      </w:pPr>
      <w:r w:rsidRPr="00C33B2A">
        <w:rPr>
          <w:rFonts w:ascii="Times New Roman" w:hAnsi="Times New Roman" w:cs="Times New Roman"/>
          <w:sz w:val="24"/>
          <w:szCs w:val="24"/>
          <w:lang w:val="en-US"/>
        </w:rPr>
        <w:t>Costurile financiare reprezintă cheltuieli financiare</w:t>
      </w:r>
      <w:r w:rsidR="00766AC4">
        <w:rPr>
          <w:rFonts w:ascii="Times New Roman" w:hAnsi="Times New Roman" w:cs="Times New Roman"/>
          <w:sz w:val="24"/>
          <w:szCs w:val="24"/>
          <w:lang w:val="en-US"/>
        </w:rPr>
        <w:t>,</w:t>
      </w:r>
      <w:r w:rsidR="0008088C" w:rsidRPr="00C33B2A">
        <w:rPr>
          <w:rFonts w:ascii="Times New Roman" w:hAnsi="Times New Roman" w:cs="Times New Roman"/>
          <w:sz w:val="24"/>
          <w:szCs w:val="24"/>
        </w:rPr>
        <w:t xml:space="preserve"> definite conform reglementărilor în vigoare</w:t>
      </w:r>
      <w:r w:rsidR="00313803" w:rsidRPr="00C33B2A">
        <w:rPr>
          <w:rFonts w:ascii="Times New Roman" w:hAnsi="Times New Roman" w:cs="Times New Roman"/>
          <w:sz w:val="24"/>
          <w:szCs w:val="24"/>
        </w:rPr>
        <w:t>,</w:t>
      </w:r>
      <w:r w:rsidRPr="00C33B2A">
        <w:rPr>
          <w:rFonts w:ascii="Times New Roman" w:hAnsi="Times New Roman" w:cs="Times New Roman"/>
          <w:sz w:val="24"/>
          <w:szCs w:val="24"/>
          <w:lang w:val="en-US"/>
        </w:rPr>
        <w:t xml:space="preserve"> deductibile fiscal în limita </w:t>
      </w:r>
      <w:r w:rsidR="00766AC4">
        <w:rPr>
          <w:rFonts w:ascii="Times New Roman" w:hAnsi="Times New Roman" w:cs="Times New Roman"/>
          <w:sz w:val="24"/>
          <w:szCs w:val="24"/>
          <w:lang w:val="en-US"/>
        </w:rPr>
        <w:t xml:space="preserve">prevederilor legale în vigoare, </w:t>
      </w:r>
      <w:r w:rsidRPr="00C33B2A">
        <w:rPr>
          <w:rFonts w:ascii="Times New Roman" w:hAnsi="Times New Roman" w:cs="Times New Roman"/>
          <w:sz w:val="24"/>
          <w:szCs w:val="24"/>
          <w:lang w:val="en-US"/>
        </w:rPr>
        <w:t xml:space="preserve">înregistrate </w:t>
      </w:r>
      <w:r w:rsidRPr="00C33B2A">
        <w:rPr>
          <w:rFonts w:ascii="Times New Roman" w:hAnsi="Times New Roman" w:cs="Times New Roman"/>
          <w:sz w:val="24"/>
          <w:szCs w:val="24"/>
        </w:rPr>
        <w:t>cu:</w:t>
      </w:r>
      <w:bookmarkStart w:id="0" w:name="_GoBack"/>
      <w:bookmarkEnd w:id="0"/>
    </w:p>
    <w:p w14:paraId="1370E105" w14:textId="77777777" w:rsidR="000A403E" w:rsidRPr="00C33B2A" w:rsidRDefault="000A403E" w:rsidP="00577435">
      <w:pPr>
        <w:pStyle w:val="ListParagraph"/>
        <w:numPr>
          <w:ilvl w:val="0"/>
          <w:numId w:val="12"/>
        </w:numPr>
        <w:autoSpaceDE w:val="0"/>
        <w:autoSpaceDN w:val="0"/>
        <w:adjustRightInd w:val="0"/>
        <w:spacing w:after="120" w:line="360" w:lineRule="auto"/>
        <w:ind w:left="1276"/>
        <w:contextualSpacing/>
        <w:jc w:val="both"/>
        <w:rPr>
          <w:rFonts w:ascii="Times New Roman" w:hAnsi="Times New Roman" w:cs="Times New Roman"/>
          <w:sz w:val="24"/>
          <w:szCs w:val="24"/>
        </w:rPr>
      </w:pPr>
      <w:r w:rsidRPr="00C33B2A">
        <w:rPr>
          <w:rFonts w:ascii="Times New Roman" w:hAnsi="Times New Roman" w:cs="Times New Roman"/>
          <w:sz w:val="24"/>
          <w:szCs w:val="24"/>
        </w:rPr>
        <w:t>dobânzile</w:t>
      </w:r>
      <w:r w:rsidR="009B357C" w:rsidRPr="00C33B2A">
        <w:rPr>
          <w:rFonts w:ascii="Times New Roman" w:hAnsi="Times New Roman" w:cs="Times New Roman"/>
          <w:sz w:val="24"/>
          <w:szCs w:val="24"/>
        </w:rPr>
        <w:t xml:space="preserve"> la nivelul unui an de zile</w:t>
      </w:r>
      <w:r w:rsidRPr="00C33B2A">
        <w:rPr>
          <w:rFonts w:ascii="Times New Roman" w:hAnsi="Times New Roman" w:cs="Times New Roman"/>
          <w:sz w:val="24"/>
          <w:szCs w:val="24"/>
        </w:rPr>
        <w:t xml:space="preserve"> </w:t>
      </w:r>
      <w:r w:rsidR="00832238" w:rsidRPr="00C33B2A">
        <w:rPr>
          <w:rFonts w:ascii="Times New Roman" w:hAnsi="Times New Roman" w:cs="Times New Roman"/>
          <w:sz w:val="24"/>
          <w:szCs w:val="24"/>
        </w:rPr>
        <w:t>aferente creditelor obținute</w:t>
      </w:r>
      <w:r w:rsidRPr="00C33B2A">
        <w:rPr>
          <w:rFonts w:ascii="Times New Roman" w:hAnsi="Times New Roman" w:cs="Times New Roman"/>
          <w:sz w:val="24"/>
          <w:szCs w:val="24"/>
        </w:rPr>
        <w:t xml:space="preserve"> pentru activitatea curentă de </w:t>
      </w:r>
      <w:r w:rsidR="00FB4E37" w:rsidRPr="00C33B2A">
        <w:rPr>
          <w:rFonts w:ascii="Times New Roman" w:hAnsi="Times New Roman" w:cs="Times New Roman"/>
          <w:sz w:val="24"/>
          <w:szCs w:val="24"/>
        </w:rPr>
        <w:t>operare a sistemelor de înmagazinare subterană a gazelor naturale</w:t>
      </w:r>
      <w:r w:rsidRPr="00C33B2A">
        <w:rPr>
          <w:rFonts w:ascii="Times New Roman" w:hAnsi="Times New Roman" w:cs="Times New Roman"/>
          <w:sz w:val="24"/>
          <w:szCs w:val="24"/>
        </w:rPr>
        <w:t>;</w:t>
      </w:r>
    </w:p>
    <w:p w14:paraId="6C752AD2" w14:textId="515BB9DB" w:rsidR="00B90E3B" w:rsidRPr="00C33B2A" w:rsidRDefault="000A403E" w:rsidP="00577435">
      <w:pPr>
        <w:pStyle w:val="ListParagraph"/>
        <w:numPr>
          <w:ilvl w:val="0"/>
          <w:numId w:val="12"/>
        </w:numPr>
        <w:autoSpaceDE w:val="0"/>
        <w:autoSpaceDN w:val="0"/>
        <w:adjustRightInd w:val="0"/>
        <w:spacing w:after="120" w:line="360" w:lineRule="auto"/>
        <w:ind w:left="1418" w:hanging="502"/>
        <w:contextualSpacing/>
        <w:jc w:val="both"/>
        <w:rPr>
          <w:rFonts w:ascii="Times New Roman" w:hAnsi="Times New Roman" w:cs="Times New Roman"/>
          <w:sz w:val="24"/>
          <w:szCs w:val="24"/>
        </w:rPr>
      </w:pPr>
      <w:r w:rsidRPr="00C33B2A">
        <w:rPr>
          <w:rFonts w:ascii="Times New Roman" w:hAnsi="Times New Roman" w:cs="Times New Roman"/>
          <w:sz w:val="24"/>
          <w:szCs w:val="24"/>
        </w:rPr>
        <w:t xml:space="preserve">dobânzile </w:t>
      </w:r>
      <w:r w:rsidR="00BE15D7" w:rsidRPr="00C33B2A">
        <w:rPr>
          <w:rFonts w:ascii="Times New Roman" w:hAnsi="Times New Roman" w:cs="Times New Roman"/>
          <w:sz w:val="24"/>
          <w:szCs w:val="24"/>
        </w:rPr>
        <w:t>anuale</w:t>
      </w:r>
      <w:r w:rsidR="00832238" w:rsidRPr="00C33B2A">
        <w:rPr>
          <w:rFonts w:ascii="Times New Roman" w:hAnsi="Times New Roman" w:cs="Times New Roman"/>
          <w:sz w:val="24"/>
          <w:szCs w:val="24"/>
        </w:rPr>
        <w:t xml:space="preserve"> aferente creditelor obținute</w:t>
      </w:r>
      <w:r w:rsidRPr="00C33B2A">
        <w:rPr>
          <w:rFonts w:ascii="Times New Roman" w:hAnsi="Times New Roman" w:cs="Times New Roman"/>
          <w:sz w:val="24"/>
          <w:szCs w:val="24"/>
        </w:rPr>
        <w:t xml:space="preserve"> p</w:t>
      </w:r>
      <w:r w:rsidR="00832238" w:rsidRPr="00C33B2A">
        <w:rPr>
          <w:rFonts w:ascii="Times New Roman" w:hAnsi="Times New Roman" w:cs="Times New Roman"/>
          <w:sz w:val="24"/>
          <w:szCs w:val="24"/>
        </w:rPr>
        <w:t>entru investiții</w:t>
      </w:r>
      <w:r w:rsidR="00CC0C60" w:rsidRPr="00C33B2A">
        <w:rPr>
          <w:rFonts w:ascii="Times New Roman" w:hAnsi="Times New Roman" w:cs="Times New Roman"/>
          <w:sz w:val="24"/>
          <w:szCs w:val="24"/>
        </w:rPr>
        <w:t xml:space="preserve">, care nu au fost capitalizate în valoarea de inventar a imobilizărilor corporale/necorporale </w:t>
      </w:r>
      <w:r w:rsidR="005B3722" w:rsidRPr="00C33B2A">
        <w:rPr>
          <w:rFonts w:ascii="Times New Roman" w:hAnsi="Times New Roman" w:cs="Times New Roman"/>
          <w:sz w:val="24"/>
          <w:szCs w:val="24"/>
        </w:rPr>
        <w:t>recepționate/date</w:t>
      </w:r>
      <w:r w:rsidR="00F6500E" w:rsidRPr="00C33B2A">
        <w:rPr>
          <w:rFonts w:ascii="Times New Roman" w:hAnsi="Times New Roman" w:cs="Times New Roman"/>
          <w:sz w:val="24"/>
          <w:szCs w:val="24"/>
        </w:rPr>
        <w:t xml:space="preserve"> în folosință/puse în funcțiune, </w:t>
      </w:r>
      <w:r w:rsidR="00CC0C60" w:rsidRPr="00C33B2A">
        <w:rPr>
          <w:rFonts w:ascii="Times New Roman" w:hAnsi="Times New Roman" w:cs="Times New Roman"/>
          <w:sz w:val="24"/>
          <w:szCs w:val="24"/>
        </w:rPr>
        <w:t>înregistrate patrimonial</w:t>
      </w:r>
      <w:r w:rsidR="00F6500E" w:rsidRPr="00C33B2A">
        <w:rPr>
          <w:rFonts w:ascii="Times New Roman" w:hAnsi="Times New Roman" w:cs="Times New Roman"/>
          <w:sz w:val="24"/>
          <w:szCs w:val="24"/>
        </w:rPr>
        <w:t xml:space="preserve"> și recunoscute în conformitate cu reglementările emise de către ANRE</w:t>
      </w:r>
      <w:r w:rsidR="00081CA6" w:rsidRPr="00C33B2A">
        <w:rPr>
          <w:rFonts w:ascii="Times New Roman" w:hAnsi="Times New Roman" w:cs="Times New Roman"/>
          <w:sz w:val="24"/>
          <w:szCs w:val="24"/>
        </w:rPr>
        <w:t>,</w:t>
      </w:r>
      <w:r w:rsidR="00974BE1" w:rsidRPr="00C33B2A">
        <w:rPr>
          <w:rFonts w:ascii="Times New Roman" w:hAnsi="Times New Roman" w:cs="Times New Roman"/>
          <w:sz w:val="24"/>
          <w:szCs w:val="24"/>
        </w:rPr>
        <w:t xml:space="preserve"> cu excepția</w:t>
      </w:r>
      <w:r w:rsidR="00BE15D7" w:rsidRPr="00C33B2A">
        <w:rPr>
          <w:rFonts w:ascii="Times New Roman" w:hAnsi="Times New Roman" w:cs="Times New Roman"/>
          <w:sz w:val="24"/>
          <w:szCs w:val="24"/>
        </w:rPr>
        <w:t xml:space="preserve"> </w:t>
      </w:r>
      <w:r w:rsidR="005B3722" w:rsidRPr="00C33B2A">
        <w:rPr>
          <w:rFonts w:ascii="Times New Roman" w:hAnsi="Times New Roman" w:cs="Times New Roman"/>
          <w:sz w:val="24"/>
          <w:szCs w:val="24"/>
        </w:rPr>
        <w:t>dobânzilor corespunz</w:t>
      </w:r>
      <w:r w:rsidR="00BE15D7" w:rsidRPr="00C33B2A">
        <w:rPr>
          <w:rFonts w:ascii="Times New Roman" w:hAnsi="Times New Roman" w:cs="Times New Roman"/>
          <w:sz w:val="24"/>
          <w:szCs w:val="24"/>
        </w:rPr>
        <w:t xml:space="preserve">ătoare </w:t>
      </w:r>
      <w:r w:rsidR="005E398B" w:rsidRPr="00C33B2A">
        <w:rPr>
          <w:rFonts w:ascii="Times New Roman" w:hAnsi="Times New Roman" w:cs="Times New Roman"/>
          <w:sz w:val="24"/>
          <w:szCs w:val="24"/>
        </w:rPr>
        <w:t>valori</w:t>
      </w:r>
      <w:r w:rsidR="00671F8F" w:rsidRPr="00C33B2A">
        <w:rPr>
          <w:rFonts w:ascii="Times New Roman" w:hAnsi="Times New Roman" w:cs="Times New Roman"/>
          <w:sz w:val="24"/>
          <w:szCs w:val="24"/>
        </w:rPr>
        <w:t>i</w:t>
      </w:r>
      <w:r w:rsidR="005E398B" w:rsidRPr="00C33B2A">
        <w:rPr>
          <w:rFonts w:ascii="Times New Roman" w:hAnsi="Times New Roman" w:cs="Times New Roman"/>
          <w:sz w:val="24"/>
          <w:szCs w:val="24"/>
        </w:rPr>
        <w:t xml:space="preserve"> </w:t>
      </w:r>
      <w:r w:rsidR="005B3722" w:rsidRPr="00C33B2A">
        <w:rPr>
          <w:rFonts w:ascii="Times New Roman" w:hAnsi="Times New Roman" w:cs="Times New Roman"/>
          <w:sz w:val="24"/>
          <w:szCs w:val="24"/>
        </w:rPr>
        <w:t>imobilizărilor corporale/necorporale</w:t>
      </w:r>
      <w:r w:rsidR="00143018" w:rsidRPr="00C33B2A">
        <w:rPr>
          <w:rFonts w:ascii="Times New Roman" w:hAnsi="Times New Roman" w:cs="Times New Roman"/>
          <w:sz w:val="24"/>
          <w:szCs w:val="24"/>
        </w:rPr>
        <w:t xml:space="preserve"> realizate din aceste credite</w:t>
      </w:r>
      <w:r w:rsidR="005C6D24" w:rsidRPr="00C33B2A">
        <w:rPr>
          <w:rFonts w:ascii="Times New Roman" w:hAnsi="Times New Roman" w:cs="Times New Roman"/>
          <w:sz w:val="24"/>
          <w:szCs w:val="24"/>
        </w:rPr>
        <w:t>, reprezentând investiții</w:t>
      </w:r>
      <w:r w:rsidR="00974BE1" w:rsidRPr="00C33B2A">
        <w:rPr>
          <w:rFonts w:ascii="Times New Roman" w:hAnsi="Times New Roman" w:cs="Times New Roman"/>
          <w:sz w:val="24"/>
          <w:szCs w:val="24"/>
        </w:rPr>
        <w:t xml:space="preserve"> </w:t>
      </w:r>
      <w:r w:rsidR="005B3722" w:rsidRPr="00C33B2A">
        <w:rPr>
          <w:rFonts w:ascii="Times New Roman" w:hAnsi="Times New Roman" w:cs="Times New Roman"/>
          <w:sz w:val="24"/>
          <w:szCs w:val="24"/>
        </w:rPr>
        <w:t>noi,</w:t>
      </w:r>
      <w:r w:rsidR="00143018" w:rsidRPr="00C33B2A">
        <w:rPr>
          <w:rFonts w:ascii="Times New Roman" w:hAnsi="Times New Roman" w:cs="Times New Roman"/>
          <w:sz w:val="24"/>
          <w:szCs w:val="24"/>
        </w:rPr>
        <w:t xml:space="preserve"> </w:t>
      </w:r>
      <w:r w:rsidR="005C6D24" w:rsidRPr="00C33B2A">
        <w:rPr>
          <w:rFonts w:ascii="Times New Roman" w:hAnsi="Times New Roman" w:cs="Times New Roman"/>
          <w:sz w:val="24"/>
          <w:szCs w:val="24"/>
        </w:rPr>
        <w:t>puse în funcțiune/recepționate</w:t>
      </w:r>
      <w:r w:rsidR="005B3722" w:rsidRPr="00C33B2A">
        <w:rPr>
          <w:rFonts w:ascii="Times New Roman" w:hAnsi="Times New Roman" w:cs="Times New Roman"/>
          <w:sz w:val="24"/>
          <w:szCs w:val="24"/>
        </w:rPr>
        <w:t xml:space="preserve"> începând cu data de 1 aprilie 2019</w:t>
      </w:r>
      <w:r w:rsidR="00143018" w:rsidRPr="00C33B2A">
        <w:rPr>
          <w:rFonts w:ascii="Times New Roman" w:hAnsi="Times New Roman" w:cs="Times New Roman"/>
          <w:sz w:val="24"/>
          <w:szCs w:val="24"/>
        </w:rPr>
        <w:t>,</w:t>
      </w:r>
      <w:r w:rsidR="005E398B" w:rsidRPr="00C33B2A">
        <w:rPr>
          <w:rFonts w:ascii="Times New Roman" w:hAnsi="Times New Roman" w:cs="Times New Roman"/>
          <w:sz w:val="24"/>
          <w:szCs w:val="24"/>
        </w:rPr>
        <w:t xml:space="preserve"> </w:t>
      </w:r>
      <w:r w:rsidR="00143018" w:rsidRPr="00C33B2A">
        <w:rPr>
          <w:rFonts w:ascii="Times New Roman" w:hAnsi="Times New Roman" w:cs="Times New Roman"/>
          <w:sz w:val="24"/>
          <w:szCs w:val="24"/>
        </w:rPr>
        <w:t>pentru care se asigură prin tarife</w:t>
      </w:r>
      <w:r w:rsidR="00382AE3" w:rsidRPr="00C33B2A">
        <w:rPr>
          <w:rFonts w:ascii="Times New Roman" w:hAnsi="Times New Roman" w:cs="Times New Roman"/>
          <w:sz w:val="24"/>
          <w:szCs w:val="24"/>
        </w:rPr>
        <w:t>le de înmagazinare subterană</w:t>
      </w:r>
      <w:r w:rsidR="00143018" w:rsidRPr="00C33B2A">
        <w:rPr>
          <w:rFonts w:ascii="Times New Roman" w:hAnsi="Times New Roman" w:cs="Times New Roman"/>
          <w:sz w:val="24"/>
          <w:szCs w:val="24"/>
        </w:rPr>
        <w:t xml:space="preserve"> recuperarea unei rate de rentabilitate și a unui stimulent </w:t>
      </w:r>
      <w:r w:rsidR="005B3722" w:rsidRPr="00C33B2A">
        <w:rPr>
          <w:rFonts w:ascii="Times New Roman" w:hAnsi="Times New Roman" w:cs="Times New Roman"/>
          <w:sz w:val="24"/>
          <w:szCs w:val="24"/>
        </w:rPr>
        <w:t>în scopul îmbunătățirii funcționării și creșter</w:t>
      </w:r>
      <w:r w:rsidR="00E914E7" w:rsidRPr="00C33B2A">
        <w:rPr>
          <w:rFonts w:ascii="Times New Roman" w:hAnsi="Times New Roman" w:cs="Times New Roman"/>
          <w:sz w:val="24"/>
          <w:szCs w:val="24"/>
        </w:rPr>
        <w:t>ii</w:t>
      </w:r>
      <w:r w:rsidR="005B3722" w:rsidRPr="00C33B2A">
        <w:rPr>
          <w:rFonts w:ascii="Times New Roman" w:hAnsi="Times New Roman" w:cs="Times New Roman"/>
          <w:sz w:val="24"/>
          <w:szCs w:val="24"/>
        </w:rPr>
        <w:t xml:space="preserve"> siguranței și flexibilității în exploatare a sistemelor de înmagazinare subterană a gazelor naturale</w:t>
      </w:r>
      <w:r w:rsidR="00832238" w:rsidRPr="00C33B2A">
        <w:rPr>
          <w:rFonts w:ascii="Times New Roman" w:hAnsi="Times New Roman" w:cs="Times New Roman"/>
          <w:sz w:val="24"/>
          <w:szCs w:val="24"/>
        </w:rPr>
        <w:t>;</w:t>
      </w:r>
    </w:p>
    <w:p w14:paraId="65F8A85B" w14:textId="77777777" w:rsidR="00FB4E37" w:rsidRPr="00C33B2A" w:rsidRDefault="00FB4E37" w:rsidP="00577435">
      <w:pPr>
        <w:pStyle w:val="ListParagraph"/>
        <w:numPr>
          <w:ilvl w:val="0"/>
          <w:numId w:val="11"/>
        </w:numPr>
        <w:autoSpaceDE w:val="0"/>
        <w:autoSpaceDN w:val="0"/>
        <w:adjustRightInd w:val="0"/>
        <w:spacing w:after="120" w:line="360" w:lineRule="auto"/>
        <w:jc w:val="both"/>
        <w:rPr>
          <w:rFonts w:ascii="Times New Roman" w:hAnsi="Times New Roman" w:cs="Times New Roman"/>
          <w:sz w:val="24"/>
          <w:szCs w:val="24"/>
          <w:lang w:val="en-US"/>
        </w:rPr>
      </w:pPr>
      <w:r w:rsidRPr="00C33B2A">
        <w:rPr>
          <w:rFonts w:ascii="Times New Roman" w:hAnsi="Times New Roman" w:cs="Times New Roman"/>
          <w:sz w:val="24"/>
          <w:szCs w:val="24"/>
          <w:lang w:val="en-US"/>
        </w:rPr>
        <w:t xml:space="preserve">În sensul prezentei metodologii sunt </w:t>
      </w:r>
      <w:r w:rsidR="0008088C" w:rsidRPr="00C33B2A">
        <w:rPr>
          <w:rFonts w:ascii="Times New Roman" w:hAnsi="Times New Roman" w:cs="Times New Roman"/>
          <w:sz w:val="24"/>
          <w:szCs w:val="24"/>
          <w:lang w:val="en-US"/>
        </w:rPr>
        <w:t xml:space="preserve">asimilate drept </w:t>
      </w:r>
      <w:r w:rsidRPr="00C33B2A">
        <w:rPr>
          <w:rFonts w:ascii="Times New Roman" w:hAnsi="Times New Roman" w:cs="Times New Roman"/>
          <w:sz w:val="24"/>
          <w:szCs w:val="24"/>
          <w:lang w:val="en-US"/>
        </w:rPr>
        <w:t>costuri financiare:</w:t>
      </w:r>
    </w:p>
    <w:p w14:paraId="0F5FA4D2" w14:textId="77777777" w:rsidR="00922AE9" w:rsidRPr="00C33B2A" w:rsidRDefault="00922AE9" w:rsidP="005E1279">
      <w:pPr>
        <w:pStyle w:val="ListParagraph"/>
        <w:numPr>
          <w:ilvl w:val="0"/>
          <w:numId w:val="37"/>
        </w:numPr>
        <w:autoSpaceDE w:val="0"/>
        <w:autoSpaceDN w:val="0"/>
        <w:adjustRightInd w:val="0"/>
        <w:spacing w:after="120" w:line="360" w:lineRule="auto"/>
        <w:ind w:left="1418" w:hanging="502"/>
        <w:contextualSpacing/>
        <w:jc w:val="both"/>
        <w:rPr>
          <w:rFonts w:ascii="Times New Roman" w:hAnsi="Times New Roman" w:cs="Times New Roman"/>
          <w:sz w:val="24"/>
          <w:szCs w:val="24"/>
        </w:rPr>
      </w:pPr>
      <w:r w:rsidRPr="00C33B2A">
        <w:rPr>
          <w:rFonts w:ascii="Times New Roman" w:hAnsi="Times New Roman" w:cs="Times New Roman"/>
          <w:sz w:val="24"/>
          <w:szCs w:val="24"/>
        </w:rPr>
        <w:t>diferenț</w:t>
      </w:r>
      <w:r w:rsidR="00F30901" w:rsidRPr="00C33B2A">
        <w:rPr>
          <w:rFonts w:ascii="Times New Roman" w:hAnsi="Times New Roman" w:cs="Times New Roman"/>
          <w:sz w:val="24"/>
          <w:szCs w:val="24"/>
        </w:rPr>
        <w:t>a</w:t>
      </w:r>
      <w:r w:rsidRPr="00C33B2A">
        <w:rPr>
          <w:rFonts w:ascii="Times New Roman" w:hAnsi="Times New Roman" w:cs="Times New Roman"/>
          <w:sz w:val="24"/>
          <w:szCs w:val="24"/>
        </w:rPr>
        <w:t xml:space="preserve"> </w:t>
      </w:r>
      <w:r w:rsidR="00F30901" w:rsidRPr="00C33B2A">
        <w:rPr>
          <w:rFonts w:ascii="Times New Roman" w:hAnsi="Times New Roman" w:cs="Times New Roman"/>
          <w:sz w:val="24"/>
          <w:szCs w:val="24"/>
        </w:rPr>
        <w:t xml:space="preserve">dintre veniturile și cheltuielile financiare înregistrate patrimonial cu diferențele </w:t>
      </w:r>
      <w:r w:rsidRPr="00C33B2A">
        <w:rPr>
          <w:rFonts w:ascii="Times New Roman" w:hAnsi="Times New Roman" w:cs="Times New Roman"/>
          <w:sz w:val="24"/>
          <w:szCs w:val="24"/>
        </w:rPr>
        <w:t xml:space="preserve">de curs valutar aferente dobânzilor menționate la </w:t>
      </w:r>
      <w:r w:rsidR="00FB4E37" w:rsidRPr="00C33B2A">
        <w:rPr>
          <w:rFonts w:ascii="Times New Roman" w:hAnsi="Times New Roman" w:cs="Times New Roman"/>
          <w:sz w:val="24"/>
          <w:szCs w:val="24"/>
        </w:rPr>
        <w:t xml:space="preserve">alin. (1) </w:t>
      </w:r>
      <w:r w:rsidRPr="00C33B2A">
        <w:rPr>
          <w:rFonts w:ascii="Times New Roman" w:hAnsi="Times New Roman" w:cs="Times New Roman"/>
          <w:sz w:val="24"/>
          <w:szCs w:val="24"/>
        </w:rPr>
        <w:t>lit. a) și b</w:t>
      </w:r>
      <w:r w:rsidR="00F34132" w:rsidRPr="00C33B2A">
        <w:rPr>
          <w:rFonts w:ascii="Times New Roman" w:hAnsi="Times New Roman" w:cs="Times New Roman"/>
          <w:sz w:val="24"/>
          <w:szCs w:val="24"/>
        </w:rPr>
        <w:t>)</w:t>
      </w:r>
      <w:r w:rsidR="00FB4E37" w:rsidRPr="00C33B2A">
        <w:rPr>
          <w:rFonts w:ascii="Times New Roman" w:hAnsi="Times New Roman" w:cs="Times New Roman"/>
          <w:sz w:val="24"/>
          <w:szCs w:val="24"/>
        </w:rPr>
        <w:t>;</w:t>
      </w:r>
    </w:p>
    <w:p w14:paraId="6342C622" w14:textId="237B2503" w:rsidR="00FB4E37" w:rsidRPr="00C33B2A" w:rsidRDefault="00FB4E37" w:rsidP="005E1279">
      <w:pPr>
        <w:pStyle w:val="ListParagraph"/>
        <w:numPr>
          <w:ilvl w:val="0"/>
          <w:numId w:val="37"/>
        </w:numPr>
        <w:autoSpaceDE w:val="0"/>
        <w:autoSpaceDN w:val="0"/>
        <w:adjustRightInd w:val="0"/>
        <w:spacing w:after="120" w:line="360" w:lineRule="auto"/>
        <w:ind w:left="1418" w:hanging="502"/>
        <w:contextualSpacing/>
        <w:jc w:val="both"/>
        <w:rPr>
          <w:rFonts w:ascii="Times New Roman" w:hAnsi="Times New Roman" w:cs="Times New Roman"/>
          <w:sz w:val="24"/>
          <w:szCs w:val="24"/>
        </w:rPr>
      </w:pPr>
      <w:r w:rsidRPr="00C33B2A">
        <w:rPr>
          <w:rFonts w:ascii="Times New Roman" w:hAnsi="Times New Roman" w:cs="Times New Roman"/>
          <w:sz w:val="24"/>
          <w:szCs w:val="24"/>
        </w:rPr>
        <w:t>diferența dintre veniturile și cheltuielile financiare înregistrate patrimonial cu diferențele de curs valutar înregistrate pentru comisioanel</w:t>
      </w:r>
      <w:r w:rsidR="00F34132" w:rsidRPr="00C33B2A">
        <w:rPr>
          <w:rFonts w:ascii="Times New Roman" w:hAnsi="Times New Roman" w:cs="Times New Roman"/>
          <w:sz w:val="24"/>
          <w:szCs w:val="24"/>
        </w:rPr>
        <w:t>e aferente</w:t>
      </w:r>
      <w:r w:rsidRPr="00C33B2A">
        <w:rPr>
          <w:rFonts w:ascii="Times New Roman" w:hAnsi="Times New Roman" w:cs="Times New Roman"/>
          <w:sz w:val="24"/>
          <w:szCs w:val="24"/>
        </w:rPr>
        <w:t xml:space="preserve"> creditelor</w:t>
      </w:r>
      <w:r w:rsidR="00F34132" w:rsidRPr="00C33B2A">
        <w:rPr>
          <w:rFonts w:ascii="Times New Roman" w:hAnsi="Times New Roman" w:cs="Times New Roman"/>
          <w:sz w:val="24"/>
          <w:szCs w:val="24"/>
        </w:rPr>
        <w:t xml:space="preserve"> </w:t>
      </w:r>
      <w:r w:rsidR="002A1D88">
        <w:rPr>
          <w:rFonts w:ascii="Times New Roman" w:hAnsi="Times New Roman" w:cs="Times New Roman"/>
          <w:sz w:val="24"/>
          <w:szCs w:val="24"/>
        </w:rPr>
        <w:t>prevăzute</w:t>
      </w:r>
      <w:r w:rsidR="007412F3" w:rsidRPr="00C33B2A">
        <w:rPr>
          <w:rFonts w:ascii="Times New Roman" w:hAnsi="Times New Roman" w:cs="Times New Roman"/>
          <w:sz w:val="24"/>
          <w:szCs w:val="24"/>
        </w:rPr>
        <w:t xml:space="preserve"> </w:t>
      </w:r>
      <w:r w:rsidR="00F34132" w:rsidRPr="00C33B2A">
        <w:rPr>
          <w:rFonts w:ascii="Times New Roman" w:hAnsi="Times New Roman" w:cs="Times New Roman"/>
          <w:sz w:val="24"/>
          <w:szCs w:val="24"/>
        </w:rPr>
        <w:t>la alin. (1) lit. a) și b);</w:t>
      </w:r>
    </w:p>
    <w:p w14:paraId="13B7E8E3" w14:textId="61BF3CE4" w:rsidR="00F34132" w:rsidRPr="00C33B2A" w:rsidRDefault="00F34132" w:rsidP="005E1279">
      <w:pPr>
        <w:pStyle w:val="ListParagraph"/>
        <w:numPr>
          <w:ilvl w:val="0"/>
          <w:numId w:val="37"/>
        </w:numPr>
        <w:autoSpaceDE w:val="0"/>
        <w:autoSpaceDN w:val="0"/>
        <w:adjustRightInd w:val="0"/>
        <w:spacing w:after="120" w:line="360" w:lineRule="auto"/>
        <w:ind w:left="1418" w:hanging="502"/>
        <w:contextualSpacing/>
        <w:jc w:val="both"/>
        <w:rPr>
          <w:rFonts w:ascii="Times New Roman" w:hAnsi="Times New Roman" w:cs="Times New Roman"/>
          <w:sz w:val="24"/>
          <w:szCs w:val="24"/>
        </w:rPr>
      </w:pPr>
      <w:r w:rsidRPr="00C33B2A">
        <w:rPr>
          <w:rFonts w:ascii="Times New Roman" w:hAnsi="Times New Roman" w:cs="Times New Roman"/>
          <w:sz w:val="24"/>
          <w:szCs w:val="24"/>
        </w:rPr>
        <w:t xml:space="preserve">diferența dintre veniturile și cheltuielile financiare </w:t>
      </w:r>
      <w:r w:rsidR="002A1D88">
        <w:rPr>
          <w:rFonts w:ascii="Times New Roman" w:hAnsi="Times New Roman" w:cs="Times New Roman"/>
          <w:sz w:val="24"/>
          <w:szCs w:val="24"/>
        </w:rPr>
        <w:t>reprezentând</w:t>
      </w:r>
      <w:r w:rsidRPr="00C33B2A">
        <w:rPr>
          <w:rFonts w:ascii="Times New Roman" w:hAnsi="Times New Roman" w:cs="Times New Roman"/>
          <w:sz w:val="24"/>
          <w:szCs w:val="24"/>
        </w:rPr>
        <w:t xml:space="preserve"> diferențele de curs valutar aferente bunurilor ș</w:t>
      </w:r>
      <w:r w:rsidR="002A1D88">
        <w:rPr>
          <w:rFonts w:ascii="Times New Roman" w:hAnsi="Times New Roman" w:cs="Times New Roman"/>
          <w:sz w:val="24"/>
          <w:szCs w:val="24"/>
        </w:rPr>
        <w:t>i serviciilor achiziționate, în</w:t>
      </w:r>
      <w:r w:rsidRPr="00C33B2A">
        <w:rPr>
          <w:rFonts w:ascii="Times New Roman" w:hAnsi="Times New Roman" w:cs="Times New Roman"/>
          <w:sz w:val="24"/>
          <w:szCs w:val="24"/>
        </w:rPr>
        <w:t>registate patrimonial pentru desfășurarea activității de operare a sistemului de înmagazinare subterană, a căror decontare se face în funcţie de cursul unei valute.</w:t>
      </w:r>
    </w:p>
    <w:p w14:paraId="116DFA79" w14:textId="77777777" w:rsidR="000F276F" w:rsidRPr="00C33B2A" w:rsidRDefault="000F276F" w:rsidP="000F276F">
      <w:pPr>
        <w:pStyle w:val="ListParagraph"/>
        <w:autoSpaceDE w:val="0"/>
        <w:autoSpaceDN w:val="0"/>
        <w:adjustRightInd w:val="0"/>
        <w:spacing w:after="120" w:line="360" w:lineRule="auto"/>
        <w:ind w:left="0" w:firstLine="710"/>
        <w:jc w:val="both"/>
        <w:rPr>
          <w:rFonts w:ascii="Times New Roman" w:hAnsi="Times New Roman" w:cs="Times New Roman"/>
          <w:b/>
          <w:sz w:val="24"/>
          <w:szCs w:val="24"/>
        </w:rPr>
      </w:pPr>
    </w:p>
    <w:p w14:paraId="432EBBAA" w14:textId="77777777" w:rsidR="009F7B14" w:rsidRPr="00C33B2A" w:rsidRDefault="009F7B14" w:rsidP="000F276F">
      <w:pPr>
        <w:pStyle w:val="ListParagraph"/>
        <w:autoSpaceDE w:val="0"/>
        <w:autoSpaceDN w:val="0"/>
        <w:adjustRightInd w:val="0"/>
        <w:spacing w:after="120" w:line="360" w:lineRule="auto"/>
        <w:ind w:left="0" w:firstLine="710"/>
        <w:jc w:val="both"/>
        <w:rPr>
          <w:rFonts w:ascii="Times New Roman" w:hAnsi="Times New Roman" w:cs="Times New Roman"/>
          <w:b/>
          <w:sz w:val="24"/>
          <w:szCs w:val="24"/>
        </w:rPr>
      </w:pPr>
    </w:p>
    <w:p w14:paraId="72E23C13" w14:textId="77777777" w:rsidR="00E034DC" w:rsidRPr="00C33B2A" w:rsidRDefault="00DA17C2" w:rsidP="00027E00">
      <w:pPr>
        <w:pStyle w:val="Heading5"/>
        <w:spacing w:before="0" w:after="120" w:line="360" w:lineRule="auto"/>
        <w:ind w:left="360"/>
        <w:rPr>
          <w:rFonts w:ascii="Times New Roman" w:hAnsi="Times New Roman"/>
          <w:b w:val="0"/>
          <w:sz w:val="24"/>
          <w:szCs w:val="24"/>
          <w:lang w:val="en-US"/>
        </w:rPr>
      </w:pPr>
      <w:r w:rsidRPr="00C33B2A">
        <w:rPr>
          <w:rFonts w:ascii="Times New Roman" w:hAnsi="Times New Roman"/>
          <w:sz w:val="24"/>
          <w:szCs w:val="24"/>
        </w:rPr>
        <w:t xml:space="preserve">II.2 Costuri </w:t>
      </w:r>
      <w:r w:rsidR="00E034DC" w:rsidRPr="00C33B2A">
        <w:rPr>
          <w:rFonts w:ascii="Times New Roman" w:hAnsi="Times New Roman"/>
          <w:sz w:val="24"/>
          <w:szCs w:val="24"/>
        </w:rPr>
        <w:t xml:space="preserve"> fixe </w:t>
      </w:r>
      <w:r w:rsidR="00E034DC" w:rsidRPr="00C33B2A">
        <w:rPr>
          <w:rFonts w:ascii="Times New Roman" w:hAnsi="Times New Roman"/>
          <w:i w:val="0"/>
          <w:sz w:val="24"/>
          <w:szCs w:val="24"/>
          <w:lang w:val="en-US"/>
        </w:rPr>
        <w:t>și</w:t>
      </w:r>
      <w:r w:rsidR="00E034DC" w:rsidRPr="00C33B2A">
        <w:rPr>
          <w:rFonts w:ascii="Times New Roman" w:hAnsi="Times New Roman"/>
          <w:sz w:val="24"/>
          <w:szCs w:val="24"/>
        </w:rPr>
        <w:t xml:space="preserve"> </w:t>
      </w:r>
      <w:r w:rsidRPr="00C33B2A">
        <w:rPr>
          <w:rFonts w:ascii="Times New Roman" w:hAnsi="Times New Roman"/>
          <w:sz w:val="24"/>
          <w:szCs w:val="24"/>
        </w:rPr>
        <w:t xml:space="preserve">costuri </w:t>
      </w:r>
      <w:r w:rsidR="00E034DC" w:rsidRPr="00C33B2A">
        <w:rPr>
          <w:rFonts w:ascii="Times New Roman" w:hAnsi="Times New Roman"/>
          <w:sz w:val="24"/>
          <w:szCs w:val="24"/>
        </w:rPr>
        <w:t>variabile</w:t>
      </w:r>
    </w:p>
    <w:p w14:paraId="6C27A481" w14:textId="77777777" w:rsidR="00313803" w:rsidRPr="00C33B2A" w:rsidRDefault="00313803" w:rsidP="00577435">
      <w:pPr>
        <w:pStyle w:val="ListParagraph"/>
        <w:numPr>
          <w:ilvl w:val="0"/>
          <w:numId w:val="8"/>
        </w:numPr>
        <w:spacing w:after="120" w:line="360" w:lineRule="auto"/>
        <w:jc w:val="both"/>
        <w:rPr>
          <w:rFonts w:ascii="Times New Roman" w:hAnsi="Times New Roman" w:cs="Times New Roman"/>
          <w:sz w:val="24"/>
          <w:szCs w:val="24"/>
        </w:rPr>
      </w:pPr>
    </w:p>
    <w:p w14:paraId="47DECF97" w14:textId="79954DA4" w:rsidR="00E034DC" w:rsidRPr="00C33B2A" w:rsidRDefault="0028006B" w:rsidP="00313803">
      <w:pPr>
        <w:spacing w:after="120" w:line="360" w:lineRule="auto"/>
        <w:jc w:val="both"/>
        <w:rPr>
          <w:rFonts w:ascii="Times New Roman" w:hAnsi="Times New Roman" w:cs="Times New Roman"/>
          <w:sz w:val="24"/>
          <w:szCs w:val="24"/>
          <w:lang w:val="ro-RO"/>
        </w:rPr>
      </w:pPr>
      <w:r w:rsidRPr="00C33B2A">
        <w:rPr>
          <w:rFonts w:ascii="Times New Roman" w:hAnsi="Times New Roman" w:cs="Times New Roman"/>
          <w:sz w:val="24"/>
          <w:szCs w:val="24"/>
          <w:lang w:val="ro-RO"/>
        </w:rPr>
        <w:t xml:space="preserve">În scopul </w:t>
      </w:r>
      <w:r w:rsidR="00622DCE" w:rsidRPr="00C33B2A">
        <w:rPr>
          <w:rFonts w:ascii="Times New Roman" w:hAnsi="Times New Roman" w:cs="Times New Roman"/>
          <w:sz w:val="24"/>
          <w:szCs w:val="24"/>
          <w:lang w:val="ro-RO"/>
        </w:rPr>
        <w:t xml:space="preserve">determinării </w:t>
      </w:r>
      <w:r w:rsidRPr="00C33B2A">
        <w:rPr>
          <w:rFonts w:ascii="Times New Roman" w:hAnsi="Times New Roman" w:cs="Times New Roman"/>
          <w:sz w:val="24"/>
          <w:szCs w:val="24"/>
          <w:lang w:val="ro-RO"/>
        </w:rPr>
        <w:t>tarifelor de înmagazinare</w:t>
      </w:r>
      <w:r w:rsidR="00644EFD" w:rsidRPr="00C33B2A">
        <w:rPr>
          <w:rFonts w:ascii="Times New Roman" w:hAnsi="Times New Roman" w:cs="Times New Roman"/>
          <w:sz w:val="24"/>
          <w:szCs w:val="24"/>
          <w:lang w:val="ro-RO"/>
        </w:rPr>
        <w:t xml:space="preserve"> subterană</w:t>
      </w:r>
      <w:r w:rsidRPr="00C33B2A">
        <w:rPr>
          <w:rFonts w:ascii="Times New Roman" w:hAnsi="Times New Roman" w:cs="Times New Roman"/>
          <w:sz w:val="24"/>
          <w:szCs w:val="24"/>
          <w:lang w:val="ro-RO"/>
        </w:rPr>
        <w:t>, c</w:t>
      </w:r>
      <w:r w:rsidR="007A0713" w:rsidRPr="00C33B2A">
        <w:rPr>
          <w:rFonts w:ascii="Times New Roman" w:hAnsi="Times New Roman" w:cs="Times New Roman"/>
          <w:sz w:val="24"/>
          <w:szCs w:val="24"/>
          <w:lang w:val="ro-RO"/>
        </w:rPr>
        <w:t xml:space="preserve">osturile </w:t>
      </w:r>
      <w:r w:rsidR="00D0245D" w:rsidRPr="00C33B2A">
        <w:rPr>
          <w:rFonts w:ascii="Times New Roman" w:hAnsi="Times New Roman" w:cs="Times New Roman"/>
          <w:sz w:val="24"/>
          <w:szCs w:val="24"/>
          <w:lang w:val="ro-RO"/>
        </w:rPr>
        <w:t xml:space="preserve">de </w:t>
      </w:r>
      <w:r w:rsidR="007A0713" w:rsidRPr="00C33B2A">
        <w:rPr>
          <w:rFonts w:ascii="Times New Roman" w:hAnsi="Times New Roman" w:cs="Times New Roman"/>
          <w:sz w:val="24"/>
          <w:szCs w:val="24"/>
          <w:lang w:val="ro-RO"/>
        </w:rPr>
        <w:t xml:space="preserve">exploatare și costurile financiare, </w:t>
      </w:r>
      <w:r w:rsidR="00D0245D" w:rsidRPr="00C33B2A">
        <w:rPr>
          <w:rFonts w:ascii="Times New Roman" w:hAnsi="Times New Roman" w:cs="Times New Roman"/>
          <w:sz w:val="24"/>
          <w:szCs w:val="24"/>
          <w:lang w:val="ro-RO"/>
        </w:rPr>
        <w:t>care compun</w:t>
      </w:r>
      <w:r w:rsidR="007A0713" w:rsidRPr="00C33B2A">
        <w:rPr>
          <w:rFonts w:ascii="Times New Roman" w:hAnsi="Times New Roman" w:cs="Times New Roman"/>
          <w:sz w:val="24"/>
          <w:szCs w:val="24"/>
          <w:lang w:val="ro-RO"/>
        </w:rPr>
        <w:t xml:space="preserve"> </w:t>
      </w:r>
      <w:r w:rsidR="00D0245D" w:rsidRPr="00C33B2A">
        <w:rPr>
          <w:rFonts w:ascii="Times New Roman" w:hAnsi="Times New Roman" w:cs="Times New Roman"/>
          <w:sz w:val="24"/>
          <w:szCs w:val="24"/>
          <w:lang w:val="ro-RO"/>
        </w:rPr>
        <w:t>c</w:t>
      </w:r>
      <w:r w:rsidR="007A0713" w:rsidRPr="00C33B2A">
        <w:rPr>
          <w:rFonts w:ascii="Times New Roman" w:hAnsi="Times New Roman" w:cs="Times New Roman"/>
          <w:sz w:val="24"/>
          <w:szCs w:val="24"/>
          <w:lang w:val="ro-RO"/>
        </w:rPr>
        <w:t>osturi</w:t>
      </w:r>
      <w:r w:rsidR="00F34132" w:rsidRPr="00C33B2A">
        <w:rPr>
          <w:rFonts w:ascii="Times New Roman" w:hAnsi="Times New Roman" w:cs="Times New Roman"/>
          <w:sz w:val="24"/>
          <w:szCs w:val="24"/>
          <w:lang w:val="ro-RO"/>
        </w:rPr>
        <w:t>le</w:t>
      </w:r>
      <w:r w:rsidR="007A0713" w:rsidRPr="00C33B2A">
        <w:rPr>
          <w:rFonts w:ascii="Times New Roman" w:hAnsi="Times New Roman" w:cs="Times New Roman"/>
          <w:sz w:val="24"/>
          <w:szCs w:val="24"/>
          <w:lang w:val="ro-RO"/>
        </w:rPr>
        <w:t xml:space="preserve"> totale </w:t>
      </w:r>
      <w:r w:rsidR="00D0245D" w:rsidRPr="00C33B2A">
        <w:rPr>
          <w:rFonts w:ascii="Times New Roman" w:hAnsi="Times New Roman" w:cs="Times New Roman"/>
          <w:sz w:val="24"/>
          <w:szCs w:val="24"/>
          <w:lang w:val="ro-RO"/>
        </w:rPr>
        <w:t xml:space="preserve">utilizate </w:t>
      </w:r>
      <w:r w:rsidR="007A0713" w:rsidRPr="00C33B2A">
        <w:rPr>
          <w:rFonts w:ascii="Times New Roman" w:hAnsi="Times New Roman" w:cs="Times New Roman"/>
          <w:sz w:val="24"/>
          <w:szCs w:val="24"/>
          <w:lang w:val="ro-RO"/>
        </w:rPr>
        <w:t>la stabilirea tarifelor de înmagazinare subterană, se alocă în funcție de</w:t>
      </w:r>
      <w:r w:rsidR="00E034DC" w:rsidRPr="00C33B2A">
        <w:rPr>
          <w:rFonts w:ascii="Times New Roman" w:hAnsi="Times New Roman" w:cs="Times New Roman"/>
          <w:sz w:val="24"/>
          <w:szCs w:val="24"/>
          <w:lang w:val="ro-RO"/>
        </w:rPr>
        <w:t xml:space="preserve"> </w:t>
      </w:r>
      <w:r w:rsidR="00D0245D" w:rsidRPr="00C33B2A">
        <w:rPr>
          <w:rFonts w:ascii="Times New Roman" w:hAnsi="Times New Roman" w:cs="Times New Roman"/>
          <w:sz w:val="24"/>
          <w:szCs w:val="24"/>
          <w:lang w:val="ro-RO"/>
        </w:rPr>
        <w:t>activitățile</w:t>
      </w:r>
      <w:r w:rsidR="00553DE4" w:rsidRPr="00C33B2A">
        <w:rPr>
          <w:rFonts w:ascii="Times New Roman" w:hAnsi="Times New Roman" w:cs="Times New Roman"/>
          <w:sz w:val="24"/>
          <w:szCs w:val="24"/>
          <w:lang w:val="ro-RO"/>
        </w:rPr>
        <w:t>/operațiunile generatoare ale acestora</w:t>
      </w:r>
      <w:r w:rsidR="00E034DC" w:rsidRPr="00C33B2A">
        <w:rPr>
          <w:rFonts w:ascii="Times New Roman" w:hAnsi="Times New Roman" w:cs="Times New Roman"/>
          <w:sz w:val="24"/>
          <w:szCs w:val="24"/>
          <w:lang w:val="ro-RO"/>
        </w:rPr>
        <w:t xml:space="preserve"> în costuri fixe și costuri variabile.</w:t>
      </w:r>
    </w:p>
    <w:p w14:paraId="4D449F7A" w14:textId="77777777" w:rsidR="00E914E7" w:rsidRPr="00C33B2A" w:rsidRDefault="00E914E7" w:rsidP="00313803">
      <w:pPr>
        <w:spacing w:after="120" w:line="360" w:lineRule="auto"/>
        <w:jc w:val="both"/>
        <w:rPr>
          <w:rFonts w:ascii="Times New Roman" w:hAnsi="Times New Roman" w:cs="Times New Roman"/>
          <w:sz w:val="24"/>
          <w:szCs w:val="24"/>
          <w:lang w:val="ro-RO"/>
        </w:rPr>
      </w:pPr>
    </w:p>
    <w:p w14:paraId="19185545" w14:textId="77777777" w:rsidR="005E1279" w:rsidRPr="00C33B2A" w:rsidRDefault="005E1279" w:rsidP="005E1279">
      <w:pPr>
        <w:pStyle w:val="ListParagraph"/>
        <w:numPr>
          <w:ilvl w:val="0"/>
          <w:numId w:val="8"/>
        </w:numPr>
        <w:spacing w:after="120" w:line="360" w:lineRule="auto"/>
        <w:ind w:left="641" w:hanging="357"/>
        <w:rPr>
          <w:rFonts w:ascii="Times New Roman" w:hAnsi="Times New Roman" w:cs="Times New Roman"/>
          <w:sz w:val="24"/>
          <w:szCs w:val="24"/>
        </w:rPr>
      </w:pPr>
    </w:p>
    <w:p w14:paraId="558BF5E2" w14:textId="77777777" w:rsidR="00E034DC" w:rsidRPr="00C33B2A" w:rsidRDefault="00E034DC" w:rsidP="005E1279">
      <w:pPr>
        <w:spacing w:after="120" w:line="360" w:lineRule="auto"/>
        <w:jc w:val="both"/>
        <w:rPr>
          <w:rFonts w:ascii="Times New Roman" w:hAnsi="Times New Roman" w:cs="Times New Roman"/>
          <w:sz w:val="24"/>
          <w:szCs w:val="24"/>
          <w:lang w:val="ro-RO"/>
        </w:rPr>
      </w:pPr>
      <w:r w:rsidRPr="00C33B2A">
        <w:rPr>
          <w:rFonts w:ascii="Times New Roman" w:hAnsi="Times New Roman" w:cs="Times New Roman"/>
          <w:sz w:val="24"/>
          <w:szCs w:val="24"/>
          <w:lang w:val="ro-RO"/>
        </w:rPr>
        <w:t>Costurile fixe reflectă cheltuieli</w:t>
      </w:r>
      <w:r w:rsidR="00E81641" w:rsidRPr="00C33B2A">
        <w:rPr>
          <w:rFonts w:ascii="Times New Roman" w:hAnsi="Times New Roman" w:cs="Times New Roman"/>
          <w:sz w:val="24"/>
          <w:szCs w:val="24"/>
          <w:lang w:val="ro-RO"/>
        </w:rPr>
        <w:t>le</w:t>
      </w:r>
      <w:r w:rsidRPr="00C33B2A">
        <w:rPr>
          <w:rFonts w:ascii="Times New Roman" w:hAnsi="Times New Roman" w:cs="Times New Roman"/>
          <w:sz w:val="24"/>
          <w:szCs w:val="24"/>
          <w:lang w:val="ro-RO"/>
        </w:rPr>
        <w:t xml:space="preserve"> legate de capacitatea de înmagazinare subterană, care nu depind de cantitățile de gaze naturale înmagazinate, și acoperă</w:t>
      </w:r>
      <w:r w:rsidR="00313803" w:rsidRPr="00C33B2A">
        <w:rPr>
          <w:rFonts w:ascii="Times New Roman" w:hAnsi="Times New Roman" w:cs="Times New Roman"/>
          <w:sz w:val="24"/>
          <w:szCs w:val="24"/>
          <w:lang w:val="ro-RO"/>
        </w:rPr>
        <w:t>,</w:t>
      </w:r>
      <w:r w:rsidRPr="00C33B2A">
        <w:rPr>
          <w:rFonts w:ascii="Times New Roman" w:hAnsi="Times New Roman" w:cs="Times New Roman"/>
          <w:sz w:val="24"/>
          <w:szCs w:val="24"/>
          <w:lang w:val="ro-RO"/>
        </w:rPr>
        <w:t xml:space="preserve"> în principal</w:t>
      </w:r>
      <w:r w:rsidR="00313803" w:rsidRPr="00C33B2A">
        <w:rPr>
          <w:rFonts w:ascii="Times New Roman" w:hAnsi="Times New Roman" w:cs="Times New Roman"/>
          <w:sz w:val="24"/>
          <w:szCs w:val="24"/>
          <w:lang w:val="ro-RO"/>
        </w:rPr>
        <w:t>,</w:t>
      </w:r>
      <w:r w:rsidRPr="00C33B2A">
        <w:rPr>
          <w:rFonts w:ascii="Times New Roman" w:hAnsi="Times New Roman" w:cs="Times New Roman"/>
          <w:sz w:val="24"/>
          <w:szCs w:val="24"/>
          <w:lang w:val="ro-RO"/>
        </w:rPr>
        <w:t xml:space="preserve"> cheltuieli</w:t>
      </w:r>
      <w:r w:rsidR="00DD4E54" w:rsidRPr="00C33B2A">
        <w:rPr>
          <w:rFonts w:ascii="Times New Roman" w:hAnsi="Times New Roman" w:cs="Times New Roman"/>
          <w:sz w:val="24"/>
          <w:szCs w:val="24"/>
          <w:lang w:val="ro-RO"/>
        </w:rPr>
        <w:t>le</w:t>
      </w:r>
      <w:r w:rsidRPr="00C33B2A">
        <w:rPr>
          <w:rFonts w:ascii="Times New Roman" w:hAnsi="Times New Roman" w:cs="Times New Roman"/>
          <w:sz w:val="24"/>
          <w:szCs w:val="24"/>
          <w:lang w:val="ro-RO"/>
        </w:rPr>
        <w:t xml:space="preserve"> legate direct de exploatarea, continuitatea în funcț</w:t>
      </w:r>
      <w:r w:rsidR="00D0245D" w:rsidRPr="00C33B2A">
        <w:rPr>
          <w:rFonts w:ascii="Times New Roman" w:hAnsi="Times New Roman" w:cs="Times New Roman"/>
          <w:sz w:val="24"/>
          <w:szCs w:val="24"/>
          <w:lang w:val="ro-RO"/>
        </w:rPr>
        <w:t>ionarea,</w:t>
      </w:r>
      <w:r w:rsidRPr="00C33B2A">
        <w:rPr>
          <w:rFonts w:ascii="Times New Roman" w:hAnsi="Times New Roman" w:cs="Times New Roman"/>
          <w:sz w:val="24"/>
          <w:szCs w:val="24"/>
          <w:lang w:val="ro-RO"/>
        </w:rPr>
        <w:t xml:space="preserve"> menținerea securității</w:t>
      </w:r>
      <w:r w:rsidR="00D0245D" w:rsidRPr="00C33B2A">
        <w:rPr>
          <w:rFonts w:ascii="Times New Roman" w:hAnsi="Times New Roman" w:cs="Times New Roman"/>
          <w:sz w:val="24"/>
          <w:szCs w:val="24"/>
          <w:lang w:val="ro-RO"/>
        </w:rPr>
        <w:t xml:space="preserve"> și</w:t>
      </w:r>
      <w:r w:rsidRPr="00C33B2A">
        <w:rPr>
          <w:rFonts w:ascii="Times New Roman" w:hAnsi="Times New Roman" w:cs="Times New Roman"/>
          <w:sz w:val="24"/>
          <w:szCs w:val="24"/>
          <w:lang w:val="ro-RO"/>
        </w:rPr>
        <w:t xml:space="preserve"> eficienț</w:t>
      </w:r>
      <w:r w:rsidR="00553DE4" w:rsidRPr="00C33B2A">
        <w:rPr>
          <w:rFonts w:ascii="Times New Roman" w:hAnsi="Times New Roman" w:cs="Times New Roman"/>
          <w:sz w:val="24"/>
          <w:szCs w:val="24"/>
          <w:lang w:val="ro-RO"/>
        </w:rPr>
        <w:t>a</w:t>
      </w:r>
      <w:r w:rsidRPr="00C33B2A">
        <w:rPr>
          <w:rFonts w:ascii="Times New Roman" w:hAnsi="Times New Roman" w:cs="Times New Roman"/>
          <w:sz w:val="24"/>
          <w:szCs w:val="24"/>
          <w:lang w:val="ro-RO"/>
        </w:rPr>
        <w:t xml:space="preserve"> în operare a sistemului de înmagazinare subterană, precum și cheltuieli generale legate de administrarea acestuia.</w:t>
      </w:r>
    </w:p>
    <w:p w14:paraId="7564B351" w14:textId="77777777" w:rsidR="009F7B14" w:rsidRPr="00C33B2A" w:rsidRDefault="009F7B14" w:rsidP="005E1279">
      <w:pPr>
        <w:spacing w:after="120" w:line="360" w:lineRule="auto"/>
        <w:jc w:val="both"/>
        <w:rPr>
          <w:rFonts w:ascii="Times New Roman" w:hAnsi="Times New Roman" w:cs="Times New Roman"/>
          <w:sz w:val="24"/>
          <w:szCs w:val="24"/>
          <w:lang w:val="ro-RO"/>
        </w:rPr>
      </w:pPr>
    </w:p>
    <w:p w14:paraId="334030EC" w14:textId="77777777" w:rsidR="00313803" w:rsidRPr="00C33B2A" w:rsidRDefault="00313803" w:rsidP="00577435">
      <w:pPr>
        <w:pStyle w:val="ListParagraph"/>
        <w:numPr>
          <w:ilvl w:val="0"/>
          <w:numId w:val="8"/>
        </w:numPr>
        <w:spacing w:after="120" w:line="360" w:lineRule="auto"/>
        <w:jc w:val="both"/>
        <w:rPr>
          <w:rFonts w:ascii="Times New Roman" w:hAnsi="Times New Roman" w:cs="Times New Roman"/>
          <w:sz w:val="24"/>
          <w:szCs w:val="24"/>
        </w:rPr>
      </w:pPr>
    </w:p>
    <w:p w14:paraId="40A1A95F" w14:textId="77777777" w:rsidR="00E034DC" w:rsidRPr="00C33B2A" w:rsidRDefault="00E034DC" w:rsidP="00313803">
      <w:pPr>
        <w:spacing w:after="120" w:line="360" w:lineRule="auto"/>
        <w:jc w:val="both"/>
        <w:rPr>
          <w:rFonts w:ascii="Times New Roman" w:hAnsi="Times New Roman" w:cs="Times New Roman"/>
          <w:sz w:val="24"/>
          <w:szCs w:val="24"/>
          <w:lang w:val="ro-RO"/>
        </w:rPr>
      </w:pPr>
      <w:r w:rsidRPr="00C33B2A">
        <w:rPr>
          <w:rFonts w:ascii="Times New Roman" w:hAnsi="Times New Roman" w:cs="Times New Roman"/>
          <w:sz w:val="24"/>
          <w:szCs w:val="24"/>
          <w:lang w:val="ro-RO"/>
        </w:rPr>
        <w:t>Costurile variabile reflectă cheltuieli</w:t>
      </w:r>
      <w:r w:rsidR="00E81641" w:rsidRPr="00C33B2A">
        <w:rPr>
          <w:rFonts w:ascii="Times New Roman" w:hAnsi="Times New Roman" w:cs="Times New Roman"/>
          <w:sz w:val="24"/>
          <w:szCs w:val="24"/>
          <w:lang w:val="ro-RO"/>
        </w:rPr>
        <w:t>le</w:t>
      </w:r>
      <w:r w:rsidRPr="00C33B2A">
        <w:rPr>
          <w:rFonts w:ascii="Times New Roman" w:hAnsi="Times New Roman" w:cs="Times New Roman"/>
          <w:sz w:val="24"/>
          <w:szCs w:val="24"/>
          <w:lang w:val="ro-RO"/>
        </w:rPr>
        <w:t xml:space="preserve"> legate de utilizarea sistemului de înmagazinare subterană care depind de cantitățile injectate/extrase din depozitele de înmagazinare subterană a gazelor naturale.</w:t>
      </w:r>
    </w:p>
    <w:p w14:paraId="14EB80F9" w14:textId="77777777" w:rsidR="009F7B14" w:rsidRPr="00C33B2A" w:rsidRDefault="009F7B14" w:rsidP="00313803">
      <w:pPr>
        <w:spacing w:after="120" w:line="360" w:lineRule="auto"/>
        <w:jc w:val="both"/>
        <w:rPr>
          <w:rFonts w:ascii="Times New Roman" w:hAnsi="Times New Roman" w:cs="Times New Roman"/>
          <w:sz w:val="24"/>
          <w:szCs w:val="24"/>
          <w:lang w:val="ro-RO"/>
        </w:rPr>
      </w:pPr>
    </w:p>
    <w:p w14:paraId="29BF93AB" w14:textId="77777777" w:rsidR="00313803" w:rsidRPr="00C33B2A" w:rsidRDefault="00313803" w:rsidP="00577435">
      <w:pPr>
        <w:pStyle w:val="ListParagraph"/>
        <w:numPr>
          <w:ilvl w:val="0"/>
          <w:numId w:val="8"/>
        </w:numPr>
        <w:spacing w:after="120" w:line="360" w:lineRule="auto"/>
        <w:jc w:val="both"/>
        <w:rPr>
          <w:rFonts w:ascii="Times New Roman" w:hAnsi="Times New Roman" w:cs="Times New Roman"/>
          <w:sz w:val="24"/>
          <w:szCs w:val="24"/>
        </w:rPr>
      </w:pPr>
    </w:p>
    <w:p w14:paraId="3590DE57" w14:textId="322F8C66" w:rsidR="00313803" w:rsidRPr="00C33B2A" w:rsidRDefault="00E034DC" w:rsidP="00313803">
      <w:pPr>
        <w:spacing w:after="120" w:line="360" w:lineRule="auto"/>
        <w:jc w:val="both"/>
        <w:rPr>
          <w:rFonts w:ascii="Times New Roman" w:hAnsi="Times New Roman" w:cs="Times New Roman"/>
          <w:sz w:val="24"/>
          <w:szCs w:val="24"/>
          <w:lang w:val="ro-RO"/>
        </w:rPr>
      </w:pPr>
      <w:r w:rsidRPr="00C33B2A">
        <w:rPr>
          <w:rFonts w:ascii="Times New Roman" w:hAnsi="Times New Roman" w:cs="Times New Roman"/>
          <w:sz w:val="24"/>
          <w:szCs w:val="24"/>
          <w:lang w:val="ro-RO"/>
        </w:rPr>
        <w:t>Modul de alocare în costuri fixe și costuri variabile, precum și alocarea costurilor variabile pe cele două activități de injecție și de extracție a gazelor naturale din depozitele de înmagazinare subterană se realizează</w:t>
      </w:r>
      <w:r w:rsidR="00860BBB" w:rsidRPr="00C33B2A">
        <w:rPr>
          <w:rFonts w:ascii="Times New Roman" w:hAnsi="Times New Roman" w:cs="Times New Roman"/>
          <w:sz w:val="24"/>
          <w:szCs w:val="24"/>
          <w:lang w:val="ro-RO"/>
        </w:rPr>
        <w:t xml:space="preserve"> în detaliu pentru fiecare categorie</w:t>
      </w:r>
      <w:r w:rsidR="00E7597E" w:rsidRPr="00C33B2A">
        <w:rPr>
          <w:rFonts w:ascii="Times New Roman" w:hAnsi="Times New Roman" w:cs="Times New Roman"/>
          <w:sz w:val="24"/>
          <w:szCs w:val="24"/>
          <w:lang w:val="ro-RO"/>
        </w:rPr>
        <w:t xml:space="preserve"> de costuri</w:t>
      </w:r>
      <w:r w:rsidR="00860BBB" w:rsidRPr="00C33B2A">
        <w:rPr>
          <w:rFonts w:ascii="Times New Roman" w:hAnsi="Times New Roman" w:cs="Times New Roman"/>
          <w:sz w:val="24"/>
          <w:szCs w:val="24"/>
          <w:lang w:val="ro-RO"/>
        </w:rPr>
        <w:t xml:space="preserve"> și, respectiv, pe fiecare tip de cheltuială</w:t>
      </w:r>
      <w:r w:rsidRPr="00C33B2A">
        <w:rPr>
          <w:rFonts w:ascii="Times New Roman" w:hAnsi="Times New Roman" w:cs="Times New Roman"/>
          <w:sz w:val="24"/>
          <w:szCs w:val="24"/>
          <w:lang w:val="ro-RO"/>
        </w:rPr>
        <w:t xml:space="preserve"> și se justifică</w:t>
      </w:r>
      <w:r w:rsidR="0028006B" w:rsidRPr="00C33B2A">
        <w:rPr>
          <w:rFonts w:ascii="Times New Roman" w:hAnsi="Times New Roman" w:cs="Times New Roman"/>
          <w:sz w:val="24"/>
          <w:szCs w:val="24"/>
          <w:lang w:val="ro-RO"/>
        </w:rPr>
        <w:t xml:space="preserve"> </w:t>
      </w:r>
      <w:r w:rsidR="003E4074" w:rsidRPr="00C33B2A">
        <w:rPr>
          <w:rFonts w:ascii="Times New Roman" w:hAnsi="Times New Roman" w:cs="Times New Roman"/>
          <w:sz w:val="24"/>
          <w:szCs w:val="24"/>
          <w:lang w:val="ro-RO"/>
        </w:rPr>
        <w:t>din punct de vedere tehnic ș</w:t>
      </w:r>
      <w:r w:rsidR="00860BBB" w:rsidRPr="00C33B2A">
        <w:rPr>
          <w:rFonts w:ascii="Times New Roman" w:hAnsi="Times New Roman" w:cs="Times New Roman"/>
          <w:sz w:val="24"/>
          <w:szCs w:val="24"/>
          <w:lang w:val="ro-RO"/>
        </w:rPr>
        <w:t xml:space="preserve">i economic </w:t>
      </w:r>
      <w:r w:rsidRPr="00C33B2A">
        <w:rPr>
          <w:rFonts w:ascii="Times New Roman" w:hAnsi="Times New Roman" w:cs="Times New Roman"/>
          <w:sz w:val="24"/>
          <w:szCs w:val="24"/>
          <w:lang w:val="ro-RO"/>
        </w:rPr>
        <w:t xml:space="preserve">de către </w:t>
      </w:r>
      <w:r w:rsidR="003E4074" w:rsidRPr="00C33B2A">
        <w:rPr>
          <w:rFonts w:ascii="Times New Roman" w:hAnsi="Times New Roman" w:cs="Times New Roman"/>
          <w:sz w:val="24"/>
          <w:szCs w:val="24"/>
          <w:lang w:val="ro-RO"/>
        </w:rPr>
        <w:t>operatorul de înmagazinare.</w:t>
      </w:r>
      <w:r w:rsidRPr="00C33B2A">
        <w:rPr>
          <w:rFonts w:ascii="Times New Roman" w:hAnsi="Times New Roman" w:cs="Times New Roman"/>
          <w:sz w:val="24"/>
          <w:szCs w:val="24"/>
          <w:lang w:val="ro-RO"/>
        </w:rPr>
        <w:t xml:space="preserve"> </w:t>
      </w:r>
    </w:p>
    <w:p w14:paraId="67E17FB1" w14:textId="77777777" w:rsidR="009F7B14" w:rsidRPr="00C33B2A" w:rsidRDefault="009F7B14" w:rsidP="003E4619">
      <w:pPr>
        <w:spacing w:after="120" w:line="360" w:lineRule="auto"/>
        <w:jc w:val="both"/>
        <w:rPr>
          <w:rFonts w:ascii="Times New Roman" w:hAnsi="Times New Roman" w:cs="Times New Roman"/>
          <w:sz w:val="24"/>
          <w:szCs w:val="24"/>
          <w:lang w:val="ro-RO"/>
        </w:rPr>
      </w:pPr>
    </w:p>
    <w:p w14:paraId="50EC9AE4" w14:textId="77777777" w:rsidR="001A6B05" w:rsidRPr="00C33B2A" w:rsidRDefault="001F6C0B" w:rsidP="005C7AD2">
      <w:pPr>
        <w:pStyle w:val="Heading5"/>
        <w:spacing w:before="0" w:after="120" w:line="360" w:lineRule="auto"/>
        <w:ind w:left="360"/>
        <w:rPr>
          <w:rFonts w:ascii="Times New Roman" w:hAnsi="Times New Roman"/>
          <w:sz w:val="24"/>
          <w:szCs w:val="24"/>
        </w:rPr>
      </w:pPr>
      <w:r w:rsidRPr="00C33B2A">
        <w:rPr>
          <w:rFonts w:ascii="Times New Roman" w:hAnsi="Times New Roman"/>
          <w:sz w:val="24"/>
          <w:szCs w:val="24"/>
        </w:rPr>
        <w:t>II</w:t>
      </w:r>
      <w:r w:rsidR="001A6B05" w:rsidRPr="00C33B2A">
        <w:rPr>
          <w:rFonts w:ascii="Times New Roman" w:hAnsi="Times New Roman"/>
          <w:sz w:val="24"/>
          <w:szCs w:val="24"/>
        </w:rPr>
        <w:t>.3 Alocarea costurilor între activităț</w:t>
      </w:r>
      <w:r w:rsidR="00D0245D" w:rsidRPr="00C33B2A">
        <w:rPr>
          <w:rFonts w:ascii="Times New Roman" w:hAnsi="Times New Roman"/>
          <w:sz w:val="24"/>
          <w:szCs w:val="24"/>
        </w:rPr>
        <w:t>i</w:t>
      </w:r>
      <w:r w:rsidR="001A6B05" w:rsidRPr="00C33B2A">
        <w:rPr>
          <w:rFonts w:ascii="Times New Roman" w:hAnsi="Times New Roman"/>
          <w:sz w:val="24"/>
          <w:szCs w:val="24"/>
        </w:rPr>
        <w:t xml:space="preserve"> reglementate/nereglementate și justificarea acestora</w:t>
      </w:r>
    </w:p>
    <w:p w14:paraId="1FFF04C2" w14:textId="77777777" w:rsidR="00313803" w:rsidRPr="00C33B2A" w:rsidRDefault="00313803" w:rsidP="00577435">
      <w:pPr>
        <w:pStyle w:val="ListParagraph"/>
        <w:numPr>
          <w:ilvl w:val="0"/>
          <w:numId w:val="8"/>
        </w:numPr>
        <w:spacing w:after="120" w:line="360" w:lineRule="auto"/>
        <w:jc w:val="both"/>
        <w:rPr>
          <w:rFonts w:ascii="Times New Roman" w:hAnsi="Times New Roman" w:cs="Times New Roman"/>
          <w:sz w:val="24"/>
          <w:szCs w:val="24"/>
        </w:rPr>
      </w:pPr>
    </w:p>
    <w:p w14:paraId="1566377C" w14:textId="77777777" w:rsidR="001A6B05" w:rsidRPr="00C33B2A" w:rsidRDefault="001A6B05" w:rsidP="00313803">
      <w:pPr>
        <w:spacing w:after="120" w:line="360" w:lineRule="auto"/>
        <w:jc w:val="both"/>
        <w:rPr>
          <w:rFonts w:ascii="Times New Roman" w:hAnsi="Times New Roman" w:cs="Times New Roman"/>
          <w:sz w:val="24"/>
          <w:szCs w:val="24"/>
          <w:lang w:val="ro-RO"/>
        </w:rPr>
      </w:pPr>
      <w:r w:rsidRPr="00C33B2A">
        <w:rPr>
          <w:rFonts w:ascii="Times New Roman" w:hAnsi="Times New Roman" w:cs="Times New Roman"/>
          <w:sz w:val="24"/>
          <w:szCs w:val="24"/>
          <w:lang w:val="ro-RO"/>
        </w:rPr>
        <w:t>Alocarea costurilor între activitățile reglementate, precum și între acestea și activitățile nereglementate, se realizează conform prevederilor legale în vigoare și are la bază următoarele principii:</w:t>
      </w:r>
    </w:p>
    <w:p w14:paraId="0D6B3B95" w14:textId="77777777" w:rsidR="001A6B05" w:rsidRPr="00C33B2A" w:rsidRDefault="001A6B05" w:rsidP="005E1279">
      <w:pPr>
        <w:pStyle w:val="ListParagraph"/>
        <w:numPr>
          <w:ilvl w:val="0"/>
          <w:numId w:val="38"/>
        </w:numPr>
        <w:autoSpaceDE w:val="0"/>
        <w:autoSpaceDN w:val="0"/>
        <w:adjustRightInd w:val="0"/>
        <w:spacing w:after="120" w:line="360" w:lineRule="auto"/>
        <w:ind w:left="1418" w:hanging="502"/>
        <w:contextualSpacing/>
        <w:jc w:val="both"/>
        <w:rPr>
          <w:rFonts w:ascii="Times New Roman" w:hAnsi="Times New Roman" w:cs="Times New Roman"/>
          <w:sz w:val="24"/>
          <w:szCs w:val="24"/>
        </w:rPr>
      </w:pPr>
      <w:r w:rsidRPr="00C33B2A">
        <w:rPr>
          <w:rFonts w:ascii="Times New Roman" w:hAnsi="Times New Roman" w:cs="Times New Roman"/>
          <w:sz w:val="24"/>
          <w:szCs w:val="24"/>
        </w:rPr>
        <w:t xml:space="preserve">cauzalitatea </w:t>
      </w:r>
      <w:r w:rsidR="00313803" w:rsidRPr="00C33B2A">
        <w:rPr>
          <w:rFonts w:ascii="Times New Roman" w:hAnsi="Times New Roman" w:cs="Times New Roman"/>
          <w:sz w:val="24"/>
          <w:szCs w:val="24"/>
        </w:rPr>
        <w:t>–</w:t>
      </w:r>
      <w:r w:rsidRPr="00C33B2A">
        <w:rPr>
          <w:rFonts w:ascii="Times New Roman" w:hAnsi="Times New Roman" w:cs="Times New Roman"/>
          <w:sz w:val="24"/>
          <w:szCs w:val="24"/>
        </w:rPr>
        <w:t xml:space="preserve"> costurile</w:t>
      </w:r>
      <w:r w:rsidR="00313803" w:rsidRPr="00C33B2A">
        <w:rPr>
          <w:rFonts w:ascii="Times New Roman" w:hAnsi="Times New Roman" w:cs="Times New Roman"/>
          <w:sz w:val="24"/>
          <w:szCs w:val="24"/>
        </w:rPr>
        <w:t xml:space="preserve"> </w:t>
      </w:r>
      <w:r w:rsidRPr="00C33B2A">
        <w:rPr>
          <w:rFonts w:ascii="Times New Roman" w:hAnsi="Times New Roman" w:cs="Times New Roman"/>
          <w:sz w:val="24"/>
          <w:szCs w:val="24"/>
        </w:rPr>
        <w:t>sunt atribuite în concordanță cu activitatea care le determină;</w:t>
      </w:r>
    </w:p>
    <w:p w14:paraId="65D98B0F" w14:textId="77777777" w:rsidR="001A6B05" w:rsidRPr="00C33B2A" w:rsidRDefault="001A6B05" w:rsidP="005E1279">
      <w:pPr>
        <w:pStyle w:val="ListParagraph"/>
        <w:numPr>
          <w:ilvl w:val="0"/>
          <w:numId w:val="38"/>
        </w:numPr>
        <w:autoSpaceDE w:val="0"/>
        <w:autoSpaceDN w:val="0"/>
        <w:adjustRightInd w:val="0"/>
        <w:spacing w:after="120" w:line="360" w:lineRule="auto"/>
        <w:ind w:left="1418" w:hanging="502"/>
        <w:contextualSpacing/>
        <w:jc w:val="both"/>
        <w:rPr>
          <w:rFonts w:ascii="Times New Roman" w:hAnsi="Times New Roman" w:cs="Times New Roman"/>
          <w:sz w:val="24"/>
          <w:szCs w:val="24"/>
        </w:rPr>
      </w:pPr>
      <w:r w:rsidRPr="00C33B2A">
        <w:rPr>
          <w:rFonts w:ascii="Times New Roman" w:hAnsi="Times New Roman" w:cs="Times New Roman"/>
          <w:sz w:val="24"/>
          <w:szCs w:val="24"/>
        </w:rPr>
        <w:t xml:space="preserve">obiectivitatea </w:t>
      </w:r>
      <w:r w:rsidR="00313803" w:rsidRPr="00C33B2A">
        <w:rPr>
          <w:rFonts w:ascii="Times New Roman" w:hAnsi="Times New Roman" w:cs="Times New Roman"/>
          <w:sz w:val="24"/>
          <w:szCs w:val="24"/>
        </w:rPr>
        <w:t>–</w:t>
      </w:r>
      <w:r w:rsidRPr="00C33B2A">
        <w:rPr>
          <w:rFonts w:ascii="Times New Roman" w:hAnsi="Times New Roman" w:cs="Times New Roman"/>
          <w:sz w:val="24"/>
          <w:szCs w:val="24"/>
        </w:rPr>
        <w:t xml:space="preserve"> costurile</w:t>
      </w:r>
      <w:r w:rsidR="00313803" w:rsidRPr="00C33B2A">
        <w:rPr>
          <w:rFonts w:ascii="Times New Roman" w:hAnsi="Times New Roman" w:cs="Times New Roman"/>
          <w:sz w:val="24"/>
          <w:szCs w:val="24"/>
        </w:rPr>
        <w:t xml:space="preserve"> </w:t>
      </w:r>
      <w:r w:rsidRPr="00C33B2A">
        <w:rPr>
          <w:rFonts w:ascii="Times New Roman" w:hAnsi="Times New Roman" w:cs="Times New Roman"/>
          <w:sz w:val="24"/>
          <w:szCs w:val="24"/>
        </w:rPr>
        <w:t>sunt atribuite pe baze obiective, fără a se urmări un interes ori obținerea unui beneficiu nemeritat;</w:t>
      </w:r>
    </w:p>
    <w:p w14:paraId="65B8A6AC" w14:textId="77777777" w:rsidR="001A6B05" w:rsidRPr="00C33B2A" w:rsidRDefault="001A6B05" w:rsidP="005E1279">
      <w:pPr>
        <w:pStyle w:val="ListParagraph"/>
        <w:numPr>
          <w:ilvl w:val="0"/>
          <w:numId w:val="38"/>
        </w:numPr>
        <w:autoSpaceDE w:val="0"/>
        <w:autoSpaceDN w:val="0"/>
        <w:adjustRightInd w:val="0"/>
        <w:spacing w:after="120" w:line="360" w:lineRule="auto"/>
        <w:ind w:left="1418" w:hanging="502"/>
        <w:contextualSpacing/>
        <w:jc w:val="both"/>
        <w:rPr>
          <w:rFonts w:ascii="Times New Roman" w:hAnsi="Times New Roman" w:cs="Times New Roman"/>
          <w:sz w:val="24"/>
          <w:szCs w:val="24"/>
        </w:rPr>
      </w:pPr>
      <w:r w:rsidRPr="00C33B2A">
        <w:rPr>
          <w:rFonts w:ascii="Times New Roman" w:hAnsi="Times New Roman" w:cs="Times New Roman"/>
          <w:sz w:val="24"/>
          <w:szCs w:val="24"/>
        </w:rPr>
        <w:t xml:space="preserve">transparența </w:t>
      </w:r>
      <w:r w:rsidR="00313803" w:rsidRPr="00C33B2A">
        <w:rPr>
          <w:rFonts w:ascii="Times New Roman" w:hAnsi="Times New Roman" w:cs="Times New Roman"/>
          <w:sz w:val="24"/>
          <w:szCs w:val="24"/>
        </w:rPr>
        <w:t>–</w:t>
      </w:r>
      <w:r w:rsidRPr="00C33B2A">
        <w:rPr>
          <w:rFonts w:ascii="Times New Roman" w:hAnsi="Times New Roman" w:cs="Times New Roman"/>
          <w:sz w:val="24"/>
          <w:szCs w:val="24"/>
        </w:rPr>
        <w:t xml:space="preserve"> regulile</w:t>
      </w:r>
      <w:r w:rsidR="00313803" w:rsidRPr="00C33B2A">
        <w:rPr>
          <w:rFonts w:ascii="Times New Roman" w:hAnsi="Times New Roman" w:cs="Times New Roman"/>
          <w:sz w:val="24"/>
          <w:szCs w:val="24"/>
        </w:rPr>
        <w:t xml:space="preserve"> </w:t>
      </w:r>
      <w:r w:rsidRPr="00C33B2A">
        <w:rPr>
          <w:rFonts w:ascii="Times New Roman" w:hAnsi="Times New Roman" w:cs="Times New Roman"/>
          <w:sz w:val="24"/>
          <w:szCs w:val="24"/>
        </w:rPr>
        <w:t>prin care costurile sunt atribuite pe activități, sunt transparente și permit identificarea costurilor atribuite fiecărei activități;</w:t>
      </w:r>
    </w:p>
    <w:p w14:paraId="77DF07B9" w14:textId="77777777" w:rsidR="001A6B05" w:rsidRPr="00C33B2A" w:rsidRDefault="001A6B05" w:rsidP="005E1279">
      <w:pPr>
        <w:pStyle w:val="ListParagraph"/>
        <w:numPr>
          <w:ilvl w:val="0"/>
          <w:numId w:val="38"/>
        </w:numPr>
        <w:autoSpaceDE w:val="0"/>
        <w:autoSpaceDN w:val="0"/>
        <w:adjustRightInd w:val="0"/>
        <w:spacing w:after="120" w:line="360" w:lineRule="auto"/>
        <w:ind w:left="1418" w:hanging="502"/>
        <w:contextualSpacing/>
        <w:jc w:val="both"/>
        <w:rPr>
          <w:rFonts w:ascii="Times New Roman" w:hAnsi="Times New Roman" w:cs="Times New Roman"/>
          <w:sz w:val="24"/>
          <w:szCs w:val="24"/>
        </w:rPr>
      </w:pPr>
      <w:r w:rsidRPr="00C33B2A">
        <w:rPr>
          <w:rFonts w:ascii="Times New Roman" w:hAnsi="Times New Roman" w:cs="Times New Roman"/>
          <w:sz w:val="24"/>
          <w:szCs w:val="24"/>
        </w:rPr>
        <w:t xml:space="preserve">continuitatea </w:t>
      </w:r>
      <w:r w:rsidR="00313803" w:rsidRPr="00C33B2A">
        <w:rPr>
          <w:rFonts w:ascii="Times New Roman" w:hAnsi="Times New Roman" w:cs="Times New Roman"/>
          <w:sz w:val="24"/>
          <w:szCs w:val="24"/>
        </w:rPr>
        <w:t>–</w:t>
      </w:r>
      <w:r w:rsidRPr="00C33B2A">
        <w:rPr>
          <w:rFonts w:ascii="Times New Roman" w:hAnsi="Times New Roman" w:cs="Times New Roman"/>
          <w:sz w:val="24"/>
          <w:szCs w:val="24"/>
        </w:rPr>
        <w:t xml:space="preserve"> regulile</w:t>
      </w:r>
      <w:r w:rsidR="00313803" w:rsidRPr="00C33B2A">
        <w:rPr>
          <w:rFonts w:ascii="Times New Roman" w:hAnsi="Times New Roman" w:cs="Times New Roman"/>
          <w:sz w:val="24"/>
          <w:szCs w:val="24"/>
        </w:rPr>
        <w:t xml:space="preserve"> </w:t>
      </w:r>
      <w:r w:rsidRPr="00C33B2A">
        <w:rPr>
          <w:rFonts w:ascii="Times New Roman" w:hAnsi="Times New Roman" w:cs="Times New Roman"/>
          <w:sz w:val="24"/>
          <w:szCs w:val="24"/>
        </w:rPr>
        <w:t>prin care costurile sunt atribuite pe activități sunt aplicate constant în timp; regulile pot fi modificate numai în situațiile în care această modificare este absolut necesară și justificată.</w:t>
      </w:r>
    </w:p>
    <w:p w14:paraId="42382BFC" w14:textId="77777777" w:rsidR="005E1279" w:rsidRPr="00C33B2A" w:rsidRDefault="005E1279" w:rsidP="005E1279">
      <w:pPr>
        <w:pStyle w:val="ListParagraph"/>
        <w:autoSpaceDE w:val="0"/>
        <w:autoSpaceDN w:val="0"/>
        <w:adjustRightInd w:val="0"/>
        <w:spacing w:after="120" w:line="360" w:lineRule="auto"/>
        <w:ind w:left="1418"/>
        <w:contextualSpacing/>
        <w:jc w:val="both"/>
        <w:rPr>
          <w:rFonts w:ascii="Times New Roman" w:hAnsi="Times New Roman" w:cs="Times New Roman"/>
          <w:sz w:val="24"/>
          <w:szCs w:val="24"/>
        </w:rPr>
      </w:pPr>
    </w:p>
    <w:p w14:paraId="7FFC2C0C" w14:textId="77777777" w:rsidR="00313803" w:rsidRPr="00C33B2A" w:rsidRDefault="00313803" w:rsidP="00577435">
      <w:pPr>
        <w:pStyle w:val="ListParagraph"/>
        <w:numPr>
          <w:ilvl w:val="0"/>
          <w:numId w:val="8"/>
        </w:numPr>
        <w:spacing w:after="120" w:line="360" w:lineRule="auto"/>
        <w:jc w:val="both"/>
        <w:rPr>
          <w:rFonts w:ascii="Times New Roman" w:hAnsi="Times New Roman" w:cs="Times New Roman"/>
          <w:sz w:val="24"/>
          <w:szCs w:val="24"/>
        </w:rPr>
      </w:pPr>
    </w:p>
    <w:p w14:paraId="0832CFD5" w14:textId="67FCAD47" w:rsidR="001A6B05" w:rsidRPr="00C33B2A" w:rsidRDefault="002A1D88" w:rsidP="002A1D88">
      <w:pPr>
        <w:pStyle w:val="ListParagraph"/>
        <w:numPr>
          <w:ilvl w:val="0"/>
          <w:numId w:val="14"/>
        </w:numPr>
        <w:spacing w:after="120" w:line="360" w:lineRule="auto"/>
        <w:jc w:val="both"/>
        <w:rPr>
          <w:rFonts w:ascii="Times New Roman" w:hAnsi="Times New Roman" w:cs="Times New Roman"/>
          <w:sz w:val="24"/>
          <w:szCs w:val="24"/>
        </w:rPr>
      </w:pPr>
      <w:r>
        <w:rPr>
          <w:rFonts w:ascii="Times New Roman" w:hAnsi="Times New Roman" w:cs="Times New Roman"/>
          <w:sz w:val="24"/>
          <w:szCs w:val="24"/>
        </w:rPr>
        <w:t>În vederea</w:t>
      </w:r>
      <w:r w:rsidRPr="002A1D88">
        <w:rPr>
          <w:rFonts w:ascii="Times New Roman" w:hAnsi="Times New Roman" w:cs="Times New Roman"/>
          <w:sz w:val="24"/>
          <w:szCs w:val="24"/>
        </w:rPr>
        <w:t xml:space="preserve"> </w:t>
      </w:r>
      <w:r w:rsidRPr="00C33B2A">
        <w:rPr>
          <w:rFonts w:ascii="Times New Roman" w:hAnsi="Times New Roman" w:cs="Times New Roman"/>
          <w:sz w:val="24"/>
          <w:szCs w:val="24"/>
        </w:rPr>
        <w:t>recunoașterii în tarifele de înmagazinare subterană</w:t>
      </w:r>
      <w:r w:rsidR="00D14FEC">
        <w:rPr>
          <w:rFonts w:ascii="Times New Roman" w:hAnsi="Times New Roman" w:cs="Times New Roman"/>
          <w:sz w:val="24"/>
          <w:szCs w:val="24"/>
        </w:rPr>
        <w:t>,</w:t>
      </w:r>
      <w:r>
        <w:rPr>
          <w:rFonts w:ascii="Times New Roman" w:hAnsi="Times New Roman" w:cs="Times New Roman"/>
          <w:sz w:val="24"/>
          <w:szCs w:val="24"/>
        </w:rPr>
        <w:t xml:space="preserve"> </w:t>
      </w:r>
      <w:r w:rsidR="00D14FEC" w:rsidRPr="00C33B2A">
        <w:rPr>
          <w:rFonts w:ascii="Times New Roman" w:hAnsi="Times New Roman" w:cs="Times New Roman"/>
          <w:sz w:val="24"/>
          <w:szCs w:val="24"/>
        </w:rPr>
        <w:t>operatorul de înmagazinare</w:t>
      </w:r>
      <w:r w:rsidR="00D14FEC" w:rsidRPr="002A1D88">
        <w:rPr>
          <w:rFonts w:ascii="Times New Roman" w:hAnsi="Times New Roman" w:cs="Times New Roman"/>
          <w:sz w:val="24"/>
          <w:szCs w:val="24"/>
        </w:rPr>
        <w:t xml:space="preserve"> </w:t>
      </w:r>
      <w:r w:rsidR="00D14FEC" w:rsidRPr="00C33B2A">
        <w:rPr>
          <w:rFonts w:ascii="Times New Roman" w:hAnsi="Times New Roman" w:cs="Times New Roman"/>
          <w:sz w:val="24"/>
          <w:szCs w:val="24"/>
        </w:rPr>
        <w:t>are obligația să justifice</w:t>
      </w:r>
      <w:r w:rsidR="00D14FEC">
        <w:rPr>
          <w:rFonts w:ascii="Times New Roman" w:hAnsi="Times New Roman" w:cs="Times New Roman"/>
          <w:sz w:val="24"/>
          <w:szCs w:val="24"/>
        </w:rPr>
        <w:t xml:space="preserve"> efectuarea</w:t>
      </w:r>
      <w:r w:rsidR="00D14FEC">
        <w:rPr>
          <w:rFonts w:ascii="Times New Roman" w:hAnsi="Times New Roman" w:cs="Times New Roman"/>
          <w:sz w:val="24"/>
          <w:szCs w:val="24"/>
        </w:rPr>
        <w:t xml:space="preserve"> </w:t>
      </w:r>
      <w:r w:rsidR="00D14FEC">
        <w:rPr>
          <w:rFonts w:ascii="Times New Roman" w:hAnsi="Times New Roman" w:cs="Times New Roman"/>
          <w:sz w:val="24"/>
          <w:szCs w:val="24"/>
        </w:rPr>
        <w:t xml:space="preserve">în mod prudent </w:t>
      </w:r>
      <w:r>
        <w:rPr>
          <w:rFonts w:ascii="Times New Roman" w:hAnsi="Times New Roman" w:cs="Times New Roman"/>
          <w:sz w:val="24"/>
          <w:szCs w:val="24"/>
        </w:rPr>
        <w:t>a costurilor</w:t>
      </w:r>
      <w:r w:rsidRPr="00C33B2A">
        <w:rPr>
          <w:rFonts w:ascii="Times New Roman" w:hAnsi="Times New Roman" w:cs="Times New Roman"/>
          <w:sz w:val="24"/>
          <w:szCs w:val="24"/>
        </w:rPr>
        <w:t xml:space="preserve"> totale necesare desfășurării activității de înmagazinare subterană</w:t>
      </w:r>
      <w:r w:rsidR="00D14FEC">
        <w:rPr>
          <w:rFonts w:ascii="Times New Roman" w:hAnsi="Times New Roman" w:cs="Times New Roman"/>
          <w:sz w:val="24"/>
          <w:szCs w:val="24"/>
        </w:rPr>
        <w:t>.</w:t>
      </w:r>
    </w:p>
    <w:p w14:paraId="205BE171" w14:textId="1A490B94" w:rsidR="001A6B05" w:rsidRPr="00C33B2A" w:rsidRDefault="001A6B05" w:rsidP="00577435">
      <w:pPr>
        <w:pStyle w:val="ListParagraph"/>
        <w:numPr>
          <w:ilvl w:val="0"/>
          <w:numId w:val="14"/>
        </w:numPr>
        <w:spacing w:after="120" w:line="360" w:lineRule="auto"/>
        <w:jc w:val="both"/>
        <w:rPr>
          <w:rFonts w:ascii="Times New Roman" w:hAnsi="Times New Roman" w:cs="Times New Roman"/>
          <w:sz w:val="24"/>
          <w:szCs w:val="24"/>
        </w:rPr>
      </w:pPr>
      <w:r w:rsidRPr="00C33B2A">
        <w:rPr>
          <w:rFonts w:ascii="Times New Roman" w:hAnsi="Times New Roman" w:cs="Times New Roman"/>
          <w:sz w:val="24"/>
          <w:szCs w:val="24"/>
        </w:rPr>
        <w:t>Se consideră cost</w:t>
      </w:r>
      <w:r w:rsidR="00D14FEC">
        <w:rPr>
          <w:rFonts w:ascii="Times New Roman" w:hAnsi="Times New Roman" w:cs="Times New Roman"/>
          <w:sz w:val="24"/>
          <w:szCs w:val="24"/>
        </w:rPr>
        <w:t xml:space="preserve"> prudent acel cost</w:t>
      </w:r>
      <w:r w:rsidRPr="00C33B2A">
        <w:rPr>
          <w:rFonts w:ascii="Times New Roman" w:hAnsi="Times New Roman" w:cs="Times New Roman"/>
          <w:sz w:val="24"/>
          <w:szCs w:val="24"/>
        </w:rPr>
        <w:t xml:space="preserve"> care se demonstrează a fi necesar</w:t>
      </w:r>
      <w:r w:rsidR="00D14FEC">
        <w:rPr>
          <w:rFonts w:ascii="Times New Roman" w:hAnsi="Times New Roman" w:cs="Times New Roman"/>
          <w:sz w:val="24"/>
          <w:szCs w:val="24"/>
        </w:rPr>
        <w:t>, oportun, eficient</w:t>
      </w:r>
      <w:r w:rsidRPr="00C33B2A">
        <w:rPr>
          <w:rFonts w:ascii="Times New Roman" w:hAnsi="Times New Roman" w:cs="Times New Roman"/>
          <w:sz w:val="24"/>
          <w:szCs w:val="24"/>
        </w:rPr>
        <w:t xml:space="preserve"> și care reflectă condițiile pieței, respectiv:</w:t>
      </w:r>
    </w:p>
    <w:p w14:paraId="7FE47554" w14:textId="77777777" w:rsidR="001A6B05" w:rsidRPr="00C33B2A" w:rsidRDefault="001A6B05" w:rsidP="005E1279">
      <w:pPr>
        <w:pStyle w:val="ListParagraph"/>
        <w:numPr>
          <w:ilvl w:val="0"/>
          <w:numId w:val="39"/>
        </w:numPr>
        <w:autoSpaceDE w:val="0"/>
        <w:autoSpaceDN w:val="0"/>
        <w:adjustRightInd w:val="0"/>
        <w:spacing w:after="120" w:line="360" w:lineRule="auto"/>
        <w:ind w:left="1418" w:hanging="502"/>
        <w:contextualSpacing/>
        <w:jc w:val="both"/>
        <w:rPr>
          <w:rFonts w:ascii="Times New Roman" w:hAnsi="Times New Roman" w:cs="Times New Roman"/>
          <w:sz w:val="24"/>
          <w:szCs w:val="24"/>
        </w:rPr>
      </w:pPr>
      <w:r w:rsidRPr="00C33B2A">
        <w:rPr>
          <w:rFonts w:ascii="Times New Roman" w:hAnsi="Times New Roman" w:cs="Times New Roman"/>
          <w:sz w:val="24"/>
          <w:szCs w:val="24"/>
        </w:rPr>
        <w:t>Necesar - nevoia obiectivă a titularului de licență de a realiza un cost în vederea asigurării exploatării, dezvoltării și utilizării în siguranță a sistemului de înmagazinare subterană a gazelor naturale;</w:t>
      </w:r>
    </w:p>
    <w:p w14:paraId="7A760A14" w14:textId="77777777" w:rsidR="001A6B05" w:rsidRPr="00C33B2A" w:rsidRDefault="001A6B05" w:rsidP="005E1279">
      <w:pPr>
        <w:pStyle w:val="ListParagraph"/>
        <w:numPr>
          <w:ilvl w:val="0"/>
          <w:numId w:val="39"/>
        </w:numPr>
        <w:autoSpaceDE w:val="0"/>
        <w:autoSpaceDN w:val="0"/>
        <w:adjustRightInd w:val="0"/>
        <w:spacing w:after="120" w:line="360" w:lineRule="auto"/>
        <w:ind w:left="1418" w:hanging="502"/>
        <w:contextualSpacing/>
        <w:jc w:val="both"/>
        <w:rPr>
          <w:rFonts w:ascii="Times New Roman" w:hAnsi="Times New Roman" w:cs="Times New Roman"/>
          <w:sz w:val="24"/>
          <w:szCs w:val="24"/>
        </w:rPr>
      </w:pPr>
      <w:r w:rsidRPr="00C33B2A">
        <w:rPr>
          <w:rFonts w:ascii="Times New Roman" w:hAnsi="Times New Roman" w:cs="Times New Roman"/>
          <w:sz w:val="24"/>
          <w:szCs w:val="24"/>
        </w:rPr>
        <w:t>Oportun - amânarea costului este de natură a produce prejudicii titularului de licență și/sau clientului;</w:t>
      </w:r>
    </w:p>
    <w:p w14:paraId="1D6D9721" w14:textId="77777777" w:rsidR="001A6B05" w:rsidRPr="00C33B2A" w:rsidRDefault="001A6B05" w:rsidP="005E1279">
      <w:pPr>
        <w:pStyle w:val="ListParagraph"/>
        <w:numPr>
          <w:ilvl w:val="0"/>
          <w:numId w:val="39"/>
        </w:numPr>
        <w:autoSpaceDE w:val="0"/>
        <w:autoSpaceDN w:val="0"/>
        <w:adjustRightInd w:val="0"/>
        <w:spacing w:after="120" w:line="360" w:lineRule="auto"/>
        <w:ind w:left="1418" w:hanging="502"/>
        <w:contextualSpacing/>
        <w:jc w:val="both"/>
        <w:rPr>
          <w:rFonts w:ascii="Times New Roman" w:hAnsi="Times New Roman" w:cs="Times New Roman"/>
          <w:sz w:val="24"/>
          <w:szCs w:val="24"/>
        </w:rPr>
      </w:pPr>
      <w:r w:rsidRPr="00C33B2A">
        <w:rPr>
          <w:rFonts w:ascii="Times New Roman" w:hAnsi="Times New Roman" w:cs="Times New Roman"/>
          <w:sz w:val="24"/>
          <w:szCs w:val="24"/>
        </w:rPr>
        <w:t>Eficient - realizarea costului este de natură a aduce beneficii viitoare titularului de licență și clientului;</w:t>
      </w:r>
    </w:p>
    <w:p w14:paraId="104B9C31" w14:textId="77777777" w:rsidR="001A6B05" w:rsidRPr="00C33B2A" w:rsidRDefault="001A6B05" w:rsidP="005E1279">
      <w:pPr>
        <w:pStyle w:val="ListParagraph"/>
        <w:numPr>
          <w:ilvl w:val="0"/>
          <w:numId w:val="39"/>
        </w:numPr>
        <w:autoSpaceDE w:val="0"/>
        <w:autoSpaceDN w:val="0"/>
        <w:adjustRightInd w:val="0"/>
        <w:spacing w:after="120" w:line="360" w:lineRule="auto"/>
        <w:ind w:left="1418" w:hanging="502"/>
        <w:contextualSpacing/>
        <w:jc w:val="both"/>
        <w:rPr>
          <w:rFonts w:ascii="Times New Roman" w:hAnsi="Times New Roman" w:cs="Times New Roman"/>
          <w:sz w:val="24"/>
          <w:szCs w:val="24"/>
        </w:rPr>
      </w:pPr>
      <w:r w:rsidRPr="00C33B2A">
        <w:rPr>
          <w:rFonts w:ascii="Times New Roman" w:hAnsi="Times New Roman" w:cs="Times New Roman"/>
          <w:sz w:val="24"/>
          <w:szCs w:val="24"/>
        </w:rPr>
        <w:t>Condițiile pieței - costul realizat de către titularul de licență raportat la cele mai bune condiții ale pieței, existente la data realizării și în conformitate cu legislația în materie.</w:t>
      </w:r>
    </w:p>
    <w:p w14:paraId="3FB3B70D" w14:textId="77777777" w:rsidR="001A6B05" w:rsidRPr="00C33B2A" w:rsidRDefault="001A6B05" w:rsidP="00577435">
      <w:pPr>
        <w:pStyle w:val="ListParagraph"/>
        <w:numPr>
          <w:ilvl w:val="0"/>
          <w:numId w:val="14"/>
        </w:numPr>
        <w:spacing w:after="120" w:line="360" w:lineRule="auto"/>
        <w:jc w:val="both"/>
        <w:rPr>
          <w:rFonts w:ascii="Times New Roman" w:hAnsi="Times New Roman" w:cs="Times New Roman"/>
          <w:sz w:val="24"/>
          <w:szCs w:val="24"/>
        </w:rPr>
      </w:pPr>
      <w:r w:rsidRPr="00C33B2A">
        <w:rPr>
          <w:rFonts w:ascii="Times New Roman" w:hAnsi="Times New Roman" w:cs="Times New Roman"/>
          <w:sz w:val="24"/>
          <w:szCs w:val="24"/>
        </w:rPr>
        <w:t xml:space="preserve">ANRE are dreptul să refuze motivat recunoașterea unor costuri sau părți din acestea care nu au fost efectuate într-o manieră prudentă, având în vedere justificările prezentate de </w:t>
      </w:r>
      <w:r w:rsidR="009639DD" w:rsidRPr="00C33B2A">
        <w:rPr>
          <w:rFonts w:ascii="Times New Roman" w:hAnsi="Times New Roman" w:cs="Times New Roman"/>
          <w:sz w:val="24"/>
          <w:szCs w:val="24"/>
        </w:rPr>
        <w:t>operatorul de înmagazinare</w:t>
      </w:r>
      <w:r w:rsidRPr="00C33B2A">
        <w:rPr>
          <w:rFonts w:ascii="Times New Roman" w:hAnsi="Times New Roman" w:cs="Times New Roman"/>
          <w:sz w:val="24"/>
          <w:szCs w:val="24"/>
        </w:rPr>
        <w:t xml:space="preserve"> privind condițiile și informațiile existente la data când acestea au fost efectuate.</w:t>
      </w:r>
    </w:p>
    <w:p w14:paraId="6C8250DA" w14:textId="77777777" w:rsidR="00216C5B" w:rsidRPr="00C33B2A" w:rsidRDefault="00216C5B" w:rsidP="00577435">
      <w:pPr>
        <w:pStyle w:val="ListParagraph"/>
        <w:numPr>
          <w:ilvl w:val="0"/>
          <w:numId w:val="14"/>
        </w:numPr>
        <w:spacing w:after="120" w:line="360" w:lineRule="auto"/>
        <w:jc w:val="both"/>
        <w:rPr>
          <w:rFonts w:ascii="Times New Roman" w:hAnsi="Times New Roman" w:cs="Times New Roman"/>
          <w:sz w:val="24"/>
          <w:szCs w:val="24"/>
        </w:rPr>
      </w:pPr>
      <w:r w:rsidRPr="00C33B2A">
        <w:rPr>
          <w:rFonts w:ascii="Times New Roman" w:hAnsi="Times New Roman" w:cs="Times New Roman"/>
          <w:sz w:val="24"/>
          <w:szCs w:val="24"/>
        </w:rPr>
        <w:t xml:space="preserve">Orice cost efectuat în mod prudent de către operatorul de înmagazinare pentru activitatea de înmagazinare subterană a gazelor naturale este luat în considerare numai o singură dată. </w:t>
      </w:r>
    </w:p>
    <w:p w14:paraId="5E64A0F2" w14:textId="5065948A" w:rsidR="00C7467B" w:rsidRPr="00C33B2A" w:rsidRDefault="00F700B8" w:rsidP="00577435">
      <w:pPr>
        <w:pStyle w:val="ListParagraph"/>
        <w:numPr>
          <w:ilvl w:val="0"/>
          <w:numId w:val="14"/>
        </w:numPr>
        <w:spacing w:after="120" w:line="360" w:lineRule="auto"/>
        <w:jc w:val="both"/>
        <w:rPr>
          <w:rFonts w:ascii="Times New Roman" w:hAnsi="Times New Roman" w:cs="Times New Roman"/>
          <w:sz w:val="24"/>
          <w:szCs w:val="24"/>
        </w:rPr>
      </w:pPr>
      <w:r w:rsidRPr="00C33B2A">
        <w:rPr>
          <w:rFonts w:ascii="Times New Roman" w:hAnsi="Times New Roman" w:cs="Times New Roman"/>
          <w:sz w:val="24"/>
          <w:szCs w:val="24"/>
        </w:rPr>
        <w:t xml:space="preserve">În vederea </w:t>
      </w:r>
      <w:r w:rsidR="00B317D7" w:rsidRPr="00C33B2A">
        <w:rPr>
          <w:rFonts w:ascii="Times New Roman" w:hAnsi="Times New Roman" w:cs="Times New Roman"/>
          <w:sz w:val="24"/>
          <w:szCs w:val="24"/>
        </w:rPr>
        <w:t>respectării prevederilor alin. (2)</w:t>
      </w:r>
      <w:r w:rsidR="00C7467B" w:rsidRPr="00C33B2A">
        <w:rPr>
          <w:rFonts w:ascii="Times New Roman" w:hAnsi="Times New Roman" w:cs="Times New Roman"/>
          <w:sz w:val="24"/>
          <w:szCs w:val="24"/>
        </w:rPr>
        <w:t xml:space="preserve">, operatorul de înmagazinare </w:t>
      </w:r>
      <w:r w:rsidR="00730CA8" w:rsidRPr="00C33B2A">
        <w:rPr>
          <w:rFonts w:ascii="Times New Roman" w:hAnsi="Times New Roman" w:cs="Times New Roman"/>
          <w:sz w:val="24"/>
          <w:szCs w:val="24"/>
        </w:rPr>
        <w:t>realiz</w:t>
      </w:r>
      <w:r w:rsidR="00D14FEC">
        <w:rPr>
          <w:rFonts w:ascii="Times New Roman" w:hAnsi="Times New Roman" w:cs="Times New Roman"/>
          <w:sz w:val="24"/>
          <w:szCs w:val="24"/>
        </w:rPr>
        <w:t>ează</w:t>
      </w:r>
      <w:r w:rsidR="00730CA8" w:rsidRPr="00C33B2A">
        <w:rPr>
          <w:rFonts w:ascii="Times New Roman" w:hAnsi="Times New Roman" w:cs="Times New Roman"/>
          <w:sz w:val="24"/>
          <w:szCs w:val="24"/>
        </w:rPr>
        <w:t xml:space="preserve"> </w:t>
      </w:r>
      <w:r w:rsidR="00C7467B" w:rsidRPr="00C33B2A">
        <w:rPr>
          <w:rFonts w:ascii="Times New Roman" w:hAnsi="Times New Roman" w:cs="Times New Roman"/>
          <w:sz w:val="24"/>
          <w:szCs w:val="24"/>
        </w:rPr>
        <w:t xml:space="preserve">achiziţionarea de bunuri, </w:t>
      </w:r>
      <w:r w:rsidR="004219CB" w:rsidRPr="00C33B2A">
        <w:rPr>
          <w:rFonts w:ascii="Times New Roman" w:hAnsi="Times New Roman" w:cs="Times New Roman"/>
          <w:sz w:val="24"/>
          <w:szCs w:val="24"/>
        </w:rPr>
        <w:t xml:space="preserve">lucrări </w:t>
      </w:r>
      <w:r w:rsidR="00C7467B" w:rsidRPr="00C33B2A">
        <w:rPr>
          <w:rFonts w:ascii="Times New Roman" w:hAnsi="Times New Roman" w:cs="Times New Roman"/>
          <w:sz w:val="24"/>
          <w:szCs w:val="24"/>
        </w:rPr>
        <w:t xml:space="preserve">şi </w:t>
      </w:r>
      <w:r w:rsidR="004219CB" w:rsidRPr="00C33B2A">
        <w:rPr>
          <w:rFonts w:ascii="Times New Roman" w:hAnsi="Times New Roman" w:cs="Times New Roman"/>
          <w:sz w:val="24"/>
          <w:szCs w:val="24"/>
        </w:rPr>
        <w:t xml:space="preserve">servicii </w:t>
      </w:r>
      <w:r w:rsidR="00730CA8" w:rsidRPr="00C33B2A">
        <w:rPr>
          <w:rFonts w:ascii="Times New Roman" w:hAnsi="Times New Roman" w:cs="Times New Roman"/>
          <w:sz w:val="24"/>
          <w:szCs w:val="24"/>
        </w:rPr>
        <w:t>având în vedere criterii</w:t>
      </w:r>
      <w:r w:rsidR="00AA0D2E" w:rsidRPr="00C33B2A">
        <w:rPr>
          <w:rFonts w:ascii="Times New Roman" w:hAnsi="Times New Roman" w:cs="Times New Roman"/>
          <w:sz w:val="24"/>
          <w:szCs w:val="24"/>
        </w:rPr>
        <w:t xml:space="preserve"> de eficiență </w:t>
      </w:r>
      <w:r w:rsidR="00730CA8" w:rsidRPr="00C33B2A">
        <w:rPr>
          <w:rFonts w:ascii="Times New Roman" w:hAnsi="Times New Roman" w:cs="Times New Roman"/>
          <w:sz w:val="24"/>
          <w:szCs w:val="24"/>
        </w:rPr>
        <w:t>economică</w:t>
      </w:r>
      <w:r w:rsidR="00AA0D2E" w:rsidRPr="00C33B2A">
        <w:rPr>
          <w:rFonts w:ascii="Times New Roman" w:hAnsi="Times New Roman" w:cs="Times New Roman"/>
          <w:sz w:val="24"/>
          <w:szCs w:val="24"/>
        </w:rPr>
        <w:t>. În acest sens, în termen de 30 de zile de la data intrării în vigoare a prezentei metodologii, operatorul de înmagazinare transmite la ANRE</w:t>
      </w:r>
      <w:r w:rsidR="004219CB" w:rsidRPr="00C33B2A">
        <w:rPr>
          <w:rFonts w:ascii="Times New Roman" w:hAnsi="Times New Roman" w:cs="Times New Roman"/>
          <w:sz w:val="24"/>
          <w:szCs w:val="24"/>
        </w:rPr>
        <w:t xml:space="preserve"> politica de achiziții de bunuri, lucrări şi servicii pentru activitatea de înmagazinare subterană a gazelor naturale</w:t>
      </w:r>
      <w:r w:rsidR="00730CA8" w:rsidRPr="00C33B2A">
        <w:rPr>
          <w:rFonts w:ascii="Times New Roman" w:hAnsi="Times New Roman" w:cs="Times New Roman"/>
          <w:sz w:val="24"/>
          <w:szCs w:val="24"/>
        </w:rPr>
        <w:t>, inclusiv procedurile utilizate în acest sens</w:t>
      </w:r>
      <w:r w:rsidR="003C5DCD" w:rsidRPr="00C33B2A">
        <w:rPr>
          <w:rFonts w:ascii="Times New Roman" w:hAnsi="Times New Roman" w:cs="Times New Roman"/>
          <w:sz w:val="24"/>
          <w:szCs w:val="24"/>
        </w:rPr>
        <w:t xml:space="preserve">.   </w:t>
      </w:r>
    </w:p>
    <w:p w14:paraId="557F5787" w14:textId="77777777" w:rsidR="00313803" w:rsidRPr="00C33B2A" w:rsidRDefault="00313803" w:rsidP="00313803">
      <w:pPr>
        <w:spacing w:after="120" w:line="360" w:lineRule="auto"/>
        <w:jc w:val="both"/>
        <w:rPr>
          <w:rFonts w:ascii="Times New Roman" w:hAnsi="Times New Roman" w:cs="Times New Roman"/>
          <w:sz w:val="24"/>
          <w:szCs w:val="24"/>
          <w:lang w:val="fr-FR"/>
        </w:rPr>
      </w:pPr>
    </w:p>
    <w:p w14:paraId="114DBA4D" w14:textId="77777777" w:rsidR="00E034DC" w:rsidRPr="00C33B2A" w:rsidRDefault="00DD4E54" w:rsidP="005C7AD2">
      <w:pPr>
        <w:pStyle w:val="Heading5"/>
        <w:numPr>
          <w:ilvl w:val="0"/>
          <w:numId w:val="3"/>
        </w:numPr>
        <w:spacing w:before="0" w:after="120" w:line="360" w:lineRule="auto"/>
        <w:ind w:left="720"/>
        <w:rPr>
          <w:rFonts w:ascii="Times New Roman" w:hAnsi="Times New Roman"/>
          <w:i w:val="0"/>
          <w:sz w:val="24"/>
          <w:szCs w:val="24"/>
        </w:rPr>
      </w:pPr>
      <w:r w:rsidRPr="00C33B2A">
        <w:rPr>
          <w:rFonts w:ascii="Times New Roman" w:hAnsi="Times New Roman"/>
          <w:i w:val="0"/>
          <w:sz w:val="24"/>
          <w:szCs w:val="24"/>
        </w:rPr>
        <w:t xml:space="preserve">Tarifele </w:t>
      </w:r>
      <w:r w:rsidR="00E034DC" w:rsidRPr="00C33B2A">
        <w:rPr>
          <w:rFonts w:ascii="Times New Roman" w:hAnsi="Times New Roman"/>
          <w:i w:val="0"/>
          <w:sz w:val="24"/>
          <w:szCs w:val="24"/>
        </w:rPr>
        <w:t>de înmagazinare subterană</w:t>
      </w:r>
      <w:r w:rsidRPr="00C33B2A">
        <w:rPr>
          <w:rFonts w:ascii="Times New Roman" w:hAnsi="Times New Roman"/>
          <w:i w:val="0"/>
          <w:sz w:val="24"/>
          <w:szCs w:val="24"/>
        </w:rPr>
        <w:t xml:space="preserve"> și modul de </w:t>
      </w:r>
      <w:r w:rsidR="005C3788" w:rsidRPr="00C33B2A">
        <w:rPr>
          <w:rFonts w:ascii="Times New Roman" w:hAnsi="Times New Roman"/>
          <w:i w:val="0"/>
          <w:sz w:val="24"/>
          <w:szCs w:val="24"/>
        </w:rPr>
        <w:t>stabilire a</w:t>
      </w:r>
      <w:r w:rsidRPr="00C33B2A">
        <w:rPr>
          <w:rFonts w:ascii="Times New Roman" w:hAnsi="Times New Roman"/>
          <w:i w:val="0"/>
          <w:sz w:val="24"/>
          <w:szCs w:val="24"/>
        </w:rPr>
        <w:t xml:space="preserve"> acestora</w:t>
      </w:r>
    </w:p>
    <w:p w14:paraId="6DF0D0CB" w14:textId="77777777" w:rsidR="00E034DC" w:rsidRPr="00C33B2A" w:rsidRDefault="005375D0" w:rsidP="005C7AD2">
      <w:pPr>
        <w:pStyle w:val="Heading5"/>
        <w:spacing w:before="0" w:after="120" w:line="360" w:lineRule="auto"/>
        <w:ind w:left="360"/>
        <w:rPr>
          <w:rFonts w:ascii="Times New Roman" w:hAnsi="Times New Roman"/>
          <w:sz w:val="24"/>
          <w:szCs w:val="24"/>
        </w:rPr>
      </w:pPr>
      <w:r w:rsidRPr="00C33B2A">
        <w:rPr>
          <w:rFonts w:ascii="Times New Roman" w:hAnsi="Times New Roman"/>
          <w:sz w:val="24"/>
          <w:szCs w:val="24"/>
        </w:rPr>
        <w:t>III</w:t>
      </w:r>
      <w:r w:rsidR="00DD4E54" w:rsidRPr="00C33B2A">
        <w:rPr>
          <w:rFonts w:ascii="Times New Roman" w:hAnsi="Times New Roman"/>
          <w:sz w:val="24"/>
          <w:szCs w:val="24"/>
        </w:rPr>
        <w:t>.1</w:t>
      </w:r>
      <w:r w:rsidR="00DD4E54" w:rsidRPr="00C33B2A">
        <w:rPr>
          <w:rFonts w:ascii="Times New Roman" w:hAnsi="Times New Roman"/>
          <w:sz w:val="24"/>
          <w:szCs w:val="24"/>
        </w:rPr>
        <w:tab/>
      </w:r>
      <w:r w:rsidR="00E034DC" w:rsidRPr="00C33B2A">
        <w:rPr>
          <w:rFonts w:ascii="Times New Roman" w:hAnsi="Times New Roman"/>
          <w:sz w:val="24"/>
          <w:szCs w:val="24"/>
        </w:rPr>
        <w:t>Principii generale</w:t>
      </w:r>
    </w:p>
    <w:p w14:paraId="4A86FE1F" w14:textId="77777777" w:rsidR="00313803" w:rsidRPr="00C33B2A" w:rsidRDefault="00313803" w:rsidP="00577435">
      <w:pPr>
        <w:pStyle w:val="ListParagraph"/>
        <w:numPr>
          <w:ilvl w:val="0"/>
          <w:numId w:val="8"/>
        </w:numPr>
        <w:spacing w:after="120" w:line="360" w:lineRule="auto"/>
        <w:jc w:val="both"/>
        <w:rPr>
          <w:rFonts w:ascii="Times New Roman" w:hAnsi="Times New Roman" w:cs="Times New Roman"/>
          <w:sz w:val="24"/>
          <w:szCs w:val="24"/>
        </w:rPr>
      </w:pPr>
    </w:p>
    <w:p w14:paraId="4A39FFD4" w14:textId="42EC2630" w:rsidR="00303088" w:rsidRPr="00C33B2A" w:rsidRDefault="00C2047C" w:rsidP="00303088">
      <w:pPr>
        <w:pStyle w:val="ListParagraph"/>
        <w:numPr>
          <w:ilvl w:val="0"/>
          <w:numId w:val="15"/>
        </w:numPr>
        <w:spacing w:after="120" w:line="360" w:lineRule="auto"/>
        <w:jc w:val="both"/>
        <w:rPr>
          <w:rFonts w:ascii="Times New Roman" w:hAnsi="Times New Roman" w:cs="Times New Roman"/>
          <w:sz w:val="24"/>
          <w:szCs w:val="24"/>
        </w:rPr>
      </w:pPr>
      <w:r w:rsidRPr="00C33B2A">
        <w:rPr>
          <w:rFonts w:ascii="Times New Roman" w:hAnsi="Times New Roman" w:cs="Times New Roman"/>
          <w:sz w:val="24"/>
          <w:szCs w:val="24"/>
        </w:rPr>
        <w:t>A</w:t>
      </w:r>
      <w:r w:rsidR="00D14FEC">
        <w:rPr>
          <w:rFonts w:ascii="Times New Roman" w:hAnsi="Times New Roman" w:cs="Times New Roman"/>
          <w:sz w:val="24"/>
          <w:szCs w:val="24"/>
        </w:rPr>
        <w:t>NRE</w:t>
      </w:r>
      <w:r w:rsidRPr="00C33B2A">
        <w:rPr>
          <w:rFonts w:ascii="Times New Roman" w:hAnsi="Times New Roman" w:cs="Times New Roman"/>
          <w:sz w:val="24"/>
          <w:szCs w:val="24"/>
        </w:rPr>
        <w:t xml:space="preserve"> aprobă tarifele</w:t>
      </w:r>
      <w:r w:rsidR="00644EFD" w:rsidRPr="00C33B2A">
        <w:rPr>
          <w:rFonts w:ascii="Times New Roman" w:hAnsi="Times New Roman" w:cs="Times New Roman"/>
          <w:sz w:val="24"/>
          <w:szCs w:val="24"/>
        </w:rPr>
        <w:t xml:space="preserve"> de înmagazinare subterană</w:t>
      </w:r>
      <w:r w:rsidRPr="00C33B2A">
        <w:rPr>
          <w:rFonts w:ascii="Times New Roman" w:hAnsi="Times New Roman" w:cs="Times New Roman"/>
          <w:sz w:val="24"/>
          <w:szCs w:val="24"/>
        </w:rPr>
        <w:t xml:space="preserve"> pe baza analizei propunerilor motivate şi a documentaţiei transmise în acest sens de către operatorul de înmagazinare.</w:t>
      </w:r>
    </w:p>
    <w:p w14:paraId="70DE33CA" w14:textId="0520F055" w:rsidR="00303088" w:rsidRPr="00C33B2A" w:rsidRDefault="00DD4E54" w:rsidP="00303088">
      <w:pPr>
        <w:pStyle w:val="ListParagraph"/>
        <w:numPr>
          <w:ilvl w:val="0"/>
          <w:numId w:val="15"/>
        </w:numPr>
        <w:spacing w:after="120" w:line="360" w:lineRule="auto"/>
        <w:jc w:val="both"/>
        <w:rPr>
          <w:rFonts w:ascii="Times New Roman" w:hAnsi="Times New Roman" w:cs="Times New Roman"/>
          <w:sz w:val="24"/>
          <w:szCs w:val="24"/>
        </w:rPr>
      </w:pPr>
      <w:r w:rsidRPr="00C33B2A">
        <w:rPr>
          <w:rFonts w:ascii="Times New Roman" w:hAnsi="Times New Roman" w:cs="Times New Roman"/>
          <w:sz w:val="24"/>
          <w:szCs w:val="24"/>
        </w:rPr>
        <w:t>T</w:t>
      </w:r>
      <w:r w:rsidR="00E034DC" w:rsidRPr="00C33B2A">
        <w:rPr>
          <w:rFonts w:ascii="Times New Roman" w:hAnsi="Times New Roman" w:cs="Times New Roman"/>
          <w:sz w:val="24"/>
          <w:szCs w:val="24"/>
        </w:rPr>
        <w:t>arife</w:t>
      </w:r>
      <w:r w:rsidRPr="00C33B2A">
        <w:rPr>
          <w:rFonts w:ascii="Times New Roman" w:hAnsi="Times New Roman" w:cs="Times New Roman"/>
          <w:sz w:val="24"/>
          <w:szCs w:val="24"/>
        </w:rPr>
        <w:t xml:space="preserve">le </w:t>
      </w:r>
      <w:r w:rsidR="00332ADA" w:rsidRPr="00C33B2A">
        <w:rPr>
          <w:rFonts w:ascii="Times New Roman" w:hAnsi="Times New Roman" w:cs="Times New Roman"/>
          <w:sz w:val="24"/>
          <w:szCs w:val="24"/>
        </w:rPr>
        <w:t>de înmagazinare subterană</w:t>
      </w:r>
      <w:r w:rsidR="00A41838" w:rsidRPr="00C33B2A">
        <w:rPr>
          <w:rFonts w:ascii="Times New Roman" w:hAnsi="Times New Roman" w:cs="Times New Roman"/>
          <w:sz w:val="24"/>
          <w:szCs w:val="24"/>
        </w:rPr>
        <w:t xml:space="preserve"> </w:t>
      </w:r>
      <w:r w:rsidR="008024D4" w:rsidRPr="00C33B2A">
        <w:rPr>
          <w:rFonts w:ascii="Times New Roman" w:hAnsi="Times New Roman" w:cs="Times New Roman"/>
          <w:sz w:val="24"/>
          <w:szCs w:val="24"/>
        </w:rPr>
        <w:t>se stabilesc</w:t>
      </w:r>
      <w:r w:rsidR="00F157CD" w:rsidRPr="00C33B2A">
        <w:rPr>
          <w:rFonts w:ascii="Times New Roman" w:hAnsi="Times New Roman" w:cs="Times New Roman"/>
          <w:sz w:val="24"/>
          <w:szCs w:val="24"/>
        </w:rPr>
        <w:t xml:space="preserve"> având în vedere prevederile de la art. 2, alin. (2)</w:t>
      </w:r>
      <w:r w:rsidR="00303088" w:rsidRPr="00C33B2A">
        <w:rPr>
          <w:rFonts w:ascii="Times New Roman" w:hAnsi="Times New Roman" w:cs="Times New Roman"/>
          <w:sz w:val="24"/>
          <w:szCs w:val="24"/>
        </w:rPr>
        <w:t>,</w:t>
      </w:r>
      <w:r w:rsidR="008024D4" w:rsidRPr="00C33B2A">
        <w:rPr>
          <w:rFonts w:ascii="Times New Roman" w:hAnsi="Times New Roman" w:cs="Times New Roman"/>
          <w:sz w:val="24"/>
          <w:szCs w:val="24"/>
        </w:rPr>
        <w:t xml:space="preserve"> </w:t>
      </w:r>
      <w:r w:rsidR="00303088" w:rsidRPr="00C33B2A">
        <w:rPr>
          <w:rFonts w:ascii="Times New Roman" w:hAnsi="Times New Roman" w:cs="Times New Roman"/>
          <w:sz w:val="24"/>
          <w:szCs w:val="24"/>
        </w:rPr>
        <w:t>în principal</w:t>
      </w:r>
      <w:r w:rsidR="007214D0" w:rsidRPr="00C33B2A">
        <w:rPr>
          <w:rFonts w:ascii="Times New Roman" w:hAnsi="Times New Roman" w:cs="Times New Roman"/>
          <w:sz w:val="24"/>
          <w:szCs w:val="24"/>
        </w:rPr>
        <w:t>,</w:t>
      </w:r>
      <w:r w:rsidR="00303088" w:rsidRPr="00C33B2A">
        <w:rPr>
          <w:rFonts w:ascii="Times New Roman" w:hAnsi="Times New Roman" w:cs="Times New Roman"/>
          <w:sz w:val="24"/>
          <w:szCs w:val="24"/>
        </w:rPr>
        <w:t xml:space="preserve"> </w:t>
      </w:r>
      <w:r w:rsidR="008024D4" w:rsidRPr="00C33B2A">
        <w:rPr>
          <w:rFonts w:ascii="Times New Roman" w:hAnsi="Times New Roman" w:cs="Times New Roman"/>
          <w:sz w:val="24"/>
          <w:szCs w:val="24"/>
        </w:rPr>
        <w:t>p</w:t>
      </w:r>
      <w:r w:rsidR="00303088" w:rsidRPr="00C33B2A">
        <w:rPr>
          <w:rFonts w:ascii="Times New Roman" w:hAnsi="Times New Roman" w:cs="Times New Roman"/>
          <w:sz w:val="24"/>
          <w:szCs w:val="24"/>
        </w:rPr>
        <w:t>e baza următoarelor elemente</w:t>
      </w:r>
      <w:r w:rsidR="007214D0" w:rsidRPr="00C33B2A">
        <w:rPr>
          <w:rFonts w:ascii="Times New Roman" w:hAnsi="Times New Roman" w:cs="Times New Roman"/>
          <w:sz w:val="24"/>
          <w:szCs w:val="24"/>
        </w:rPr>
        <w:t xml:space="preserve"> de structură</w:t>
      </w:r>
      <w:r w:rsidR="00303088" w:rsidRPr="00C33B2A">
        <w:rPr>
          <w:rFonts w:ascii="Times New Roman" w:hAnsi="Times New Roman" w:cs="Times New Roman"/>
          <w:sz w:val="24"/>
          <w:szCs w:val="24"/>
        </w:rPr>
        <w:t>:</w:t>
      </w:r>
    </w:p>
    <w:p w14:paraId="5AE866E0" w14:textId="7A10D287" w:rsidR="00F157CD" w:rsidRPr="00C33B2A" w:rsidRDefault="00103FB7" w:rsidP="00303088">
      <w:pPr>
        <w:pStyle w:val="ListParagraph"/>
        <w:numPr>
          <w:ilvl w:val="0"/>
          <w:numId w:val="46"/>
        </w:numPr>
        <w:autoSpaceDE w:val="0"/>
        <w:autoSpaceDN w:val="0"/>
        <w:adjustRightInd w:val="0"/>
        <w:spacing w:line="360" w:lineRule="auto"/>
        <w:jc w:val="both"/>
        <w:rPr>
          <w:rFonts w:ascii="Times New Roman" w:hAnsi="Times New Roman" w:cs="Times New Roman"/>
          <w:sz w:val="24"/>
          <w:szCs w:val="24"/>
        </w:rPr>
      </w:pPr>
      <w:r w:rsidRPr="00C33B2A">
        <w:rPr>
          <w:rFonts w:ascii="Times New Roman" w:hAnsi="Times New Roman" w:cs="Times New Roman"/>
          <w:sz w:val="24"/>
          <w:szCs w:val="24"/>
        </w:rPr>
        <w:t>c</w:t>
      </w:r>
      <w:r w:rsidR="00F157CD" w:rsidRPr="00C33B2A">
        <w:rPr>
          <w:rFonts w:ascii="Times New Roman" w:hAnsi="Times New Roman" w:cs="Times New Roman"/>
          <w:sz w:val="24"/>
          <w:szCs w:val="24"/>
        </w:rPr>
        <w:t>osturile</w:t>
      </w:r>
      <w:r w:rsidRPr="00C33B2A">
        <w:rPr>
          <w:rFonts w:ascii="Times New Roman" w:hAnsi="Times New Roman" w:cs="Times New Roman"/>
          <w:sz w:val="24"/>
          <w:szCs w:val="24"/>
        </w:rPr>
        <w:t xml:space="preserve"> totale</w:t>
      </w:r>
      <w:r w:rsidR="00D231F5" w:rsidRPr="00C33B2A">
        <w:rPr>
          <w:rFonts w:ascii="Times New Roman" w:hAnsi="Times New Roman" w:cs="Times New Roman"/>
          <w:sz w:val="24"/>
          <w:szCs w:val="24"/>
        </w:rPr>
        <w:t xml:space="preserve"> </w:t>
      </w:r>
      <w:r w:rsidR="00F157CD" w:rsidRPr="00C33B2A">
        <w:rPr>
          <w:rFonts w:ascii="Times New Roman" w:hAnsi="Times New Roman" w:cs="Times New Roman"/>
          <w:sz w:val="24"/>
          <w:szCs w:val="24"/>
        </w:rPr>
        <w:t>recunoscute</w:t>
      </w:r>
      <w:r w:rsidR="00303088" w:rsidRPr="00C33B2A">
        <w:rPr>
          <w:rFonts w:ascii="Times New Roman" w:hAnsi="Times New Roman" w:cs="Times New Roman"/>
          <w:sz w:val="24"/>
          <w:szCs w:val="24"/>
        </w:rPr>
        <w:t>,</w:t>
      </w:r>
      <w:r w:rsidRPr="00C33B2A">
        <w:rPr>
          <w:rFonts w:ascii="Times New Roman" w:hAnsi="Times New Roman" w:cs="Times New Roman"/>
          <w:sz w:val="24"/>
          <w:szCs w:val="24"/>
        </w:rPr>
        <w:t xml:space="preserve"> aferente unui ciclu anual de înmagazinare subterană</w:t>
      </w:r>
      <w:r w:rsidR="00F157CD" w:rsidRPr="00C33B2A">
        <w:rPr>
          <w:rFonts w:ascii="Times New Roman" w:hAnsi="Times New Roman" w:cs="Times New Roman"/>
          <w:sz w:val="24"/>
          <w:szCs w:val="24"/>
        </w:rPr>
        <w:t>;</w:t>
      </w:r>
    </w:p>
    <w:p w14:paraId="118EBF88" w14:textId="33B7EF54" w:rsidR="00F157CD" w:rsidRPr="00C33B2A" w:rsidRDefault="00F157CD" w:rsidP="00303088">
      <w:pPr>
        <w:pStyle w:val="ListParagraph"/>
        <w:numPr>
          <w:ilvl w:val="0"/>
          <w:numId w:val="46"/>
        </w:numPr>
        <w:autoSpaceDE w:val="0"/>
        <w:autoSpaceDN w:val="0"/>
        <w:adjustRightInd w:val="0"/>
        <w:spacing w:line="360" w:lineRule="auto"/>
        <w:jc w:val="both"/>
        <w:rPr>
          <w:rFonts w:ascii="Times New Roman" w:hAnsi="Times New Roman" w:cs="Times New Roman"/>
          <w:sz w:val="24"/>
          <w:szCs w:val="24"/>
        </w:rPr>
      </w:pPr>
      <w:r w:rsidRPr="00C33B2A">
        <w:rPr>
          <w:rFonts w:ascii="Times New Roman" w:hAnsi="Times New Roman" w:cs="Times New Roman"/>
          <w:sz w:val="24"/>
          <w:szCs w:val="24"/>
        </w:rPr>
        <w:t>rata de rentabilitate</w:t>
      </w:r>
      <w:r w:rsidR="00103FB7" w:rsidRPr="00C33B2A">
        <w:rPr>
          <w:rFonts w:ascii="Times New Roman" w:hAnsi="Times New Roman" w:cs="Times New Roman"/>
          <w:sz w:val="24"/>
          <w:szCs w:val="24"/>
        </w:rPr>
        <w:t xml:space="preserve"> aferentă </w:t>
      </w:r>
      <w:r w:rsidRPr="00C33B2A">
        <w:rPr>
          <w:rFonts w:ascii="Times New Roman" w:hAnsi="Times New Roman" w:cs="Times New Roman"/>
          <w:sz w:val="24"/>
          <w:szCs w:val="24"/>
        </w:rPr>
        <w:t>costurilor totale;</w:t>
      </w:r>
    </w:p>
    <w:p w14:paraId="11F0F3AD" w14:textId="15E6D6DA" w:rsidR="00F157CD" w:rsidRPr="00C33B2A" w:rsidRDefault="00F157CD" w:rsidP="00303088">
      <w:pPr>
        <w:pStyle w:val="ListParagraph"/>
        <w:numPr>
          <w:ilvl w:val="0"/>
          <w:numId w:val="46"/>
        </w:numPr>
        <w:autoSpaceDE w:val="0"/>
        <w:autoSpaceDN w:val="0"/>
        <w:adjustRightInd w:val="0"/>
        <w:spacing w:line="360" w:lineRule="auto"/>
        <w:jc w:val="both"/>
        <w:rPr>
          <w:rFonts w:ascii="Times New Roman" w:hAnsi="Times New Roman" w:cs="Times New Roman"/>
          <w:sz w:val="24"/>
          <w:szCs w:val="24"/>
        </w:rPr>
      </w:pPr>
      <w:r w:rsidRPr="00C33B2A">
        <w:rPr>
          <w:rFonts w:ascii="Times New Roman" w:hAnsi="Times New Roman" w:cs="Times New Roman"/>
          <w:sz w:val="24"/>
          <w:szCs w:val="24"/>
        </w:rPr>
        <w:t>rata</w:t>
      </w:r>
      <w:r w:rsidR="00BB5867" w:rsidRPr="00C33B2A">
        <w:rPr>
          <w:rFonts w:ascii="Times New Roman" w:hAnsi="Times New Roman" w:cs="Times New Roman"/>
          <w:sz w:val="24"/>
          <w:szCs w:val="24"/>
        </w:rPr>
        <w:t xml:space="preserve"> de rentabilitate</w:t>
      </w:r>
      <w:r w:rsidRPr="00C33B2A">
        <w:rPr>
          <w:rFonts w:ascii="Times New Roman" w:hAnsi="Times New Roman" w:cs="Times New Roman"/>
          <w:sz w:val="24"/>
          <w:szCs w:val="24"/>
        </w:rPr>
        <w:t xml:space="preserve"> aferentă investițiilor noi </w:t>
      </w:r>
      <w:r w:rsidR="00E914E7" w:rsidRPr="00C33B2A">
        <w:rPr>
          <w:rFonts w:ascii="Times New Roman" w:hAnsi="Times New Roman" w:cs="Times New Roman"/>
          <w:sz w:val="24"/>
          <w:szCs w:val="24"/>
        </w:rPr>
        <w:t xml:space="preserve">realizate în scopul </w:t>
      </w:r>
      <w:r w:rsidRPr="00C33B2A">
        <w:rPr>
          <w:rFonts w:ascii="Times New Roman" w:hAnsi="Times New Roman" w:cs="Times New Roman"/>
          <w:sz w:val="24"/>
          <w:szCs w:val="24"/>
        </w:rPr>
        <w:t>îmbunătățir</w:t>
      </w:r>
      <w:r w:rsidR="00E914E7" w:rsidRPr="00C33B2A">
        <w:rPr>
          <w:rFonts w:ascii="Times New Roman" w:hAnsi="Times New Roman" w:cs="Times New Roman"/>
          <w:sz w:val="24"/>
          <w:szCs w:val="24"/>
        </w:rPr>
        <w:t>ii</w:t>
      </w:r>
      <w:r w:rsidRPr="00C33B2A">
        <w:rPr>
          <w:rFonts w:ascii="Times New Roman" w:hAnsi="Times New Roman" w:cs="Times New Roman"/>
          <w:sz w:val="24"/>
          <w:szCs w:val="24"/>
        </w:rPr>
        <w:t xml:space="preserve"> funcționării și creșter</w:t>
      </w:r>
      <w:r w:rsidR="00E914E7" w:rsidRPr="00C33B2A">
        <w:rPr>
          <w:rFonts w:ascii="Times New Roman" w:hAnsi="Times New Roman" w:cs="Times New Roman"/>
          <w:sz w:val="24"/>
          <w:szCs w:val="24"/>
        </w:rPr>
        <w:t>ii</w:t>
      </w:r>
      <w:r w:rsidRPr="00C33B2A">
        <w:rPr>
          <w:rFonts w:ascii="Times New Roman" w:hAnsi="Times New Roman" w:cs="Times New Roman"/>
          <w:sz w:val="24"/>
          <w:szCs w:val="24"/>
        </w:rPr>
        <w:t xml:space="preserve"> siguranței și flexibilității în exploatare a sistemelor de înmagazinare subterană a gazelor naturale;</w:t>
      </w:r>
    </w:p>
    <w:p w14:paraId="10C9FE32" w14:textId="0AA7CD23" w:rsidR="0027685A" w:rsidRPr="00C33B2A" w:rsidRDefault="00BB5867" w:rsidP="00303088">
      <w:pPr>
        <w:pStyle w:val="ListParagraph"/>
        <w:numPr>
          <w:ilvl w:val="0"/>
          <w:numId w:val="46"/>
        </w:numPr>
        <w:autoSpaceDE w:val="0"/>
        <w:autoSpaceDN w:val="0"/>
        <w:adjustRightInd w:val="0"/>
        <w:spacing w:line="360" w:lineRule="auto"/>
        <w:jc w:val="both"/>
        <w:rPr>
          <w:rFonts w:ascii="Times New Roman" w:hAnsi="Times New Roman" w:cs="Times New Roman"/>
          <w:sz w:val="24"/>
          <w:szCs w:val="24"/>
        </w:rPr>
      </w:pPr>
      <w:r w:rsidRPr="00C33B2A">
        <w:rPr>
          <w:rFonts w:ascii="Times New Roman" w:hAnsi="Times New Roman" w:cs="Times New Roman"/>
          <w:sz w:val="24"/>
          <w:szCs w:val="24"/>
        </w:rPr>
        <w:t>stimulent</w:t>
      </w:r>
      <w:r w:rsidR="00F157CD" w:rsidRPr="00C33B2A">
        <w:rPr>
          <w:rFonts w:ascii="Times New Roman" w:hAnsi="Times New Roman" w:cs="Times New Roman"/>
          <w:sz w:val="24"/>
          <w:szCs w:val="24"/>
        </w:rPr>
        <w:t>ul</w:t>
      </w:r>
      <w:r w:rsidR="005E106D" w:rsidRPr="00C33B2A">
        <w:rPr>
          <w:rFonts w:ascii="Times New Roman" w:hAnsi="Times New Roman" w:cs="Times New Roman"/>
          <w:sz w:val="24"/>
          <w:szCs w:val="24"/>
        </w:rPr>
        <w:t xml:space="preserve"> </w:t>
      </w:r>
      <w:r w:rsidR="0027685A" w:rsidRPr="00C33B2A">
        <w:rPr>
          <w:rFonts w:ascii="Times New Roman" w:hAnsi="Times New Roman" w:cs="Times New Roman"/>
          <w:sz w:val="24"/>
          <w:szCs w:val="24"/>
        </w:rPr>
        <w:t>aferent</w:t>
      </w:r>
      <w:r w:rsidR="005E106D" w:rsidRPr="00C33B2A">
        <w:rPr>
          <w:rFonts w:ascii="Times New Roman" w:hAnsi="Times New Roman" w:cs="Times New Roman"/>
          <w:sz w:val="24"/>
          <w:szCs w:val="24"/>
        </w:rPr>
        <w:t xml:space="preserve"> </w:t>
      </w:r>
      <w:r w:rsidR="0027685A" w:rsidRPr="00C33B2A">
        <w:rPr>
          <w:rFonts w:ascii="Times New Roman" w:hAnsi="Times New Roman" w:cs="Times New Roman"/>
          <w:sz w:val="24"/>
          <w:szCs w:val="24"/>
        </w:rPr>
        <w:t>investițiilor prevăzute la lit. c);</w:t>
      </w:r>
    </w:p>
    <w:p w14:paraId="31607A61" w14:textId="5B90EF44" w:rsidR="00BB5867" w:rsidRPr="00C33B2A" w:rsidRDefault="0027685A" w:rsidP="00303088">
      <w:pPr>
        <w:pStyle w:val="ListParagraph"/>
        <w:numPr>
          <w:ilvl w:val="0"/>
          <w:numId w:val="46"/>
        </w:numPr>
        <w:autoSpaceDE w:val="0"/>
        <w:autoSpaceDN w:val="0"/>
        <w:adjustRightInd w:val="0"/>
        <w:spacing w:line="360" w:lineRule="auto"/>
        <w:jc w:val="both"/>
        <w:rPr>
          <w:rFonts w:ascii="Times New Roman" w:hAnsi="Times New Roman" w:cs="Times New Roman"/>
          <w:sz w:val="24"/>
          <w:szCs w:val="24"/>
        </w:rPr>
      </w:pPr>
      <w:r w:rsidRPr="00C33B2A">
        <w:rPr>
          <w:rFonts w:ascii="Times New Roman" w:hAnsi="Times New Roman" w:cs="Times New Roman"/>
          <w:sz w:val="24"/>
          <w:szCs w:val="24"/>
        </w:rPr>
        <w:t xml:space="preserve">stimulentul </w:t>
      </w:r>
      <w:r w:rsidRPr="00C33B2A">
        <w:rPr>
          <w:rFonts w:ascii="Times New Roman" w:hAnsi="Times New Roman" w:cs="Times New Roman"/>
          <w:sz w:val="24"/>
          <w:szCs w:val="24"/>
          <w:lang w:val="en-GB"/>
        </w:rPr>
        <w:t>pentru acoperirea riscului specific investițiilor</w:t>
      </w:r>
      <w:r w:rsidRPr="00C33B2A">
        <w:rPr>
          <w:rFonts w:ascii="Times New Roman" w:hAnsi="Times New Roman" w:cs="Times New Roman"/>
          <w:sz w:val="24"/>
          <w:szCs w:val="24"/>
        </w:rPr>
        <w:t xml:space="preserve"> realizate în cadrul proiectelor de interes comun</w:t>
      </w:r>
      <w:r w:rsidR="001A5877" w:rsidRPr="00C33B2A">
        <w:rPr>
          <w:rFonts w:ascii="Times New Roman" w:hAnsi="Times New Roman" w:cs="Times New Roman"/>
          <w:sz w:val="24"/>
          <w:szCs w:val="24"/>
        </w:rPr>
        <w:t xml:space="preserve"> în infrastructura de gaze naturale</w:t>
      </w:r>
      <w:r w:rsidRPr="00C33B2A">
        <w:rPr>
          <w:rFonts w:ascii="Times New Roman" w:hAnsi="Times New Roman" w:cs="Times New Roman"/>
          <w:sz w:val="24"/>
          <w:szCs w:val="24"/>
        </w:rPr>
        <w:t>.</w:t>
      </w:r>
      <w:r w:rsidR="00BB5867" w:rsidRPr="00C33B2A">
        <w:rPr>
          <w:rFonts w:ascii="Times New Roman" w:hAnsi="Times New Roman" w:cs="Times New Roman"/>
          <w:sz w:val="24"/>
          <w:szCs w:val="24"/>
        </w:rPr>
        <w:t xml:space="preserve"> </w:t>
      </w:r>
    </w:p>
    <w:p w14:paraId="2C94153A" w14:textId="241C3CC4" w:rsidR="00103FB7" w:rsidRPr="00C33B2A" w:rsidRDefault="00103FB7" w:rsidP="00577435">
      <w:pPr>
        <w:pStyle w:val="ListParagraph"/>
        <w:numPr>
          <w:ilvl w:val="0"/>
          <w:numId w:val="15"/>
        </w:numPr>
        <w:spacing w:after="120" w:line="360" w:lineRule="auto"/>
        <w:jc w:val="both"/>
        <w:rPr>
          <w:rFonts w:ascii="Times New Roman" w:hAnsi="Times New Roman" w:cs="Times New Roman"/>
          <w:sz w:val="24"/>
          <w:szCs w:val="24"/>
        </w:rPr>
      </w:pPr>
      <w:r w:rsidRPr="00C33B2A">
        <w:rPr>
          <w:rFonts w:ascii="Times New Roman" w:hAnsi="Times New Roman" w:cs="Times New Roman"/>
          <w:sz w:val="24"/>
          <w:szCs w:val="24"/>
        </w:rPr>
        <w:t xml:space="preserve">Rata </w:t>
      </w:r>
      <w:r w:rsidR="007D037F" w:rsidRPr="00C33B2A">
        <w:rPr>
          <w:rFonts w:ascii="Times New Roman" w:hAnsi="Times New Roman" w:cs="Times New Roman"/>
          <w:sz w:val="24"/>
          <w:szCs w:val="24"/>
        </w:rPr>
        <w:t>de rentabilitate</w:t>
      </w:r>
      <w:r w:rsidRPr="00C33B2A">
        <w:rPr>
          <w:rFonts w:ascii="Times New Roman" w:hAnsi="Times New Roman" w:cs="Times New Roman"/>
          <w:sz w:val="24"/>
          <w:szCs w:val="24"/>
        </w:rPr>
        <w:t xml:space="preserve"> aferentă costurilor </w:t>
      </w:r>
      <w:r w:rsidR="00D231F5" w:rsidRPr="00C33B2A">
        <w:rPr>
          <w:rFonts w:ascii="Times New Roman" w:hAnsi="Times New Roman" w:cs="Times New Roman"/>
          <w:sz w:val="24"/>
          <w:szCs w:val="24"/>
        </w:rPr>
        <w:t>totale</w:t>
      </w:r>
      <w:r w:rsidR="001D1995" w:rsidRPr="00C33B2A">
        <w:rPr>
          <w:rFonts w:ascii="Times New Roman" w:hAnsi="Times New Roman" w:cs="Times New Roman"/>
          <w:sz w:val="24"/>
          <w:szCs w:val="24"/>
        </w:rPr>
        <w:t xml:space="preserve"> </w:t>
      </w:r>
      <w:r w:rsidR="00D231F5" w:rsidRPr="00C33B2A">
        <w:rPr>
          <w:rFonts w:ascii="Times New Roman" w:hAnsi="Times New Roman" w:cs="Times New Roman"/>
          <w:sz w:val="24"/>
          <w:szCs w:val="24"/>
        </w:rPr>
        <w:t xml:space="preserve">ale </w:t>
      </w:r>
      <w:r w:rsidRPr="00C33B2A">
        <w:rPr>
          <w:rFonts w:ascii="Times New Roman" w:hAnsi="Times New Roman" w:cs="Times New Roman"/>
          <w:sz w:val="24"/>
          <w:szCs w:val="24"/>
        </w:rPr>
        <w:t xml:space="preserve">unui ciclu anual de înmagazinare subterană este </w:t>
      </w:r>
      <w:r w:rsidR="002D5C63" w:rsidRPr="00C33B2A">
        <w:rPr>
          <w:rFonts w:ascii="Times New Roman" w:hAnsi="Times New Roman" w:cs="Times New Roman"/>
          <w:sz w:val="24"/>
          <w:szCs w:val="24"/>
        </w:rPr>
        <w:t>garantată</w:t>
      </w:r>
      <w:r w:rsidR="00DD7B6D" w:rsidRPr="00C33B2A">
        <w:rPr>
          <w:rFonts w:ascii="Times New Roman" w:hAnsi="Times New Roman" w:cs="Times New Roman"/>
          <w:sz w:val="24"/>
          <w:szCs w:val="24"/>
        </w:rPr>
        <w:t xml:space="preserve"> la nivelul de </w:t>
      </w:r>
      <w:r w:rsidR="00284D19" w:rsidRPr="00C33B2A">
        <w:rPr>
          <w:rFonts w:ascii="Times New Roman" w:hAnsi="Times New Roman" w:cs="Times New Roman"/>
          <w:sz w:val="24"/>
          <w:szCs w:val="24"/>
        </w:rPr>
        <w:t>5</w:t>
      </w:r>
      <w:r w:rsidRPr="00C33B2A">
        <w:rPr>
          <w:rFonts w:ascii="Times New Roman" w:hAnsi="Times New Roman" w:cs="Times New Roman"/>
          <w:sz w:val="24"/>
          <w:szCs w:val="24"/>
        </w:rPr>
        <w:t>%</w:t>
      </w:r>
      <w:r w:rsidR="00DD7B6D" w:rsidRPr="00C33B2A">
        <w:rPr>
          <w:rFonts w:ascii="Times New Roman" w:hAnsi="Times New Roman" w:cs="Times New Roman"/>
          <w:sz w:val="24"/>
          <w:szCs w:val="24"/>
        </w:rPr>
        <w:t xml:space="preserve">. </w:t>
      </w:r>
      <w:r w:rsidR="00146FC4" w:rsidRPr="00C33B2A">
        <w:rPr>
          <w:rFonts w:ascii="Times New Roman" w:hAnsi="Times New Roman" w:cs="Times New Roman"/>
          <w:sz w:val="24"/>
          <w:szCs w:val="24"/>
        </w:rPr>
        <w:t>În scopul eficientizării activității de înmagazinare subterană, î</w:t>
      </w:r>
      <w:r w:rsidR="002E4D25" w:rsidRPr="00C33B2A">
        <w:rPr>
          <w:rFonts w:ascii="Times New Roman" w:hAnsi="Times New Roman" w:cs="Times New Roman"/>
          <w:sz w:val="24"/>
          <w:szCs w:val="24"/>
        </w:rPr>
        <w:t>n situația în care</w:t>
      </w:r>
      <w:r w:rsidR="00D85A53" w:rsidRPr="00C33B2A">
        <w:rPr>
          <w:rFonts w:ascii="Times New Roman" w:hAnsi="Times New Roman" w:cs="Times New Roman"/>
          <w:sz w:val="24"/>
          <w:szCs w:val="24"/>
        </w:rPr>
        <w:t>,</w:t>
      </w:r>
      <w:r w:rsidR="002E4D25" w:rsidRPr="00C33B2A">
        <w:rPr>
          <w:rFonts w:ascii="Times New Roman" w:hAnsi="Times New Roman" w:cs="Times New Roman"/>
          <w:sz w:val="24"/>
          <w:szCs w:val="24"/>
        </w:rPr>
        <w:t xml:space="preserve"> </w:t>
      </w:r>
      <w:r w:rsidR="00D85A53" w:rsidRPr="00C33B2A">
        <w:rPr>
          <w:rFonts w:ascii="Times New Roman" w:hAnsi="Times New Roman" w:cs="Times New Roman"/>
          <w:sz w:val="24"/>
          <w:szCs w:val="24"/>
        </w:rPr>
        <w:t>nivelul</w:t>
      </w:r>
      <w:r w:rsidR="002E4D25" w:rsidRPr="00C33B2A">
        <w:rPr>
          <w:rFonts w:ascii="Times New Roman" w:hAnsi="Times New Roman" w:cs="Times New Roman"/>
          <w:sz w:val="24"/>
          <w:szCs w:val="24"/>
        </w:rPr>
        <w:t xml:space="preserve"> costurilor totale </w:t>
      </w:r>
      <w:r w:rsidR="00DD7B6D" w:rsidRPr="00C33B2A">
        <w:rPr>
          <w:rFonts w:ascii="Times New Roman" w:hAnsi="Times New Roman" w:cs="Times New Roman"/>
          <w:sz w:val="24"/>
          <w:szCs w:val="24"/>
        </w:rPr>
        <w:t xml:space="preserve">și al veniturilor realizate generează </w:t>
      </w:r>
      <w:r w:rsidR="002D5C63" w:rsidRPr="00C33B2A">
        <w:rPr>
          <w:rFonts w:ascii="Times New Roman" w:hAnsi="Times New Roman" w:cs="Times New Roman"/>
          <w:sz w:val="24"/>
          <w:szCs w:val="24"/>
        </w:rPr>
        <w:t>un  nivel al ratei</w:t>
      </w:r>
      <w:r w:rsidR="00DD7B6D" w:rsidRPr="00C33B2A">
        <w:rPr>
          <w:rFonts w:ascii="Times New Roman" w:hAnsi="Times New Roman" w:cs="Times New Roman"/>
          <w:sz w:val="24"/>
          <w:szCs w:val="24"/>
        </w:rPr>
        <w:t xml:space="preserve"> de rentabilitate realiza</w:t>
      </w:r>
      <w:r w:rsidR="00284D19" w:rsidRPr="00C33B2A">
        <w:rPr>
          <w:rFonts w:ascii="Times New Roman" w:hAnsi="Times New Roman" w:cs="Times New Roman"/>
          <w:sz w:val="24"/>
          <w:szCs w:val="24"/>
        </w:rPr>
        <w:t>te</w:t>
      </w:r>
      <w:r w:rsidR="00DD7B6D" w:rsidRPr="00C33B2A">
        <w:rPr>
          <w:rFonts w:ascii="Times New Roman" w:hAnsi="Times New Roman" w:cs="Times New Roman"/>
          <w:sz w:val="24"/>
          <w:szCs w:val="24"/>
        </w:rPr>
        <w:t xml:space="preserve"> </w:t>
      </w:r>
      <w:r w:rsidR="002D5C63" w:rsidRPr="00C33B2A">
        <w:rPr>
          <w:rFonts w:ascii="Times New Roman" w:hAnsi="Times New Roman" w:cs="Times New Roman"/>
          <w:sz w:val="24"/>
          <w:szCs w:val="24"/>
        </w:rPr>
        <w:t>într</w:t>
      </w:r>
      <w:r w:rsidR="00284D19" w:rsidRPr="00C33B2A">
        <w:rPr>
          <w:rFonts w:ascii="Times New Roman" w:hAnsi="Times New Roman" w:cs="Times New Roman"/>
          <w:sz w:val="24"/>
          <w:szCs w:val="24"/>
        </w:rPr>
        <w:t>-</w:t>
      </w:r>
      <w:r w:rsidR="002D5C63" w:rsidRPr="00C33B2A">
        <w:rPr>
          <w:rFonts w:ascii="Times New Roman" w:hAnsi="Times New Roman" w:cs="Times New Roman"/>
          <w:sz w:val="24"/>
          <w:szCs w:val="24"/>
        </w:rPr>
        <w:t xml:space="preserve">un procent mai </w:t>
      </w:r>
      <w:r w:rsidR="00E7597E" w:rsidRPr="00C33B2A">
        <w:rPr>
          <w:rFonts w:ascii="Times New Roman" w:hAnsi="Times New Roman" w:cs="Times New Roman"/>
          <w:sz w:val="24"/>
          <w:szCs w:val="24"/>
        </w:rPr>
        <w:t xml:space="preserve">mare </w:t>
      </w:r>
      <w:r w:rsidR="002D5C63" w:rsidRPr="00C33B2A">
        <w:rPr>
          <w:rFonts w:ascii="Times New Roman" w:hAnsi="Times New Roman" w:cs="Times New Roman"/>
          <w:sz w:val="24"/>
          <w:szCs w:val="24"/>
        </w:rPr>
        <w:t xml:space="preserve">decât </w:t>
      </w:r>
      <w:r w:rsidR="00073244" w:rsidRPr="00C33B2A">
        <w:rPr>
          <w:rFonts w:ascii="Times New Roman" w:hAnsi="Times New Roman" w:cs="Times New Roman"/>
          <w:sz w:val="24"/>
          <w:szCs w:val="24"/>
        </w:rPr>
        <w:t>5%</w:t>
      </w:r>
      <w:r w:rsidR="002D5C63" w:rsidRPr="00C33B2A">
        <w:rPr>
          <w:rFonts w:ascii="Times New Roman" w:hAnsi="Times New Roman" w:cs="Times New Roman"/>
          <w:sz w:val="24"/>
          <w:szCs w:val="24"/>
        </w:rPr>
        <w:t xml:space="preserve">, </w:t>
      </w:r>
      <w:r w:rsidR="009125D6" w:rsidRPr="00C33B2A">
        <w:rPr>
          <w:rFonts w:ascii="Times New Roman" w:hAnsi="Times New Roman" w:cs="Times New Roman"/>
          <w:sz w:val="24"/>
          <w:szCs w:val="24"/>
        </w:rPr>
        <w:t>rata de rentabilitate</w:t>
      </w:r>
      <w:r w:rsidR="002D5C63" w:rsidRPr="00C33B2A">
        <w:rPr>
          <w:rFonts w:ascii="Times New Roman" w:hAnsi="Times New Roman" w:cs="Times New Roman"/>
          <w:sz w:val="24"/>
          <w:szCs w:val="24"/>
        </w:rPr>
        <w:t xml:space="preserve"> </w:t>
      </w:r>
      <w:r w:rsidR="00284D19" w:rsidRPr="00C33B2A">
        <w:rPr>
          <w:rFonts w:ascii="Times New Roman" w:hAnsi="Times New Roman" w:cs="Times New Roman"/>
          <w:sz w:val="24"/>
          <w:szCs w:val="24"/>
        </w:rPr>
        <w:t xml:space="preserve">se acceptă </w:t>
      </w:r>
      <w:r w:rsidR="002D5C63" w:rsidRPr="00C33B2A">
        <w:rPr>
          <w:rFonts w:ascii="Times New Roman" w:hAnsi="Times New Roman" w:cs="Times New Roman"/>
          <w:sz w:val="24"/>
          <w:szCs w:val="24"/>
        </w:rPr>
        <w:t>la nivelul realizat</w:t>
      </w:r>
      <w:r w:rsidR="00284D19" w:rsidRPr="00C33B2A">
        <w:rPr>
          <w:rFonts w:ascii="Times New Roman" w:hAnsi="Times New Roman" w:cs="Times New Roman"/>
          <w:sz w:val="24"/>
          <w:szCs w:val="24"/>
        </w:rPr>
        <w:t xml:space="preserve">, dar nu mai mult de </w:t>
      </w:r>
      <w:r w:rsidR="002D5C63" w:rsidRPr="00C33B2A">
        <w:rPr>
          <w:rFonts w:ascii="Times New Roman" w:hAnsi="Times New Roman" w:cs="Times New Roman"/>
          <w:sz w:val="24"/>
          <w:szCs w:val="24"/>
        </w:rPr>
        <w:t>10%</w:t>
      </w:r>
      <w:r w:rsidR="009125D6" w:rsidRPr="00C33B2A">
        <w:rPr>
          <w:rFonts w:ascii="Times New Roman" w:hAnsi="Times New Roman" w:cs="Times New Roman"/>
          <w:sz w:val="24"/>
          <w:szCs w:val="24"/>
        </w:rPr>
        <w:t>.</w:t>
      </w:r>
    </w:p>
    <w:p w14:paraId="47FF2AC9" w14:textId="4740F338" w:rsidR="00E823CC" w:rsidRPr="00C33B2A" w:rsidRDefault="00E823CC" w:rsidP="00E823CC">
      <w:pPr>
        <w:pStyle w:val="ListParagraph"/>
        <w:numPr>
          <w:ilvl w:val="0"/>
          <w:numId w:val="15"/>
        </w:numPr>
        <w:spacing w:after="120" w:line="360" w:lineRule="auto"/>
        <w:jc w:val="both"/>
        <w:rPr>
          <w:rFonts w:ascii="Times New Roman" w:hAnsi="Times New Roman" w:cs="Times New Roman"/>
          <w:sz w:val="24"/>
          <w:szCs w:val="24"/>
        </w:rPr>
      </w:pPr>
      <w:r w:rsidRPr="00C33B2A">
        <w:rPr>
          <w:rFonts w:ascii="Times New Roman" w:hAnsi="Times New Roman" w:cs="Times New Roman"/>
          <w:sz w:val="24"/>
          <w:szCs w:val="24"/>
        </w:rPr>
        <w:t>Rata</w:t>
      </w:r>
      <w:r w:rsidR="009B1313" w:rsidRPr="00C33B2A">
        <w:rPr>
          <w:rFonts w:ascii="Times New Roman" w:hAnsi="Times New Roman" w:cs="Times New Roman"/>
          <w:sz w:val="24"/>
          <w:szCs w:val="24"/>
        </w:rPr>
        <w:t xml:space="preserve"> de</w:t>
      </w:r>
      <w:r w:rsidRPr="00C33B2A">
        <w:rPr>
          <w:rFonts w:ascii="Times New Roman" w:hAnsi="Times New Roman" w:cs="Times New Roman"/>
          <w:sz w:val="24"/>
          <w:szCs w:val="24"/>
        </w:rPr>
        <w:t xml:space="preserve"> rentabili</w:t>
      </w:r>
      <w:r w:rsidR="009B1313" w:rsidRPr="00C33B2A">
        <w:rPr>
          <w:rFonts w:ascii="Times New Roman" w:hAnsi="Times New Roman" w:cs="Times New Roman"/>
          <w:sz w:val="24"/>
          <w:szCs w:val="24"/>
        </w:rPr>
        <w:t>tate</w:t>
      </w:r>
      <w:r w:rsidR="00A62718" w:rsidRPr="00C33B2A">
        <w:rPr>
          <w:rFonts w:ascii="Times New Roman" w:hAnsi="Times New Roman" w:cs="Times New Roman"/>
          <w:sz w:val="24"/>
          <w:szCs w:val="24"/>
        </w:rPr>
        <w:t xml:space="preserve"> și stimulentul </w:t>
      </w:r>
      <w:r w:rsidR="001D6DDE" w:rsidRPr="00C33B2A">
        <w:rPr>
          <w:rFonts w:ascii="Times New Roman" w:hAnsi="Times New Roman" w:cs="Times New Roman"/>
          <w:sz w:val="24"/>
          <w:szCs w:val="24"/>
        </w:rPr>
        <w:t xml:space="preserve">pentru imobilizările corporale și necorporale, </w:t>
      </w:r>
      <w:r w:rsidR="000A6AFD" w:rsidRPr="00C33B2A">
        <w:rPr>
          <w:rFonts w:ascii="Times New Roman" w:hAnsi="Times New Roman" w:cs="Times New Roman"/>
          <w:sz w:val="24"/>
          <w:szCs w:val="24"/>
        </w:rPr>
        <w:t>reprezentând</w:t>
      </w:r>
      <w:r w:rsidRPr="00C33B2A">
        <w:rPr>
          <w:rFonts w:ascii="Times New Roman" w:hAnsi="Times New Roman" w:cs="Times New Roman"/>
          <w:sz w:val="24"/>
          <w:szCs w:val="24"/>
        </w:rPr>
        <w:t xml:space="preserve"> </w:t>
      </w:r>
      <w:r w:rsidR="00A62718" w:rsidRPr="00C33B2A">
        <w:rPr>
          <w:rFonts w:ascii="Times New Roman" w:hAnsi="Times New Roman" w:cs="Times New Roman"/>
          <w:sz w:val="24"/>
          <w:szCs w:val="24"/>
        </w:rPr>
        <w:t>investiții</w:t>
      </w:r>
      <w:r w:rsidR="000A6AFD" w:rsidRPr="00C33B2A">
        <w:rPr>
          <w:rFonts w:ascii="Times New Roman" w:hAnsi="Times New Roman" w:cs="Times New Roman"/>
          <w:sz w:val="24"/>
          <w:szCs w:val="24"/>
        </w:rPr>
        <w:t>le</w:t>
      </w:r>
      <w:r w:rsidR="00A62718" w:rsidRPr="00C33B2A">
        <w:rPr>
          <w:rFonts w:ascii="Times New Roman" w:hAnsi="Times New Roman" w:cs="Times New Roman"/>
          <w:sz w:val="24"/>
          <w:szCs w:val="24"/>
        </w:rPr>
        <w:t xml:space="preserve"> noi </w:t>
      </w:r>
      <w:r w:rsidR="00546C23" w:rsidRPr="00C33B2A">
        <w:rPr>
          <w:rFonts w:ascii="Times New Roman" w:hAnsi="Times New Roman" w:cs="Times New Roman"/>
          <w:sz w:val="24"/>
          <w:szCs w:val="24"/>
        </w:rPr>
        <w:t xml:space="preserve">realizate </w:t>
      </w:r>
      <w:r w:rsidR="00284D19" w:rsidRPr="00C33B2A">
        <w:rPr>
          <w:rFonts w:ascii="Times New Roman" w:hAnsi="Times New Roman" w:cs="Times New Roman"/>
          <w:sz w:val="24"/>
          <w:szCs w:val="24"/>
        </w:rPr>
        <w:t>în scopul</w:t>
      </w:r>
      <w:r w:rsidR="00A62718" w:rsidRPr="00C33B2A">
        <w:rPr>
          <w:rFonts w:ascii="Times New Roman" w:hAnsi="Times New Roman" w:cs="Times New Roman"/>
          <w:sz w:val="24"/>
          <w:szCs w:val="24"/>
        </w:rPr>
        <w:t xml:space="preserve"> îmbunătățir</w:t>
      </w:r>
      <w:r w:rsidR="00284D19" w:rsidRPr="00C33B2A">
        <w:rPr>
          <w:rFonts w:ascii="Times New Roman" w:hAnsi="Times New Roman" w:cs="Times New Roman"/>
          <w:sz w:val="24"/>
          <w:szCs w:val="24"/>
        </w:rPr>
        <w:t>ii</w:t>
      </w:r>
      <w:r w:rsidR="00A62718" w:rsidRPr="00C33B2A">
        <w:rPr>
          <w:rFonts w:ascii="Times New Roman" w:hAnsi="Times New Roman" w:cs="Times New Roman"/>
          <w:sz w:val="24"/>
          <w:szCs w:val="24"/>
        </w:rPr>
        <w:t xml:space="preserve"> funcționării și creșter</w:t>
      </w:r>
      <w:r w:rsidR="00284D19" w:rsidRPr="00C33B2A">
        <w:rPr>
          <w:rFonts w:ascii="Times New Roman" w:hAnsi="Times New Roman" w:cs="Times New Roman"/>
          <w:sz w:val="24"/>
          <w:szCs w:val="24"/>
        </w:rPr>
        <w:t>ii</w:t>
      </w:r>
      <w:r w:rsidR="00A62718" w:rsidRPr="00C33B2A">
        <w:rPr>
          <w:rFonts w:ascii="Times New Roman" w:hAnsi="Times New Roman" w:cs="Times New Roman"/>
          <w:sz w:val="24"/>
          <w:szCs w:val="24"/>
        </w:rPr>
        <w:t xml:space="preserve"> siguranței și flexibilității în exploatare a sistemelor de înmagazinare subterană a gazelor naturale</w:t>
      </w:r>
      <w:r w:rsidR="00E15FE5" w:rsidRPr="00C33B2A">
        <w:rPr>
          <w:rFonts w:ascii="Times New Roman" w:hAnsi="Times New Roman" w:cs="Times New Roman"/>
          <w:sz w:val="24"/>
          <w:szCs w:val="24"/>
        </w:rPr>
        <w:t>, în vederea respectării prevederilor de la art. 2, alin. (2)</w:t>
      </w:r>
      <w:r w:rsidR="000C666C" w:rsidRPr="00C33B2A">
        <w:rPr>
          <w:rFonts w:ascii="Times New Roman" w:hAnsi="Times New Roman" w:cs="Times New Roman"/>
          <w:sz w:val="24"/>
          <w:szCs w:val="24"/>
        </w:rPr>
        <w:t xml:space="preserve"> și </w:t>
      </w:r>
      <w:r w:rsidR="002E5A36" w:rsidRPr="00C33B2A">
        <w:rPr>
          <w:rFonts w:ascii="Times New Roman" w:hAnsi="Times New Roman" w:cs="Times New Roman"/>
          <w:sz w:val="24"/>
          <w:szCs w:val="24"/>
        </w:rPr>
        <w:t xml:space="preserve">asigurării unui tratament nediscriminatoriu, </w:t>
      </w:r>
      <w:r w:rsidR="00E15FE5" w:rsidRPr="00C33B2A">
        <w:rPr>
          <w:rFonts w:ascii="Times New Roman" w:hAnsi="Times New Roman" w:cs="Times New Roman"/>
          <w:sz w:val="24"/>
          <w:szCs w:val="24"/>
        </w:rPr>
        <w:t xml:space="preserve">se stabilesc la nivelul celor </w:t>
      </w:r>
      <w:r w:rsidR="002E4D25" w:rsidRPr="00C33B2A">
        <w:rPr>
          <w:rFonts w:ascii="Times New Roman" w:hAnsi="Times New Roman" w:cs="Times New Roman"/>
          <w:sz w:val="24"/>
          <w:szCs w:val="24"/>
        </w:rPr>
        <w:t>aprobate</w:t>
      </w:r>
      <w:r w:rsidR="00E15FE5" w:rsidRPr="00C33B2A">
        <w:rPr>
          <w:rFonts w:ascii="Times New Roman" w:hAnsi="Times New Roman" w:cs="Times New Roman"/>
          <w:sz w:val="24"/>
          <w:szCs w:val="24"/>
        </w:rPr>
        <w:t xml:space="preserve"> în sectoarele energiei electrice și gazelor naturale pentru aceeași perioadă de referință.</w:t>
      </w:r>
    </w:p>
    <w:p w14:paraId="5BBF632C" w14:textId="62F3F6ED" w:rsidR="002E4D25" w:rsidRPr="00C33B2A" w:rsidRDefault="002E4D25" w:rsidP="002E4D25">
      <w:pPr>
        <w:pStyle w:val="ListParagraph"/>
        <w:numPr>
          <w:ilvl w:val="0"/>
          <w:numId w:val="15"/>
        </w:numPr>
        <w:spacing w:after="120" w:line="360" w:lineRule="auto"/>
        <w:jc w:val="both"/>
        <w:rPr>
          <w:rFonts w:ascii="Times New Roman" w:hAnsi="Times New Roman" w:cs="Times New Roman"/>
          <w:sz w:val="24"/>
          <w:szCs w:val="24"/>
        </w:rPr>
      </w:pPr>
      <w:r w:rsidRPr="00C33B2A">
        <w:rPr>
          <w:rFonts w:ascii="Times New Roman" w:hAnsi="Times New Roman" w:cs="Times New Roman"/>
          <w:sz w:val="24"/>
          <w:szCs w:val="24"/>
          <w:lang w:val="en-GB"/>
        </w:rPr>
        <w:t xml:space="preserve">Stimulentul pentru acoperirea riscului specific aferent </w:t>
      </w:r>
      <w:r w:rsidRPr="00C33B2A">
        <w:rPr>
          <w:rFonts w:ascii="Times New Roman" w:hAnsi="Times New Roman" w:cs="Times New Roman"/>
          <w:sz w:val="24"/>
          <w:szCs w:val="24"/>
        </w:rPr>
        <w:t>imobilizărilor corporale și necorporale puse în funcțiune/recepționate</w:t>
      </w:r>
      <w:r w:rsidR="000A6AFD" w:rsidRPr="00C33B2A">
        <w:rPr>
          <w:rFonts w:ascii="Times New Roman" w:hAnsi="Times New Roman" w:cs="Times New Roman"/>
          <w:sz w:val="24"/>
          <w:szCs w:val="24"/>
        </w:rPr>
        <w:t>,</w:t>
      </w:r>
      <w:r w:rsidRPr="00C33B2A">
        <w:rPr>
          <w:rFonts w:ascii="Times New Roman" w:hAnsi="Times New Roman" w:cs="Times New Roman"/>
          <w:sz w:val="24"/>
          <w:szCs w:val="24"/>
        </w:rPr>
        <w:t xml:space="preserve"> </w:t>
      </w:r>
      <w:r w:rsidR="000A6AFD" w:rsidRPr="00C33B2A">
        <w:rPr>
          <w:rFonts w:ascii="Times New Roman" w:hAnsi="Times New Roman" w:cs="Times New Roman"/>
          <w:sz w:val="24"/>
          <w:szCs w:val="24"/>
        </w:rPr>
        <w:t>reprezentând investiții</w:t>
      </w:r>
      <w:r w:rsidR="00557375" w:rsidRPr="00C33B2A">
        <w:rPr>
          <w:rFonts w:ascii="Times New Roman" w:hAnsi="Times New Roman" w:cs="Times New Roman"/>
          <w:sz w:val="24"/>
          <w:szCs w:val="24"/>
        </w:rPr>
        <w:t xml:space="preserve"> </w:t>
      </w:r>
      <w:r w:rsidRPr="00C33B2A">
        <w:rPr>
          <w:rFonts w:ascii="Times New Roman" w:hAnsi="Times New Roman" w:cs="Times New Roman"/>
          <w:sz w:val="24"/>
          <w:szCs w:val="24"/>
        </w:rPr>
        <w:t xml:space="preserve">realizate în cadrul proiectelor de interes comun </w:t>
      </w:r>
      <w:r w:rsidR="000A6AFD" w:rsidRPr="00C33B2A">
        <w:rPr>
          <w:rFonts w:ascii="Times New Roman" w:hAnsi="Times New Roman" w:cs="Times New Roman"/>
          <w:sz w:val="24"/>
          <w:szCs w:val="24"/>
        </w:rPr>
        <w:t xml:space="preserve">din infrastructura de gaze naturale, </w:t>
      </w:r>
      <w:r w:rsidR="00557375" w:rsidRPr="00C33B2A">
        <w:rPr>
          <w:rFonts w:ascii="Times New Roman" w:hAnsi="Times New Roman" w:cs="Times New Roman"/>
          <w:sz w:val="24"/>
          <w:szCs w:val="24"/>
        </w:rPr>
        <w:t>se stabilește p</w:t>
      </w:r>
      <w:r w:rsidRPr="00C33B2A">
        <w:rPr>
          <w:rFonts w:ascii="Times New Roman" w:hAnsi="Times New Roman" w:cs="Times New Roman"/>
          <w:sz w:val="24"/>
          <w:szCs w:val="24"/>
        </w:rPr>
        <w:t>rin decizie a ANRE</w:t>
      </w:r>
      <w:r w:rsidR="00F32322" w:rsidRPr="00C33B2A">
        <w:rPr>
          <w:rFonts w:ascii="Times New Roman" w:hAnsi="Times New Roman" w:cs="Times New Roman"/>
          <w:sz w:val="24"/>
          <w:szCs w:val="24"/>
        </w:rPr>
        <w:t>,</w:t>
      </w:r>
      <w:r w:rsidR="000A6AFD" w:rsidRPr="00C33B2A">
        <w:rPr>
          <w:rFonts w:ascii="Times New Roman" w:hAnsi="Times New Roman" w:cs="Times New Roman"/>
          <w:sz w:val="24"/>
          <w:szCs w:val="24"/>
        </w:rPr>
        <w:t xml:space="preserve"> în conformitate cu prevederile legale din sectorul gazelor naturale</w:t>
      </w:r>
      <w:r w:rsidRPr="00C33B2A">
        <w:rPr>
          <w:rFonts w:ascii="Times New Roman" w:hAnsi="Times New Roman" w:cs="Times New Roman"/>
          <w:sz w:val="24"/>
          <w:szCs w:val="24"/>
        </w:rPr>
        <w:t>.</w:t>
      </w:r>
    </w:p>
    <w:p w14:paraId="1A4FD775" w14:textId="50247281" w:rsidR="00907C9B" w:rsidRPr="00C33B2A" w:rsidRDefault="006F4F1F" w:rsidP="00907C9B">
      <w:pPr>
        <w:pStyle w:val="ListParagraph"/>
        <w:numPr>
          <w:ilvl w:val="0"/>
          <w:numId w:val="15"/>
        </w:numPr>
        <w:spacing w:after="120" w:line="360" w:lineRule="auto"/>
        <w:jc w:val="both"/>
        <w:rPr>
          <w:rFonts w:ascii="Times New Roman" w:hAnsi="Times New Roman" w:cs="Times New Roman"/>
          <w:sz w:val="24"/>
          <w:szCs w:val="24"/>
        </w:rPr>
      </w:pPr>
      <w:r w:rsidRPr="00C33B2A">
        <w:rPr>
          <w:rFonts w:ascii="Times New Roman" w:hAnsi="Times New Roman" w:cs="Times New Roman"/>
          <w:sz w:val="24"/>
          <w:szCs w:val="24"/>
        </w:rPr>
        <w:t>Rata de rentabilitate și stimulentele</w:t>
      </w:r>
      <w:r w:rsidR="00557375" w:rsidRPr="00C33B2A">
        <w:rPr>
          <w:rFonts w:ascii="Times New Roman" w:hAnsi="Times New Roman" w:cs="Times New Roman"/>
          <w:sz w:val="24"/>
          <w:szCs w:val="24"/>
        </w:rPr>
        <w:t xml:space="preserve"> </w:t>
      </w:r>
      <w:r w:rsidR="00611B2E" w:rsidRPr="00C33B2A">
        <w:rPr>
          <w:rFonts w:ascii="Times New Roman" w:hAnsi="Times New Roman" w:cs="Times New Roman"/>
          <w:sz w:val="24"/>
          <w:szCs w:val="24"/>
        </w:rPr>
        <w:t xml:space="preserve">aferente categoriilor de investiții menționate la alineatele (4) și (5), </w:t>
      </w:r>
      <w:r w:rsidR="00907C9B" w:rsidRPr="00C33B2A">
        <w:rPr>
          <w:rFonts w:ascii="Times New Roman" w:hAnsi="Times New Roman" w:cs="Times New Roman"/>
          <w:sz w:val="24"/>
          <w:szCs w:val="24"/>
        </w:rPr>
        <w:t xml:space="preserve">se acordă </w:t>
      </w:r>
      <w:r w:rsidR="003D3814" w:rsidRPr="00C33B2A">
        <w:rPr>
          <w:rFonts w:ascii="Times New Roman" w:hAnsi="Times New Roman" w:cs="Times New Roman"/>
          <w:sz w:val="24"/>
          <w:szCs w:val="24"/>
        </w:rPr>
        <w:t>imobilizărilor</w:t>
      </w:r>
      <w:r w:rsidR="00907C9B" w:rsidRPr="00C33B2A">
        <w:rPr>
          <w:rFonts w:ascii="Times New Roman" w:hAnsi="Times New Roman" w:cs="Times New Roman"/>
          <w:sz w:val="24"/>
          <w:szCs w:val="24"/>
        </w:rPr>
        <w:t xml:space="preserve"> corporale și necorporale componente ale sistemului de înmagazinare subterană a gazelor naturale </w:t>
      </w:r>
      <w:r w:rsidR="003D3814" w:rsidRPr="00C33B2A">
        <w:rPr>
          <w:rFonts w:ascii="Times New Roman" w:hAnsi="Times New Roman" w:cs="Times New Roman"/>
          <w:sz w:val="24"/>
          <w:szCs w:val="24"/>
        </w:rPr>
        <w:t>puse în funcțiune/recepționate</w:t>
      </w:r>
      <w:r w:rsidR="00611B2E" w:rsidRPr="00C33B2A">
        <w:rPr>
          <w:rFonts w:ascii="Times New Roman" w:hAnsi="Times New Roman" w:cs="Times New Roman"/>
          <w:sz w:val="24"/>
          <w:szCs w:val="24"/>
        </w:rPr>
        <w:t xml:space="preserve"> </w:t>
      </w:r>
      <w:r w:rsidR="003D3814" w:rsidRPr="00C33B2A">
        <w:rPr>
          <w:rFonts w:ascii="Times New Roman" w:hAnsi="Times New Roman" w:cs="Times New Roman"/>
          <w:sz w:val="24"/>
          <w:szCs w:val="24"/>
        </w:rPr>
        <w:t xml:space="preserve">începând cu </w:t>
      </w:r>
      <w:r w:rsidR="00611B2E" w:rsidRPr="00C33B2A">
        <w:rPr>
          <w:rFonts w:ascii="Times New Roman" w:hAnsi="Times New Roman" w:cs="Times New Roman"/>
          <w:sz w:val="24"/>
          <w:szCs w:val="24"/>
        </w:rPr>
        <w:t>data de 1 aprilie 2019</w:t>
      </w:r>
      <w:r w:rsidR="003D3814" w:rsidRPr="00C33B2A">
        <w:rPr>
          <w:rFonts w:ascii="Times New Roman" w:hAnsi="Times New Roman" w:cs="Times New Roman"/>
          <w:sz w:val="24"/>
          <w:szCs w:val="24"/>
        </w:rPr>
        <w:t xml:space="preserve">, în măsura în care acestea </w:t>
      </w:r>
      <w:r w:rsidR="00907C9B" w:rsidRPr="00C33B2A">
        <w:rPr>
          <w:rFonts w:ascii="Times New Roman" w:hAnsi="Times New Roman" w:cs="Times New Roman"/>
          <w:sz w:val="24"/>
          <w:szCs w:val="24"/>
        </w:rPr>
        <w:t xml:space="preserve">au </w:t>
      </w:r>
      <w:r w:rsidR="00611B2E" w:rsidRPr="00C33B2A">
        <w:rPr>
          <w:rFonts w:ascii="Times New Roman" w:hAnsi="Times New Roman" w:cs="Times New Roman"/>
          <w:sz w:val="24"/>
          <w:szCs w:val="24"/>
        </w:rPr>
        <w:t>fost recunoscute</w:t>
      </w:r>
      <w:r w:rsidR="00907C9B" w:rsidRPr="00C33B2A">
        <w:rPr>
          <w:rFonts w:ascii="Times New Roman" w:hAnsi="Times New Roman" w:cs="Times New Roman"/>
          <w:sz w:val="24"/>
          <w:szCs w:val="24"/>
        </w:rPr>
        <w:t xml:space="preserve"> în conformitate cu prevederile reglementărilor emise de către ANRE.</w:t>
      </w:r>
    </w:p>
    <w:p w14:paraId="04096C1D" w14:textId="77777777" w:rsidR="004C1E5F" w:rsidRPr="00C33B2A" w:rsidRDefault="00EE6847" w:rsidP="00577435">
      <w:pPr>
        <w:pStyle w:val="ListParagraph"/>
        <w:numPr>
          <w:ilvl w:val="0"/>
          <w:numId w:val="15"/>
        </w:numPr>
        <w:spacing w:after="120" w:line="360" w:lineRule="auto"/>
        <w:jc w:val="both"/>
        <w:rPr>
          <w:rFonts w:ascii="Times New Roman" w:hAnsi="Times New Roman" w:cs="Times New Roman"/>
          <w:sz w:val="24"/>
          <w:szCs w:val="24"/>
        </w:rPr>
      </w:pPr>
      <w:r w:rsidRPr="00C33B2A">
        <w:rPr>
          <w:rFonts w:ascii="Times New Roman" w:hAnsi="Times New Roman" w:cs="Times New Roman"/>
          <w:sz w:val="24"/>
          <w:szCs w:val="24"/>
        </w:rPr>
        <w:t xml:space="preserve">Tarifele de înmagazinare subterană, </w:t>
      </w:r>
      <w:r w:rsidR="00DD4E54" w:rsidRPr="00C33B2A">
        <w:rPr>
          <w:rFonts w:ascii="Times New Roman" w:hAnsi="Times New Roman" w:cs="Times New Roman"/>
          <w:sz w:val="24"/>
          <w:szCs w:val="24"/>
        </w:rPr>
        <w:t>c</w:t>
      </w:r>
      <w:r w:rsidR="004C1E5F" w:rsidRPr="00C33B2A">
        <w:rPr>
          <w:rFonts w:ascii="Times New Roman" w:hAnsi="Times New Roman" w:cs="Times New Roman"/>
          <w:sz w:val="24"/>
          <w:szCs w:val="24"/>
        </w:rPr>
        <w:t>are vor</w:t>
      </w:r>
      <w:r w:rsidR="00DD4E54" w:rsidRPr="00C33B2A">
        <w:rPr>
          <w:rFonts w:ascii="Times New Roman" w:hAnsi="Times New Roman" w:cs="Times New Roman"/>
          <w:sz w:val="24"/>
          <w:szCs w:val="24"/>
        </w:rPr>
        <w:t xml:space="preserve"> fi practicate de operatorii </w:t>
      </w:r>
      <w:r w:rsidR="00E034DC" w:rsidRPr="00C33B2A">
        <w:rPr>
          <w:rFonts w:ascii="Times New Roman" w:hAnsi="Times New Roman" w:cs="Times New Roman"/>
          <w:sz w:val="24"/>
          <w:szCs w:val="24"/>
        </w:rPr>
        <w:t xml:space="preserve">de înmagazinare </w:t>
      </w:r>
      <w:r w:rsidR="004C1E5F" w:rsidRPr="00C33B2A">
        <w:rPr>
          <w:rFonts w:ascii="Times New Roman" w:hAnsi="Times New Roman" w:cs="Times New Roman"/>
          <w:sz w:val="24"/>
          <w:szCs w:val="24"/>
        </w:rPr>
        <w:t xml:space="preserve">la prestarea serviciilor de înmagazinare subterană a gazelor naturale </w:t>
      </w:r>
      <w:r w:rsidR="00320332" w:rsidRPr="00C33B2A">
        <w:rPr>
          <w:rFonts w:ascii="Times New Roman" w:hAnsi="Times New Roman" w:cs="Times New Roman"/>
          <w:sz w:val="24"/>
          <w:szCs w:val="24"/>
        </w:rPr>
        <w:t xml:space="preserve">într-un ciclu anual </w:t>
      </w:r>
      <w:r w:rsidR="004C1E5F" w:rsidRPr="00C33B2A">
        <w:rPr>
          <w:rFonts w:ascii="Times New Roman" w:hAnsi="Times New Roman" w:cs="Times New Roman"/>
          <w:sz w:val="24"/>
          <w:szCs w:val="24"/>
        </w:rPr>
        <w:t>sunt următoarele:</w:t>
      </w:r>
    </w:p>
    <w:p w14:paraId="78854862" w14:textId="77777777" w:rsidR="004C1E5F" w:rsidRPr="00C33B2A" w:rsidRDefault="004C1E5F" w:rsidP="005E1279">
      <w:pPr>
        <w:pStyle w:val="ListParagraph"/>
        <w:numPr>
          <w:ilvl w:val="0"/>
          <w:numId w:val="40"/>
        </w:numPr>
        <w:autoSpaceDE w:val="0"/>
        <w:autoSpaceDN w:val="0"/>
        <w:adjustRightInd w:val="0"/>
        <w:spacing w:after="120" w:line="360" w:lineRule="auto"/>
        <w:ind w:left="1418" w:hanging="502"/>
        <w:contextualSpacing/>
        <w:jc w:val="both"/>
        <w:rPr>
          <w:rFonts w:ascii="Times New Roman" w:hAnsi="Times New Roman" w:cs="Times New Roman"/>
          <w:sz w:val="24"/>
          <w:szCs w:val="24"/>
        </w:rPr>
      </w:pPr>
      <w:r w:rsidRPr="00C33B2A">
        <w:rPr>
          <w:rFonts w:ascii="Times New Roman" w:hAnsi="Times New Roman" w:cs="Times New Roman"/>
          <w:sz w:val="24"/>
          <w:szCs w:val="24"/>
        </w:rPr>
        <w:t xml:space="preserve">Tariful </w:t>
      </w:r>
      <w:r w:rsidR="00E034DC" w:rsidRPr="00C33B2A">
        <w:rPr>
          <w:rFonts w:ascii="Times New Roman" w:hAnsi="Times New Roman" w:cs="Times New Roman"/>
          <w:sz w:val="24"/>
          <w:szCs w:val="24"/>
        </w:rPr>
        <w:t>pentru rezervarea de capacitate în depozitele de înmagazinare subterană</w:t>
      </w:r>
      <w:r w:rsidRPr="00C33B2A">
        <w:rPr>
          <w:rFonts w:ascii="Times New Roman" w:hAnsi="Times New Roman" w:cs="Times New Roman"/>
          <w:sz w:val="24"/>
          <w:szCs w:val="24"/>
        </w:rPr>
        <w:t>;</w:t>
      </w:r>
    </w:p>
    <w:p w14:paraId="2C36CC1E" w14:textId="77777777" w:rsidR="00AD015D" w:rsidRPr="00C33B2A" w:rsidRDefault="004C1E5F" w:rsidP="005E1279">
      <w:pPr>
        <w:pStyle w:val="ListParagraph"/>
        <w:numPr>
          <w:ilvl w:val="0"/>
          <w:numId w:val="40"/>
        </w:numPr>
        <w:autoSpaceDE w:val="0"/>
        <w:autoSpaceDN w:val="0"/>
        <w:adjustRightInd w:val="0"/>
        <w:spacing w:after="120" w:line="360" w:lineRule="auto"/>
        <w:ind w:left="1418" w:hanging="502"/>
        <w:contextualSpacing/>
        <w:jc w:val="both"/>
        <w:rPr>
          <w:rFonts w:ascii="Times New Roman" w:hAnsi="Times New Roman" w:cs="Times New Roman"/>
          <w:sz w:val="24"/>
          <w:szCs w:val="24"/>
        </w:rPr>
      </w:pPr>
      <w:r w:rsidRPr="00C33B2A">
        <w:rPr>
          <w:rFonts w:ascii="Times New Roman" w:hAnsi="Times New Roman" w:cs="Times New Roman"/>
          <w:sz w:val="24"/>
          <w:szCs w:val="24"/>
        </w:rPr>
        <w:t>Tariful volumetric pentru injecția gazelor naturale</w:t>
      </w:r>
      <w:r w:rsidR="00AD015D" w:rsidRPr="00C33B2A">
        <w:rPr>
          <w:rFonts w:ascii="Times New Roman" w:hAnsi="Times New Roman" w:cs="Times New Roman"/>
          <w:sz w:val="24"/>
          <w:szCs w:val="24"/>
        </w:rPr>
        <w:t xml:space="preserve"> în depozitele de înmagazinare subterană;</w:t>
      </w:r>
    </w:p>
    <w:p w14:paraId="4D415FC2" w14:textId="77777777" w:rsidR="00E034DC" w:rsidRPr="00C33B2A" w:rsidRDefault="00AD015D" w:rsidP="005E1279">
      <w:pPr>
        <w:pStyle w:val="ListParagraph"/>
        <w:numPr>
          <w:ilvl w:val="0"/>
          <w:numId w:val="40"/>
        </w:numPr>
        <w:autoSpaceDE w:val="0"/>
        <w:autoSpaceDN w:val="0"/>
        <w:adjustRightInd w:val="0"/>
        <w:spacing w:after="120" w:line="360" w:lineRule="auto"/>
        <w:ind w:left="1418" w:hanging="502"/>
        <w:contextualSpacing/>
        <w:jc w:val="both"/>
        <w:rPr>
          <w:rFonts w:ascii="Times New Roman" w:hAnsi="Times New Roman" w:cs="Times New Roman"/>
          <w:sz w:val="24"/>
          <w:szCs w:val="24"/>
        </w:rPr>
      </w:pPr>
      <w:r w:rsidRPr="00C33B2A">
        <w:rPr>
          <w:rFonts w:ascii="Times New Roman" w:hAnsi="Times New Roman" w:cs="Times New Roman"/>
          <w:sz w:val="24"/>
          <w:szCs w:val="24"/>
        </w:rPr>
        <w:t xml:space="preserve">Tariful </w:t>
      </w:r>
      <w:r w:rsidR="00E034DC" w:rsidRPr="00C33B2A">
        <w:rPr>
          <w:rFonts w:ascii="Times New Roman" w:hAnsi="Times New Roman" w:cs="Times New Roman"/>
          <w:sz w:val="24"/>
          <w:szCs w:val="24"/>
        </w:rPr>
        <w:t xml:space="preserve">volumetric pentru </w:t>
      </w:r>
      <w:r w:rsidRPr="00C33B2A">
        <w:rPr>
          <w:rFonts w:ascii="Times New Roman" w:hAnsi="Times New Roman" w:cs="Times New Roman"/>
          <w:sz w:val="24"/>
          <w:szCs w:val="24"/>
        </w:rPr>
        <w:t>extracția</w:t>
      </w:r>
      <w:r w:rsidR="00E034DC" w:rsidRPr="00C33B2A">
        <w:rPr>
          <w:rFonts w:ascii="Times New Roman" w:hAnsi="Times New Roman" w:cs="Times New Roman"/>
          <w:sz w:val="24"/>
          <w:szCs w:val="24"/>
        </w:rPr>
        <w:t xml:space="preserve"> gazelor naturale din depozitele de înmagazinare subterană.</w:t>
      </w:r>
    </w:p>
    <w:p w14:paraId="60036C8B" w14:textId="77777777" w:rsidR="005E1279" w:rsidRPr="00C33B2A" w:rsidRDefault="005E1279" w:rsidP="005E1279">
      <w:pPr>
        <w:pStyle w:val="ListParagraph"/>
        <w:autoSpaceDE w:val="0"/>
        <w:autoSpaceDN w:val="0"/>
        <w:adjustRightInd w:val="0"/>
        <w:spacing w:after="120" w:line="360" w:lineRule="auto"/>
        <w:ind w:left="1418"/>
        <w:contextualSpacing/>
        <w:jc w:val="both"/>
        <w:rPr>
          <w:rFonts w:ascii="Times New Roman" w:hAnsi="Times New Roman" w:cs="Times New Roman"/>
          <w:sz w:val="24"/>
          <w:szCs w:val="24"/>
        </w:rPr>
      </w:pPr>
    </w:p>
    <w:p w14:paraId="7E67ECE1" w14:textId="77777777" w:rsidR="00313803" w:rsidRPr="00C33B2A" w:rsidRDefault="00313803" w:rsidP="00577435">
      <w:pPr>
        <w:pStyle w:val="ListParagraph"/>
        <w:numPr>
          <w:ilvl w:val="0"/>
          <w:numId w:val="8"/>
        </w:numPr>
        <w:spacing w:after="120" w:line="360" w:lineRule="auto"/>
        <w:jc w:val="both"/>
        <w:rPr>
          <w:rFonts w:ascii="Times New Roman" w:hAnsi="Times New Roman" w:cs="Times New Roman"/>
          <w:sz w:val="24"/>
          <w:szCs w:val="24"/>
        </w:rPr>
      </w:pPr>
    </w:p>
    <w:p w14:paraId="73F77284" w14:textId="77777777" w:rsidR="00722607" w:rsidRPr="00C33B2A" w:rsidRDefault="00E034DC" w:rsidP="00DB6EF4">
      <w:pPr>
        <w:spacing w:after="120" w:line="360" w:lineRule="auto"/>
        <w:ind w:left="426"/>
        <w:jc w:val="both"/>
        <w:rPr>
          <w:rFonts w:ascii="Times New Roman" w:hAnsi="Times New Roman" w:cs="Times New Roman"/>
          <w:sz w:val="24"/>
          <w:szCs w:val="24"/>
          <w:lang w:val="ro-RO"/>
        </w:rPr>
      </w:pPr>
      <w:r w:rsidRPr="00C33B2A">
        <w:rPr>
          <w:rFonts w:ascii="Times New Roman" w:hAnsi="Times New Roman" w:cs="Times New Roman"/>
          <w:sz w:val="24"/>
          <w:szCs w:val="24"/>
          <w:lang w:val="ro-RO"/>
        </w:rPr>
        <w:t xml:space="preserve">Tariful de înmagazinare subterană pentru rezervarea de capacitate, denumit în continuare tarif de rezervare, cuantifică costurile fixe legate </w:t>
      </w:r>
      <w:r w:rsidR="00AD015D" w:rsidRPr="00C33B2A">
        <w:rPr>
          <w:rFonts w:ascii="Times New Roman" w:hAnsi="Times New Roman" w:cs="Times New Roman"/>
          <w:sz w:val="24"/>
          <w:szCs w:val="24"/>
          <w:lang w:val="ro-RO"/>
        </w:rPr>
        <w:t xml:space="preserve">în </w:t>
      </w:r>
      <w:r w:rsidR="00484321" w:rsidRPr="00C33B2A">
        <w:rPr>
          <w:rFonts w:ascii="Times New Roman" w:hAnsi="Times New Roman" w:cs="Times New Roman"/>
          <w:sz w:val="24"/>
          <w:szCs w:val="24"/>
          <w:lang w:val="ro-RO"/>
        </w:rPr>
        <w:t xml:space="preserve">principal </w:t>
      </w:r>
      <w:r w:rsidR="00AD015D" w:rsidRPr="00C33B2A">
        <w:rPr>
          <w:rFonts w:ascii="Times New Roman" w:hAnsi="Times New Roman" w:cs="Times New Roman"/>
          <w:sz w:val="24"/>
          <w:szCs w:val="24"/>
          <w:lang w:val="ro-RO"/>
        </w:rPr>
        <w:t xml:space="preserve">de exploatarea și dezvoltarea </w:t>
      </w:r>
      <w:r w:rsidRPr="00C33B2A">
        <w:rPr>
          <w:rFonts w:ascii="Times New Roman" w:hAnsi="Times New Roman" w:cs="Times New Roman"/>
          <w:sz w:val="24"/>
          <w:szCs w:val="24"/>
          <w:lang w:val="ro-RO"/>
        </w:rPr>
        <w:t>sistemului de înmagazinare și se stabilește pe</w:t>
      </w:r>
      <w:r w:rsidR="00437C59" w:rsidRPr="00C33B2A">
        <w:rPr>
          <w:rFonts w:ascii="Times New Roman" w:hAnsi="Times New Roman" w:cs="Times New Roman"/>
          <w:sz w:val="24"/>
          <w:szCs w:val="24"/>
          <w:lang w:val="ro-RO"/>
        </w:rPr>
        <w:t xml:space="preserve"> </w:t>
      </w:r>
      <w:r w:rsidR="00E930D3" w:rsidRPr="00C33B2A">
        <w:rPr>
          <w:rFonts w:ascii="Times New Roman" w:hAnsi="Times New Roman" w:cs="Times New Roman"/>
          <w:sz w:val="24"/>
          <w:szCs w:val="24"/>
          <w:lang w:val="ro-RO"/>
        </w:rPr>
        <w:t>1</w:t>
      </w:r>
      <w:r w:rsidRPr="00C33B2A">
        <w:rPr>
          <w:rFonts w:ascii="Times New Roman" w:hAnsi="Times New Roman" w:cs="Times New Roman"/>
          <w:sz w:val="24"/>
          <w:szCs w:val="24"/>
          <w:lang w:val="ro-RO"/>
        </w:rPr>
        <w:t>MWh</w:t>
      </w:r>
      <w:r w:rsidR="00E930D3" w:rsidRPr="00C33B2A">
        <w:rPr>
          <w:rFonts w:ascii="Times New Roman" w:hAnsi="Times New Roman" w:cs="Times New Roman"/>
          <w:sz w:val="24"/>
          <w:szCs w:val="24"/>
          <w:lang w:val="ro-RO"/>
        </w:rPr>
        <w:t>/</w:t>
      </w:r>
      <w:r w:rsidRPr="00C33B2A">
        <w:rPr>
          <w:rFonts w:ascii="Times New Roman" w:hAnsi="Times New Roman" w:cs="Times New Roman"/>
          <w:sz w:val="24"/>
          <w:szCs w:val="24"/>
          <w:lang w:val="ro-RO"/>
        </w:rPr>
        <w:t>ciclu anual de înmagazinare subterană cuprins în</w:t>
      </w:r>
      <w:r w:rsidR="00437C59" w:rsidRPr="00C33B2A">
        <w:rPr>
          <w:rFonts w:ascii="Times New Roman" w:hAnsi="Times New Roman" w:cs="Times New Roman"/>
          <w:sz w:val="24"/>
          <w:szCs w:val="24"/>
          <w:lang w:val="ro-RO"/>
        </w:rPr>
        <w:t xml:space="preserve"> perioada 1 aprilie – 31 martie</w:t>
      </w:r>
      <w:r w:rsidR="00722607" w:rsidRPr="00C33B2A">
        <w:rPr>
          <w:rFonts w:ascii="Times New Roman" w:hAnsi="Times New Roman" w:cs="Times New Roman"/>
          <w:sz w:val="24"/>
          <w:szCs w:val="24"/>
          <w:lang w:val="ro-RO"/>
        </w:rPr>
        <w:t>.</w:t>
      </w:r>
    </w:p>
    <w:p w14:paraId="76F118AD" w14:textId="77777777" w:rsidR="002159A5" w:rsidRPr="00C33B2A" w:rsidRDefault="002159A5" w:rsidP="00DB6EF4">
      <w:pPr>
        <w:spacing w:after="120" w:line="360" w:lineRule="auto"/>
        <w:ind w:left="426"/>
        <w:jc w:val="both"/>
        <w:rPr>
          <w:rFonts w:ascii="Times New Roman" w:hAnsi="Times New Roman" w:cs="Times New Roman"/>
          <w:sz w:val="24"/>
          <w:szCs w:val="24"/>
          <w:lang w:val="ro-RO"/>
        </w:rPr>
      </w:pPr>
    </w:p>
    <w:p w14:paraId="1A4CA640" w14:textId="77777777" w:rsidR="00313803" w:rsidRPr="00C33B2A" w:rsidRDefault="00313803" w:rsidP="00DB6EF4">
      <w:pPr>
        <w:pStyle w:val="ListParagraph"/>
        <w:numPr>
          <w:ilvl w:val="0"/>
          <w:numId w:val="8"/>
        </w:numPr>
        <w:spacing w:after="120" w:line="360" w:lineRule="auto"/>
        <w:ind w:left="426" w:firstLine="0"/>
        <w:jc w:val="both"/>
        <w:rPr>
          <w:rFonts w:ascii="Times New Roman" w:hAnsi="Times New Roman" w:cs="Times New Roman"/>
          <w:sz w:val="24"/>
          <w:szCs w:val="24"/>
        </w:rPr>
      </w:pPr>
    </w:p>
    <w:p w14:paraId="0992B367" w14:textId="29A9704B" w:rsidR="00E034DC" w:rsidRPr="00C33B2A" w:rsidRDefault="00E034DC" w:rsidP="00DB6EF4">
      <w:pPr>
        <w:spacing w:after="120" w:line="360" w:lineRule="auto"/>
        <w:ind w:left="426"/>
        <w:jc w:val="both"/>
        <w:rPr>
          <w:rFonts w:ascii="Times New Roman" w:hAnsi="Times New Roman" w:cs="Times New Roman"/>
          <w:sz w:val="24"/>
          <w:szCs w:val="24"/>
          <w:lang w:val="ro-RO"/>
        </w:rPr>
      </w:pPr>
      <w:r w:rsidRPr="00C33B2A">
        <w:rPr>
          <w:rFonts w:ascii="Times New Roman" w:hAnsi="Times New Roman" w:cs="Times New Roman"/>
          <w:sz w:val="24"/>
          <w:szCs w:val="24"/>
          <w:lang w:val="ro-RO"/>
        </w:rPr>
        <w:t xml:space="preserve">Tarifele volumetrice pentru injecția și extracția gazelor naturale în/din depozitele de înmagazinare subterană, denumite în continuare tarif de injecție și, respectiv, tarif de extracție, </w:t>
      </w:r>
      <w:r w:rsidR="00AD015D" w:rsidRPr="00C33B2A">
        <w:rPr>
          <w:rFonts w:ascii="Times New Roman" w:hAnsi="Times New Roman" w:cs="Times New Roman"/>
          <w:sz w:val="24"/>
          <w:szCs w:val="24"/>
          <w:lang w:val="ro-RO"/>
        </w:rPr>
        <w:t>cuantifică</w:t>
      </w:r>
      <w:r w:rsidR="005C62C7" w:rsidRPr="00C33B2A">
        <w:rPr>
          <w:rFonts w:ascii="Times New Roman" w:hAnsi="Times New Roman" w:cs="Times New Roman"/>
          <w:sz w:val="24"/>
          <w:szCs w:val="24"/>
          <w:lang w:val="ro-RO"/>
        </w:rPr>
        <w:t xml:space="preserve"> </w:t>
      </w:r>
      <w:r w:rsidR="00AD015D" w:rsidRPr="00C33B2A">
        <w:rPr>
          <w:rFonts w:ascii="Times New Roman" w:hAnsi="Times New Roman" w:cs="Times New Roman"/>
          <w:sz w:val="24"/>
          <w:szCs w:val="24"/>
          <w:lang w:val="ro-RO"/>
        </w:rPr>
        <w:t>costurile</w:t>
      </w:r>
      <w:r w:rsidR="00212956" w:rsidRPr="00C33B2A">
        <w:rPr>
          <w:rFonts w:ascii="Times New Roman" w:hAnsi="Times New Roman" w:cs="Times New Roman"/>
          <w:sz w:val="24"/>
          <w:szCs w:val="24"/>
          <w:lang w:val="ro-RO"/>
        </w:rPr>
        <w:t xml:space="preserve"> variabile</w:t>
      </w:r>
      <w:r w:rsidRPr="00C33B2A">
        <w:rPr>
          <w:rFonts w:ascii="Times New Roman" w:hAnsi="Times New Roman" w:cs="Times New Roman"/>
          <w:sz w:val="24"/>
          <w:szCs w:val="24"/>
          <w:lang w:val="ro-RO"/>
        </w:rPr>
        <w:t xml:space="preserve"> </w:t>
      </w:r>
      <w:r w:rsidR="00212956" w:rsidRPr="00C33B2A">
        <w:rPr>
          <w:rFonts w:ascii="Times New Roman" w:hAnsi="Times New Roman" w:cs="Times New Roman"/>
          <w:sz w:val="24"/>
          <w:szCs w:val="24"/>
          <w:lang w:val="ro-RO"/>
        </w:rPr>
        <w:t>generate</w:t>
      </w:r>
      <w:r w:rsidR="009058A0" w:rsidRPr="00C33B2A">
        <w:rPr>
          <w:rFonts w:ascii="Times New Roman" w:hAnsi="Times New Roman" w:cs="Times New Roman"/>
          <w:sz w:val="24"/>
          <w:szCs w:val="24"/>
          <w:lang w:val="ro-RO"/>
        </w:rPr>
        <w:t xml:space="preserve">, în principal, </w:t>
      </w:r>
      <w:r w:rsidR="00212956" w:rsidRPr="00C33B2A">
        <w:rPr>
          <w:rFonts w:ascii="Times New Roman" w:hAnsi="Times New Roman" w:cs="Times New Roman"/>
          <w:sz w:val="24"/>
          <w:szCs w:val="24"/>
          <w:lang w:val="ro-RO"/>
        </w:rPr>
        <w:t xml:space="preserve"> de</w:t>
      </w:r>
      <w:r w:rsidRPr="00C33B2A">
        <w:rPr>
          <w:rFonts w:ascii="Times New Roman" w:hAnsi="Times New Roman" w:cs="Times New Roman"/>
          <w:sz w:val="24"/>
          <w:szCs w:val="24"/>
          <w:lang w:val="ro-RO"/>
        </w:rPr>
        <w:t xml:space="preserve"> utilizarea sistemului de înmagazinare subterană </w:t>
      </w:r>
      <w:r w:rsidR="00AD015D" w:rsidRPr="00C33B2A">
        <w:rPr>
          <w:rFonts w:ascii="Times New Roman" w:hAnsi="Times New Roman" w:cs="Times New Roman"/>
          <w:sz w:val="24"/>
          <w:szCs w:val="24"/>
          <w:lang w:val="ro-RO"/>
        </w:rPr>
        <w:t xml:space="preserve">și </w:t>
      </w:r>
      <w:r w:rsidRPr="00C33B2A">
        <w:rPr>
          <w:rFonts w:ascii="Times New Roman" w:hAnsi="Times New Roman" w:cs="Times New Roman"/>
          <w:sz w:val="24"/>
          <w:szCs w:val="24"/>
          <w:lang w:val="ro-RO"/>
        </w:rPr>
        <w:t>s</w:t>
      </w:r>
      <w:r w:rsidR="00212956" w:rsidRPr="00C33B2A">
        <w:rPr>
          <w:rFonts w:ascii="Times New Roman" w:hAnsi="Times New Roman" w:cs="Times New Roman"/>
          <w:sz w:val="24"/>
          <w:szCs w:val="24"/>
          <w:lang w:val="ro-RO"/>
        </w:rPr>
        <w:t>e stabilesc pe</w:t>
      </w:r>
      <w:r w:rsidR="00E930D3" w:rsidRPr="00C33B2A">
        <w:rPr>
          <w:rFonts w:ascii="Times New Roman" w:hAnsi="Times New Roman" w:cs="Times New Roman"/>
          <w:sz w:val="24"/>
          <w:szCs w:val="24"/>
          <w:lang w:val="ro-RO"/>
        </w:rPr>
        <w:t xml:space="preserve"> 1</w:t>
      </w:r>
      <w:r w:rsidR="00212956" w:rsidRPr="00C33B2A">
        <w:rPr>
          <w:rFonts w:ascii="Times New Roman" w:hAnsi="Times New Roman" w:cs="Times New Roman"/>
          <w:sz w:val="24"/>
          <w:szCs w:val="24"/>
          <w:lang w:val="ro-RO"/>
        </w:rPr>
        <w:t xml:space="preserve">MWh injectat, </w:t>
      </w:r>
      <w:r w:rsidR="001F6C0B" w:rsidRPr="00C33B2A">
        <w:rPr>
          <w:rFonts w:ascii="Times New Roman" w:hAnsi="Times New Roman" w:cs="Times New Roman"/>
          <w:sz w:val="24"/>
          <w:szCs w:val="24"/>
          <w:lang w:val="ro-RO"/>
        </w:rPr>
        <w:t>respectiv</w:t>
      </w:r>
      <w:r w:rsidR="00E930D3" w:rsidRPr="00C33B2A">
        <w:rPr>
          <w:rFonts w:ascii="Times New Roman" w:hAnsi="Times New Roman" w:cs="Times New Roman"/>
          <w:sz w:val="24"/>
          <w:szCs w:val="24"/>
          <w:lang w:val="ro-RO"/>
        </w:rPr>
        <w:t xml:space="preserve"> 1</w:t>
      </w:r>
      <w:r w:rsidR="00212956" w:rsidRPr="00C33B2A">
        <w:rPr>
          <w:rFonts w:ascii="Times New Roman" w:hAnsi="Times New Roman" w:cs="Times New Roman"/>
          <w:sz w:val="24"/>
          <w:szCs w:val="24"/>
          <w:lang w:val="ro-RO"/>
        </w:rPr>
        <w:t xml:space="preserve">MWh </w:t>
      </w:r>
      <w:r w:rsidRPr="00C33B2A">
        <w:rPr>
          <w:rFonts w:ascii="Times New Roman" w:hAnsi="Times New Roman" w:cs="Times New Roman"/>
          <w:sz w:val="24"/>
          <w:szCs w:val="24"/>
          <w:lang w:val="ro-RO"/>
        </w:rPr>
        <w:t>extras din depozitul de înmagazinare subterană a gazelor naturale, avându-se în vedere fluxurile fizice de gaze naturale.</w:t>
      </w:r>
    </w:p>
    <w:p w14:paraId="5BF93B33" w14:textId="77777777" w:rsidR="002159A5" w:rsidRPr="00C33B2A" w:rsidRDefault="002159A5" w:rsidP="00DB6EF4">
      <w:pPr>
        <w:spacing w:after="120" w:line="360" w:lineRule="auto"/>
        <w:ind w:left="426"/>
        <w:jc w:val="both"/>
        <w:rPr>
          <w:rFonts w:ascii="Times New Roman" w:hAnsi="Times New Roman" w:cs="Times New Roman"/>
          <w:sz w:val="24"/>
          <w:szCs w:val="24"/>
          <w:lang w:val="ro-RO"/>
        </w:rPr>
      </w:pPr>
    </w:p>
    <w:p w14:paraId="036109FE" w14:textId="77777777" w:rsidR="00313803" w:rsidRPr="00C33B2A" w:rsidRDefault="00313803" w:rsidP="00DB6EF4">
      <w:pPr>
        <w:pStyle w:val="ListParagraph"/>
        <w:numPr>
          <w:ilvl w:val="0"/>
          <w:numId w:val="8"/>
        </w:numPr>
        <w:spacing w:after="120" w:line="360" w:lineRule="auto"/>
        <w:ind w:left="426" w:firstLine="0"/>
        <w:jc w:val="both"/>
        <w:rPr>
          <w:rFonts w:ascii="Times New Roman" w:hAnsi="Times New Roman" w:cs="Times New Roman"/>
          <w:sz w:val="24"/>
          <w:szCs w:val="24"/>
        </w:rPr>
      </w:pPr>
    </w:p>
    <w:p w14:paraId="3CC90F6B" w14:textId="01E4BBE3" w:rsidR="004B5F9D" w:rsidRPr="00C33B2A" w:rsidRDefault="004B5F9D" w:rsidP="00DB6EF4">
      <w:pPr>
        <w:spacing w:after="120" w:line="360" w:lineRule="auto"/>
        <w:ind w:left="426"/>
        <w:jc w:val="both"/>
        <w:rPr>
          <w:rFonts w:ascii="Times New Roman" w:hAnsi="Times New Roman" w:cs="Times New Roman"/>
          <w:sz w:val="24"/>
          <w:szCs w:val="24"/>
          <w:lang w:val="fr-FR"/>
        </w:rPr>
      </w:pPr>
      <w:r w:rsidRPr="00C33B2A">
        <w:rPr>
          <w:rFonts w:ascii="Times New Roman" w:hAnsi="Times New Roman" w:cs="Times New Roman"/>
          <w:sz w:val="24"/>
          <w:szCs w:val="24"/>
          <w:lang w:val="ro-RO"/>
        </w:rPr>
        <w:t xml:space="preserve">În situația în care un </w:t>
      </w:r>
      <w:r w:rsidR="002A6765" w:rsidRPr="00C33B2A">
        <w:rPr>
          <w:rFonts w:ascii="Times New Roman" w:hAnsi="Times New Roman" w:cs="Times New Roman"/>
          <w:sz w:val="24"/>
          <w:szCs w:val="24"/>
          <w:lang w:val="ro-RO"/>
        </w:rPr>
        <w:t>operator</w:t>
      </w:r>
      <w:r w:rsidRPr="00C33B2A">
        <w:rPr>
          <w:rFonts w:ascii="Times New Roman" w:hAnsi="Times New Roman" w:cs="Times New Roman"/>
          <w:sz w:val="24"/>
          <w:szCs w:val="24"/>
          <w:lang w:val="ro-RO"/>
        </w:rPr>
        <w:t xml:space="preserve"> economic</w:t>
      </w:r>
      <w:r w:rsidR="000C5A3C" w:rsidRPr="00C33B2A">
        <w:rPr>
          <w:rFonts w:ascii="Times New Roman" w:hAnsi="Times New Roman" w:cs="Times New Roman"/>
          <w:sz w:val="24"/>
          <w:szCs w:val="24"/>
          <w:lang w:val="ro-RO"/>
        </w:rPr>
        <w:t xml:space="preserve"> solicită iterativ injecția și extracția </w:t>
      </w:r>
      <w:r w:rsidR="00A17D35" w:rsidRPr="00C33B2A">
        <w:rPr>
          <w:rFonts w:ascii="Times New Roman" w:hAnsi="Times New Roman" w:cs="Times New Roman"/>
          <w:sz w:val="24"/>
          <w:szCs w:val="24"/>
          <w:lang w:val="ro-RO"/>
        </w:rPr>
        <w:t xml:space="preserve">subterană a unor cantități de gaze naturale în marja </w:t>
      </w:r>
      <w:r w:rsidR="00203106" w:rsidRPr="00C33B2A">
        <w:rPr>
          <w:rFonts w:ascii="Times New Roman" w:hAnsi="Times New Roman" w:cs="Times New Roman"/>
          <w:sz w:val="24"/>
          <w:szCs w:val="24"/>
          <w:lang w:val="ro-RO"/>
        </w:rPr>
        <w:t>de capacitate</w:t>
      </w:r>
      <w:r w:rsidR="00A17D35" w:rsidRPr="00C33B2A">
        <w:rPr>
          <w:rFonts w:ascii="Times New Roman" w:hAnsi="Times New Roman" w:cs="Times New Roman"/>
          <w:sz w:val="24"/>
          <w:szCs w:val="24"/>
          <w:lang w:val="ro-RO"/>
        </w:rPr>
        <w:t xml:space="preserve"> </w:t>
      </w:r>
      <w:r w:rsidR="00203106" w:rsidRPr="00C33B2A">
        <w:rPr>
          <w:rFonts w:ascii="Times New Roman" w:hAnsi="Times New Roman" w:cs="Times New Roman"/>
          <w:sz w:val="24"/>
          <w:szCs w:val="24"/>
          <w:lang w:val="ro-RO"/>
        </w:rPr>
        <w:t xml:space="preserve">rezervată </w:t>
      </w:r>
      <w:r w:rsidR="00A17D35" w:rsidRPr="00C33B2A">
        <w:rPr>
          <w:rFonts w:ascii="Times New Roman" w:hAnsi="Times New Roman" w:cs="Times New Roman"/>
          <w:sz w:val="24"/>
          <w:szCs w:val="24"/>
          <w:lang w:val="ro-RO"/>
        </w:rPr>
        <w:t xml:space="preserve">de înmagazinare subterană </w:t>
      </w:r>
      <w:r w:rsidR="00203106" w:rsidRPr="00C33B2A">
        <w:rPr>
          <w:rFonts w:ascii="Times New Roman" w:hAnsi="Times New Roman" w:cs="Times New Roman"/>
          <w:sz w:val="24"/>
          <w:szCs w:val="24"/>
          <w:lang w:val="ro-RO"/>
        </w:rPr>
        <w:t xml:space="preserve">și în interiorul intervalului de timp din cadrul perioadei aferente </w:t>
      </w:r>
      <w:r w:rsidR="00A17D35" w:rsidRPr="00C33B2A">
        <w:rPr>
          <w:rFonts w:ascii="Times New Roman" w:hAnsi="Times New Roman" w:cs="Times New Roman"/>
          <w:sz w:val="24"/>
          <w:szCs w:val="24"/>
          <w:lang w:val="ro-RO"/>
        </w:rPr>
        <w:t>ciclul</w:t>
      </w:r>
      <w:r w:rsidR="00203106" w:rsidRPr="00C33B2A">
        <w:rPr>
          <w:rFonts w:ascii="Times New Roman" w:hAnsi="Times New Roman" w:cs="Times New Roman"/>
          <w:sz w:val="24"/>
          <w:szCs w:val="24"/>
          <w:lang w:val="ro-RO"/>
        </w:rPr>
        <w:t>ui</w:t>
      </w:r>
      <w:r w:rsidR="00A17D35" w:rsidRPr="00C33B2A">
        <w:rPr>
          <w:rFonts w:ascii="Times New Roman" w:hAnsi="Times New Roman" w:cs="Times New Roman"/>
          <w:sz w:val="24"/>
          <w:szCs w:val="24"/>
          <w:lang w:val="ro-RO"/>
        </w:rPr>
        <w:t xml:space="preserve"> anual </w:t>
      </w:r>
      <w:r w:rsidR="00203106" w:rsidRPr="00C33B2A">
        <w:rPr>
          <w:rFonts w:ascii="Times New Roman" w:hAnsi="Times New Roman" w:cs="Times New Roman"/>
          <w:sz w:val="24"/>
          <w:szCs w:val="24"/>
          <w:lang w:val="ro-RO"/>
        </w:rPr>
        <w:t xml:space="preserve">pentru care a fost contractată capacitatea rezervată, </w:t>
      </w:r>
      <w:r w:rsidR="000F1722" w:rsidRPr="00C33B2A">
        <w:rPr>
          <w:rFonts w:ascii="Times New Roman" w:hAnsi="Times New Roman" w:cs="Times New Roman"/>
          <w:sz w:val="24"/>
          <w:szCs w:val="24"/>
          <w:lang w:val="ro-RO"/>
        </w:rPr>
        <w:t xml:space="preserve">tariful de rezervare se </w:t>
      </w:r>
      <w:r w:rsidR="00CD0748" w:rsidRPr="00C33B2A">
        <w:rPr>
          <w:rFonts w:ascii="Times New Roman" w:hAnsi="Times New Roman" w:cs="Times New Roman"/>
          <w:sz w:val="24"/>
          <w:szCs w:val="24"/>
          <w:lang w:val="ro-RO"/>
        </w:rPr>
        <w:t xml:space="preserve">facturează o singură dată </w:t>
      </w:r>
      <w:r w:rsidR="000F1722" w:rsidRPr="00C33B2A">
        <w:rPr>
          <w:rFonts w:ascii="Times New Roman" w:hAnsi="Times New Roman" w:cs="Times New Roman"/>
          <w:sz w:val="24"/>
          <w:szCs w:val="24"/>
          <w:lang w:val="ro-RO"/>
        </w:rPr>
        <w:t>pentru capacitatea</w:t>
      </w:r>
      <w:r w:rsidR="00203106" w:rsidRPr="00C33B2A">
        <w:rPr>
          <w:rFonts w:ascii="Times New Roman" w:hAnsi="Times New Roman" w:cs="Times New Roman"/>
          <w:sz w:val="24"/>
          <w:szCs w:val="24"/>
          <w:lang w:val="ro-RO"/>
        </w:rPr>
        <w:t xml:space="preserve"> contracta</w:t>
      </w:r>
      <w:r w:rsidR="000F1722" w:rsidRPr="00C33B2A">
        <w:rPr>
          <w:rFonts w:ascii="Times New Roman" w:hAnsi="Times New Roman" w:cs="Times New Roman"/>
          <w:sz w:val="24"/>
          <w:szCs w:val="24"/>
          <w:lang w:val="ro-RO"/>
        </w:rPr>
        <w:t>tă</w:t>
      </w:r>
      <w:r w:rsidR="00203106" w:rsidRPr="00C33B2A">
        <w:rPr>
          <w:rFonts w:ascii="Times New Roman" w:hAnsi="Times New Roman" w:cs="Times New Roman"/>
          <w:sz w:val="24"/>
          <w:szCs w:val="24"/>
          <w:lang w:val="ro-RO"/>
        </w:rPr>
        <w:t xml:space="preserve">. </w:t>
      </w:r>
      <w:r w:rsidR="000F1722" w:rsidRPr="00C33B2A">
        <w:rPr>
          <w:rFonts w:ascii="Times New Roman" w:hAnsi="Times New Roman" w:cs="Times New Roman"/>
          <w:sz w:val="24"/>
          <w:szCs w:val="24"/>
          <w:lang w:val="fr-FR"/>
        </w:rPr>
        <w:t xml:space="preserve">Tarifele </w:t>
      </w:r>
      <w:r w:rsidR="00203106" w:rsidRPr="00C33B2A">
        <w:rPr>
          <w:rFonts w:ascii="Times New Roman" w:hAnsi="Times New Roman" w:cs="Times New Roman"/>
          <w:sz w:val="24"/>
          <w:szCs w:val="24"/>
          <w:lang w:val="fr-FR"/>
        </w:rPr>
        <w:t xml:space="preserve">de injecție și extracție se </w:t>
      </w:r>
      <w:r w:rsidR="000F1722" w:rsidRPr="00C33B2A">
        <w:rPr>
          <w:rFonts w:ascii="Times New Roman" w:hAnsi="Times New Roman" w:cs="Times New Roman"/>
          <w:sz w:val="24"/>
          <w:szCs w:val="24"/>
          <w:lang w:val="fr-FR"/>
        </w:rPr>
        <w:t>facturează</w:t>
      </w:r>
      <w:r w:rsidR="00203106" w:rsidRPr="00C33B2A">
        <w:rPr>
          <w:rFonts w:ascii="Times New Roman" w:hAnsi="Times New Roman" w:cs="Times New Roman"/>
          <w:sz w:val="24"/>
          <w:szCs w:val="24"/>
          <w:lang w:val="fr-FR"/>
        </w:rPr>
        <w:t xml:space="preserve"> ori de câte ori</w:t>
      </w:r>
      <w:r w:rsidR="001850DF" w:rsidRPr="00C33B2A">
        <w:rPr>
          <w:rFonts w:ascii="Times New Roman" w:hAnsi="Times New Roman" w:cs="Times New Roman"/>
          <w:sz w:val="24"/>
          <w:szCs w:val="24"/>
          <w:lang w:val="fr-FR"/>
        </w:rPr>
        <w:t xml:space="preserve"> </w:t>
      </w:r>
      <w:r w:rsidR="000F1722" w:rsidRPr="00C33B2A">
        <w:rPr>
          <w:rFonts w:ascii="Times New Roman" w:hAnsi="Times New Roman" w:cs="Times New Roman"/>
          <w:sz w:val="24"/>
          <w:szCs w:val="24"/>
          <w:lang w:val="fr-FR"/>
        </w:rPr>
        <w:t>sunt</w:t>
      </w:r>
      <w:r w:rsidR="001850DF" w:rsidRPr="00C33B2A">
        <w:rPr>
          <w:rFonts w:ascii="Times New Roman" w:hAnsi="Times New Roman" w:cs="Times New Roman"/>
          <w:sz w:val="24"/>
          <w:szCs w:val="24"/>
          <w:lang w:val="fr-FR"/>
        </w:rPr>
        <w:t xml:space="preserve"> </w:t>
      </w:r>
      <w:r w:rsidR="00F67472" w:rsidRPr="00C33B2A">
        <w:rPr>
          <w:rFonts w:ascii="Times New Roman" w:hAnsi="Times New Roman" w:cs="Times New Roman"/>
          <w:sz w:val="24"/>
          <w:szCs w:val="24"/>
          <w:lang w:val="fr-FR"/>
        </w:rPr>
        <w:t>realizate</w:t>
      </w:r>
      <w:r w:rsidR="000F1722" w:rsidRPr="00C33B2A">
        <w:rPr>
          <w:rFonts w:ascii="Times New Roman" w:hAnsi="Times New Roman" w:cs="Times New Roman"/>
          <w:sz w:val="24"/>
          <w:szCs w:val="24"/>
          <w:lang w:val="fr-FR"/>
        </w:rPr>
        <w:t xml:space="preserve"> serviciile de injectie/extracție</w:t>
      </w:r>
      <w:r w:rsidR="001850DF" w:rsidRPr="00C33B2A">
        <w:rPr>
          <w:rFonts w:ascii="Times New Roman" w:hAnsi="Times New Roman" w:cs="Times New Roman"/>
          <w:sz w:val="24"/>
          <w:szCs w:val="24"/>
          <w:lang w:val="fr-FR"/>
        </w:rPr>
        <w:t xml:space="preserve"> gaze naturale în/din depozitele de înmagazinare subterană în perioada de timp pentru care s-a </w:t>
      </w:r>
      <w:r w:rsidR="00B7428C" w:rsidRPr="00C33B2A">
        <w:rPr>
          <w:rFonts w:ascii="Times New Roman" w:hAnsi="Times New Roman" w:cs="Times New Roman"/>
          <w:sz w:val="24"/>
          <w:szCs w:val="24"/>
          <w:lang w:val="fr-FR"/>
        </w:rPr>
        <w:t>realizat contractarea serviciu</w:t>
      </w:r>
      <w:r w:rsidR="001850DF" w:rsidRPr="00C33B2A">
        <w:rPr>
          <w:rFonts w:ascii="Times New Roman" w:hAnsi="Times New Roman" w:cs="Times New Roman"/>
          <w:sz w:val="24"/>
          <w:szCs w:val="24"/>
          <w:lang w:val="fr-FR"/>
        </w:rPr>
        <w:t>lui</w:t>
      </w:r>
      <w:r w:rsidR="00A77729" w:rsidRPr="00C33B2A">
        <w:rPr>
          <w:rFonts w:ascii="Times New Roman" w:hAnsi="Times New Roman" w:cs="Times New Roman"/>
          <w:sz w:val="24"/>
          <w:szCs w:val="24"/>
          <w:lang w:val="fr-FR"/>
        </w:rPr>
        <w:t xml:space="preserve"> de rezervare de capacitate.</w:t>
      </w:r>
    </w:p>
    <w:p w14:paraId="086153EA" w14:textId="77777777" w:rsidR="002876FE" w:rsidRPr="00C33B2A" w:rsidRDefault="002876FE" w:rsidP="001C601F">
      <w:pPr>
        <w:spacing w:after="120" w:line="360" w:lineRule="auto"/>
        <w:ind w:left="360"/>
        <w:jc w:val="both"/>
        <w:rPr>
          <w:rFonts w:ascii="Times New Roman" w:hAnsi="Times New Roman" w:cs="Times New Roman"/>
          <w:sz w:val="24"/>
          <w:szCs w:val="24"/>
          <w:lang w:val="fr-FR"/>
        </w:rPr>
      </w:pPr>
    </w:p>
    <w:p w14:paraId="18DCFBE5" w14:textId="77777777" w:rsidR="009F7B14" w:rsidRPr="00C33B2A" w:rsidRDefault="009F7B14" w:rsidP="001C601F">
      <w:pPr>
        <w:spacing w:after="120" w:line="360" w:lineRule="auto"/>
        <w:ind w:left="360"/>
        <w:jc w:val="both"/>
        <w:rPr>
          <w:rFonts w:ascii="Times New Roman" w:hAnsi="Times New Roman" w:cs="Times New Roman"/>
          <w:sz w:val="24"/>
          <w:szCs w:val="24"/>
          <w:lang w:val="fr-FR"/>
        </w:rPr>
      </w:pPr>
    </w:p>
    <w:p w14:paraId="70B84965" w14:textId="6D16AB00" w:rsidR="00D05328" w:rsidRPr="00C33B2A" w:rsidRDefault="00247CEA" w:rsidP="005C7AD2">
      <w:pPr>
        <w:pStyle w:val="Heading5"/>
        <w:spacing w:before="0" w:after="120" w:line="360" w:lineRule="auto"/>
        <w:ind w:left="360"/>
        <w:rPr>
          <w:rFonts w:ascii="Times New Roman" w:hAnsi="Times New Roman"/>
          <w:sz w:val="24"/>
          <w:szCs w:val="24"/>
        </w:rPr>
      </w:pPr>
      <w:r w:rsidRPr="00C33B2A">
        <w:rPr>
          <w:rFonts w:ascii="Times New Roman" w:hAnsi="Times New Roman"/>
          <w:sz w:val="24"/>
          <w:szCs w:val="24"/>
        </w:rPr>
        <w:t>III.</w:t>
      </w:r>
      <w:r w:rsidR="00A3013B" w:rsidRPr="00C33B2A">
        <w:rPr>
          <w:rFonts w:ascii="Times New Roman" w:hAnsi="Times New Roman"/>
          <w:sz w:val="24"/>
          <w:szCs w:val="24"/>
        </w:rPr>
        <w:t xml:space="preserve"> </w:t>
      </w:r>
      <w:r w:rsidR="00D77C33" w:rsidRPr="00C33B2A">
        <w:rPr>
          <w:rFonts w:ascii="Times New Roman" w:hAnsi="Times New Roman"/>
          <w:sz w:val="24"/>
          <w:szCs w:val="24"/>
        </w:rPr>
        <w:t>2</w:t>
      </w:r>
      <w:r w:rsidR="008954A4" w:rsidRPr="00C33B2A">
        <w:rPr>
          <w:rFonts w:ascii="Times New Roman" w:hAnsi="Times New Roman"/>
          <w:sz w:val="24"/>
          <w:szCs w:val="24"/>
        </w:rPr>
        <w:t xml:space="preserve">. </w:t>
      </w:r>
      <w:r w:rsidR="00D05328" w:rsidRPr="00C33B2A">
        <w:rPr>
          <w:rFonts w:ascii="Times New Roman" w:hAnsi="Times New Roman"/>
          <w:sz w:val="24"/>
          <w:szCs w:val="24"/>
        </w:rPr>
        <w:t xml:space="preserve"> Stabilirea tarifului de rezervare</w:t>
      </w:r>
      <w:r w:rsidR="00912033" w:rsidRPr="00C33B2A">
        <w:rPr>
          <w:rFonts w:ascii="Times New Roman" w:hAnsi="Times New Roman"/>
          <w:sz w:val="24"/>
          <w:szCs w:val="24"/>
        </w:rPr>
        <w:t xml:space="preserve"> de capacitate</w:t>
      </w:r>
      <w:r w:rsidR="00D05328" w:rsidRPr="00C33B2A">
        <w:rPr>
          <w:rFonts w:ascii="Times New Roman" w:hAnsi="Times New Roman"/>
          <w:sz w:val="24"/>
          <w:szCs w:val="24"/>
        </w:rPr>
        <w:t xml:space="preserve"> pentru servicii de înmagazinare subterană </w:t>
      </w:r>
    </w:p>
    <w:p w14:paraId="68E49349" w14:textId="77777777" w:rsidR="008954A4" w:rsidRPr="00C33B2A" w:rsidRDefault="008954A4" w:rsidP="00577435">
      <w:pPr>
        <w:pStyle w:val="ListParagraph"/>
        <w:numPr>
          <w:ilvl w:val="0"/>
          <w:numId w:val="8"/>
        </w:numPr>
        <w:spacing w:after="120" w:line="360" w:lineRule="auto"/>
        <w:jc w:val="both"/>
        <w:rPr>
          <w:rFonts w:ascii="Times New Roman" w:hAnsi="Times New Roman" w:cs="Times New Roman"/>
          <w:sz w:val="24"/>
          <w:szCs w:val="24"/>
        </w:rPr>
      </w:pPr>
    </w:p>
    <w:p w14:paraId="23F3516E" w14:textId="3A0A2C08" w:rsidR="00D05328" w:rsidRPr="00C33B2A" w:rsidRDefault="001A199D" w:rsidP="006A2F53">
      <w:pPr>
        <w:pStyle w:val="ListParagraph"/>
        <w:numPr>
          <w:ilvl w:val="0"/>
          <w:numId w:val="45"/>
        </w:numPr>
        <w:spacing w:after="120" w:line="360" w:lineRule="auto"/>
        <w:jc w:val="both"/>
        <w:rPr>
          <w:rFonts w:ascii="Times New Roman" w:hAnsi="Times New Roman" w:cs="Times New Roman"/>
          <w:sz w:val="24"/>
          <w:szCs w:val="24"/>
        </w:rPr>
      </w:pPr>
      <w:r w:rsidRPr="00C33B2A">
        <w:rPr>
          <w:rFonts w:ascii="Times New Roman" w:hAnsi="Times New Roman" w:cs="Times New Roman"/>
          <w:sz w:val="24"/>
          <w:szCs w:val="24"/>
        </w:rPr>
        <w:t>T</w:t>
      </w:r>
      <w:r w:rsidR="00D05328" w:rsidRPr="00C33B2A">
        <w:rPr>
          <w:rFonts w:ascii="Times New Roman" w:hAnsi="Times New Roman" w:cs="Times New Roman"/>
          <w:sz w:val="24"/>
          <w:szCs w:val="24"/>
        </w:rPr>
        <w:t>ariful de rezervare</w:t>
      </w:r>
      <w:r w:rsidR="00F67472" w:rsidRPr="00C33B2A">
        <w:rPr>
          <w:rFonts w:ascii="Times New Roman" w:hAnsi="Times New Roman" w:cs="Times New Roman"/>
          <w:sz w:val="24"/>
          <w:szCs w:val="24"/>
        </w:rPr>
        <w:t xml:space="preserve"> de capacitate</w:t>
      </w:r>
      <w:r w:rsidR="009D16BD" w:rsidRPr="00C33B2A">
        <w:rPr>
          <w:rFonts w:ascii="Times New Roman" w:hAnsi="Times New Roman" w:cs="Times New Roman"/>
          <w:sz w:val="24"/>
          <w:szCs w:val="24"/>
        </w:rPr>
        <w:t xml:space="preserve"> </w:t>
      </w:r>
      <w:r w:rsidR="00D05328" w:rsidRPr="00C33B2A">
        <w:rPr>
          <w:rFonts w:ascii="Times New Roman" w:hAnsi="Times New Roman" w:cs="Times New Roman"/>
          <w:sz w:val="24"/>
          <w:szCs w:val="24"/>
        </w:rPr>
        <w:t>aferent serviciilor înmagazinare</w:t>
      </w:r>
      <w:r w:rsidR="009D16BD" w:rsidRPr="00C33B2A">
        <w:rPr>
          <w:rFonts w:ascii="Times New Roman" w:hAnsi="Times New Roman" w:cs="Times New Roman"/>
          <w:sz w:val="24"/>
          <w:szCs w:val="24"/>
        </w:rPr>
        <w:t xml:space="preserve"> subterană</w:t>
      </w:r>
      <w:r w:rsidR="00C73F46" w:rsidRPr="00C33B2A">
        <w:rPr>
          <w:rFonts w:ascii="Times New Roman" w:hAnsi="Times New Roman" w:cs="Times New Roman"/>
          <w:sz w:val="24"/>
          <w:szCs w:val="24"/>
        </w:rPr>
        <w:t xml:space="preserve"> contractate</w:t>
      </w:r>
      <w:r w:rsidR="00D05328" w:rsidRPr="00C33B2A">
        <w:rPr>
          <w:rFonts w:ascii="Times New Roman" w:hAnsi="Times New Roman" w:cs="Times New Roman"/>
          <w:sz w:val="24"/>
          <w:szCs w:val="24"/>
        </w:rPr>
        <w:t xml:space="preserve"> pentru un ciclu anual de înmagazinare subterană cuprins în</w:t>
      </w:r>
      <w:r w:rsidR="0028006B" w:rsidRPr="00C33B2A">
        <w:rPr>
          <w:rFonts w:ascii="Times New Roman" w:hAnsi="Times New Roman" w:cs="Times New Roman"/>
          <w:sz w:val="24"/>
          <w:szCs w:val="24"/>
        </w:rPr>
        <w:t xml:space="preserve"> perioada 1 aprilie – 31 martie</w:t>
      </w:r>
      <w:r w:rsidR="00D05328" w:rsidRPr="00C33B2A">
        <w:rPr>
          <w:rFonts w:ascii="Times New Roman" w:hAnsi="Times New Roman" w:cs="Times New Roman"/>
          <w:sz w:val="24"/>
          <w:szCs w:val="24"/>
        </w:rPr>
        <w:t xml:space="preserve">, </w:t>
      </w:r>
      <w:r w:rsidR="005F07EF" w:rsidRPr="00C33B2A">
        <w:rPr>
          <w:rFonts w:ascii="Times New Roman" w:hAnsi="Times New Roman" w:cs="Times New Roman"/>
          <w:sz w:val="24"/>
          <w:szCs w:val="24"/>
        </w:rPr>
        <w:t xml:space="preserve">prevăzut la art. 15, </w:t>
      </w:r>
      <w:r w:rsidRPr="00C33B2A">
        <w:rPr>
          <w:rFonts w:ascii="Times New Roman" w:hAnsi="Times New Roman" w:cs="Times New Roman"/>
          <w:sz w:val="24"/>
          <w:szCs w:val="24"/>
        </w:rPr>
        <w:t xml:space="preserve">se determină </w:t>
      </w:r>
      <w:r w:rsidR="00D05328" w:rsidRPr="00C33B2A">
        <w:rPr>
          <w:rFonts w:ascii="Times New Roman" w:hAnsi="Times New Roman" w:cs="Times New Roman"/>
          <w:sz w:val="24"/>
          <w:szCs w:val="24"/>
        </w:rPr>
        <w:t xml:space="preserve">după următoarea </w:t>
      </w:r>
      <w:r w:rsidRPr="00C33B2A">
        <w:rPr>
          <w:rFonts w:ascii="Times New Roman" w:hAnsi="Times New Roman" w:cs="Times New Roman"/>
          <w:sz w:val="24"/>
          <w:szCs w:val="24"/>
        </w:rPr>
        <w:t>formul</w:t>
      </w:r>
      <w:r w:rsidR="005B2089" w:rsidRPr="00C33B2A">
        <w:rPr>
          <w:rFonts w:ascii="Times New Roman" w:hAnsi="Times New Roman" w:cs="Times New Roman"/>
          <w:sz w:val="24"/>
          <w:szCs w:val="24"/>
        </w:rPr>
        <w:t>ă</w:t>
      </w:r>
      <w:r w:rsidRPr="00C33B2A">
        <w:rPr>
          <w:rFonts w:ascii="Times New Roman" w:hAnsi="Times New Roman" w:cs="Times New Roman"/>
          <w:sz w:val="24"/>
          <w:szCs w:val="24"/>
        </w:rPr>
        <w:t xml:space="preserve"> generală</w:t>
      </w:r>
      <w:r w:rsidR="00D05328" w:rsidRPr="00C33B2A">
        <w:rPr>
          <w:rFonts w:ascii="Times New Roman" w:hAnsi="Times New Roman" w:cs="Times New Roman"/>
          <w:sz w:val="24"/>
          <w:szCs w:val="24"/>
        </w:rPr>
        <w:t>:</w:t>
      </w:r>
    </w:p>
    <w:p w14:paraId="4887B0BE" w14:textId="77777777" w:rsidR="009D16BD" w:rsidRPr="00C33B2A" w:rsidRDefault="009D16BD" w:rsidP="008954A4">
      <w:pPr>
        <w:spacing w:after="120" w:line="360" w:lineRule="auto"/>
        <w:jc w:val="both"/>
        <w:rPr>
          <w:rFonts w:ascii="Times New Roman" w:hAnsi="Times New Roman" w:cs="Times New Roman"/>
          <w:sz w:val="24"/>
          <w:szCs w:val="24"/>
          <w:lang w:val="ro-RO"/>
        </w:rPr>
      </w:pPr>
    </w:p>
    <w:p w14:paraId="18944351" w14:textId="0B64B65F" w:rsidR="00D05328" w:rsidRPr="00C33B2A" w:rsidRDefault="005B6716" w:rsidP="008C5ED8">
      <w:pPr>
        <w:spacing w:after="120" w:line="240" w:lineRule="auto"/>
        <w:ind w:firstLine="720"/>
        <w:jc w:val="both"/>
        <w:rPr>
          <w:rFonts w:ascii="Times New Roman" w:hAnsi="Times New Roman" w:cs="Times New Roman"/>
          <w:sz w:val="24"/>
          <w:szCs w:val="24"/>
          <w:lang w:val="fr-FR"/>
        </w:rPr>
      </w:pPr>
      <w:r w:rsidRPr="00C33B2A">
        <w:rPr>
          <w:rFonts w:ascii="Times New Roman" w:hAnsi="Times New Roman" w:cs="Times New Roman"/>
          <w:sz w:val="24"/>
          <w:szCs w:val="24"/>
          <w:lang w:val="ro-RO"/>
        </w:rPr>
        <w:t xml:space="preserve"> </w:t>
      </w:r>
      <w:r w:rsidR="001A199D" w:rsidRPr="00C33B2A">
        <w:rPr>
          <w:rFonts w:ascii="Times New Roman" w:hAnsi="Times New Roman" w:cs="Times New Roman"/>
          <w:sz w:val="24"/>
          <w:szCs w:val="24"/>
          <w:lang w:val="fr-FR"/>
        </w:rPr>
        <w:t>C</w:t>
      </w:r>
      <w:r w:rsidR="00D05328" w:rsidRPr="00C33B2A">
        <w:rPr>
          <w:rFonts w:ascii="Times New Roman" w:hAnsi="Times New Roman" w:cs="Times New Roman"/>
          <w:sz w:val="24"/>
          <w:szCs w:val="24"/>
          <w:lang w:val="fr-FR"/>
        </w:rPr>
        <w:t>F</w:t>
      </w:r>
      <w:r w:rsidR="001A199D" w:rsidRPr="00C33B2A">
        <w:rPr>
          <w:rFonts w:ascii="Times New Roman" w:hAnsi="Times New Roman" w:cs="Times New Roman"/>
          <w:sz w:val="24"/>
          <w:szCs w:val="24"/>
          <w:lang w:val="fr-FR"/>
        </w:rPr>
        <w:t>*(1+</w:t>
      </w:r>
      <w:r w:rsidR="002448EE" w:rsidRPr="00C33B2A">
        <w:rPr>
          <w:rFonts w:ascii="Times New Roman" w:hAnsi="Times New Roman" w:cs="Times New Roman"/>
          <w:sz w:val="24"/>
          <w:szCs w:val="24"/>
          <w:lang w:val="fr-FR"/>
        </w:rPr>
        <w:t>RR</w:t>
      </w:r>
      <w:r w:rsidR="003F51D5" w:rsidRPr="00C33B2A">
        <w:rPr>
          <w:rFonts w:ascii="Times New Roman" w:hAnsi="Times New Roman" w:cs="Times New Roman"/>
          <w:sz w:val="24"/>
          <w:szCs w:val="24"/>
          <w:lang w:val="fr-FR"/>
        </w:rPr>
        <w:t>c</w:t>
      </w:r>
      <w:r w:rsidR="00471C6D" w:rsidRPr="00C33B2A">
        <w:rPr>
          <w:rFonts w:ascii="Times New Roman" w:hAnsi="Times New Roman" w:cs="Times New Roman"/>
          <w:sz w:val="24"/>
          <w:szCs w:val="24"/>
          <w:lang w:val="fr-FR"/>
        </w:rPr>
        <w:t>)</w:t>
      </w:r>
      <w:r w:rsidR="000777EE" w:rsidRPr="00C33B2A">
        <w:rPr>
          <w:rFonts w:ascii="Times New Roman" w:hAnsi="Times New Roman" w:cs="Times New Roman"/>
          <w:sz w:val="24"/>
          <w:szCs w:val="24"/>
          <w:lang w:val="fr-FR"/>
        </w:rPr>
        <w:t xml:space="preserve"> </w:t>
      </w:r>
      <w:r w:rsidR="00B7428C" w:rsidRPr="00C33B2A">
        <w:rPr>
          <w:rFonts w:ascii="Times New Roman" w:hAnsi="Times New Roman" w:cs="Times New Roman"/>
          <w:sz w:val="24"/>
          <w:szCs w:val="24"/>
          <w:lang w:val="fr-FR"/>
        </w:rPr>
        <w:t>+</w:t>
      </w:r>
      <w:r w:rsidR="007D1D97" w:rsidRPr="00C33B2A">
        <w:rPr>
          <w:rFonts w:ascii="Times New Roman" w:hAnsi="Times New Roman" w:cs="Times New Roman"/>
          <w:sz w:val="24"/>
          <w:szCs w:val="24"/>
          <w:lang w:val="fr-FR"/>
        </w:rPr>
        <w:t xml:space="preserve"> </w:t>
      </w:r>
      <w:r w:rsidR="007D1D97" w:rsidRPr="00C33B2A">
        <w:rPr>
          <w:rFonts w:ascii="Times New Roman" w:hAnsi="Times New Roman" w:cs="Times New Roman"/>
          <w:sz w:val="24"/>
          <w:szCs w:val="24"/>
        </w:rPr>
        <w:t>Δ</w:t>
      </w:r>
      <w:r w:rsidR="00400DB3" w:rsidRPr="00C33B2A">
        <w:rPr>
          <w:rFonts w:ascii="Times New Roman" w:hAnsi="Times New Roman" w:cs="Times New Roman"/>
          <w:sz w:val="24"/>
          <w:szCs w:val="24"/>
          <w:lang w:val="fr-FR"/>
        </w:rPr>
        <w:t>C</w:t>
      </w:r>
      <w:r w:rsidR="001635D6" w:rsidRPr="00C33B2A">
        <w:rPr>
          <w:rFonts w:ascii="Times New Roman" w:hAnsi="Times New Roman" w:cs="Times New Roman"/>
          <w:sz w:val="24"/>
          <w:szCs w:val="24"/>
          <w:lang w:val="fr-FR"/>
        </w:rPr>
        <w:t>T</w:t>
      </w:r>
      <w:r w:rsidR="00F32322" w:rsidRPr="00C33B2A">
        <w:rPr>
          <w:rFonts w:ascii="Times New Roman" w:hAnsi="Times New Roman" w:cs="Times New Roman"/>
          <w:sz w:val="24"/>
          <w:szCs w:val="24"/>
          <w:lang w:val="fr-FR"/>
        </w:rPr>
        <w:t xml:space="preserve"> </w:t>
      </w:r>
      <w:r w:rsidR="00851299" w:rsidRPr="00C33B2A">
        <w:rPr>
          <w:rFonts w:ascii="Times New Roman" w:hAnsi="Times New Roman" w:cs="Times New Roman"/>
          <w:sz w:val="24"/>
          <w:szCs w:val="24"/>
          <w:lang w:val="fr-FR"/>
        </w:rPr>
        <w:t xml:space="preserve">± </w:t>
      </w:r>
      <w:r w:rsidR="00851299" w:rsidRPr="00C33B2A">
        <w:rPr>
          <w:rFonts w:ascii="Times New Roman" w:hAnsi="Times New Roman" w:cs="Times New Roman"/>
          <w:sz w:val="24"/>
          <w:szCs w:val="24"/>
        </w:rPr>
        <w:t>Δ</w:t>
      </w:r>
      <w:r w:rsidR="00851299" w:rsidRPr="00C33B2A">
        <w:rPr>
          <w:rFonts w:ascii="Times New Roman" w:hAnsi="Times New Roman" w:cs="Times New Roman"/>
          <w:sz w:val="24"/>
          <w:szCs w:val="24"/>
          <w:lang w:val="fr-FR"/>
        </w:rPr>
        <w:t>R</w:t>
      </w:r>
      <w:r w:rsidR="00167A3E" w:rsidRPr="00C33B2A">
        <w:rPr>
          <w:rFonts w:ascii="Times New Roman" w:hAnsi="Times New Roman" w:cs="Times New Roman"/>
          <w:sz w:val="24"/>
          <w:szCs w:val="24"/>
          <w:lang w:val="fr-FR"/>
        </w:rPr>
        <w:t>R</w:t>
      </w:r>
      <w:r w:rsidR="0039585B">
        <w:rPr>
          <w:rFonts w:ascii="Times New Roman" w:hAnsi="Times New Roman" w:cs="Times New Roman"/>
          <w:sz w:val="24"/>
          <w:szCs w:val="24"/>
          <w:lang w:val="fr-FR"/>
        </w:rPr>
        <w:t>c</w:t>
      </w:r>
      <w:r w:rsidR="00F32322" w:rsidRPr="00C33B2A">
        <w:rPr>
          <w:rFonts w:ascii="Times New Roman" w:hAnsi="Times New Roman" w:cs="Times New Roman"/>
          <w:sz w:val="24"/>
          <w:szCs w:val="24"/>
          <w:lang w:val="fr-FR"/>
        </w:rPr>
        <w:t xml:space="preserve"> </w:t>
      </w:r>
      <w:r w:rsidR="008C5ED8" w:rsidRPr="00C33B2A">
        <w:rPr>
          <w:rFonts w:ascii="Times New Roman" w:hAnsi="Times New Roman" w:cs="Times New Roman"/>
          <w:sz w:val="24"/>
          <w:szCs w:val="24"/>
          <w:lang w:val="fr-FR"/>
        </w:rPr>
        <w:t>+</w:t>
      </w:r>
      <w:r w:rsidR="009C5C61" w:rsidRPr="00C33B2A">
        <w:rPr>
          <w:rFonts w:ascii="Times New Roman" w:hAnsi="Times New Roman" w:cs="Times New Roman"/>
          <w:sz w:val="24"/>
          <w:szCs w:val="24"/>
          <w:lang w:val="fr-FR"/>
        </w:rPr>
        <w:t xml:space="preserve"> </w:t>
      </w:r>
      <w:r w:rsidR="008C5ED8" w:rsidRPr="00C33B2A">
        <w:rPr>
          <w:rFonts w:ascii="Times New Roman" w:hAnsi="Times New Roman" w:cs="Times New Roman"/>
          <w:sz w:val="24"/>
          <w:szCs w:val="24"/>
          <w:lang w:val="fr-FR"/>
        </w:rPr>
        <w:t>RRi</w:t>
      </w:r>
      <w:r w:rsidR="009C5C61" w:rsidRPr="00C33B2A">
        <w:rPr>
          <w:rFonts w:ascii="Times New Roman" w:hAnsi="Times New Roman" w:cs="Times New Roman"/>
          <w:sz w:val="24"/>
          <w:szCs w:val="24"/>
          <w:lang w:val="fr-FR"/>
        </w:rPr>
        <w:t>*VRi</w:t>
      </w:r>
      <w:r w:rsidR="00F32322" w:rsidRPr="00C33B2A">
        <w:rPr>
          <w:rFonts w:ascii="Times New Roman" w:hAnsi="Times New Roman" w:cs="Times New Roman"/>
          <w:sz w:val="24"/>
          <w:szCs w:val="24"/>
          <w:lang w:val="fr-FR"/>
        </w:rPr>
        <w:t xml:space="preserve"> </w:t>
      </w:r>
      <w:r w:rsidR="00B37DFF" w:rsidRPr="00C33B2A">
        <w:rPr>
          <w:rFonts w:ascii="Times New Roman" w:hAnsi="Times New Roman" w:cs="Times New Roman"/>
          <w:sz w:val="24"/>
          <w:szCs w:val="24"/>
          <w:lang w:val="fr-FR"/>
        </w:rPr>
        <w:t>+</w:t>
      </w:r>
      <w:r w:rsidR="009C5C61" w:rsidRPr="00C33B2A">
        <w:rPr>
          <w:rFonts w:ascii="Times New Roman" w:hAnsi="Times New Roman" w:cs="Times New Roman"/>
          <w:sz w:val="24"/>
          <w:szCs w:val="24"/>
          <w:lang w:val="fr-FR"/>
        </w:rPr>
        <w:t xml:space="preserve"> Si*</w:t>
      </w:r>
      <w:r w:rsidR="00B37DFF" w:rsidRPr="00C33B2A">
        <w:rPr>
          <w:rFonts w:ascii="Times New Roman" w:hAnsi="Times New Roman" w:cs="Times New Roman"/>
          <w:sz w:val="24"/>
          <w:szCs w:val="24"/>
          <w:lang w:val="fr-FR"/>
        </w:rPr>
        <w:t>V</w:t>
      </w:r>
      <w:r w:rsidR="006F3B88" w:rsidRPr="00C33B2A">
        <w:rPr>
          <w:rFonts w:ascii="Times New Roman" w:hAnsi="Times New Roman" w:cs="Times New Roman"/>
          <w:sz w:val="24"/>
          <w:szCs w:val="24"/>
          <w:lang w:val="fr-FR"/>
        </w:rPr>
        <w:t>R</w:t>
      </w:r>
      <w:r w:rsidR="00B37DFF" w:rsidRPr="00C33B2A">
        <w:rPr>
          <w:rFonts w:ascii="Times New Roman" w:hAnsi="Times New Roman" w:cs="Times New Roman"/>
          <w:sz w:val="24"/>
          <w:szCs w:val="24"/>
          <w:lang w:val="fr-FR"/>
        </w:rPr>
        <w:t>i</w:t>
      </w:r>
      <w:r w:rsidR="009C5C61" w:rsidRPr="00C33B2A">
        <w:rPr>
          <w:rFonts w:ascii="Times New Roman" w:hAnsi="Times New Roman" w:cs="Times New Roman"/>
          <w:sz w:val="24"/>
          <w:szCs w:val="24"/>
          <w:lang w:val="fr-FR"/>
        </w:rPr>
        <w:t xml:space="preserve"> </w:t>
      </w:r>
      <w:r w:rsidR="00601D40" w:rsidRPr="00C33B2A">
        <w:rPr>
          <w:rFonts w:ascii="Times New Roman" w:hAnsi="Times New Roman" w:cs="Times New Roman"/>
          <w:sz w:val="24"/>
          <w:szCs w:val="24"/>
          <w:lang w:val="fr-FR"/>
        </w:rPr>
        <w:t>+</w:t>
      </w:r>
      <w:r w:rsidR="00F32322" w:rsidRPr="00C33B2A">
        <w:rPr>
          <w:rFonts w:ascii="Times New Roman" w:hAnsi="Times New Roman" w:cs="Times New Roman"/>
          <w:sz w:val="24"/>
          <w:szCs w:val="24"/>
          <w:lang w:val="fr-FR"/>
        </w:rPr>
        <w:t xml:space="preserve"> </w:t>
      </w:r>
      <w:r w:rsidR="00601D40" w:rsidRPr="00C33B2A">
        <w:rPr>
          <w:rFonts w:ascii="Times New Roman" w:hAnsi="Times New Roman" w:cs="Times New Roman"/>
          <w:sz w:val="24"/>
          <w:szCs w:val="24"/>
          <w:lang w:val="fr-FR"/>
        </w:rPr>
        <w:t>Spci</w:t>
      </w:r>
    </w:p>
    <w:p w14:paraId="3A9E6BB4" w14:textId="6FA08DF4" w:rsidR="005D3BCA" w:rsidRPr="00C33B2A" w:rsidRDefault="00B565A2" w:rsidP="008C5ED8">
      <w:pPr>
        <w:spacing w:after="120" w:line="240" w:lineRule="auto"/>
        <w:jc w:val="both"/>
        <w:rPr>
          <w:rFonts w:ascii="Times New Roman" w:hAnsi="Times New Roman" w:cs="Times New Roman"/>
          <w:sz w:val="24"/>
          <w:szCs w:val="24"/>
          <w:lang w:val="fr-FR"/>
        </w:rPr>
      </w:pPr>
      <w:r w:rsidRPr="00C33B2A">
        <w:rPr>
          <w:rFonts w:ascii="Times New Roman" w:hAnsi="Times New Roman" w:cs="Times New Roman"/>
          <w:sz w:val="24"/>
          <w:szCs w:val="24"/>
          <w:lang w:val="fr-FR"/>
        </w:rPr>
        <w:t>TR</w:t>
      </w:r>
      <w:r w:rsidR="006F4F1F" w:rsidRPr="00C33B2A">
        <w:rPr>
          <w:rFonts w:ascii="Times New Roman" w:hAnsi="Times New Roman" w:cs="Times New Roman"/>
          <w:sz w:val="24"/>
          <w:szCs w:val="24"/>
          <w:lang w:val="fr-FR"/>
        </w:rPr>
        <w:t xml:space="preserve"> </w:t>
      </w:r>
      <w:r w:rsidR="008C5ED8" w:rsidRPr="00C33B2A">
        <w:rPr>
          <w:rFonts w:ascii="Times New Roman" w:hAnsi="Times New Roman" w:cs="Times New Roman"/>
          <w:sz w:val="24"/>
          <w:szCs w:val="24"/>
          <w:lang w:val="fr-FR"/>
        </w:rPr>
        <w:t>= ─────────</w:t>
      </w:r>
      <w:r w:rsidR="005B6716" w:rsidRPr="00C33B2A">
        <w:rPr>
          <w:rFonts w:ascii="Times New Roman" w:hAnsi="Times New Roman" w:cs="Times New Roman"/>
          <w:sz w:val="24"/>
          <w:szCs w:val="24"/>
          <w:lang w:val="fr-FR"/>
        </w:rPr>
        <w:t>────────────</w:t>
      </w:r>
      <w:r w:rsidR="00B37DFF" w:rsidRPr="00C33B2A">
        <w:rPr>
          <w:rFonts w:ascii="Times New Roman" w:hAnsi="Times New Roman" w:cs="Times New Roman"/>
          <w:sz w:val="24"/>
          <w:szCs w:val="24"/>
          <w:lang w:val="fr-FR"/>
        </w:rPr>
        <w:t>──</w:t>
      </w:r>
      <w:r w:rsidR="006F4F1F" w:rsidRPr="00C33B2A">
        <w:rPr>
          <w:rFonts w:ascii="Times New Roman" w:hAnsi="Times New Roman" w:cs="Times New Roman"/>
          <w:sz w:val="24"/>
          <w:szCs w:val="24"/>
          <w:lang w:val="fr-FR"/>
        </w:rPr>
        <w:t>────</w:t>
      </w:r>
      <w:r w:rsidR="00F32322" w:rsidRPr="00C33B2A">
        <w:rPr>
          <w:rFonts w:ascii="Times New Roman" w:hAnsi="Times New Roman" w:cs="Times New Roman"/>
          <w:sz w:val="24"/>
          <w:szCs w:val="24"/>
          <w:lang w:val="fr-FR"/>
        </w:rPr>
        <w:t>─────</w:t>
      </w:r>
      <w:r w:rsidR="006F4F1F" w:rsidRPr="00C33B2A">
        <w:rPr>
          <w:rFonts w:ascii="Times New Roman" w:hAnsi="Times New Roman" w:cs="Times New Roman"/>
          <w:sz w:val="24"/>
          <w:szCs w:val="24"/>
          <w:lang w:val="fr-FR"/>
        </w:rPr>
        <w:t>─</w:t>
      </w:r>
      <w:r w:rsidR="00851299" w:rsidRPr="00C33B2A">
        <w:rPr>
          <w:rFonts w:ascii="Times New Roman" w:hAnsi="Times New Roman" w:cs="Times New Roman"/>
          <w:sz w:val="24"/>
          <w:szCs w:val="24"/>
          <w:lang w:val="fr-FR"/>
        </w:rPr>
        <w:t>──</w:t>
      </w:r>
      <w:r w:rsidR="005D3BCA" w:rsidRPr="00C33B2A">
        <w:rPr>
          <w:rFonts w:ascii="Times New Roman" w:hAnsi="Times New Roman" w:cs="Times New Roman"/>
          <w:sz w:val="24"/>
          <w:szCs w:val="24"/>
          <w:lang w:val="fr-FR"/>
        </w:rPr>
        <w:t>,</w:t>
      </w:r>
      <w:r w:rsidR="008C5ED8" w:rsidRPr="00C33B2A">
        <w:rPr>
          <w:rFonts w:ascii="Times New Roman" w:hAnsi="Times New Roman" w:cs="Times New Roman"/>
          <w:sz w:val="24"/>
          <w:szCs w:val="24"/>
          <w:lang w:val="fr-FR"/>
        </w:rPr>
        <w:t xml:space="preserve">   </w:t>
      </w:r>
    </w:p>
    <w:p w14:paraId="49054495" w14:textId="77777777" w:rsidR="005D3BCA" w:rsidRPr="00C33B2A" w:rsidRDefault="005D3BCA" w:rsidP="005D3BCA">
      <w:pPr>
        <w:spacing w:after="120" w:line="240" w:lineRule="auto"/>
        <w:ind w:left="2160" w:firstLine="720"/>
        <w:jc w:val="both"/>
        <w:rPr>
          <w:rFonts w:ascii="Times New Roman" w:hAnsi="Times New Roman" w:cs="Times New Roman"/>
          <w:sz w:val="24"/>
          <w:szCs w:val="24"/>
          <w:lang w:val="fr-FR"/>
        </w:rPr>
      </w:pPr>
      <w:r w:rsidRPr="00C33B2A">
        <w:rPr>
          <w:rFonts w:ascii="Times New Roman" w:hAnsi="Times New Roman" w:cs="Times New Roman"/>
          <w:sz w:val="24"/>
          <w:szCs w:val="24"/>
          <w:lang w:val="fr-FR"/>
        </w:rPr>
        <w:t xml:space="preserve">CRe                                            </w:t>
      </w:r>
    </w:p>
    <w:p w14:paraId="22E5F680" w14:textId="77777777" w:rsidR="005D3BCA" w:rsidRPr="00C33B2A" w:rsidRDefault="005D3BCA" w:rsidP="005D3BCA">
      <w:pPr>
        <w:spacing w:after="120" w:line="240" w:lineRule="auto"/>
        <w:ind w:left="2160" w:firstLine="720"/>
        <w:jc w:val="both"/>
        <w:rPr>
          <w:rFonts w:ascii="Times New Roman" w:hAnsi="Times New Roman" w:cs="Times New Roman"/>
          <w:sz w:val="24"/>
          <w:szCs w:val="24"/>
          <w:lang w:val="fr-FR"/>
        </w:rPr>
      </w:pPr>
    </w:p>
    <w:p w14:paraId="0AE7292F" w14:textId="5460DC08" w:rsidR="00D05328" w:rsidRPr="00C33B2A" w:rsidRDefault="00D05328" w:rsidP="005D3BCA">
      <w:pPr>
        <w:spacing w:after="120" w:line="240" w:lineRule="auto"/>
        <w:ind w:left="2160" w:firstLine="720"/>
        <w:jc w:val="both"/>
        <w:rPr>
          <w:rFonts w:ascii="Times New Roman" w:hAnsi="Times New Roman" w:cs="Times New Roman"/>
          <w:sz w:val="24"/>
          <w:szCs w:val="24"/>
          <w:lang w:val="fr-FR"/>
        </w:rPr>
      </w:pPr>
      <w:proofErr w:type="gramStart"/>
      <w:r w:rsidRPr="00C33B2A">
        <w:rPr>
          <w:rFonts w:ascii="Times New Roman" w:hAnsi="Times New Roman" w:cs="Times New Roman"/>
          <w:sz w:val="24"/>
          <w:szCs w:val="24"/>
          <w:lang w:val="fr-FR"/>
        </w:rPr>
        <w:t>lei</w:t>
      </w:r>
      <w:proofErr w:type="gramEnd"/>
      <w:r w:rsidRPr="00C33B2A">
        <w:rPr>
          <w:rFonts w:ascii="Times New Roman" w:hAnsi="Times New Roman" w:cs="Times New Roman"/>
          <w:sz w:val="24"/>
          <w:szCs w:val="24"/>
          <w:lang w:val="fr-FR"/>
        </w:rPr>
        <w:t>/MWh/ciclu anual de înmagazinare subterană,</w:t>
      </w:r>
    </w:p>
    <w:p w14:paraId="6123B0BC" w14:textId="4C70ECDD" w:rsidR="001A199D" w:rsidRPr="00C33B2A" w:rsidRDefault="00D05328" w:rsidP="008954A4">
      <w:pPr>
        <w:spacing w:after="120" w:line="240" w:lineRule="auto"/>
        <w:ind w:left="708"/>
        <w:jc w:val="both"/>
        <w:rPr>
          <w:rFonts w:ascii="Times New Roman" w:hAnsi="Times New Roman" w:cs="Times New Roman"/>
          <w:sz w:val="24"/>
          <w:szCs w:val="24"/>
          <w:lang w:val="fr-FR"/>
        </w:rPr>
      </w:pPr>
      <w:r w:rsidRPr="00C33B2A">
        <w:rPr>
          <w:rFonts w:ascii="Times New Roman" w:hAnsi="Times New Roman" w:cs="Times New Roman"/>
          <w:sz w:val="24"/>
          <w:szCs w:val="24"/>
          <w:lang w:val="fr-FR"/>
        </w:rPr>
        <w:t xml:space="preserve">                      </w:t>
      </w:r>
    </w:p>
    <w:p w14:paraId="31401322" w14:textId="77777777" w:rsidR="00D05328" w:rsidRPr="00C33B2A" w:rsidRDefault="00D05328" w:rsidP="00313803">
      <w:pPr>
        <w:spacing w:after="120" w:line="360" w:lineRule="auto"/>
        <w:jc w:val="both"/>
        <w:rPr>
          <w:rFonts w:ascii="Times New Roman" w:hAnsi="Times New Roman" w:cs="Times New Roman"/>
          <w:sz w:val="24"/>
          <w:szCs w:val="24"/>
          <w:lang w:val="fr-FR"/>
        </w:rPr>
      </w:pPr>
      <w:proofErr w:type="gramStart"/>
      <w:r w:rsidRPr="00C33B2A">
        <w:rPr>
          <w:rFonts w:ascii="Times New Roman" w:hAnsi="Times New Roman" w:cs="Times New Roman"/>
          <w:sz w:val="24"/>
          <w:szCs w:val="24"/>
          <w:lang w:val="fr-FR"/>
        </w:rPr>
        <w:t>unde:</w:t>
      </w:r>
      <w:proofErr w:type="gramEnd"/>
    </w:p>
    <w:p w14:paraId="022ADC57" w14:textId="77777777" w:rsidR="008954A4" w:rsidRPr="00C33B2A" w:rsidRDefault="00B565A2" w:rsidP="00484321">
      <w:pPr>
        <w:spacing w:after="120" w:line="360" w:lineRule="auto"/>
        <w:ind w:left="1276" w:hanging="567"/>
        <w:jc w:val="both"/>
        <w:rPr>
          <w:rFonts w:ascii="Times New Roman" w:hAnsi="Times New Roman" w:cs="Times New Roman"/>
          <w:sz w:val="24"/>
          <w:szCs w:val="24"/>
          <w:lang w:val="fr-FR"/>
        </w:rPr>
      </w:pPr>
      <w:r w:rsidRPr="00C33B2A">
        <w:rPr>
          <w:rFonts w:ascii="Times New Roman" w:hAnsi="Times New Roman" w:cs="Times New Roman"/>
          <w:sz w:val="24"/>
          <w:szCs w:val="24"/>
          <w:lang w:val="fr-FR"/>
        </w:rPr>
        <w:t>TR</w:t>
      </w:r>
      <w:r w:rsidR="005F07EF" w:rsidRPr="00C33B2A">
        <w:rPr>
          <w:rFonts w:ascii="Times New Roman" w:hAnsi="Times New Roman" w:cs="Times New Roman"/>
          <w:sz w:val="24"/>
          <w:szCs w:val="24"/>
          <w:lang w:val="fr-FR"/>
        </w:rPr>
        <w:t>c</w:t>
      </w:r>
      <w:r w:rsidR="002876FE" w:rsidRPr="00C33B2A">
        <w:rPr>
          <w:rFonts w:ascii="Times New Roman" w:hAnsi="Times New Roman" w:cs="Times New Roman"/>
          <w:sz w:val="24"/>
          <w:szCs w:val="24"/>
          <w:lang w:val="fr-FR"/>
        </w:rPr>
        <w:t xml:space="preserve"> – </w:t>
      </w:r>
      <w:r w:rsidR="00484321" w:rsidRPr="00C33B2A">
        <w:rPr>
          <w:rFonts w:ascii="Times New Roman" w:hAnsi="Times New Roman" w:cs="Times New Roman"/>
          <w:sz w:val="24"/>
          <w:szCs w:val="24"/>
          <w:lang w:val="fr-FR"/>
        </w:rPr>
        <w:t xml:space="preserve">tariful </w:t>
      </w:r>
      <w:r w:rsidR="00D05328" w:rsidRPr="00C33B2A">
        <w:rPr>
          <w:rFonts w:ascii="Times New Roman" w:hAnsi="Times New Roman" w:cs="Times New Roman"/>
          <w:sz w:val="24"/>
          <w:szCs w:val="24"/>
          <w:lang w:val="fr-FR"/>
        </w:rPr>
        <w:t>de rezervare</w:t>
      </w:r>
      <w:r w:rsidR="009D16BD" w:rsidRPr="00C33B2A">
        <w:rPr>
          <w:rFonts w:ascii="Times New Roman" w:hAnsi="Times New Roman" w:cs="Times New Roman"/>
          <w:sz w:val="24"/>
          <w:szCs w:val="24"/>
          <w:lang w:val="fr-FR"/>
        </w:rPr>
        <w:t xml:space="preserve"> de capacitate</w:t>
      </w:r>
      <w:r w:rsidR="00D05328" w:rsidRPr="00C33B2A">
        <w:rPr>
          <w:rFonts w:ascii="Times New Roman" w:hAnsi="Times New Roman" w:cs="Times New Roman"/>
          <w:sz w:val="24"/>
          <w:szCs w:val="24"/>
          <w:lang w:val="fr-FR"/>
        </w:rPr>
        <w:t xml:space="preserve"> pentru servicii de înmagazinare subterană </w:t>
      </w:r>
      <w:r w:rsidR="00C73F46" w:rsidRPr="00C33B2A">
        <w:rPr>
          <w:rFonts w:ascii="Times New Roman" w:hAnsi="Times New Roman" w:cs="Times New Roman"/>
          <w:sz w:val="24"/>
          <w:szCs w:val="24"/>
          <w:lang w:val="fr-FR"/>
        </w:rPr>
        <w:t xml:space="preserve">contractate </w:t>
      </w:r>
      <w:r w:rsidR="00D05328" w:rsidRPr="00C33B2A">
        <w:rPr>
          <w:rFonts w:ascii="Times New Roman" w:hAnsi="Times New Roman" w:cs="Times New Roman"/>
          <w:sz w:val="24"/>
          <w:szCs w:val="24"/>
          <w:lang w:val="fr-FR"/>
        </w:rPr>
        <w:t>pentru un ciclu anual de înmagazinare subterană cuprins în perioada 1 aprilie – 31 martie, exprimat î</w:t>
      </w:r>
      <w:r w:rsidR="00922E1A" w:rsidRPr="00C33B2A">
        <w:rPr>
          <w:rFonts w:ascii="Times New Roman" w:hAnsi="Times New Roman" w:cs="Times New Roman"/>
          <w:sz w:val="24"/>
          <w:szCs w:val="24"/>
          <w:lang w:val="fr-FR"/>
        </w:rPr>
        <w:t>n lei/</w:t>
      </w:r>
      <w:proofErr w:type="gramStart"/>
      <w:r w:rsidR="00922E1A" w:rsidRPr="00C33B2A">
        <w:rPr>
          <w:rFonts w:ascii="Times New Roman" w:hAnsi="Times New Roman" w:cs="Times New Roman"/>
          <w:sz w:val="24"/>
          <w:szCs w:val="24"/>
          <w:lang w:val="fr-FR"/>
        </w:rPr>
        <w:t>MWh;</w:t>
      </w:r>
      <w:proofErr w:type="gramEnd"/>
    </w:p>
    <w:p w14:paraId="4153B90B" w14:textId="77777777" w:rsidR="008954A4" w:rsidRPr="00C33B2A" w:rsidRDefault="00D05328" w:rsidP="00484321">
      <w:pPr>
        <w:spacing w:after="120" w:line="360" w:lineRule="auto"/>
        <w:ind w:left="1276" w:hanging="567"/>
        <w:jc w:val="both"/>
        <w:rPr>
          <w:rFonts w:ascii="Times New Roman" w:hAnsi="Times New Roman" w:cs="Times New Roman"/>
          <w:sz w:val="24"/>
          <w:szCs w:val="24"/>
          <w:lang w:val="fr-FR"/>
        </w:rPr>
      </w:pPr>
      <w:r w:rsidRPr="00C33B2A">
        <w:rPr>
          <w:rFonts w:ascii="Times New Roman" w:hAnsi="Times New Roman" w:cs="Times New Roman"/>
          <w:sz w:val="24"/>
          <w:szCs w:val="24"/>
          <w:lang w:val="fr-FR"/>
        </w:rPr>
        <w:t>CF</w:t>
      </w:r>
      <w:r w:rsidR="002876FE" w:rsidRPr="00C33B2A">
        <w:rPr>
          <w:rFonts w:ascii="Times New Roman" w:hAnsi="Times New Roman" w:cs="Times New Roman"/>
          <w:sz w:val="24"/>
          <w:szCs w:val="24"/>
          <w:lang w:val="fr-FR"/>
        </w:rPr>
        <w:t xml:space="preserve"> – </w:t>
      </w:r>
      <w:r w:rsidR="00484321" w:rsidRPr="00C33B2A">
        <w:rPr>
          <w:rFonts w:ascii="Times New Roman" w:hAnsi="Times New Roman" w:cs="Times New Roman"/>
          <w:sz w:val="24"/>
          <w:szCs w:val="24"/>
          <w:lang w:val="fr-FR"/>
        </w:rPr>
        <w:t xml:space="preserve">valoarea costurilor </w:t>
      </w:r>
      <w:r w:rsidR="001A199D" w:rsidRPr="00C33B2A">
        <w:rPr>
          <w:rFonts w:ascii="Times New Roman" w:hAnsi="Times New Roman" w:cs="Times New Roman"/>
          <w:sz w:val="24"/>
          <w:szCs w:val="24"/>
          <w:lang w:val="fr-FR"/>
        </w:rPr>
        <w:t>fixe</w:t>
      </w:r>
      <w:r w:rsidR="00155EA2" w:rsidRPr="00C33B2A">
        <w:rPr>
          <w:rFonts w:ascii="Times New Roman" w:hAnsi="Times New Roman" w:cs="Times New Roman"/>
          <w:sz w:val="24"/>
          <w:szCs w:val="24"/>
          <w:lang w:val="fr-FR"/>
        </w:rPr>
        <w:t xml:space="preserve"> aferente </w:t>
      </w:r>
      <w:r w:rsidR="00400DB3" w:rsidRPr="00C33B2A">
        <w:rPr>
          <w:rFonts w:ascii="Times New Roman" w:hAnsi="Times New Roman" w:cs="Times New Roman"/>
          <w:sz w:val="24"/>
          <w:szCs w:val="24"/>
          <w:lang w:val="fr-FR"/>
        </w:rPr>
        <w:t>unui ciclu</w:t>
      </w:r>
      <w:r w:rsidR="00155EA2" w:rsidRPr="00C33B2A">
        <w:rPr>
          <w:rFonts w:ascii="Times New Roman" w:hAnsi="Times New Roman" w:cs="Times New Roman"/>
          <w:sz w:val="24"/>
          <w:szCs w:val="24"/>
          <w:lang w:val="fr-FR"/>
        </w:rPr>
        <w:t xml:space="preserve"> anual de înmagazinare subterană cuprins în perioada 1 aprilie – 31 martie</w:t>
      </w:r>
      <w:r w:rsidR="00F6692C" w:rsidRPr="00C33B2A">
        <w:rPr>
          <w:rFonts w:ascii="Times New Roman" w:hAnsi="Times New Roman" w:cs="Times New Roman"/>
          <w:sz w:val="24"/>
          <w:szCs w:val="24"/>
          <w:lang w:val="fr-FR"/>
        </w:rPr>
        <w:t xml:space="preserve"> </w:t>
      </w:r>
      <w:r w:rsidR="00CA2CA1" w:rsidRPr="00C33B2A">
        <w:rPr>
          <w:rFonts w:ascii="Times New Roman" w:hAnsi="Times New Roman" w:cs="Times New Roman"/>
          <w:sz w:val="24"/>
          <w:szCs w:val="24"/>
          <w:lang w:val="fr-FR"/>
        </w:rPr>
        <w:t>determinate</w:t>
      </w:r>
      <w:r w:rsidR="00F6692C" w:rsidRPr="00C33B2A">
        <w:rPr>
          <w:rFonts w:ascii="Times New Roman" w:hAnsi="Times New Roman" w:cs="Times New Roman"/>
          <w:sz w:val="24"/>
          <w:szCs w:val="24"/>
          <w:lang w:val="fr-FR"/>
        </w:rPr>
        <w:t xml:space="preserve"> </w:t>
      </w:r>
      <w:r w:rsidR="00816366" w:rsidRPr="00C33B2A">
        <w:rPr>
          <w:rFonts w:ascii="Times New Roman" w:hAnsi="Times New Roman" w:cs="Times New Roman"/>
          <w:sz w:val="24"/>
          <w:szCs w:val="24"/>
          <w:lang w:val="fr-FR"/>
        </w:rPr>
        <w:t>la nivelul</w:t>
      </w:r>
      <w:r w:rsidR="00F6692C" w:rsidRPr="00C33B2A">
        <w:rPr>
          <w:rFonts w:ascii="Times New Roman" w:hAnsi="Times New Roman" w:cs="Times New Roman"/>
          <w:sz w:val="24"/>
          <w:szCs w:val="24"/>
          <w:lang w:val="fr-FR"/>
        </w:rPr>
        <w:t xml:space="preserve"> </w:t>
      </w:r>
      <w:r w:rsidR="00B967F5" w:rsidRPr="00C33B2A">
        <w:rPr>
          <w:rFonts w:ascii="Times New Roman" w:hAnsi="Times New Roman" w:cs="Times New Roman"/>
          <w:sz w:val="24"/>
          <w:szCs w:val="24"/>
          <w:lang w:val="fr-FR"/>
        </w:rPr>
        <w:t>datelor din situația evidențelor contabile reglementate corespunzătoare ultimului ciclu anual de înmagazinare închis din punct de vedere financiar, pentru care există obligația legală de depunere la ANRE anterior ciclului pentru care se determină tarifele de înmagazinare</w:t>
      </w:r>
      <w:r w:rsidR="00211987" w:rsidRPr="00C33B2A">
        <w:rPr>
          <w:rFonts w:ascii="Times New Roman" w:hAnsi="Times New Roman" w:cs="Times New Roman"/>
          <w:sz w:val="24"/>
          <w:szCs w:val="24"/>
          <w:lang w:val="fr-FR"/>
        </w:rPr>
        <w:t xml:space="preserve"> </w:t>
      </w:r>
      <w:proofErr w:type="gramStart"/>
      <w:r w:rsidR="00211987" w:rsidRPr="00C33B2A">
        <w:rPr>
          <w:rFonts w:ascii="Times New Roman" w:hAnsi="Times New Roman" w:cs="Times New Roman"/>
          <w:sz w:val="24"/>
          <w:szCs w:val="24"/>
          <w:lang w:val="fr-FR"/>
        </w:rPr>
        <w:t>subterană</w:t>
      </w:r>
      <w:r w:rsidR="00922E1A" w:rsidRPr="00C33B2A">
        <w:rPr>
          <w:rFonts w:ascii="Times New Roman" w:hAnsi="Times New Roman" w:cs="Times New Roman"/>
          <w:sz w:val="24"/>
          <w:szCs w:val="24"/>
          <w:lang w:val="fr-FR"/>
        </w:rPr>
        <w:t>;</w:t>
      </w:r>
      <w:proofErr w:type="gramEnd"/>
    </w:p>
    <w:p w14:paraId="43EEA0C2" w14:textId="075FA23D" w:rsidR="008954A4" w:rsidRPr="00C33B2A" w:rsidRDefault="00D05328" w:rsidP="008954A4">
      <w:pPr>
        <w:spacing w:after="120" w:line="360" w:lineRule="auto"/>
        <w:ind w:left="1276" w:hanging="567"/>
        <w:jc w:val="both"/>
        <w:rPr>
          <w:rFonts w:ascii="Times New Roman" w:hAnsi="Times New Roman" w:cs="Times New Roman"/>
          <w:sz w:val="24"/>
          <w:szCs w:val="24"/>
          <w:lang w:val="fr-FR"/>
        </w:rPr>
      </w:pPr>
      <w:r w:rsidRPr="00C33B2A">
        <w:rPr>
          <w:rFonts w:ascii="Times New Roman" w:hAnsi="Times New Roman" w:cs="Times New Roman"/>
          <w:sz w:val="24"/>
          <w:szCs w:val="24"/>
          <w:lang w:val="fr-FR"/>
        </w:rPr>
        <w:t>CR</w:t>
      </w:r>
      <w:r w:rsidR="009D16BD" w:rsidRPr="00C33B2A">
        <w:rPr>
          <w:rFonts w:ascii="Times New Roman" w:hAnsi="Times New Roman" w:cs="Times New Roman"/>
          <w:sz w:val="24"/>
          <w:szCs w:val="24"/>
          <w:lang w:val="fr-FR"/>
        </w:rPr>
        <w:t>e</w:t>
      </w:r>
      <w:r w:rsidR="002876FE" w:rsidRPr="00C33B2A">
        <w:rPr>
          <w:rFonts w:ascii="Times New Roman" w:hAnsi="Times New Roman" w:cs="Times New Roman"/>
          <w:sz w:val="24"/>
          <w:szCs w:val="24"/>
          <w:lang w:val="fr-FR"/>
        </w:rPr>
        <w:t xml:space="preserve"> – </w:t>
      </w:r>
      <w:r w:rsidR="00484321" w:rsidRPr="00C33B2A">
        <w:rPr>
          <w:rFonts w:ascii="Times New Roman" w:hAnsi="Times New Roman" w:cs="Times New Roman"/>
          <w:sz w:val="24"/>
          <w:szCs w:val="24"/>
          <w:lang w:val="fr-FR"/>
        </w:rPr>
        <w:t>capacitatea</w:t>
      </w:r>
      <w:r w:rsidRPr="00C33B2A">
        <w:rPr>
          <w:rFonts w:ascii="Times New Roman" w:hAnsi="Times New Roman" w:cs="Times New Roman"/>
          <w:sz w:val="24"/>
          <w:szCs w:val="24"/>
          <w:lang w:val="fr-FR"/>
        </w:rPr>
        <w:t xml:space="preserve"> estimată a fi rezervată </w:t>
      </w:r>
      <w:r w:rsidR="001A199D" w:rsidRPr="00C33B2A">
        <w:rPr>
          <w:rFonts w:ascii="Times New Roman" w:hAnsi="Times New Roman" w:cs="Times New Roman"/>
          <w:sz w:val="24"/>
          <w:szCs w:val="24"/>
          <w:lang w:val="fr-FR"/>
        </w:rPr>
        <w:t>în</w:t>
      </w:r>
      <w:r w:rsidR="00484321" w:rsidRPr="00C33B2A">
        <w:rPr>
          <w:rFonts w:ascii="Times New Roman" w:hAnsi="Times New Roman" w:cs="Times New Roman"/>
          <w:sz w:val="24"/>
          <w:szCs w:val="24"/>
          <w:lang w:val="fr-FR"/>
        </w:rPr>
        <w:t>tr</w:t>
      </w:r>
      <w:r w:rsidR="000D2F1E" w:rsidRPr="00C33B2A">
        <w:rPr>
          <w:rFonts w:ascii="Times New Roman" w:hAnsi="Times New Roman" w:cs="Times New Roman"/>
          <w:sz w:val="24"/>
          <w:szCs w:val="24"/>
          <w:lang w:val="fr-FR"/>
        </w:rPr>
        <w:t>-</w:t>
      </w:r>
      <w:r w:rsidR="00484321" w:rsidRPr="00C33B2A">
        <w:rPr>
          <w:rFonts w:ascii="Times New Roman" w:hAnsi="Times New Roman" w:cs="Times New Roman"/>
          <w:sz w:val="24"/>
          <w:szCs w:val="24"/>
          <w:lang w:val="fr-FR"/>
        </w:rPr>
        <w:t xml:space="preserve">un </w:t>
      </w:r>
      <w:r w:rsidRPr="00C33B2A">
        <w:rPr>
          <w:rFonts w:ascii="Times New Roman" w:hAnsi="Times New Roman" w:cs="Times New Roman"/>
          <w:sz w:val="24"/>
          <w:szCs w:val="24"/>
          <w:lang w:val="fr-FR"/>
        </w:rPr>
        <w:t>ciclu anual de înmagazinare subterană cuprins în perioada 1 aprilie – 31 martie</w:t>
      </w:r>
      <w:r w:rsidRPr="00C33B2A" w:rsidDel="00031A85">
        <w:rPr>
          <w:rFonts w:ascii="Times New Roman" w:hAnsi="Times New Roman" w:cs="Times New Roman"/>
          <w:sz w:val="24"/>
          <w:szCs w:val="24"/>
          <w:lang w:val="fr-FR"/>
        </w:rPr>
        <w:t xml:space="preserve"> </w:t>
      </w:r>
      <w:r w:rsidRPr="00C33B2A">
        <w:rPr>
          <w:rFonts w:ascii="Times New Roman" w:hAnsi="Times New Roman" w:cs="Times New Roman"/>
          <w:sz w:val="24"/>
          <w:szCs w:val="24"/>
          <w:lang w:val="fr-FR"/>
        </w:rPr>
        <w:t>pentru care se stabilesc tarifele de înmagazinare subterană</w:t>
      </w:r>
      <w:r w:rsidR="004B0F3A" w:rsidRPr="00C33B2A">
        <w:rPr>
          <w:rFonts w:ascii="Times New Roman" w:hAnsi="Times New Roman" w:cs="Times New Roman"/>
          <w:sz w:val="24"/>
          <w:szCs w:val="24"/>
          <w:lang w:val="fr-FR"/>
        </w:rPr>
        <w:t>, exprimat</w:t>
      </w:r>
      <w:r w:rsidR="00986AEF" w:rsidRPr="00C33B2A">
        <w:rPr>
          <w:rFonts w:ascii="Times New Roman" w:hAnsi="Times New Roman" w:cs="Times New Roman"/>
          <w:sz w:val="24"/>
          <w:szCs w:val="24"/>
          <w:lang w:val="fr-FR"/>
        </w:rPr>
        <w:t>ă</w:t>
      </w:r>
      <w:r w:rsidR="004B0F3A" w:rsidRPr="00C33B2A">
        <w:rPr>
          <w:rFonts w:ascii="Times New Roman" w:hAnsi="Times New Roman" w:cs="Times New Roman"/>
          <w:sz w:val="24"/>
          <w:szCs w:val="24"/>
          <w:lang w:val="fr-FR"/>
        </w:rPr>
        <w:t xml:space="preserve"> în MWh</w:t>
      </w:r>
      <w:r w:rsidR="00986AEF" w:rsidRPr="00C33B2A">
        <w:rPr>
          <w:rFonts w:ascii="Times New Roman" w:hAnsi="Times New Roman" w:cs="Times New Roman"/>
          <w:sz w:val="24"/>
          <w:szCs w:val="24"/>
          <w:lang w:val="fr-FR"/>
        </w:rPr>
        <w:t xml:space="preserve">/ciclu anual de </w:t>
      </w:r>
      <w:proofErr w:type="gramStart"/>
      <w:r w:rsidR="00986AEF" w:rsidRPr="00C33B2A">
        <w:rPr>
          <w:rFonts w:ascii="Times New Roman" w:hAnsi="Times New Roman" w:cs="Times New Roman"/>
          <w:sz w:val="24"/>
          <w:szCs w:val="24"/>
          <w:lang w:val="fr-FR"/>
        </w:rPr>
        <w:t>înmagazinare</w:t>
      </w:r>
      <w:r w:rsidR="00922E1A" w:rsidRPr="00C33B2A">
        <w:rPr>
          <w:rFonts w:ascii="Times New Roman" w:hAnsi="Times New Roman" w:cs="Times New Roman"/>
          <w:sz w:val="24"/>
          <w:szCs w:val="24"/>
          <w:lang w:val="fr-FR"/>
        </w:rPr>
        <w:t>;</w:t>
      </w:r>
      <w:proofErr w:type="gramEnd"/>
    </w:p>
    <w:p w14:paraId="349A0114" w14:textId="2CB26CA9" w:rsidR="008954A4" w:rsidRPr="00C33B2A" w:rsidRDefault="001A199D" w:rsidP="00485C25">
      <w:pPr>
        <w:spacing w:after="120" w:line="360" w:lineRule="auto"/>
        <w:ind w:left="1276" w:hanging="567"/>
        <w:jc w:val="both"/>
        <w:rPr>
          <w:rFonts w:ascii="Times New Roman" w:hAnsi="Times New Roman" w:cs="Times New Roman"/>
          <w:sz w:val="24"/>
          <w:szCs w:val="24"/>
        </w:rPr>
      </w:pPr>
      <w:r w:rsidRPr="00C33B2A">
        <w:rPr>
          <w:rFonts w:ascii="Times New Roman" w:hAnsi="Times New Roman" w:cs="Times New Roman"/>
          <w:sz w:val="24"/>
          <w:szCs w:val="24"/>
          <w:lang w:val="fr-FR"/>
        </w:rPr>
        <w:t>R</w:t>
      </w:r>
      <w:r w:rsidR="002448EE" w:rsidRPr="00C33B2A">
        <w:rPr>
          <w:rFonts w:ascii="Times New Roman" w:hAnsi="Times New Roman" w:cs="Times New Roman"/>
          <w:sz w:val="24"/>
          <w:szCs w:val="24"/>
          <w:lang w:val="fr-FR"/>
        </w:rPr>
        <w:t>R</w:t>
      </w:r>
      <w:r w:rsidR="003F51D5" w:rsidRPr="00C33B2A">
        <w:rPr>
          <w:rFonts w:ascii="Times New Roman" w:hAnsi="Times New Roman" w:cs="Times New Roman"/>
          <w:sz w:val="24"/>
          <w:szCs w:val="24"/>
          <w:lang w:val="fr-FR"/>
        </w:rPr>
        <w:t>c</w:t>
      </w:r>
      <w:r w:rsidRPr="00C33B2A">
        <w:rPr>
          <w:rFonts w:ascii="Times New Roman" w:hAnsi="Times New Roman" w:cs="Times New Roman"/>
          <w:sz w:val="24"/>
          <w:szCs w:val="24"/>
          <w:lang w:val="fr-FR"/>
        </w:rPr>
        <w:t xml:space="preserve"> –</w:t>
      </w:r>
      <w:r w:rsidR="00484321" w:rsidRPr="00C33B2A">
        <w:rPr>
          <w:rFonts w:ascii="Times New Roman" w:hAnsi="Times New Roman" w:cs="Times New Roman"/>
          <w:sz w:val="24"/>
          <w:szCs w:val="24"/>
          <w:lang w:val="fr-FR"/>
        </w:rPr>
        <w:t xml:space="preserve"> rata</w:t>
      </w:r>
      <w:r w:rsidR="008954A4" w:rsidRPr="00C33B2A">
        <w:rPr>
          <w:rFonts w:ascii="Times New Roman" w:hAnsi="Times New Roman" w:cs="Times New Roman"/>
          <w:sz w:val="24"/>
          <w:szCs w:val="24"/>
          <w:lang w:val="fr-FR"/>
        </w:rPr>
        <w:t xml:space="preserve"> </w:t>
      </w:r>
      <w:r w:rsidR="00546C23" w:rsidRPr="00C33B2A">
        <w:rPr>
          <w:rFonts w:ascii="Times New Roman" w:hAnsi="Times New Roman" w:cs="Times New Roman"/>
          <w:sz w:val="24"/>
          <w:szCs w:val="24"/>
          <w:lang w:val="fr-FR"/>
        </w:rPr>
        <w:t xml:space="preserve">de rentabilitate </w:t>
      </w:r>
      <w:r w:rsidRPr="00C33B2A">
        <w:rPr>
          <w:rFonts w:ascii="Times New Roman" w:hAnsi="Times New Roman" w:cs="Times New Roman"/>
          <w:sz w:val="24"/>
          <w:szCs w:val="24"/>
          <w:lang w:val="fr-FR"/>
        </w:rPr>
        <w:t xml:space="preserve">aferentă </w:t>
      </w:r>
      <w:r w:rsidR="004D339F" w:rsidRPr="00C33B2A">
        <w:rPr>
          <w:rFonts w:ascii="Times New Roman" w:hAnsi="Times New Roman" w:cs="Times New Roman"/>
          <w:sz w:val="24"/>
          <w:szCs w:val="24"/>
          <w:lang w:val="fr-FR"/>
        </w:rPr>
        <w:t xml:space="preserve">costurilor </w:t>
      </w:r>
      <w:r w:rsidR="00211987" w:rsidRPr="00C33B2A">
        <w:rPr>
          <w:rFonts w:ascii="Times New Roman" w:hAnsi="Times New Roman" w:cs="Times New Roman"/>
          <w:sz w:val="24"/>
          <w:szCs w:val="24"/>
          <w:lang w:val="fr-FR"/>
        </w:rPr>
        <w:t xml:space="preserve">totale ale </w:t>
      </w:r>
      <w:r w:rsidRPr="00C33B2A">
        <w:rPr>
          <w:rFonts w:ascii="Times New Roman" w:hAnsi="Times New Roman" w:cs="Times New Roman"/>
          <w:sz w:val="24"/>
          <w:szCs w:val="24"/>
          <w:lang w:val="fr-FR"/>
        </w:rPr>
        <w:t xml:space="preserve">unui ciclu </w:t>
      </w:r>
      <w:r w:rsidR="00AD5ACA" w:rsidRPr="00C33B2A">
        <w:rPr>
          <w:rFonts w:ascii="Times New Roman" w:hAnsi="Times New Roman" w:cs="Times New Roman"/>
          <w:sz w:val="24"/>
          <w:szCs w:val="24"/>
          <w:lang w:val="fr-FR"/>
        </w:rPr>
        <w:t>a</w:t>
      </w:r>
      <w:r w:rsidRPr="00C33B2A">
        <w:rPr>
          <w:rFonts w:ascii="Times New Roman" w:hAnsi="Times New Roman" w:cs="Times New Roman"/>
          <w:sz w:val="24"/>
          <w:szCs w:val="24"/>
          <w:lang w:val="fr-FR"/>
        </w:rPr>
        <w:t>nual de înmagazinare subterană</w:t>
      </w:r>
      <w:r w:rsidR="00546C23" w:rsidRPr="00C33B2A">
        <w:rPr>
          <w:rFonts w:ascii="Times New Roman" w:hAnsi="Times New Roman" w:cs="Times New Roman"/>
          <w:sz w:val="24"/>
          <w:szCs w:val="24"/>
          <w:lang w:val="fr-FR"/>
        </w:rPr>
        <w:t xml:space="preserve">, exprimată </w:t>
      </w:r>
      <w:r w:rsidR="00485C25" w:rsidRPr="00C33B2A">
        <w:rPr>
          <w:rFonts w:ascii="Times New Roman" w:hAnsi="Times New Roman" w:cs="Times New Roman"/>
          <w:sz w:val="24"/>
          <w:szCs w:val="24"/>
          <w:lang w:val="fr-FR"/>
        </w:rPr>
        <w:t xml:space="preserve">în </w:t>
      </w:r>
      <w:proofErr w:type="gramStart"/>
      <w:r w:rsidR="00485C25" w:rsidRPr="00C33B2A">
        <w:rPr>
          <w:rFonts w:ascii="Times New Roman" w:hAnsi="Times New Roman" w:cs="Times New Roman"/>
          <w:sz w:val="24"/>
          <w:szCs w:val="24"/>
          <w:lang w:val="fr-FR"/>
        </w:rPr>
        <w:t>procente</w:t>
      </w:r>
      <w:r w:rsidR="00922E1A" w:rsidRPr="00C33B2A">
        <w:rPr>
          <w:rFonts w:ascii="Times New Roman" w:hAnsi="Times New Roman" w:cs="Times New Roman"/>
          <w:sz w:val="24"/>
          <w:szCs w:val="24"/>
          <w:lang w:val="fr-FR"/>
        </w:rPr>
        <w:t>;</w:t>
      </w:r>
      <w:proofErr w:type="gramEnd"/>
    </w:p>
    <w:p w14:paraId="13282480" w14:textId="1C5D5D4A" w:rsidR="00BF4E7E" w:rsidRPr="00C33B2A" w:rsidRDefault="003D427C" w:rsidP="008954A4">
      <w:pPr>
        <w:spacing w:after="120" w:line="360" w:lineRule="auto"/>
        <w:ind w:left="1276" w:hanging="567"/>
        <w:jc w:val="both"/>
        <w:rPr>
          <w:rFonts w:ascii="Times New Roman" w:hAnsi="Times New Roman" w:cs="Times New Roman"/>
          <w:sz w:val="24"/>
          <w:szCs w:val="24"/>
          <w:lang w:val="fr-FR"/>
        </w:rPr>
      </w:pPr>
      <w:r w:rsidRPr="00C33B2A">
        <w:rPr>
          <w:rFonts w:ascii="Times New Roman" w:hAnsi="Times New Roman" w:cs="Times New Roman"/>
          <w:sz w:val="24"/>
          <w:szCs w:val="24"/>
        </w:rPr>
        <w:t>Δ</w:t>
      </w:r>
      <w:r w:rsidRPr="00C33B2A">
        <w:rPr>
          <w:rFonts w:ascii="Times New Roman" w:hAnsi="Times New Roman" w:cs="Times New Roman"/>
          <w:sz w:val="24"/>
          <w:szCs w:val="24"/>
          <w:lang w:val="fr-FR"/>
        </w:rPr>
        <w:t>C</w:t>
      </w:r>
      <w:r w:rsidR="001635D6" w:rsidRPr="00C33B2A">
        <w:rPr>
          <w:rFonts w:ascii="Times New Roman" w:hAnsi="Times New Roman" w:cs="Times New Roman"/>
          <w:sz w:val="24"/>
          <w:szCs w:val="24"/>
          <w:lang w:val="fr-FR"/>
        </w:rPr>
        <w:t>T</w:t>
      </w:r>
      <w:r w:rsidR="002876FE" w:rsidRPr="00C33B2A">
        <w:rPr>
          <w:rFonts w:ascii="Times New Roman" w:hAnsi="Times New Roman" w:cs="Times New Roman"/>
          <w:sz w:val="24"/>
          <w:szCs w:val="24"/>
          <w:lang w:val="fr-FR"/>
        </w:rPr>
        <w:t xml:space="preserve"> – </w:t>
      </w:r>
      <w:r w:rsidR="000B5B52" w:rsidRPr="00C33B2A">
        <w:rPr>
          <w:rFonts w:ascii="Times New Roman" w:hAnsi="Times New Roman" w:cs="Times New Roman"/>
          <w:sz w:val="24"/>
          <w:szCs w:val="24"/>
          <w:lang w:val="fr-FR"/>
        </w:rPr>
        <w:t xml:space="preserve">suma de </w:t>
      </w:r>
      <w:r w:rsidR="0017763D" w:rsidRPr="00C33B2A">
        <w:rPr>
          <w:rFonts w:ascii="Times New Roman" w:hAnsi="Times New Roman" w:cs="Times New Roman"/>
          <w:sz w:val="24"/>
          <w:szCs w:val="24"/>
          <w:lang w:val="fr-FR"/>
        </w:rPr>
        <w:t>regularizat</w:t>
      </w:r>
      <w:r w:rsidR="000B5B52" w:rsidRPr="00C33B2A">
        <w:rPr>
          <w:rFonts w:ascii="Times New Roman" w:hAnsi="Times New Roman" w:cs="Times New Roman"/>
          <w:sz w:val="24"/>
          <w:szCs w:val="24"/>
          <w:lang w:val="fr-FR"/>
        </w:rPr>
        <w:t xml:space="preserve">, actualizată, a costurilor </w:t>
      </w:r>
      <w:r w:rsidR="001635D6" w:rsidRPr="00C33B2A">
        <w:rPr>
          <w:rFonts w:ascii="Times New Roman" w:hAnsi="Times New Roman" w:cs="Times New Roman"/>
          <w:sz w:val="24"/>
          <w:szCs w:val="24"/>
          <w:lang w:val="fr-FR"/>
        </w:rPr>
        <w:t>totale</w:t>
      </w:r>
      <w:r w:rsidR="000B5B52" w:rsidRPr="00C33B2A">
        <w:rPr>
          <w:rFonts w:ascii="Times New Roman" w:hAnsi="Times New Roman" w:cs="Times New Roman"/>
          <w:sz w:val="24"/>
          <w:szCs w:val="24"/>
          <w:lang w:val="fr-FR"/>
        </w:rPr>
        <w:t xml:space="preserve"> aferente activității </w:t>
      </w:r>
      <w:r w:rsidR="001635D6" w:rsidRPr="00C33B2A">
        <w:rPr>
          <w:rFonts w:ascii="Times New Roman" w:hAnsi="Times New Roman" w:cs="Times New Roman"/>
          <w:sz w:val="24"/>
          <w:szCs w:val="24"/>
          <w:lang w:val="fr-FR"/>
        </w:rPr>
        <w:t>înmagazinare subterană</w:t>
      </w:r>
      <w:r w:rsidR="002E2460" w:rsidRPr="00C33B2A">
        <w:rPr>
          <w:rFonts w:ascii="Times New Roman" w:hAnsi="Times New Roman" w:cs="Times New Roman"/>
          <w:sz w:val="24"/>
          <w:szCs w:val="24"/>
          <w:lang w:val="fr-FR"/>
        </w:rPr>
        <w:t xml:space="preserve">, </w:t>
      </w:r>
      <w:r w:rsidR="001635D6" w:rsidRPr="00C33B2A">
        <w:rPr>
          <w:rFonts w:ascii="Times New Roman" w:hAnsi="Times New Roman" w:cs="Times New Roman"/>
          <w:sz w:val="24"/>
          <w:szCs w:val="24"/>
          <w:lang w:val="fr-FR"/>
        </w:rPr>
        <w:t>corespunzătoare</w:t>
      </w:r>
      <w:r w:rsidR="00BF4E7E" w:rsidRPr="00C33B2A">
        <w:rPr>
          <w:rFonts w:ascii="Times New Roman" w:hAnsi="Times New Roman" w:cs="Times New Roman"/>
          <w:sz w:val="24"/>
          <w:szCs w:val="24"/>
          <w:lang w:val="fr-FR"/>
        </w:rPr>
        <w:t xml:space="preserve"> ultimului ciclu anual de înmagazinare închis</w:t>
      </w:r>
      <w:r w:rsidR="00816366" w:rsidRPr="00C33B2A">
        <w:rPr>
          <w:rFonts w:ascii="Times New Roman" w:hAnsi="Times New Roman" w:cs="Times New Roman"/>
          <w:sz w:val="24"/>
          <w:szCs w:val="24"/>
          <w:lang w:val="fr-FR"/>
        </w:rPr>
        <w:t xml:space="preserve"> din punct de vedere financiar</w:t>
      </w:r>
      <w:r w:rsidR="00A5175A" w:rsidRPr="00C33B2A">
        <w:rPr>
          <w:rFonts w:ascii="Times New Roman" w:hAnsi="Times New Roman" w:cs="Times New Roman"/>
          <w:sz w:val="24"/>
          <w:szCs w:val="24"/>
          <w:lang w:val="fr-FR"/>
        </w:rPr>
        <w:t xml:space="preserve"> pentru care există obligația legală de depunere</w:t>
      </w:r>
      <w:r w:rsidR="00A322C1" w:rsidRPr="00C33B2A">
        <w:rPr>
          <w:rFonts w:ascii="Times New Roman" w:hAnsi="Times New Roman" w:cs="Times New Roman"/>
          <w:sz w:val="24"/>
          <w:szCs w:val="24"/>
          <w:lang w:val="fr-FR"/>
        </w:rPr>
        <w:t xml:space="preserve"> a situațiilor privind evidențele contabile reglementate</w:t>
      </w:r>
      <w:r w:rsidR="00A5175A" w:rsidRPr="00C33B2A">
        <w:rPr>
          <w:rFonts w:ascii="Times New Roman" w:hAnsi="Times New Roman" w:cs="Times New Roman"/>
          <w:sz w:val="24"/>
          <w:szCs w:val="24"/>
          <w:lang w:val="fr-FR"/>
        </w:rPr>
        <w:t xml:space="preserve"> la ANRE anterior ciclului pentru care se determină tarifele de înmagazinare</w:t>
      </w:r>
      <w:r w:rsidR="00BB3E4D" w:rsidRPr="00C33B2A">
        <w:rPr>
          <w:rFonts w:ascii="Times New Roman" w:hAnsi="Times New Roman" w:cs="Times New Roman"/>
          <w:sz w:val="24"/>
          <w:szCs w:val="24"/>
          <w:lang w:val="fr-FR"/>
        </w:rPr>
        <w:t xml:space="preserve">, determinată conform </w:t>
      </w:r>
      <w:r w:rsidR="00851299" w:rsidRPr="00C33B2A">
        <w:rPr>
          <w:rFonts w:ascii="Times New Roman" w:hAnsi="Times New Roman" w:cs="Times New Roman"/>
          <w:sz w:val="24"/>
          <w:szCs w:val="24"/>
          <w:lang w:val="fr-FR"/>
        </w:rPr>
        <w:t xml:space="preserve">prevederilor </w:t>
      </w:r>
      <w:r w:rsidR="00BB3E4D" w:rsidRPr="00C33B2A">
        <w:rPr>
          <w:rFonts w:ascii="Times New Roman" w:hAnsi="Times New Roman" w:cs="Times New Roman"/>
          <w:sz w:val="24"/>
          <w:szCs w:val="24"/>
          <w:lang w:val="fr-FR"/>
        </w:rPr>
        <w:t>art.</w:t>
      </w:r>
      <w:r w:rsidR="00E7597E" w:rsidRPr="00C33B2A">
        <w:rPr>
          <w:rFonts w:ascii="Times New Roman" w:hAnsi="Times New Roman" w:cs="Times New Roman"/>
          <w:sz w:val="24"/>
          <w:szCs w:val="24"/>
          <w:lang w:val="fr-FR"/>
        </w:rPr>
        <w:t xml:space="preserve"> </w:t>
      </w:r>
      <w:r w:rsidR="006F6FC1" w:rsidRPr="00C33B2A">
        <w:rPr>
          <w:rFonts w:ascii="Times New Roman" w:hAnsi="Times New Roman" w:cs="Times New Roman"/>
          <w:sz w:val="24"/>
          <w:szCs w:val="24"/>
          <w:lang w:val="fr-FR"/>
        </w:rPr>
        <w:t>21</w:t>
      </w:r>
      <w:r w:rsidR="00FD4086" w:rsidRPr="00C33B2A">
        <w:rPr>
          <w:rFonts w:ascii="Times New Roman" w:hAnsi="Times New Roman" w:cs="Times New Roman"/>
          <w:sz w:val="24"/>
          <w:szCs w:val="24"/>
          <w:lang w:val="fr-FR"/>
        </w:rPr>
        <w:t>;</w:t>
      </w:r>
    </w:p>
    <w:p w14:paraId="171C8C8D" w14:textId="3AE0194B" w:rsidR="00851299" w:rsidRPr="00C33B2A" w:rsidRDefault="00851299" w:rsidP="008954A4">
      <w:pPr>
        <w:spacing w:after="120" w:line="360" w:lineRule="auto"/>
        <w:ind w:left="1276" w:hanging="567"/>
        <w:jc w:val="both"/>
        <w:rPr>
          <w:rFonts w:ascii="Times New Roman" w:hAnsi="Times New Roman" w:cs="Times New Roman"/>
          <w:sz w:val="24"/>
          <w:szCs w:val="24"/>
          <w:lang w:val="ro-RO"/>
        </w:rPr>
      </w:pPr>
      <w:r w:rsidRPr="00C33B2A">
        <w:rPr>
          <w:rFonts w:ascii="Times New Roman" w:hAnsi="Times New Roman" w:cs="Times New Roman"/>
          <w:sz w:val="24"/>
          <w:szCs w:val="24"/>
        </w:rPr>
        <w:t>Δ</w:t>
      </w:r>
      <w:r w:rsidRPr="00C33B2A">
        <w:rPr>
          <w:rFonts w:ascii="Times New Roman" w:hAnsi="Times New Roman" w:cs="Times New Roman"/>
          <w:sz w:val="24"/>
          <w:szCs w:val="24"/>
          <w:lang w:val="fr-FR"/>
        </w:rPr>
        <w:t>R</w:t>
      </w:r>
      <w:r w:rsidR="009110E5" w:rsidRPr="00C33B2A">
        <w:rPr>
          <w:rFonts w:ascii="Times New Roman" w:hAnsi="Times New Roman" w:cs="Times New Roman"/>
          <w:sz w:val="24"/>
          <w:szCs w:val="24"/>
          <w:lang w:val="fr-FR"/>
        </w:rPr>
        <w:t>R</w:t>
      </w:r>
      <w:r w:rsidR="0039585B">
        <w:rPr>
          <w:rFonts w:ascii="Times New Roman" w:hAnsi="Times New Roman" w:cs="Times New Roman"/>
          <w:sz w:val="24"/>
          <w:szCs w:val="24"/>
          <w:lang w:val="fr-FR"/>
        </w:rPr>
        <w:t>c</w:t>
      </w:r>
      <w:r w:rsidRPr="00C33B2A">
        <w:rPr>
          <w:rFonts w:ascii="Times New Roman" w:hAnsi="Times New Roman" w:cs="Times New Roman"/>
          <w:sz w:val="24"/>
          <w:szCs w:val="24"/>
          <w:lang w:val="fr-FR"/>
        </w:rPr>
        <w:t xml:space="preserve"> – sum</w:t>
      </w:r>
      <w:r w:rsidRPr="00C33B2A">
        <w:rPr>
          <w:rFonts w:ascii="Times New Roman" w:hAnsi="Times New Roman" w:cs="Times New Roman"/>
          <w:sz w:val="24"/>
          <w:szCs w:val="24"/>
          <w:lang w:val="ro-RO"/>
        </w:rPr>
        <w:t xml:space="preserve">ă de </w:t>
      </w:r>
      <w:r w:rsidR="009110E5" w:rsidRPr="00C33B2A">
        <w:rPr>
          <w:rFonts w:ascii="Times New Roman" w:hAnsi="Times New Roman" w:cs="Times New Roman"/>
          <w:sz w:val="24"/>
          <w:szCs w:val="24"/>
          <w:lang w:val="ro-RO"/>
        </w:rPr>
        <w:t>regularizat</w:t>
      </w:r>
      <w:r w:rsidRPr="00C33B2A">
        <w:rPr>
          <w:rFonts w:ascii="Times New Roman" w:hAnsi="Times New Roman" w:cs="Times New Roman"/>
          <w:sz w:val="24"/>
          <w:szCs w:val="24"/>
          <w:lang w:val="fr-FR"/>
        </w:rPr>
        <w:t xml:space="preserve"> corespunzătoare ratei rentabilității costurilor totale</w:t>
      </w:r>
      <w:r w:rsidRPr="00C33B2A">
        <w:rPr>
          <w:rFonts w:ascii="Times New Roman" w:hAnsi="Times New Roman" w:cs="Times New Roman"/>
          <w:sz w:val="24"/>
          <w:szCs w:val="24"/>
        </w:rPr>
        <w:t>;</w:t>
      </w:r>
    </w:p>
    <w:p w14:paraId="060CF9E0" w14:textId="6751C4D7" w:rsidR="009C5C61" w:rsidRPr="00C33B2A" w:rsidRDefault="00546C23" w:rsidP="009C5C61">
      <w:pPr>
        <w:spacing w:after="120" w:line="360" w:lineRule="auto"/>
        <w:ind w:left="1276" w:hanging="567"/>
        <w:jc w:val="both"/>
        <w:rPr>
          <w:rFonts w:ascii="Times New Roman" w:hAnsi="Times New Roman" w:cs="Times New Roman"/>
          <w:sz w:val="24"/>
          <w:szCs w:val="24"/>
          <w:lang w:val="fr-FR"/>
        </w:rPr>
      </w:pPr>
      <w:r w:rsidRPr="00C33B2A">
        <w:rPr>
          <w:rFonts w:ascii="Times New Roman" w:hAnsi="Times New Roman" w:cs="Times New Roman"/>
          <w:sz w:val="24"/>
          <w:szCs w:val="24"/>
          <w:lang w:val="fr-FR"/>
        </w:rPr>
        <w:t xml:space="preserve">RRi*VRi </w:t>
      </w:r>
      <w:r w:rsidR="00062FB6" w:rsidRPr="00C33B2A">
        <w:rPr>
          <w:rFonts w:ascii="Times New Roman" w:hAnsi="Times New Roman" w:cs="Times New Roman"/>
          <w:sz w:val="24"/>
          <w:szCs w:val="24"/>
          <w:lang w:val="fr-FR"/>
        </w:rPr>
        <w:t>–</w:t>
      </w:r>
      <w:r w:rsidRPr="00C33B2A">
        <w:rPr>
          <w:rFonts w:ascii="Times New Roman" w:hAnsi="Times New Roman" w:cs="Times New Roman"/>
          <w:sz w:val="24"/>
          <w:szCs w:val="24"/>
          <w:lang w:val="fr-FR"/>
        </w:rPr>
        <w:t xml:space="preserve"> valoarea</w:t>
      </w:r>
      <w:r w:rsidR="009C5C61" w:rsidRPr="00C33B2A">
        <w:rPr>
          <w:rFonts w:ascii="Times New Roman" w:hAnsi="Times New Roman" w:cs="Times New Roman"/>
          <w:sz w:val="24"/>
          <w:szCs w:val="24"/>
          <w:lang w:val="fr-FR"/>
        </w:rPr>
        <w:t xml:space="preserve"> </w:t>
      </w:r>
      <w:r w:rsidRPr="00C33B2A">
        <w:rPr>
          <w:rFonts w:ascii="Times New Roman" w:hAnsi="Times New Roman" w:cs="Times New Roman"/>
          <w:sz w:val="24"/>
          <w:szCs w:val="24"/>
          <w:lang w:val="fr-FR"/>
        </w:rPr>
        <w:t>actualizată</w:t>
      </w:r>
      <w:r w:rsidR="00062FB6" w:rsidRPr="00C33B2A">
        <w:rPr>
          <w:rFonts w:ascii="Times New Roman" w:hAnsi="Times New Roman" w:cs="Times New Roman"/>
          <w:sz w:val="24"/>
          <w:szCs w:val="24"/>
          <w:lang w:val="fr-FR"/>
        </w:rPr>
        <w:t>,</w:t>
      </w:r>
      <w:r w:rsidRPr="00C33B2A">
        <w:rPr>
          <w:rFonts w:ascii="Times New Roman" w:hAnsi="Times New Roman" w:cs="Times New Roman"/>
          <w:sz w:val="24"/>
          <w:szCs w:val="24"/>
          <w:lang w:val="fr-FR"/>
        </w:rPr>
        <w:t xml:space="preserve"> </w:t>
      </w:r>
      <w:r w:rsidR="009C5C61" w:rsidRPr="00C33B2A">
        <w:rPr>
          <w:rFonts w:ascii="Times New Roman" w:hAnsi="Times New Roman" w:cs="Times New Roman"/>
          <w:sz w:val="24"/>
          <w:szCs w:val="24"/>
          <w:lang w:val="fr-FR"/>
        </w:rPr>
        <w:t>rezultată din aplicarea</w:t>
      </w:r>
      <w:r w:rsidR="00485C25" w:rsidRPr="00C33B2A">
        <w:rPr>
          <w:rFonts w:ascii="Times New Roman" w:hAnsi="Times New Roman" w:cs="Times New Roman"/>
          <w:sz w:val="24"/>
          <w:szCs w:val="24"/>
          <w:lang w:val="fr-FR"/>
        </w:rPr>
        <w:t xml:space="preserve"> </w:t>
      </w:r>
      <w:r w:rsidR="00FB30F3" w:rsidRPr="00C33B2A">
        <w:rPr>
          <w:rFonts w:ascii="Times New Roman" w:hAnsi="Times New Roman" w:cs="Times New Roman"/>
          <w:sz w:val="24"/>
          <w:szCs w:val="24"/>
          <w:lang w:val="fr-FR"/>
        </w:rPr>
        <w:t>în fiecare ciclu</w:t>
      </w:r>
      <w:r w:rsidR="00A60BA4" w:rsidRPr="00C33B2A">
        <w:rPr>
          <w:rFonts w:ascii="Times New Roman" w:hAnsi="Times New Roman" w:cs="Times New Roman"/>
          <w:sz w:val="24"/>
          <w:szCs w:val="24"/>
          <w:lang w:val="fr-FR"/>
        </w:rPr>
        <w:t xml:space="preserve"> anual de înmagazinare subterană  a </w:t>
      </w:r>
      <w:r w:rsidR="009C5C61" w:rsidRPr="00C33B2A">
        <w:rPr>
          <w:rFonts w:ascii="Times New Roman" w:hAnsi="Times New Roman" w:cs="Times New Roman"/>
          <w:sz w:val="24"/>
          <w:szCs w:val="24"/>
          <w:lang w:val="fr-FR"/>
        </w:rPr>
        <w:t>ratei</w:t>
      </w:r>
      <w:r w:rsidRPr="00C33B2A">
        <w:rPr>
          <w:rFonts w:ascii="Times New Roman" w:hAnsi="Times New Roman" w:cs="Times New Roman"/>
          <w:sz w:val="24"/>
          <w:szCs w:val="24"/>
          <w:lang w:val="fr-FR"/>
        </w:rPr>
        <w:t xml:space="preserve"> de rentabilitate</w:t>
      </w:r>
      <w:r w:rsidR="009C5C61" w:rsidRPr="00C33B2A">
        <w:rPr>
          <w:rFonts w:ascii="Times New Roman" w:hAnsi="Times New Roman" w:cs="Times New Roman"/>
          <w:sz w:val="24"/>
          <w:szCs w:val="24"/>
          <w:lang w:val="fr-FR"/>
        </w:rPr>
        <w:t xml:space="preserve"> a imobilizărilor corporale și necorporale </w:t>
      </w:r>
      <w:r w:rsidR="000C666C" w:rsidRPr="00C33B2A">
        <w:rPr>
          <w:rFonts w:ascii="Times New Roman" w:hAnsi="Times New Roman" w:cs="Times New Roman"/>
          <w:sz w:val="24"/>
          <w:szCs w:val="24"/>
          <w:lang w:val="fr-FR"/>
        </w:rPr>
        <w:t xml:space="preserve">– </w:t>
      </w:r>
      <w:r w:rsidR="009C5C61" w:rsidRPr="00C33B2A">
        <w:rPr>
          <w:rFonts w:ascii="Times New Roman" w:hAnsi="Times New Roman" w:cs="Times New Roman"/>
          <w:sz w:val="24"/>
          <w:szCs w:val="24"/>
          <w:lang w:val="fr-FR"/>
        </w:rPr>
        <w:t>R</w:t>
      </w:r>
      <w:r w:rsidR="000C666C" w:rsidRPr="00C33B2A">
        <w:rPr>
          <w:rFonts w:ascii="Times New Roman" w:hAnsi="Times New Roman" w:cs="Times New Roman"/>
          <w:sz w:val="24"/>
          <w:szCs w:val="24"/>
          <w:lang w:val="fr-FR"/>
        </w:rPr>
        <w:t>R</w:t>
      </w:r>
      <w:r w:rsidR="009C5C61" w:rsidRPr="00C33B2A">
        <w:rPr>
          <w:rFonts w:ascii="Times New Roman" w:hAnsi="Times New Roman" w:cs="Times New Roman"/>
          <w:sz w:val="24"/>
          <w:szCs w:val="24"/>
          <w:lang w:val="fr-FR"/>
        </w:rPr>
        <w:t>i</w:t>
      </w:r>
      <w:r w:rsidR="000C666C" w:rsidRPr="00C33B2A">
        <w:rPr>
          <w:rFonts w:ascii="Times New Roman" w:hAnsi="Times New Roman" w:cs="Times New Roman"/>
          <w:sz w:val="24"/>
          <w:szCs w:val="24"/>
          <w:lang w:val="fr-FR"/>
        </w:rPr>
        <w:t xml:space="preserve">, </w:t>
      </w:r>
      <w:r w:rsidR="009C5C61" w:rsidRPr="00C33B2A">
        <w:rPr>
          <w:rFonts w:ascii="Times New Roman" w:hAnsi="Times New Roman" w:cs="Times New Roman"/>
          <w:sz w:val="24"/>
          <w:szCs w:val="24"/>
          <w:lang w:val="fr-FR"/>
        </w:rPr>
        <w:t>exprimată în procente</w:t>
      </w:r>
      <w:r w:rsidR="000C666C" w:rsidRPr="00C33B2A">
        <w:rPr>
          <w:rFonts w:ascii="Times New Roman" w:hAnsi="Times New Roman" w:cs="Times New Roman"/>
          <w:sz w:val="24"/>
          <w:szCs w:val="24"/>
          <w:lang w:val="fr-FR"/>
        </w:rPr>
        <w:t>,</w:t>
      </w:r>
      <w:r w:rsidRPr="00C33B2A">
        <w:rPr>
          <w:rFonts w:ascii="Times New Roman" w:hAnsi="Times New Roman" w:cs="Times New Roman"/>
          <w:sz w:val="24"/>
          <w:szCs w:val="24"/>
          <w:lang w:val="fr-FR"/>
        </w:rPr>
        <w:t xml:space="preserve"> </w:t>
      </w:r>
      <w:r w:rsidR="009C5C61" w:rsidRPr="00C33B2A">
        <w:rPr>
          <w:rFonts w:ascii="Times New Roman" w:hAnsi="Times New Roman" w:cs="Times New Roman"/>
          <w:sz w:val="24"/>
          <w:szCs w:val="24"/>
          <w:lang w:val="fr-FR"/>
        </w:rPr>
        <w:t xml:space="preserve">la </w:t>
      </w:r>
      <w:r w:rsidRPr="00C33B2A">
        <w:rPr>
          <w:rFonts w:ascii="Times New Roman" w:hAnsi="Times New Roman" w:cs="Times New Roman"/>
          <w:sz w:val="24"/>
          <w:szCs w:val="24"/>
          <w:lang w:val="fr-FR"/>
        </w:rPr>
        <w:t xml:space="preserve">valoarea </w:t>
      </w:r>
      <w:r w:rsidR="00C95B3F" w:rsidRPr="00C33B2A">
        <w:rPr>
          <w:rFonts w:ascii="Times New Roman" w:hAnsi="Times New Roman" w:cs="Times New Roman"/>
          <w:sz w:val="24"/>
          <w:szCs w:val="24"/>
          <w:lang w:val="fr-FR"/>
        </w:rPr>
        <w:t xml:space="preserve">de intrare </w:t>
      </w:r>
      <w:r w:rsidRPr="00C33B2A">
        <w:rPr>
          <w:rFonts w:ascii="Times New Roman" w:hAnsi="Times New Roman" w:cs="Times New Roman"/>
          <w:sz w:val="24"/>
          <w:szCs w:val="24"/>
          <w:lang w:val="fr-FR"/>
        </w:rPr>
        <w:t xml:space="preserve">rămasă </w:t>
      </w:r>
      <w:r w:rsidR="00165905" w:rsidRPr="00C33B2A">
        <w:rPr>
          <w:rFonts w:ascii="Times New Roman" w:hAnsi="Times New Roman" w:cs="Times New Roman"/>
          <w:sz w:val="24"/>
          <w:szCs w:val="24"/>
          <w:lang w:val="fr-FR"/>
        </w:rPr>
        <w:t xml:space="preserve">la sfârșitul ciclului anual de înmagazinare </w:t>
      </w:r>
      <w:r w:rsidRPr="00C33B2A">
        <w:rPr>
          <w:rFonts w:ascii="Times New Roman" w:hAnsi="Times New Roman" w:cs="Times New Roman"/>
          <w:sz w:val="24"/>
          <w:szCs w:val="24"/>
          <w:lang w:val="fr-FR"/>
        </w:rPr>
        <w:t xml:space="preserve">a </w:t>
      </w:r>
      <w:r w:rsidR="003A0169" w:rsidRPr="00C33B2A">
        <w:rPr>
          <w:rFonts w:ascii="Times New Roman" w:hAnsi="Times New Roman" w:cs="Times New Roman"/>
          <w:sz w:val="24"/>
          <w:szCs w:val="24"/>
          <w:lang w:val="fr-FR"/>
        </w:rPr>
        <w:t>imobilizărilor corporale și necorporale componente ale sistemului de înmagazinare subterană a gazelor naturale</w:t>
      </w:r>
      <w:r w:rsidR="00C95B3F" w:rsidRPr="00C33B2A">
        <w:rPr>
          <w:rFonts w:ascii="Times New Roman" w:hAnsi="Times New Roman" w:cs="Times New Roman"/>
          <w:sz w:val="24"/>
          <w:szCs w:val="24"/>
          <w:lang w:val="fr-FR"/>
        </w:rPr>
        <w:t xml:space="preserve">, </w:t>
      </w:r>
      <w:r w:rsidR="006F3B88" w:rsidRPr="00C33B2A">
        <w:rPr>
          <w:rFonts w:ascii="Times New Roman" w:hAnsi="Times New Roman" w:cs="Times New Roman"/>
          <w:sz w:val="24"/>
          <w:szCs w:val="24"/>
        </w:rPr>
        <w:t>reprezentând investiții noi puse în funcțiune/recepționate începând cu data de 1 aprilie 2019</w:t>
      </w:r>
      <w:r w:rsidR="00DD7DD2" w:rsidRPr="00C33B2A">
        <w:rPr>
          <w:rFonts w:ascii="Times New Roman" w:hAnsi="Times New Roman" w:cs="Times New Roman"/>
          <w:sz w:val="24"/>
          <w:szCs w:val="24"/>
        </w:rPr>
        <w:t xml:space="preserve">, </w:t>
      </w:r>
      <w:r w:rsidRPr="00C33B2A">
        <w:rPr>
          <w:rFonts w:ascii="Times New Roman" w:hAnsi="Times New Roman" w:cs="Times New Roman"/>
          <w:sz w:val="24"/>
          <w:szCs w:val="24"/>
        </w:rPr>
        <w:t>pentru îmbunătățirea funcționării și creșterea siguranței și flexibilității în exploatare a sistemelor de înmagazinare subterană a gazelor natural</w:t>
      </w:r>
      <w:r w:rsidR="000C666C" w:rsidRPr="00C33B2A">
        <w:rPr>
          <w:rFonts w:ascii="Times New Roman" w:hAnsi="Times New Roman" w:cs="Times New Roman"/>
          <w:sz w:val="24"/>
          <w:szCs w:val="24"/>
        </w:rPr>
        <w:t xml:space="preserve">e – </w:t>
      </w:r>
      <w:r w:rsidR="009C5C61" w:rsidRPr="00C33B2A">
        <w:rPr>
          <w:rFonts w:ascii="Times New Roman" w:hAnsi="Times New Roman" w:cs="Times New Roman"/>
          <w:sz w:val="24"/>
          <w:szCs w:val="24"/>
        </w:rPr>
        <w:t>V</w:t>
      </w:r>
      <w:r w:rsidR="000C666C" w:rsidRPr="00C33B2A">
        <w:rPr>
          <w:rFonts w:ascii="Times New Roman" w:hAnsi="Times New Roman" w:cs="Times New Roman"/>
          <w:sz w:val="24"/>
          <w:szCs w:val="24"/>
        </w:rPr>
        <w:t>R</w:t>
      </w:r>
      <w:r w:rsidR="009C5C61" w:rsidRPr="00C33B2A">
        <w:rPr>
          <w:rFonts w:ascii="Times New Roman" w:hAnsi="Times New Roman" w:cs="Times New Roman"/>
          <w:sz w:val="24"/>
          <w:szCs w:val="24"/>
        </w:rPr>
        <w:t>i</w:t>
      </w:r>
      <w:r w:rsidR="00FD4086" w:rsidRPr="00C33B2A">
        <w:rPr>
          <w:rFonts w:ascii="Times New Roman" w:hAnsi="Times New Roman" w:cs="Times New Roman"/>
          <w:sz w:val="24"/>
          <w:szCs w:val="24"/>
        </w:rPr>
        <w:t>;</w:t>
      </w:r>
    </w:p>
    <w:p w14:paraId="75266AA1" w14:textId="77777777" w:rsidR="006F3B88" w:rsidRPr="00C33B2A" w:rsidRDefault="006F3B88" w:rsidP="006F3B88">
      <w:pPr>
        <w:spacing w:after="120" w:line="360" w:lineRule="auto"/>
        <w:ind w:left="1276" w:hanging="567"/>
        <w:jc w:val="both"/>
        <w:rPr>
          <w:rFonts w:ascii="Times New Roman" w:hAnsi="Times New Roman" w:cs="Times New Roman"/>
          <w:sz w:val="24"/>
          <w:szCs w:val="24"/>
          <w:lang w:val="fr-FR"/>
        </w:rPr>
      </w:pPr>
      <w:r w:rsidRPr="00C33B2A">
        <w:rPr>
          <w:rFonts w:ascii="Times New Roman" w:hAnsi="Times New Roman" w:cs="Times New Roman"/>
          <w:sz w:val="24"/>
          <w:szCs w:val="24"/>
          <w:lang w:val="fr-FR"/>
        </w:rPr>
        <w:t>Si*VRi</w:t>
      </w:r>
      <w:r w:rsidR="00DD7DD2" w:rsidRPr="00C33B2A">
        <w:rPr>
          <w:rFonts w:ascii="Times New Roman" w:hAnsi="Times New Roman" w:cs="Times New Roman"/>
          <w:sz w:val="24"/>
          <w:szCs w:val="24"/>
          <w:lang w:val="fr-FR"/>
        </w:rPr>
        <w:t xml:space="preserve"> </w:t>
      </w:r>
      <w:r w:rsidR="009C5C61" w:rsidRPr="00C33B2A">
        <w:rPr>
          <w:rFonts w:ascii="Times New Roman" w:hAnsi="Times New Roman" w:cs="Times New Roman"/>
          <w:sz w:val="24"/>
          <w:szCs w:val="24"/>
          <w:lang w:val="fr-FR"/>
        </w:rPr>
        <w:t>– valoarea actualizată, rezultată din aplicarea stimulentului</w:t>
      </w:r>
      <w:r w:rsidR="001D6DDE" w:rsidRPr="00C33B2A">
        <w:rPr>
          <w:rFonts w:ascii="Times New Roman" w:hAnsi="Times New Roman" w:cs="Times New Roman"/>
          <w:sz w:val="24"/>
          <w:szCs w:val="24"/>
          <w:lang w:val="fr-FR"/>
        </w:rPr>
        <w:t xml:space="preserve"> </w:t>
      </w:r>
      <w:r w:rsidR="00FD4086" w:rsidRPr="00C33B2A">
        <w:rPr>
          <w:rFonts w:ascii="Times New Roman" w:hAnsi="Times New Roman" w:cs="Times New Roman"/>
          <w:sz w:val="24"/>
          <w:szCs w:val="24"/>
          <w:lang w:val="fr-FR"/>
        </w:rPr>
        <w:t xml:space="preserve">pentru imobilizările corporale </w:t>
      </w:r>
      <w:r w:rsidR="009C5C61" w:rsidRPr="00C33B2A">
        <w:rPr>
          <w:rFonts w:ascii="Times New Roman" w:hAnsi="Times New Roman" w:cs="Times New Roman"/>
          <w:sz w:val="24"/>
          <w:szCs w:val="24"/>
          <w:lang w:val="fr-FR"/>
        </w:rPr>
        <w:t>și</w:t>
      </w:r>
      <w:r w:rsidR="000C666C" w:rsidRPr="00C33B2A">
        <w:rPr>
          <w:rFonts w:ascii="Times New Roman" w:hAnsi="Times New Roman" w:cs="Times New Roman"/>
          <w:sz w:val="24"/>
          <w:szCs w:val="24"/>
          <w:lang w:val="fr-FR"/>
        </w:rPr>
        <w:t xml:space="preserve"> necorporale – </w:t>
      </w:r>
      <w:r w:rsidR="00FD4086" w:rsidRPr="00C33B2A">
        <w:rPr>
          <w:rFonts w:ascii="Times New Roman" w:hAnsi="Times New Roman" w:cs="Times New Roman"/>
          <w:sz w:val="24"/>
          <w:szCs w:val="24"/>
          <w:lang w:val="fr-FR"/>
        </w:rPr>
        <w:t>Si, exprimat în procente</w:t>
      </w:r>
      <w:r w:rsidR="000C666C" w:rsidRPr="00C33B2A">
        <w:rPr>
          <w:rFonts w:ascii="Times New Roman" w:hAnsi="Times New Roman" w:cs="Times New Roman"/>
          <w:sz w:val="24"/>
          <w:szCs w:val="24"/>
          <w:lang w:val="fr-FR"/>
        </w:rPr>
        <w:t>,</w:t>
      </w:r>
      <w:r w:rsidR="00FD4086" w:rsidRPr="00C33B2A">
        <w:rPr>
          <w:rFonts w:ascii="Times New Roman" w:hAnsi="Times New Roman" w:cs="Times New Roman"/>
          <w:sz w:val="24"/>
          <w:szCs w:val="24"/>
          <w:lang w:val="fr-FR"/>
        </w:rPr>
        <w:t xml:space="preserve"> la</w:t>
      </w:r>
      <w:r w:rsidR="009C5C61" w:rsidRPr="00C33B2A">
        <w:rPr>
          <w:rFonts w:ascii="Times New Roman" w:hAnsi="Times New Roman" w:cs="Times New Roman"/>
          <w:sz w:val="24"/>
          <w:szCs w:val="24"/>
          <w:lang w:val="fr-FR"/>
        </w:rPr>
        <w:t xml:space="preserve"> valoarea</w:t>
      </w:r>
      <w:r w:rsidR="00C95B3F" w:rsidRPr="00C33B2A">
        <w:rPr>
          <w:rFonts w:ascii="Times New Roman" w:hAnsi="Times New Roman" w:cs="Times New Roman"/>
          <w:sz w:val="24"/>
          <w:szCs w:val="24"/>
          <w:lang w:val="fr-FR"/>
        </w:rPr>
        <w:t xml:space="preserve"> de intrare </w:t>
      </w:r>
      <w:r w:rsidRPr="00C33B2A">
        <w:rPr>
          <w:rFonts w:ascii="Times New Roman" w:hAnsi="Times New Roman" w:cs="Times New Roman"/>
          <w:sz w:val="24"/>
          <w:szCs w:val="24"/>
          <w:lang w:val="fr-FR"/>
        </w:rPr>
        <w:t xml:space="preserve">rămasă la sfârșitul ciclului anual de înmagazinare a imobilizărilor corporale și necorporale componente ale sistemului de înmagazinare subterană a gazelor naturale, </w:t>
      </w:r>
      <w:r w:rsidRPr="00C33B2A">
        <w:rPr>
          <w:rFonts w:ascii="Times New Roman" w:hAnsi="Times New Roman" w:cs="Times New Roman"/>
          <w:sz w:val="24"/>
          <w:szCs w:val="24"/>
        </w:rPr>
        <w:t>reprezentând investiții noi puse în funcțiune/recepționate începând cu data de 1 aprilie 2019, pentru îmbunătățirea funcționării și creșterea siguranței și flexibilității în exploatare a sistemelor de înmagazinare subterană a gazelor naturale – VRi;</w:t>
      </w:r>
    </w:p>
    <w:p w14:paraId="44B985C3" w14:textId="0F9A9113" w:rsidR="00FD4086" w:rsidRPr="00C33B2A" w:rsidRDefault="00FD4086" w:rsidP="0013427C">
      <w:pPr>
        <w:spacing w:after="120" w:line="360" w:lineRule="auto"/>
        <w:ind w:left="1418" w:hanging="709"/>
        <w:jc w:val="both"/>
        <w:rPr>
          <w:rFonts w:ascii="Times New Roman" w:hAnsi="Times New Roman" w:cs="Times New Roman"/>
          <w:sz w:val="24"/>
          <w:szCs w:val="24"/>
          <w:lang w:val="fr-FR"/>
        </w:rPr>
      </w:pPr>
      <w:r w:rsidRPr="00C33B2A">
        <w:rPr>
          <w:rFonts w:ascii="Times New Roman" w:hAnsi="Times New Roman" w:cs="Times New Roman"/>
          <w:sz w:val="24"/>
          <w:szCs w:val="24"/>
        </w:rPr>
        <w:t>Spci – valoarea corespunzătoarea stimulentului pentru acoperirea riscului specific aferent imobilizărilor corporale și necorporale puse în funcțiune/recepționate aferente investițiilor realizate în cadrul proiectelor de interes comun</w:t>
      </w:r>
      <w:r w:rsidR="00CA705C" w:rsidRPr="00C33B2A">
        <w:rPr>
          <w:rFonts w:ascii="Times New Roman" w:hAnsi="Times New Roman" w:cs="Times New Roman"/>
          <w:sz w:val="24"/>
          <w:szCs w:val="24"/>
        </w:rPr>
        <w:t xml:space="preserve"> în infrastructura de gaze naturale</w:t>
      </w:r>
      <w:r w:rsidRPr="00C33B2A">
        <w:rPr>
          <w:rFonts w:ascii="Times New Roman" w:hAnsi="Times New Roman" w:cs="Times New Roman"/>
          <w:sz w:val="24"/>
          <w:szCs w:val="24"/>
        </w:rPr>
        <w:t>.</w:t>
      </w:r>
    </w:p>
    <w:p w14:paraId="56E6F237" w14:textId="43F4D2F7" w:rsidR="00B40915" w:rsidRPr="00C33B2A" w:rsidRDefault="00165905" w:rsidP="006A2F53">
      <w:pPr>
        <w:pStyle w:val="ListParagraph"/>
        <w:numPr>
          <w:ilvl w:val="0"/>
          <w:numId w:val="45"/>
        </w:numPr>
        <w:spacing w:after="120" w:line="360" w:lineRule="auto"/>
        <w:jc w:val="both"/>
        <w:rPr>
          <w:rFonts w:ascii="Times New Roman" w:hAnsi="Times New Roman" w:cs="Times New Roman"/>
          <w:sz w:val="24"/>
          <w:szCs w:val="24"/>
        </w:rPr>
      </w:pPr>
      <w:r w:rsidRPr="00C33B2A">
        <w:rPr>
          <w:rFonts w:ascii="Times New Roman" w:hAnsi="Times New Roman" w:cs="Times New Roman"/>
          <w:sz w:val="24"/>
          <w:szCs w:val="24"/>
        </w:rPr>
        <w:t xml:space="preserve">VRi </w:t>
      </w:r>
      <w:r w:rsidR="009354CE" w:rsidRPr="00C33B2A">
        <w:rPr>
          <w:rFonts w:ascii="Times New Roman" w:hAnsi="Times New Roman" w:cs="Times New Roman"/>
          <w:sz w:val="24"/>
          <w:szCs w:val="24"/>
        </w:rPr>
        <w:t xml:space="preserve">se </w:t>
      </w:r>
      <w:r w:rsidR="00486DFA" w:rsidRPr="00C33B2A">
        <w:rPr>
          <w:rFonts w:ascii="Times New Roman" w:hAnsi="Times New Roman" w:cs="Times New Roman"/>
          <w:sz w:val="24"/>
          <w:szCs w:val="24"/>
        </w:rPr>
        <w:t>determină</w:t>
      </w:r>
      <w:r w:rsidR="009354CE" w:rsidRPr="00C33B2A">
        <w:rPr>
          <w:rFonts w:ascii="Times New Roman" w:hAnsi="Times New Roman" w:cs="Times New Roman"/>
          <w:sz w:val="24"/>
          <w:szCs w:val="24"/>
        </w:rPr>
        <w:t xml:space="preserve"> pentru </w:t>
      </w:r>
      <w:r w:rsidR="00CC611D" w:rsidRPr="00C33B2A">
        <w:rPr>
          <w:rFonts w:ascii="Times New Roman" w:hAnsi="Times New Roman" w:cs="Times New Roman"/>
          <w:sz w:val="24"/>
          <w:szCs w:val="24"/>
        </w:rPr>
        <w:t xml:space="preserve">fiecare </w:t>
      </w:r>
      <w:r w:rsidR="009354CE" w:rsidRPr="00C33B2A">
        <w:rPr>
          <w:rFonts w:ascii="Times New Roman" w:hAnsi="Times New Roman" w:cs="Times New Roman"/>
          <w:sz w:val="24"/>
          <w:szCs w:val="24"/>
        </w:rPr>
        <w:t>ciclu anual de înmagazinare închis din punct de vedere financiar</w:t>
      </w:r>
      <w:r w:rsidR="00FD4086" w:rsidRPr="00C33B2A">
        <w:rPr>
          <w:rFonts w:ascii="Times New Roman" w:hAnsi="Times New Roman" w:cs="Times New Roman"/>
          <w:sz w:val="24"/>
          <w:szCs w:val="24"/>
        </w:rPr>
        <w:t>,</w:t>
      </w:r>
      <w:r w:rsidR="009354CE" w:rsidRPr="00C33B2A">
        <w:rPr>
          <w:rFonts w:ascii="Times New Roman" w:hAnsi="Times New Roman" w:cs="Times New Roman"/>
          <w:sz w:val="24"/>
          <w:szCs w:val="24"/>
        </w:rPr>
        <w:t xml:space="preserve"> pentru care există obligația legală de depunere a situațiilor privind evidențele contabile reglementate la ANRE anterior ciclului anual pentru care se det</w:t>
      </w:r>
      <w:r w:rsidR="00CC611D" w:rsidRPr="00C33B2A">
        <w:rPr>
          <w:rFonts w:ascii="Times New Roman" w:hAnsi="Times New Roman" w:cs="Times New Roman"/>
          <w:sz w:val="24"/>
          <w:szCs w:val="24"/>
        </w:rPr>
        <w:t>ermină tarifele de înmagazinare</w:t>
      </w:r>
      <w:r w:rsidR="00F67472" w:rsidRPr="00C33B2A">
        <w:rPr>
          <w:rFonts w:ascii="Times New Roman" w:hAnsi="Times New Roman" w:cs="Times New Roman"/>
          <w:sz w:val="24"/>
          <w:szCs w:val="24"/>
        </w:rPr>
        <w:t xml:space="preserve"> subterană</w:t>
      </w:r>
      <w:r w:rsidR="00CC611D" w:rsidRPr="00C33B2A">
        <w:rPr>
          <w:rFonts w:ascii="Times New Roman" w:hAnsi="Times New Roman" w:cs="Times New Roman"/>
          <w:sz w:val="24"/>
          <w:szCs w:val="24"/>
        </w:rPr>
        <w:t xml:space="preserve">, </w:t>
      </w:r>
    </w:p>
    <w:p w14:paraId="6C6B8547" w14:textId="26E8E55E" w:rsidR="00E7597E" w:rsidRPr="00C33B2A" w:rsidRDefault="00E7597E" w:rsidP="00E7597E">
      <w:pPr>
        <w:pStyle w:val="ListParagraph"/>
        <w:numPr>
          <w:ilvl w:val="0"/>
          <w:numId w:val="45"/>
        </w:numPr>
        <w:spacing w:after="120" w:line="360" w:lineRule="auto"/>
        <w:jc w:val="both"/>
        <w:rPr>
          <w:rFonts w:ascii="Times New Roman" w:hAnsi="Times New Roman" w:cs="Times New Roman"/>
          <w:sz w:val="24"/>
          <w:szCs w:val="24"/>
        </w:rPr>
      </w:pPr>
      <w:r w:rsidRPr="00C33B2A">
        <w:rPr>
          <w:rFonts w:ascii="Times New Roman" w:hAnsi="Times New Roman" w:cs="Times New Roman"/>
          <w:sz w:val="24"/>
          <w:szCs w:val="24"/>
        </w:rPr>
        <w:t>Pentru investițiile noi</w:t>
      </w:r>
      <w:r w:rsidR="006804D8" w:rsidRPr="00C33B2A">
        <w:rPr>
          <w:rFonts w:ascii="Times New Roman" w:hAnsi="Times New Roman" w:cs="Times New Roman"/>
          <w:sz w:val="24"/>
          <w:szCs w:val="24"/>
        </w:rPr>
        <w:t>, realizate pentru îmbunătățirea funcționării și creșterea siguranței și flexibilității în exploatare a sistemelor de înmagazinare subterană a gazelor naturale</w:t>
      </w:r>
      <w:r w:rsidR="00C45AF9" w:rsidRPr="00C33B2A">
        <w:rPr>
          <w:rFonts w:ascii="Times New Roman" w:hAnsi="Times New Roman" w:cs="Times New Roman"/>
          <w:sz w:val="24"/>
          <w:szCs w:val="24"/>
        </w:rPr>
        <w:t>,</w:t>
      </w:r>
      <w:r w:rsidRPr="00C33B2A">
        <w:rPr>
          <w:rFonts w:ascii="Times New Roman" w:hAnsi="Times New Roman" w:cs="Times New Roman"/>
          <w:sz w:val="24"/>
          <w:szCs w:val="24"/>
        </w:rPr>
        <w:t xml:space="preserve"> </w:t>
      </w:r>
      <w:r w:rsidR="006804D8" w:rsidRPr="00C33B2A">
        <w:rPr>
          <w:rFonts w:ascii="Times New Roman" w:hAnsi="Times New Roman" w:cs="Times New Roman"/>
          <w:sz w:val="24"/>
          <w:szCs w:val="24"/>
        </w:rPr>
        <w:t>puse în funcțiune/recepționate într-un ciclu anual de înmagazinare, începând cu data de 1 aprilie 2019,</w:t>
      </w:r>
      <w:r w:rsidR="00C45AF9" w:rsidRPr="00C33B2A">
        <w:rPr>
          <w:rFonts w:ascii="Times New Roman" w:hAnsi="Times New Roman" w:cs="Times New Roman"/>
          <w:sz w:val="24"/>
          <w:szCs w:val="24"/>
        </w:rPr>
        <w:t xml:space="preserve"> </w:t>
      </w:r>
      <w:r w:rsidRPr="00C33B2A">
        <w:rPr>
          <w:rFonts w:ascii="Times New Roman" w:hAnsi="Times New Roman" w:cs="Times New Roman"/>
          <w:sz w:val="24"/>
          <w:szCs w:val="24"/>
        </w:rPr>
        <w:t xml:space="preserve">stimulentul Si se acordă </w:t>
      </w:r>
      <w:r w:rsidR="00491854" w:rsidRPr="00C33B2A">
        <w:rPr>
          <w:rFonts w:ascii="Times New Roman" w:hAnsi="Times New Roman" w:cs="Times New Roman"/>
          <w:sz w:val="24"/>
          <w:szCs w:val="24"/>
        </w:rPr>
        <w:t>pe perioada a 5 cicluri anuale de înmagazinare subterană consecutive</w:t>
      </w:r>
      <w:r w:rsidRPr="00C33B2A">
        <w:rPr>
          <w:rFonts w:ascii="Times New Roman" w:hAnsi="Times New Roman" w:cs="Times New Roman"/>
          <w:sz w:val="24"/>
          <w:szCs w:val="24"/>
        </w:rPr>
        <w:t xml:space="preserve">, </w:t>
      </w:r>
      <w:r w:rsidR="00491854" w:rsidRPr="00C33B2A">
        <w:rPr>
          <w:rFonts w:ascii="Times New Roman" w:hAnsi="Times New Roman" w:cs="Times New Roman"/>
          <w:sz w:val="24"/>
          <w:szCs w:val="24"/>
        </w:rPr>
        <w:t>din</w:t>
      </w:r>
      <w:r w:rsidRPr="00C33B2A">
        <w:rPr>
          <w:rFonts w:ascii="Times New Roman" w:hAnsi="Times New Roman" w:cs="Times New Roman"/>
          <w:sz w:val="24"/>
          <w:szCs w:val="24"/>
        </w:rPr>
        <w:t xml:space="preserve"> momentul </w:t>
      </w:r>
      <w:r w:rsidR="00C45AF9" w:rsidRPr="00C33B2A">
        <w:rPr>
          <w:rFonts w:ascii="Times New Roman" w:hAnsi="Times New Roman" w:cs="Times New Roman"/>
          <w:sz w:val="24"/>
          <w:szCs w:val="24"/>
        </w:rPr>
        <w:t>recunoașterii</w:t>
      </w:r>
      <w:r w:rsidRPr="00C33B2A">
        <w:rPr>
          <w:rFonts w:ascii="Times New Roman" w:hAnsi="Times New Roman" w:cs="Times New Roman"/>
          <w:sz w:val="24"/>
          <w:szCs w:val="24"/>
        </w:rPr>
        <w:t xml:space="preserve"> în </w:t>
      </w:r>
      <w:r w:rsidR="00C45AF9" w:rsidRPr="00C33B2A">
        <w:rPr>
          <w:rFonts w:ascii="Times New Roman" w:hAnsi="Times New Roman" w:cs="Times New Roman"/>
          <w:sz w:val="24"/>
          <w:szCs w:val="24"/>
        </w:rPr>
        <w:t>tarifele de înmagazinare subterană.</w:t>
      </w:r>
    </w:p>
    <w:p w14:paraId="4CCC74FD" w14:textId="1C5B2B6B" w:rsidR="009354CE" w:rsidRPr="00C33B2A" w:rsidRDefault="00CC611D" w:rsidP="00B40915">
      <w:pPr>
        <w:pStyle w:val="ListParagraph"/>
        <w:numPr>
          <w:ilvl w:val="0"/>
          <w:numId w:val="45"/>
        </w:numPr>
        <w:spacing w:after="120" w:line="360" w:lineRule="auto"/>
        <w:jc w:val="both"/>
        <w:rPr>
          <w:rFonts w:ascii="Times New Roman" w:hAnsi="Times New Roman" w:cs="Times New Roman"/>
          <w:sz w:val="24"/>
          <w:szCs w:val="24"/>
        </w:rPr>
      </w:pPr>
      <w:r w:rsidRPr="00C33B2A">
        <w:rPr>
          <w:rFonts w:ascii="Times New Roman" w:hAnsi="Times New Roman" w:cs="Times New Roman"/>
          <w:sz w:val="24"/>
          <w:szCs w:val="24"/>
        </w:rPr>
        <w:t xml:space="preserve">În cazul în care imobilizările corporale și necorporale sunt utilizate și în cadrul altei activități economice desfășurată de operatorul de înmagazinare, </w:t>
      </w:r>
      <w:r w:rsidR="0033459A" w:rsidRPr="00C33B2A">
        <w:rPr>
          <w:rFonts w:ascii="Times New Roman" w:hAnsi="Times New Roman" w:cs="Times New Roman"/>
          <w:sz w:val="24"/>
          <w:szCs w:val="24"/>
        </w:rPr>
        <w:t xml:space="preserve">în </w:t>
      </w:r>
      <w:r w:rsidR="006F4F1F" w:rsidRPr="00C33B2A">
        <w:rPr>
          <w:rFonts w:ascii="Times New Roman" w:hAnsi="Times New Roman" w:cs="Times New Roman"/>
          <w:sz w:val="24"/>
          <w:szCs w:val="24"/>
        </w:rPr>
        <w:t xml:space="preserve">VRi </w:t>
      </w:r>
      <w:r w:rsidR="0033459A" w:rsidRPr="00C33B2A">
        <w:rPr>
          <w:rFonts w:ascii="Times New Roman" w:hAnsi="Times New Roman" w:cs="Times New Roman"/>
          <w:sz w:val="24"/>
          <w:szCs w:val="24"/>
        </w:rPr>
        <w:t xml:space="preserve">se </w:t>
      </w:r>
      <w:r w:rsidRPr="00C33B2A">
        <w:rPr>
          <w:rFonts w:ascii="Times New Roman" w:hAnsi="Times New Roman" w:cs="Times New Roman"/>
          <w:sz w:val="24"/>
          <w:szCs w:val="24"/>
        </w:rPr>
        <w:t>inc</w:t>
      </w:r>
      <w:r w:rsidR="0033459A" w:rsidRPr="00C33B2A">
        <w:rPr>
          <w:rFonts w:ascii="Times New Roman" w:hAnsi="Times New Roman" w:cs="Times New Roman"/>
          <w:sz w:val="24"/>
          <w:szCs w:val="24"/>
        </w:rPr>
        <w:t>l</w:t>
      </w:r>
      <w:r w:rsidRPr="00C33B2A">
        <w:rPr>
          <w:rFonts w:ascii="Times New Roman" w:hAnsi="Times New Roman" w:cs="Times New Roman"/>
          <w:sz w:val="24"/>
          <w:szCs w:val="24"/>
        </w:rPr>
        <w:t>ude numa</w:t>
      </w:r>
      <w:r w:rsidR="0033459A" w:rsidRPr="00C33B2A">
        <w:rPr>
          <w:rFonts w:ascii="Times New Roman" w:hAnsi="Times New Roman" w:cs="Times New Roman"/>
          <w:sz w:val="24"/>
          <w:szCs w:val="24"/>
        </w:rPr>
        <w:t xml:space="preserve">i </w:t>
      </w:r>
      <w:r w:rsidRPr="00C33B2A">
        <w:rPr>
          <w:rFonts w:ascii="Times New Roman" w:hAnsi="Times New Roman" w:cs="Times New Roman"/>
          <w:sz w:val="24"/>
          <w:szCs w:val="24"/>
        </w:rPr>
        <w:t xml:space="preserve">partea rămasă din valoarea de </w:t>
      </w:r>
      <w:r w:rsidR="0033459A" w:rsidRPr="00C33B2A">
        <w:rPr>
          <w:rFonts w:ascii="Times New Roman" w:hAnsi="Times New Roman" w:cs="Times New Roman"/>
          <w:sz w:val="24"/>
          <w:szCs w:val="24"/>
        </w:rPr>
        <w:t xml:space="preserve">intrare în patrimoniu, </w:t>
      </w:r>
      <w:r w:rsidRPr="00C33B2A">
        <w:rPr>
          <w:rFonts w:ascii="Times New Roman" w:hAnsi="Times New Roman" w:cs="Times New Roman"/>
          <w:sz w:val="24"/>
          <w:szCs w:val="24"/>
        </w:rPr>
        <w:t xml:space="preserve">aferentă </w:t>
      </w:r>
      <w:r w:rsidR="0033459A" w:rsidRPr="00C33B2A">
        <w:rPr>
          <w:rFonts w:ascii="Times New Roman" w:hAnsi="Times New Roman" w:cs="Times New Roman"/>
          <w:sz w:val="24"/>
          <w:szCs w:val="24"/>
        </w:rPr>
        <w:t xml:space="preserve">desfășurării </w:t>
      </w:r>
      <w:r w:rsidRPr="00C33B2A">
        <w:rPr>
          <w:rFonts w:ascii="Times New Roman" w:hAnsi="Times New Roman" w:cs="Times New Roman"/>
          <w:sz w:val="24"/>
          <w:szCs w:val="24"/>
        </w:rPr>
        <w:t>activității de înmagazinare subterană a gazelor naturale.</w:t>
      </w:r>
    </w:p>
    <w:p w14:paraId="5AB0DC95" w14:textId="4A3B1B98" w:rsidR="00B37DFF" w:rsidRPr="00C33B2A" w:rsidRDefault="0013427C" w:rsidP="00AB52C3">
      <w:pPr>
        <w:pStyle w:val="ListParagraph"/>
        <w:numPr>
          <w:ilvl w:val="0"/>
          <w:numId w:val="45"/>
        </w:numPr>
        <w:spacing w:after="120" w:line="360" w:lineRule="auto"/>
        <w:ind w:left="709"/>
        <w:jc w:val="both"/>
        <w:rPr>
          <w:rFonts w:ascii="Times New Roman" w:hAnsi="Times New Roman" w:cs="Times New Roman"/>
          <w:sz w:val="24"/>
          <w:szCs w:val="24"/>
        </w:rPr>
      </w:pPr>
      <w:r w:rsidRPr="00C33B2A">
        <w:rPr>
          <w:rFonts w:ascii="Times New Roman" w:hAnsi="Times New Roman" w:cs="Times New Roman"/>
          <w:sz w:val="24"/>
          <w:szCs w:val="24"/>
        </w:rPr>
        <w:t>Pentru a</w:t>
      </w:r>
      <w:r w:rsidR="006A2F53" w:rsidRPr="00C33B2A">
        <w:rPr>
          <w:rFonts w:ascii="Times New Roman" w:hAnsi="Times New Roman" w:cs="Times New Roman"/>
          <w:sz w:val="24"/>
          <w:szCs w:val="24"/>
        </w:rPr>
        <w:t xml:space="preserve">ctualizarea </w:t>
      </w:r>
      <w:r w:rsidR="00FD4086" w:rsidRPr="00C33B2A">
        <w:rPr>
          <w:rFonts w:ascii="Times New Roman" w:hAnsi="Times New Roman" w:cs="Times New Roman"/>
          <w:sz w:val="24"/>
          <w:szCs w:val="24"/>
        </w:rPr>
        <w:t xml:space="preserve">valorilor prevăzute la </w:t>
      </w:r>
      <w:r w:rsidRPr="00C33B2A">
        <w:rPr>
          <w:rFonts w:ascii="Times New Roman" w:hAnsi="Times New Roman" w:cs="Times New Roman"/>
          <w:sz w:val="24"/>
          <w:szCs w:val="24"/>
        </w:rPr>
        <w:t>alin. (1)</w:t>
      </w:r>
      <w:r w:rsidR="009354CE" w:rsidRPr="00C33B2A">
        <w:rPr>
          <w:rFonts w:ascii="Times New Roman" w:hAnsi="Times New Roman" w:cs="Times New Roman"/>
          <w:sz w:val="24"/>
          <w:szCs w:val="24"/>
        </w:rPr>
        <w:t xml:space="preserve"> </w:t>
      </w:r>
      <w:r w:rsidR="00AB6F6C" w:rsidRPr="00C33B2A">
        <w:rPr>
          <w:rFonts w:ascii="Times New Roman" w:hAnsi="Times New Roman" w:cs="Times New Roman"/>
          <w:sz w:val="24"/>
          <w:szCs w:val="24"/>
        </w:rPr>
        <w:t>se iau în</w:t>
      </w:r>
      <w:r w:rsidR="00FC6307" w:rsidRPr="00C33B2A">
        <w:rPr>
          <w:rFonts w:ascii="Times New Roman" w:hAnsi="Times New Roman" w:cs="Times New Roman"/>
          <w:sz w:val="24"/>
          <w:szCs w:val="24"/>
        </w:rPr>
        <w:t xml:space="preserve"> considerare ratele de inflație </w:t>
      </w:r>
      <w:r w:rsidRPr="00C33B2A">
        <w:rPr>
          <w:rFonts w:ascii="Times New Roman" w:hAnsi="Times New Roman" w:cs="Times New Roman"/>
          <w:sz w:val="24"/>
          <w:szCs w:val="24"/>
        </w:rPr>
        <w:t>publicate de către Institutul Național de Statistică (INS)</w:t>
      </w:r>
      <w:r w:rsidR="00FC6307" w:rsidRPr="00C33B2A">
        <w:rPr>
          <w:rFonts w:ascii="Times New Roman" w:hAnsi="Times New Roman" w:cs="Times New Roman"/>
          <w:sz w:val="24"/>
          <w:szCs w:val="24"/>
        </w:rPr>
        <w:t xml:space="preserve"> </w:t>
      </w:r>
      <w:r w:rsidRPr="00C33B2A">
        <w:rPr>
          <w:rFonts w:ascii="Times New Roman" w:hAnsi="Times New Roman" w:cs="Times New Roman"/>
          <w:sz w:val="24"/>
          <w:szCs w:val="24"/>
        </w:rPr>
        <w:t xml:space="preserve">pentru anii </w:t>
      </w:r>
      <w:r w:rsidR="00FC6307" w:rsidRPr="00C33B2A">
        <w:rPr>
          <w:rFonts w:ascii="Times New Roman" w:hAnsi="Times New Roman" w:cs="Times New Roman"/>
          <w:sz w:val="24"/>
          <w:szCs w:val="24"/>
        </w:rPr>
        <w:t xml:space="preserve">financiari închiși aflați în intervalul de timp dintre ciclul anual de înmagazinare subterană pentru care se determină </w:t>
      </w:r>
      <w:r w:rsidRPr="00C33B2A">
        <w:rPr>
          <w:rFonts w:ascii="Times New Roman" w:hAnsi="Times New Roman" w:cs="Times New Roman"/>
          <w:sz w:val="24"/>
          <w:szCs w:val="24"/>
          <w:lang w:val="fr-FR"/>
        </w:rPr>
        <w:t>valorile actualizate și ciclul anual în care s-a stabilit recuperarea acestora conform prevederilor prezentei metodologii.</w:t>
      </w:r>
    </w:p>
    <w:p w14:paraId="3F83725B" w14:textId="77777777" w:rsidR="00167A3E" w:rsidRPr="00C33B2A" w:rsidRDefault="00167A3E" w:rsidP="005C7AD2">
      <w:pPr>
        <w:pStyle w:val="Heading5"/>
        <w:spacing w:before="0" w:after="120" w:line="360" w:lineRule="auto"/>
        <w:ind w:left="360"/>
        <w:rPr>
          <w:rFonts w:ascii="Times New Roman" w:hAnsi="Times New Roman"/>
          <w:sz w:val="24"/>
          <w:szCs w:val="24"/>
        </w:rPr>
      </w:pPr>
    </w:p>
    <w:p w14:paraId="1F17A0EB" w14:textId="5E74BCFF" w:rsidR="00D05328" w:rsidRPr="00C33B2A" w:rsidRDefault="00C41B6A" w:rsidP="005C7AD2">
      <w:pPr>
        <w:pStyle w:val="Heading5"/>
        <w:spacing w:before="0" w:after="120" w:line="360" w:lineRule="auto"/>
        <w:ind w:left="360"/>
        <w:rPr>
          <w:rFonts w:ascii="Times New Roman" w:hAnsi="Times New Roman"/>
          <w:sz w:val="24"/>
          <w:szCs w:val="24"/>
        </w:rPr>
      </w:pPr>
      <w:r w:rsidRPr="00C33B2A">
        <w:rPr>
          <w:rFonts w:ascii="Times New Roman" w:hAnsi="Times New Roman"/>
          <w:sz w:val="24"/>
          <w:szCs w:val="24"/>
        </w:rPr>
        <w:t>III.</w:t>
      </w:r>
      <w:r w:rsidR="00DC7C52" w:rsidRPr="00C33B2A">
        <w:rPr>
          <w:rFonts w:ascii="Times New Roman" w:hAnsi="Times New Roman"/>
          <w:sz w:val="24"/>
          <w:szCs w:val="24"/>
        </w:rPr>
        <w:t>3</w:t>
      </w:r>
      <w:r w:rsidRPr="00C33B2A">
        <w:rPr>
          <w:rFonts w:ascii="Times New Roman" w:hAnsi="Times New Roman"/>
          <w:sz w:val="24"/>
          <w:szCs w:val="24"/>
        </w:rPr>
        <w:t xml:space="preserve"> </w:t>
      </w:r>
      <w:r w:rsidR="00D05328" w:rsidRPr="00C33B2A">
        <w:rPr>
          <w:rFonts w:ascii="Times New Roman" w:hAnsi="Times New Roman"/>
          <w:sz w:val="24"/>
          <w:szCs w:val="24"/>
        </w:rPr>
        <w:t>Stabilirea tarifelor de injecție și de extracție</w:t>
      </w:r>
    </w:p>
    <w:p w14:paraId="68851423" w14:textId="77777777" w:rsidR="008954A4" w:rsidRPr="00C33B2A" w:rsidRDefault="008954A4" w:rsidP="00577435">
      <w:pPr>
        <w:pStyle w:val="ListParagraph"/>
        <w:numPr>
          <w:ilvl w:val="0"/>
          <w:numId w:val="8"/>
        </w:numPr>
        <w:spacing w:after="120" w:line="360" w:lineRule="auto"/>
        <w:jc w:val="both"/>
        <w:rPr>
          <w:rFonts w:ascii="Times New Roman" w:hAnsi="Times New Roman" w:cs="Times New Roman"/>
          <w:sz w:val="24"/>
          <w:szCs w:val="24"/>
        </w:rPr>
      </w:pPr>
    </w:p>
    <w:p w14:paraId="54626877" w14:textId="45BC6B50" w:rsidR="00D05328" w:rsidRPr="00C33B2A" w:rsidRDefault="00D05328" w:rsidP="008954A4">
      <w:pPr>
        <w:spacing w:after="120" w:line="360" w:lineRule="auto"/>
        <w:jc w:val="both"/>
        <w:rPr>
          <w:rFonts w:ascii="Times New Roman" w:hAnsi="Times New Roman" w:cs="Times New Roman"/>
          <w:sz w:val="24"/>
          <w:szCs w:val="24"/>
          <w:lang w:val="fr-FR"/>
        </w:rPr>
      </w:pPr>
      <w:r w:rsidRPr="00C33B2A">
        <w:rPr>
          <w:rFonts w:ascii="Times New Roman" w:hAnsi="Times New Roman" w:cs="Times New Roman"/>
          <w:sz w:val="24"/>
          <w:szCs w:val="24"/>
          <w:lang w:val="fr-FR"/>
        </w:rPr>
        <w:t xml:space="preserve">Tariful de injecție a gazelor naturale în depozitele de înmagazinare subterană se determină după următoarea </w:t>
      </w:r>
      <w:proofErr w:type="gramStart"/>
      <w:r w:rsidRPr="00C33B2A">
        <w:rPr>
          <w:rFonts w:ascii="Times New Roman" w:hAnsi="Times New Roman" w:cs="Times New Roman"/>
          <w:sz w:val="24"/>
          <w:szCs w:val="24"/>
          <w:lang w:val="fr-FR"/>
        </w:rPr>
        <w:t>formulă:</w:t>
      </w:r>
      <w:proofErr w:type="gramEnd"/>
    </w:p>
    <w:p w14:paraId="686DB453" w14:textId="17C5815C" w:rsidR="00167A3E" w:rsidRPr="00C33B2A" w:rsidRDefault="00167A3E" w:rsidP="008954A4">
      <w:pPr>
        <w:spacing w:after="120" w:line="360" w:lineRule="auto"/>
        <w:jc w:val="both"/>
        <w:rPr>
          <w:rFonts w:ascii="Times New Roman" w:hAnsi="Times New Roman" w:cs="Times New Roman"/>
          <w:sz w:val="24"/>
          <w:szCs w:val="24"/>
          <w:lang w:val="fr-FR"/>
        </w:rPr>
      </w:pPr>
    </w:p>
    <w:p w14:paraId="0F007181" w14:textId="77777777" w:rsidR="00167A3E" w:rsidRPr="00C33B2A" w:rsidRDefault="00167A3E" w:rsidP="008954A4">
      <w:pPr>
        <w:spacing w:after="120" w:line="360" w:lineRule="auto"/>
        <w:jc w:val="both"/>
        <w:rPr>
          <w:rFonts w:ascii="Times New Roman" w:hAnsi="Times New Roman" w:cs="Times New Roman"/>
          <w:sz w:val="24"/>
          <w:szCs w:val="24"/>
          <w:lang w:val="fr-FR"/>
        </w:rPr>
      </w:pPr>
    </w:p>
    <w:p w14:paraId="5E4E90B2" w14:textId="7A9F9478" w:rsidR="00D05328" w:rsidRPr="00C33B2A" w:rsidRDefault="00C73F46" w:rsidP="00027EA5">
      <w:pPr>
        <w:spacing w:after="120" w:line="240" w:lineRule="auto"/>
        <w:ind w:left="1416" w:firstLine="708"/>
        <w:jc w:val="both"/>
        <w:rPr>
          <w:rFonts w:ascii="Times New Roman" w:hAnsi="Times New Roman" w:cs="Times New Roman"/>
          <w:sz w:val="24"/>
          <w:szCs w:val="24"/>
          <w:lang w:val="fr-FR"/>
        </w:rPr>
      </w:pPr>
      <w:r w:rsidRPr="00C33B2A">
        <w:rPr>
          <w:rFonts w:ascii="Times New Roman" w:hAnsi="Times New Roman" w:cs="Times New Roman"/>
          <w:sz w:val="24"/>
          <w:szCs w:val="24"/>
          <w:lang w:val="fr-FR"/>
        </w:rPr>
        <w:t>CVI*(1+</w:t>
      </w:r>
      <w:r w:rsidR="00471C6D" w:rsidRPr="00C33B2A">
        <w:rPr>
          <w:rFonts w:ascii="Times New Roman" w:hAnsi="Times New Roman" w:cs="Times New Roman"/>
          <w:sz w:val="24"/>
          <w:szCs w:val="24"/>
          <w:lang w:val="fr-FR"/>
        </w:rPr>
        <w:t xml:space="preserve"> RR</w:t>
      </w:r>
      <w:r w:rsidR="00FB1B03" w:rsidRPr="00C33B2A">
        <w:rPr>
          <w:rFonts w:ascii="Times New Roman" w:hAnsi="Times New Roman" w:cs="Times New Roman"/>
          <w:sz w:val="24"/>
          <w:szCs w:val="24"/>
          <w:lang w:val="fr-FR"/>
        </w:rPr>
        <w:t>c</w:t>
      </w:r>
      <w:r w:rsidR="00167A3E" w:rsidRPr="00C33B2A">
        <w:rPr>
          <w:rFonts w:ascii="Times New Roman" w:hAnsi="Times New Roman" w:cs="Times New Roman"/>
          <w:sz w:val="24"/>
          <w:szCs w:val="24"/>
          <w:lang w:val="fr-FR"/>
        </w:rPr>
        <w:t>)</w:t>
      </w:r>
    </w:p>
    <w:p w14:paraId="0711D2FC" w14:textId="3AFF1BBB" w:rsidR="00D05328" w:rsidRPr="00C33B2A" w:rsidRDefault="00D05328" w:rsidP="00027EA5">
      <w:pPr>
        <w:spacing w:after="120" w:line="240" w:lineRule="auto"/>
        <w:ind w:left="708" w:firstLine="708"/>
        <w:jc w:val="both"/>
        <w:rPr>
          <w:rFonts w:ascii="Times New Roman" w:hAnsi="Times New Roman" w:cs="Times New Roman"/>
          <w:sz w:val="24"/>
          <w:szCs w:val="24"/>
          <w:lang w:val="fr-FR"/>
        </w:rPr>
      </w:pPr>
      <w:r w:rsidRPr="00C33B2A">
        <w:rPr>
          <w:rFonts w:ascii="Times New Roman" w:hAnsi="Times New Roman" w:cs="Times New Roman"/>
          <w:sz w:val="24"/>
          <w:szCs w:val="24"/>
          <w:lang w:val="fr-FR"/>
        </w:rPr>
        <w:t xml:space="preserve">TI = </w:t>
      </w:r>
      <w:r w:rsidR="00C73F46" w:rsidRPr="00C33B2A">
        <w:rPr>
          <w:rFonts w:ascii="Times New Roman" w:hAnsi="Times New Roman" w:cs="Times New Roman"/>
          <w:sz w:val="24"/>
          <w:szCs w:val="24"/>
          <w:lang w:val="fr-FR"/>
        </w:rPr>
        <w:t xml:space="preserve">  ─────────</w:t>
      </w:r>
      <w:r w:rsidR="00851299" w:rsidRPr="00C33B2A">
        <w:rPr>
          <w:rFonts w:ascii="Times New Roman" w:hAnsi="Times New Roman" w:cs="Times New Roman"/>
          <w:sz w:val="24"/>
          <w:szCs w:val="24"/>
          <w:lang w:val="fr-FR"/>
        </w:rPr>
        <w:t>─</w:t>
      </w:r>
      <w:r w:rsidRPr="00C33B2A">
        <w:rPr>
          <w:rFonts w:ascii="Times New Roman" w:hAnsi="Times New Roman" w:cs="Times New Roman"/>
          <w:sz w:val="24"/>
          <w:szCs w:val="24"/>
          <w:lang w:val="fr-FR"/>
        </w:rPr>
        <w:t xml:space="preserve"> lei/MWh</w:t>
      </w:r>
    </w:p>
    <w:p w14:paraId="51D7CA9D" w14:textId="3EEA4D2B" w:rsidR="00D05328" w:rsidRPr="00C33B2A" w:rsidRDefault="00C73F46" w:rsidP="00027EA5">
      <w:pPr>
        <w:spacing w:after="120" w:line="240" w:lineRule="auto"/>
        <w:ind w:left="1416" w:firstLine="708"/>
        <w:jc w:val="both"/>
        <w:rPr>
          <w:rFonts w:ascii="Times New Roman" w:hAnsi="Times New Roman" w:cs="Times New Roman"/>
          <w:sz w:val="24"/>
          <w:szCs w:val="24"/>
          <w:lang w:val="fr-FR"/>
        </w:rPr>
      </w:pPr>
      <w:r w:rsidRPr="00C33B2A">
        <w:rPr>
          <w:rFonts w:ascii="Times New Roman" w:hAnsi="Times New Roman" w:cs="Times New Roman"/>
          <w:sz w:val="24"/>
          <w:szCs w:val="24"/>
          <w:lang w:val="fr-FR"/>
        </w:rPr>
        <w:t xml:space="preserve">   </w:t>
      </w:r>
      <w:r w:rsidR="0060004E" w:rsidRPr="00C33B2A">
        <w:rPr>
          <w:rFonts w:ascii="Times New Roman" w:hAnsi="Times New Roman" w:cs="Times New Roman"/>
          <w:sz w:val="24"/>
          <w:szCs w:val="24"/>
          <w:lang w:val="fr-FR"/>
        </w:rPr>
        <w:t xml:space="preserve">      </w:t>
      </w:r>
      <w:r w:rsidR="00D05328" w:rsidRPr="00C33B2A">
        <w:rPr>
          <w:rFonts w:ascii="Times New Roman" w:hAnsi="Times New Roman" w:cs="Times New Roman"/>
          <w:sz w:val="24"/>
          <w:szCs w:val="24"/>
          <w:lang w:val="fr-FR"/>
        </w:rPr>
        <w:t>QIe</w:t>
      </w:r>
    </w:p>
    <w:p w14:paraId="5E84C44C" w14:textId="77777777" w:rsidR="00D05328" w:rsidRPr="00C33B2A" w:rsidRDefault="00D05328" w:rsidP="00313803">
      <w:pPr>
        <w:spacing w:after="120" w:line="360" w:lineRule="auto"/>
        <w:jc w:val="both"/>
        <w:rPr>
          <w:rFonts w:ascii="Times New Roman" w:hAnsi="Times New Roman" w:cs="Times New Roman"/>
          <w:sz w:val="24"/>
          <w:szCs w:val="24"/>
          <w:lang w:val="fr-FR"/>
        </w:rPr>
      </w:pPr>
      <w:proofErr w:type="gramStart"/>
      <w:r w:rsidRPr="00C33B2A">
        <w:rPr>
          <w:rFonts w:ascii="Times New Roman" w:hAnsi="Times New Roman" w:cs="Times New Roman"/>
          <w:sz w:val="24"/>
          <w:szCs w:val="24"/>
          <w:lang w:val="fr-FR"/>
        </w:rPr>
        <w:t>unde:</w:t>
      </w:r>
      <w:proofErr w:type="gramEnd"/>
    </w:p>
    <w:p w14:paraId="266B7A97" w14:textId="77777777" w:rsidR="00D05328" w:rsidRPr="00C33B2A" w:rsidRDefault="00D05328" w:rsidP="008954A4">
      <w:pPr>
        <w:autoSpaceDE w:val="0"/>
        <w:autoSpaceDN w:val="0"/>
        <w:adjustRightInd w:val="0"/>
        <w:spacing w:after="120" w:line="360" w:lineRule="auto"/>
        <w:ind w:left="1418" w:hanging="698"/>
        <w:jc w:val="both"/>
        <w:rPr>
          <w:rFonts w:ascii="Times New Roman" w:hAnsi="Times New Roman" w:cs="Times New Roman"/>
          <w:sz w:val="24"/>
          <w:szCs w:val="24"/>
          <w:lang w:val="fr-FR"/>
        </w:rPr>
      </w:pPr>
      <w:r w:rsidRPr="00C33B2A">
        <w:rPr>
          <w:rFonts w:ascii="Times New Roman" w:hAnsi="Times New Roman" w:cs="Times New Roman"/>
          <w:sz w:val="24"/>
          <w:szCs w:val="24"/>
          <w:lang w:val="fr-FR"/>
        </w:rPr>
        <w:t>TI –</w:t>
      </w:r>
      <w:r w:rsidR="000B5B52" w:rsidRPr="00C33B2A">
        <w:rPr>
          <w:rFonts w:ascii="Times New Roman" w:hAnsi="Times New Roman" w:cs="Times New Roman"/>
          <w:sz w:val="24"/>
          <w:szCs w:val="24"/>
          <w:lang w:val="fr-FR"/>
        </w:rPr>
        <w:t xml:space="preserve"> </w:t>
      </w:r>
      <w:r w:rsidRPr="00C33B2A">
        <w:rPr>
          <w:rFonts w:ascii="Times New Roman" w:hAnsi="Times New Roman" w:cs="Times New Roman"/>
          <w:sz w:val="24"/>
          <w:szCs w:val="24"/>
          <w:lang w:val="fr-FR"/>
        </w:rPr>
        <w:t xml:space="preserve">tariful de injecție exprimat în lei/MWh, </w:t>
      </w:r>
    </w:p>
    <w:p w14:paraId="044ACAAD" w14:textId="77777777" w:rsidR="00D05328" w:rsidRPr="00C33B2A" w:rsidRDefault="00D05328" w:rsidP="008954A4">
      <w:pPr>
        <w:autoSpaceDE w:val="0"/>
        <w:autoSpaceDN w:val="0"/>
        <w:adjustRightInd w:val="0"/>
        <w:spacing w:after="120" w:line="360" w:lineRule="auto"/>
        <w:ind w:left="1418" w:hanging="698"/>
        <w:jc w:val="both"/>
        <w:rPr>
          <w:rFonts w:ascii="Times New Roman" w:hAnsi="Times New Roman" w:cs="Times New Roman"/>
          <w:sz w:val="24"/>
          <w:szCs w:val="24"/>
          <w:lang w:val="fr-FR"/>
        </w:rPr>
      </w:pPr>
      <w:r w:rsidRPr="00C33B2A">
        <w:rPr>
          <w:rFonts w:ascii="Times New Roman" w:hAnsi="Times New Roman" w:cs="Times New Roman"/>
          <w:sz w:val="24"/>
          <w:szCs w:val="24"/>
          <w:lang w:val="fr-FR"/>
        </w:rPr>
        <w:t>CV</w:t>
      </w:r>
      <w:r w:rsidR="00887C4D" w:rsidRPr="00C33B2A">
        <w:rPr>
          <w:rFonts w:ascii="Times New Roman" w:hAnsi="Times New Roman" w:cs="Times New Roman"/>
          <w:sz w:val="24"/>
          <w:szCs w:val="24"/>
          <w:lang w:val="fr-FR"/>
        </w:rPr>
        <w:t>I</w:t>
      </w:r>
      <w:r w:rsidRPr="00C33B2A">
        <w:rPr>
          <w:rFonts w:ascii="Times New Roman" w:hAnsi="Times New Roman" w:cs="Times New Roman"/>
          <w:sz w:val="24"/>
          <w:szCs w:val="24"/>
          <w:lang w:val="fr-FR"/>
        </w:rPr>
        <w:t xml:space="preserve"> </w:t>
      </w:r>
      <w:r w:rsidR="002876FE" w:rsidRPr="00C33B2A">
        <w:rPr>
          <w:rFonts w:ascii="Times New Roman" w:hAnsi="Times New Roman" w:cs="Times New Roman"/>
          <w:sz w:val="24"/>
          <w:szCs w:val="24"/>
          <w:lang w:val="fr-FR"/>
        </w:rPr>
        <w:t>–</w:t>
      </w:r>
      <w:r w:rsidR="000B5B52" w:rsidRPr="00C33B2A">
        <w:rPr>
          <w:rFonts w:ascii="Times New Roman" w:hAnsi="Times New Roman" w:cs="Times New Roman"/>
          <w:sz w:val="24"/>
          <w:szCs w:val="24"/>
          <w:lang w:val="fr-FR"/>
        </w:rPr>
        <w:t xml:space="preserve"> </w:t>
      </w:r>
      <w:r w:rsidRPr="00C33B2A">
        <w:rPr>
          <w:rFonts w:ascii="Times New Roman" w:hAnsi="Times New Roman" w:cs="Times New Roman"/>
          <w:sz w:val="24"/>
          <w:szCs w:val="24"/>
          <w:lang w:val="fr-FR"/>
        </w:rPr>
        <w:t xml:space="preserve">valoarea </w:t>
      </w:r>
      <w:r w:rsidR="00C73F46" w:rsidRPr="00C33B2A">
        <w:rPr>
          <w:rFonts w:ascii="Times New Roman" w:hAnsi="Times New Roman" w:cs="Times New Roman"/>
          <w:sz w:val="24"/>
          <w:szCs w:val="24"/>
          <w:lang w:val="fr-FR"/>
        </w:rPr>
        <w:t>costurilor variabile</w:t>
      </w:r>
      <w:r w:rsidRPr="00C33B2A">
        <w:rPr>
          <w:rFonts w:ascii="Times New Roman" w:hAnsi="Times New Roman" w:cs="Times New Roman"/>
          <w:sz w:val="24"/>
          <w:szCs w:val="24"/>
          <w:lang w:val="fr-FR"/>
        </w:rPr>
        <w:t xml:space="preserve"> </w:t>
      </w:r>
      <w:r w:rsidR="00A92EA3" w:rsidRPr="00C33B2A">
        <w:rPr>
          <w:rFonts w:ascii="Times New Roman" w:hAnsi="Times New Roman" w:cs="Times New Roman"/>
          <w:sz w:val="24"/>
          <w:szCs w:val="24"/>
          <w:lang w:val="fr-FR"/>
        </w:rPr>
        <w:t xml:space="preserve">alocate </w:t>
      </w:r>
      <w:r w:rsidRPr="00C33B2A">
        <w:rPr>
          <w:rFonts w:ascii="Times New Roman" w:hAnsi="Times New Roman" w:cs="Times New Roman"/>
          <w:sz w:val="24"/>
          <w:szCs w:val="24"/>
          <w:lang w:val="fr-FR"/>
        </w:rPr>
        <w:t>activității de injecție</w:t>
      </w:r>
      <w:r w:rsidR="00F6692C" w:rsidRPr="00C33B2A">
        <w:rPr>
          <w:rFonts w:ascii="Times New Roman" w:hAnsi="Times New Roman" w:cs="Times New Roman"/>
          <w:sz w:val="24"/>
          <w:szCs w:val="24"/>
          <w:lang w:val="fr-FR"/>
        </w:rPr>
        <w:t xml:space="preserve"> </w:t>
      </w:r>
      <w:r w:rsidR="00A92EA3" w:rsidRPr="00C33B2A">
        <w:rPr>
          <w:rFonts w:ascii="Times New Roman" w:hAnsi="Times New Roman" w:cs="Times New Roman"/>
          <w:sz w:val="24"/>
          <w:szCs w:val="24"/>
          <w:lang w:val="fr-FR"/>
        </w:rPr>
        <w:t>a gazelor natural</w:t>
      </w:r>
      <w:r w:rsidR="000B5B52" w:rsidRPr="00C33B2A">
        <w:rPr>
          <w:rFonts w:ascii="Times New Roman" w:hAnsi="Times New Roman" w:cs="Times New Roman"/>
          <w:sz w:val="24"/>
          <w:szCs w:val="24"/>
          <w:lang w:val="fr-FR"/>
        </w:rPr>
        <w:t>e</w:t>
      </w:r>
      <w:r w:rsidR="00A92EA3" w:rsidRPr="00C33B2A">
        <w:rPr>
          <w:rFonts w:ascii="Times New Roman" w:hAnsi="Times New Roman" w:cs="Times New Roman"/>
          <w:sz w:val="24"/>
          <w:szCs w:val="24"/>
          <w:lang w:val="fr-FR"/>
        </w:rPr>
        <w:t xml:space="preserve"> </w:t>
      </w:r>
      <w:r w:rsidR="00F6692C" w:rsidRPr="00C33B2A">
        <w:rPr>
          <w:rFonts w:ascii="Times New Roman" w:hAnsi="Times New Roman" w:cs="Times New Roman"/>
          <w:sz w:val="24"/>
          <w:szCs w:val="24"/>
          <w:lang w:val="fr-FR"/>
        </w:rPr>
        <w:t xml:space="preserve">pentru ciclul anual de înmagazinare subterană cuprins în perioada 1 aprilie – 31 martie pentru care se stabilesc tarifele de înmagazinare </w:t>
      </w:r>
      <w:proofErr w:type="gramStart"/>
      <w:r w:rsidR="00F6692C" w:rsidRPr="00C33B2A">
        <w:rPr>
          <w:rFonts w:ascii="Times New Roman" w:hAnsi="Times New Roman" w:cs="Times New Roman"/>
          <w:sz w:val="24"/>
          <w:szCs w:val="24"/>
          <w:lang w:val="fr-FR"/>
        </w:rPr>
        <w:t>subterană</w:t>
      </w:r>
      <w:r w:rsidR="00771C3F" w:rsidRPr="00C33B2A">
        <w:rPr>
          <w:rFonts w:ascii="Times New Roman" w:hAnsi="Times New Roman" w:cs="Times New Roman"/>
          <w:sz w:val="24"/>
          <w:szCs w:val="24"/>
          <w:lang w:val="fr-FR"/>
        </w:rPr>
        <w:t>;</w:t>
      </w:r>
      <w:proofErr w:type="gramEnd"/>
    </w:p>
    <w:p w14:paraId="444DFDD4" w14:textId="77777777" w:rsidR="00D05328" w:rsidRPr="00C33B2A" w:rsidRDefault="00D05328" w:rsidP="008954A4">
      <w:pPr>
        <w:autoSpaceDE w:val="0"/>
        <w:autoSpaceDN w:val="0"/>
        <w:adjustRightInd w:val="0"/>
        <w:spacing w:after="120" w:line="360" w:lineRule="auto"/>
        <w:ind w:left="1418" w:hanging="698"/>
        <w:jc w:val="both"/>
        <w:rPr>
          <w:rFonts w:ascii="Times New Roman" w:hAnsi="Times New Roman" w:cs="Times New Roman"/>
          <w:sz w:val="24"/>
          <w:szCs w:val="24"/>
          <w:lang w:val="fr-FR"/>
        </w:rPr>
      </w:pPr>
      <w:r w:rsidRPr="00C33B2A">
        <w:rPr>
          <w:rFonts w:ascii="Times New Roman" w:hAnsi="Times New Roman" w:cs="Times New Roman"/>
          <w:sz w:val="24"/>
          <w:szCs w:val="24"/>
          <w:lang w:val="fr-FR"/>
        </w:rPr>
        <w:t xml:space="preserve">QIe </w:t>
      </w:r>
      <w:r w:rsidR="002876FE" w:rsidRPr="00C33B2A">
        <w:rPr>
          <w:rFonts w:ascii="Times New Roman" w:hAnsi="Times New Roman" w:cs="Times New Roman"/>
          <w:sz w:val="24"/>
          <w:szCs w:val="24"/>
          <w:lang w:val="fr-FR"/>
        </w:rPr>
        <w:t>–</w:t>
      </w:r>
      <w:r w:rsidR="000B5B52" w:rsidRPr="00C33B2A">
        <w:rPr>
          <w:rFonts w:ascii="Times New Roman" w:hAnsi="Times New Roman" w:cs="Times New Roman"/>
          <w:sz w:val="24"/>
          <w:szCs w:val="24"/>
          <w:lang w:val="fr-FR"/>
        </w:rPr>
        <w:t xml:space="preserve"> </w:t>
      </w:r>
      <w:r w:rsidRPr="00C33B2A">
        <w:rPr>
          <w:rFonts w:ascii="Times New Roman" w:hAnsi="Times New Roman" w:cs="Times New Roman"/>
          <w:sz w:val="24"/>
          <w:szCs w:val="24"/>
          <w:lang w:val="fr-FR"/>
        </w:rPr>
        <w:t xml:space="preserve">cantitatea </w:t>
      </w:r>
      <w:r w:rsidR="00C47467" w:rsidRPr="00C33B2A">
        <w:rPr>
          <w:rFonts w:ascii="Times New Roman" w:hAnsi="Times New Roman" w:cs="Times New Roman"/>
          <w:sz w:val="24"/>
          <w:szCs w:val="24"/>
          <w:lang w:val="fr-FR"/>
        </w:rPr>
        <w:t xml:space="preserve">de gaze naturale, exprimată în unități energetice – MWh, </w:t>
      </w:r>
      <w:r w:rsidRPr="00C33B2A">
        <w:rPr>
          <w:rFonts w:ascii="Times New Roman" w:hAnsi="Times New Roman" w:cs="Times New Roman"/>
          <w:sz w:val="24"/>
          <w:szCs w:val="24"/>
          <w:lang w:val="fr-FR"/>
        </w:rPr>
        <w:t xml:space="preserve">estimată a fi injectată în depozitele de înmagazinare subterană în </w:t>
      </w:r>
      <w:r w:rsidR="00F6692C" w:rsidRPr="00C33B2A">
        <w:rPr>
          <w:rFonts w:ascii="Times New Roman" w:hAnsi="Times New Roman" w:cs="Times New Roman"/>
          <w:sz w:val="24"/>
          <w:szCs w:val="24"/>
          <w:lang w:val="fr-FR"/>
        </w:rPr>
        <w:t>contractate pentru ciclu anual de înmagazinare subterană cuprins în perioada 1 aprilie – 31 martie</w:t>
      </w:r>
      <w:r w:rsidRPr="00C33B2A">
        <w:rPr>
          <w:rFonts w:ascii="Times New Roman" w:hAnsi="Times New Roman" w:cs="Times New Roman"/>
          <w:sz w:val="24"/>
          <w:szCs w:val="24"/>
          <w:lang w:val="fr-FR"/>
        </w:rPr>
        <w:t xml:space="preserve"> pentru care se stabilesc tarifele de înmagazinare </w:t>
      </w:r>
      <w:proofErr w:type="gramStart"/>
      <w:r w:rsidRPr="00C33B2A">
        <w:rPr>
          <w:rFonts w:ascii="Times New Roman" w:hAnsi="Times New Roman" w:cs="Times New Roman"/>
          <w:sz w:val="24"/>
          <w:szCs w:val="24"/>
          <w:lang w:val="fr-FR"/>
        </w:rPr>
        <w:t>subterană</w:t>
      </w:r>
      <w:r w:rsidR="00771C3F" w:rsidRPr="00C33B2A">
        <w:rPr>
          <w:rFonts w:ascii="Times New Roman" w:hAnsi="Times New Roman" w:cs="Times New Roman"/>
          <w:sz w:val="24"/>
          <w:szCs w:val="24"/>
          <w:lang w:val="fr-FR"/>
        </w:rPr>
        <w:t>;</w:t>
      </w:r>
      <w:proofErr w:type="gramEnd"/>
    </w:p>
    <w:p w14:paraId="7F0F8395" w14:textId="75ED8F1E" w:rsidR="00C47467" w:rsidRPr="00C33B2A" w:rsidRDefault="002448EE" w:rsidP="008954A4">
      <w:pPr>
        <w:autoSpaceDE w:val="0"/>
        <w:autoSpaceDN w:val="0"/>
        <w:adjustRightInd w:val="0"/>
        <w:spacing w:after="120" w:line="360" w:lineRule="auto"/>
        <w:ind w:left="1418" w:hanging="698"/>
        <w:jc w:val="both"/>
        <w:rPr>
          <w:rFonts w:ascii="Times New Roman" w:hAnsi="Times New Roman" w:cs="Times New Roman"/>
          <w:sz w:val="24"/>
          <w:szCs w:val="24"/>
          <w:lang w:val="fr-FR"/>
        </w:rPr>
      </w:pPr>
      <w:r w:rsidRPr="00C33B2A">
        <w:rPr>
          <w:rFonts w:ascii="Times New Roman" w:hAnsi="Times New Roman" w:cs="Times New Roman"/>
          <w:sz w:val="24"/>
          <w:szCs w:val="24"/>
          <w:lang w:val="fr-FR"/>
        </w:rPr>
        <w:t>RR</w:t>
      </w:r>
      <w:r w:rsidR="00FB1B03" w:rsidRPr="00C33B2A">
        <w:rPr>
          <w:rFonts w:ascii="Times New Roman" w:hAnsi="Times New Roman" w:cs="Times New Roman"/>
          <w:sz w:val="24"/>
          <w:szCs w:val="24"/>
          <w:lang w:val="fr-FR"/>
        </w:rPr>
        <w:t>c</w:t>
      </w:r>
      <w:r w:rsidR="00C47467" w:rsidRPr="00C33B2A">
        <w:rPr>
          <w:rFonts w:ascii="Times New Roman" w:hAnsi="Times New Roman" w:cs="Times New Roman"/>
          <w:sz w:val="24"/>
          <w:szCs w:val="24"/>
          <w:lang w:val="fr-FR"/>
        </w:rPr>
        <w:t xml:space="preserve"> –</w:t>
      </w:r>
      <w:r w:rsidR="000B5B52" w:rsidRPr="00C33B2A">
        <w:rPr>
          <w:rFonts w:ascii="Times New Roman" w:hAnsi="Times New Roman" w:cs="Times New Roman"/>
          <w:sz w:val="24"/>
          <w:szCs w:val="24"/>
          <w:lang w:val="fr-FR"/>
        </w:rPr>
        <w:t xml:space="preserve"> </w:t>
      </w:r>
      <w:r w:rsidR="00C47467" w:rsidRPr="00C33B2A">
        <w:rPr>
          <w:rFonts w:ascii="Times New Roman" w:hAnsi="Times New Roman" w:cs="Times New Roman"/>
          <w:sz w:val="24"/>
          <w:szCs w:val="24"/>
          <w:lang w:val="fr-FR"/>
        </w:rPr>
        <w:t xml:space="preserve">rata </w:t>
      </w:r>
      <w:r w:rsidR="00FB1B03" w:rsidRPr="00C33B2A">
        <w:rPr>
          <w:rFonts w:ascii="Times New Roman" w:hAnsi="Times New Roman" w:cs="Times New Roman"/>
          <w:sz w:val="24"/>
          <w:szCs w:val="24"/>
          <w:lang w:val="fr-FR"/>
        </w:rPr>
        <w:t>de rentabilitate</w:t>
      </w:r>
      <w:r w:rsidR="00C47467" w:rsidRPr="00C33B2A">
        <w:rPr>
          <w:rFonts w:ascii="Times New Roman" w:hAnsi="Times New Roman" w:cs="Times New Roman"/>
          <w:sz w:val="24"/>
          <w:szCs w:val="24"/>
          <w:lang w:val="fr-FR"/>
        </w:rPr>
        <w:t xml:space="preserve"> aferentă costurilor totale ale unui ciclu anual de înmagazinare subterană</w:t>
      </w:r>
      <w:r w:rsidR="00FB1B03" w:rsidRPr="00C33B2A">
        <w:rPr>
          <w:rFonts w:ascii="Times New Roman" w:hAnsi="Times New Roman" w:cs="Times New Roman"/>
          <w:sz w:val="24"/>
          <w:szCs w:val="24"/>
          <w:lang w:val="fr-FR"/>
        </w:rPr>
        <w:t xml:space="preserve">, exprimată în </w:t>
      </w:r>
      <w:proofErr w:type="gramStart"/>
      <w:r w:rsidR="00FB1B03" w:rsidRPr="00C33B2A">
        <w:rPr>
          <w:rFonts w:ascii="Times New Roman" w:hAnsi="Times New Roman" w:cs="Times New Roman"/>
          <w:sz w:val="24"/>
          <w:szCs w:val="24"/>
          <w:lang w:val="fr-FR"/>
        </w:rPr>
        <w:t>procente</w:t>
      </w:r>
      <w:r w:rsidR="00C47467" w:rsidRPr="00C33B2A">
        <w:rPr>
          <w:rFonts w:ascii="Times New Roman" w:hAnsi="Times New Roman" w:cs="Times New Roman"/>
          <w:sz w:val="24"/>
          <w:szCs w:val="24"/>
          <w:lang w:val="fr-FR"/>
        </w:rPr>
        <w:t>;</w:t>
      </w:r>
      <w:proofErr w:type="gramEnd"/>
    </w:p>
    <w:p w14:paraId="7523FF30" w14:textId="77777777" w:rsidR="008954A4" w:rsidRPr="00C33B2A" w:rsidRDefault="008954A4" w:rsidP="00577435">
      <w:pPr>
        <w:pStyle w:val="ListParagraph"/>
        <w:numPr>
          <w:ilvl w:val="0"/>
          <w:numId w:val="8"/>
        </w:numPr>
        <w:spacing w:after="120" w:line="360" w:lineRule="auto"/>
        <w:jc w:val="both"/>
        <w:rPr>
          <w:rFonts w:ascii="Times New Roman" w:hAnsi="Times New Roman" w:cs="Times New Roman"/>
          <w:sz w:val="24"/>
          <w:szCs w:val="24"/>
        </w:rPr>
      </w:pPr>
    </w:p>
    <w:p w14:paraId="0101CB5A" w14:textId="77777777" w:rsidR="00D05328" w:rsidRPr="00C33B2A" w:rsidRDefault="00D05328" w:rsidP="008954A4">
      <w:pPr>
        <w:spacing w:after="120" w:line="360" w:lineRule="auto"/>
        <w:jc w:val="both"/>
        <w:rPr>
          <w:rFonts w:ascii="Times New Roman" w:hAnsi="Times New Roman" w:cs="Times New Roman"/>
          <w:sz w:val="24"/>
          <w:szCs w:val="24"/>
          <w:lang w:val="fr-FR"/>
        </w:rPr>
      </w:pPr>
      <w:r w:rsidRPr="00C33B2A">
        <w:rPr>
          <w:rFonts w:ascii="Times New Roman" w:hAnsi="Times New Roman" w:cs="Times New Roman"/>
          <w:sz w:val="24"/>
          <w:szCs w:val="24"/>
          <w:lang w:val="fr-FR"/>
        </w:rPr>
        <w:t xml:space="preserve">Tariful de extracție a gazelor naturale în depozitele de înmagazinare subterană se determină după următoarea </w:t>
      </w:r>
      <w:proofErr w:type="gramStart"/>
      <w:r w:rsidRPr="00C33B2A">
        <w:rPr>
          <w:rFonts w:ascii="Times New Roman" w:hAnsi="Times New Roman" w:cs="Times New Roman"/>
          <w:sz w:val="24"/>
          <w:szCs w:val="24"/>
          <w:lang w:val="fr-FR"/>
        </w:rPr>
        <w:t>formulă:</w:t>
      </w:r>
      <w:proofErr w:type="gramEnd"/>
    </w:p>
    <w:p w14:paraId="3CE2F95D" w14:textId="5D18094E" w:rsidR="00D05328" w:rsidRPr="00C33B2A" w:rsidRDefault="005E1279" w:rsidP="00027EA5">
      <w:pPr>
        <w:spacing w:after="120" w:line="240" w:lineRule="auto"/>
        <w:ind w:left="1416" w:firstLine="708"/>
        <w:jc w:val="both"/>
        <w:rPr>
          <w:rFonts w:ascii="Times New Roman" w:hAnsi="Times New Roman" w:cs="Times New Roman"/>
          <w:sz w:val="24"/>
          <w:szCs w:val="24"/>
          <w:lang w:val="fr-FR"/>
        </w:rPr>
      </w:pPr>
      <w:r w:rsidRPr="00C33B2A">
        <w:rPr>
          <w:rFonts w:ascii="Times New Roman" w:hAnsi="Times New Roman" w:cs="Times New Roman"/>
          <w:sz w:val="24"/>
          <w:szCs w:val="24"/>
          <w:lang w:val="fr-FR"/>
        </w:rPr>
        <w:t xml:space="preserve">     </w:t>
      </w:r>
      <w:r w:rsidR="00D05328" w:rsidRPr="00C33B2A">
        <w:rPr>
          <w:rFonts w:ascii="Times New Roman" w:hAnsi="Times New Roman" w:cs="Times New Roman"/>
          <w:sz w:val="24"/>
          <w:szCs w:val="24"/>
          <w:lang w:val="fr-FR"/>
        </w:rPr>
        <w:t>CV</w:t>
      </w:r>
      <w:r w:rsidR="00887C4D" w:rsidRPr="00C33B2A">
        <w:rPr>
          <w:rFonts w:ascii="Times New Roman" w:hAnsi="Times New Roman" w:cs="Times New Roman"/>
          <w:sz w:val="24"/>
          <w:szCs w:val="24"/>
          <w:lang w:val="fr-FR"/>
        </w:rPr>
        <w:t>E*(1+</w:t>
      </w:r>
      <w:r w:rsidR="00471C6D" w:rsidRPr="00C33B2A">
        <w:rPr>
          <w:rFonts w:ascii="Times New Roman" w:hAnsi="Times New Roman" w:cs="Times New Roman"/>
          <w:sz w:val="24"/>
          <w:szCs w:val="24"/>
          <w:lang w:val="fr-FR"/>
        </w:rPr>
        <w:t xml:space="preserve"> RR</w:t>
      </w:r>
      <w:r w:rsidR="00B219D5" w:rsidRPr="00C33B2A">
        <w:rPr>
          <w:rFonts w:ascii="Times New Roman" w:hAnsi="Times New Roman" w:cs="Times New Roman"/>
          <w:sz w:val="24"/>
          <w:szCs w:val="24"/>
          <w:lang w:val="fr-FR"/>
        </w:rPr>
        <w:t>c</w:t>
      </w:r>
      <w:r w:rsidR="00887C4D" w:rsidRPr="00C33B2A">
        <w:rPr>
          <w:rFonts w:ascii="Times New Roman" w:hAnsi="Times New Roman" w:cs="Times New Roman"/>
          <w:sz w:val="24"/>
          <w:szCs w:val="24"/>
          <w:lang w:val="fr-FR"/>
        </w:rPr>
        <w:t xml:space="preserve">) </w:t>
      </w:r>
    </w:p>
    <w:p w14:paraId="6A852B11" w14:textId="0053F7A4" w:rsidR="00D05328" w:rsidRPr="00C33B2A" w:rsidRDefault="00D05328" w:rsidP="00027EA5">
      <w:pPr>
        <w:spacing w:after="120" w:line="240" w:lineRule="auto"/>
        <w:ind w:left="708" w:firstLine="708"/>
        <w:jc w:val="both"/>
        <w:rPr>
          <w:rFonts w:ascii="Times New Roman" w:hAnsi="Times New Roman" w:cs="Times New Roman"/>
          <w:sz w:val="24"/>
          <w:szCs w:val="24"/>
          <w:lang w:val="fr-FR"/>
        </w:rPr>
      </w:pPr>
      <w:r w:rsidRPr="00C33B2A">
        <w:rPr>
          <w:rFonts w:ascii="Times New Roman" w:hAnsi="Times New Roman" w:cs="Times New Roman"/>
          <w:sz w:val="24"/>
          <w:szCs w:val="24"/>
          <w:lang w:val="fr-FR"/>
        </w:rPr>
        <w:t xml:space="preserve">TE = </w:t>
      </w:r>
      <w:r w:rsidR="00887C4D" w:rsidRPr="00C33B2A">
        <w:rPr>
          <w:rFonts w:ascii="Times New Roman" w:hAnsi="Times New Roman" w:cs="Times New Roman"/>
          <w:sz w:val="24"/>
          <w:szCs w:val="24"/>
          <w:lang w:val="fr-FR"/>
        </w:rPr>
        <w:t xml:space="preserve">     ───────────</w:t>
      </w:r>
      <w:r w:rsidRPr="00C33B2A">
        <w:rPr>
          <w:rFonts w:ascii="Times New Roman" w:hAnsi="Times New Roman" w:cs="Times New Roman"/>
          <w:sz w:val="24"/>
          <w:szCs w:val="24"/>
          <w:lang w:val="fr-FR"/>
        </w:rPr>
        <w:t>, lei/MWh</w:t>
      </w:r>
    </w:p>
    <w:p w14:paraId="11D21F05" w14:textId="17A43B90" w:rsidR="00D05328" w:rsidRPr="00C33B2A" w:rsidRDefault="00887C4D" w:rsidP="00027EA5">
      <w:pPr>
        <w:spacing w:after="120" w:line="240" w:lineRule="auto"/>
        <w:ind w:left="2160" w:firstLine="720"/>
        <w:jc w:val="both"/>
        <w:rPr>
          <w:rFonts w:ascii="Times New Roman" w:hAnsi="Times New Roman" w:cs="Times New Roman"/>
          <w:sz w:val="24"/>
          <w:szCs w:val="24"/>
          <w:lang w:val="fr-FR"/>
        </w:rPr>
      </w:pPr>
      <w:r w:rsidRPr="00C33B2A">
        <w:rPr>
          <w:rFonts w:ascii="Times New Roman" w:hAnsi="Times New Roman" w:cs="Times New Roman"/>
          <w:sz w:val="24"/>
          <w:szCs w:val="24"/>
          <w:lang w:val="fr-FR"/>
        </w:rPr>
        <w:t xml:space="preserve">  </w:t>
      </w:r>
      <w:r w:rsidR="00D05328" w:rsidRPr="00C33B2A">
        <w:rPr>
          <w:rFonts w:ascii="Times New Roman" w:hAnsi="Times New Roman" w:cs="Times New Roman"/>
          <w:sz w:val="24"/>
          <w:szCs w:val="24"/>
          <w:lang w:val="fr-FR"/>
        </w:rPr>
        <w:t>QEe</w:t>
      </w:r>
    </w:p>
    <w:p w14:paraId="44FCAF40" w14:textId="77777777" w:rsidR="00D05328" w:rsidRPr="00C33B2A" w:rsidRDefault="00D05328" w:rsidP="00313803">
      <w:pPr>
        <w:spacing w:after="120" w:line="360" w:lineRule="auto"/>
        <w:jc w:val="both"/>
        <w:rPr>
          <w:rFonts w:ascii="Times New Roman" w:hAnsi="Times New Roman" w:cs="Times New Roman"/>
          <w:sz w:val="24"/>
          <w:szCs w:val="24"/>
          <w:lang w:val="fr-FR"/>
        </w:rPr>
      </w:pPr>
      <w:proofErr w:type="gramStart"/>
      <w:r w:rsidRPr="00C33B2A">
        <w:rPr>
          <w:rFonts w:ascii="Times New Roman" w:hAnsi="Times New Roman" w:cs="Times New Roman"/>
          <w:sz w:val="24"/>
          <w:szCs w:val="24"/>
          <w:lang w:val="fr-FR"/>
        </w:rPr>
        <w:t>unde:</w:t>
      </w:r>
      <w:proofErr w:type="gramEnd"/>
    </w:p>
    <w:p w14:paraId="2CDBF913" w14:textId="77777777" w:rsidR="00D05328" w:rsidRPr="00C33B2A" w:rsidRDefault="008954A4" w:rsidP="008954A4">
      <w:pPr>
        <w:autoSpaceDE w:val="0"/>
        <w:autoSpaceDN w:val="0"/>
        <w:adjustRightInd w:val="0"/>
        <w:spacing w:after="120" w:line="360" w:lineRule="auto"/>
        <w:ind w:left="1418" w:hanging="698"/>
        <w:jc w:val="both"/>
        <w:rPr>
          <w:rFonts w:ascii="Times New Roman" w:hAnsi="Times New Roman" w:cs="Times New Roman"/>
          <w:sz w:val="24"/>
          <w:szCs w:val="24"/>
          <w:lang w:val="fr-FR"/>
        </w:rPr>
      </w:pPr>
      <w:r w:rsidRPr="00C33B2A">
        <w:rPr>
          <w:rFonts w:ascii="Times New Roman" w:hAnsi="Times New Roman" w:cs="Times New Roman"/>
          <w:sz w:val="24"/>
          <w:szCs w:val="24"/>
          <w:lang w:val="fr-FR"/>
        </w:rPr>
        <w:t>TE</w:t>
      </w:r>
      <w:r w:rsidR="009E2C5D" w:rsidRPr="00C33B2A">
        <w:rPr>
          <w:rFonts w:ascii="Times New Roman" w:hAnsi="Times New Roman" w:cs="Times New Roman"/>
          <w:sz w:val="24"/>
          <w:szCs w:val="24"/>
          <w:lang w:val="fr-FR"/>
        </w:rPr>
        <w:t xml:space="preserve"> </w:t>
      </w:r>
      <w:r w:rsidR="002876FE" w:rsidRPr="00C33B2A">
        <w:rPr>
          <w:rFonts w:ascii="Times New Roman" w:hAnsi="Times New Roman" w:cs="Times New Roman"/>
          <w:sz w:val="24"/>
          <w:szCs w:val="24"/>
          <w:lang w:val="fr-FR"/>
        </w:rPr>
        <w:t xml:space="preserve">– </w:t>
      </w:r>
      <w:r w:rsidR="00D05328" w:rsidRPr="00C33B2A">
        <w:rPr>
          <w:rFonts w:ascii="Times New Roman" w:hAnsi="Times New Roman" w:cs="Times New Roman"/>
          <w:sz w:val="24"/>
          <w:szCs w:val="24"/>
          <w:lang w:val="fr-FR"/>
        </w:rPr>
        <w:t xml:space="preserve">tariful de extracție exprimat în lei/MWh, </w:t>
      </w:r>
    </w:p>
    <w:p w14:paraId="0DEF2B0B" w14:textId="77777777" w:rsidR="00887C4D" w:rsidRPr="00C33B2A" w:rsidRDefault="00D05328" w:rsidP="008954A4">
      <w:pPr>
        <w:autoSpaceDE w:val="0"/>
        <w:autoSpaceDN w:val="0"/>
        <w:adjustRightInd w:val="0"/>
        <w:spacing w:after="120" w:line="360" w:lineRule="auto"/>
        <w:ind w:left="1418" w:hanging="698"/>
        <w:jc w:val="both"/>
        <w:rPr>
          <w:rFonts w:ascii="Times New Roman" w:hAnsi="Times New Roman" w:cs="Times New Roman"/>
          <w:sz w:val="24"/>
          <w:szCs w:val="24"/>
          <w:lang w:val="fr-FR"/>
        </w:rPr>
      </w:pPr>
      <w:r w:rsidRPr="00C33B2A">
        <w:rPr>
          <w:rFonts w:ascii="Times New Roman" w:hAnsi="Times New Roman" w:cs="Times New Roman"/>
          <w:sz w:val="24"/>
          <w:szCs w:val="24"/>
          <w:lang w:val="fr-FR"/>
        </w:rPr>
        <w:t>CV</w:t>
      </w:r>
      <w:r w:rsidR="00887C4D" w:rsidRPr="00C33B2A">
        <w:rPr>
          <w:rFonts w:ascii="Times New Roman" w:hAnsi="Times New Roman" w:cs="Times New Roman"/>
          <w:sz w:val="24"/>
          <w:szCs w:val="24"/>
          <w:lang w:val="fr-FR"/>
        </w:rPr>
        <w:t>E</w:t>
      </w:r>
      <w:r w:rsidRPr="00C33B2A">
        <w:rPr>
          <w:rFonts w:ascii="Times New Roman" w:hAnsi="Times New Roman" w:cs="Times New Roman"/>
          <w:sz w:val="24"/>
          <w:szCs w:val="24"/>
          <w:lang w:val="fr-FR"/>
        </w:rPr>
        <w:t xml:space="preserve"> </w:t>
      </w:r>
      <w:r w:rsidR="002876FE" w:rsidRPr="00C33B2A">
        <w:rPr>
          <w:rFonts w:ascii="Times New Roman" w:hAnsi="Times New Roman" w:cs="Times New Roman"/>
          <w:sz w:val="24"/>
          <w:szCs w:val="24"/>
          <w:lang w:val="fr-FR"/>
        </w:rPr>
        <w:t xml:space="preserve">– </w:t>
      </w:r>
      <w:r w:rsidR="00887C4D" w:rsidRPr="00C33B2A">
        <w:rPr>
          <w:rFonts w:ascii="Times New Roman" w:hAnsi="Times New Roman" w:cs="Times New Roman"/>
          <w:sz w:val="24"/>
          <w:szCs w:val="24"/>
          <w:lang w:val="fr-FR"/>
        </w:rPr>
        <w:t>valoarea costurilor variabile alocat</w:t>
      </w:r>
      <w:r w:rsidR="009E2C5D" w:rsidRPr="00C33B2A">
        <w:rPr>
          <w:rFonts w:ascii="Times New Roman" w:hAnsi="Times New Roman" w:cs="Times New Roman"/>
          <w:sz w:val="24"/>
          <w:szCs w:val="24"/>
          <w:lang w:val="fr-FR"/>
        </w:rPr>
        <w:t>e</w:t>
      </w:r>
      <w:r w:rsidR="00887C4D" w:rsidRPr="00C33B2A">
        <w:rPr>
          <w:rFonts w:ascii="Times New Roman" w:hAnsi="Times New Roman" w:cs="Times New Roman"/>
          <w:sz w:val="24"/>
          <w:szCs w:val="24"/>
          <w:lang w:val="fr-FR"/>
        </w:rPr>
        <w:t xml:space="preserve"> activității de extracție </w:t>
      </w:r>
      <w:r w:rsidR="00A92EA3" w:rsidRPr="00C33B2A">
        <w:rPr>
          <w:rFonts w:ascii="Times New Roman" w:hAnsi="Times New Roman" w:cs="Times New Roman"/>
          <w:sz w:val="24"/>
          <w:szCs w:val="24"/>
          <w:lang w:val="fr-FR"/>
        </w:rPr>
        <w:t xml:space="preserve">a gazelor naturale </w:t>
      </w:r>
      <w:r w:rsidR="00887C4D" w:rsidRPr="00C33B2A">
        <w:rPr>
          <w:rFonts w:ascii="Times New Roman" w:hAnsi="Times New Roman" w:cs="Times New Roman"/>
          <w:sz w:val="24"/>
          <w:szCs w:val="24"/>
          <w:lang w:val="fr-FR"/>
        </w:rPr>
        <w:t xml:space="preserve">pentru ciclul anual de înmagazinare subterană cuprins în perioada 1 aprilie – 31 martie pentru care se stabilesc tarifele de înmagazinare </w:t>
      </w:r>
      <w:proofErr w:type="gramStart"/>
      <w:r w:rsidR="00887C4D" w:rsidRPr="00C33B2A">
        <w:rPr>
          <w:rFonts w:ascii="Times New Roman" w:hAnsi="Times New Roman" w:cs="Times New Roman"/>
          <w:sz w:val="24"/>
          <w:szCs w:val="24"/>
          <w:lang w:val="fr-FR"/>
        </w:rPr>
        <w:t>subterană;</w:t>
      </w:r>
      <w:proofErr w:type="gramEnd"/>
    </w:p>
    <w:p w14:paraId="2B52F002" w14:textId="77777777" w:rsidR="00D05328" w:rsidRPr="00C33B2A" w:rsidRDefault="00D05328" w:rsidP="008954A4">
      <w:pPr>
        <w:autoSpaceDE w:val="0"/>
        <w:autoSpaceDN w:val="0"/>
        <w:adjustRightInd w:val="0"/>
        <w:spacing w:after="120" w:line="360" w:lineRule="auto"/>
        <w:ind w:left="1418" w:hanging="698"/>
        <w:jc w:val="both"/>
        <w:rPr>
          <w:rFonts w:ascii="Times New Roman" w:hAnsi="Times New Roman" w:cs="Times New Roman"/>
          <w:sz w:val="24"/>
          <w:szCs w:val="24"/>
          <w:lang w:val="fr-FR"/>
        </w:rPr>
      </w:pPr>
      <w:r w:rsidRPr="00C33B2A">
        <w:rPr>
          <w:rFonts w:ascii="Times New Roman" w:hAnsi="Times New Roman" w:cs="Times New Roman"/>
          <w:sz w:val="24"/>
          <w:szCs w:val="24"/>
          <w:lang w:val="fr-FR"/>
        </w:rPr>
        <w:t xml:space="preserve">QEe </w:t>
      </w:r>
      <w:r w:rsidR="002876FE" w:rsidRPr="00C33B2A">
        <w:rPr>
          <w:rFonts w:ascii="Times New Roman" w:hAnsi="Times New Roman" w:cs="Times New Roman"/>
          <w:sz w:val="24"/>
          <w:szCs w:val="24"/>
          <w:lang w:val="fr-FR"/>
        </w:rPr>
        <w:t xml:space="preserve">– </w:t>
      </w:r>
      <w:r w:rsidRPr="00C33B2A">
        <w:rPr>
          <w:rFonts w:ascii="Times New Roman" w:hAnsi="Times New Roman" w:cs="Times New Roman"/>
          <w:sz w:val="24"/>
          <w:szCs w:val="24"/>
          <w:lang w:val="fr-FR"/>
        </w:rPr>
        <w:t xml:space="preserve"> </w:t>
      </w:r>
      <w:r w:rsidR="00BB3E4D" w:rsidRPr="00C33B2A">
        <w:rPr>
          <w:rFonts w:ascii="Times New Roman" w:hAnsi="Times New Roman" w:cs="Times New Roman"/>
          <w:sz w:val="24"/>
          <w:szCs w:val="24"/>
          <w:lang w:val="fr-FR"/>
        </w:rPr>
        <w:t>cantitatea de gaze naturale, exprimată în unități energetice – MWh,</w:t>
      </w:r>
      <w:r w:rsidR="00887C4D" w:rsidRPr="00C33B2A">
        <w:rPr>
          <w:rFonts w:ascii="Times New Roman" w:hAnsi="Times New Roman" w:cs="Times New Roman"/>
          <w:sz w:val="24"/>
          <w:szCs w:val="24"/>
          <w:lang w:val="fr-FR"/>
        </w:rPr>
        <w:t xml:space="preserve"> estimată a fi extrasă în depozitele de înmagazinare subterană în contractate</w:t>
      </w:r>
      <w:r w:rsidR="00BB3E4D" w:rsidRPr="00C33B2A">
        <w:rPr>
          <w:rFonts w:ascii="Times New Roman" w:hAnsi="Times New Roman" w:cs="Times New Roman"/>
          <w:sz w:val="24"/>
          <w:szCs w:val="24"/>
          <w:lang w:val="fr-FR"/>
        </w:rPr>
        <w:t xml:space="preserve"> pentru ciclu anual de </w:t>
      </w:r>
      <w:r w:rsidR="00887C4D" w:rsidRPr="00C33B2A">
        <w:rPr>
          <w:rFonts w:ascii="Times New Roman" w:hAnsi="Times New Roman" w:cs="Times New Roman"/>
          <w:sz w:val="24"/>
          <w:szCs w:val="24"/>
          <w:lang w:val="fr-FR"/>
        </w:rPr>
        <w:t xml:space="preserve">înmagazinare subterană cuprins în perioada 1 aprilie – 31 martie pentru care se stabilesc tarifele de înmagazinare </w:t>
      </w:r>
      <w:proofErr w:type="gramStart"/>
      <w:r w:rsidR="00887C4D" w:rsidRPr="00C33B2A">
        <w:rPr>
          <w:rFonts w:ascii="Times New Roman" w:hAnsi="Times New Roman" w:cs="Times New Roman"/>
          <w:sz w:val="24"/>
          <w:szCs w:val="24"/>
          <w:lang w:val="fr-FR"/>
        </w:rPr>
        <w:t>subterană;</w:t>
      </w:r>
      <w:proofErr w:type="gramEnd"/>
    </w:p>
    <w:p w14:paraId="799303BB" w14:textId="018C42DC" w:rsidR="00B219D5" w:rsidRPr="00C33B2A" w:rsidRDefault="000F4870" w:rsidP="00B219D5">
      <w:pPr>
        <w:autoSpaceDE w:val="0"/>
        <w:autoSpaceDN w:val="0"/>
        <w:adjustRightInd w:val="0"/>
        <w:spacing w:after="120" w:line="360" w:lineRule="auto"/>
        <w:ind w:left="1418" w:hanging="698"/>
        <w:jc w:val="both"/>
        <w:rPr>
          <w:rFonts w:ascii="Times New Roman" w:hAnsi="Times New Roman" w:cs="Times New Roman"/>
          <w:sz w:val="24"/>
          <w:szCs w:val="24"/>
          <w:lang w:val="fr-FR"/>
        </w:rPr>
      </w:pPr>
      <w:r w:rsidRPr="00C33B2A">
        <w:rPr>
          <w:rFonts w:ascii="Times New Roman" w:hAnsi="Times New Roman" w:cs="Times New Roman"/>
          <w:sz w:val="24"/>
          <w:szCs w:val="24"/>
          <w:lang w:val="fr-FR"/>
        </w:rPr>
        <w:t>RR</w:t>
      </w:r>
      <w:r w:rsidR="00C374EC" w:rsidRPr="00C33B2A">
        <w:rPr>
          <w:rFonts w:ascii="Times New Roman" w:hAnsi="Times New Roman" w:cs="Times New Roman"/>
          <w:sz w:val="24"/>
          <w:szCs w:val="24"/>
          <w:lang w:val="fr-FR"/>
        </w:rPr>
        <w:t>c</w:t>
      </w:r>
      <w:r w:rsidR="00887C4D" w:rsidRPr="00C33B2A">
        <w:rPr>
          <w:rFonts w:ascii="Times New Roman" w:hAnsi="Times New Roman" w:cs="Times New Roman"/>
          <w:sz w:val="24"/>
          <w:szCs w:val="24"/>
          <w:lang w:val="fr-FR"/>
        </w:rPr>
        <w:t xml:space="preserve"> – </w:t>
      </w:r>
      <w:r w:rsidR="00B219D5" w:rsidRPr="00C33B2A">
        <w:rPr>
          <w:rFonts w:ascii="Times New Roman" w:hAnsi="Times New Roman" w:cs="Times New Roman"/>
          <w:sz w:val="24"/>
          <w:szCs w:val="24"/>
          <w:lang w:val="fr-FR"/>
        </w:rPr>
        <w:t xml:space="preserve">rata de rentabilitate aferentă costurilor totale ale unui ciclu anual de înmagazinare subterană, exprimată în </w:t>
      </w:r>
      <w:proofErr w:type="gramStart"/>
      <w:r w:rsidR="00B219D5" w:rsidRPr="00C33B2A">
        <w:rPr>
          <w:rFonts w:ascii="Times New Roman" w:hAnsi="Times New Roman" w:cs="Times New Roman"/>
          <w:sz w:val="24"/>
          <w:szCs w:val="24"/>
          <w:lang w:val="fr-FR"/>
        </w:rPr>
        <w:t>procente;</w:t>
      </w:r>
      <w:proofErr w:type="gramEnd"/>
    </w:p>
    <w:p w14:paraId="03F6370E" w14:textId="77777777" w:rsidR="008954A4" w:rsidRPr="00C33B2A" w:rsidRDefault="008954A4" w:rsidP="008954A4">
      <w:pPr>
        <w:autoSpaceDE w:val="0"/>
        <w:autoSpaceDN w:val="0"/>
        <w:adjustRightInd w:val="0"/>
        <w:spacing w:after="120" w:line="360" w:lineRule="auto"/>
        <w:ind w:left="1418" w:hanging="698"/>
        <w:jc w:val="both"/>
        <w:rPr>
          <w:rFonts w:ascii="Times New Roman" w:hAnsi="Times New Roman" w:cs="Times New Roman"/>
          <w:sz w:val="24"/>
          <w:szCs w:val="24"/>
          <w:lang w:val="fr-FR"/>
        </w:rPr>
      </w:pPr>
    </w:p>
    <w:p w14:paraId="17AAC7CA" w14:textId="77777777" w:rsidR="0069572F" w:rsidRPr="00C33B2A" w:rsidRDefault="0069572F" w:rsidP="005C7AD2">
      <w:pPr>
        <w:pStyle w:val="Heading5"/>
        <w:spacing w:before="0" w:after="120" w:line="360" w:lineRule="auto"/>
        <w:ind w:left="360"/>
        <w:rPr>
          <w:rFonts w:ascii="Times New Roman" w:hAnsi="Times New Roman"/>
          <w:sz w:val="24"/>
          <w:szCs w:val="24"/>
        </w:rPr>
      </w:pPr>
      <w:r w:rsidRPr="00C33B2A">
        <w:rPr>
          <w:rFonts w:ascii="Times New Roman" w:hAnsi="Times New Roman"/>
          <w:sz w:val="24"/>
          <w:szCs w:val="24"/>
        </w:rPr>
        <w:t>III.</w:t>
      </w:r>
      <w:r w:rsidR="007B146B" w:rsidRPr="00C33B2A">
        <w:rPr>
          <w:rFonts w:ascii="Times New Roman" w:hAnsi="Times New Roman"/>
          <w:sz w:val="24"/>
          <w:szCs w:val="24"/>
        </w:rPr>
        <w:t>4</w:t>
      </w:r>
      <w:r w:rsidRPr="00C33B2A">
        <w:rPr>
          <w:rFonts w:ascii="Times New Roman" w:hAnsi="Times New Roman"/>
          <w:sz w:val="24"/>
          <w:szCs w:val="24"/>
        </w:rPr>
        <w:t xml:space="preserve"> Alte prevederi specifice</w:t>
      </w:r>
    </w:p>
    <w:p w14:paraId="0DBF509A" w14:textId="77777777" w:rsidR="008954A4" w:rsidRPr="00C33B2A" w:rsidRDefault="008954A4" w:rsidP="00577435">
      <w:pPr>
        <w:pStyle w:val="ListParagraph"/>
        <w:numPr>
          <w:ilvl w:val="0"/>
          <w:numId w:val="8"/>
        </w:numPr>
        <w:spacing w:after="120" w:line="360" w:lineRule="auto"/>
        <w:jc w:val="both"/>
        <w:rPr>
          <w:rFonts w:ascii="Times New Roman" w:hAnsi="Times New Roman" w:cs="Times New Roman"/>
          <w:sz w:val="24"/>
          <w:szCs w:val="24"/>
        </w:rPr>
      </w:pPr>
    </w:p>
    <w:p w14:paraId="7F83CA9B" w14:textId="0D9F8E0A" w:rsidR="00AE02C7" w:rsidRPr="00C33B2A" w:rsidRDefault="00AE02C7" w:rsidP="00577435">
      <w:pPr>
        <w:pStyle w:val="ListParagraph"/>
        <w:numPr>
          <w:ilvl w:val="0"/>
          <w:numId w:val="17"/>
        </w:numPr>
        <w:shd w:val="clear" w:color="auto" w:fill="FFFFFF"/>
        <w:spacing w:after="100" w:line="360" w:lineRule="auto"/>
        <w:jc w:val="both"/>
        <w:rPr>
          <w:rFonts w:ascii="Times New Roman" w:hAnsi="Times New Roman" w:cs="Times New Roman"/>
          <w:sz w:val="24"/>
          <w:szCs w:val="24"/>
        </w:rPr>
      </w:pPr>
      <w:r w:rsidRPr="00C33B2A">
        <w:rPr>
          <w:rFonts w:ascii="Times New Roman" w:hAnsi="Times New Roman" w:cs="Times New Roman"/>
          <w:sz w:val="24"/>
          <w:szCs w:val="24"/>
        </w:rPr>
        <w:t>Sumele</w:t>
      </w:r>
      <w:r w:rsidR="00447465" w:rsidRPr="00C33B2A">
        <w:rPr>
          <w:rFonts w:ascii="Times New Roman" w:hAnsi="Times New Roman" w:cs="Times New Roman"/>
          <w:sz w:val="24"/>
          <w:szCs w:val="24"/>
        </w:rPr>
        <w:t xml:space="preserve"> </w:t>
      </w:r>
      <w:r w:rsidR="0017763D" w:rsidRPr="00C33B2A">
        <w:rPr>
          <w:rFonts w:ascii="Times New Roman" w:hAnsi="Times New Roman" w:cs="Times New Roman"/>
          <w:sz w:val="24"/>
          <w:szCs w:val="24"/>
        </w:rPr>
        <w:t xml:space="preserve">de </w:t>
      </w:r>
      <w:r w:rsidR="0017763D" w:rsidRPr="00C33B2A">
        <w:rPr>
          <w:rFonts w:ascii="Times New Roman" w:hAnsi="Times New Roman" w:cs="Times New Roman"/>
          <w:sz w:val="24"/>
          <w:szCs w:val="24"/>
          <w:lang w:val="fr-FR"/>
        </w:rPr>
        <w:t>regularizat</w:t>
      </w:r>
      <w:r w:rsidR="00D62642" w:rsidRPr="00C33B2A">
        <w:rPr>
          <w:rFonts w:ascii="Times New Roman" w:hAnsi="Times New Roman" w:cs="Times New Roman"/>
          <w:sz w:val="24"/>
          <w:szCs w:val="24"/>
        </w:rPr>
        <w:t xml:space="preserve"> </w:t>
      </w:r>
      <w:r w:rsidR="00CE5AD4" w:rsidRPr="00C33B2A">
        <w:rPr>
          <w:rFonts w:ascii="Times New Roman" w:hAnsi="Times New Roman" w:cs="Times New Roman"/>
          <w:sz w:val="24"/>
          <w:szCs w:val="24"/>
        </w:rPr>
        <w:t>se stabilesc</w:t>
      </w:r>
      <w:r w:rsidR="004C039E" w:rsidRPr="00C33B2A">
        <w:rPr>
          <w:rFonts w:ascii="Times New Roman" w:hAnsi="Times New Roman" w:cs="Times New Roman"/>
          <w:sz w:val="24"/>
          <w:szCs w:val="24"/>
        </w:rPr>
        <w:t xml:space="preserve"> </w:t>
      </w:r>
      <w:r w:rsidR="00CE5AD4" w:rsidRPr="00C33B2A">
        <w:rPr>
          <w:rFonts w:ascii="Times New Roman" w:hAnsi="Times New Roman" w:cs="Times New Roman"/>
          <w:sz w:val="24"/>
          <w:szCs w:val="24"/>
        </w:rPr>
        <w:t>pentru</w:t>
      </w:r>
      <w:r w:rsidR="00447465" w:rsidRPr="00C33B2A">
        <w:rPr>
          <w:rFonts w:ascii="Times New Roman" w:hAnsi="Times New Roman" w:cs="Times New Roman"/>
          <w:sz w:val="24"/>
          <w:szCs w:val="24"/>
        </w:rPr>
        <w:t xml:space="preserve"> ultimul ciclu anual de înmagazinare închis din punct de vedere financiar pentru care există obligația legală de depunere</w:t>
      </w:r>
      <w:r w:rsidR="00A322C1" w:rsidRPr="00C33B2A">
        <w:rPr>
          <w:rFonts w:ascii="Times New Roman" w:hAnsi="Times New Roman" w:cs="Times New Roman"/>
          <w:sz w:val="24"/>
          <w:szCs w:val="24"/>
        </w:rPr>
        <w:t xml:space="preserve"> a situațiilor privind evidențele contabile reglementate</w:t>
      </w:r>
      <w:r w:rsidR="00447465" w:rsidRPr="00C33B2A">
        <w:rPr>
          <w:rFonts w:ascii="Times New Roman" w:hAnsi="Times New Roman" w:cs="Times New Roman"/>
          <w:sz w:val="24"/>
          <w:szCs w:val="24"/>
        </w:rPr>
        <w:t xml:space="preserve"> la ANRE anterior ciclului anual pentru care se det</w:t>
      </w:r>
      <w:r w:rsidR="009354CE" w:rsidRPr="00C33B2A">
        <w:rPr>
          <w:rFonts w:ascii="Times New Roman" w:hAnsi="Times New Roman" w:cs="Times New Roman"/>
          <w:sz w:val="24"/>
          <w:szCs w:val="24"/>
        </w:rPr>
        <w:t>ermină tarifele de înmagazinare</w:t>
      </w:r>
      <w:r w:rsidR="00F67472" w:rsidRPr="00C33B2A">
        <w:rPr>
          <w:rFonts w:ascii="Times New Roman" w:hAnsi="Times New Roman" w:cs="Times New Roman"/>
          <w:sz w:val="24"/>
          <w:szCs w:val="24"/>
        </w:rPr>
        <w:t xml:space="preserve"> subterană</w:t>
      </w:r>
      <w:r w:rsidR="009354CE" w:rsidRPr="00C33B2A">
        <w:rPr>
          <w:rFonts w:ascii="Times New Roman" w:hAnsi="Times New Roman" w:cs="Times New Roman"/>
          <w:sz w:val="24"/>
          <w:szCs w:val="24"/>
        </w:rPr>
        <w:t>;</w:t>
      </w:r>
      <w:r w:rsidR="00447465" w:rsidRPr="00C33B2A">
        <w:rPr>
          <w:rFonts w:ascii="Times New Roman" w:hAnsi="Times New Roman" w:cs="Times New Roman"/>
          <w:sz w:val="24"/>
          <w:szCs w:val="24"/>
        </w:rPr>
        <w:t xml:space="preserve"> </w:t>
      </w:r>
    </w:p>
    <w:p w14:paraId="44124113" w14:textId="4A4EEF6D" w:rsidR="00BB4E77" w:rsidRPr="00C33B2A" w:rsidRDefault="00AE02C7" w:rsidP="00702E7D">
      <w:pPr>
        <w:pStyle w:val="ListParagraph"/>
        <w:numPr>
          <w:ilvl w:val="0"/>
          <w:numId w:val="17"/>
        </w:numPr>
        <w:shd w:val="clear" w:color="auto" w:fill="FFFFFF"/>
        <w:spacing w:after="100" w:line="360" w:lineRule="auto"/>
        <w:jc w:val="both"/>
        <w:rPr>
          <w:rFonts w:ascii="Times New Roman" w:hAnsi="Times New Roman" w:cs="Times New Roman"/>
          <w:sz w:val="24"/>
          <w:szCs w:val="24"/>
        </w:rPr>
      </w:pPr>
      <w:r w:rsidRPr="00C33B2A">
        <w:rPr>
          <w:rFonts w:ascii="Times New Roman" w:hAnsi="Times New Roman" w:cs="Times New Roman"/>
          <w:sz w:val="24"/>
          <w:szCs w:val="24"/>
        </w:rPr>
        <w:t>Sum</w:t>
      </w:r>
      <w:r w:rsidR="00167A3E" w:rsidRPr="00C33B2A">
        <w:rPr>
          <w:rFonts w:ascii="Times New Roman" w:hAnsi="Times New Roman" w:cs="Times New Roman"/>
          <w:sz w:val="24"/>
          <w:szCs w:val="24"/>
        </w:rPr>
        <w:t>a</w:t>
      </w:r>
      <w:r w:rsidRPr="00C33B2A">
        <w:rPr>
          <w:rFonts w:ascii="Times New Roman" w:hAnsi="Times New Roman" w:cs="Times New Roman"/>
          <w:sz w:val="24"/>
          <w:szCs w:val="24"/>
        </w:rPr>
        <w:t xml:space="preserve"> de </w:t>
      </w:r>
      <w:r w:rsidR="0017763D" w:rsidRPr="00C33B2A">
        <w:rPr>
          <w:rFonts w:ascii="Times New Roman" w:hAnsi="Times New Roman" w:cs="Times New Roman"/>
          <w:sz w:val="24"/>
          <w:szCs w:val="24"/>
        </w:rPr>
        <w:t>regularizat</w:t>
      </w:r>
      <w:r w:rsidRPr="00C33B2A">
        <w:rPr>
          <w:rFonts w:ascii="Times New Roman" w:hAnsi="Times New Roman" w:cs="Times New Roman"/>
          <w:sz w:val="24"/>
          <w:szCs w:val="24"/>
        </w:rPr>
        <w:t xml:space="preserve"> </w:t>
      </w:r>
      <w:r w:rsidR="009A75C5" w:rsidRPr="00C33B2A">
        <w:rPr>
          <w:rFonts w:ascii="Times New Roman" w:hAnsi="Times New Roman" w:cs="Times New Roman"/>
          <w:sz w:val="24"/>
          <w:szCs w:val="24"/>
        </w:rPr>
        <w:t>aferent</w:t>
      </w:r>
      <w:r w:rsidR="00167A3E" w:rsidRPr="00C33B2A">
        <w:rPr>
          <w:rFonts w:ascii="Times New Roman" w:hAnsi="Times New Roman" w:cs="Times New Roman"/>
          <w:sz w:val="24"/>
          <w:szCs w:val="24"/>
        </w:rPr>
        <w:t>ă</w:t>
      </w:r>
      <w:r w:rsidR="009A75C5" w:rsidRPr="00C33B2A">
        <w:rPr>
          <w:rFonts w:ascii="Times New Roman" w:hAnsi="Times New Roman" w:cs="Times New Roman"/>
          <w:sz w:val="24"/>
          <w:szCs w:val="24"/>
        </w:rPr>
        <w:t xml:space="preserve"> costurilor </w:t>
      </w:r>
      <w:r w:rsidR="00167A3E" w:rsidRPr="00C33B2A">
        <w:rPr>
          <w:rFonts w:ascii="Times New Roman" w:hAnsi="Times New Roman" w:cs="Times New Roman"/>
          <w:sz w:val="24"/>
          <w:szCs w:val="24"/>
        </w:rPr>
        <w:t>totale</w:t>
      </w:r>
      <w:r w:rsidR="00AA3BBB" w:rsidRPr="00C33B2A">
        <w:rPr>
          <w:rFonts w:ascii="Times New Roman" w:hAnsi="Times New Roman" w:cs="Times New Roman"/>
          <w:sz w:val="24"/>
          <w:szCs w:val="24"/>
        </w:rPr>
        <w:t xml:space="preserve"> - Δ</w:t>
      </w:r>
      <w:r w:rsidR="00AA3BBB" w:rsidRPr="00C33B2A">
        <w:rPr>
          <w:rFonts w:ascii="Times New Roman" w:hAnsi="Times New Roman" w:cs="Times New Roman"/>
          <w:sz w:val="24"/>
          <w:szCs w:val="24"/>
          <w:lang w:val="fr-FR"/>
        </w:rPr>
        <w:t>CT</w:t>
      </w:r>
      <w:r w:rsidR="00167A3E" w:rsidRPr="00C33B2A">
        <w:rPr>
          <w:rFonts w:ascii="Times New Roman" w:hAnsi="Times New Roman" w:cs="Times New Roman"/>
          <w:sz w:val="24"/>
          <w:szCs w:val="24"/>
        </w:rPr>
        <w:t xml:space="preserve"> </w:t>
      </w:r>
      <w:r w:rsidR="009A75C5" w:rsidRPr="00C33B2A">
        <w:rPr>
          <w:rFonts w:ascii="Times New Roman" w:hAnsi="Times New Roman" w:cs="Times New Roman"/>
          <w:sz w:val="24"/>
          <w:szCs w:val="24"/>
        </w:rPr>
        <w:t xml:space="preserve">se </w:t>
      </w:r>
      <w:r w:rsidR="00167A3E" w:rsidRPr="00C33B2A">
        <w:rPr>
          <w:rFonts w:ascii="Times New Roman" w:hAnsi="Times New Roman" w:cs="Times New Roman"/>
          <w:sz w:val="24"/>
          <w:szCs w:val="24"/>
        </w:rPr>
        <w:t>determină numai în situația în care valoarea costurilor totale realizate</w:t>
      </w:r>
      <w:r w:rsidR="009A75C5" w:rsidRPr="00C33B2A">
        <w:rPr>
          <w:rFonts w:ascii="Times New Roman" w:hAnsi="Times New Roman" w:cs="Times New Roman"/>
          <w:sz w:val="24"/>
          <w:szCs w:val="24"/>
        </w:rPr>
        <w:t xml:space="preserve"> </w:t>
      </w:r>
      <w:r w:rsidR="00167A3E" w:rsidRPr="00C33B2A">
        <w:rPr>
          <w:rFonts w:ascii="Times New Roman" w:hAnsi="Times New Roman" w:cs="Times New Roman"/>
          <w:sz w:val="24"/>
          <w:szCs w:val="24"/>
        </w:rPr>
        <w:t xml:space="preserve">de </w:t>
      </w:r>
      <w:r w:rsidR="00167A3E" w:rsidRPr="00C33B2A">
        <w:rPr>
          <w:rFonts w:ascii="Times New Roman" w:hAnsi="Times New Roman" w:cs="Times New Roman"/>
          <w:sz w:val="24"/>
          <w:szCs w:val="24"/>
          <w:lang w:val="en-GB"/>
        </w:rPr>
        <w:t xml:space="preserve">operatorul de înmagazinare și acceptate de ANRE depășește nivelul veniturilor realizate </w:t>
      </w:r>
      <w:r w:rsidR="004136CB" w:rsidRPr="00C33B2A">
        <w:rPr>
          <w:rFonts w:ascii="Times New Roman" w:hAnsi="Times New Roman" w:cs="Times New Roman"/>
          <w:sz w:val="24"/>
          <w:szCs w:val="24"/>
          <w:lang w:val="en-GB"/>
        </w:rPr>
        <w:t>din care au fost eliminate valorile corespunzătoare</w:t>
      </w:r>
      <w:r w:rsidR="004136CB" w:rsidRPr="00C33B2A">
        <w:rPr>
          <w:rFonts w:ascii="Times New Roman" w:hAnsi="Times New Roman" w:cs="Times New Roman"/>
          <w:sz w:val="24"/>
          <w:szCs w:val="24"/>
        </w:rPr>
        <w:t xml:space="preserve"> elementelor de structură</w:t>
      </w:r>
      <w:r w:rsidR="00730807" w:rsidRPr="00C33B2A">
        <w:rPr>
          <w:rFonts w:ascii="Times New Roman" w:hAnsi="Times New Roman" w:cs="Times New Roman"/>
          <w:sz w:val="24"/>
          <w:szCs w:val="24"/>
        </w:rPr>
        <w:t>/</w:t>
      </w:r>
      <w:r w:rsidR="004136CB" w:rsidRPr="00C33B2A">
        <w:rPr>
          <w:rFonts w:ascii="Times New Roman" w:hAnsi="Times New Roman" w:cs="Times New Roman"/>
          <w:sz w:val="24"/>
          <w:szCs w:val="24"/>
        </w:rPr>
        <w:t xml:space="preserve">de corecție </w:t>
      </w:r>
      <w:r w:rsidR="00730807" w:rsidRPr="00C33B2A">
        <w:rPr>
          <w:rFonts w:ascii="Times New Roman" w:hAnsi="Times New Roman" w:cs="Times New Roman"/>
          <w:sz w:val="24"/>
          <w:szCs w:val="24"/>
        </w:rPr>
        <w:t>care au stat la baza calcul</w:t>
      </w:r>
      <w:r w:rsidR="00094FE4" w:rsidRPr="00C33B2A">
        <w:rPr>
          <w:rFonts w:ascii="Times New Roman" w:hAnsi="Times New Roman" w:cs="Times New Roman"/>
          <w:sz w:val="24"/>
          <w:szCs w:val="24"/>
        </w:rPr>
        <w:t>ului</w:t>
      </w:r>
      <w:r w:rsidR="004136CB" w:rsidRPr="00C33B2A">
        <w:rPr>
          <w:rFonts w:ascii="Times New Roman" w:hAnsi="Times New Roman" w:cs="Times New Roman"/>
          <w:sz w:val="24"/>
          <w:szCs w:val="24"/>
        </w:rPr>
        <w:t xml:space="preserve"> tarifelor de înmagazinare</w:t>
      </w:r>
      <w:r w:rsidR="00F67472" w:rsidRPr="00C33B2A">
        <w:rPr>
          <w:rFonts w:ascii="Times New Roman" w:hAnsi="Times New Roman" w:cs="Times New Roman"/>
          <w:sz w:val="24"/>
          <w:szCs w:val="24"/>
        </w:rPr>
        <w:t xml:space="preserve"> subterană</w:t>
      </w:r>
      <w:r w:rsidR="004136CB" w:rsidRPr="00C33B2A">
        <w:rPr>
          <w:rFonts w:ascii="Times New Roman" w:hAnsi="Times New Roman" w:cs="Times New Roman"/>
          <w:sz w:val="24"/>
          <w:szCs w:val="24"/>
        </w:rPr>
        <w:t xml:space="preserve">, cu excepția </w:t>
      </w:r>
      <w:r w:rsidR="00BB4E77" w:rsidRPr="00C33B2A">
        <w:rPr>
          <w:rFonts w:ascii="Times New Roman" w:hAnsi="Times New Roman" w:cs="Times New Roman"/>
          <w:sz w:val="24"/>
          <w:szCs w:val="24"/>
        </w:rPr>
        <w:t xml:space="preserve">costurilor totale și a </w:t>
      </w:r>
      <w:r w:rsidR="004136CB" w:rsidRPr="00C33B2A">
        <w:rPr>
          <w:rFonts w:ascii="Times New Roman" w:hAnsi="Times New Roman" w:cs="Times New Roman"/>
          <w:sz w:val="24"/>
          <w:szCs w:val="24"/>
        </w:rPr>
        <w:t xml:space="preserve">ratei de rentabilitate aferente </w:t>
      </w:r>
      <w:r w:rsidR="00BB4E77" w:rsidRPr="00C33B2A">
        <w:rPr>
          <w:rFonts w:ascii="Times New Roman" w:hAnsi="Times New Roman" w:cs="Times New Roman"/>
          <w:sz w:val="24"/>
          <w:szCs w:val="24"/>
        </w:rPr>
        <w:t>acestora</w:t>
      </w:r>
      <w:r w:rsidR="00730807" w:rsidRPr="00C33B2A">
        <w:rPr>
          <w:rFonts w:ascii="Times New Roman" w:hAnsi="Times New Roman" w:cs="Times New Roman"/>
          <w:sz w:val="24"/>
          <w:szCs w:val="24"/>
        </w:rPr>
        <w:t xml:space="preserve">. </w:t>
      </w:r>
      <w:r w:rsidR="00BB4E77" w:rsidRPr="00C33B2A">
        <w:rPr>
          <w:rFonts w:ascii="Times New Roman" w:hAnsi="Times New Roman" w:cs="Times New Roman"/>
          <w:sz w:val="24"/>
          <w:szCs w:val="24"/>
        </w:rPr>
        <w:t xml:space="preserve">Suma de regularizat aferentă costurilor totale se determină ca diferență între costurile totale realizate și veniturile realizate </w:t>
      </w:r>
      <w:r w:rsidR="00702E7D" w:rsidRPr="00C33B2A">
        <w:rPr>
          <w:rFonts w:ascii="Times New Roman" w:hAnsi="Times New Roman" w:cs="Times New Roman"/>
          <w:sz w:val="24"/>
          <w:szCs w:val="24"/>
        </w:rPr>
        <w:t xml:space="preserve">astfel </w:t>
      </w:r>
      <w:r w:rsidR="00BB4E77" w:rsidRPr="00C33B2A">
        <w:rPr>
          <w:rFonts w:ascii="Times New Roman" w:hAnsi="Times New Roman" w:cs="Times New Roman"/>
          <w:sz w:val="24"/>
          <w:szCs w:val="24"/>
        </w:rPr>
        <w:t>calculate</w:t>
      </w:r>
      <w:r w:rsidR="00702E7D" w:rsidRPr="00C33B2A">
        <w:rPr>
          <w:rFonts w:ascii="Times New Roman" w:hAnsi="Times New Roman" w:cs="Times New Roman"/>
          <w:sz w:val="24"/>
          <w:szCs w:val="24"/>
        </w:rPr>
        <w:t>.</w:t>
      </w:r>
    </w:p>
    <w:p w14:paraId="0CD36B85" w14:textId="6E2181DC" w:rsidR="00C66F5A" w:rsidRPr="00C33B2A" w:rsidRDefault="00C66F5A" w:rsidP="000C7389">
      <w:pPr>
        <w:pStyle w:val="ListParagraph"/>
        <w:numPr>
          <w:ilvl w:val="0"/>
          <w:numId w:val="17"/>
        </w:numPr>
        <w:shd w:val="clear" w:color="auto" w:fill="FFFFFF"/>
        <w:spacing w:after="100" w:line="360" w:lineRule="auto"/>
        <w:jc w:val="both"/>
        <w:rPr>
          <w:rFonts w:ascii="Times New Roman" w:hAnsi="Times New Roman" w:cs="Times New Roman"/>
          <w:sz w:val="24"/>
          <w:szCs w:val="24"/>
        </w:rPr>
      </w:pPr>
      <w:r w:rsidRPr="00C33B2A">
        <w:rPr>
          <w:rFonts w:ascii="Times New Roman" w:hAnsi="Times New Roman" w:cs="Times New Roman"/>
          <w:sz w:val="24"/>
          <w:szCs w:val="24"/>
        </w:rPr>
        <w:t>Sum</w:t>
      </w:r>
      <w:r w:rsidR="0017763D" w:rsidRPr="00C33B2A">
        <w:rPr>
          <w:rFonts w:ascii="Times New Roman" w:hAnsi="Times New Roman" w:cs="Times New Roman"/>
          <w:sz w:val="24"/>
          <w:szCs w:val="24"/>
        </w:rPr>
        <w:t>a</w:t>
      </w:r>
      <w:r w:rsidRPr="00C33B2A">
        <w:rPr>
          <w:rFonts w:ascii="Times New Roman" w:hAnsi="Times New Roman" w:cs="Times New Roman"/>
          <w:sz w:val="24"/>
          <w:szCs w:val="24"/>
        </w:rPr>
        <w:t xml:space="preserve"> </w:t>
      </w:r>
      <w:r w:rsidR="00CB46F3" w:rsidRPr="00C33B2A">
        <w:rPr>
          <w:rFonts w:ascii="Times New Roman" w:hAnsi="Times New Roman" w:cs="Times New Roman"/>
          <w:sz w:val="24"/>
          <w:szCs w:val="24"/>
        </w:rPr>
        <w:t>de regularizat aferentă</w:t>
      </w:r>
      <w:r w:rsidRPr="00C33B2A">
        <w:rPr>
          <w:rFonts w:ascii="Times New Roman" w:hAnsi="Times New Roman" w:cs="Times New Roman"/>
          <w:sz w:val="24"/>
          <w:szCs w:val="24"/>
        </w:rPr>
        <w:t xml:space="preserve"> </w:t>
      </w:r>
      <w:r w:rsidR="00CB46F3" w:rsidRPr="00C33B2A">
        <w:rPr>
          <w:rFonts w:ascii="Times New Roman" w:hAnsi="Times New Roman" w:cs="Times New Roman"/>
          <w:sz w:val="24"/>
          <w:szCs w:val="24"/>
        </w:rPr>
        <w:t xml:space="preserve">ratei de </w:t>
      </w:r>
      <w:r w:rsidRPr="00C33B2A">
        <w:rPr>
          <w:rFonts w:ascii="Times New Roman" w:hAnsi="Times New Roman" w:cs="Times New Roman"/>
          <w:sz w:val="24"/>
          <w:szCs w:val="24"/>
        </w:rPr>
        <w:t>rentabilit</w:t>
      </w:r>
      <w:r w:rsidR="00CB46F3" w:rsidRPr="00C33B2A">
        <w:rPr>
          <w:rFonts w:ascii="Times New Roman" w:hAnsi="Times New Roman" w:cs="Times New Roman"/>
          <w:sz w:val="24"/>
          <w:szCs w:val="24"/>
        </w:rPr>
        <w:t>ate a</w:t>
      </w:r>
      <w:r w:rsidRPr="00C33B2A">
        <w:rPr>
          <w:rFonts w:ascii="Times New Roman" w:hAnsi="Times New Roman" w:cs="Times New Roman"/>
          <w:sz w:val="24"/>
          <w:szCs w:val="24"/>
        </w:rPr>
        <w:t xml:space="preserve"> costurilor totale</w:t>
      </w:r>
      <w:r w:rsidR="00AA3BBB" w:rsidRPr="00C33B2A">
        <w:rPr>
          <w:rFonts w:ascii="Times New Roman" w:hAnsi="Times New Roman" w:cs="Times New Roman"/>
          <w:sz w:val="24"/>
          <w:szCs w:val="24"/>
        </w:rPr>
        <w:t xml:space="preserve"> - Δ</w:t>
      </w:r>
      <w:r w:rsidR="00AA3BBB" w:rsidRPr="00C33B2A">
        <w:rPr>
          <w:rFonts w:ascii="Times New Roman" w:hAnsi="Times New Roman" w:cs="Times New Roman"/>
          <w:sz w:val="24"/>
          <w:szCs w:val="24"/>
          <w:lang w:val="fr-FR"/>
        </w:rPr>
        <w:t>RR</w:t>
      </w:r>
      <w:r w:rsidR="00394A92" w:rsidRPr="00C33B2A">
        <w:rPr>
          <w:rFonts w:ascii="Times New Roman" w:hAnsi="Times New Roman" w:cs="Times New Roman"/>
          <w:sz w:val="24"/>
          <w:szCs w:val="24"/>
        </w:rPr>
        <w:t>,</w:t>
      </w:r>
      <w:r w:rsidRPr="00C33B2A">
        <w:rPr>
          <w:rFonts w:ascii="Times New Roman" w:hAnsi="Times New Roman" w:cs="Times New Roman"/>
          <w:sz w:val="24"/>
          <w:szCs w:val="24"/>
        </w:rPr>
        <w:t xml:space="preserve"> </w:t>
      </w:r>
      <w:r w:rsidR="00394A92" w:rsidRPr="00C33B2A">
        <w:rPr>
          <w:rFonts w:ascii="Times New Roman" w:hAnsi="Times New Roman" w:cs="Times New Roman"/>
          <w:sz w:val="24"/>
          <w:szCs w:val="24"/>
        </w:rPr>
        <w:t xml:space="preserve">realizate </w:t>
      </w:r>
      <w:r w:rsidR="00394A92" w:rsidRPr="00C33B2A">
        <w:rPr>
          <w:rFonts w:ascii="Times New Roman" w:hAnsi="Times New Roman" w:cs="Times New Roman"/>
          <w:sz w:val="24"/>
          <w:szCs w:val="24"/>
          <w:lang w:val="en-GB"/>
        </w:rPr>
        <w:t>de operatorul de înmagazinare și acceptate de ANRE,</w:t>
      </w:r>
      <w:r w:rsidR="00394A92" w:rsidRPr="00C33B2A">
        <w:rPr>
          <w:rFonts w:ascii="Times New Roman" w:hAnsi="Times New Roman" w:cs="Times New Roman"/>
          <w:sz w:val="24"/>
          <w:szCs w:val="24"/>
        </w:rPr>
        <w:t xml:space="preserve"> </w:t>
      </w:r>
      <w:r w:rsidRPr="00C33B2A">
        <w:rPr>
          <w:rFonts w:ascii="Times New Roman" w:hAnsi="Times New Roman" w:cs="Times New Roman"/>
          <w:sz w:val="24"/>
          <w:szCs w:val="24"/>
        </w:rPr>
        <w:t>se stabile</w:t>
      </w:r>
      <w:r w:rsidR="0017763D" w:rsidRPr="00C33B2A">
        <w:rPr>
          <w:rFonts w:ascii="Times New Roman" w:hAnsi="Times New Roman" w:cs="Times New Roman"/>
          <w:sz w:val="24"/>
          <w:szCs w:val="24"/>
        </w:rPr>
        <w:t>ște</w:t>
      </w:r>
      <w:r w:rsidRPr="00C33B2A">
        <w:rPr>
          <w:rFonts w:ascii="Times New Roman" w:hAnsi="Times New Roman" w:cs="Times New Roman"/>
          <w:sz w:val="24"/>
          <w:szCs w:val="24"/>
        </w:rPr>
        <w:t xml:space="preserve"> după cum urmează</w:t>
      </w:r>
      <w:r w:rsidRPr="00C33B2A">
        <w:rPr>
          <w:rFonts w:ascii="Times New Roman" w:hAnsi="Times New Roman" w:cs="Times New Roman"/>
          <w:sz w:val="24"/>
          <w:szCs w:val="24"/>
          <w:lang w:val="en-GB"/>
        </w:rPr>
        <w:t>:</w:t>
      </w:r>
    </w:p>
    <w:p w14:paraId="5C1E2181" w14:textId="22550019" w:rsidR="008D1041" w:rsidRPr="00C33B2A" w:rsidRDefault="00394A92" w:rsidP="0045327B">
      <w:pPr>
        <w:pStyle w:val="ListParagraph"/>
        <w:numPr>
          <w:ilvl w:val="1"/>
          <w:numId w:val="17"/>
        </w:numPr>
        <w:shd w:val="clear" w:color="auto" w:fill="FFFFFF"/>
        <w:spacing w:after="100" w:line="360" w:lineRule="auto"/>
        <w:jc w:val="both"/>
        <w:rPr>
          <w:rFonts w:ascii="Times New Roman" w:hAnsi="Times New Roman" w:cs="Times New Roman"/>
          <w:sz w:val="24"/>
          <w:szCs w:val="24"/>
        </w:rPr>
      </w:pPr>
      <w:r w:rsidRPr="00C33B2A">
        <w:rPr>
          <w:rFonts w:ascii="Times New Roman" w:hAnsi="Times New Roman" w:cs="Times New Roman"/>
          <w:sz w:val="24"/>
          <w:szCs w:val="24"/>
          <w:lang w:val="en-GB"/>
        </w:rPr>
        <w:t>s</w:t>
      </w:r>
      <w:r w:rsidR="00AC5FD7" w:rsidRPr="00C33B2A">
        <w:rPr>
          <w:rFonts w:ascii="Times New Roman" w:hAnsi="Times New Roman" w:cs="Times New Roman"/>
          <w:sz w:val="24"/>
          <w:szCs w:val="24"/>
          <w:lang w:val="en-GB"/>
        </w:rPr>
        <w:t xml:space="preserve">e determină valoarea </w:t>
      </w:r>
      <w:r w:rsidR="00E70781" w:rsidRPr="00C33B2A">
        <w:rPr>
          <w:rFonts w:ascii="Times New Roman" w:hAnsi="Times New Roman" w:cs="Times New Roman"/>
          <w:sz w:val="24"/>
          <w:szCs w:val="24"/>
          <w:lang w:val="en-GB"/>
        </w:rPr>
        <w:t>realizată a rentabilității costurilor</w:t>
      </w:r>
      <w:r w:rsidR="00AC5FD7" w:rsidRPr="00C33B2A">
        <w:rPr>
          <w:rFonts w:ascii="Times New Roman" w:hAnsi="Times New Roman" w:cs="Times New Roman"/>
          <w:sz w:val="24"/>
          <w:szCs w:val="24"/>
          <w:lang w:val="en-GB"/>
        </w:rPr>
        <w:t xml:space="preserve"> </w:t>
      </w:r>
      <w:r w:rsidR="00E70781" w:rsidRPr="00C33B2A">
        <w:rPr>
          <w:rFonts w:ascii="Times New Roman" w:hAnsi="Times New Roman" w:cs="Times New Roman"/>
          <w:sz w:val="24"/>
          <w:szCs w:val="24"/>
          <w:lang w:val="en-GB"/>
        </w:rPr>
        <w:t>totale di</w:t>
      </w:r>
      <w:r w:rsidR="00AC5FD7" w:rsidRPr="00C33B2A">
        <w:rPr>
          <w:rFonts w:ascii="Times New Roman" w:hAnsi="Times New Roman" w:cs="Times New Roman"/>
          <w:sz w:val="24"/>
          <w:szCs w:val="24"/>
          <w:lang w:val="en-GB"/>
        </w:rPr>
        <w:t xml:space="preserve">n </w:t>
      </w:r>
      <w:r w:rsidR="00CB46F3" w:rsidRPr="00C33B2A">
        <w:rPr>
          <w:rFonts w:ascii="Times New Roman" w:hAnsi="Times New Roman" w:cs="Times New Roman"/>
          <w:sz w:val="24"/>
          <w:szCs w:val="24"/>
          <w:lang w:val="en-GB"/>
        </w:rPr>
        <w:t xml:space="preserve">ciclul de anual de înmagazinare </w:t>
      </w:r>
      <w:r w:rsidR="00AC5FD7" w:rsidRPr="00C33B2A">
        <w:rPr>
          <w:rFonts w:ascii="Times New Roman" w:hAnsi="Times New Roman" w:cs="Times New Roman"/>
          <w:sz w:val="24"/>
          <w:szCs w:val="24"/>
          <w:lang w:val="en-GB"/>
        </w:rPr>
        <w:t xml:space="preserve">pentru care se </w:t>
      </w:r>
      <w:r w:rsidR="00E70781" w:rsidRPr="00C33B2A">
        <w:rPr>
          <w:rFonts w:ascii="Times New Roman" w:hAnsi="Times New Roman" w:cs="Times New Roman"/>
          <w:sz w:val="24"/>
          <w:szCs w:val="24"/>
          <w:lang w:val="en-GB"/>
        </w:rPr>
        <w:t>efectuează</w:t>
      </w:r>
      <w:r w:rsidR="00AC5FD7" w:rsidRPr="00C33B2A">
        <w:rPr>
          <w:rFonts w:ascii="Times New Roman" w:hAnsi="Times New Roman" w:cs="Times New Roman"/>
          <w:sz w:val="24"/>
          <w:szCs w:val="24"/>
          <w:lang w:val="en-GB"/>
        </w:rPr>
        <w:t xml:space="preserve"> analiza, </w:t>
      </w:r>
      <w:r w:rsidR="00E70781" w:rsidRPr="00C33B2A">
        <w:rPr>
          <w:rFonts w:ascii="Times New Roman" w:hAnsi="Times New Roman" w:cs="Times New Roman"/>
          <w:sz w:val="24"/>
          <w:szCs w:val="24"/>
          <w:lang w:val="en-GB"/>
        </w:rPr>
        <w:t>prin</w:t>
      </w:r>
      <w:r w:rsidR="00CB46F3" w:rsidRPr="00C33B2A">
        <w:rPr>
          <w:rFonts w:ascii="Times New Roman" w:hAnsi="Times New Roman" w:cs="Times New Roman"/>
          <w:sz w:val="24"/>
          <w:szCs w:val="24"/>
          <w:lang w:val="en-GB"/>
        </w:rPr>
        <w:t xml:space="preserve"> </w:t>
      </w:r>
      <w:r w:rsidR="0045327B" w:rsidRPr="00C33B2A">
        <w:rPr>
          <w:rFonts w:ascii="Times New Roman" w:hAnsi="Times New Roman" w:cs="Times New Roman"/>
          <w:sz w:val="24"/>
          <w:szCs w:val="24"/>
          <w:lang w:val="en-GB"/>
        </w:rPr>
        <w:t xml:space="preserve">eliminarea din veniturile realizate a </w:t>
      </w:r>
      <w:r w:rsidR="00702E7D" w:rsidRPr="00C33B2A">
        <w:rPr>
          <w:rFonts w:ascii="Times New Roman" w:hAnsi="Times New Roman" w:cs="Times New Roman"/>
          <w:sz w:val="24"/>
          <w:szCs w:val="24"/>
          <w:lang w:val="en-GB"/>
        </w:rPr>
        <w:t>valorilor corespunzătoare</w:t>
      </w:r>
      <w:r w:rsidR="00702E7D" w:rsidRPr="00C33B2A">
        <w:rPr>
          <w:rFonts w:ascii="Times New Roman" w:hAnsi="Times New Roman" w:cs="Times New Roman"/>
          <w:sz w:val="24"/>
          <w:szCs w:val="24"/>
        </w:rPr>
        <w:t xml:space="preserve"> elementelor de structură/de corecție care au stat la baza calculului tarifelor de înmagazinare</w:t>
      </w:r>
      <w:r w:rsidR="00F67472" w:rsidRPr="00C33B2A">
        <w:rPr>
          <w:rFonts w:ascii="Times New Roman" w:hAnsi="Times New Roman" w:cs="Times New Roman"/>
          <w:sz w:val="24"/>
          <w:szCs w:val="24"/>
        </w:rPr>
        <w:t xml:space="preserve"> subterană</w:t>
      </w:r>
      <w:r w:rsidR="00702E7D" w:rsidRPr="00C33B2A">
        <w:rPr>
          <w:rFonts w:ascii="Times New Roman" w:hAnsi="Times New Roman" w:cs="Times New Roman"/>
          <w:sz w:val="24"/>
          <w:szCs w:val="24"/>
        </w:rPr>
        <w:t xml:space="preserve">, inclusiv </w:t>
      </w:r>
      <w:r w:rsidR="00CB46F3" w:rsidRPr="00C33B2A">
        <w:rPr>
          <w:rFonts w:ascii="Times New Roman" w:hAnsi="Times New Roman" w:cs="Times New Roman"/>
          <w:sz w:val="24"/>
          <w:szCs w:val="24"/>
        </w:rPr>
        <w:t xml:space="preserve">a </w:t>
      </w:r>
      <w:r w:rsidR="00702E7D" w:rsidRPr="00C33B2A">
        <w:rPr>
          <w:rFonts w:ascii="Times New Roman" w:hAnsi="Times New Roman" w:cs="Times New Roman"/>
          <w:sz w:val="24"/>
          <w:szCs w:val="24"/>
        </w:rPr>
        <w:t>costurile totale la valoarea realizată, cu excepția ratei de rentabilitate aferente acestora</w:t>
      </w:r>
      <w:r w:rsidRPr="00C33B2A">
        <w:rPr>
          <w:rFonts w:ascii="Times New Roman" w:hAnsi="Times New Roman" w:cs="Times New Roman"/>
          <w:sz w:val="24"/>
          <w:szCs w:val="24"/>
          <w:lang w:val="en-GB"/>
        </w:rPr>
        <w:t>;</w:t>
      </w:r>
    </w:p>
    <w:p w14:paraId="4BDBE0DB" w14:textId="50D15823" w:rsidR="00E70781" w:rsidRPr="00C33B2A" w:rsidRDefault="00E70781" w:rsidP="0045327B">
      <w:pPr>
        <w:pStyle w:val="ListParagraph"/>
        <w:numPr>
          <w:ilvl w:val="1"/>
          <w:numId w:val="17"/>
        </w:numPr>
        <w:shd w:val="clear" w:color="auto" w:fill="FFFFFF"/>
        <w:spacing w:after="100" w:line="360" w:lineRule="auto"/>
        <w:jc w:val="both"/>
        <w:rPr>
          <w:rFonts w:ascii="Times New Roman" w:hAnsi="Times New Roman" w:cs="Times New Roman"/>
          <w:sz w:val="24"/>
          <w:szCs w:val="24"/>
        </w:rPr>
      </w:pPr>
      <w:r w:rsidRPr="00C33B2A">
        <w:rPr>
          <w:rFonts w:ascii="Times New Roman" w:hAnsi="Times New Roman" w:cs="Times New Roman"/>
          <w:sz w:val="24"/>
          <w:szCs w:val="24"/>
        </w:rPr>
        <w:t xml:space="preserve">se dermină rata realizată a rentabilității costurilor totale prin raportarea valorii determinate la punctul </w:t>
      </w:r>
      <w:r w:rsidR="00A7380B" w:rsidRPr="00C33B2A">
        <w:rPr>
          <w:rFonts w:ascii="Times New Roman" w:hAnsi="Times New Roman" w:cs="Times New Roman"/>
          <w:sz w:val="24"/>
          <w:szCs w:val="24"/>
        </w:rPr>
        <w:t>a</w:t>
      </w:r>
      <w:r w:rsidRPr="00C33B2A">
        <w:rPr>
          <w:rFonts w:ascii="Times New Roman" w:hAnsi="Times New Roman" w:cs="Times New Roman"/>
          <w:sz w:val="24"/>
          <w:szCs w:val="24"/>
        </w:rPr>
        <w:t>) la valoarea costurilor totale realizate și se verifică încadrarea acesteia în</w:t>
      </w:r>
      <w:r w:rsidR="005D0850" w:rsidRPr="00C33B2A">
        <w:rPr>
          <w:rFonts w:ascii="Times New Roman" w:hAnsi="Times New Roman" w:cs="Times New Roman"/>
          <w:sz w:val="24"/>
          <w:szCs w:val="24"/>
        </w:rPr>
        <w:t xml:space="preserve"> limitele</w:t>
      </w:r>
      <w:r w:rsidRPr="00C33B2A">
        <w:rPr>
          <w:rFonts w:ascii="Times New Roman" w:hAnsi="Times New Roman" w:cs="Times New Roman"/>
          <w:sz w:val="24"/>
          <w:szCs w:val="24"/>
        </w:rPr>
        <w:t xml:space="preserve"> </w:t>
      </w:r>
      <w:r w:rsidR="005D0850" w:rsidRPr="00C33B2A">
        <w:rPr>
          <w:rFonts w:ascii="Times New Roman" w:hAnsi="Times New Roman" w:cs="Times New Roman"/>
          <w:sz w:val="24"/>
          <w:szCs w:val="24"/>
        </w:rPr>
        <w:t>prevăzute la art. 14, alin. (3)</w:t>
      </w:r>
      <w:r w:rsidR="00394A92" w:rsidRPr="00C33B2A">
        <w:rPr>
          <w:rFonts w:ascii="Times New Roman" w:hAnsi="Times New Roman" w:cs="Times New Roman"/>
          <w:sz w:val="24"/>
          <w:szCs w:val="24"/>
          <w:lang w:val="en-GB"/>
        </w:rPr>
        <w:t xml:space="preserve"> ;</w:t>
      </w:r>
    </w:p>
    <w:p w14:paraId="13FF0E67" w14:textId="0618CA69" w:rsidR="00394A92" w:rsidRPr="00C33B2A" w:rsidRDefault="00394A92" w:rsidP="005D0850">
      <w:pPr>
        <w:pStyle w:val="ListParagraph"/>
        <w:numPr>
          <w:ilvl w:val="1"/>
          <w:numId w:val="17"/>
        </w:numPr>
        <w:shd w:val="clear" w:color="auto" w:fill="FFFFFF"/>
        <w:spacing w:after="100" w:line="360" w:lineRule="auto"/>
        <w:jc w:val="both"/>
        <w:rPr>
          <w:rFonts w:ascii="Times New Roman" w:hAnsi="Times New Roman" w:cs="Times New Roman"/>
          <w:sz w:val="24"/>
          <w:szCs w:val="24"/>
        </w:rPr>
      </w:pPr>
      <w:r w:rsidRPr="00C33B2A">
        <w:rPr>
          <w:rFonts w:ascii="Times New Roman" w:hAnsi="Times New Roman" w:cs="Times New Roman"/>
          <w:sz w:val="24"/>
          <w:szCs w:val="24"/>
        </w:rPr>
        <w:t>î</w:t>
      </w:r>
      <w:r w:rsidR="005D0850" w:rsidRPr="00C33B2A">
        <w:rPr>
          <w:rFonts w:ascii="Times New Roman" w:hAnsi="Times New Roman" w:cs="Times New Roman"/>
          <w:sz w:val="24"/>
          <w:szCs w:val="24"/>
        </w:rPr>
        <w:t xml:space="preserve">n situația în care rata realizată a rentabilității se încadrează în limitele prevăzute la art. 14, alin. (3), </w:t>
      </w:r>
      <w:r w:rsidRPr="00C33B2A">
        <w:rPr>
          <w:rFonts w:ascii="Times New Roman" w:hAnsi="Times New Roman" w:cs="Times New Roman"/>
          <w:sz w:val="24"/>
          <w:szCs w:val="24"/>
        </w:rPr>
        <w:t>operatorul de înmagazinare este îndreptățit să pastreze în integralitate suma aferentă rentabilității realizate</w:t>
      </w:r>
      <w:r w:rsidRPr="00C33B2A">
        <w:rPr>
          <w:rFonts w:ascii="Times New Roman" w:hAnsi="Times New Roman" w:cs="Times New Roman"/>
          <w:sz w:val="24"/>
          <w:szCs w:val="24"/>
          <w:lang w:val="en-GB"/>
        </w:rPr>
        <w:t>;</w:t>
      </w:r>
    </w:p>
    <w:p w14:paraId="22F719E5" w14:textId="6FFF96BD" w:rsidR="00617004" w:rsidRPr="00C33B2A" w:rsidRDefault="00394A92" w:rsidP="00617004">
      <w:pPr>
        <w:pStyle w:val="ListParagraph"/>
        <w:numPr>
          <w:ilvl w:val="1"/>
          <w:numId w:val="17"/>
        </w:numPr>
        <w:shd w:val="clear" w:color="auto" w:fill="FFFFFF"/>
        <w:spacing w:after="100" w:line="360" w:lineRule="auto"/>
        <w:jc w:val="both"/>
        <w:rPr>
          <w:rFonts w:ascii="Times New Roman" w:hAnsi="Times New Roman" w:cs="Times New Roman"/>
          <w:sz w:val="24"/>
          <w:szCs w:val="24"/>
        </w:rPr>
      </w:pPr>
      <w:r w:rsidRPr="00C33B2A">
        <w:rPr>
          <w:rFonts w:ascii="Times New Roman" w:hAnsi="Times New Roman" w:cs="Times New Roman"/>
          <w:sz w:val="24"/>
          <w:szCs w:val="24"/>
        </w:rPr>
        <w:t>în situația în care rata realizată a rentabilității nu se încadrează în limitele prevăzute la art. 14, alin. (3)</w:t>
      </w:r>
      <w:r w:rsidR="00617004" w:rsidRPr="00C33B2A">
        <w:rPr>
          <w:rFonts w:ascii="Times New Roman" w:hAnsi="Times New Roman" w:cs="Times New Roman"/>
          <w:sz w:val="24"/>
          <w:szCs w:val="24"/>
          <w:lang w:val="en-GB"/>
        </w:rPr>
        <w:t>:</w:t>
      </w:r>
    </w:p>
    <w:p w14:paraId="670EA6FF" w14:textId="77777777" w:rsidR="00874B2D" w:rsidRPr="00C33B2A" w:rsidRDefault="00617004" w:rsidP="00617004">
      <w:pPr>
        <w:pStyle w:val="ListParagraph"/>
        <w:numPr>
          <w:ilvl w:val="2"/>
          <w:numId w:val="17"/>
        </w:numPr>
        <w:shd w:val="clear" w:color="auto" w:fill="FFFFFF"/>
        <w:spacing w:after="100" w:line="360" w:lineRule="auto"/>
        <w:jc w:val="both"/>
        <w:rPr>
          <w:rFonts w:ascii="Times New Roman" w:hAnsi="Times New Roman" w:cs="Times New Roman"/>
          <w:sz w:val="24"/>
          <w:szCs w:val="24"/>
        </w:rPr>
      </w:pPr>
      <w:r w:rsidRPr="00C33B2A">
        <w:rPr>
          <w:rFonts w:ascii="Times New Roman" w:hAnsi="Times New Roman" w:cs="Times New Roman"/>
          <w:sz w:val="24"/>
          <w:szCs w:val="24"/>
        </w:rPr>
        <w:t xml:space="preserve">se calculează </w:t>
      </w:r>
      <w:r w:rsidR="00874B2D" w:rsidRPr="00C33B2A">
        <w:rPr>
          <w:rFonts w:ascii="Times New Roman" w:hAnsi="Times New Roman" w:cs="Times New Roman"/>
          <w:sz w:val="24"/>
          <w:szCs w:val="24"/>
        </w:rPr>
        <w:t>după caz</w:t>
      </w:r>
      <w:r w:rsidR="00874B2D" w:rsidRPr="00C33B2A">
        <w:rPr>
          <w:rFonts w:ascii="Times New Roman" w:hAnsi="Times New Roman" w:cs="Times New Roman"/>
          <w:sz w:val="24"/>
          <w:szCs w:val="24"/>
          <w:lang w:val="en-GB"/>
        </w:rPr>
        <w:t>:</w:t>
      </w:r>
    </w:p>
    <w:p w14:paraId="641D4B3E" w14:textId="77777777" w:rsidR="00874B2D" w:rsidRPr="00C33B2A" w:rsidRDefault="00617004" w:rsidP="00874B2D">
      <w:pPr>
        <w:pStyle w:val="ListParagraph"/>
        <w:numPr>
          <w:ilvl w:val="3"/>
          <w:numId w:val="17"/>
        </w:numPr>
        <w:shd w:val="clear" w:color="auto" w:fill="FFFFFF"/>
        <w:spacing w:after="100" w:line="360" w:lineRule="auto"/>
        <w:jc w:val="both"/>
        <w:rPr>
          <w:rFonts w:ascii="Times New Roman" w:hAnsi="Times New Roman" w:cs="Times New Roman"/>
          <w:sz w:val="24"/>
          <w:szCs w:val="24"/>
        </w:rPr>
      </w:pPr>
      <w:r w:rsidRPr="00C33B2A">
        <w:rPr>
          <w:rFonts w:ascii="Times New Roman" w:hAnsi="Times New Roman" w:cs="Times New Roman"/>
          <w:sz w:val="24"/>
          <w:szCs w:val="24"/>
        </w:rPr>
        <w:t>valoarea minimă a rentabilității costurilor totale realizate, corespunzătoare procentului de 5% al ratei de rentabilitate garantate</w:t>
      </w:r>
      <w:r w:rsidR="00874B2D" w:rsidRPr="00C33B2A">
        <w:rPr>
          <w:rFonts w:ascii="Times New Roman" w:hAnsi="Times New Roman" w:cs="Times New Roman"/>
          <w:sz w:val="24"/>
          <w:szCs w:val="24"/>
        </w:rPr>
        <w:t>,</w:t>
      </w:r>
    </w:p>
    <w:p w14:paraId="177D14D7" w14:textId="461D449A" w:rsidR="00617004" w:rsidRPr="00C33B2A" w:rsidRDefault="00617004" w:rsidP="00874B2D">
      <w:pPr>
        <w:pStyle w:val="ListParagraph"/>
        <w:numPr>
          <w:ilvl w:val="3"/>
          <w:numId w:val="17"/>
        </w:numPr>
        <w:shd w:val="clear" w:color="auto" w:fill="FFFFFF"/>
        <w:spacing w:after="100" w:line="360" w:lineRule="auto"/>
        <w:jc w:val="both"/>
        <w:rPr>
          <w:rFonts w:ascii="Times New Roman" w:hAnsi="Times New Roman" w:cs="Times New Roman"/>
          <w:sz w:val="24"/>
          <w:szCs w:val="24"/>
        </w:rPr>
      </w:pPr>
      <w:r w:rsidRPr="00C33B2A">
        <w:rPr>
          <w:rFonts w:ascii="Times New Roman" w:hAnsi="Times New Roman" w:cs="Times New Roman"/>
          <w:sz w:val="24"/>
          <w:szCs w:val="24"/>
        </w:rPr>
        <w:t xml:space="preserve">valoarea </w:t>
      </w:r>
      <w:r w:rsidR="00874B2D" w:rsidRPr="00C33B2A">
        <w:rPr>
          <w:rFonts w:ascii="Times New Roman" w:hAnsi="Times New Roman" w:cs="Times New Roman"/>
          <w:sz w:val="24"/>
          <w:szCs w:val="24"/>
        </w:rPr>
        <w:t xml:space="preserve">maximă a rentabilității costurilor totale realizate </w:t>
      </w:r>
      <w:r w:rsidRPr="00C33B2A">
        <w:rPr>
          <w:rFonts w:ascii="Times New Roman" w:hAnsi="Times New Roman" w:cs="Times New Roman"/>
          <w:sz w:val="24"/>
          <w:szCs w:val="24"/>
        </w:rPr>
        <w:t xml:space="preserve">corespunzătoare procentului de 10% al ratei de rentabilitate </w:t>
      </w:r>
      <w:r w:rsidR="00874B2D" w:rsidRPr="00C33B2A">
        <w:rPr>
          <w:rFonts w:ascii="Times New Roman" w:hAnsi="Times New Roman" w:cs="Times New Roman"/>
          <w:sz w:val="24"/>
          <w:szCs w:val="24"/>
        </w:rPr>
        <w:t>aferente limitei superioare</w:t>
      </w:r>
      <w:r w:rsidRPr="00C33B2A">
        <w:rPr>
          <w:rFonts w:ascii="Times New Roman" w:hAnsi="Times New Roman" w:cs="Times New Roman"/>
          <w:sz w:val="24"/>
          <w:szCs w:val="24"/>
        </w:rPr>
        <w:t xml:space="preserve"> admise</w:t>
      </w:r>
      <w:r w:rsidRPr="00C33B2A">
        <w:rPr>
          <w:rFonts w:ascii="Times New Roman" w:hAnsi="Times New Roman" w:cs="Times New Roman"/>
          <w:sz w:val="24"/>
          <w:szCs w:val="24"/>
          <w:lang w:val="en-GB"/>
        </w:rPr>
        <w:t>;</w:t>
      </w:r>
    </w:p>
    <w:p w14:paraId="1AE03898" w14:textId="42D9727C" w:rsidR="00394A92" w:rsidRPr="00C33B2A" w:rsidRDefault="00617004" w:rsidP="00617004">
      <w:pPr>
        <w:pStyle w:val="ListParagraph"/>
        <w:numPr>
          <w:ilvl w:val="2"/>
          <w:numId w:val="17"/>
        </w:numPr>
        <w:shd w:val="clear" w:color="auto" w:fill="FFFFFF"/>
        <w:spacing w:after="100" w:line="360" w:lineRule="auto"/>
        <w:jc w:val="both"/>
        <w:rPr>
          <w:rFonts w:ascii="Times New Roman" w:hAnsi="Times New Roman" w:cs="Times New Roman"/>
          <w:sz w:val="24"/>
          <w:szCs w:val="24"/>
        </w:rPr>
      </w:pPr>
      <w:r w:rsidRPr="00C33B2A">
        <w:rPr>
          <w:rFonts w:ascii="Times New Roman" w:hAnsi="Times New Roman" w:cs="Times New Roman"/>
          <w:sz w:val="24"/>
          <w:szCs w:val="24"/>
        </w:rPr>
        <w:t>se</w:t>
      </w:r>
      <w:r w:rsidR="00394A92" w:rsidRPr="00C33B2A">
        <w:rPr>
          <w:rFonts w:ascii="Times New Roman" w:hAnsi="Times New Roman" w:cs="Times New Roman"/>
          <w:sz w:val="24"/>
          <w:szCs w:val="24"/>
        </w:rPr>
        <w:t xml:space="preserve"> </w:t>
      </w:r>
      <w:r w:rsidRPr="00C33B2A">
        <w:rPr>
          <w:rFonts w:ascii="Times New Roman" w:hAnsi="Times New Roman" w:cs="Times New Roman"/>
          <w:sz w:val="24"/>
          <w:szCs w:val="24"/>
        </w:rPr>
        <w:t>determină</w:t>
      </w:r>
      <w:r w:rsidR="00394A92" w:rsidRPr="00C33B2A">
        <w:rPr>
          <w:rFonts w:ascii="Times New Roman" w:hAnsi="Times New Roman" w:cs="Times New Roman"/>
          <w:sz w:val="24"/>
          <w:szCs w:val="24"/>
        </w:rPr>
        <w:t xml:space="preserve"> suma de </w:t>
      </w:r>
      <w:r w:rsidRPr="00C33B2A">
        <w:rPr>
          <w:rFonts w:ascii="Times New Roman" w:hAnsi="Times New Roman" w:cs="Times New Roman"/>
          <w:sz w:val="24"/>
          <w:szCs w:val="24"/>
        </w:rPr>
        <w:t xml:space="preserve">regularizat, ca diferență între </w:t>
      </w:r>
      <w:r w:rsidRPr="00C33B2A">
        <w:rPr>
          <w:rFonts w:ascii="Times New Roman" w:hAnsi="Times New Roman" w:cs="Times New Roman"/>
          <w:sz w:val="24"/>
          <w:szCs w:val="24"/>
          <w:lang w:val="en-GB"/>
        </w:rPr>
        <w:t>valoarea realizată a rentabilității și valoarea minimă</w:t>
      </w:r>
      <w:r w:rsidR="00874B2D" w:rsidRPr="00C33B2A">
        <w:rPr>
          <w:rFonts w:ascii="Times New Roman" w:hAnsi="Times New Roman" w:cs="Times New Roman"/>
          <w:sz w:val="24"/>
          <w:szCs w:val="24"/>
          <w:lang w:val="en-GB"/>
        </w:rPr>
        <w:t xml:space="preserve"> sau </w:t>
      </w:r>
      <w:r w:rsidRPr="00C33B2A">
        <w:rPr>
          <w:rFonts w:ascii="Times New Roman" w:hAnsi="Times New Roman" w:cs="Times New Roman"/>
          <w:sz w:val="24"/>
          <w:szCs w:val="24"/>
          <w:lang w:val="en-GB"/>
        </w:rPr>
        <w:t xml:space="preserve">maximă </w:t>
      </w:r>
      <w:r w:rsidR="00874B2D" w:rsidRPr="00C33B2A">
        <w:rPr>
          <w:rFonts w:ascii="Times New Roman" w:hAnsi="Times New Roman" w:cs="Times New Roman"/>
          <w:sz w:val="24"/>
          <w:szCs w:val="24"/>
          <w:lang w:val="en-GB"/>
        </w:rPr>
        <w:t>calculată la pct. i, după caz.</w:t>
      </w:r>
    </w:p>
    <w:p w14:paraId="15B13934" w14:textId="26662DCA" w:rsidR="00D62642" w:rsidRPr="00C33B2A" w:rsidRDefault="00D62642" w:rsidP="00D62642">
      <w:pPr>
        <w:pStyle w:val="ListParagraph"/>
        <w:numPr>
          <w:ilvl w:val="0"/>
          <w:numId w:val="17"/>
        </w:numPr>
        <w:shd w:val="clear" w:color="auto" w:fill="FFFFFF"/>
        <w:spacing w:after="100" w:line="360" w:lineRule="auto"/>
        <w:jc w:val="both"/>
        <w:rPr>
          <w:rFonts w:ascii="Times New Roman" w:hAnsi="Times New Roman" w:cs="Times New Roman"/>
          <w:sz w:val="24"/>
          <w:szCs w:val="24"/>
        </w:rPr>
      </w:pPr>
      <w:r w:rsidRPr="00C33B2A">
        <w:rPr>
          <w:rFonts w:ascii="Times New Roman" w:hAnsi="Times New Roman" w:cs="Times New Roman"/>
          <w:sz w:val="24"/>
          <w:szCs w:val="24"/>
        </w:rPr>
        <w:t xml:space="preserve">Sumele de regularizat, se alocă în totalitate </w:t>
      </w:r>
      <w:r w:rsidR="00AA3BBB" w:rsidRPr="00C33B2A">
        <w:rPr>
          <w:rFonts w:ascii="Times New Roman" w:hAnsi="Times New Roman" w:cs="Times New Roman"/>
          <w:sz w:val="24"/>
          <w:szCs w:val="24"/>
        </w:rPr>
        <w:t>activității</w:t>
      </w:r>
      <w:r w:rsidRPr="00C33B2A">
        <w:rPr>
          <w:rFonts w:ascii="Times New Roman" w:hAnsi="Times New Roman" w:cs="Times New Roman"/>
          <w:sz w:val="24"/>
          <w:szCs w:val="24"/>
        </w:rPr>
        <w:t xml:space="preserve"> de rezervare de capacitate.</w:t>
      </w:r>
    </w:p>
    <w:p w14:paraId="592F5D8C" w14:textId="77777777" w:rsidR="008D1041" w:rsidRPr="00C33B2A" w:rsidRDefault="008D1041" w:rsidP="008D1041">
      <w:pPr>
        <w:pStyle w:val="ListParagraph"/>
        <w:shd w:val="clear" w:color="auto" w:fill="FFFFFF"/>
        <w:spacing w:after="100" w:line="360" w:lineRule="auto"/>
        <w:ind w:left="1440"/>
        <w:jc w:val="both"/>
        <w:rPr>
          <w:rFonts w:ascii="Times New Roman" w:hAnsi="Times New Roman" w:cs="Times New Roman"/>
          <w:sz w:val="24"/>
          <w:szCs w:val="24"/>
        </w:rPr>
      </w:pPr>
    </w:p>
    <w:p w14:paraId="0AFD0F9C" w14:textId="77777777" w:rsidR="008954A4" w:rsidRPr="00C33B2A" w:rsidRDefault="008954A4" w:rsidP="00577435">
      <w:pPr>
        <w:pStyle w:val="ListParagraph"/>
        <w:numPr>
          <w:ilvl w:val="0"/>
          <w:numId w:val="8"/>
        </w:numPr>
        <w:spacing w:after="120" w:line="360" w:lineRule="auto"/>
        <w:jc w:val="both"/>
        <w:rPr>
          <w:rFonts w:ascii="Times New Roman" w:hAnsi="Times New Roman" w:cs="Times New Roman"/>
          <w:sz w:val="24"/>
          <w:szCs w:val="24"/>
          <w:lang w:val="fr-FR"/>
        </w:rPr>
      </w:pPr>
    </w:p>
    <w:p w14:paraId="294C9CF4" w14:textId="35CDB06F" w:rsidR="00760713" w:rsidRPr="00C33B2A" w:rsidRDefault="00E1307E" w:rsidP="00577435">
      <w:pPr>
        <w:pStyle w:val="ListParagraph"/>
        <w:numPr>
          <w:ilvl w:val="0"/>
          <w:numId w:val="31"/>
        </w:numPr>
        <w:shd w:val="clear" w:color="auto" w:fill="FFFFFF"/>
        <w:spacing w:after="100" w:line="360" w:lineRule="auto"/>
        <w:jc w:val="both"/>
        <w:rPr>
          <w:rFonts w:ascii="Times New Roman" w:hAnsi="Times New Roman" w:cs="Times New Roman"/>
          <w:sz w:val="24"/>
          <w:szCs w:val="24"/>
        </w:rPr>
      </w:pPr>
      <w:r>
        <w:rPr>
          <w:rFonts w:ascii="Times New Roman" w:hAnsi="Times New Roman" w:cs="Times New Roman"/>
          <w:sz w:val="24"/>
          <w:szCs w:val="24"/>
        </w:rPr>
        <w:t>P</w:t>
      </w:r>
      <w:r w:rsidR="0057624D" w:rsidRPr="00C33B2A">
        <w:rPr>
          <w:rFonts w:ascii="Times New Roman" w:hAnsi="Times New Roman" w:cs="Times New Roman"/>
          <w:sz w:val="24"/>
          <w:szCs w:val="24"/>
        </w:rPr>
        <w:t>entru primul și cel de-al doilea ciclu a</w:t>
      </w:r>
      <w:r w:rsidR="0069572F" w:rsidRPr="00C33B2A">
        <w:rPr>
          <w:rFonts w:ascii="Times New Roman" w:hAnsi="Times New Roman" w:cs="Times New Roman"/>
          <w:sz w:val="24"/>
          <w:szCs w:val="24"/>
        </w:rPr>
        <w:t xml:space="preserve">nual de înmagazinare subterană, </w:t>
      </w:r>
      <w:r w:rsidR="004704ED" w:rsidRPr="00C33B2A">
        <w:rPr>
          <w:rFonts w:ascii="Times New Roman" w:hAnsi="Times New Roman" w:cs="Times New Roman"/>
          <w:sz w:val="24"/>
          <w:szCs w:val="24"/>
        </w:rPr>
        <w:t>care încep</w:t>
      </w:r>
      <w:r w:rsidR="0057624D" w:rsidRPr="00C33B2A">
        <w:rPr>
          <w:rFonts w:ascii="Times New Roman" w:hAnsi="Times New Roman" w:cs="Times New Roman"/>
          <w:sz w:val="24"/>
          <w:szCs w:val="24"/>
        </w:rPr>
        <w:t xml:space="preserve"> după intrarea în vigoare a prevederilor prezentei</w:t>
      </w:r>
      <w:r w:rsidR="0069572F" w:rsidRPr="00C33B2A">
        <w:rPr>
          <w:rFonts w:ascii="Times New Roman" w:hAnsi="Times New Roman" w:cs="Times New Roman"/>
          <w:sz w:val="24"/>
          <w:szCs w:val="24"/>
        </w:rPr>
        <w:t xml:space="preserve"> </w:t>
      </w:r>
      <w:r w:rsidR="0057624D" w:rsidRPr="00C33B2A">
        <w:rPr>
          <w:rFonts w:ascii="Times New Roman" w:hAnsi="Times New Roman" w:cs="Times New Roman"/>
          <w:sz w:val="24"/>
          <w:szCs w:val="24"/>
        </w:rPr>
        <w:t>metodologii</w:t>
      </w:r>
      <w:r w:rsidR="0069572F" w:rsidRPr="00C33B2A">
        <w:rPr>
          <w:rFonts w:ascii="Times New Roman" w:hAnsi="Times New Roman" w:cs="Times New Roman"/>
          <w:sz w:val="24"/>
          <w:szCs w:val="24"/>
        </w:rPr>
        <w:t xml:space="preserve">, </w:t>
      </w:r>
      <w:r w:rsidR="00B40915" w:rsidRPr="00C33B2A">
        <w:rPr>
          <w:rFonts w:ascii="Times New Roman" w:hAnsi="Times New Roman" w:cs="Times New Roman"/>
          <w:sz w:val="24"/>
          <w:szCs w:val="24"/>
        </w:rPr>
        <w:t xml:space="preserve">la calculul tarifelor de înmagazinare subterană se iau în considerare </w:t>
      </w:r>
      <w:r w:rsidR="008C07B7" w:rsidRPr="00C33B2A">
        <w:rPr>
          <w:rFonts w:ascii="Times New Roman" w:hAnsi="Times New Roman" w:cs="Times New Roman"/>
          <w:sz w:val="24"/>
          <w:szCs w:val="24"/>
        </w:rPr>
        <w:t xml:space="preserve">și </w:t>
      </w:r>
      <w:r w:rsidR="00B40915" w:rsidRPr="00C33B2A">
        <w:rPr>
          <w:rFonts w:ascii="Times New Roman" w:hAnsi="Times New Roman" w:cs="Times New Roman"/>
          <w:sz w:val="24"/>
          <w:szCs w:val="24"/>
        </w:rPr>
        <w:t>sumele</w:t>
      </w:r>
      <w:r w:rsidR="004F228E" w:rsidRPr="00C33B2A">
        <w:rPr>
          <w:rFonts w:ascii="Times New Roman" w:hAnsi="Times New Roman" w:cs="Times New Roman"/>
          <w:sz w:val="24"/>
          <w:szCs w:val="24"/>
        </w:rPr>
        <w:t>,</w:t>
      </w:r>
      <w:r w:rsidR="00B40915" w:rsidRPr="00C33B2A">
        <w:rPr>
          <w:rFonts w:ascii="Times New Roman" w:hAnsi="Times New Roman" w:cs="Times New Roman"/>
          <w:sz w:val="24"/>
          <w:szCs w:val="24"/>
        </w:rPr>
        <w:t xml:space="preserve"> actualizate</w:t>
      </w:r>
      <w:r w:rsidR="004F228E" w:rsidRPr="00C33B2A">
        <w:rPr>
          <w:rFonts w:ascii="Times New Roman" w:hAnsi="Times New Roman" w:cs="Times New Roman"/>
          <w:sz w:val="24"/>
          <w:szCs w:val="24"/>
        </w:rPr>
        <w:t>,</w:t>
      </w:r>
      <w:r w:rsidR="00B40915" w:rsidRPr="00C33B2A">
        <w:rPr>
          <w:rFonts w:ascii="Times New Roman" w:hAnsi="Times New Roman" w:cs="Times New Roman"/>
          <w:sz w:val="24"/>
          <w:szCs w:val="24"/>
        </w:rPr>
        <w:t xml:space="preserve"> corespunzatoare elementelor de ajustare </w:t>
      </w:r>
      <w:r w:rsidR="002448EE" w:rsidRPr="00C33B2A">
        <w:rPr>
          <w:rFonts w:ascii="Times New Roman" w:hAnsi="Times New Roman" w:cs="Times New Roman"/>
          <w:sz w:val="24"/>
          <w:szCs w:val="24"/>
        </w:rPr>
        <w:t>aferente perioadelor a treia ș</w:t>
      </w:r>
      <w:r w:rsidR="00472BB8" w:rsidRPr="00C33B2A">
        <w:rPr>
          <w:rFonts w:ascii="Times New Roman" w:hAnsi="Times New Roman" w:cs="Times New Roman"/>
          <w:sz w:val="24"/>
          <w:szCs w:val="24"/>
        </w:rPr>
        <w:t>i a patra de reglementare prevăzute</w:t>
      </w:r>
      <w:r w:rsidR="00B1018B" w:rsidRPr="00C33B2A">
        <w:rPr>
          <w:rFonts w:ascii="Times New Roman" w:hAnsi="Times New Roman" w:cs="Times New Roman"/>
          <w:sz w:val="24"/>
          <w:szCs w:val="24"/>
        </w:rPr>
        <w:t xml:space="preserve"> și determinate în conformitate cu</w:t>
      </w:r>
      <w:r w:rsidR="00472BB8" w:rsidRPr="00C33B2A">
        <w:rPr>
          <w:rFonts w:ascii="Times New Roman" w:hAnsi="Times New Roman" w:cs="Times New Roman"/>
          <w:sz w:val="24"/>
          <w:szCs w:val="24"/>
        </w:rPr>
        <w:t xml:space="preserve"> Metodologia pentru aprobarea prețurilor și stabilirea tarifelor reglementate în sectorul gazelor natural</w:t>
      </w:r>
      <w:r w:rsidR="00AE02C7" w:rsidRPr="00C33B2A">
        <w:rPr>
          <w:rFonts w:ascii="Times New Roman" w:hAnsi="Times New Roman" w:cs="Times New Roman"/>
          <w:sz w:val="24"/>
          <w:szCs w:val="24"/>
        </w:rPr>
        <w:t>e</w:t>
      </w:r>
      <w:r w:rsidR="00472BB8" w:rsidRPr="00C33B2A">
        <w:rPr>
          <w:rFonts w:ascii="Times New Roman" w:hAnsi="Times New Roman" w:cs="Times New Roman"/>
          <w:sz w:val="24"/>
          <w:szCs w:val="24"/>
        </w:rPr>
        <w:t xml:space="preserve"> aprobată prin Ordinul președintelui Autorității Naționale de Reglementare în Domeniul Energiei nr. 22/2012 de aprobare a publicat în Monitorul Oficial al României, Partea I, nr. 379 din 06.06.2012, cu modificările și completările </w:t>
      </w:r>
      <w:r w:rsidR="001A30CA" w:rsidRPr="00C33B2A">
        <w:rPr>
          <w:rFonts w:ascii="Times New Roman" w:hAnsi="Times New Roman" w:cs="Times New Roman"/>
          <w:sz w:val="24"/>
          <w:szCs w:val="24"/>
        </w:rPr>
        <w:t xml:space="preserve">ulterioare, respectiv în </w:t>
      </w:r>
      <w:r w:rsidR="004704ED" w:rsidRPr="00C33B2A">
        <w:rPr>
          <w:rFonts w:ascii="Times New Roman" w:hAnsi="Times New Roman" w:cs="Times New Roman"/>
          <w:sz w:val="24"/>
          <w:szCs w:val="24"/>
        </w:rPr>
        <w:t>Metodologia</w:t>
      </w:r>
      <w:r w:rsidR="0069572F" w:rsidRPr="00C33B2A">
        <w:rPr>
          <w:rFonts w:ascii="Times New Roman" w:hAnsi="Times New Roman" w:cs="Times New Roman"/>
          <w:sz w:val="24"/>
          <w:szCs w:val="24"/>
        </w:rPr>
        <w:t xml:space="preserve"> de stabilire a tarifelor reglementate pentru activitatea de înmagazinare subterană a gazelor natural</w:t>
      </w:r>
      <w:r w:rsidR="00F40DF4" w:rsidRPr="00C33B2A">
        <w:rPr>
          <w:rFonts w:ascii="Times New Roman" w:hAnsi="Times New Roman" w:cs="Times New Roman"/>
          <w:sz w:val="24"/>
          <w:szCs w:val="24"/>
        </w:rPr>
        <w:t>e</w:t>
      </w:r>
      <w:r w:rsidR="0069572F" w:rsidRPr="00C33B2A">
        <w:rPr>
          <w:rFonts w:ascii="Times New Roman" w:hAnsi="Times New Roman" w:cs="Times New Roman"/>
          <w:sz w:val="24"/>
          <w:szCs w:val="24"/>
        </w:rPr>
        <w:t xml:space="preserve">, aprobată prin Ordinul preşedintelui Autorităţii Naţionale de Reglementare în Domeniul Energiei nr. 4/2017, </w:t>
      </w:r>
      <w:r w:rsidR="007B146B" w:rsidRPr="00C33B2A">
        <w:rPr>
          <w:rFonts w:ascii="Times New Roman" w:hAnsi="Times New Roman" w:cs="Times New Roman"/>
          <w:sz w:val="24"/>
          <w:szCs w:val="24"/>
        </w:rPr>
        <w:t>cu modificările și completările ulterioare</w:t>
      </w:r>
      <w:r w:rsidR="00CF4959" w:rsidRPr="00C33B2A">
        <w:rPr>
          <w:rFonts w:ascii="Times New Roman" w:hAnsi="Times New Roman" w:cs="Times New Roman"/>
          <w:sz w:val="24"/>
          <w:szCs w:val="24"/>
        </w:rPr>
        <w:t>,</w:t>
      </w:r>
      <w:r w:rsidR="007B146B" w:rsidRPr="00C33B2A">
        <w:rPr>
          <w:rFonts w:ascii="Times New Roman" w:hAnsi="Times New Roman" w:cs="Times New Roman"/>
          <w:sz w:val="24"/>
          <w:szCs w:val="24"/>
        </w:rPr>
        <w:t xml:space="preserve"> </w:t>
      </w:r>
      <w:r w:rsidR="0069572F" w:rsidRPr="00C33B2A">
        <w:rPr>
          <w:rFonts w:ascii="Times New Roman" w:hAnsi="Times New Roman" w:cs="Times New Roman"/>
          <w:sz w:val="24"/>
          <w:szCs w:val="24"/>
        </w:rPr>
        <w:t>în măsura în care aceste elemente apar și sunt justificate de către operatorul de înmagazinare.</w:t>
      </w:r>
    </w:p>
    <w:p w14:paraId="7B2E08D7" w14:textId="77777777" w:rsidR="006D5CF3" w:rsidRPr="00C33B2A" w:rsidRDefault="00473D66" w:rsidP="00577435">
      <w:pPr>
        <w:pStyle w:val="ListParagraph"/>
        <w:numPr>
          <w:ilvl w:val="0"/>
          <w:numId w:val="31"/>
        </w:numPr>
        <w:spacing w:after="120" w:line="360" w:lineRule="auto"/>
        <w:jc w:val="both"/>
        <w:rPr>
          <w:rFonts w:ascii="Times New Roman" w:hAnsi="Times New Roman" w:cs="Times New Roman"/>
          <w:sz w:val="24"/>
          <w:szCs w:val="24"/>
        </w:rPr>
      </w:pPr>
      <w:r w:rsidRPr="00C33B2A">
        <w:rPr>
          <w:rFonts w:ascii="Times New Roman" w:hAnsi="Times New Roman" w:cs="Times New Roman"/>
          <w:sz w:val="24"/>
          <w:szCs w:val="24"/>
        </w:rPr>
        <w:t>P</w:t>
      </w:r>
      <w:r w:rsidR="00B97D8B" w:rsidRPr="00C33B2A">
        <w:rPr>
          <w:rFonts w:ascii="Times New Roman" w:hAnsi="Times New Roman" w:cs="Times New Roman"/>
          <w:sz w:val="24"/>
          <w:szCs w:val="24"/>
        </w:rPr>
        <w:t xml:space="preserve">entru </w:t>
      </w:r>
      <w:r w:rsidRPr="00C33B2A">
        <w:rPr>
          <w:rFonts w:ascii="Times New Roman" w:hAnsi="Times New Roman" w:cs="Times New Roman"/>
          <w:sz w:val="24"/>
          <w:szCs w:val="24"/>
        </w:rPr>
        <w:t>perioad</w:t>
      </w:r>
      <w:r w:rsidR="0002285B" w:rsidRPr="00C33B2A">
        <w:rPr>
          <w:rFonts w:ascii="Times New Roman" w:hAnsi="Times New Roman" w:cs="Times New Roman"/>
          <w:sz w:val="24"/>
          <w:szCs w:val="24"/>
        </w:rPr>
        <w:t>ele</w:t>
      </w:r>
      <w:r w:rsidRPr="00C33B2A">
        <w:rPr>
          <w:rFonts w:ascii="Times New Roman" w:hAnsi="Times New Roman" w:cs="Times New Roman"/>
          <w:sz w:val="24"/>
          <w:szCs w:val="24"/>
        </w:rPr>
        <w:t xml:space="preserve"> a treia</w:t>
      </w:r>
      <w:r w:rsidR="00B97D8B" w:rsidRPr="00C33B2A">
        <w:rPr>
          <w:rFonts w:ascii="Times New Roman" w:hAnsi="Times New Roman" w:cs="Times New Roman"/>
          <w:sz w:val="24"/>
          <w:szCs w:val="24"/>
        </w:rPr>
        <w:t xml:space="preserve"> </w:t>
      </w:r>
      <w:r w:rsidR="0002285B" w:rsidRPr="00C33B2A">
        <w:rPr>
          <w:rFonts w:ascii="Times New Roman" w:hAnsi="Times New Roman" w:cs="Times New Roman"/>
          <w:sz w:val="24"/>
          <w:szCs w:val="24"/>
        </w:rPr>
        <w:t>și a patra de reglementare s</w:t>
      </w:r>
      <w:r w:rsidRPr="00C33B2A">
        <w:rPr>
          <w:rFonts w:ascii="Times New Roman" w:hAnsi="Times New Roman" w:cs="Times New Roman"/>
          <w:sz w:val="24"/>
          <w:szCs w:val="24"/>
        </w:rPr>
        <w:t>e calculează valoarea cumulată, actualizată, a sporurilor</w:t>
      </w:r>
      <w:r w:rsidR="00B97D8B" w:rsidRPr="00C33B2A">
        <w:rPr>
          <w:rFonts w:ascii="Times New Roman" w:hAnsi="Times New Roman" w:cs="Times New Roman"/>
          <w:sz w:val="24"/>
          <w:szCs w:val="24"/>
        </w:rPr>
        <w:t xml:space="preserve"> de eficienţă </w:t>
      </w:r>
      <w:r w:rsidRPr="00C33B2A">
        <w:rPr>
          <w:rFonts w:ascii="Times New Roman" w:hAnsi="Times New Roman" w:cs="Times New Roman"/>
          <w:sz w:val="24"/>
          <w:szCs w:val="24"/>
        </w:rPr>
        <w:t xml:space="preserve">anuale </w:t>
      </w:r>
      <w:r w:rsidR="00B97D8B" w:rsidRPr="00C33B2A">
        <w:rPr>
          <w:rFonts w:ascii="Times New Roman" w:hAnsi="Times New Roman" w:cs="Times New Roman"/>
          <w:sz w:val="24"/>
          <w:szCs w:val="24"/>
        </w:rPr>
        <w:t>obţinute din desfăşurarea activităţi</w:t>
      </w:r>
      <w:r w:rsidRPr="00C33B2A">
        <w:rPr>
          <w:rFonts w:ascii="Times New Roman" w:hAnsi="Times New Roman" w:cs="Times New Roman"/>
          <w:sz w:val="24"/>
          <w:szCs w:val="24"/>
        </w:rPr>
        <w:t>i</w:t>
      </w:r>
      <w:r w:rsidR="00B97D8B" w:rsidRPr="00C33B2A">
        <w:rPr>
          <w:rFonts w:ascii="Times New Roman" w:hAnsi="Times New Roman" w:cs="Times New Roman"/>
          <w:sz w:val="24"/>
          <w:szCs w:val="24"/>
        </w:rPr>
        <w:t xml:space="preserve"> reglementate</w:t>
      </w:r>
      <w:r w:rsidRPr="00C33B2A">
        <w:rPr>
          <w:rFonts w:ascii="Times New Roman" w:hAnsi="Times New Roman" w:cs="Times New Roman"/>
          <w:sz w:val="24"/>
          <w:szCs w:val="24"/>
        </w:rPr>
        <w:t xml:space="preserve"> de înmagazinare subterană</w:t>
      </w:r>
      <w:r w:rsidR="00B97D8B" w:rsidRPr="00C33B2A">
        <w:rPr>
          <w:rFonts w:ascii="Times New Roman" w:hAnsi="Times New Roman" w:cs="Times New Roman"/>
          <w:sz w:val="24"/>
          <w:szCs w:val="24"/>
        </w:rPr>
        <w:t xml:space="preserve"> pentru fiecare an al </w:t>
      </w:r>
      <w:r w:rsidR="006D5CF3" w:rsidRPr="00C33B2A">
        <w:rPr>
          <w:rFonts w:ascii="Times New Roman" w:hAnsi="Times New Roman" w:cs="Times New Roman"/>
          <w:sz w:val="24"/>
          <w:szCs w:val="24"/>
        </w:rPr>
        <w:t>al perioadei și rămase de cedat clienților</w:t>
      </w:r>
      <w:r w:rsidR="008A6BD3" w:rsidRPr="00C33B2A">
        <w:rPr>
          <w:rFonts w:ascii="Times New Roman" w:hAnsi="Times New Roman" w:cs="Times New Roman"/>
          <w:sz w:val="24"/>
          <w:szCs w:val="24"/>
        </w:rPr>
        <w:t>, sporuri de eficienţă determinate în conformitate cu prevederile</w:t>
      </w:r>
      <w:r w:rsidR="00520766" w:rsidRPr="00C33B2A">
        <w:rPr>
          <w:rFonts w:ascii="Times New Roman" w:hAnsi="Times New Roman" w:cs="Times New Roman"/>
          <w:sz w:val="24"/>
          <w:szCs w:val="24"/>
        </w:rPr>
        <w:t xml:space="preserve"> </w:t>
      </w:r>
      <w:r w:rsidR="001A30CA" w:rsidRPr="00C33B2A">
        <w:rPr>
          <w:rFonts w:ascii="Times New Roman" w:hAnsi="Times New Roman" w:cs="Times New Roman"/>
          <w:sz w:val="24"/>
          <w:szCs w:val="24"/>
          <w:lang w:val="fr-FR"/>
        </w:rPr>
        <w:t xml:space="preserve">metodologiilor menționate la alin. </w:t>
      </w:r>
      <w:r w:rsidR="001A30CA" w:rsidRPr="00C33B2A">
        <w:rPr>
          <w:rFonts w:ascii="Times New Roman" w:hAnsi="Times New Roman" w:cs="Times New Roman"/>
          <w:sz w:val="24"/>
          <w:szCs w:val="24"/>
          <w:lang w:val="en-US"/>
        </w:rPr>
        <w:t>(1)</w:t>
      </w:r>
      <w:r w:rsidR="00520766" w:rsidRPr="00C33B2A">
        <w:rPr>
          <w:rFonts w:ascii="Times New Roman" w:hAnsi="Times New Roman" w:cs="Times New Roman"/>
          <w:sz w:val="24"/>
          <w:szCs w:val="24"/>
          <w:lang w:val="en-US"/>
        </w:rPr>
        <w:t>.</w:t>
      </w:r>
    </w:p>
    <w:p w14:paraId="301615E5" w14:textId="2C621C73" w:rsidR="00B97D8B" w:rsidRPr="00C33B2A" w:rsidRDefault="006D5CF3" w:rsidP="00577435">
      <w:pPr>
        <w:pStyle w:val="ListParagraph"/>
        <w:numPr>
          <w:ilvl w:val="0"/>
          <w:numId w:val="31"/>
        </w:numPr>
        <w:spacing w:after="120" w:line="360" w:lineRule="auto"/>
        <w:jc w:val="both"/>
        <w:rPr>
          <w:rFonts w:ascii="Times New Roman" w:hAnsi="Times New Roman" w:cs="Times New Roman"/>
          <w:sz w:val="24"/>
          <w:szCs w:val="24"/>
        </w:rPr>
      </w:pPr>
      <w:r w:rsidRPr="00C33B2A">
        <w:rPr>
          <w:rFonts w:ascii="Times New Roman" w:hAnsi="Times New Roman" w:cs="Times New Roman"/>
          <w:sz w:val="24"/>
          <w:szCs w:val="24"/>
        </w:rPr>
        <w:t xml:space="preserve">În situația în care valorile de cedat sau de </w:t>
      </w:r>
      <w:r w:rsidR="00D7064B" w:rsidRPr="00C33B2A">
        <w:rPr>
          <w:rFonts w:ascii="Times New Roman" w:hAnsi="Times New Roman" w:cs="Times New Roman"/>
          <w:sz w:val="24"/>
          <w:szCs w:val="24"/>
        </w:rPr>
        <w:t>recuperat</w:t>
      </w:r>
      <w:r w:rsidRPr="00C33B2A">
        <w:rPr>
          <w:rFonts w:ascii="Times New Roman" w:hAnsi="Times New Roman" w:cs="Times New Roman"/>
          <w:sz w:val="24"/>
          <w:szCs w:val="24"/>
        </w:rPr>
        <w:t xml:space="preserve"> la/de la clienții serviciilor de înmagazinare subterană a gazelor naturale, </w:t>
      </w:r>
      <w:r w:rsidR="00E1307E">
        <w:rPr>
          <w:rFonts w:ascii="Times New Roman" w:hAnsi="Times New Roman" w:cs="Times New Roman"/>
          <w:sz w:val="24"/>
          <w:szCs w:val="24"/>
        </w:rPr>
        <w:t>prevăzute</w:t>
      </w:r>
      <w:r w:rsidRPr="00C33B2A">
        <w:rPr>
          <w:rFonts w:ascii="Times New Roman" w:hAnsi="Times New Roman" w:cs="Times New Roman"/>
          <w:sz w:val="24"/>
          <w:szCs w:val="24"/>
        </w:rPr>
        <w:t xml:space="preserve"> la alin. (1) și (2), </w:t>
      </w:r>
      <w:r w:rsidR="00D7064B" w:rsidRPr="00C33B2A">
        <w:rPr>
          <w:rFonts w:ascii="Times New Roman" w:hAnsi="Times New Roman" w:cs="Times New Roman"/>
          <w:sz w:val="24"/>
          <w:szCs w:val="24"/>
        </w:rPr>
        <w:t>influențează în mod semnificativ valorile tarifelor de înmagazinare subterană, m</w:t>
      </w:r>
      <w:r w:rsidR="00B97D8B" w:rsidRPr="00C33B2A">
        <w:rPr>
          <w:rFonts w:ascii="Times New Roman" w:hAnsi="Times New Roman" w:cs="Times New Roman"/>
          <w:sz w:val="24"/>
          <w:szCs w:val="24"/>
        </w:rPr>
        <w:t xml:space="preserve">odalitatea şi perioada de recuperare a eventualelor </w:t>
      </w:r>
      <w:r w:rsidR="00D7064B" w:rsidRPr="00C33B2A">
        <w:rPr>
          <w:rFonts w:ascii="Times New Roman" w:hAnsi="Times New Roman" w:cs="Times New Roman"/>
          <w:sz w:val="24"/>
          <w:szCs w:val="24"/>
        </w:rPr>
        <w:t>valori de cedat/ recuperat</w:t>
      </w:r>
      <w:r w:rsidR="005C55BB" w:rsidRPr="00C33B2A">
        <w:rPr>
          <w:rFonts w:ascii="Times New Roman" w:hAnsi="Times New Roman" w:cs="Times New Roman"/>
          <w:sz w:val="24"/>
          <w:szCs w:val="24"/>
        </w:rPr>
        <w:t xml:space="preserve"> actualizate</w:t>
      </w:r>
      <w:r w:rsidR="00D7064B" w:rsidRPr="00C33B2A">
        <w:rPr>
          <w:rFonts w:ascii="Times New Roman" w:hAnsi="Times New Roman" w:cs="Times New Roman"/>
          <w:sz w:val="24"/>
          <w:szCs w:val="24"/>
        </w:rPr>
        <w:t xml:space="preserve"> </w:t>
      </w:r>
      <w:r w:rsidR="00E7597E" w:rsidRPr="00C33B2A">
        <w:rPr>
          <w:rFonts w:ascii="Times New Roman" w:hAnsi="Times New Roman" w:cs="Times New Roman"/>
          <w:sz w:val="24"/>
          <w:szCs w:val="24"/>
        </w:rPr>
        <w:t>sunt</w:t>
      </w:r>
      <w:r w:rsidR="00B97D8B" w:rsidRPr="00C33B2A">
        <w:rPr>
          <w:rFonts w:ascii="Times New Roman" w:hAnsi="Times New Roman" w:cs="Times New Roman"/>
          <w:sz w:val="24"/>
          <w:szCs w:val="24"/>
        </w:rPr>
        <w:t xml:space="preserve"> stabilite </w:t>
      </w:r>
      <w:r w:rsidR="00311914" w:rsidRPr="00C33B2A">
        <w:rPr>
          <w:rFonts w:ascii="Times New Roman" w:hAnsi="Times New Roman" w:cs="Times New Roman"/>
          <w:sz w:val="24"/>
          <w:szCs w:val="24"/>
        </w:rPr>
        <w:t xml:space="preserve">de ANRE prin consultare </w:t>
      </w:r>
      <w:r w:rsidR="00B97D8B" w:rsidRPr="00C33B2A">
        <w:rPr>
          <w:rFonts w:ascii="Times New Roman" w:hAnsi="Times New Roman" w:cs="Times New Roman"/>
          <w:sz w:val="24"/>
          <w:szCs w:val="24"/>
        </w:rPr>
        <w:t xml:space="preserve">cu fiecare </w:t>
      </w:r>
      <w:r w:rsidR="00D7064B" w:rsidRPr="00C33B2A">
        <w:rPr>
          <w:rFonts w:ascii="Times New Roman" w:hAnsi="Times New Roman" w:cs="Times New Roman"/>
          <w:sz w:val="24"/>
          <w:szCs w:val="24"/>
        </w:rPr>
        <w:t>operator de înmagazinare</w:t>
      </w:r>
      <w:r w:rsidR="00B97D8B" w:rsidRPr="00C33B2A">
        <w:rPr>
          <w:rFonts w:ascii="Times New Roman" w:hAnsi="Times New Roman" w:cs="Times New Roman"/>
          <w:sz w:val="24"/>
          <w:szCs w:val="24"/>
        </w:rPr>
        <w:t>.</w:t>
      </w:r>
    </w:p>
    <w:p w14:paraId="5A52BA59" w14:textId="77777777" w:rsidR="005E1279" w:rsidRPr="00C33B2A" w:rsidRDefault="00B97D8B" w:rsidP="00313803">
      <w:pPr>
        <w:autoSpaceDE w:val="0"/>
        <w:autoSpaceDN w:val="0"/>
        <w:adjustRightInd w:val="0"/>
        <w:spacing w:after="120" w:line="360" w:lineRule="auto"/>
        <w:jc w:val="both"/>
        <w:rPr>
          <w:rFonts w:ascii="Times New Roman" w:hAnsi="Times New Roman" w:cs="Times New Roman"/>
          <w:sz w:val="24"/>
          <w:szCs w:val="24"/>
          <w:lang w:val="ro-RO"/>
        </w:rPr>
      </w:pPr>
      <w:r w:rsidRPr="00C33B2A">
        <w:rPr>
          <w:rFonts w:ascii="Times New Roman" w:hAnsi="Times New Roman" w:cs="Times New Roman"/>
          <w:sz w:val="24"/>
          <w:szCs w:val="24"/>
          <w:lang w:val="ro-RO"/>
        </w:rPr>
        <w:t xml:space="preserve">   </w:t>
      </w:r>
    </w:p>
    <w:p w14:paraId="32C3BF1A" w14:textId="77777777" w:rsidR="00421FD7" w:rsidRPr="00C33B2A" w:rsidRDefault="000B3F5A" w:rsidP="005C7AD2">
      <w:pPr>
        <w:pStyle w:val="Heading5"/>
        <w:numPr>
          <w:ilvl w:val="0"/>
          <w:numId w:val="3"/>
        </w:numPr>
        <w:spacing w:before="0" w:after="120" w:line="360" w:lineRule="auto"/>
        <w:ind w:left="720"/>
        <w:rPr>
          <w:rFonts w:ascii="Times New Roman" w:hAnsi="Times New Roman"/>
          <w:i w:val="0"/>
          <w:sz w:val="24"/>
          <w:szCs w:val="24"/>
        </w:rPr>
      </w:pPr>
      <w:r w:rsidRPr="00C33B2A">
        <w:rPr>
          <w:rFonts w:ascii="Times New Roman" w:hAnsi="Times New Roman"/>
          <w:i w:val="0"/>
          <w:sz w:val="24"/>
          <w:szCs w:val="24"/>
        </w:rPr>
        <w:t xml:space="preserve">Procedura de stabilire a tarifelor de înmagazinare subterană </w:t>
      </w:r>
    </w:p>
    <w:p w14:paraId="1A8708F6" w14:textId="77777777" w:rsidR="00D9003E" w:rsidRPr="00C33B2A" w:rsidRDefault="00D9003E" w:rsidP="00577435">
      <w:pPr>
        <w:pStyle w:val="ListParagraph"/>
        <w:numPr>
          <w:ilvl w:val="0"/>
          <w:numId w:val="8"/>
        </w:numPr>
        <w:spacing w:after="120" w:line="360" w:lineRule="auto"/>
        <w:jc w:val="both"/>
        <w:rPr>
          <w:rFonts w:ascii="Times New Roman" w:hAnsi="Times New Roman" w:cs="Times New Roman"/>
          <w:sz w:val="24"/>
          <w:szCs w:val="24"/>
        </w:rPr>
      </w:pPr>
    </w:p>
    <w:p w14:paraId="496F87E7" w14:textId="77777777" w:rsidR="00DB63EA" w:rsidRPr="00C33B2A" w:rsidRDefault="00D025C7" w:rsidP="00577435">
      <w:pPr>
        <w:pStyle w:val="ListParagraph"/>
        <w:numPr>
          <w:ilvl w:val="0"/>
          <w:numId w:val="18"/>
        </w:numPr>
        <w:spacing w:after="120" w:line="360" w:lineRule="auto"/>
        <w:jc w:val="both"/>
        <w:rPr>
          <w:rFonts w:ascii="Times New Roman" w:hAnsi="Times New Roman" w:cs="Times New Roman"/>
          <w:sz w:val="24"/>
          <w:szCs w:val="24"/>
        </w:rPr>
      </w:pPr>
      <w:r w:rsidRPr="00C33B2A">
        <w:rPr>
          <w:rFonts w:ascii="Times New Roman" w:hAnsi="Times New Roman" w:cs="Times New Roman"/>
          <w:sz w:val="24"/>
          <w:szCs w:val="24"/>
        </w:rPr>
        <w:t>Operatorul de înmagazinare transmite p</w:t>
      </w:r>
      <w:r w:rsidR="00DB63EA" w:rsidRPr="00C33B2A">
        <w:rPr>
          <w:rFonts w:ascii="Times New Roman" w:hAnsi="Times New Roman" w:cs="Times New Roman"/>
          <w:sz w:val="24"/>
          <w:szCs w:val="24"/>
        </w:rPr>
        <w:t>ropunerea de stabilire a tarifelor de înmagazinare subterană</w:t>
      </w:r>
      <w:r w:rsidR="00472974" w:rsidRPr="00C33B2A">
        <w:rPr>
          <w:rFonts w:ascii="Times New Roman" w:hAnsi="Times New Roman" w:cs="Times New Roman"/>
          <w:sz w:val="24"/>
          <w:szCs w:val="24"/>
        </w:rPr>
        <w:t xml:space="preserve"> </w:t>
      </w:r>
      <w:r w:rsidRPr="00C33B2A">
        <w:rPr>
          <w:rFonts w:ascii="Times New Roman" w:hAnsi="Times New Roman" w:cs="Times New Roman"/>
          <w:sz w:val="24"/>
          <w:szCs w:val="24"/>
        </w:rPr>
        <w:t xml:space="preserve">pentru ciclul anual, </w:t>
      </w:r>
      <w:r w:rsidR="00DB63EA" w:rsidRPr="00C33B2A">
        <w:rPr>
          <w:rFonts w:ascii="Times New Roman" w:hAnsi="Times New Roman" w:cs="Times New Roman"/>
          <w:sz w:val="24"/>
          <w:szCs w:val="24"/>
        </w:rPr>
        <w:t>însoțită de toate datele, informațiile și documentele necesare pentru justificarea elementelor de structură a tarifelor, precum și de premisele considerate și metodele utilizate la determinarea acestora</w:t>
      </w:r>
      <w:r w:rsidRPr="00C33B2A">
        <w:rPr>
          <w:rFonts w:ascii="Times New Roman" w:hAnsi="Times New Roman" w:cs="Times New Roman"/>
          <w:sz w:val="24"/>
          <w:szCs w:val="24"/>
        </w:rPr>
        <w:t>,</w:t>
      </w:r>
      <w:r w:rsidR="00DB63EA" w:rsidRPr="00C33B2A">
        <w:rPr>
          <w:rFonts w:ascii="Times New Roman" w:hAnsi="Times New Roman" w:cs="Times New Roman"/>
          <w:sz w:val="24"/>
          <w:szCs w:val="24"/>
        </w:rPr>
        <w:t xml:space="preserve"> și se referă în principal la:</w:t>
      </w:r>
    </w:p>
    <w:p w14:paraId="56BD8E25" w14:textId="6099FAB9" w:rsidR="00D025C7" w:rsidRPr="00C33B2A" w:rsidRDefault="00B13C70" w:rsidP="00577435">
      <w:pPr>
        <w:numPr>
          <w:ilvl w:val="0"/>
          <w:numId w:val="28"/>
        </w:numPr>
        <w:autoSpaceDE w:val="0"/>
        <w:autoSpaceDN w:val="0"/>
        <w:adjustRightInd w:val="0"/>
        <w:spacing w:after="120" w:line="360" w:lineRule="auto"/>
        <w:jc w:val="both"/>
        <w:rPr>
          <w:rFonts w:ascii="Times New Roman" w:hAnsi="Times New Roman" w:cs="Times New Roman"/>
          <w:sz w:val="24"/>
          <w:szCs w:val="24"/>
        </w:rPr>
      </w:pPr>
      <w:r w:rsidRPr="00C33B2A">
        <w:rPr>
          <w:rFonts w:ascii="Times New Roman" w:hAnsi="Times New Roman" w:cs="Times New Roman"/>
          <w:sz w:val="24"/>
          <w:szCs w:val="24"/>
          <w:lang w:val="ro-RO"/>
        </w:rPr>
        <w:t xml:space="preserve">situația </w:t>
      </w:r>
      <w:r w:rsidR="00D025C7" w:rsidRPr="00C33B2A">
        <w:rPr>
          <w:rFonts w:ascii="Times New Roman" w:hAnsi="Times New Roman" w:cs="Times New Roman"/>
          <w:sz w:val="24"/>
          <w:szCs w:val="24"/>
          <w:lang w:val="ro-RO"/>
        </w:rPr>
        <w:t>costuri</w:t>
      </w:r>
      <w:r w:rsidRPr="00C33B2A">
        <w:rPr>
          <w:rFonts w:ascii="Times New Roman" w:hAnsi="Times New Roman" w:cs="Times New Roman"/>
          <w:sz w:val="24"/>
          <w:szCs w:val="24"/>
          <w:lang w:val="ro-RO"/>
        </w:rPr>
        <w:t>lor</w:t>
      </w:r>
      <w:r w:rsidR="00D025C7" w:rsidRPr="00C33B2A">
        <w:rPr>
          <w:rFonts w:ascii="Times New Roman" w:hAnsi="Times New Roman" w:cs="Times New Roman"/>
          <w:sz w:val="24"/>
          <w:szCs w:val="24"/>
          <w:lang w:val="ro-RO"/>
        </w:rPr>
        <w:t xml:space="preserve"> totale aferente unui ciclu anual de înmagazinare subterană a gazelor naturale cuprins în perioada 1 aprilie – 31 martie, care vor sta la baza calculării tarifelor de înmagazinare</w:t>
      </w:r>
      <w:r w:rsidR="00F67472" w:rsidRPr="00C33B2A">
        <w:rPr>
          <w:rFonts w:ascii="Times New Roman" w:hAnsi="Times New Roman" w:cs="Times New Roman"/>
          <w:sz w:val="24"/>
          <w:szCs w:val="24"/>
          <w:lang w:val="ro-RO"/>
        </w:rPr>
        <w:t xml:space="preserve"> subterană</w:t>
      </w:r>
      <w:r w:rsidRPr="00C33B2A">
        <w:rPr>
          <w:rFonts w:ascii="Times New Roman" w:hAnsi="Times New Roman" w:cs="Times New Roman"/>
          <w:sz w:val="24"/>
          <w:szCs w:val="24"/>
          <w:lang w:val="ro-RO"/>
        </w:rPr>
        <w:t>, prezentată în format anexe ECR</w:t>
      </w:r>
      <w:r w:rsidR="00D025C7" w:rsidRPr="00C33B2A">
        <w:rPr>
          <w:rFonts w:ascii="Times New Roman" w:hAnsi="Times New Roman" w:cs="Times New Roman"/>
          <w:sz w:val="24"/>
          <w:szCs w:val="24"/>
          <w:lang w:val="ro-RO"/>
        </w:rPr>
        <w:t xml:space="preserve">. Costurile totale se determină de către operatorul de înmagazinare conform datelor din situația evidențelor contabile reglementate corespunzătoare ultimului ciclu anual de înmagazinare închis din punct de vedere financiar pentru care există obligația legală de depunere la ANRE anterior ciclului pentru care se determină tarifele de înmagazinare, evidențe care reprezintă din punct de vedere al activității operaționale echivalentul unui ciclu anual de înmagazinare. Costurile totale se defalcă pe cele două categorii de exploatare și financiare, respectiv pe fiecare tip de cheltuială după natura acesteia, așa cum sunt </w:t>
      </w:r>
      <w:r w:rsidR="006F6FC1" w:rsidRPr="00C33B2A">
        <w:rPr>
          <w:rFonts w:ascii="Times New Roman" w:hAnsi="Times New Roman" w:cs="Times New Roman"/>
          <w:sz w:val="24"/>
          <w:szCs w:val="24"/>
          <w:lang w:val="ro-RO"/>
        </w:rPr>
        <w:t xml:space="preserve">prevăzute </w:t>
      </w:r>
      <w:r w:rsidR="00D025C7" w:rsidRPr="00C33B2A">
        <w:rPr>
          <w:rFonts w:ascii="Times New Roman" w:hAnsi="Times New Roman" w:cs="Times New Roman"/>
          <w:sz w:val="24"/>
          <w:szCs w:val="24"/>
          <w:lang w:val="ro-RO"/>
        </w:rPr>
        <w:t xml:space="preserve">la art. </w:t>
      </w:r>
      <w:r w:rsidR="00C767D8" w:rsidRPr="00C33B2A">
        <w:rPr>
          <w:rFonts w:ascii="Times New Roman" w:hAnsi="Times New Roman" w:cs="Times New Roman"/>
          <w:sz w:val="24"/>
          <w:szCs w:val="24"/>
        </w:rPr>
        <w:t xml:space="preserve">5 și art. </w:t>
      </w:r>
      <w:r w:rsidR="00D025C7" w:rsidRPr="00C33B2A">
        <w:rPr>
          <w:rFonts w:ascii="Times New Roman" w:hAnsi="Times New Roman" w:cs="Times New Roman"/>
          <w:sz w:val="24"/>
          <w:szCs w:val="24"/>
        </w:rPr>
        <w:t>7 și sunt prezentate în detaliu și justificate pe fiecare depozit de înmagazinare subterană;</w:t>
      </w:r>
    </w:p>
    <w:p w14:paraId="41030A7E" w14:textId="039C76B0" w:rsidR="00D025C7" w:rsidRPr="00C33B2A" w:rsidRDefault="00D025C7" w:rsidP="00577435">
      <w:pPr>
        <w:numPr>
          <w:ilvl w:val="0"/>
          <w:numId w:val="28"/>
        </w:numPr>
        <w:autoSpaceDE w:val="0"/>
        <w:autoSpaceDN w:val="0"/>
        <w:adjustRightInd w:val="0"/>
        <w:spacing w:after="120" w:line="360" w:lineRule="auto"/>
        <w:jc w:val="both"/>
        <w:rPr>
          <w:rFonts w:ascii="Times New Roman" w:hAnsi="Times New Roman" w:cs="Times New Roman"/>
          <w:sz w:val="24"/>
          <w:szCs w:val="24"/>
        </w:rPr>
      </w:pPr>
      <w:r w:rsidRPr="00C33B2A">
        <w:rPr>
          <w:rFonts w:ascii="Times New Roman" w:hAnsi="Times New Roman" w:cs="Times New Roman"/>
          <w:sz w:val="24"/>
          <w:szCs w:val="24"/>
        </w:rPr>
        <w:t>alocarea costurilor de exploatare și financiare în costuri fixe și variabile, în funcție de destinația și tipul cheltuielilor efectuate;</w:t>
      </w:r>
    </w:p>
    <w:p w14:paraId="2481EB7F" w14:textId="2A8CC288" w:rsidR="009F6063" w:rsidRPr="00C33B2A" w:rsidRDefault="009F6063" w:rsidP="00577435">
      <w:pPr>
        <w:numPr>
          <w:ilvl w:val="0"/>
          <w:numId w:val="28"/>
        </w:numPr>
        <w:autoSpaceDE w:val="0"/>
        <w:autoSpaceDN w:val="0"/>
        <w:adjustRightInd w:val="0"/>
        <w:spacing w:after="120" w:line="360" w:lineRule="auto"/>
        <w:jc w:val="both"/>
        <w:rPr>
          <w:rFonts w:ascii="Times New Roman" w:hAnsi="Times New Roman" w:cs="Times New Roman"/>
          <w:sz w:val="24"/>
          <w:szCs w:val="24"/>
        </w:rPr>
      </w:pPr>
      <w:r w:rsidRPr="00C33B2A">
        <w:rPr>
          <w:rFonts w:ascii="Times New Roman" w:hAnsi="Times New Roman" w:cs="Times New Roman"/>
          <w:sz w:val="24"/>
          <w:szCs w:val="24"/>
        </w:rPr>
        <w:t>situația valorilor și duratelor</w:t>
      </w:r>
      <w:r w:rsidR="00C034BB" w:rsidRPr="00C33B2A">
        <w:rPr>
          <w:rFonts w:ascii="Times New Roman" w:hAnsi="Times New Roman" w:cs="Times New Roman"/>
          <w:sz w:val="24"/>
          <w:szCs w:val="24"/>
        </w:rPr>
        <w:t xml:space="preserve"> de funcționare,</w:t>
      </w:r>
      <w:r w:rsidRPr="00C33B2A">
        <w:rPr>
          <w:rFonts w:ascii="Times New Roman" w:hAnsi="Times New Roman" w:cs="Times New Roman"/>
          <w:sz w:val="24"/>
          <w:szCs w:val="24"/>
        </w:rPr>
        <w:t xml:space="preserve"> rămase</w:t>
      </w:r>
      <w:r w:rsidR="00C034BB" w:rsidRPr="00C33B2A">
        <w:rPr>
          <w:rFonts w:ascii="Times New Roman" w:hAnsi="Times New Roman" w:cs="Times New Roman"/>
          <w:sz w:val="24"/>
          <w:szCs w:val="24"/>
        </w:rPr>
        <w:t>,</w:t>
      </w:r>
      <w:r w:rsidRPr="00C33B2A">
        <w:rPr>
          <w:rFonts w:ascii="Times New Roman" w:hAnsi="Times New Roman" w:cs="Times New Roman"/>
          <w:sz w:val="24"/>
          <w:szCs w:val="24"/>
        </w:rPr>
        <w:t xml:space="preserve"> a</w:t>
      </w:r>
      <w:r w:rsidR="00C034BB" w:rsidRPr="00C33B2A">
        <w:rPr>
          <w:rFonts w:ascii="Times New Roman" w:hAnsi="Times New Roman" w:cs="Times New Roman"/>
          <w:sz w:val="24"/>
          <w:szCs w:val="24"/>
        </w:rPr>
        <w:t>ferente</w:t>
      </w:r>
      <w:r w:rsidRPr="00C33B2A">
        <w:rPr>
          <w:rFonts w:ascii="Times New Roman" w:hAnsi="Times New Roman" w:cs="Times New Roman"/>
          <w:sz w:val="24"/>
          <w:szCs w:val="24"/>
        </w:rPr>
        <w:t xml:space="preserve"> imobilizărilor corporale/necorporale</w:t>
      </w:r>
      <w:r w:rsidR="00807176" w:rsidRPr="00C33B2A">
        <w:rPr>
          <w:rFonts w:ascii="Times New Roman" w:hAnsi="Times New Roman" w:cs="Times New Roman"/>
          <w:sz w:val="24"/>
          <w:szCs w:val="24"/>
        </w:rPr>
        <w:t>,</w:t>
      </w:r>
      <w:r w:rsidRPr="00C33B2A">
        <w:rPr>
          <w:rFonts w:ascii="Times New Roman" w:hAnsi="Times New Roman" w:cs="Times New Roman"/>
          <w:sz w:val="24"/>
          <w:szCs w:val="24"/>
        </w:rPr>
        <w:t xml:space="preserve"> la începutul ciclu</w:t>
      </w:r>
      <w:r w:rsidR="00C034BB" w:rsidRPr="00C33B2A">
        <w:rPr>
          <w:rFonts w:ascii="Times New Roman" w:hAnsi="Times New Roman" w:cs="Times New Roman"/>
          <w:sz w:val="24"/>
          <w:szCs w:val="24"/>
        </w:rPr>
        <w:t>i</w:t>
      </w:r>
      <w:r w:rsidRPr="00C33B2A">
        <w:rPr>
          <w:rFonts w:ascii="Times New Roman" w:hAnsi="Times New Roman" w:cs="Times New Roman"/>
          <w:sz w:val="24"/>
          <w:szCs w:val="24"/>
        </w:rPr>
        <w:t xml:space="preserve"> anual de înmagazinare subterană, care au stat la baza determinării valorii amortizării luate în calcul la stabilirea costurilor totale pe baza cărora </w:t>
      </w:r>
      <w:r w:rsidR="00C034BB" w:rsidRPr="00C33B2A">
        <w:rPr>
          <w:rFonts w:ascii="Times New Roman" w:hAnsi="Times New Roman" w:cs="Times New Roman"/>
          <w:sz w:val="24"/>
          <w:szCs w:val="24"/>
        </w:rPr>
        <w:t xml:space="preserve">se fundamentează propunerea de stabilire a tarifelor de înmagazinare subterană pentru ciclul anual. Situația se prezintă </w:t>
      </w:r>
      <w:r w:rsidR="000D104D" w:rsidRPr="00C33B2A">
        <w:rPr>
          <w:rFonts w:ascii="Times New Roman" w:hAnsi="Times New Roman" w:cs="Times New Roman"/>
          <w:sz w:val="24"/>
          <w:szCs w:val="24"/>
        </w:rPr>
        <w:t xml:space="preserve">detaliat, </w:t>
      </w:r>
      <w:r w:rsidR="00C034BB" w:rsidRPr="00C33B2A">
        <w:rPr>
          <w:rFonts w:ascii="Times New Roman" w:hAnsi="Times New Roman" w:cs="Times New Roman"/>
          <w:sz w:val="24"/>
          <w:szCs w:val="24"/>
        </w:rPr>
        <w:t xml:space="preserve">în </w:t>
      </w:r>
      <w:r w:rsidR="000D104D" w:rsidRPr="00C33B2A">
        <w:rPr>
          <w:rFonts w:ascii="Times New Roman" w:hAnsi="Times New Roman" w:cs="Times New Roman"/>
          <w:sz w:val="24"/>
          <w:szCs w:val="24"/>
        </w:rPr>
        <w:t xml:space="preserve">conformitate cu prevederile specifice prevăzute la art.5, </w:t>
      </w:r>
      <w:r w:rsidR="00C034BB" w:rsidRPr="00C33B2A">
        <w:rPr>
          <w:rFonts w:ascii="Times New Roman" w:hAnsi="Times New Roman" w:cs="Times New Roman"/>
          <w:sz w:val="24"/>
          <w:szCs w:val="24"/>
        </w:rPr>
        <w:t xml:space="preserve">pe fiecare imobilizare corporală/necorporală, cu date de indentificare </w:t>
      </w:r>
      <w:r w:rsidR="000D104D" w:rsidRPr="00C33B2A">
        <w:rPr>
          <w:rFonts w:ascii="Times New Roman" w:hAnsi="Times New Roman" w:cs="Times New Roman"/>
          <w:sz w:val="24"/>
          <w:szCs w:val="24"/>
        </w:rPr>
        <w:t>a acesteia</w:t>
      </w:r>
      <w:r w:rsidR="00C034BB" w:rsidRPr="00C33B2A">
        <w:rPr>
          <w:rFonts w:ascii="Times New Roman" w:hAnsi="Times New Roman" w:cs="Times New Roman"/>
          <w:sz w:val="24"/>
          <w:szCs w:val="24"/>
        </w:rPr>
        <w:t xml:space="preserve"> </w:t>
      </w:r>
      <w:r w:rsidR="000D104D" w:rsidRPr="00C33B2A">
        <w:rPr>
          <w:rFonts w:ascii="Times New Roman" w:hAnsi="Times New Roman" w:cs="Times New Roman"/>
          <w:sz w:val="24"/>
          <w:szCs w:val="24"/>
        </w:rPr>
        <w:t xml:space="preserve">referitoare </w:t>
      </w:r>
      <w:r w:rsidR="00C034BB" w:rsidRPr="00C33B2A">
        <w:rPr>
          <w:rFonts w:ascii="Times New Roman" w:hAnsi="Times New Roman" w:cs="Times New Roman"/>
          <w:sz w:val="24"/>
          <w:szCs w:val="24"/>
        </w:rPr>
        <w:t>în principal la număr de inventar, loc de folosință, e</w:t>
      </w:r>
      <w:r w:rsidR="00807176" w:rsidRPr="00C33B2A">
        <w:rPr>
          <w:rFonts w:ascii="Times New Roman" w:hAnsi="Times New Roman" w:cs="Times New Roman"/>
          <w:sz w:val="24"/>
          <w:szCs w:val="24"/>
        </w:rPr>
        <w:t>tc</w:t>
      </w:r>
      <w:r w:rsidR="00C034BB" w:rsidRPr="00C33B2A">
        <w:rPr>
          <w:rFonts w:ascii="Times New Roman" w:hAnsi="Times New Roman" w:cs="Times New Roman"/>
          <w:sz w:val="24"/>
          <w:szCs w:val="24"/>
        </w:rPr>
        <w:t>.;</w:t>
      </w:r>
    </w:p>
    <w:p w14:paraId="2CB65094" w14:textId="46E28124" w:rsidR="007D7F46" w:rsidRPr="00C33B2A" w:rsidRDefault="00FB30F3" w:rsidP="00FB30F3">
      <w:pPr>
        <w:pStyle w:val="ListParagraph"/>
        <w:numPr>
          <w:ilvl w:val="0"/>
          <w:numId w:val="28"/>
        </w:numPr>
        <w:spacing w:after="120" w:line="360" w:lineRule="auto"/>
        <w:jc w:val="both"/>
        <w:rPr>
          <w:rFonts w:ascii="Times New Roman" w:hAnsi="Times New Roman" w:cs="Times New Roman"/>
          <w:sz w:val="24"/>
          <w:szCs w:val="24"/>
        </w:rPr>
      </w:pPr>
      <w:r w:rsidRPr="00C33B2A">
        <w:rPr>
          <w:rFonts w:ascii="Times New Roman" w:hAnsi="Times New Roman" w:cs="Times New Roman"/>
          <w:sz w:val="24"/>
          <w:szCs w:val="24"/>
          <w:lang w:val="fr-FR"/>
        </w:rPr>
        <w:t>valoarea de intrare rămasă</w:t>
      </w:r>
      <w:r w:rsidR="00C767D8" w:rsidRPr="00C33B2A">
        <w:rPr>
          <w:rFonts w:ascii="Times New Roman" w:hAnsi="Times New Roman" w:cs="Times New Roman"/>
          <w:sz w:val="24"/>
          <w:szCs w:val="24"/>
          <w:lang w:val="fr-FR"/>
        </w:rPr>
        <w:t xml:space="preserve"> la sfârșitul ciclului anual de înmagazinare subterană</w:t>
      </w:r>
      <w:r w:rsidRPr="00C33B2A">
        <w:rPr>
          <w:rFonts w:ascii="Times New Roman" w:hAnsi="Times New Roman" w:cs="Times New Roman"/>
          <w:sz w:val="24"/>
          <w:szCs w:val="24"/>
          <w:lang w:val="fr-FR"/>
        </w:rPr>
        <w:t xml:space="preserve"> a imobilizărilor corporale și necorporale componente ale sistemului de înmagazinare subterană a gazelor naturale puse în funcțiune și/sau recepționate, aferente</w:t>
      </w:r>
      <w:r w:rsidRPr="00C33B2A">
        <w:rPr>
          <w:rFonts w:ascii="Times New Roman" w:hAnsi="Times New Roman" w:cs="Times New Roman"/>
          <w:sz w:val="24"/>
          <w:szCs w:val="24"/>
        </w:rPr>
        <w:t xml:space="preserve"> investițiilor noi realizate începând cu data de 1 aprilie 2019 pentru î</w:t>
      </w:r>
      <w:r w:rsidR="00C767D8" w:rsidRPr="00C33B2A">
        <w:rPr>
          <w:rFonts w:ascii="Times New Roman" w:hAnsi="Times New Roman" w:cs="Times New Roman"/>
          <w:sz w:val="24"/>
          <w:szCs w:val="24"/>
        </w:rPr>
        <w:t xml:space="preserve">mbunătățirea funcționării și </w:t>
      </w:r>
      <w:r w:rsidRPr="00C33B2A">
        <w:rPr>
          <w:rFonts w:ascii="Times New Roman" w:hAnsi="Times New Roman" w:cs="Times New Roman"/>
          <w:sz w:val="24"/>
          <w:szCs w:val="24"/>
        </w:rPr>
        <w:t>creșterea siguranței și flexibilității în exploatare a sistemelor de înmagazinare subterană a gazelor naturale, determinată în co</w:t>
      </w:r>
      <w:r w:rsidR="00C767D8" w:rsidRPr="00C33B2A">
        <w:rPr>
          <w:rFonts w:ascii="Times New Roman" w:hAnsi="Times New Roman" w:cs="Times New Roman"/>
          <w:sz w:val="24"/>
          <w:szCs w:val="24"/>
        </w:rPr>
        <w:t>nformitate cu prevederile art.18</w:t>
      </w:r>
      <w:r w:rsidRPr="00C33B2A">
        <w:rPr>
          <w:rFonts w:ascii="Times New Roman" w:hAnsi="Times New Roman" w:cs="Times New Roman"/>
          <w:sz w:val="24"/>
          <w:szCs w:val="24"/>
        </w:rPr>
        <w:t>;</w:t>
      </w:r>
    </w:p>
    <w:p w14:paraId="693DF835" w14:textId="6360CF55" w:rsidR="007D7F46" w:rsidRPr="00C33B2A" w:rsidRDefault="00E259AA" w:rsidP="007D7F46">
      <w:pPr>
        <w:pStyle w:val="ListParagraph"/>
        <w:numPr>
          <w:ilvl w:val="0"/>
          <w:numId w:val="28"/>
        </w:numPr>
        <w:spacing w:after="120" w:line="360" w:lineRule="auto"/>
        <w:jc w:val="both"/>
        <w:rPr>
          <w:rFonts w:ascii="Times New Roman" w:hAnsi="Times New Roman" w:cs="Times New Roman"/>
          <w:sz w:val="24"/>
          <w:szCs w:val="24"/>
        </w:rPr>
      </w:pPr>
      <w:r w:rsidRPr="00C33B2A">
        <w:rPr>
          <w:rFonts w:ascii="Times New Roman" w:hAnsi="Times New Roman" w:cs="Times New Roman"/>
          <w:sz w:val="24"/>
          <w:szCs w:val="24"/>
        </w:rPr>
        <w:t>v</w:t>
      </w:r>
      <w:r w:rsidR="007D7F46" w:rsidRPr="00C33B2A">
        <w:rPr>
          <w:rFonts w:ascii="Times New Roman" w:hAnsi="Times New Roman" w:cs="Times New Roman"/>
          <w:sz w:val="24"/>
          <w:szCs w:val="24"/>
        </w:rPr>
        <w:t xml:space="preserve">aloarea de </w:t>
      </w:r>
      <w:r w:rsidR="00C767D8" w:rsidRPr="00C33B2A">
        <w:rPr>
          <w:rFonts w:ascii="Times New Roman" w:hAnsi="Times New Roman" w:cs="Times New Roman"/>
          <w:sz w:val="24"/>
          <w:szCs w:val="24"/>
        </w:rPr>
        <w:t>intrare î</w:t>
      </w:r>
      <w:r w:rsidR="00FB30F3" w:rsidRPr="00C33B2A">
        <w:rPr>
          <w:rFonts w:ascii="Times New Roman" w:hAnsi="Times New Roman" w:cs="Times New Roman"/>
          <w:sz w:val="24"/>
          <w:szCs w:val="24"/>
        </w:rPr>
        <w:t>n patrimoniu</w:t>
      </w:r>
      <w:r w:rsidR="007D7F46" w:rsidRPr="00C33B2A">
        <w:rPr>
          <w:rFonts w:ascii="Times New Roman" w:hAnsi="Times New Roman" w:cs="Times New Roman"/>
          <w:sz w:val="24"/>
          <w:szCs w:val="24"/>
        </w:rPr>
        <w:t xml:space="preserve">, aferentă imobilizărilor corporale și necorporale componente ale sistemului de înmagazinare subterană a gazelor naturale </w:t>
      </w:r>
      <w:r w:rsidR="00D3418B" w:rsidRPr="00C33B2A">
        <w:rPr>
          <w:rFonts w:ascii="Times New Roman" w:hAnsi="Times New Roman" w:cs="Times New Roman"/>
          <w:sz w:val="24"/>
          <w:szCs w:val="24"/>
          <w:lang w:val="fr-FR"/>
        </w:rPr>
        <w:t>puse în funcțiune și/sau recepționate</w:t>
      </w:r>
      <w:r w:rsidRPr="00C33B2A">
        <w:rPr>
          <w:rFonts w:ascii="Times New Roman" w:hAnsi="Times New Roman" w:cs="Times New Roman"/>
          <w:sz w:val="24"/>
          <w:szCs w:val="24"/>
          <w:lang w:val="fr-FR"/>
        </w:rPr>
        <w:t xml:space="preserve"> în ciclul anual de înmagazinare subterană</w:t>
      </w:r>
      <w:r w:rsidR="00D3418B" w:rsidRPr="00C33B2A">
        <w:rPr>
          <w:rFonts w:ascii="Times New Roman" w:hAnsi="Times New Roman" w:cs="Times New Roman"/>
          <w:sz w:val="24"/>
          <w:szCs w:val="24"/>
          <w:lang w:val="fr-FR"/>
        </w:rPr>
        <w:t>, aferente</w:t>
      </w:r>
      <w:r w:rsidR="00D3418B" w:rsidRPr="00C33B2A">
        <w:rPr>
          <w:rFonts w:ascii="Times New Roman" w:hAnsi="Times New Roman" w:cs="Times New Roman"/>
          <w:sz w:val="24"/>
          <w:szCs w:val="24"/>
        </w:rPr>
        <w:t xml:space="preserve"> investițiilor noi realizate începând cu data de 1 aprilie 2019 pentru îmbunătățirea funcționării și creșterea siguranței și flexibilității în exploatare a sistemelor de înmagazinare subterană a gazelor naturale;</w:t>
      </w:r>
    </w:p>
    <w:p w14:paraId="0967FD2C" w14:textId="4982DC3E" w:rsidR="00D025C7" w:rsidRPr="00C33B2A" w:rsidRDefault="00E259AA" w:rsidP="00577435">
      <w:pPr>
        <w:numPr>
          <w:ilvl w:val="0"/>
          <w:numId w:val="28"/>
        </w:numPr>
        <w:autoSpaceDE w:val="0"/>
        <w:autoSpaceDN w:val="0"/>
        <w:adjustRightInd w:val="0"/>
        <w:spacing w:after="120" w:line="360" w:lineRule="auto"/>
        <w:jc w:val="both"/>
        <w:rPr>
          <w:rFonts w:ascii="Times New Roman" w:hAnsi="Times New Roman" w:cs="Times New Roman"/>
          <w:sz w:val="24"/>
          <w:szCs w:val="24"/>
        </w:rPr>
      </w:pPr>
      <w:proofErr w:type="gramStart"/>
      <w:r w:rsidRPr="00C33B2A">
        <w:rPr>
          <w:rFonts w:ascii="Times New Roman" w:hAnsi="Times New Roman" w:cs="Times New Roman"/>
          <w:sz w:val="24"/>
          <w:szCs w:val="24"/>
          <w:lang w:val="fr-FR"/>
        </w:rPr>
        <w:t>c</w:t>
      </w:r>
      <w:r w:rsidR="00B13C70" w:rsidRPr="00C33B2A">
        <w:rPr>
          <w:rFonts w:ascii="Times New Roman" w:hAnsi="Times New Roman" w:cs="Times New Roman"/>
          <w:sz w:val="24"/>
          <w:szCs w:val="24"/>
          <w:lang w:val="fr-FR"/>
        </w:rPr>
        <w:t>apacitățile</w:t>
      </w:r>
      <w:proofErr w:type="gramEnd"/>
      <w:r w:rsidR="00B13C70" w:rsidRPr="00C33B2A">
        <w:rPr>
          <w:rFonts w:ascii="Times New Roman" w:hAnsi="Times New Roman" w:cs="Times New Roman"/>
          <w:sz w:val="24"/>
          <w:szCs w:val="24"/>
          <w:lang w:val="fr-FR"/>
        </w:rPr>
        <w:t xml:space="preserve"> rezervate, cantitățile injectate și extrase de gaze naturale aferente ciclului anual de înmagazinare anterior celui pentru care se determină tarifele de înmagazinare subterană, inclusiv cele estimate, potrivit contractelor încheiate, pentru lunile care nu au fost închise financiar ale aceluiaș</w:t>
      </w:r>
      <w:r w:rsidR="000D2F1E" w:rsidRPr="00C33B2A">
        <w:rPr>
          <w:rFonts w:ascii="Times New Roman" w:hAnsi="Times New Roman" w:cs="Times New Roman"/>
          <w:sz w:val="24"/>
          <w:szCs w:val="24"/>
          <w:lang w:val="fr-FR"/>
        </w:rPr>
        <w:t>i</w:t>
      </w:r>
      <w:r w:rsidR="00B13C70" w:rsidRPr="00C33B2A">
        <w:rPr>
          <w:rFonts w:ascii="Times New Roman" w:hAnsi="Times New Roman" w:cs="Times New Roman"/>
          <w:sz w:val="24"/>
          <w:szCs w:val="24"/>
          <w:lang w:val="fr-FR"/>
        </w:rPr>
        <w:t xml:space="preserve"> an. </w:t>
      </w:r>
      <w:r w:rsidR="00B6780D" w:rsidRPr="00C33B2A">
        <w:rPr>
          <w:rFonts w:ascii="Times New Roman" w:hAnsi="Times New Roman" w:cs="Times New Roman"/>
          <w:sz w:val="24"/>
          <w:szCs w:val="24"/>
        </w:rPr>
        <w:t>După caz, pot</w:t>
      </w:r>
      <w:r w:rsidR="00DB63EA" w:rsidRPr="00C33B2A">
        <w:rPr>
          <w:rFonts w:ascii="Times New Roman" w:hAnsi="Times New Roman" w:cs="Times New Roman"/>
          <w:sz w:val="24"/>
          <w:szCs w:val="24"/>
        </w:rPr>
        <w:t xml:space="preserve"> fi luate în considerare și datele din contract</w:t>
      </w:r>
      <w:r w:rsidR="00D025C7" w:rsidRPr="00C33B2A">
        <w:rPr>
          <w:rFonts w:ascii="Times New Roman" w:hAnsi="Times New Roman" w:cs="Times New Roman"/>
          <w:sz w:val="24"/>
          <w:szCs w:val="24"/>
        </w:rPr>
        <w:t>ele încheiate în anii anteriori;</w:t>
      </w:r>
    </w:p>
    <w:p w14:paraId="75683462" w14:textId="77777777" w:rsidR="00DB63EA" w:rsidRPr="00C33B2A" w:rsidRDefault="00DB63EA" w:rsidP="00577435">
      <w:pPr>
        <w:pStyle w:val="ListParagraph"/>
        <w:numPr>
          <w:ilvl w:val="0"/>
          <w:numId w:val="28"/>
        </w:numPr>
        <w:spacing w:after="120" w:line="360" w:lineRule="auto"/>
        <w:jc w:val="both"/>
        <w:rPr>
          <w:rFonts w:ascii="Times New Roman" w:hAnsi="Times New Roman" w:cs="Times New Roman"/>
          <w:sz w:val="24"/>
          <w:szCs w:val="24"/>
        </w:rPr>
      </w:pPr>
      <w:r w:rsidRPr="00C33B2A">
        <w:rPr>
          <w:rFonts w:ascii="Times New Roman" w:hAnsi="Times New Roman" w:cs="Times New Roman"/>
          <w:sz w:val="24"/>
          <w:szCs w:val="24"/>
        </w:rPr>
        <w:t>capacitățile rezervate și cantitățile de gaze naturale injectate și extrase în/din depozitul de înmagazinare subterană, estimate pentru ciclul anual de înmagazinare</w:t>
      </w:r>
      <w:r w:rsidR="00B6780D" w:rsidRPr="00C33B2A">
        <w:rPr>
          <w:rFonts w:ascii="Times New Roman" w:hAnsi="Times New Roman" w:cs="Times New Roman"/>
          <w:sz w:val="24"/>
          <w:szCs w:val="24"/>
        </w:rPr>
        <w:t xml:space="preserve"> pentru care se stabilesc tarife de înmagazinare subterană</w:t>
      </w:r>
      <w:r w:rsidR="000B7BF4" w:rsidRPr="00C33B2A">
        <w:rPr>
          <w:rFonts w:ascii="Times New Roman" w:hAnsi="Times New Roman" w:cs="Times New Roman"/>
          <w:sz w:val="24"/>
          <w:szCs w:val="24"/>
        </w:rPr>
        <w:t>,</w:t>
      </w:r>
      <w:r w:rsidRPr="00C33B2A">
        <w:rPr>
          <w:rFonts w:ascii="Times New Roman" w:hAnsi="Times New Roman" w:cs="Times New Roman"/>
          <w:sz w:val="24"/>
          <w:szCs w:val="24"/>
        </w:rPr>
        <w:t xml:space="preserve"> având în vedere solicitările transmise de utilizatorii de rețea conform prevederilor legale în vigoare</w:t>
      </w:r>
      <w:r w:rsidR="000B7BF4" w:rsidRPr="00C33B2A">
        <w:rPr>
          <w:rFonts w:ascii="Times New Roman" w:hAnsi="Times New Roman" w:cs="Times New Roman"/>
          <w:sz w:val="24"/>
          <w:szCs w:val="24"/>
        </w:rPr>
        <w:t>, după caz</w:t>
      </w:r>
      <w:r w:rsidRPr="00C33B2A">
        <w:rPr>
          <w:rFonts w:ascii="Times New Roman" w:hAnsi="Times New Roman" w:cs="Times New Roman"/>
          <w:sz w:val="24"/>
          <w:szCs w:val="24"/>
        </w:rPr>
        <w:t>;</w:t>
      </w:r>
    </w:p>
    <w:p w14:paraId="39AE84AB" w14:textId="4EC73803" w:rsidR="004704ED" w:rsidRPr="00C33B2A" w:rsidRDefault="004704ED" w:rsidP="00577435">
      <w:pPr>
        <w:pStyle w:val="ListParagraph"/>
        <w:numPr>
          <w:ilvl w:val="0"/>
          <w:numId w:val="28"/>
        </w:numPr>
        <w:spacing w:after="120" w:line="360" w:lineRule="auto"/>
        <w:jc w:val="both"/>
        <w:rPr>
          <w:rFonts w:ascii="Times New Roman" w:hAnsi="Times New Roman" w:cs="Times New Roman"/>
          <w:sz w:val="24"/>
          <w:szCs w:val="24"/>
        </w:rPr>
      </w:pPr>
      <w:r w:rsidRPr="00C33B2A">
        <w:rPr>
          <w:rFonts w:ascii="Times New Roman" w:hAnsi="Times New Roman" w:cs="Times New Roman"/>
          <w:sz w:val="24"/>
          <w:szCs w:val="24"/>
        </w:rPr>
        <w:t>situația veniturilor totale</w:t>
      </w:r>
      <w:r w:rsidR="0032408C" w:rsidRPr="00C33B2A">
        <w:rPr>
          <w:rFonts w:ascii="Times New Roman" w:hAnsi="Times New Roman" w:cs="Times New Roman"/>
          <w:sz w:val="24"/>
          <w:szCs w:val="24"/>
        </w:rPr>
        <w:t xml:space="preserve"> aferente activității de înmagazinare subterană</w:t>
      </w:r>
      <w:r w:rsidR="00F144DE" w:rsidRPr="00C33B2A">
        <w:rPr>
          <w:rFonts w:ascii="Times New Roman" w:hAnsi="Times New Roman" w:cs="Times New Roman"/>
          <w:sz w:val="24"/>
          <w:szCs w:val="24"/>
        </w:rPr>
        <w:t xml:space="preserve"> prezentate separat pentru activitatea de rezervare de capacitate, injecți</w:t>
      </w:r>
      <w:r w:rsidR="00B13C70" w:rsidRPr="00C33B2A">
        <w:rPr>
          <w:rFonts w:ascii="Times New Roman" w:hAnsi="Times New Roman" w:cs="Times New Roman"/>
          <w:sz w:val="24"/>
          <w:szCs w:val="24"/>
        </w:rPr>
        <w:t xml:space="preserve">e și extracție gaze naturale în/din </w:t>
      </w:r>
      <w:r w:rsidR="00F144DE" w:rsidRPr="00C33B2A">
        <w:rPr>
          <w:rFonts w:ascii="Times New Roman" w:hAnsi="Times New Roman" w:cs="Times New Roman"/>
          <w:sz w:val="24"/>
          <w:szCs w:val="24"/>
        </w:rPr>
        <w:t>depozitele de înmagazinare subterană a gazelor naturale</w:t>
      </w:r>
      <w:r w:rsidR="0032408C" w:rsidRPr="00C33B2A">
        <w:rPr>
          <w:rFonts w:ascii="Times New Roman" w:hAnsi="Times New Roman" w:cs="Times New Roman"/>
          <w:sz w:val="24"/>
          <w:szCs w:val="24"/>
        </w:rPr>
        <w:t>,</w:t>
      </w:r>
      <w:r w:rsidRPr="00C33B2A">
        <w:rPr>
          <w:rFonts w:ascii="Times New Roman" w:hAnsi="Times New Roman" w:cs="Times New Roman"/>
          <w:sz w:val="24"/>
          <w:szCs w:val="24"/>
        </w:rPr>
        <w:t xml:space="preserve"> prezentată în format</w:t>
      </w:r>
      <w:r w:rsidR="00E1307E">
        <w:rPr>
          <w:rFonts w:ascii="Times New Roman" w:hAnsi="Times New Roman" w:cs="Times New Roman"/>
          <w:sz w:val="24"/>
          <w:szCs w:val="24"/>
        </w:rPr>
        <w:t>ul</w:t>
      </w:r>
      <w:r w:rsidRPr="00C33B2A">
        <w:rPr>
          <w:rFonts w:ascii="Times New Roman" w:hAnsi="Times New Roman" w:cs="Times New Roman"/>
          <w:sz w:val="24"/>
          <w:szCs w:val="24"/>
        </w:rPr>
        <w:t xml:space="preserve"> anex</w:t>
      </w:r>
      <w:r w:rsidR="00E1307E">
        <w:rPr>
          <w:rFonts w:ascii="Times New Roman" w:hAnsi="Times New Roman" w:cs="Times New Roman"/>
          <w:sz w:val="24"/>
          <w:szCs w:val="24"/>
        </w:rPr>
        <w:t xml:space="preserve">ei la evidențele contabile reglementate - </w:t>
      </w:r>
      <w:r w:rsidRPr="00C33B2A">
        <w:rPr>
          <w:rFonts w:ascii="Times New Roman" w:hAnsi="Times New Roman" w:cs="Times New Roman"/>
          <w:sz w:val="24"/>
          <w:szCs w:val="24"/>
        </w:rPr>
        <w:t>ECR;</w:t>
      </w:r>
    </w:p>
    <w:p w14:paraId="772471B4" w14:textId="30D8D9CA" w:rsidR="00B13C70" w:rsidRPr="00C33B2A" w:rsidRDefault="00B13C70" w:rsidP="00577435">
      <w:pPr>
        <w:pStyle w:val="ListParagraph"/>
        <w:numPr>
          <w:ilvl w:val="0"/>
          <w:numId w:val="28"/>
        </w:numPr>
        <w:spacing w:after="120" w:line="360" w:lineRule="auto"/>
        <w:jc w:val="both"/>
        <w:rPr>
          <w:rFonts w:ascii="Times New Roman" w:hAnsi="Times New Roman" w:cs="Times New Roman"/>
          <w:sz w:val="24"/>
          <w:szCs w:val="24"/>
        </w:rPr>
      </w:pPr>
      <w:r w:rsidRPr="00C33B2A">
        <w:rPr>
          <w:rFonts w:ascii="Times New Roman" w:hAnsi="Times New Roman" w:cs="Times New Roman"/>
          <w:sz w:val="24"/>
          <w:szCs w:val="24"/>
        </w:rPr>
        <w:t>costurile de recuperat sau de cedat și valoarea ratei rentabilității aferentă, corespunzătoare ultimului ciclu anual de înmagazinare închis din punct de vedere financiar pentru care există obligația legală de depunere a situațiilor privind evidențele contabile reglementate la ANRE anterior ciclului anual pentru care se determină tarifele de înmagazinare</w:t>
      </w:r>
      <w:r w:rsidR="00F67472" w:rsidRPr="00C33B2A">
        <w:rPr>
          <w:rFonts w:ascii="Times New Roman" w:hAnsi="Times New Roman" w:cs="Times New Roman"/>
          <w:sz w:val="24"/>
          <w:szCs w:val="24"/>
        </w:rPr>
        <w:t xml:space="preserve"> subterană</w:t>
      </w:r>
      <w:r w:rsidRPr="00C33B2A">
        <w:rPr>
          <w:rFonts w:ascii="Times New Roman" w:hAnsi="Times New Roman" w:cs="Times New Roman"/>
          <w:sz w:val="24"/>
          <w:szCs w:val="24"/>
        </w:rPr>
        <w:t>, stabilite în conformitate cu prevederile art. 2</w:t>
      </w:r>
      <w:r w:rsidR="00CB6BE6" w:rsidRPr="00C33B2A">
        <w:rPr>
          <w:rFonts w:ascii="Times New Roman" w:hAnsi="Times New Roman" w:cs="Times New Roman"/>
          <w:sz w:val="24"/>
          <w:szCs w:val="24"/>
        </w:rPr>
        <w:t>1</w:t>
      </w:r>
      <w:r w:rsidRPr="00C33B2A">
        <w:rPr>
          <w:rFonts w:ascii="Times New Roman" w:hAnsi="Times New Roman" w:cs="Times New Roman"/>
          <w:sz w:val="24"/>
          <w:szCs w:val="24"/>
        </w:rPr>
        <w:t xml:space="preserve">.   </w:t>
      </w:r>
    </w:p>
    <w:p w14:paraId="4C2B0193" w14:textId="77777777" w:rsidR="00DB63EA" w:rsidRPr="00C33B2A" w:rsidRDefault="00DB63EA" w:rsidP="00577435">
      <w:pPr>
        <w:pStyle w:val="ListParagraph"/>
        <w:numPr>
          <w:ilvl w:val="0"/>
          <w:numId w:val="28"/>
        </w:numPr>
        <w:spacing w:after="120" w:line="360" w:lineRule="auto"/>
        <w:jc w:val="both"/>
        <w:rPr>
          <w:rFonts w:ascii="Times New Roman" w:hAnsi="Times New Roman" w:cs="Times New Roman"/>
          <w:sz w:val="24"/>
          <w:szCs w:val="24"/>
        </w:rPr>
      </w:pPr>
      <w:r w:rsidRPr="00C33B2A">
        <w:rPr>
          <w:rFonts w:ascii="Times New Roman" w:hAnsi="Times New Roman" w:cs="Times New Roman"/>
          <w:sz w:val="24"/>
          <w:szCs w:val="24"/>
        </w:rPr>
        <w:t>memoriu justificativ tehnico – economic pentru alocarea costurilor totale în costuri fixe și variabile, precum și pentru alocarea costurilor variabile între activitățile de injecție și extracție a gazelor naturale în/din depozitul  subteran;</w:t>
      </w:r>
    </w:p>
    <w:p w14:paraId="28E82F8F" w14:textId="536E78B0" w:rsidR="00DB63EA" w:rsidRPr="00C33B2A" w:rsidRDefault="00DB63EA" w:rsidP="00577435">
      <w:pPr>
        <w:pStyle w:val="ListParagraph"/>
        <w:numPr>
          <w:ilvl w:val="0"/>
          <w:numId w:val="28"/>
        </w:numPr>
        <w:spacing w:after="120" w:line="360" w:lineRule="auto"/>
        <w:jc w:val="both"/>
        <w:rPr>
          <w:rFonts w:ascii="Times New Roman" w:hAnsi="Times New Roman" w:cs="Times New Roman"/>
          <w:sz w:val="24"/>
          <w:szCs w:val="24"/>
        </w:rPr>
      </w:pPr>
      <w:r w:rsidRPr="00C33B2A">
        <w:rPr>
          <w:rFonts w:ascii="Times New Roman" w:hAnsi="Times New Roman" w:cs="Times New Roman"/>
          <w:sz w:val="24"/>
          <w:szCs w:val="24"/>
        </w:rPr>
        <w:t>memoriu justificativ tehnico – economic pentru stabilirea cantității de gaze naturale aferente consumului tehnologic și a accizelor datora</w:t>
      </w:r>
      <w:r w:rsidR="000B7BF4" w:rsidRPr="00C33B2A">
        <w:rPr>
          <w:rFonts w:ascii="Times New Roman" w:hAnsi="Times New Roman" w:cs="Times New Roman"/>
          <w:sz w:val="24"/>
          <w:szCs w:val="24"/>
        </w:rPr>
        <w:t>te aferente, respectiv a categoriilor de consum pentru care se datorează acciză, cantitatea și valo</w:t>
      </w:r>
      <w:r w:rsidR="0039585B">
        <w:rPr>
          <w:rFonts w:ascii="Times New Roman" w:hAnsi="Times New Roman" w:cs="Times New Roman"/>
          <w:sz w:val="24"/>
          <w:szCs w:val="24"/>
        </w:rPr>
        <w:t>a</w:t>
      </w:r>
      <w:r w:rsidR="000B7BF4" w:rsidRPr="00C33B2A">
        <w:rPr>
          <w:rFonts w:ascii="Times New Roman" w:hAnsi="Times New Roman" w:cs="Times New Roman"/>
          <w:sz w:val="24"/>
          <w:szCs w:val="24"/>
        </w:rPr>
        <w:t>rea corespunzătoare fiecărei categorii</w:t>
      </w:r>
      <w:r w:rsidRPr="00C33B2A">
        <w:rPr>
          <w:rFonts w:ascii="Times New Roman" w:hAnsi="Times New Roman" w:cs="Times New Roman"/>
          <w:sz w:val="24"/>
          <w:szCs w:val="24"/>
        </w:rPr>
        <w:t xml:space="preserve">. Solicitarea este aplicabilă până în momentul certificării cantității de gaze naturale în conformitate cu prevederile legale în vigoare; </w:t>
      </w:r>
    </w:p>
    <w:p w14:paraId="6E753B8A" w14:textId="77777777" w:rsidR="00DB63EA" w:rsidRPr="00C33B2A" w:rsidRDefault="00DB63EA" w:rsidP="00577435">
      <w:pPr>
        <w:pStyle w:val="ListParagraph"/>
        <w:numPr>
          <w:ilvl w:val="0"/>
          <w:numId w:val="28"/>
        </w:numPr>
        <w:spacing w:after="120" w:line="360" w:lineRule="auto"/>
        <w:jc w:val="both"/>
        <w:rPr>
          <w:rFonts w:ascii="Times New Roman" w:hAnsi="Times New Roman" w:cs="Times New Roman"/>
          <w:sz w:val="24"/>
          <w:szCs w:val="24"/>
        </w:rPr>
      </w:pPr>
      <w:r w:rsidRPr="00C33B2A">
        <w:rPr>
          <w:rFonts w:ascii="Times New Roman" w:hAnsi="Times New Roman" w:cs="Times New Roman"/>
          <w:sz w:val="24"/>
          <w:szCs w:val="24"/>
        </w:rPr>
        <w:t>date sau informații necesare stabilirii tarifelor de înmagazinare subterană, generate de aplicarea actelor normative în vigoare;</w:t>
      </w:r>
    </w:p>
    <w:p w14:paraId="227A1EFC" w14:textId="3678CB50" w:rsidR="002652D6" w:rsidRPr="00C33B2A" w:rsidRDefault="002652D6" w:rsidP="00577435">
      <w:pPr>
        <w:pStyle w:val="ListParagraph"/>
        <w:numPr>
          <w:ilvl w:val="0"/>
          <w:numId w:val="28"/>
        </w:numPr>
        <w:spacing w:after="120" w:line="360" w:lineRule="auto"/>
        <w:jc w:val="both"/>
        <w:rPr>
          <w:rFonts w:ascii="Times New Roman" w:hAnsi="Times New Roman" w:cs="Times New Roman"/>
          <w:sz w:val="24"/>
          <w:szCs w:val="24"/>
        </w:rPr>
      </w:pPr>
      <w:r w:rsidRPr="00C33B2A">
        <w:rPr>
          <w:rFonts w:ascii="Times New Roman" w:hAnsi="Times New Roman" w:cs="Times New Roman"/>
          <w:sz w:val="24"/>
          <w:szCs w:val="24"/>
        </w:rPr>
        <w:t>orice alte date și informații justificate cu privire la stabilirea tarifelor</w:t>
      </w:r>
      <w:r w:rsidR="00F67472" w:rsidRPr="00C33B2A">
        <w:rPr>
          <w:rFonts w:ascii="Times New Roman" w:hAnsi="Times New Roman" w:cs="Times New Roman"/>
          <w:sz w:val="24"/>
          <w:szCs w:val="24"/>
        </w:rPr>
        <w:t xml:space="preserve"> de înmagazinare subterană</w:t>
      </w:r>
      <w:r w:rsidRPr="00C33B2A">
        <w:rPr>
          <w:rFonts w:ascii="Times New Roman" w:hAnsi="Times New Roman" w:cs="Times New Roman"/>
          <w:sz w:val="24"/>
          <w:szCs w:val="24"/>
        </w:rPr>
        <w:t>;</w:t>
      </w:r>
    </w:p>
    <w:p w14:paraId="42037B25" w14:textId="77777777" w:rsidR="00DB63EA" w:rsidRPr="00C33B2A" w:rsidRDefault="00DB63EA" w:rsidP="00577435">
      <w:pPr>
        <w:pStyle w:val="ListParagraph"/>
        <w:numPr>
          <w:ilvl w:val="0"/>
          <w:numId w:val="28"/>
        </w:numPr>
        <w:spacing w:after="120" w:line="360" w:lineRule="auto"/>
        <w:jc w:val="both"/>
        <w:rPr>
          <w:rFonts w:ascii="Times New Roman" w:hAnsi="Times New Roman" w:cs="Times New Roman"/>
          <w:sz w:val="24"/>
          <w:szCs w:val="24"/>
        </w:rPr>
      </w:pPr>
      <w:r w:rsidRPr="00C33B2A">
        <w:rPr>
          <w:rFonts w:ascii="Times New Roman" w:hAnsi="Times New Roman" w:cs="Times New Roman"/>
          <w:sz w:val="24"/>
          <w:szCs w:val="24"/>
        </w:rPr>
        <w:t>raportul de separare contabilă a activităților desfășurate de operatorul de înmagazinare în conformitate cu prevederile legale în vigoare și structurat pe:</w:t>
      </w:r>
    </w:p>
    <w:p w14:paraId="1A980CDD" w14:textId="77777777" w:rsidR="00DB63EA" w:rsidRPr="00C33B2A" w:rsidRDefault="005E1279" w:rsidP="00577435">
      <w:pPr>
        <w:pStyle w:val="ListParagraph"/>
        <w:numPr>
          <w:ilvl w:val="0"/>
          <w:numId w:val="29"/>
        </w:numPr>
        <w:tabs>
          <w:tab w:val="left" w:pos="567"/>
          <w:tab w:val="left" w:pos="1134"/>
          <w:tab w:val="left" w:pos="1701"/>
          <w:tab w:val="left" w:pos="1985"/>
        </w:tabs>
        <w:spacing w:after="120" w:line="360" w:lineRule="auto"/>
        <w:jc w:val="both"/>
        <w:rPr>
          <w:rFonts w:ascii="Times New Roman" w:hAnsi="Times New Roman" w:cs="Times New Roman"/>
          <w:sz w:val="24"/>
          <w:szCs w:val="24"/>
        </w:rPr>
      </w:pPr>
      <w:r w:rsidRPr="00C33B2A">
        <w:rPr>
          <w:rFonts w:ascii="Times New Roman" w:hAnsi="Times New Roman" w:cs="Times New Roman"/>
          <w:sz w:val="24"/>
          <w:szCs w:val="24"/>
        </w:rPr>
        <w:t>a</w:t>
      </w:r>
      <w:r w:rsidR="00DB63EA" w:rsidRPr="00C33B2A">
        <w:rPr>
          <w:rFonts w:ascii="Times New Roman" w:hAnsi="Times New Roman" w:cs="Times New Roman"/>
          <w:sz w:val="24"/>
          <w:szCs w:val="24"/>
        </w:rPr>
        <w:t>ctivități reglementate din sector, detaliat pe:</w:t>
      </w:r>
    </w:p>
    <w:p w14:paraId="56324CA1" w14:textId="77777777" w:rsidR="00DB63EA" w:rsidRPr="00C33B2A" w:rsidRDefault="00DB63EA" w:rsidP="00577435">
      <w:pPr>
        <w:pStyle w:val="ListParagraph"/>
        <w:numPr>
          <w:ilvl w:val="2"/>
          <w:numId w:val="29"/>
        </w:numPr>
        <w:tabs>
          <w:tab w:val="left" w:pos="567"/>
          <w:tab w:val="left" w:pos="1134"/>
          <w:tab w:val="left" w:pos="1701"/>
          <w:tab w:val="left" w:pos="1985"/>
        </w:tabs>
        <w:spacing w:after="120" w:line="360" w:lineRule="auto"/>
        <w:jc w:val="both"/>
        <w:rPr>
          <w:rFonts w:ascii="Times New Roman" w:hAnsi="Times New Roman" w:cs="Times New Roman"/>
          <w:sz w:val="24"/>
          <w:szCs w:val="24"/>
        </w:rPr>
      </w:pPr>
      <w:r w:rsidRPr="00C33B2A">
        <w:rPr>
          <w:rFonts w:ascii="Times New Roman" w:hAnsi="Times New Roman" w:cs="Times New Roman"/>
          <w:sz w:val="24"/>
          <w:szCs w:val="24"/>
        </w:rPr>
        <w:t>activitatea de înmagazinare subterană a gazelor naturale care cuantifică activitățile și operațiunile desfășurate de operatorul de înmagazinare prezentate la art.3;</w:t>
      </w:r>
    </w:p>
    <w:p w14:paraId="62B2AE3A" w14:textId="77777777" w:rsidR="00DB63EA" w:rsidRPr="00C33B2A" w:rsidRDefault="00DB63EA" w:rsidP="00577435">
      <w:pPr>
        <w:pStyle w:val="ListParagraph"/>
        <w:numPr>
          <w:ilvl w:val="2"/>
          <w:numId w:val="29"/>
        </w:numPr>
        <w:tabs>
          <w:tab w:val="left" w:pos="567"/>
          <w:tab w:val="left" w:pos="1134"/>
          <w:tab w:val="left" w:pos="1701"/>
          <w:tab w:val="left" w:pos="1985"/>
        </w:tabs>
        <w:spacing w:after="120" w:line="360" w:lineRule="auto"/>
        <w:jc w:val="both"/>
        <w:rPr>
          <w:rFonts w:ascii="Times New Roman" w:hAnsi="Times New Roman" w:cs="Times New Roman"/>
          <w:sz w:val="24"/>
          <w:szCs w:val="24"/>
        </w:rPr>
      </w:pPr>
      <w:r w:rsidRPr="00C33B2A">
        <w:rPr>
          <w:rFonts w:ascii="Times New Roman" w:hAnsi="Times New Roman" w:cs="Times New Roman"/>
          <w:sz w:val="24"/>
          <w:szCs w:val="24"/>
        </w:rPr>
        <w:t>racordarea terților la sistemul de înmagazinare subterană;</w:t>
      </w:r>
    </w:p>
    <w:p w14:paraId="7BD2DCEE" w14:textId="77777777" w:rsidR="00DB63EA" w:rsidRPr="00C33B2A" w:rsidRDefault="00DB63EA" w:rsidP="00577435">
      <w:pPr>
        <w:pStyle w:val="ListParagraph"/>
        <w:numPr>
          <w:ilvl w:val="2"/>
          <w:numId w:val="29"/>
        </w:numPr>
        <w:tabs>
          <w:tab w:val="left" w:pos="567"/>
          <w:tab w:val="left" w:pos="1134"/>
          <w:tab w:val="left" w:pos="1701"/>
          <w:tab w:val="left" w:pos="1985"/>
        </w:tabs>
        <w:spacing w:after="120" w:line="360" w:lineRule="auto"/>
        <w:jc w:val="both"/>
        <w:rPr>
          <w:rFonts w:ascii="Times New Roman" w:hAnsi="Times New Roman" w:cs="Times New Roman"/>
          <w:sz w:val="24"/>
          <w:szCs w:val="24"/>
        </w:rPr>
      </w:pPr>
      <w:r w:rsidRPr="00C33B2A">
        <w:rPr>
          <w:rFonts w:ascii="Times New Roman" w:hAnsi="Times New Roman" w:cs="Times New Roman"/>
          <w:sz w:val="24"/>
          <w:szCs w:val="24"/>
        </w:rPr>
        <w:t>activități conexe celor de operare a sistemelor de înmagazinare subterană ;</w:t>
      </w:r>
    </w:p>
    <w:p w14:paraId="63728BF2" w14:textId="77777777" w:rsidR="00DB63EA" w:rsidRPr="00C33B2A" w:rsidRDefault="00DB63EA" w:rsidP="00577435">
      <w:pPr>
        <w:pStyle w:val="ListParagraph"/>
        <w:numPr>
          <w:ilvl w:val="2"/>
          <w:numId w:val="29"/>
        </w:numPr>
        <w:tabs>
          <w:tab w:val="left" w:pos="567"/>
          <w:tab w:val="left" w:pos="1134"/>
          <w:tab w:val="left" w:pos="1701"/>
          <w:tab w:val="left" w:pos="1985"/>
        </w:tabs>
        <w:spacing w:after="120" w:line="360" w:lineRule="auto"/>
        <w:jc w:val="both"/>
        <w:rPr>
          <w:rFonts w:ascii="Times New Roman" w:hAnsi="Times New Roman" w:cs="Times New Roman"/>
          <w:sz w:val="24"/>
          <w:szCs w:val="24"/>
        </w:rPr>
      </w:pPr>
      <w:r w:rsidRPr="00C33B2A">
        <w:rPr>
          <w:rFonts w:ascii="Times New Roman" w:hAnsi="Times New Roman" w:cs="Times New Roman"/>
          <w:sz w:val="24"/>
          <w:szCs w:val="24"/>
        </w:rPr>
        <w:t xml:space="preserve">alte activități reglementate din sector; </w:t>
      </w:r>
    </w:p>
    <w:p w14:paraId="3C6FBBEC" w14:textId="77777777" w:rsidR="00DB63EA" w:rsidRPr="00C33B2A" w:rsidRDefault="005E1279" w:rsidP="00577435">
      <w:pPr>
        <w:numPr>
          <w:ilvl w:val="0"/>
          <w:numId w:val="29"/>
        </w:numPr>
        <w:tabs>
          <w:tab w:val="left" w:pos="567"/>
          <w:tab w:val="left" w:pos="1134"/>
          <w:tab w:val="left" w:pos="1701"/>
          <w:tab w:val="left" w:pos="1985"/>
        </w:tabs>
        <w:spacing w:after="120" w:line="360" w:lineRule="auto"/>
        <w:jc w:val="both"/>
        <w:rPr>
          <w:rFonts w:ascii="Times New Roman" w:hAnsi="Times New Roman" w:cs="Times New Roman"/>
          <w:sz w:val="24"/>
          <w:szCs w:val="24"/>
          <w:lang w:val="fr-FR"/>
        </w:rPr>
      </w:pPr>
      <w:r w:rsidRPr="00C33B2A">
        <w:rPr>
          <w:rFonts w:ascii="Times New Roman" w:hAnsi="Times New Roman" w:cs="Times New Roman"/>
          <w:sz w:val="24"/>
          <w:szCs w:val="24"/>
          <w:lang w:val="fr-FR"/>
        </w:rPr>
        <w:t xml:space="preserve"> </w:t>
      </w:r>
      <w:proofErr w:type="gramStart"/>
      <w:r w:rsidRPr="00C33B2A">
        <w:rPr>
          <w:rFonts w:ascii="Times New Roman" w:hAnsi="Times New Roman" w:cs="Times New Roman"/>
          <w:sz w:val="24"/>
          <w:szCs w:val="24"/>
          <w:lang w:val="fr-FR"/>
        </w:rPr>
        <w:t>a</w:t>
      </w:r>
      <w:r w:rsidR="00DB63EA" w:rsidRPr="00C33B2A">
        <w:rPr>
          <w:rFonts w:ascii="Times New Roman" w:hAnsi="Times New Roman" w:cs="Times New Roman"/>
          <w:sz w:val="24"/>
          <w:szCs w:val="24"/>
          <w:lang w:val="fr-FR"/>
        </w:rPr>
        <w:t>ctivități</w:t>
      </w:r>
      <w:proofErr w:type="gramEnd"/>
      <w:r w:rsidR="00DB63EA" w:rsidRPr="00C33B2A">
        <w:rPr>
          <w:rFonts w:ascii="Times New Roman" w:hAnsi="Times New Roman" w:cs="Times New Roman"/>
          <w:sz w:val="24"/>
          <w:szCs w:val="24"/>
          <w:lang w:val="fr-FR"/>
        </w:rPr>
        <w:t xml:space="preserve"> nereglementate din sector, din care activitatea de realizare în regie proprie a obiectivelor de investiții aferente sistemului de înmagazinare subterană utilizat;</w:t>
      </w:r>
    </w:p>
    <w:p w14:paraId="258933FD" w14:textId="77777777" w:rsidR="00DB63EA" w:rsidRPr="00C33B2A" w:rsidRDefault="005E1279" w:rsidP="00577435">
      <w:pPr>
        <w:numPr>
          <w:ilvl w:val="0"/>
          <w:numId w:val="29"/>
        </w:numPr>
        <w:tabs>
          <w:tab w:val="left" w:pos="567"/>
          <w:tab w:val="left" w:pos="1134"/>
          <w:tab w:val="left" w:pos="1701"/>
          <w:tab w:val="left" w:pos="1985"/>
        </w:tabs>
        <w:spacing w:after="120" w:line="360" w:lineRule="auto"/>
        <w:jc w:val="both"/>
        <w:rPr>
          <w:rFonts w:ascii="Times New Roman" w:hAnsi="Times New Roman" w:cs="Times New Roman"/>
          <w:sz w:val="24"/>
          <w:szCs w:val="24"/>
        </w:rPr>
      </w:pPr>
      <w:r w:rsidRPr="00C33B2A">
        <w:rPr>
          <w:rFonts w:ascii="Times New Roman" w:hAnsi="Times New Roman" w:cs="Times New Roman"/>
          <w:sz w:val="24"/>
          <w:szCs w:val="24"/>
          <w:lang w:val="fr-FR"/>
        </w:rPr>
        <w:t xml:space="preserve"> </w:t>
      </w:r>
      <w:r w:rsidRPr="00C33B2A">
        <w:rPr>
          <w:rFonts w:ascii="Times New Roman" w:hAnsi="Times New Roman" w:cs="Times New Roman"/>
          <w:sz w:val="24"/>
          <w:szCs w:val="24"/>
        </w:rPr>
        <w:t>a</w:t>
      </w:r>
      <w:r w:rsidR="00DB63EA" w:rsidRPr="00C33B2A">
        <w:rPr>
          <w:rFonts w:ascii="Times New Roman" w:hAnsi="Times New Roman" w:cs="Times New Roman"/>
          <w:sz w:val="24"/>
          <w:szCs w:val="24"/>
        </w:rPr>
        <w:t>ctivități din afara sectorului.</w:t>
      </w:r>
    </w:p>
    <w:p w14:paraId="1B9C2FED" w14:textId="77777777" w:rsidR="00DB63EA" w:rsidRPr="00C33B2A" w:rsidRDefault="00DB63EA" w:rsidP="00577435">
      <w:pPr>
        <w:pStyle w:val="ListParagraph"/>
        <w:numPr>
          <w:ilvl w:val="0"/>
          <w:numId w:val="18"/>
        </w:numPr>
        <w:spacing w:after="120" w:line="360" w:lineRule="auto"/>
        <w:jc w:val="both"/>
        <w:rPr>
          <w:rFonts w:ascii="Times New Roman" w:hAnsi="Times New Roman" w:cs="Times New Roman"/>
          <w:sz w:val="24"/>
          <w:szCs w:val="24"/>
        </w:rPr>
      </w:pPr>
      <w:r w:rsidRPr="00C33B2A">
        <w:rPr>
          <w:rFonts w:ascii="Times New Roman" w:hAnsi="Times New Roman" w:cs="Times New Roman"/>
          <w:sz w:val="24"/>
          <w:szCs w:val="24"/>
        </w:rPr>
        <w:t>Costurile totale pot fi evaluate și acceptate de ANRE ținând cont și de:</w:t>
      </w:r>
    </w:p>
    <w:p w14:paraId="51E767B8" w14:textId="77777777" w:rsidR="00DB63EA" w:rsidRPr="00C33B2A" w:rsidRDefault="00DB63EA" w:rsidP="005E1279">
      <w:pPr>
        <w:pStyle w:val="ListParagraph"/>
        <w:numPr>
          <w:ilvl w:val="0"/>
          <w:numId w:val="41"/>
        </w:numPr>
        <w:spacing w:after="120" w:line="360" w:lineRule="auto"/>
        <w:jc w:val="both"/>
        <w:rPr>
          <w:rFonts w:ascii="Times New Roman" w:hAnsi="Times New Roman" w:cs="Times New Roman"/>
          <w:sz w:val="24"/>
          <w:szCs w:val="24"/>
        </w:rPr>
      </w:pPr>
      <w:r w:rsidRPr="00C33B2A">
        <w:rPr>
          <w:rFonts w:ascii="Times New Roman" w:hAnsi="Times New Roman" w:cs="Times New Roman"/>
          <w:sz w:val="24"/>
          <w:szCs w:val="24"/>
        </w:rPr>
        <w:t>cheltuielile realizate în anii anteriori;</w:t>
      </w:r>
    </w:p>
    <w:p w14:paraId="3582E8C4" w14:textId="5CA9C867" w:rsidR="00DB63EA" w:rsidRPr="00C33B2A" w:rsidRDefault="00DB63EA" w:rsidP="005E1279">
      <w:pPr>
        <w:pStyle w:val="ListParagraph"/>
        <w:numPr>
          <w:ilvl w:val="0"/>
          <w:numId w:val="41"/>
        </w:numPr>
        <w:spacing w:after="120" w:line="360" w:lineRule="auto"/>
        <w:jc w:val="both"/>
        <w:rPr>
          <w:rFonts w:ascii="Times New Roman" w:hAnsi="Times New Roman" w:cs="Times New Roman"/>
          <w:sz w:val="24"/>
          <w:szCs w:val="24"/>
        </w:rPr>
      </w:pPr>
      <w:r w:rsidRPr="00C33B2A">
        <w:rPr>
          <w:rFonts w:ascii="Times New Roman" w:hAnsi="Times New Roman" w:cs="Times New Roman"/>
          <w:sz w:val="24"/>
          <w:szCs w:val="24"/>
        </w:rPr>
        <w:t>evoluția anuală a elementelor de structură a tarifelor</w:t>
      </w:r>
      <w:r w:rsidR="00F67472" w:rsidRPr="00C33B2A">
        <w:rPr>
          <w:rFonts w:ascii="Times New Roman" w:hAnsi="Times New Roman" w:cs="Times New Roman"/>
          <w:sz w:val="24"/>
          <w:szCs w:val="24"/>
        </w:rPr>
        <w:t xml:space="preserve"> de înmagazinare subterană</w:t>
      </w:r>
      <w:r w:rsidRPr="00C33B2A">
        <w:rPr>
          <w:rFonts w:ascii="Times New Roman" w:hAnsi="Times New Roman" w:cs="Times New Roman"/>
          <w:sz w:val="24"/>
          <w:szCs w:val="24"/>
        </w:rPr>
        <w:t>;</w:t>
      </w:r>
    </w:p>
    <w:p w14:paraId="7A2888C2" w14:textId="77777777" w:rsidR="00DB63EA" w:rsidRPr="00C33B2A" w:rsidRDefault="00DB63EA" w:rsidP="005E1279">
      <w:pPr>
        <w:pStyle w:val="ListParagraph"/>
        <w:numPr>
          <w:ilvl w:val="0"/>
          <w:numId w:val="41"/>
        </w:numPr>
        <w:spacing w:after="120" w:line="360" w:lineRule="auto"/>
        <w:jc w:val="both"/>
        <w:rPr>
          <w:rFonts w:ascii="Times New Roman" w:hAnsi="Times New Roman" w:cs="Times New Roman"/>
          <w:sz w:val="24"/>
          <w:szCs w:val="24"/>
        </w:rPr>
      </w:pPr>
      <w:r w:rsidRPr="00C33B2A">
        <w:rPr>
          <w:rFonts w:ascii="Times New Roman" w:hAnsi="Times New Roman" w:cs="Times New Roman"/>
          <w:sz w:val="24"/>
          <w:szCs w:val="24"/>
        </w:rPr>
        <w:t>creșterea productivității muncii și a eficienței activității de înmagazinare subterană a gazelor naturale;</w:t>
      </w:r>
    </w:p>
    <w:p w14:paraId="0013675A" w14:textId="77777777" w:rsidR="00DB63EA" w:rsidRPr="00C33B2A" w:rsidRDefault="00DB63EA" w:rsidP="005E1279">
      <w:pPr>
        <w:pStyle w:val="ListParagraph"/>
        <w:numPr>
          <w:ilvl w:val="0"/>
          <w:numId w:val="41"/>
        </w:numPr>
        <w:spacing w:after="120" w:line="360" w:lineRule="auto"/>
        <w:jc w:val="both"/>
        <w:rPr>
          <w:rFonts w:ascii="Times New Roman" w:hAnsi="Times New Roman" w:cs="Times New Roman"/>
          <w:sz w:val="24"/>
          <w:szCs w:val="24"/>
        </w:rPr>
      </w:pPr>
      <w:r w:rsidRPr="00C33B2A">
        <w:rPr>
          <w:rFonts w:ascii="Times New Roman" w:hAnsi="Times New Roman" w:cs="Times New Roman"/>
          <w:sz w:val="24"/>
          <w:szCs w:val="24"/>
        </w:rPr>
        <w:t>dezvoltarea activității de înmagazinare subterană a gazelor naturale;</w:t>
      </w:r>
    </w:p>
    <w:p w14:paraId="03709854" w14:textId="77777777" w:rsidR="00DB63EA" w:rsidRPr="00C33B2A" w:rsidRDefault="00DB63EA" w:rsidP="005E1279">
      <w:pPr>
        <w:pStyle w:val="ListParagraph"/>
        <w:numPr>
          <w:ilvl w:val="0"/>
          <w:numId w:val="41"/>
        </w:numPr>
        <w:spacing w:after="120" w:line="360" w:lineRule="auto"/>
        <w:jc w:val="both"/>
        <w:rPr>
          <w:rFonts w:ascii="Times New Roman" w:hAnsi="Times New Roman" w:cs="Times New Roman"/>
          <w:sz w:val="24"/>
          <w:szCs w:val="24"/>
        </w:rPr>
      </w:pPr>
      <w:r w:rsidRPr="00C33B2A">
        <w:rPr>
          <w:rFonts w:ascii="Times New Roman" w:hAnsi="Times New Roman" w:cs="Times New Roman"/>
          <w:sz w:val="24"/>
          <w:szCs w:val="24"/>
        </w:rPr>
        <w:t>analiza comparativă a cheltuielilor realizate în anii anteriori de către operatorul de înmagazinare, precum și analiza comparativă a cheltuielilor realizate în anii anteriori cu cele realizate de alți titulari de licență pentru operarea sistemelor de înmagazinare subterană;</w:t>
      </w:r>
    </w:p>
    <w:p w14:paraId="11907D93" w14:textId="77777777" w:rsidR="00DB63EA" w:rsidRPr="00C33B2A" w:rsidRDefault="00DB63EA" w:rsidP="005E1279">
      <w:pPr>
        <w:pStyle w:val="ListParagraph"/>
        <w:numPr>
          <w:ilvl w:val="0"/>
          <w:numId w:val="41"/>
        </w:numPr>
        <w:spacing w:after="120" w:line="360" w:lineRule="auto"/>
        <w:jc w:val="both"/>
        <w:rPr>
          <w:rFonts w:ascii="Times New Roman" w:hAnsi="Times New Roman" w:cs="Times New Roman"/>
          <w:sz w:val="24"/>
          <w:szCs w:val="24"/>
        </w:rPr>
      </w:pPr>
      <w:r w:rsidRPr="00C33B2A">
        <w:rPr>
          <w:rFonts w:ascii="Times New Roman" w:hAnsi="Times New Roman" w:cs="Times New Roman"/>
          <w:sz w:val="24"/>
          <w:szCs w:val="24"/>
        </w:rPr>
        <w:t>evoluția indicatorilor economico-financiari realizați de către operatorii de înmagazinare în ciclurile anuale de înmagazinare subterană anterioare.</w:t>
      </w:r>
    </w:p>
    <w:p w14:paraId="6F2E343B" w14:textId="77777777" w:rsidR="00D9003E" w:rsidRPr="00C33B2A" w:rsidRDefault="00D9003E" w:rsidP="00577435">
      <w:pPr>
        <w:pStyle w:val="ListParagraph"/>
        <w:numPr>
          <w:ilvl w:val="0"/>
          <w:numId w:val="8"/>
        </w:numPr>
        <w:spacing w:after="120" w:line="360" w:lineRule="auto"/>
        <w:jc w:val="both"/>
        <w:rPr>
          <w:rFonts w:ascii="Times New Roman" w:hAnsi="Times New Roman" w:cs="Times New Roman"/>
          <w:sz w:val="24"/>
          <w:szCs w:val="24"/>
        </w:rPr>
      </w:pPr>
    </w:p>
    <w:p w14:paraId="5A969C2F" w14:textId="4138DB4D" w:rsidR="00D9003E" w:rsidRPr="00C33B2A" w:rsidRDefault="00314D34" w:rsidP="001F02CF">
      <w:pPr>
        <w:pStyle w:val="ListParagraph"/>
        <w:spacing w:after="120" w:line="360" w:lineRule="auto"/>
        <w:jc w:val="both"/>
        <w:rPr>
          <w:rFonts w:ascii="Times New Roman" w:hAnsi="Times New Roman" w:cs="Times New Roman"/>
          <w:sz w:val="24"/>
          <w:szCs w:val="24"/>
        </w:rPr>
      </w:pPr>
      <w:r w:rsidRPr="00C33B2A">
        <w:rPr>
          <w:rFonts w:ascii="Times New Roman" w:hAnsi="Times New Roman" w:cs="Times New Roman"/>
          <w:sz w:val="24"/>
          <w:szCs w:val="24"/>
        </w:rPr>
        <w:t xml:space="preserve">Pentru primul </w:t>
      </w:r>
      <w:r w:rsidR="00791815" w:rsidRPr="00C33B2A">
        <w:rPr>
          <w:rFonts w:ascii="Times New Roman" w:hAnsi="Times New Roman" w:cs="Times New Roman"/>
          <w:sz w:val="24"/>
          <w:szCs w:val="24"/>
        </w:rPr>
        <w:t>ciclu a</w:t>
      </w:r>
      <w:r w:rsidRPr="00C33B2A">
        <w:rPr>
          <w:rFonts w:ascii="Times New Roman" w:hAnsi="Times New Roman" w:cs="Times New Roman"/>
          <w:sz w:val="24"/>
          <w:szCs w:val="24"/>
        </w:rPr>
        <w:t>n</w:t>
      </w:r>
      <w:r w:rsidR="00791815" w:rsidRPr="00C33B2A">
        <w:rPr>
          <w:rFonts w:ascii="Times New Roman" w:hAnsi="Times New Roman" w:cs="Times New Roman"/>
          <w:sz w:val="24"/>
          <w:szCs w:val="24"/>
        </w:rPr>
        <w:t>ual</w:t>
      </w:r>
      <w:r w:rsidRPr="00C33B2A">
        <w:rPr>
          <w:rFonts w:ascii="Times New Roman" w:hAnsi="Times New Roman" w:cs="Times New Roman"/>
          <w:sz w:val="24"/>
          <w:szCs w:val="24"/>
        </w:rPr>
        <w:t xml:space="preserve"> </w:t>
      </w:r>
      <w:r w:rsidR="00791815" w:rsidRPr="00C33B2A">
        <w:rPr>
          <w:rFonts w:ascii="Times New Roman" w:hAnsi="Times New Roman" w:cs="Times New Roman"/>
          <w:sz w:val="24"/>
          <w:szCs w:val="24"/>
        </w:rPr>
        <w:t>de în</w:t>
      </w:r>
      <w:r w:rsidR="00B10762" w:rsidRPr="00C33B2A">
        <w:rPr>
          <w:rFonts w:ascii="Times New Roman" w:hAnsi="Times New Roman" w:cs="Times New Roman"/>
          <w:sz w:val="24"/>
          <w:szCs w:val="24"/>
        </w:rPr>
        <w:t>magazinare subt</w:t>
      </w:r>
      <w:r w:rsidR="00791815" w:rsidRPr="00C33B2A">
        <w:rPr>
          <w:rFonts w:ascii="Times New Roman" w:hAnsi="Times New Roman" w:cs="Times New Roman"/>
          <w:sz w:val="24"/>
          <w:szCs w:val="24"/>
        </w:rPr>
        <w:t>erană</w:t>
      </w:r>
      <w:r w:rsidR="000B7BF4" w:rsidRPr="00C33B2A">
        <w:rPr>
          <w:rFonts w:ascii="Times New Roman" w:hAnsi="Times New Roman" w:cs="Times New Roman"/>
          <w:sz w:val="24"/>
          <w:szCs w:val="24"/>
        </w:rPr>
        <w:t>,</w:t>
      </w:r>
      <w:r w:rsidR="00791815" w:rsidRPr="00C33B2A">
        <w:rPr>
          <w:rFonts w:ascii="Times New Roman" w:hAnsi="Times New Roman" w:cs="Times New Roman"/>
          <w:sz w:val="24"/>
          <w:szCs w:val="24"/>
        </w:rPr>
        <w:t xml:space="preserve"> care începe după intrarea în vigoare</w:t>
      </w:r>
      <w:r w:rsidRPr="00C33B2A">
        <w:rPr>
          <w:rFonts w:ascii="Times New Roman" w:hAnsi="Times New Roman" w:cs="Times New Roman"/>
          <w:sz w:val="24"/>
          <w:szCs w:val="24"/>
        </w:rPr>
        <w:t xml:space="preserve"> a prevederilor prezentei metodologii, o</w:t>
      </w:r>
      <w:r w:rsidR="00421FD7" w:rsidRPr="00C33B2A">
        <w:rPr>
          <w:rFonts w:ascii="Times New Roman" w:hAnsi="Times New Roman" w:cs="Times New Roman"/>
          <w:sz w:val="24"/>
          <w:szCs w:val="24"/>
        </w:rPr>
        <w:t>peratorul de înmagazinare are obligația transmiterii la ANRE a propunerii privind stabilirea tarifelor de înmagazinare subterană</w:t>
      </w:r>
      <w:r w:rsidR="005E6D1C" w:rsidRPr="00C33B2A">
        <w:rPr>
          <w:rFonts w:ascii="Times New Roman" w:hAnsi="Times New Roman" w:cs="Times New Roman"/>
          <w:sz w:val="24"/>
          <w:szCs w:val="24"/>
        </w:rPr>
        <w:t xml:space="preserve"> până la data de 1 martie 2019.</w:t>
      </w:r>
      <w:r w:rsidR="00421FD7" w:rsidRPr="00C33B2A">
        <w:rPr>
          <w:rFonts w:ascii="Times New Roman" w:hAnsi="Times New Roman" w:cs="Times New Roman"/>
          <w:sz w:val="24"/>
          <w:szCs w:val="24"/>
        </w:rPr>
        <w:t xml:space="preserve"> </w:t>
      </w:r>
    </w:p>
    <w:p w14:paraId="5EF29C4D" w14:textId="77777777" w:rsidR="005E1279" w:rsidRPr="00C33B2A" w:rsidRDefault="005E1279" w:rsidP="001F02CF">
      <w:pPr>
        <w:pStyle w:val="ListParagraph"/>
        <w:spacing w:after="120" w:line="360" w:lineRule="auto"/>
        <w:jc w:val="both"/>
        <w:rPr>
          <w:rFonts w:ascii="Times New Roman" w:hAnsi="Times New Roman" w:cs="Times New Roman"/>
          <w:sz w:val="24"/>
          <w:szCs w:val="24"/>
        </w:rPr>
      </w:pPr>
    </w:p>
    <w:p w14:paraId="1C631F06" w14:textId="77777777" w:rsidR="00D9003E" w:rsidRPr="00C33B2A" w:rsidRDefault="00012940" w:rsidP="00577435">
      <w:pPr>
        <w:pStyle w:val="ListParagraph"/>
        <w:numPr>
          <w:ilvl w:val="0"/>
          <w:numId w:val="8"/>
        </w:numPr>
        <w:spacing w:after="120" w:line="360" w:lineRule="auto"/>
        <w:jc w:val="both"/>
        <w:rPr>
          <w:rFonts w:ascii="Times New Roman" w:hAnsi="Times New Roman" w:cs="Times New Roman"/>
          <w:sz w:val="24"/>
          <w:szCs w:val="24"/>
        </w:rPr>
      </w:pPr>
      <w:r w:rsidRPr="00C33B2A">
        <w:rPr>
          <w:rFonts w:ascii="Times New Roman" w:hAnsi="Times New Roman" w:cs="Times New Roman"/>
          <w:sz w:val="24"/>
          <w:szCs w:val="24"/>
        </w:rPr>
        <w:t xml:space="preserve"> </w:t>
      </w:r>
    </w:p>
    <w:p w14:paraId="21A9F5FC" w14:textId="6B39C739" w:rsidR="00356E18" w:rsidRPr="00C33B2A" w:rsidRDefault="00612057" w:rsidP="00577435">
      <w:pPr>
        <w:pStyle w:val="ListParagraph"/>
        <w:numPr>
          <w:ilvl w:val="0"/>
          <w:numId w:val="25"/>
        </w:numPr>
        <w:autoSpaceDE w:val="0"/>
        <w:autoSpaceDN w:val="0"/>
        <w:adjustRightInd w:val="0"/>
        <w:spacing w:after="0" w:line="360" w:lineRule="auto"/>
        <w:jc w:val="both"/>
        <w:rPr>
          <w:rFonts w:ascii="Times New Roman" w:hAnsi="Times New Roman" w:cs="Times New Roman"/>
          <w:sz w:val="24"/>
          <w:szCs w:val="24"/>
        </w:rPr>
      </w:pPr>
      <w:r w:rsidRPr="00C33B2A">
        <w:rPr>
          <w:rFonts w:ascii="Times New Roman" w:hAnsi="Times New Roman" w:cs="Times New Roman"/>
          <w:sz w:val="24"/>
          <w:szCs w:val="24"/>
        </w:rPr>
        <w:t>Începând cu</w:t>
      </w:r>
      <w:r w:rsidR="000B3F5A" w:rsidRPr="00C33B2A">
        <w:rPr>
          <w:rFonts w:ascii="Times New Roman" w:hAnsi="Times New Roman" w:cs="Times New Roman"/>
          <w:sz w:val="24"/>
          <w:szCs w:val="24"/>
        </w:rPr>
        <w:t xml:space="preserve"> cel de-al doilea</w:t>
      </w:r>
      <w:r w:rsidR="00AB2038" w:rsidRPr="00C33B2A">
        <w:rPr>
          <w:rFonts w:ascii="Times New Roman" w:hAnsi="Times New Roman" w:cs="Times New Roman"/>
          <w:sz w:val="24"/>
          <w:szCs w:val="24"/>
        </w:rPr>
        <w:t xml:space="preserve"> ciclu anual de înmagazinare subterană</w:t>
      </w:r>
      <w:r w:rsidR="00A956E5" w:rsidRPr="00C33B2A">
        <w:rPr>
          <w:rFonts w:ascii="Times New Roman" w:hAnsi="Times New Roman" w:cs="Times New Roman"/>
          <w:sz w:val="24"/>
          <w:szCs w:val="24"/>
        </w:rPr>
        <w:t xml:space="preserve"> </w:t>
      </w:r>
      <w:r w:rsidR="00AB2038" w:rsidRPr="00C33B2A">
        <w:rPr>
          <w:rFonts w:ascii="Times New Roman" w:hAnsi="Times New Roman" w:cs="Times New Roman"/>
          <w:sz w:val="24"/>
          <w:szCs w:val="24"/>
        </w:rPr>
        <w:t>pentru care se aplică</w:t>
      </w:r>
      <w:r w:rsidRPr="00C33B2A">
        <w:rPr>
          <w:rFonts w:ascii="Times New Roman" w:hAnsi="Times New Roman" w:cs="Times New Roman"/>
          <w:sz w:val="24"/>
          <w:szCs w:val="24"/>
        </w:rPr>
        <w:t xml:space="preserve"> preved</w:t>
      </w:r>
      <w:r w:rsidR="009D6A06" w:rsidRPr="00C33B2A">
        <w:rPr>
          <w:rFonts w:ascii="Times New Roman" w:hAnsi="Times New Roman" w:cs="Times New Roman"/>
          <w:sz w:val="24"/>
          <w:szCs w:val="24"/>
        </w:rPr>
        <w:t>erile</w:t>
      </w:r>
      <w:r w:rsidRPr="00C33B2A">
        <w:rPr>
          <w:rFonts w:ascii="Times New Roman" w:hAnsi="Times New Roman" w:cs="Times New Roman"/>
          <w:sz w:val="24"/>
          <w:szCs w:val="24"/>
        </w:rPr>
        <w:t xml:space="preserve"> prezentei metodologii</w:t>
      </w:r>
      <w:r w:rsidR="000B3F5A" w:rsidRPr="00C33B2A">
        <w:rPr>
          <w:rFonts w:ascii="Times New Roman" w:hAnsi="Times New Roman" w:cs="Times New Roman"/>
          <w:sz w:val="24"/>
          <w:szCs w:val="24"/>
        </w:rPr>
        <w:t xml:space="preserve">, </w:t>
      </w:r>
      <w:r w:rsidR="001F02CF" w:rsidRPr="00C33B2A">
        <w:rPr>
          <w:rFonts w:ascii="Times New Roman" w:hAnsi="Times New Roman" w:cs="Times New Roman"/>
          <w:sz w:val="24"/>
          <w:szCs w:val="24"/>
        </w:rPr>
        <w:t>o</w:t>
      </w:r>
      <w:r w:rsidR="00660CC8" w:rsidRPr="00C33B2A">
        <w:rPr>
          <w:rFonts w:ascii="Times New Roman" w:hAnsi="Times New Roman" w:cs="Times New Roman"/>
          <w:sz w:val="24"/>
          <w:szCs w:val="24"/>
        </w:rPr>
        <w:t xml:space="preserve">peratorul </w:t>
      </w:r>
      <w:r w:rsidR="000B3F5A" w:rsidRPr="00C33B2A">
        <w:rPr>
          <w:rFonts w:ascii="Times New Roman" w:hAnsi="Times New Roman" w:cs="Times New Roman"/>
          <w:sz w:val="24"/>
          <w:szCs w:val="24"/>
        </w:rPr>
        <w:t xml:space="preserve">de înmagazinare are obligația transmiterii la ANRE a propunerii </w:t>
      </w:r>
      <w:r w:rsidRPr="00C33B2A">
        <w:rPr>
          <w:rFonts w:ascii="Times New Roman" w:hAnsi="Times New Roman" w:cs="Times New Roman"/>
          <w:sz w:val="24"/>
          <w:szCs w:val="24"/>
        </w:rPr>
        <w:t xml:space="preserve">de </w:t>
      </w:r>
      <w:r w:rsidR="001F02CF" w:rsidRPr="00C33B2A">
        <w:rPr>
          <w:rFonts w:ascii="Times New Roman" w:hAnsi="Times New Roman" w:cs="Times New Roman"/>
          <w:sz w:val="24"/>
          <w:szCs w:val="24"/>
        </w:rPr>
        <w:t>stabilire</w:t>
      </w:r>
      <w:r w:rsidRPr="00C33B2A">
        <w:rPr>
          <w:rFonts w:ascii="Times New Roman" w:hAnsi="Times New Roman" w:cs="Times New Roman"/>
          <w:sz w:val="24"/>
          <w:szCs w:val="24"/>
        </w:rPr>
        <w:t xml:space="preserve"> a tarifelor de înmagazinare subterană pentru următorul ciclu </w:t>
      </w:r>
      <w:r w:rsidR="00BC6652" w:rsidRPr="00C33B2A">
        <w:rPr>
          <w:rFonts w:ascii="Times New Roman" w:hAnsi="Times New Roman" w:cs="Times New Roman"/>
          <w:sz w:val="24"/>
          <w:szCs w:val="24"/>
        </w:rPr>
        <w:t>an</w:t>
      </w:r>
      <w:r w:rsidRPr="00C33B2A">
        <w:rPr>
          <w:rFonts w:ascii="Times New Roman" w:hAnsi="Times New Roman" w:cs="Times New Roman"/>
          <w:sz w:val="24"/>
          <w:szCs w:val="24"/>
        </w:rPr>
        <w:t>ual de înmagazinare subterană</w:t>
      </w:r>
      <w:r w:rsidR="000B3F5A" w:rsidRPr="00C33B2A">
        <w:rPr>
          <w:rFonts w:ascii="Times New Roman" w:hAnsi="Times New Roman" w:cs="Times New Roman"/>
          <w:sz w:val="24"/>
          <w:szCs w:val="24"/>
        </w:rPr>
        <w:t xml:space="preserve"> și</w:t>
      </w:r>
      <w:r w:rsidRPr="00C33B2A">
        <w:rPr>
          <w:rFonts w:ascii="Times New Roman" w:hAnsi="Times New Roman" w:cs="Times New Roman"/>
          <w:sz w:val="24"/>
          <w:szCs w:val="24"/>
        </w:rPr>
        <w:t xml:space="preserve"> de</w:t>
      </w:r>
      <w:r w:rsidR="000B3F5A" w:rsidRPr="00C33B2A">
        <w:rPr>
          <w:rFonts w:ascii="Times New Roman" w:hAnsi="Times New Roman" w:cs="Times New Roman"/>
          <w:sz w:val="24"/>
          <w:szCs w:val="24"/>
        </w:rPr>
        <w:t xml:space="preserve"> </w:t>
      </w:r>
      <w:r w:rsidRPr="00C33B2A">
        <w:rPr>
          <w:rFonts w:ascii="Times New Roman" w:hAnsi="Times New Roman" w:cs="Times New Roman"/>
          <w:sz w:val="24"/>
          <w:szCs w:val="24"/>
        </w:rPr>
        <w:t>justificare detaliată a acesteia</w:t>
      </w:r>
      <w:r w:rsidR="000B3F5A" w:rsidRPr="00C33B2A">
        <w:rPr>
          <w:rFonts w:ascii="Times New Roman" w:hAnsi="Times New Roman" w:cs="Times New Roman"/>
          <w:sz w:val="24"/>
          <w:szCs w:val="24"/>
        </w:rPr>
        <w:t xml:space="preserve">, </w:t>
      </w:r>
      <w:r w:rsidR="00D92F7B" w:rsidRPr="00C33B2A">
        <w:rPr>
          <w:rFonts w:ascii="Times New Roman" w:hAnsi="Times New Roman" w:cs="Times New Roman"/>
          <w:sz w:val="24"/>
          <w:szCs w:val="24"/>
        </w:rPr>
        <w:t>cel puțin cu 120 de zile înainte de prima zi de depunere</w:t>
      </w:r>
      <w:r w:rsidR="00E7597E" w:rsidRPr="00C33B2A">
        <w:rPr>
          <w:rFonts w:ascii="Times New Roman" w:hAnsi="Times New Roman" w:cs="Times New Roman"/>
          <w:sz w:val="24"/>
          <w:szCs w:val="24"/>
        </w:rPr>
        <w:t xml:space="preserve"> a cererilor de acces la depozitele de înmagazinare subterană pentru următorul ciclu anual pentru care se determină tarifele de înmagazinare subterană.</w:t>
      </w:r>
      <w:r w:rsidR="005872BC" w:rsidRPr="00C33B2A">
        <w:rPr>
          <w:rFonts w:ascii="Times New Roman" w:hAnsi="Times New Roman" w:cs="Times New Roman"/>
          <w:sz w:val="24"/>
          <w:szCs w:val="24"/>
        </w:rPr>
        <w:t>, în conformitate cu prevederile</w:t>
      </w:r>
      <w:r w:rsidR="00E7597E" w:rsidRPr="00C33B2A">
        <w:rPr>
          <w:rFonts w:ascii="Times New Roman" w:hAnsi="Times New Roman" w:cs="Times New Roman"/>
          <w:sz w:val="24"/>
          <w:szCs w:val="24"/>
        </w:rPr>
        <w:t xml:space="preserve"> </w:t>
      </w:r>
      <w:r w:rsidR="008D1041" w:rsidRPr="00C33B2A">
        <w:rPr>
          <w:rFonts w:ascii="Times New Roman" w:hAnsi="Times New Roman" w:cs="Times New Roman"/>
          <w:sz w:val="24"/>
          <w:szCs w:val="24"/>
        </w:rPr>
        <w:t>cadrului de reglementare aplicabil sectorului gazelor naturale</w:t>
      </w:r>
      <w:r w:rsidR="00E7597E" w:rsidRPr="00C33B2A">
        <w:rPr>
          <w:rFonts w:ascii="Times New Roman" w:hAnsi="Times New Roman" w:cs="Times New Roman"/>
          <w:sz w:val="24"/>
          <w:szCs w:val="24"/>
        </w:rPr>
        <w:t>.</w:t>
      </w:r>
      <w:r w:rsidR="00D92F7B" w:rsidRPr="00C33B2A">
        <w:rPr>
          <w:rFonts w:ascii="Times New Roman" w:hAnsi="Times New Roman" w:cs="Times New Roman"/>
          <w:sz w:val="24"/>
          <w:szCs w:val="24"/>
        </w:rPr>
        <w:t xml:space="preserve"> </w:t>
      </w:r>
    </w:p>
    <w:p w14:paraId="104E7EFF" w14:textId="4D068B0D" w:rsidR="006B28C8" w:rsidRPr="00C33B2A" w:rsidRDefault="006B28C8" w:rsidP="00577435">
      <w:pPr>
        <w:pStyle w:val="ListParagraph"/>
        <w:numPr>
          <w:ilvl w:val="0"/>
          <w:numId w:val="25"/>
        </w:numPr>
        <w:spacing w:after="120" w:line="360" w:lineRule="auto"/>
        <w:ind w:left="709" w:hanging="349"/>
        <w:jc w:val="both"/>
        <w:rPr>
          <w:rFonts w:ascii="Times New Roman" w:hAnsi="Times New Roman" w:cs="Times New Roman"/>
          <w:sz w:val="24"/>
          <w:szCs w:val="24"/>
        </w:rPr>
      </w:pPr>
      <w:r w:rsidRPr="00C33B2A">
        <w:rPr>
          <w:rFonts w:ascii="Times New Roman" w:hAnsi="Times New Roman" w:cs="Times New Roman"/>
          <w:sz w:val="24"/>
          <w:szCs w:val="24"/>
        </w:rPr>
        <w:t xml:space="preserve">Începând cu cel de-al </w:t>
      </w:r>
      <w:r w:rsidR="0048745C" w:rsidRPr="00C33B2A">
        <w:rPr>
          <w:rFonts w:ascii="Times New Roman" w:hAnsi="Times New Roman" w:cs="Times New Roman"/>
          <w:sz w:val="24"/>
          <w:szCs w:val="24"/>
        </w:rPr>
        <w:t>treilea</w:t>
      </w:r>
      <w:r w:rsidRPr="00C33B2A">
        <w:rPr>
          <w:rFonts w:ascii="Times New Roman" w:hAnsi="Times New Roman" w:cs="Times New Roman"/>
          <w:sz w:val="24"/>
          <w:szCs w:val="24"/>
        </w:rPr>
        <w:t xml:space="preserve"> ciclu anual de înmagazinare subterană pentru care se aplică prevederile prezentei metodologii</w:t>
      </w:r>
      <w:r w:rsidR="0048745C" w:rsidRPr="00C33B2A">
        <w:rPr>
          <w:rFonts w:ascii="Times New Roman" w:hAnsi="Times New Roman" w:cs="Times New Roman"/>
          <w:sz w:val="24"/>
          <w:szCs w:val="24"/>
        </w:rPr>
        <w:t xml:space="preserve">, propunerea de </w:t>
      </w:r>
      <w:r w:rsidR="00D231F5" w:rsidRPr="00C33B2A">
        <w:rPr>
          <w:rFonts w:ascii="Times New Roman" w:hAnsi="Times New Roman" w:cs="Times New Roman"/>
          <w:sz w:val="24"/>
          <w:szCs w:val="24"/>
        </w:rPr>
        <w:t xml:space="preserve">stabilire </w:t>
      </w:r>
      <w:r w:rsidR="0048745C" w:rsidRPr="00C33B2A">
        <w:rPr>
          <w:rFonts w:ascii="Times New Roman" w:hAnsi="Times New Roman" w:cs="Times New Roman"/>
          <w:sz w:val="24"/>
          <w:szCs w:val="24"/>
        </w:rPr>
        <w:t>cuprinde și costurile de recuperat sau de cedat și valoarea ratei rentabilității aferentă, corespunzătoare ultimului ciclu anual de înmagazinare închis din punct de vedere financiar pentru care există obligația legală de depunere la ANRE anterior ciclului anual pentru care se det</w:t>
      </w:r>
      <w:r w:rsidR="00D9003E" w:rsidRPr="00C33B2A">
        <w:rPr>
          <w:rFonts w:ascii="Times New Roman" w:hAnsi="Times New Roman" w:cs="Times New Roman"/>
          <w:sz w:val="24"/>
          <w:szCs w:val="24"/>
        </w:rPr>
        <w:t>ermină tarifele de înmagazinare</w:t>
      </w:r>
      <w:r w:rsidR="00F67472" w:rsidRPr="00C33B2A">
        <w:rPr>
          <w:rFonts w:ascii="Times New Roman" w:hAnsi="Times New Roman" w:cs="Times New Roman"/>
          <w:sz w:val="24"/>
          <w:szCs w:val="24"/>
        </w:rPr>
        <w:t xml:space="preserve"> subterană</w:t>
      </w:r>
      <w:r w:rsidR="00D9003E" w:rsidRPr="00C33B2A">
        <w:rPr>
          <w:rFonts w:ascii="Times New Roman" w:hAnsi="Times New Roman" w:cs="Times New Roman"/>
          <w:sz w:val="24"/>
          <w:szCs w:val="24"/>
        </w:rPr>
        <w:t>.</w:t>
      </w:r>
    </w:p>
    <w:p w14:paraId="2E6AA3D3" w14:textId="77777777" w:rsidR="005E1279" w:rsidRPr="00C33B2A" w:rsidRDefault="005E1279" w:rsidP="005E1279">
      <w:pPr>
        <w:pStyle w:val="ListParagraph"/>
        <w:spacing w:after="120" w:line="360" w:lineRule="auto"/>
        <w:ind w:left="709"/>
        <w:jc w:val="both"/>
        <w:rPr>
          <w:rFonts w:ascii="Times New Roman" w:hAnsi="Times New Roman" w:cs="Times New Roman"/>
          <w:sz w:val="24"/>
          <w:szCs w:val="24"/>
        </w:rPr>
      </w:pPr>
    </w:p>
    <w:p w14:paraId="4C1BAF6B" w14:textId="77777777" w:rsidR="003A77DF" w:rsidRPr="00C33B2A" w:rsidRDefault="003A77DF" w:rsidP="00577435">
      <w:pPr>
        <w:pStyle w:val="ListParagraph"/>
        <w:numPr>
          <w:ilvl w:val="0"/>
          <w:numId w:val="8"/>
        </w:numPr>
        <w:spacing w:after="120" w:line="360" w:lineRule="auto"/>
        <w:jc w:val="both"/>
        <w:rPr>
          <w:rFonts w:ascii="Times New Roman" w:hAnsi="Times New Roman" w:cs="Times New Roman"/>
          <w:b/>
          <w:sz w:val="24"/>
          <w:szCs w:val="24"/>
        </w:rPr>
      </w:pPr>
    </w:p>
    <w:p w14:paraId="5D256693" w14:textId="1EE2886E" w:rsidR="00D9003E" w:rsidRPr="00C33B2A" w:rsidRDefault="00421FD7" w:rsidP="00577435">
      <w:pPr>
        <w:pStyle w:val="ListParagraph"/>
        <w:numPr>
          <w:ilvl w:val="0"/>
          <w:numId w:val="19"/>
        </w:numPr>
        <w:spacing w:after="120" w:line="360" w:lineRule="auto"/>
        <w:jc w:val="both"/>
        <w:rPr>
          <w:rFonts w:ascii="Times New Roman" w:hAnsi="Times New Roman" w:cs="Times New Roman"/>
          <w:sz w:val="24"/>
          <w:szCs w:val="24"/>
        </w:rPr>
      </w:pPr>
      <w:r w:rsidRPr="00C33B2A">
        <w:rPr>
          <w:rFonts w:ascii="Times New Roman" w:hAnsi="Times New Roman" w:cs="Times New Roman"/>
          <w:sz w:val="24"/>
          <w:szCs w:val="24"/>
        </w:rPr>
        <w:t>În situația în care documentaț</w:t>
      </w:r>
      <w:r w:rsidR="00587A8E" w:rsidRPr="00C33B2A">
        <w:rPr>
          <w:rFonts w:ascii="Times New Roman" w:hAnsi="Times New Roman" w:cs="Times New Roman"/>
          <w:sz w:val="24"/>
          <w:szCs w:val="24"/>
        </w:rPr>
        <w:t xml:space="preserve">ia de </w:t>
      </w:r>
      <w:r w:rsidR="00312230" w:rsidRPr="00C33B2A">
        <w:rPr>
          <w:rFonts w:ascii="Times New Roman" w:hAnsi="Times New Roman" w:cs="Times New Roman"/>
          <w:sz w:val="24"/>
          <w:szCs w:val="24"/>
        </w:rPr>
        <w:t>stabilire</w:t>
      </w:r>
      <w:r w:rsidRPr="00C33B2A">
        <w:rPr>
          <w:rFonts w:ascii="Times New Roman" w:hAnsi="Times New Roman" w:cs="Times New Roman"/>
          <w:sz w:val="24"/>
          <w:szCs w:val="24"/>
        </w:rPr>
        <w:t xml:space="preserve"> a tarifelor de înmagazinare </w:t>
      </w:r>
      <w:r w:rsidR="00F67472" w:rsidRPr="00C33B2A">
        <w:rPr>
          <w:rFonts w:ascii="Times New Roman" w:hAnsi="Times New Roman" w:cs="Times New Roman"/>
          <w:sz w:val="24"/>
          <w:szCs w:val="24"/>
        </w:rPr>
        <w:t xml:space="preserve">subterană </w:t>
      </w:r>
      <w:r w:rsidRPr="00C33B2A">
        <w:rPr>
          <w:rFonts w:ascii="Times New Roman" w:hAnsi="Times New Roman" w:cs="Times New Roman"/>
          <w:sz w:val="24"/>
          <w:szCs w:val="24"/>
        </w:rPr>
        <w:t>este incompletă și/sau eronată, ANRE va</w:t>
      </w:r>
      <w:r w:rsidR="00312230" w:rsidRPr="00C33B2A">
        <w:rPr>
          <w:rFonts w:ascii="Times New Roman" w:hAnsi="Times New Roman" w:cs="Times New Roman"/>
          <w:sz w:val="24"/>
          <w:szCs w:val="24"/>
        </w:rPr>
        <w:t xml:space="preserve"> transmite</w:t>
      </w:r>
      <w:r w:rsidRPr="00C33B2A">
        <w:rPr>
          <w:rFonts w:ascii="Times New Roman" w:hAnsi="Times New Roman" w:cs="Times New Roman"/>
          <w:sz w:val="24"/>
          <w:szCs w:val="24"/>
        </w:rPr>
        <w:t xml:space="preserve"> solicita</w:t>
      </w:r>
      <w:r w:rsidR="00312230" w:rsidRPr="00C33B2A">
        <w:rPr>
          <w:rFonts w:ascii="Times New Roman" w:hAnsi="Times New Roman" w:cs="Times New Roman"/>
          <w:sz w:val="24"/>
          <w:szCs w:val="24"/>
        </w:rPr>
        <w:t>rea de</w:t>
      </w:r>
      <w:r w:rsidRPr="00C33B2A">
        <w:rPr>
          <w:rFonts w:ascii="Times New Roman" w:hAnsi="Times New Roman" w:cs="Times New Roman"/>
          <w:sz w:val="24"/>
          <w:szCs w:val="24"/>
        </w:rPr>
        <w:t xml:space="preserve"> completare</w:t>
      </w:r>
      <w:r w:rsidR="00312230" w:rsidRPr="00C33B2A">
        <w:rPr>
          <w:rFonts w:ascii="Times New Roman" w:hAnsi="Times New Roman" w:cs="Times New Roman"/>
          <w:sz w:val="24"/>
          <w:szCs w:val="24"/>
        </w:rPr>
        <w:t xml:space="preserve"> </w:t>
      </w:r>
      <w:r w:rsidRPr="00C33B2A">
        <w:rPr>
          <w:rFonts w:ascii="Times New Roman" w:hAnsi="Times New Roman" w:cs="Times New Roman"/>
          <w:sz w:val="24"/>
          <w:szCs w:val="24"/>
        </w:rPr>
        <w:t xml:space="preserve">a acesteia în termen de </w:t>
      </w:r>
      <w:r w:rsidR="001C5DB2" w:rsidRPr="00C33B2A">
        <w:rPr>
          <w:rFonts w:ascii="Times New Roman" w:hAnsi="Times New Roman" w:cs="Times New Roman"/>
          <w:sz w:val="24"/>
          <w:szCs w:val="24"/>
        </w:rPr>
        <w:t>7</w:t>
      </w:r>
      <w:r w:rsidRPr="00C33B2A">
        <w:rPr>
          <w:rFonts w:ascii="Times New Roman" w:hAnsi="Times New Roman" w:cs="Times New Roman"/>
          <w:sz w:val="24"/>
          <w:szCs w:val="24"/>
        </w:rPr>
        <w:t xml:space="preserve"> zile lucrătoare de la depunere, </w:t>
      </w:r>
      <w:r w:rsidR="00312230" w:rsidRPr="00C33B2A">
        <w:rPr>
          <w:rFonts w:ascii="Times New Roman" w:hAnsi="Times New Roman" w:cs="Times New Roman"/>
          <w:sz w:val="24"/>
          <w:szCs w:val="24"/>
        </w:rPr>
        <w:t>operatorul de înmagazinare</w:t>
      </w:r>
      <w:r w:rsidRPr="00C33B2A">
        <w:rPr>
          <w:rFonts w:ascii="Times New Roman" w:hAnsi="Times New Roman" w:cs="Times New Roman"/>
          <w:sz w:val="24"/>
          <w:szCs w:val="24"/>
        </w:rPr>
        <w:t xml:space="preserve"> având obligația de a răspunde în termen de </w:t>
      </w:r>
      <w:r w:rsidR="00312230" w:rsidRPr="00C33B2A">
        <w:rPr>
          <w:rFonts w:ascii="Times New Roman" w:hAnsi="Times New Roman" w:cs="Times New Roman"/>
          <w:sz w:val="24"/>
          <w:szCs w:val="24"/>
        </w:rPr>
        <w:t>5</w:t>
      </w:r>
      <w:r w:rsidRPr="00C33B2A">
        <w:rPr>
          <w:rFonts w:ascii="Times New Roman" w:hAnsi="Times New Roman" w:cs="Times New Roman"/>
          <w:sz w:val="24"/>
          <w:szCs w:val="24"/>
        </w:rPr>
        <w:t xml:space="preserve"> zile lucrătoare.</w:t>
      </w:r>
    </w:p>
    <w:p w14:paraId="7EDCF2E9" w14:textId="77777777" w:rsidR="00D9003E" w:rsidRPr="00C33B2A" w:rsidRDefault="00421FD7" w:rsidP="00577435">
      <w:pPr>
        <w:pStyle w:val="ListParagraph"/>
        <w:numPr>
          <w:ilvl w:val="0"/>
          <w:numId w:val="19"/>
        </w:numPr>
        <w:spacing w:after="120" w:line="360" w:lineRule="auto"/>
        <w:jc w:val="both"/>
        <w:rPr>
          <w:rFonts w:ascii="Times New Roman" w:hAnsi="Times New Roman" w:cs="Times New Roman"/>
          <w:sz w:val="24"/>
          <w:szCs w:val="24"/>
        </w:rPr>
      </w:pPr>
      <w:r w:rsidRPr="00C33B2A">
        <w:rPr>
          <w:rFonts w:ascii="Times New Roman" w:hAnsi="Times New Roman" w:cs="Times New Roman"/>
          <w:sz w:val="24"/>
          <w:szCs w:val="24"/>
        </w:rPr>
        <w:t>Pe baza elementelor prezentate, compartimentul de specialitate analiz</w:t>
      </w:r>
      <w:r w:rsidR="00010608" w:rsidRPr="00C33B2A">
        <w:rPr>
          <w:rFonts w:ascii="Times New Roman" w:hAnsi="Times New Roman" w:cs="Times New Roman"/>
          <w:sz w:val="24"/>
          <w:szCs w:val="24"/>
        </w:rPr>
        <w:t>ează</w:t>
      </w:r>
      <w:r w:rsidRPr="00C33B2A">
        <w:rPr>
          <w:rFonts w:ascii="Times New Roman" w:hAnsi="Times New Roman" w:cs="Times New Roman"/>
          <w:sz w:val="24"/>
          <w:szCs w:val="24"/>
        </w:rPr>
        <w:t xml:space="preserve"> și evalu</w:t>
      </w:r>
      <w:r w:rsidR="00660CC8" w:rsidRPr="00C33B2A">
        <w:rPr>
          <w:rFonts w:ascii="Times New Roman" w:hAnsi="Times New Roman" w:cs="Times New Roman"/>
          <w:sz w:val="24"/>
          <w:szCs w:val="24"/>
        </w:rPr>
        <w:t>ează</w:t>
      </w:r>
      <w:r w:rsidRPr="00C33B2A">
        <w:rPr>
          <w:rFonts w:ascii="Times New Roman" w:hAnsi="Times New Roman" w:cs="Times New Roman"/>
          <w:sz w:val="24"/>
          <w:szCs w:val="24"/>
        </w:rPr>
        <w:t xml:space="preserve"> propunerea înaintată corectată și/sau completată.</w:t>
      </w:r>
    </w:p>
    <w:p w14:paraId="7D5FC8DB" w14:textId="77777777" w:rsidR="00421FD7" w:rsidRPr="00C33B2A" w:rsidRDefault="00421FD7" w:rsidP="00577435">
      <w:pPr>
        <w:pStyle w:val="ListParagraph"/>
        <w:numPr>
          <w:ilvl w:val="0"/>
          <w:numId w:val="19"/>
        </w:numPr>
        <w:spacing w:after="120" w:line="360" w:lineRule="auto"/>
        <w:jc w:val="both"/>
        <w:rPr>
          <w:rFonts w:ascii="Times New Roman" w:hAnsi="Times New Roman" w:cs="Times New Roman"/>
          <w:sz w:val="24"/>
          <w:szCs w:val="24"/>
        </w:rPr>
      </w:pPr>
      <w:r w:rsidRPr="00C33B2A">
        <w:rPr>
          <w:rFonts w:ascii="Times New Roman" w:hAnsi="Times New Roman" w:cs="Times New Roman"/>
          <w:sz w:val="24"/>
          <w:szCs w:val="24"/>
        </w:rPr>
        <w:t>În perioada de analiză, în scopul clarifică</w:t>
      </w:r>
      <w:r w:rsidR="00694830" w:rsidRPr="00C33B2A">
        <w:rPr>
          <w:rFonts w:ascii="Times New Roman" w:hAnsi="Times New Roman" w:cs="Times New Roman"/>
          <w:sz w:val="24"/>
          <w:szCs w:val="24"/>
        </w:rPr>
        <w:t xml:space="preserve">rii, </w:t>
      </w:r>
      <w:r w:rsidR="00D04E87" w:rsidRPr="00C33B2A">
        <w:rPr>
          <w:rFonts w:ascii="Times New Roman" w:hAnsi="Times New Roman" w:cs="Times New Roman"/>
          <w:sz w:val="24"/>
          <w:szCs w:val="24"/>
        </w:rPr>
        <w:t xml:space="preserve">justificării </w:t>
      </w:r>
      <w:r w:rsidR="00694830" w:rsidRPr="00C33B2A">
        <w:rPr>
          <w:rFonts w:ascii="Times New Roman" w:hAnsi="Times New Roman" w:cs="Times New Roman"/>
          <w:sz w:val="24"/>
          <w:szCs w:val="24"/>
        </w:rPr>
        <w:t>și/sau, după caz, a</w:t>
      </w:r>
      <w:r w:rsidRPr="00C33B2A">
        <w:rPr>
          <w:rFonts w:ascii="Times New Roman" w:hAnsi="Times New Roman" w:cs="Times New Roman"/>
          <w:sz w:val="24"/>
          <w:szCs w:val="24"/>
        </w:rPr>
        <w:t xml:space="preserve"> </w:t>
      </w:r>
      <w:r w:rsidR="00D04E87" w:rsidRPr="00C33B2A">
        <w:rPr>
          <w:rFonts w:ascii="Times New Roman" w:hAnsi="Times New Roman" w:cs="Times New Roman"/>
          <w:sz w:val="24"/>
          <w:szCs w:val="24"/>
        </w:rPr>
        <w:t>corectării,</w:t>
      </w:r>
      <w:r w:rsidRPr="00C33B2A">
        <w:rPr>
          <w:rFonts w:ascii="Times New Roman" w:hAnsi="Times New Roman" w:cs="Times New Roman"/>
          <w:sz w:val="24"/>
          <w:szCs w:val="24"/>
        </w:rPr>
        <w:t xml:space="preserve"> documentelor înaintate, ANRE are dreptul </w:t>
      </w:r>
      <w:r w:rsidR="00815F0F" w:rsidRPr="00C33B2A">
        <w:rPr>
          <w:rFonts w:ascii="Times New Roman" w:hAnsi="Times New Roman" w:cs="Times New Roman"/>
          <w:sz w:val="24"/>
          <w:szCs w:val="24"/>
        </w:rPr>
        <w:t>să</w:t>
      </w:r>
      <w:r w:rsidRPr="00C33B2A">
        <w:rPr>
          <w:rFonts w:ascii="Times New Roman" w:hAnsi="Times New Roman" w:cs="Times New Roman"/>
          <w:sz w:val="24"/>
          <w:szCs w:val="24"/>
        </w:rPr>
        <w:t xml:space="preserve"> solicit</w:t>
      </w:r>
      <w:r w:rsidR="00815F0F" w:rsidRPr="00C33B2A">
        <w:rPr>
          <w:rFonts w:ascii="Times New Roman" w:hAnsi="Times New Roman" w:cs="Times New Roman"/>
          <w:sz w:val="24"/>
          <w:szCs w:val="24"/>
        </w:rPr>
        <w:t>e</w:t>
      </w:r>
      <w:r w:rsidRPr="00C33B2A">
        <w:rPr>
          <w:rFonts w:ascii="Times New Roman" w:hAnsi="Times New Roman" w:cs="Times New Roman"/>
          <w:sz w:val="24"/>
          <w:szCs w:val="24"/>
        </w:rPr>
        <w:t xml:space="preserve"> orice date, informații și documente</w:t>
      </w:r>
      <w:r w:rsidR="00815F0F" w:rsidRPr="00C33B2A">
        <w:rPr>
          <w:rFonts w:ascii="Times New Roman" w:hAnsi="Times New Roman" w:cs="Times New Roman"/>
          <w:sz w:val="24"/>
          <w:szCs w:val="24"/>
        </w:rPr>
        <w:t xml:space="preserve"> suplimentare</w:t>
      </w:r>
      <w:r w:rsidRPr="00C33B2A">
        <w:rPr>
          <w:rFonts w:ascii="Times New Roman" w:hAnsi="Times New Roman" w:cs="Times New Roman"/>
          <w:sz w:val="24"/>
          <w:szCs w:val="24"/>
        </w:rPr>
        <w:t xml:space="preserve">, </w:t>
      </w:r>
      <w:r w:rsidR="00815F0F" w:rsidRPr="00C33B2A">
        <w:rPr>
          <w:rFonts w:ascii="Times New Roman" w:hAnsi="Times New Roman" w:cs="Times New Roman"/>
          <w:sz w:val="24"/>
          <w:szCs w:val="24"/>
        </w:rPr>
        <w:t xml:space="preserve">iar </w:t>
      </w:r>
      <w:r w:rsidR="00136FF6" w:rsidRPr="00C33B2A">
        <w:rPr>
          <w:rFonts w:ascii="Times New Roman" w:hAnsi="Times New Roman" w:cs="Times New Roman"/>
          <w:sz w:val="24"/>
          <w:szCs w:val="24"/>
        </w:rPr>
        <w:t>operatorul de înmagazinare</w:t>
      </w:r>
      <w:r w:rsidRPr="00C33B2A">
        <w:rPr>
          <w:rFonts w:ascii="Times New Roman" w:hAnsi="Times New Roman" w:cs="Times New Roman"/>
          <w:sz w:val="24"/>
          <w:szCs w:val="24"/>
        </w:rPr>
        <w:t xml:space="preserve"> </w:t>
      </w:r>
      <w:r w:rsidR="00815F0F" w:rsidRPr="00C33B2A">
        <w:rPr>
          <w:rFonts w:ascii="Times New Roman" w:hAnsi="Times New Roman" w:cs="Times New Roman"/>
          <w:sz w:val="24"/>
          <w:szCs w:val="24"/>
        </w:rPr>
        <w:t xml:space="preserve">are </w:t>
      </w:r>
      <w:r w:rsidRPr="00C33B2A">
        <w:rPr>
          <w:rFonts w:ascii="Times New Roman" w:hAnsi="Times New Roman" w:cs="Times New Roman"/>
          <w:sz w:val="24"/>
          <w:szCs w:val="24"/>
        </w:rPr>
        <w:t xml:space="preserve">obligația de a răspunde în termen de </w:t>
      </w:r>
      <w:r w:rsidR="003A4713" w:rsidRPr="00C33B2A">
        <w:rPr>
          <w:rFonts w:ascii="Times New Roman" w:hAnsi="Times New Roman" w:cs="Times New Roman"/>
          <w:sz w:val="24"/>
          <w:szCs w:val="24"/>
        </w:rPr>
        <w:t>5</w:t>
      </w:r>
      <w:r w:rsidRPr="00C33B2A">
        <w:rPr>
          <w:rFonts w:ascii="Times New Roman" w:hAnsi="Times New Roman" w:cs="Times New Roman"/>
          <w:sz w:val="24"/>
          <w:szCs w:val="24"/>
        </w:rPr>
        <w:t xml:space="preserve"> zile lucrătoare.</w:t>
      </w:r>
    </w:p>
    <w:p w14:paraId="5EA96F45" w14:textId="77777777" w:rsidR="005E1279" w:rsidRPr="00C33B2A" w:rsidRDefault="005E1279" w:rsidP="005E1279">
      <w:pPr>
        <w:pStyle w:val="ListParagraph"/>
        <w:spacing w:after="120" w:line="360" w:lineRule="auto"/>
        <w:ind w:left="780"/>
        <w:jc w:val="both"/>
        <w:rPr>
          <w:rFonts w:ascii="Times New Roman" w:hAnsi="Times New Roman" w:cs="Times New Roman"/>
          <w:sz w:val="24"/>
          <w:szCs w:val="24"/>
        </w:rPr>
      </w:pPr>
    </w:p>
    <w:p w14:paraId="251E91B2" w14:textId="77777777" w:rsidR="00011932" w:rsidRPr="00C33B2A" w:rsidRDefault="00011932" w:rsidP="00577435">
      <w:pPr>
        <w:pStyle w:val="ListParagraph"/>
        <w:numPr>
          <w:ilvl w:val="0"/>
          <w:numId w:val="8"/>
        </w:numPr>
        <w:spacing w:after="120" w:line="360" w:lineRule="auto"/>
        <w:jc w:val="both"/>
        <w:rPr>
          <w:rFonts w:ascii="Times New Roman" w:hAnsi="Times New Roman" w:cs="Times New Roman"/>
          <w:b/>
          <w:sz w:val="24"/>
          <w:szCs w:val="24"/>
        </w:rPr>
      </w:pPr>
    </w:p>
    <w:p w14:paraId="20C81529" w14:textId="04F8DD3F" w:rsidR="00D9003E" w:rsidRPr="00C33B2A" w:rsidRDefault="00421FD7" w:rsidP="00577435">
      <w:pPr>
        <w:pStyle w:val="ListParagraph"/>
        <w:numPr>
          <w:ilvl w:val="0"/>
          <w:numId w:val="20"/>
        </w:numPr>
        <w:spacing w:after="120" w:line="360" w:lineRule="auto"/>
        <w:jc w:val="both"/>
        <w:rPr>
          <w:rFonts w:ascii="Times New Roman" w:hAnsi="Times New Roman" w:cs="Times New Roman"/>
          <w:sz w:val="24"/>
          <w:szCs w:val="24"/>
        </w:rPr>
      </w:pPr>
      <w:r w:rsidRPr="00C33B2A">
        <w:rPr>
          <w:rFonts w:ascii="Times New Roman" w:hAnsi="Times New Roman" w:cs="Times New Roman"/>
          <w:sz w:val="24"/>
          <w:szCs w:val="24"/>
        </w:rPr>
        <w:t xml:space="preserve">În urma analizei propunerii </w:t>
      </w:r>
      <w:r w:rsidR="003A4713" w:rsidRPr="00C33B2A">
        <w:rPr>
          <w:rFonts w:ascii="Times New Roman" w:hAnsi="Times New Roman" w:cs="Times New Roman"/>
          <w:sz w:val="24"/>
          <w:szCs w:val="24"/>
        </w:rPr>
        <w:t>de stabilire a</w:t>
      </w:r>
      <w:r w:rsidRPr="00C33B2A">
        <w:rPr>
          <w:rFonts w:ascii="Times New Roman" w:hAnsi="Times New Roman" w:cs="Times New Roman"/>
          <w:sz w:val="24"/>
          <w:szCs w:val="24"/>
        </w:rPr>
        <w:t xml:space="preserve"> tarifelor de înmagazinare subterană, compartimentul de specialitate din cadrul ANRE elaborează </w:t>
      </w:r>
      <w:r w:rsidR="00694830" w:rsidRPr="00C33B2A">
        <w:rPr>
          <w:rFonts w:ascii="Times New Roman" w:hAnsi="Times New Roman" w:cs="Times New Roman"/>
          <w:sz w:val="24"/>
          <w:szCs w:val="24"/>
        </w:rPr>
        <w:t xml:space="preserve">un referat cuprinzând rezultatele analizei și propunerile </w:t>
      </w:r>
      <w:r w:rsidR="00E7597E" w:rsidRPr="00C33B2A">
        <w:rPr>
          <w:rFonts w:ascii="Times New Roman" w:hAnsi="Times New Roman" w:cs="Times New Roman"/>
          <w:sz w:val="24"/>
          <w:szCs w:val="24"/>
        </w:rPr>
        <w:t xml:space="preserve">de </w:t>
      </w:r>
      <w:r w:rsidR="00694830" w:rsidRPr="00C33B2A">
        <w:rPr>
          <w:rFonts w:ascii="Times New Roman" w:hAnsi="Times New Roman" w:cs="Times New Roman"/>
          <w:sz w:val="24"/>
          <w:szCs w:val="24"/>
        </w:rPr>
        <w:t xml:space="preserve">tarife de </w:t>
      </w:r>
      <w:r w:rsidR="00C87219" w:rsidRPr="00C33B2A">
        <w:rPr>
          <w:rFonts w:ascii="Times New Roman" w:hAnsi="Times New Roman" w:cs="Times New Roman"/>
          <w:sz w:val="24"/>
          <w:szCs w:val="24"/>
        </w:rPr>
        <w:t>înmagazinare subterană</w:t>
      </w:r>
      <w:r w:rsidR="00694830" w:rsidRPr="00C33B2A">
        <w:rPr>
          <w:rFonts w:ascii="Times New Roman" w:hAnsi="Times New Roman" w:cs="Times New Roman"/>
          <w:sz w:val="24"/>
          <w:szCs w:val="24"/>
        </w:rPr>
        <w:t xml:space="preserve"> ce urmează a fi supuse aprobării.</w:t>
      </w:r>
    </w:p>
    <w:p w14:paraId="36E081EA" w14:textId="34FC16D5" w:rsidR="00421FD7" w:rsidRPr="00C33B2A" w:rsidRDefault="00421FD7" w:rsidP="00577435">
      <w:pPr>
        <w:pStyle w:val="ListParagraph"/>
        <w:numPr>
          <w:ilvl w:val="0"/>
          <w:numId w:val="20"/>
        </w:numPr>
        <w:spacing w:after="120" w:line="360" w:lineRule="auto"/>
        <w:jc w:val="both"/>
        <w:rPr>
          <w:rFonts w:ascii="Times New Roman" w:hAnsi="Times New Roman" w:cs="Times New Roman"/>
          <w:sz w:val="24"/>
          <w:szCs w:val="24"/>
        </w:rPr>
      </w:pPr>
      <w:r w:rsidRPr="00C33B2A">
        <w:rPr>
          <w:rFonts w:ascii="Times New Roman" w:hAnsi="Times New Roman" w:cs="Times New Roman"/>
          <w:sz w:val="24"/>
          <w:szCs w:val="24"/>
        </w:rPr>
        <w:t>R</w:t>
      </w:r>
      <w:r w:rsidR="00136FF6" w:rsidRPr="00C33B2A">
        <w:rPr>
          <w:rFonts w:ascii="Times New Roman" w:hAnsi="Times New Roman" w:cs="Times New Roman"/>
          <w:sz w:val="24"/>
          <w:szCs w:val="24"/>
        </w:rPr>
        <w:t>eferatul</w:t>
      </w:r>
      <w:r w:rsidRPr="00C33B2A">
        <w:rPr>
          <w:rFonts w:ascii="Times New Roman" w:hAnsi="Times New Roman" w:cs="Times New Roman"/>
          <w:sz w:val="24"/>
          <w:szCs w:val="24"/>
        </w:rPr>
        <w:t xml:space="preserve"> </w:t>
      </w:r>
      <w:r w:rsidR="00E1307E">
        <w:rPr>
          <w:rFonts w:ascii="Times New Roman" w:hAnsi="Times New Roman" w:cs="Times New Roman"/>
          <w:sz w:val="24"/>
          <w:szCs w:val="24"/>
        </w:rPr>
        <w:t>prevăzut</w:t>
      </w:r>
      <w:r w:rsidRPr="00C33B2A">
        <w:rPr>
          <w:rFonts w:ascii="Times New Roman" w:hAnsi="Times New Roman" w:cs="Times New Roman"/>
          <w:sz w:val="24"/>
          <w:szCs w:val="24"/>
        </w:rPr>
        <w:t xml:space="preserve"> la alin. (1) se comunică </w:t>
      </w:r>
      <w:r w:rsidR="00136FF6" w:rsidRPr="00C33B2A">
        <w:rPr>
          <w:rFonts w:ascii="Times New Roman" w:hAnsi="Times New Roman" w:cs="Times New Roman"/>
          <w:sz w:val="24"/>
          <w:szCs w:val="24"/>
        </w:rPr>
        <w:t>operatorului de înmagazinare</w:t>
      </w:r>
      <w:r w:rsidRPr="00C33B2A">
        <w:rPr>
          <w:rFonts w:ascii="Times New Roman" w:hAnsi="Times New Roman" w:cs="Times New Roman"/>
          <w:sz w:val="24"/>
          <w:szCs w:val="24"/>
        </w:rPr>
        <w:t xml:space="preserve"> în vederea transmiterii către ANRE a unui punct de vedere în termen de 5 zile.</w:t>
      </w:r>
    </w:p>
    <w:p w14:paraId="5DE4B470" w14:textId="77777777" w:rsidR="005E1279" w:rsidRPr="00C33B2A" w:rsidRDefault="005E1279" w:rsidP="005E1279">
      <w:pPr>
        <w:pStyle w:val="ListParagraph"/>
        <w:spacing w:after="120" w:line="360" w:lineRule="auto"/>
        <w:ind w:left="780"/>
        <w:jc w:val="both"/>
        <w:rPr>
          <w:rFonts w:ascii="Times New Roman" w:hAnsi="Times New Roman" w:cs="Times New Roman"/>
          <w:sz w:val="24"/>
          <w:szCs w:val="24"/>
        </w:rPr>
      </w:pPr>
    </w:p>
    <w:p w14:paraId="29EB2300" w14:textId="77777777" w:rsidR="00302F27" w:rsidRPr="00C33B2A" w:rsidRDefault="00302F27" w:rsidP="00D9003E">
      <w:pPr>
        <w:pStyle w:val="ListParagraph"/>
        <w:numPr>
          <w:ilvl w:val="0"/>
          <w:numId w:val="8"/>
        </w:numPr>
        <w:spacing w:after="120" w:line="360" w:lineRule="auto"/>
        <w:jc w:val="both"/>
        <w:rPr>
          <w:rFonts w:ascii="Times New Roman" w:hAnsi="Times New Roman" w:cs="Times New Roman"/>
          <w:b/>
          <w:sz w:val="24"/>
          <w:szCs w:val="24"/>
        </w:rPr>
      </w:pPr>
    </w:p>
    <w:p w14:paraId="3CAA8992" w14:textId="77777777" w:rsidR="00AF5EFF" w:rsidRPr="00C33B2A" w:rsidRDefault="00762A94" w:rsidP="00302F27">
      <w:pPr>
        <w:spacing w:after="120" w:line="360" w:lineRule="auto"/>
        <w:ind w:left="360"/>
        <w:jc w:val="both"/>
        <w:rPr>
          <w:rFonts w:ascii="Times New Roman" w:hAnsi="Times New Roman" w:cs="Times New Roman"/>
          <w:b/>
          <w:sz w:val="24"/>
          <w:szCs w:val="24"/>
          <w:lang w:val="fr-FR"/>
        </w:rPr>
      </w:pPr>
      <w:r w:rsidRPr="00C33B2A">
        <w:rPr>
          <w:rFonts w:ascii="Times New Roman" w:hAnsi="Times New Roman" w:cs="Times New Roman"/>
          <w:sz w:val="24"/>
          <w:szCs w:val="24"/>
          <w:lang w:val="fr-FR"/>
        </w:rPr>
        <w:t>C</w:t>
      </w:r>
      <w:r w:rsidR="00421FD7" w:rsidRPr="00C33B2A">
        <w:rPr>
          <w:rFonts w:ascii="Times New Roman" w:hAnsi="Times New Roman" w:cs="Times New Roman"/>
          <w:sz w:val="24"/>
          <w:szCs w:val="24"/>
          <w:lang w:val="fr-FR"/>
        </w:rPr>
        <w:t xml:space="preserve">ompartimentul de specialitate </w:t>
      </w:r>
      <w:r w:rsidRPr="00C33B2A">
        <w:rPr>
          <w:rFonts w:ascii="Times New Roman" w:hAnsi="Times New Roman" w:cs="Times New Roman"/>
          <w:sz w:val="24"/>
          <w:szCs w:val="24"/>
          <w:lang w:val="fr-FR"/>
        </w:rPr>
        <w:t>înaintează, spre aprobare Comitetului de Reglementare, proiectul de ordin de aprobare a tarifelor de înmagazinare subterană</w:t>
      </w:r>
      <w:r w:rsidR="00421FD7" w:rsidRPr="00C33B2A">
        <w:rPr>
          <w:rFonts w:ascii="Times New Roman" w:hAnsi="Times New Roman" w:cs="Times New Roman"/>
          <w:sz w:val="24"/>
          <w:szCs w:val="24"/>
          <w:lang w:val="fr-FR"/>
        </w:rPr>
        <w:t xml:space="preserve">, însoțit de </w:t>
      </w:r>
      <w:r w:rsidRPr="00C33B2A">
        <w:rPr>
          <w:rFonts w:ascii="Times New Roman" w:hAnsi="Times New Roman" w:cs="Times New Roman"/>
          <w:sz w:val="24"/>
          <w:szCs w:val="24"/>
          <w:lang w:val="fr-FR"/>
        </w:rPr>
        <w:t>referatul prevăzut la art. 27</w:t>
      </w:r>
      <w:r w:rsidR="00EB394B" w:rsidRPr="00C33B2A">
        <w:rPr>
          <w:rFonts w:ascii="Times New Roman" w:hAnsi="Times New Roman" w:cs="Times New Roman"/>
          <w:sz w:val="24"/>
          <w:szCs w:val="24"/>
          <w:lang w:val="fr-FR"/>
        </w:rPr>
        <w:t xml:space="preserve">, precum și de </w:t>
      </w:r>
      <w:r w:rsidR="00421FD7" w:rsidRPr="00C33B2A">
        <w:rPr>
          <w:rFonts w:ascii="Times New Roman" w:hAnsi="Times New Roman" w:cs="Times New Roman"/>
          <w:sz w:val="24"/>
          <w:szCs w:val="24"/>
          <w:lang w:val="fr-FR"/>
        </w:rPr>
        <w:t xml:space="preserve">punctul de vedere exprimat de </w:t>
      </w:r>
      <w:r w:rsidR="004E0A3A" w:rsidRPr="00C33B2A">
        <w:rPr>
          <w:rFonts w:ascii="Times New Roman" w:hAnsi="Times New Roman" w:cs="Times New Roman"/>
          <w:sz w:val="24"/>
          <w:szCs w:val="24"/>
          <w:lang w:val="fr-FR"/>
        </w:rPr>
        <w:t>operatorul de înmagazinare</w:t>
      </w:r>
      <w:r w:rsidR="00421FD7" w:rsidRPr="00C33B2A">
        <w:rPr>
          <w:rFonts w:ascii="Times New Roman" w:hAnsi="Times New Roman" w:cs="Times New Roman"/>
          <w:sz w:val="24"/>
          <w:szCs w:val="24"/>
          <w:lang w:val="fr-FR"/>
        </w:rPr>
        <w:t>.</w:t>
      </w:r>
    </w:p>
    <w:p w14:paraId="756C8652" w14:textId="77777777" w:rsidR="005E1279" w:rsidRPr="00C33B2A" w:rsidRDefault="005E1279" w:rsidP="00D9003E">
      <w:pPr>
        <w:spacing w:after="120" w:line="360" w:lineRule="auto"/>
        <w:jc w:val="both"/>
        <w:rPr>
          <w:rFonts w:ascii="Times New Roman" w:hAnsi="Times New Roman" w:cs="Times New Roman"/>
          <w:sz w:val="24"/>
          <w:szCs w:val="24"/>
          <w:lang w:val="fr-FR"/>
        </w:rPr>
      </w:pPr>
    </w:p>
    <w:p w14:paraId="5F69E149" w14:textId="77777777" w:rsidR="00011932" w:rsidRPr="00C33B2A" w:rsidRDefault="00011932" w:rsidP="00577435">
      <w:pPr>
        <w:pStyle w:val="ListParagraph"/>
        <w:numPr>
          <w:ilvl w:val="0"/>
          <w:numId w:val="8"/>
        </w:numPr>
        <w:spacing w:after="120" w:line="360" w:lineRule="auto"/>
        <w:jc w:val="both"/>
        <w:rPr>
          <w:rFonts w:ascii="Times New Roman" w:hAnsi="Times New Roman" w:cs="Times New Roman"/>
          <w:b/>
          <w:sz w:val="24"/>
          <w:szCs w:val="24"/>
        </w:rPr>
      </w:pPr>
    </w:p>
    <w:p w14:paraId="7BF4A421" w14:textId="77777777" w:rsidR="00D9003E" w:rsidRPr="00C33B2A" w:rsidRDefault="00421FD7" w:rsidP="00577435">
      <w:pPr>
        <w:pStyle w:val="ListParagraph"/>
        <w:numPr>
          <w:ilvl w:val="0"/>
          <w:numId w:val="21"/>
        </w:numPr>
        <w:spacing w:after="120" w:line="360" w:lineRule="auto"/>
        <w:jc w:val="both"/>
        <w:rPr>
          <w:rFonts w:ascii="Times New Roman" w:hAnsi="Times New Roman" w:cs="Times New Roman"/>
          <w:sz w:val="24"/>
          <w:szCs w:val="24"/>
        </w:rPr>
      </w:pPr>
      <w:r w:rsidRPr="00C33B2A">
        <w:rPr>
          <w:rFonts w:ascii="Times New Roman" w:hAnsi="Times New Roman" w:cs="Times New Roman"/>
          <w:sz w:val="24"/>
          <w:szCs w:val="24"/>
        </w:rPr>
        <w:t xml:space="preserve">Ca urmare a aprobării de către Comitetul de Reglementare a </w:t>
      </w:r>
      <w:r w:rsidR="00800357" w:rsidRPr="00C33B2A">
        <w:rPr>
          <w:rFonts w:ascii="Times New Roman" w:hAnsi="Times New Roman" w:cs="Times New Roman"/>
          <w:sz w:val="24"/>
          <w:szCs w:val="24"/>
        </w:rPr>
        <w:t>proiectului de ordin de aprobare a tarifelor de înmagazinare subterană</w:t>
      </w:r>
      <w:r w:rsidRPr="00C33B2A">
        <w:rPr>
          <w:rFonts w:ascii="Times New Roman" w:hAnsi="Times New Roman" w:cs="Times New Roman"/>
          <w:sz w:val="24"/>
          <w:szCs w:val="24"/>
        </w:rPr>
        <w:t xml:space="preserve">, în forma propusă conform art. </w:t>
      </w:r>
      <w:r w:rsidR="00413944" w:rsidRPr="00C33B2A">
        <w:rPr>
          <w:rFonts w:ascii="Times New Roman" w:hAnsi="Times New Roman" w:cs="Times New Roman"/>
          <w:sz w:val="24"/>
          <w:szCs w:val="24"/>
        </w:rPr>
        <w:t xml:space="preserve">28 </w:t>
      </w:r>
      <w:r w:rsidRPr="00C33B2A">
        <w:rPr>
          <w:rFonts w:ascii="Times New Roman" w:hAnsi="Times New Roman" w:cs="Times New Roman"/>
          <w:sz w:val="24"/>
          <w:szCs w:val="24"/>
        </w:rPr>
        <w:t>sau cu modificări aprobate în cadrul ședinței, președintele ANRE e</w:t>
      </w:r>
      <w:r w:rsidR="00B13C15" w:rsidRPr="00C33B2A">
        <w:rPr>
          <w:rFonts w:ascii="Times New Roman" w:hAnsi="Times New Roman" w:cs="Times New Roman"/>
          <w:sz w:val="24"/>
          <w:szCs w:val="24"/>
        </w:rPr>
        <w:t xml:space="preserve">mite ordinul privind aprobarea </w:t>
      </w:r>
      <w:r w:rsidRPr="00C33B2A">
        <w:rPr>
          <w:rFonts w:ascii="Times New Roman" w:hAnsi="Times New Roman" w:cs="Times New Roman"/>
          <w:sz w:val="24"/>
          <w:szCs w:val="24"/>
        </w:rPr>
        <w:t>tarifelor de înmagazinare subterană.</w:t>
      </w:r>
    </w:p>
    <w:p w14:paraId="7349746E" w14:textId="77777777" w:rsidR="00D9003E" w:rsidRPr="00C33B2A" w:rsidRDefault="00421FD7" w:rsidP="00577435">
      <w:pPr>
        <w:pStyle w:val="ListParagraph"/>
        <w:numPr>
          <w:ilvl w:val="0"/>
          <w:numId w:val="21"/>
        </w:numPr>
        <w:spacing w:after="120" w:line="360" w:lineRule="auto"/>
        <w:jc w:val="both"/>
        <w:rPr>
          <w:rFonts w:ascii="Times New Roman" w:hAnsi="Times New Roman" w:cs="Times New Roman"/>
          <w:sz w:val="24"/>
          <w:szCs w:val="24"/>
        </w:rPr>
      </w:pPr>
      <w:r w:rsidRPr="00C33B2A">
        <w:rPr>
          <w:rFonts w:ascii="Times New Roman" w:hAnsi="Times New Roman" w:cs="Times New Roman"/>
          <w:sz w:val="24"/>
          <w:szCs w:val="24"/>
        </w:rPr>
        <w:t>Ordinul președintelui ANRE prevăzut la alin. (1) se publică în Monitorul Oficial al României, Partea I.</w:t>
      </w:r>
    </w:p>
    <w:p w14:paraId="1F05CE14" w14:textId="1451B581" w:rsidR="0061369C" w:rsidRPr="00C33B2A" w:rsidRDefault="0061369C" w:rsidP="007765F8">
      <w:pPr>
        <w:pStyle w:val="ListParagraph"/>
        <w:numPr>
          <w:ilvl w:val="0"/>
          <w:numId w:val="21"/>
        </w:numPr>
        <w:spacing w:after="120" w:line="360" w:lineRule="auto"/>
        <w:jc w:val="both"/>
        <w:rPr>
          <w:rFonts w:ascii="Times New Roman" w:hAnsi="Times New Roman" w:cs="Times New Roman"/>
          <w:sz w:val="24"/>
          <w:szCs w:val="24"/>
        </w:rPr>
      </w:pPr>
      <w:r w:rsidRPr="00C33B2A">
        <w:rPr>
          <w:rFonts w:ascii="Times New Roman" w:hAnsi="Times New Roman" w:cs="Times New Roman"/>
          <w:sz w:val="24"/>
          <w:szCs w:val="24"/>
        </w:rPr>
        <w:t>În situaţia în care proiectul de ordin de aprobare a tarifelor de înmagazinare subterană la prevăzut la art. 28 nu a fost aprobat, în termen de 3 zile lucrătoare de la data şedinţei Comitetului de reglementare şi pe baza informaţiilor puse la dispoziţie de către secretariatul acestuia, compartimentul de specialitate comunică operatorului de înmagazinare decizia Comitetului de reglementare referitoare la respingerea/amânarea aprobării proiectului</w:t>
      </w:r>
      <w:r w:rsidR="00AB52C3" w:rsidRPr="00C33B2A">
        <w:rPr>
          <w:rFonts w:ascii="Times New Roman" w:hAnsi="Times New Roman" w:cs="Times New Roman"/>
          <w:sz w:val="24"/>
          <w:szCs w:val="24"/>
        </w:rPr>
        <w:t xml:space="preserve"> de ordin</w:t>
      </w:r>
      <w:r w:rsidRPr="00C33B2A">
        <w:rPr>
          <w:rFonts w:ascii="Times New Roman" w:hAnsi="Times New Roman" w:cs="Times New Roman"/>
          <w:sz w:val="24"/>
          <w:szCs w:val="24"/>
        </w:rPr>
        <w:t xml:space="preserve"> de  aprobare a tarifelor de înmagazinare subterană, însoţită de motivarea deciziei.</w:t>
      </w:r>
    </w:p>
    <w:p w14:paraId="3CBF9627" w14:textId="029DDF24" w:rsidR="0061369C" w:rsidRPr="00C33B2A" w:rsidRDefault="005E6D1C" w:rsidP="00990AD2">
      <w:pPr>
        <w:pStyle w:val="ListParagraph"/>
        <w:numPr>
          <w:ilvl w:val="0"/>
          <w:numId w:val="21"/>
        </w:numPr>
        <w:spacing w:after="120" w:line="360" w:lineRule="auto"/>
        <w:jc w:val="both"/>
        <w:rPr>
          <w:rFonts w:ascii="Times New Roman" w:hAnsi="Times New Roman" w:cs="Times New Roman"/>
          <w:sz w:val="24"/>
          <w:szCs w:val="24"/>
        </w:rPr>
      </w:pPr>
      <w:r w:rsidRPr="00C33B2A">
        <w:rPr>
          <w:rFonts w:ascii="Times New Roman" w:hAnsi="Times New Roman" w:cs="Times New Roman"/>
          <w:sz w:val="24"/>
          <w:szCs w:val="24"/>
        </w:rPr>
        <w:t>După</w:t>
      </w:r>
      <w:r w:rsidR="0061369C" w:rsidRPr="00C33B2A">
        <w:rPr>
          <w:rFonts w:ascii="Times New Roman" w:hAnsi="Times New Roman" w:cs="Times New Roman"/>
          <w:sz w:val="24"/>
          <w:szCs w:val="24"/>
        </w:rPr>
        <w:t xml:space="preserve"> comunicarea de către secretariatul Comitetului de reglementare a deciziei de respingere/amânare sau de la primirea eventualelor date suplimentare solicitate operatorilor</w:t>
      </w:r>
      <w:r w:rsidR="00AB52C3" w:rsidRPr="00C33B2A">
        <w:rPr>
          <w:rFonts w:ascii="Times New Roman" w:hAnsi="Times New Roman" w:cs="Times New Roman"/>
          <w:sz w:val="24"/>
          <w:szCs w:val="24"/>
        </w:rPr>
        <w:t xml:space="preserve"> de înmagazinare</w:t>
      </w:r>
      <w:r w:rsidR="0061369C" w:rsidRPr="00C33B2A">
        <w:rPr>
          <w:rFonts w:ascii="Times New Roman" w:hAnsi="Times New Roman" w:cs="Times New Roman"/>
          <w:sz w:val="24"/>
          <w:szCs w:val="24"/>
        </w:rPr>
        <w:t xml:space="preserve">, compartimentul de specialitate </w:t>
      </w:r>
      <w:r w:rsidR="00AB52C3" w:rsidRPr="00C33B2A">
        <w:rPr>
          <w:rFonts w:ascii="Times New Roman" w:hAnsi="Times New Roman" w:cs="Times New Roman"/>
          <w:sz w:val="24"/>
          <w:szCs w:val="24"/>
        </w:rPr>
        <w:t>modific</w:t>
      </w:r>
      <w:r w:rsidR="00E7597E" w:rsidRPr="00C33B2A">
        <w:rPr>
          <w:rFonts w:ascii="Times New Roman" w:hAnsi="Times New Roman" w:cs="Times New Roman"/>
          <w:sz w:val="24"/>
          <w:szCs w:val="24"/>
        </w:rPr>
        <w:t>ă</w:t>
      </w:r>
      <w:r w:rsidR="00AB52C3" w:rsidRPr="00C33B2A">
        <w:rPr>
          <w:rFonts w:ascii="Times New Roman" w:hAnsi="Times New Roman" w:cs="Times New Roman"/>
          <w:sz w:val="24"/>
          <w:szCs w:val="24"/>
        </w:rPr>
        <w:t>/complet</w:t>
      </w:r>
      <w:r w:rsidR="00E7597E" w:rsidRPr="00C33B2A">
        <w:rPr>
          <w:rFonts w:ascii="Times New Roman" w:hAnsi="Times New Roman" w:cs="Times New Roman"/>
          <w:sz w:val="24"/>
          <w:szCs w:val="24"/>
        </w:rPr>
        <w:t>ează</w:t>
      </w:r>
      <w:r w:rsidR="00AB52C3" w:rsidRPr="00C33B2A">
        <w:rPr>
          <w:rFonts w:ascii="Times New Roman" w:hAnsi="Times New Roman" w:cs="Times New Roman"/>
          <w:sz w:val="24"/>
          <w:szCs w:val="24"/>
        </w:rPr>
        <w:t xml:space="preserve">, după caz, </w:t>
      </w:r>
      <w:r w:rsidR="0061369C" w:rsidRPr="00C33B2A">
        <w:rPr>
          <w:rFonts w:ascii="Times New Roman" w:hAnsi="Times New Roman" w:cs="Times New Roman"/>
          <w:sz w:val="24"/>
          <w:szCs w:val="24"/>
        </w:rPr>
        <w:t>r</w:t>
      </w:r>
      <w:r w:rsidR="00AB52C3" w:rsidRPr="00C33B2A">
        <w:rPr>
          <w:rFonts w:ascii="Times New Roman" w:hAnsi="Times New Roman" w:cs="Times New Roman"/>
          <w:sz w:val="24"/>
          <w:szCs w:val="24"/>
        </w:rPr>
        <w:t>efera</w:t>
      </w:r>
      <w:r w:rsidR="0061369C" w:rsidRPr="00C33B2A">
        <w:rPr>
          <w:rFonts w:ascii="Times New Roman" w:hAnsi="Times New Roman" w:cs="Times New Roman"/>
          <w:sz w:val="24"/>
          <w:szCs w:val="24"/>
        </w:rPr>
        <w:t>t</w:t>
      </w:r>
      <w:r w:rsidR="00AB52C3" w:rsidRPr="00C33B2A">
        <w:rPr>
          <w:rFonts w:ascii="Times New Roman" w:hAnsi="Times New Roman" w:cs="Times New Roman"/>
          <w:sz w:val="24"/>
          <w:szCs w:val="24"/>
        </w:rPr>
        <w:t>ul și/sau proiectul de ordin de  aprobare a tarifelor de înmagazinare subterană</w:t>
      </w:r>
      <w:r w:rsidRPr="00C33B2A">
        <w:rPr>
          <w:rFonts w:ascii="Times New Roman" w:hAnsi="Times New Roman" w:cs="Times New Roman"/>
          <w:sz w:val="24"/>
          <w:szCs w:val="24"/>
        </w:rPr>
        <w:t>.</w:t>
      </w:r>
    </w:p>
    <w:p w14:paraId="1CF03B8C" w14:textId="1BC3004D" w:rsidR="001F02CF" w:rsidRPr="00C33B2A" w:rsidRDefault="001F02CF" w:rsidP="00990AD2">
      <w:pPr>
        <w:pStyle w:val="ListParagraph"/>
        <w:numPr>
          <w:ilvl w:val="0"/>
          <w:numId w:val="21"/>
        </w:numPr>
        <w:spacing w:after="120" w:line="360" w:lineRule="auto"/>
        <w:jc w:val="both"/>
        <w:rPr>
          <w:rFonts w:ascii="Times New Roman" w:hAnsi="Times New Roman" w:cs="Times New Roman"/>
          <w:sz w:val="24"/>
          <w:szCs w:val="24"/>
        </w:rPr>
      </w:pPr>
      <w:r w:rsidRPr="00C33B2A">
        <w:rPr>
          <w:rFonts w:ascii="Times New Roman" w:hAnsi="Times New Roman" w:cs="Times New Roman"/>
          <w:sz w:val="24"/>
          <w:szCs w:val="24"/>
        </w:rPr>
        <w:t xml:space="preserve">În situația în care intrarea în vigoare a ordinului președintelui ANRE prevăzut la alin. (2) nu se realizează până la data începerii noului ciclu anual de înmagazinare subterană, tarifele </w:t>
      </w:r>
      <w:r w:rsidR="00F67472" w:rsidRPr="00C33B2A">
        <w:rPr>
          <w:rFonts w:ascii="Times New Roman" w:hAnsi="Times New Roman" w:cs="Times New Roman"/>
          <w:sz w:val="24"/>
          <w:szCs w:val="24"/>
        </w:rPr>
        <w:t>de înmagazinare subterană</w:t>
      </w:r>
      <w:r w:rsidRPr="00C33B2A">
        <w:rPr>
          <w:rFonts w:ascii="Times New Roman" w:hAnsi="Times New Roman" w:cs="Times New Roman"/>
          <w:sz w:val="24"/>
          <w:szCs w:val="24"/>
        </w:rPr>
        <w:t xml:space="preserve"> aprobate pentru ciclul anual anterior rămân în vigoare până la intrarea în vigoare a noului ordin.</w:t>
      </w:r>
    </w:p>
    <w:p w14:paraId="07616161" w14:textId="77777777" w:rsidR="00D7763D" w:rsidRPr="00C33B2A" w:rsidRDefault="00D7763D" w:rsidP="00AB52C3">
      <w:pPr>
        <w:spacing w:after="120" w:line="360" w:lineRule="auto"/>
        <w:ind w:left="360"/>
        <w:jc w:val="both"/>
        <w:rPr>
          <w:rFonts w:ascii="Times New Roman" w:hAnsi="Times New Roman" w:cs="Times New Roman"/>
          <w:sz w:val="24"/>
          <w:szCs w:val="24"/>
          <w:lang w:val="fr-FR"/>
        </w:rPr>
      </w:pPr>
    </w:p>
    <w:p w14:paraId="47293A7B" w14:textId="77777777" w:rsidR="00421FD7" w:rsidRPr="00C33B2A" w:rsidRDefault="00A04149" w:rsidP="009B5FC3">
      <w:pPr>
        <w:pStyle w:val="Heading5"/>
        <w:numPr>
          <w:ilvl w:val="0"/>
          <w:numId w:val="3"/>
        </w:numPr>
        <w:spacing w:before="0" w:after="120" w:line="360" w:lineRule="auto"/>
        <w:ind w:left="720"/>
        <w:jc w:val="both"/>
        <w:rPr>
          <w:rFonts w:ascii="Times New Roman" w:hAnsi="Times New Roman"/>
          <w:i w:val="0"/>
          <w:sz w:val="24"/>
          <w:szCs w:val="24"/>
        </w:rPr>
      </w:pPr>
      <w:r w:rsidRPr="00C33B2A">
        <w:rPr>
          <w:rFonts w:ascii="Times New Roman" w:hAnsi="Times New Roman"/>
          <w:i w:val="0"/>
          <w:sz w:val="24"/>
          <w:szCs w:val="24"/>
        </w:rPr>
        <w:t>Modificarea</w:t>
      </w:r>
      <w:r w:rsidR="00421FD7" w:rsidRPr="00C33B2A">
        <w:rPr>
          <w:rFonts w:ascii="Times New Roman" w:hAnsi="Times New Roman"/>
          <w:i w:val="0"/>
          <w:sz w:val="24"/>
          <w:szCs w:val="24"/>
        </w:rPr>
        <w:t xml:space="preserve"> tarifelor de înmagazinare subterană în </w:t>
      </w:r>
      <w:r w:rsidRPr="00C33B2A">
        <w:rPr>
          <w:rFonts w:ascii="Times New Roman" w:hAnsi="Times New Roman"/>
          <w:i w:val="0"/>
          <w:sz w:val="24"/>
          <w:szCs w:val="24"/>
        </w:rPr>
        <w:t>perioada de desfășurare a</w:t>
      </w:r>
      <w:r w:rsidR="00421FD7" w:rsidRPr="00C33B2A">
        <w:rPr>
          <w:rFonts w:ascii="Times New Roman" w:hAnsi="Times New Roman"/>
          <w:i w:val="0"/>
          <w:sz w:val="24"/>
          <w:szCs w:val="24"/>
        </w:rPr>
        <w:t xml:space="preserve"> </w:t>
      </w:r>
      <w:r w:rsidRPr="00C33B2A">
        <w:rPr>
          <w:rFonts w:ascii="Times New Roman" w:hAnsi="Times New Roman"/>
          <w:i w:val="0"/>
          <w:sz w:val="24"/>
          <w:szCs w:val="24"/>
        </w:rPr>
        <w:t xml:space="preserve">ciclului anual de înmagazinare subterană a gazelor naturale </w:t>
      </w:r>
    </w:p>
    <w:p w14:paraId="13B56B9C" w14:textId="77777777" w:rsidR="00011932" w:rsidRPr="00C33B2A" w:rsidRDefault="00011932" w:rsidP="00577435">
      <w:pPr>
        <w:pStyle w:val="ListParagraph"/>
        <w:numPr>
          <w:ilvl w:val="0"/>
          <w:numId w:val="8"/>
        </w:numPr>
        <w:spacing w:after="120" w:line="360" w:lineRule="auto"/>
        <w:jc w:val="both"/>
        <w:rPr>
          <w:rFonts w:ascii="Times New Roman" w:hAnsi="Times New Roman" w:cs="Times New Roman"/>
          <w:b/>
          <w:sz w:val="24"/>
          <w:szCs w:val="24"/>
        </w:rPr>
      </w:pPr>
    </w:p>
    <w:p w14:paraId="31EDFADE" w14:textId="28B22709" w:rsidR="00421FD7" w:rsidRPr="00C33B2A" w:rsidRDefault="00A04149" w:rsidP="00095656">
      <w:pPr>
        <w:autoSpaceDE w:val="0"/>
        <w:autoSpaceDN w:val="0"/>
        <w:adjustRightInd w:val="0"/>
        <w:spacing w:after="0" w:line="360" w:lineRule="auto"/>
        <w:jc w:val="both"/>
        <w:rPr>
          <w:rFonts w:ascii="Times New Roman" w:hAnsi="Times New Roman" w:cs="Times New Roman"/>
          <w:sz w:val="24"/>
          <w:szCs w:val="24"/>
          <w:lang w:val="fr-FR"/>
        </w:rPr>
      </w:pPr>
      <w:r w:rsidRPr="00C33B2A">
        <w:rPr>
          <w:rFonts w:ascii="Times New Roman" w:hAnsi="Times New Roman" w:cs="Times New Roman"/>
          <w:sz w:val="24"/>
          <w:szCs w:val="24"/>
          <w:lang w:val="fr-FR"/>
        </w:rPr>
        <w:t>Operatorul de înmagazinare</w:t>
      </w:r>
      <w:r w:rsidR="00421FD7" w:rsidRPr="00C33B2A">
        <w:rPr>
          <w:rFonts w:ascii="Times New Roman" w:hAnsi="Times New Roman" w:cs="Times New Roman"/>
          <w:sz w:val="24"/>
          <w:szCs w:val="24"/>
          <w:lang w:val="fr-FR"/>
        </w:rPr>
        <w:t xml:space="preserve"> are obligația de a </w:t>
      </w:r>
      <w:r w:rsidRPr="00C33B2A">
        <w:rPr>
          <w:rFonts w:ascii="Times New Roman" w:hAnsi="Times New Roman" w:cs="Times New Roman"/>
          <w:sz w:val="24"/>
          <w:szCs w:val="24"/>
          <w:lang w:val="fr-FR"/>
        </w:rPr>
        <w:t>transmite la</w:t>
      </w:r>
      <w:r w:rsidR="00421FD7" w:rsidRPr="00C33B2A">
        <w:rPr>
          <w:rFonts w:ascii="Times New Roman" w:hAnsi="Times New Roman" w:cs="Times New Roman"/>
          <w:sz w:val="24"/>
          <w:szCs w:val="24"/>
          <w:lang w:val="fr-FR"/>
        </w:rPr>
        <w:t xml:space="preserve"> ANRE toate datele, informațiile și documentele necesare pentru o nouă </w:t>
      </w:r>
      <w:r w:rsidR="006E6246" w:rsidRPr="00C33B2A">
        <w:rPr>
          <w:rFonts w:ascii="Times New Roman" w:hAnsi="Times New Roman" w:cs="Times New Roman"/>
          <w:sz w:val="24"/>
          <w:szCs w:val="24"/>
          <w:lang w:val="fr-FR"/>
        </w:rPr>
        <w:t>stabilire</w:t>
      </w:r>
      <w:r w:rsidR="00421FD7" w:rsidRPr="00C33B2A">
        <w:rPr>
          <w:rFonts w:ascii="Times New Roman" w:hAnsi="Times New Roman" w:cs="Times New Roman"/>
          <w:sz w:val="24"/>
          <w:szCs w:val="24"/>
          <w:lang w:val="fr-FR"/>
        </w:rPr>
        <w:t xml:space="preserve"> a tari</w:t>
      </w:r>
      <w:r w:rsidR="00A30DD9" w:rsidRPr="00C33B2A">
        <w:rPr>
          <w:rFonts w:ascii="Times New Roman" w:hAnsi="Times New Roman" w:cs="Times New Roman"/>
          <w:sz w:val="24"/>
          <w:szCs w:val="24"/>
          <w:lang w:val="fr-FR"/>
        </w:rPr>
        <w:t>felor de înmagazinare subterană</w:t>
      </w:r>
      <w:r w:rsidR="00421FD7" w:rsidRPr="00C33B2A">
        <w:rPr>
          <w:rFonts w:ascii="Times New Roman" w:hAnsi="Times New Roman" w:cs="Times New Roman"/>
          <w:sz w:val="24"/>
          <w:szCs w:val="24"/>
          <w:lang w:val="fr-FR"/>
        </w:rPr>
        <w:t xml:space="preserve"> conform prevederilor prezentei metodologii,</w:t>
      </w:r>
      <w:r w:rsidR="00A30DD9" w:rsidRPr="00C33B2A">
        <w:rPr>
          <w:rFonts w:ascii="Times New Roman" w:hAnsi="Times New Roman" w:cs="Times New Roman"/>
          <w:sz w:val="24"/>
          <w:szCs w:val="24"/>
          <w:lang w:val="fr-FR"/>
        </w:rPr>
        <w:t xml:space="preserve"> cu cel puţin 90 de </w:t>
      </w:r>
      <w:r w:rsidR="00095656" w:rsidRPr="00C33B2A">
        <w:rPr>
          <w:rFonts w:ascii="Times New Roman" w:hAnsi="Times New Roman" w:cs="Times New Roman"/>
          <w:sz w:val="24"/>
          <w:szCs w:val="24"/>
          <w:lang w:val="fr-FR"/>
        </w:rPr>
        <w:t xml:space="preserve">zile înainte de data de la care </w:t>
      </w:r>
      <w:r w:rsidR="00421FD7" w:rsidRPr="00C33B2A">
        <w:rPr>
          <w:rFonts w:ascii="Times New Roman" w:hAnsi="Times New Roman" w:cs="Times New Roman"/>
          <w:sz w:val="24"/>
          <w:szCs w:val="24"/>
          <w:lang w:val="fr-FR"/>
        </w:rPr>
        <w:t>următoarele cazuri</w:t>
      </w:r>
      <w:r w:rsidR="00095656" w:rsidRPr="00C33B2A">
        <w:rPr>
          <w:rFonts w:ascii="Times New Roman" w:hAnsi="Times New Roman" w:cs="Times New Roman"/>
          <w:sz w:val="24"/>
          <w:szCs w:val="24"/>
          <w:lang w:val="fr-FR"/>
        </w:rPr>
        <w:t xml:space="preserve"> încep să producă </w:t>
      </w:r>
      <w:proofErr w:type="gramStart"/>
      <w:r w:rsidR="00095656" w:rsidRPr="00C33B2A">
        <w:rPr>
          <w:rFonts w:ascii="Times New Roman" w:hAnsi="Times New Roman" w:cs="Times New Roman"/>
          <w:sz w:val="24"/>
          <w:szCs w:val="24"/>
          <w:lang w:val="fr-FR"/>
        </w:rPr>
        <w:t>efecte</w:t>
      </w:r>
      <w:r w:rsidR="00421FD7" w:rsidRPr="00C33B2A">
        <w:rPr>
          <w:rFonts w:ascii="Times New Roman" w:hAnsi="Times New Roman" w:cs="Times New Roman"/>
          <w:sz w:val="24"/>
          <w:szCs w:val="24"/>
          <w:lang w:val="fr-FR"/>
        </w:rPr>
        <w:t>:</w:t>
      </w:r>
      <w:proofErr w:type="gramEnd"/>
    </w:p>
    <w:p w14:paraId="11BDDD29" w14:textId="77777777" w:rsidR="00421FD7" w:rsidRPr="00C33B2A" w:rsidRDefault="00421FD7" w:rsidP="00577435">
      <w:pPr>
        <w:pStyle w:val="ListParagraph"/>
        <w:numPr>
          <w:ilvl w:val="0"/>
          <w:numId w:val="32"/>
        </w:numPr>
        <w:autoSpaceDE w:val="0"/>
        <w:autoSpaceDN w:val="0"/>
        <w:adjustRightInd w:val="0"/>
        <w:spacing w:after="120" w:line="360" w:lineRule="auto"/>
        <w:jc w:val="both"/>
        <w:rPr>
          <w:rFonts w:ascii="Times New Roman" w:hAnsi="Times New Roman" w:cs="Times New Roman"/>
          <w:sz w:val="24"/>
          <w:szCs w:val="24"/>
        </w:rPr>
      </w:pPr>
      <w:r w:rsidRPr="00C33B2A">
        <w:rPr>
          <w:rFonts w:ascii="Times New Roman" w:hAnsi="Times New Roman" w:cs="Times New Roman"/>
          <w:sz w:val="24"/>
          <w:szCs w:val="24"/>
        </w:rPr>
        <w:t>fuziunea prin absorbți</w:t>
      </w:r>
      <w:r w:rsidR="00AF5EFF" w:rsidRPr="00C33B2A">
        <w:rPr>
          <w:rFonts w:ascii="Times New Roman" w:hAnsi="Times New Roman" w:cs="Times New Roman"/>
          <w:sz w:val="24"/>
          <w:szCs w:val="24"/>
        </w:rPr>
        <w:t xml:space="preserve">e </w:t>
      </w:r>
      <w:r w:rsidRPr="00C33B2A">
        <w:rPr>
          <w:rFonts w:ascii="Times New Roman" w:hAnsi="Times New Roman" w:cs="Times New Roman"/>
          <w:sz w:val="24"/>
          <w:szCs w:val="24"/>
        </w:rPr>
        <w:t xml:space="preserve">a unui alt </w:t>
      </w:r>
      <w:r w:rsidR="002D1213" w:rsidRPr="00C33B2A">
        <w:rPr>
          <w:rFonts w:ascii="Times New Roman" w:hAnsi="Times New Roman" w:cs="Times New Roman"/>
          <w:sz w:val="24"/>
          <w:szCs w:val="24"/>
        </w:rPr>
        <w:t xml:space="preserve">operator de </w:t>
      </w:r>
      <w:r w:rsidRPr="00C33B2A">
        <w:rPr>
          <w:rFonts w:ascii="Times New Roman" w:hAnsi="Times New Roman" w:cs="Times New Roman"/>
          <w:sz w:val="24"/>
          <w:szCs w:val="24"/>
        </w:rPr>
        <w:t>înmagazinare;</w:t>
      </w:r>
    </w:p>
    <w:p w14:paraId="3BDA1E73" w14:textId="77777777" w:rsidR="008A1168" w:rsidRPr="00C33B2A" w:rsidRDefault="00421FD7" w:rsidP="00577435">
      <w:pPr>
        <w:pStyle w:val="ListParagraph"/>
        <w:numPr>
          <w:ilvl w:val="0"/>
          <w:numId w:val="32"/>
        </w:numPr>
        <w:autoSpaceDE w:val="0"/>
        <w:autoSpaceDN w:val="0"/>
        <w:adjustRightInd w:val="0"/>
        <w:spacing w:after="120" w:line="360" w:lineRule="auto"/>
        <w:jc w:val="both"/>
        <w:rPr>
          <w:rFonts w:ascii="Times New Roman" w:hAnsi="Times New Roman" w:cs="Times New Roman"/>
          <w:sz w:val="24"/>
          <w:szCs w:val="24"/>
        </w:rPr>
      </w:pPr>
      <w:r w:rsidRPr="00C33B2A">
        <w:rPr>
          <w:rFonts w:ascii="Times New Roman" w:hAnsi="Times New Roman" w:cs="Times New Roman"/>
          <w:sz w:val="24"/>
          <w:szCs w:val="24"/>
        </w:rPr>
        <w:t>divizarea</w:t>
      </w:r>
      <w:r w:rsidR="002D1213" w:rsidRPr="00C33B2A">
        <w:rPr>
          <w:rFonts w:ascii="Times New Roman" w:hAnsi="Times New Roman" w:cs="Times New Roman"/>
          <w:sz w:val="24"/>
          <w:szCs w:val="24"/>
        </w:rPr>
        <w:t>,</w:t>
      </w:r>
      <w:r w:rsidRPr="00C33B2A">
        <w:rPr>
          <w:rFonts w:ascii="Times New Roman" w:hAnsi="Times New Roman" w:cs="Times New Roman"/>
          <w:sz w:val="24"/>
          <w:szCs w:val="24"/>
        </w:rPr>
        <w:t xml:space="preserve"> cu condiția ca acesta să desfășoare în continuare activitate</w:t>
      </w:r>
      <w:r w:rsidR="006E6246" w:rsidRPr="00C33B2A">
        <w:rPr>
          <w:rFonts w:ascii="Times New Roman" w:hAnsi="Times New Roman" w:cs="Times New Roman"/>
          <w:sz w:val="24"/>
          <w:szCs w:val="24"/>
        </w:rPr>
        <w:t>a</w:t>
      </w:r>
      <w:r w:rsidRPr="00C33B2A">
        <w:rPr>
          <w:rFonts w:ascii="Times New Roman" w:hAnsi="Times New Roman" w:cs="Times New Roman"/>
          <w:sz w:val="24"/>
          <w:szCs w:val="24"/>
        </w:rPr>
        <w:t xml:space="preserve"> de înmagazinare subterană a gazelor naturale;</w:t>
      </w:r>
    </w:p>
    <w:p w14:paraId="39CEF03A" w14:textId="77777777" w:rsidR="00421FD7" w:rsidRPr="00C33B2A" w:rsidRDefault="00421FD7" w:rsidP="00577435">
      <w:pPr>
        <w:pStyle w:val="ListParagraph"/>
        <w:numPr>
          <w:ilvl w:val="0"/>
          <w:numId w:val="32"/>
        </w:numPr>
        <w:autoSpaceDE w:val="0"/>
        <w:autoSpaceDN w:val="0"/>
        <w:adjustRightInd w:val="0"/>
        <w:spacing w:after="120" w:line="360" w:lineRule="auto"/>
        <w:jc w:val="both"/>
        <w:rPr>
          <w:rFonts w:ascii="Times New Roman" w:hAnsi="Times New Roman" w:cs="Times New Roman"/>
          <w:sz w:val="24"/>
          <w:szCs w:val="24"/>
        </w:rPr>
      </w:pPr>
      <w:r w:rsidRPr="00C33B2A">
        <w:rPr>
          <w:rFonts w:ascii="Times New Roman" w:hAnsi="Times New Roman" w:cs="Times New Roman"/>
          <w:sz w:val="24"/>
          <w:szCs w:val="24"/>
        </w:rPr>
        <w:t xml:space="preserve">restructurarea și/sau reorganizarea activității de înmagazinare subterană a gazelor naturale sau orice altă modificare </w:t>
      </w:r>
      <w:r w:rsidR="006E6246" w:rsidRPr="00C33B2A">
        <w:rPr>
          <w:rFonts w:ascii="Times New Roman" w:hAnsi="Times New Roman" w:cs="Times New Roman"/>
          <w:sz w:val="24"/>
          <w:szCs w:val="24"/>
        </w:rPr>
        <w:t>a</w:t>
      </w:r>
      <w:r w:rsidRPr="00C33B2A">
        <w:rPr>
          <w:rFonts w:ascii="Times New Roman" w:hAnsi="Times New Roman" w:cs="Times New Roman"/>
          <w:sz w:val="24"/>
          <w:szCs w:val="24"/>
        </w:rPr>
        <w:t xml:space="preserve"> activității de înmagazinare subterană a gazelor naturale care generează modificarea substanțială a </w:t>
      </w:r>
      <w:r w:rsidR="002D1213" w:rsidRPr="00C33B2A">
        <w:rPr>
          <w:rFonts w:ascii="Times New Roman" w:hAnsi="Times New Roman" w:cs="Times New Roman"/>
          <w:sz w:val="24"/>
          <w:szCs w:val="24"/>
        </w:rPr>
        <w:t xml:space="preserve">cheltuielilor totale, a capacităților de înmagazinare subterană și/sau a cantităților de injectat/extras </w:t>
      </w:r>
      <w:r w:rsidR="00751509" w:rsidRPr="00C33B2A">
        <w:rPr>
          <w:rFonts w:ascii="Times New Roman" w:hAnsi="Times New Roman" w:cs="Times New Roman"/>
          <w:sz w:val="24"/>
          <w:szCs w:val="24"/>
        </w:rPr>
        <w:t>în ciclul anual</w:t>
      </w:r>
      <w:r w:rsidR="002D1213" w:rsidRPr="00C33B2A">
        <w:rPr>
          <w:rFonts w:ascii="Times New Roman" w:hAnsi="Times New Roman" w:cs="Times New Roman"/>
          <w:sz w:val="24"/>
          <w:szCs w:val="24"/>
        </w:rPr>
        <w:t xml:space="preserve"> </w:t>
      </w:r>
      <w:r w:rsidR="0092006E" w:rsidRPr="00C33B2A">
        <w:rPr>
          <w:rFonts w:ascii="Times New Roman" w:hAnsi="Times New Roman" w:cs="Times New Roman"/>
          <w:sz w:val="24"/>
          <w:szCs w:val="24"/>
        </w:rPr>
        <w:t>aflat în curs de derulare</w:t>
      </w:r>
      <w:r w:rsidR="0074027E" w:rsidRPr="00C33B2A">
        <w:rPr>
          <w:rFonts w:ascii="Times New Roman" w:hAnsi="Times New Roman" w:cs="Times New Roman"/>
          <w:sz w:val="24"/>
          <w:szCs w:val="24"/>
        </w:rPr>
        <w:t xml:space="preserve"> ori a altor elemente de structură a tarifelor</w:t>
      </w:r>
      <w:r w:rsidRPr="00C33B2A">
        <w:rPr>
          <w:rFonts w:ascii="Times New Roman" w:hAnsi="Times New Roman" w:cs="Times New Roman"/>
          <w:sz w:val="24"/>
          <w:szCs w:val="24"/>
        </w:rPr>
        <w:t>.</w:t>
      </w:r>
    </w:p>
    <w:p w14:paraId="52E2C1BA" w14:textId="77777777" w:rsidR="005E1279" w:rsidRPr="00C33B2A" w:rsidRDefault="005E1279" w:rsidP="005E1279">
      <w:pPr>
        <w:pStyle w:val="ListParagraph"/>
        <w:autoSpaceDE w:val="0"/>
        <w:autoSpaceDN w:val="0"/>
        <w:adjustRightInd w:val="0"/>
        <w:spacing w:after="120" w:line="360" w:lineRule="auto"/>
        <w:ind w:left="1800"/>
        <w:jc w:val="both"/>
        <w:rPr>
          <w:rFonts w:ascii="Times New Roman" w:hAnsi="Times New Roman" w:cs="Times New Roman"/>
          <w:sz w:val="24"/>
          <w:szCs w:val="24"/>
        </w:rPr>
      </w:pPr>
    </w:p>
    <w:p w14:paraId="602EE28C" w14:textId="77777777" w:rsidR="00011932" w:rsidRPr="00C33B2A" w:rsidRDefault="00011932" w:rsidP="00577435">
      <w:pPr>
        <w:pStyle w:val="ListParagraph"/>
        <w:numPr>
          <w:ilvl w:val="0"/>
          <w:numId w:val="8"/>
        </w:numPr>
        <w:spacing w:after="120" w:line="360" w:lineRule="auto"/>
        <w:jc w:val="both"/>
        <w:rPr>
          <w:rFonts w:ascii="Times New Roman" w:hAnsi="Times New Roman" w:cs="Times New Roman"/>
          <w:b/>
          <w:sz w:val="24"/>
          <w:szCs w:val="24"/>
        </w:rPr>
      </w:pPr>
    </w:p>
    <w:p w14:paraId="01B5F6DF" w14:textId="77777777" w:rsidR="00421FD7" w:rsidRPr="00C33B2A" w:rsidRDefault="00421FD7" w:rsidP="00577435">
      <w:pPr>
        <w:pStyle w:val="ListParagraph"/>
        <w:numPr>
          <w:ilvl w:val="0"/>
          <w:numId w:val="26"/>
        </w:numPr>
        <w:spacing w:after="120" w:line="360" w:lineRule="auto"/>
        <w:jc w:val="both"/>
        <w:rPr>
          <w:rFonts w:ascii="Times New Roman" w:hAnsi="Times New Roman" w:cs="Times New Roman"/>
          <w:sz w:val="24"/>
          <w:szCs w:val="24"/>
        </w:rPr>
      </w:pPr>
      <w:r w:rsidRPr="00C33B2A">
        <w:rPr>
          <w:rFonts w:ascii="Times New Roman" w:hAnsi="Times New Roman" w:cs="Times New Roman"/>
          <w:sz w:val="24"/>
          <w:szCs w:val="24"/>
        </w:rPr>
        <w:t xml:space="preserve">ANRE poate modifica </w:t>
      </w:r>
      <w:r w:rsidR="00751509" w:rsidRPr="00C33B2A">
        <w:rPr>
          <w:rFonts w:ascii="Times New Roman" w:hAnsi="Times New Roman" w:cs="Times New Roman"/>
          <w:sz w:val="24"/>
          <w:szCs w:val="24"/>
        </w:rPr>
        <w:t>tarifele de înmagazinare subterană în timpul desfășurării ciclului anual</w:t>
      </w:r>
      <w:r w:rsidRPr="00C33B2A">
        <w:rPr>
          <w:rFonts w:ascii="Times New Roman" w:hAnsi="Times New Roman" w:cs="Times New Roman"/>
          <w:sz w:val="24"/>
          <w:szCs w:val="24"/>
        </w:rPr>
        <w:t>, după</w:t>
      </w:r>
      <w:r w:rsidR="00751509" w:rsidRPr="00C33B2A">
        <w:rPr>
          <w:rFonts w:ascii="Times New Roman" w:hAnsi="Times New Roman" w:cs="Times New Roman"/>
          <w:sz w:val="24"/>
          <w:szCs w:val="24"/>
        </w:rPr>
        <w:t xml:space="preserve"> caz și </w:t>
      </w:r>
      <w:r w:rsidRPr="00C33B2A">
        <w:rPr>
          <w:rFonts w:ascii="Times New Roman" w:hAnsi="Times New Roman" w:cs="Times New Roman"/>
          <w:sz w:val="24"/>
          <w:szCs w:val="24"/>
        </w:rPr>
        <w:t xml:space="preserve">cu anunțarea prealabilă a </w:t>
      </w:r>
      <w:r w:rsidR="00751509" w:rsidRPr="00C33B2A">
        <w:rPr>
          <w:rFonts w:ascii="Times New Roman" w:hAnsi="Times New Roman" w:cs="Times New Roman"/>
          <w:sz w:val="24"/>
          <w:szCs w:val="24"/>
        </w:rPr>
        <w:t>operatorului de înmagazinare</w:t>
      </w:r>
      <w:r w:rsidRPr="00C33B2A">
        <w:rPr>
          <w:rFonts w:ascii="Times New Roman" w:hAnsi="Times New Roman" w:cs="Times New Roman"/>
          <w:sz w:val="24"/>
          <w:szCs w:val="24"/>
        </w:rPr>
        <w:t>, dacă se constată că:</w:t>
      </w:r>
    </w:p>
    <w:p w14:paraId="3CCC6C9A" w14:textId="77777777" w:rsidR="00421FD7" w:rsidRPr="00C33B2A" w:rsidRDefault="00421FD7" w:rsidP="00577435">
      <w:pPr>
        <w:pStyle w:val="ListParagraph"/>
        <w:numPr>
          <w:ilvl w:val="0"/>
          <w:numId w:val="33"/>
        </w:numPr>
        <w:autoSpaceDE w:val="0"/>
        <w:autoSpaceDN w:val="0"/>
        <w:adjustRightInd w:val="0"/>
        <w:spacing w:after="120" w:line="360" w:lineRule="auto"/>
        <w:jc w:val="both"/>
        <w:rPr>
          <w:rFonts w:ascii="Times New Roman" w:hAnsi="Times New Roman" w:cs="Times New Roman"/>
          <w:sz w:val="24"/>
          <w:szCs w:val="24"/>
        </w:rPr>
      </w:pPr>
      <w:r w:rsidRPr="00C33B2A">
        <w:rPr>
          <w:rFonts w:ascii="Times New Roman" w:hAnsi="Times New Roman" w:cs="Times New Roman"/>
          <w:sz w:val="24"/>
          <w:szCs w:val="24"/>
        </w:rPr>
        <w:t>stabilirea tarifelor de înmagazinare subterană s-a efectuat pe baza unor informații eronate/false furnizate de către titularul de licență;</w:t>
      </w:r>
    </w:p>
    <w:p w14:paraId="096F3481" w14:textId="77777777" w:rsidR="00E10CF4" w:rsidRPr="00C33B2A" w:rsidRDefault="00421FD7" w:rsidP="00577435">
      <w:pPr>
        <w:pStyle w:val="ListParagraph"/>
        <w:numPr>
          <w:ilvl w:val="0"/>
          <w:numId w:val="33"/>
        </w:numPr>
        <w:autoSpaceDE w:val="0"/>
        <w:autoSpaceDN w:val="0"/>
        <w:adjustRightInd w:val="0"/>
        <w:spacing w:after="120" w:line="360" w:lineRule="auto"/>
        <w:jc w:val="both"/>
        <w:rPr>
          <w:rFonts w:ascii="Times New Roman" w:hAnsi="Times New Roman" w:cs="Times New Roman"/>
          <w:sz w:val="24"/>
          <w:szCs w:val="24"/>
        </w:rPr>
      </w:pPr>
      <w:r w:rsidRPr="00C33B2A">
        <w:rPr>
          <w:rFonts w:ascii="Times New Roman" w:hAnsi="Times New Roman" w:cs="Times New Roman"/>
          <w:sz w:val="24"/>
          <w:szCs w:val="24"/>
        </w:rPr>
        <w:t>există erori de calcul semnificative în stabilirea tarifelor de înmagazinare subterană</w:t>
      </w:r>
      <w:r w:rsidR="00E10CF4" w:rsidRPr="00C33B2A">
        <w:rPr>
          <w:rFonts w:ascii="Times New Roman" w:hAnsi="Times New Roman" w:cs="Times New Roman"/>
          <w:sz w:val="24"/>
          <w:szCs w:val="24"/>
        </w:rPr>
        <w:t>;</w:t>
      </w:r>
    </w:p>
    <w:p w14:paraId="4753E356" w14:textId="7E59A51A" w:rsidR="00473358" w:rsidRPr="00C33B2A" w:rsidRDefault="00322345" w:rsidP="00473358">
      <w:pPr>
        <w:pStyle w:val="ListParagraph"/>
        <w:numPr>
          <w:ilvl w:val="0"/>
          <w:numId w:val="33"/>
        </w:numPr>
        <w:autoSpaceDE w:val="0"/>
        <w:autoSpaceDN w:val="0"/>
        <w:adjustRightInd w:val="0"/>
        <w:spacing w:after="120" w:line="360" w:lineRule="auto"/>
        <w:jc w:val="both"/>
        <w:rPr>
          <w:rFonts w:ascii="Times New Roman" w:hAnsi="Times New Roman" w:cs="Times New Roman"/>
          <w:sz w:val="24"/>
          <w:szCs w:val="24"/>
        </w:rPr>
      </w:pPr>
      <w:r w:rsidRPr="00C33B2A">
        <w:rPr>
          <w:rFonts w:ascii="Times New Roman" w:hAnsi="Times New Roman" w:cs="Times New Roman"/>
          <w:sz w:val="24"/>
          <w:szCs w:val="24"/>
        </w:rPr>
        <w:t xml:space="preserve">există abateri semnificative </w:t>
      </w:r>
      <w:r w:rsidR="00D12345" w:rsidRPr="00C33B2A">
        <w:rPr>
          <w:rFonts w:ascii="Times New Roman" w:hAnsi="Times New Roman" w:cs="Times New Roman"/>
          <w:sz w:val="24"/>
          <w:szCs w:val="24"/>
        </w:rPr>
        <w:t xml:space="preserve">între </w:t>
      </w:r>
      <w:r w:rsidR="00CE6D87" w:rsidRPr="00C33B2A">
        <w:rPr>
          <w:rFonts w:ascii="Times New Roman" w:hAnsi="Times New Roman" w:cs="Times New Roman"/>
          <w:sz w:val="24"/>
          <w:szCs w:val="24"/>
        </w:rPr>
        <w:t>capacitățile rezervate</w:t>
      </w:r>
      <w:r w:rsidR="00D12345" w:rsidRPr="00C33B2A">
        <w:rPr>
          <w:rFonts w:ascii="Times New Roman" w:hAnsi="Times New Roman" w:cs="Times New Roman"/>
          <w:sz w:val="24"/>
          <w:szCs w:val="24"/>
        </w:rPr>
        <w:t xml:space="preserve"> sau </w:t>
      </w:r>
      <w:r w:rsidR="00CE6D87" w:rsidRPr="00C33B2A">
        <w:rPr>
          <w:rFonts w:ascii="Times New Roman" w:hAnsi="Times New Roman" w:cs="Times New Roman"/>
          <w:sz w:val="24"/>
          <w:szCs w:val="24"/>
        </w:rPr>
        <w:t xml:space="preserve">cantitățile de gaze naturale injectate </w:t>
      </w:r>
      <w:r w:rsidR="00D12345" w:rsidRPr="00C33B2A">
        <w:rPr>
          <w:rFonts w:ascii="Times New Roman" w:hAnsi="Times New Roman" w:cs="Times New Roman"/>
          <w:sz w:val="24"/>
          <w:szCs w:val="24"/>
        </w:rPr>
        <w:t>ori</w:t>
      </w:r>
      <w:r w:rsidR="00CE6D87" w:rsidRPr="00C33B2A">
        <w:rPr>
          <w:rFonts w:ascii="Times New Roman" w:hAnsi="Times New Roman" w:cs="Times New Roman"/>
          <w:sz w:val="24"/>
          <w:szCs w:val="24"/>
        </w:rPr>
        <w:t xml:space="preserve"> extrase în/din depozitul de înmagazinare subterană contractate și cele estimate care </w:t>
      </w:r>
      <w:r w:rsidR="00E1307E">
        <w:rPr>
          <w:rFonts w:ascii="Times New Roman" w:hAnsi="Times New Roman" w:cs="Times New Roman"/>
          <w:sz w:val="24"/>
          <w:szCs w:val="24"/>
        </w:rPr>
        <w:t xml:space="preserve">au </w:t>
      </w:r>
      <w:r w:rsidR="00CE6D87" w:rsidRPr="00C33B2A">
        <w:rPr>
          <w:rFonts w:ascii="Times New Roman" w:hAnsi="Times New Roman" w:cs="Times New Roman"/>
          <w:sz w:val="24"/>
          <w:szCs w:val="24"/>
        </w:rPr>
        <w:t>fost luate în calcul la determinarea tari</w:t>
      </w:r>
      <w:r w:rsidR="009640A5" w:rsidRPr="00C33B2A">
        <w:rPr>
          <w:rFonts w:ascii="Times New Roman" w:hAnsi="Times New Roman" w:cs="Times New Roman"/>
          <w:sz w:val="24"/>
          <w:szCs w:val="24"/>
        </w:rPr>
        <w:t>felor de înmagazinare subterană;</w:t>
      </w:r>
    </w:p>
    <w:p w14:paraId="7303031A" w14:textId="7CD366AE" w:rsidR="005E6D1C" w:rsidRPr="00C33B2A" w:rsidRDefault="009640A5" w:rsidP="00473358">
      <w:pPr>
        <w:pStyle w:val="ListParagraph"/>
        <w:numPr>
          <w:ilvl w:val="0"/>
          <w:numId w:val="33"/>
        </w:numPr>
        <w:autoSpaceDE w:val="0"/>
        <w:autoSpaceDN w:val="0"/>
        <w:adjustRightInd w:val="0"/>
        <w:spacing w:after="120" w:line="360" w:lineRule="auto"/>
        <w:jc w:val="both"/>
        <w:rPr>
          <w:rFonts w:ascii="Times New Roman" w:hAnsi="Times New Roman" w:cs="Times New Roman"/>
          <w:sz w:val="24"/>
          <w:szCs w:val="24"/>
        </w:rPr>
      </w:pPr>
      <w:r w:rsidRPr="00C33B2A">
        <w:rPr>
          <w:rFonts w:ascii="Times New Roman" w:hAnsi="Times New Roman" w:cs="Times New Roman"/>
          <w:sz w:val="24"/>
          <w:szCs w:val="24"/>
        </w:rPr>
        <w:t>a</w:t>
      </w:r>
      <w:r w:rsidR="005E6D1C" w:rsidRPr="00C33B2A">
        <w:rPr>
          <w:rFonts w:ascii="Times New Roman" w:hAnsi="Times New Roman" w:cs="Times New Roman"/>
          <w:sz w:val="24"/>
          <w:szCs w:val="24"/>
        </w:rPr>
        <w:t>pariția unor costuri neprevăzute</w:t>
      </w:r>
      <w:r w:rsidRPr="00C33B2A">
        <w:rPr>
          <w:rFonts w:ascii="Times New Roman" w:hAnsi="Times New Roman" w:cs="Times New Roman"/>
          <w:sz w:val="24"/>
          <w:szCs w:val="24"/>
        </w:rPr>
        <w:t xml:space="preserve"> în timpul desfășurării ciclului anual de înmagazinare subterană</w:t>
      </w:r>
      <w:r w:rsidR="005E6D1C" w:rsidRPr="00C33B2A">
        <w:rPr>
          <w:rFonts w:ascii="Times New Roman" w:hAnsi="Times New Roman" w:cs="Times New Roman"/>
          <w:sz w:val="24"/>
          <w:szCs w:val="24"/>
        </w:rPr>
        <w:t>,</w:t>
      </w:r>
      <w:r w:rsidR="00E00AB3" w:rsidRPr="00C33B2A">
        <w:rPr>
          <w:rFonts w:ascii="Times New Roman" w:hAnsi="Times New Roman" w:cs="Times New Roman"/>
          <w:sz w:val="24"/>
          <w:szCs w:val="24"/>
        </w:rPr>
        <w:t xml:space="preserve"> în afara controlului operatorului,</w:t>
      </w:r>
      <w:r w:rsidR="005E6D1C" w:rsidRPr="00C33B2A">
        <w:rPr>
          <w:rFonts w:ascii="Times New Roman" w:hAnsi="Times New Roman" w:cs="Times New Roman"/>
          <w:sz w:val="24"/>
          <w:szCs w:val="24"/>
        </w:rPr>
        <w:t xml:space="preserve"> </w:t>
      </w:r>
      <w:r w:rsidRPr="00C33B2A">
        <w:rPr>
          <w:rFonts w:ascii="Times New Roman" w:hAnsi="Times New Roman" w:cs="Times New Roman"/>
          <w:sz w:val="24"/>
          <w:szCs w:val="24"/>
        </w:rPr>
        <w:t>cu impact substanțial asupra nivel</w:t>
      </w:r>
      <w:r w:rsidR="00EB7FF3" w:rsidRPr="00C33B2A">
        <w:rPr>
          <w:rFonts w:ascii="Times New Roman" w:hAnsi="Times New Roman" w:cs="Times New Roman"/>
          <w:sz w:val="24"/>
          <w:szCs w:val="24"/>
        </w:rPr>
        <w:t>urilor</w:t>
      </w:r>
      <w:r w:rsidRPr="00C33B2A">
        <w:rPr>
          <w:rFonts w:ascii="Times New Roman" w:hAnsi="Times New Roman" w:cs="Times New Roman"/>
          <w:sz w:val="24"/>
          <w:szCs w:val="24"/>
        </w:rPr>
        <w:t xml:space="preserve"> </w:t>
      </w:r>
      <w:r w:rsidR="005E6D1C" w:rsidRPr="00C33B2A">
        <w:rPr>
          <w:rFonts w:ascii="Times New Roman" w:hAnsi="Times New Roman" w:cs="Times New Roman"/>
          <w:sz w:val="24"/>
          <w:szCs w:val="24"/>
        </w:rPr>
        <w:t>tarifelor de înmagazinare</w:t>
      </w:r>
      <w:r w:rsidRPr="00C33B2A">
        <w:rPr>
          <w:rFonts w:ascii="Times New Roman" w:hAnsi="Times New Roman" w:cs="Times New Roman"/>
          <w:sz w:val="24"/>
          <w:szCs w:val="24"/>
        </w:rPr>
        <w:t xml:space="preserve"> </w:t>
      </w:r>
      <w:r w:rsidR="009E1F9B" w:rsidRPr="00C33B2A">
        <w:rPr>
          <w:rFonts w:ascii="Times New Roman" w:hAnsi="Times New Roman" w:cs="Times New Roman"/>
          <w:sz w:val="24"/>
          <w:szCs w:val="24"/>
        </w:rPr>
        <w:t xml:space="preserve">subterană </w:t>
      </w:r>
      <w:r w:rsidRPr="00C33B2A">
        <w:rPr>
          <w:rFonts w:ascii="Times New Roman" w:hAnsi="Times New Roman" w:cs="Times New Roman"/>
          <w:sz w:val="24"/>
          <w:szCs w:val="24"/>
        </w:rPr>
        <w:t>și veniturilor ce urmează a fi realizate.</w:t>
      </w:r>
    </w:p>
    <w:p w14:paraId="06B45F5B" w14:textId="77777777" w:rsidR="00782A99" w:rsidRPr="00C33B2A" w:rsidRDefault="00782A99" w:rsidP="00577435">
      <w:pPr>
        <w:pStyle w:val="ListParagraph"/>
        <w:numPr>
          <w:ilvl w:val="0"/>
          <w:numId w:val="26"/>
        </w:numPr>
        <w:autoSpaceDE w:val="0"/>
        <w:autoSpaceDN w:val="0"/>
        <w:adjustRightInd w:val="0"/>
        <w:spacing w:line="360" w:lineRule="auto"/>
        <w:contextualSpacing/>
        <w:jc w:val="both"/>
        <w:rPr>
          <w:rFonts w:ascii="Times New Roman" w:hAnsi="Times New Roman" w:cs="Times New Roman"/>
          <w:sz w:val="24"/>
          <w:szCs w:val="24"/>
        </w:rPr>
      </w:pPr>
      <w:r w:rsidRPr="00C33B2A">
        <w:rPr>
          <w:rFonts w:ascii="Times New Roman" w:hAnsi="Times New Roman" w:cs="Times New Roman"/>
          <w:sz w:val="24"/>
          <w:szCs w:val="24"/>
        </w:rPr>
        <w:t xml:space="preserve">ANRE va informa </w:t>
      </w:r>
      <w:r w:rsidR="008B22F0" w:rsidRPr="00C33B2A">
        <w:rPr>
          <w:rFonts w:ascii="Times New Roman" w:hAnsi="Times New Roman" w:cs="Times New Roman"/>
          <w:sz w:val="24"/>
          <w:szCs w:val="24"/>
        </w:rPr>
        <w:t>operatorul de înmagazinare</w:t>
      </w:r>
      <w:r w:rsidRPr="00C33B2A">
        <w:rPr>
          <w:rFonts w:ascii="Times New Roman" w:hAnsi="Times New Roman" w:cs="Times New Roman"/>
          <w:sz w:val="24"/>
          <w:szCs w:val="24"/>
        </w:rPr>
        <w:t xml:space="preserve"> cu privire la informațiile eronate/false constatate, a prevederilor legale nerespectate, </w:t>
      </w:r>
      <w:r w:rsidR="008B22F0" w:rsidRPr="00C33B2A">
        <w:rPr>
          <w:rFonts w:ascii="Times New Roman" w:hAnsi="Times New Roman" w:cs="Times New Roman"/>
          <w:sz w:val="24"/>
          <w:szCs w:val="24"/>
        </w:rPr>
        <w:t>acesta</w:t>
      </w:r>
      <w:r w:rsidRPr="00C33B2A">
        <w:rPr>
          <w:rFonts w:ascii="Times New Roman" w:hAnsi="Times New Roman" w:cs="Times New Roman"/>
          <w:sz w:val="24"/>
          <w:szCs w:val="24"/>
        </w:rPr>
        <w:t xml:space="preserve"> având posibilitatea de a trans</w:t>
      </w:r>
      <w:r w:rsidR="008B22F0" w:rsidRPr="00C33B2A">
        <w:rPr>
          <w:rFonts w:ascii="Times New Roman" w:hAnsi="Times New Roman" w:cs="Times New Roman"/>
          <w:sz w:val="24"/>
          <w:szCs w:val="24"/>
        </w:rPr>
        <w:t>mite date</w:t>
      </w:r>
      <w:r w:rsidRPr="00C33B2A">
        <w:rPr>
          <w:rFonts w:ascii="Times New Roman" w:hAnsi="Times New Roman" w:cs="Times New Roman"/>
          <w:sz w:val="24"/>
          <w:szCs w:val="24"/>
        </w:rPr>
        <w:t xml:space="preserve">/informații suplimentare </w:t>
      </w:r>
      <w:r w:rsidR="008B22F0" w:rsidRPr="00C33B2A">
        <w:rPr>
          <w:rFonts w:ascii="Times New Roman" w:hAnsi="Times New Roman" w:cs="Times New Roman"/>
          <w:sz w:val="24"/>
          <w:szCs w:val="24"/>
        </w:rPr>
        <w:t>pentru clarificarea situației</w:t>
      </w:r>
      <w:r w:rsidRPr="00C33B2A">
        <w:rPr>
          <w:rFonts w:ascii="Times New Roman" w:hAnsi="Times New Roman" w:cs="Times New Roman"/>
          <w:sz w:val="24"/>
          <w:szCs w:val="24"/>
        </w:rPr>
        <w:t>.</w:t>
      </w:r>
    </w:p>
    <w:p w14:paraId="50BADDF4" w14:textId="77777777" w:rsidR="005E1279" w:rsidRPr="00C33B2A" w:rsidRDefault="005E1279" w:rsidP="005E1279">
      <w:pPr>
        <w:pStyle w:val="ListParagraph"/>
        <w:autoSpaceDE w:val="0"/>
        <w:autoSpaceDN w:val="0"/>
        <w:adjustRightInd w:val="0"/>
        <w:spacing w:line="360" w:lineRule="auto"/>
        <w:contextualSpacing/>
        <w:jc w:val="both"/>
        <w:rPr>
          <w:rFonts w:ascii="Times New Roman" w:hAnsi="Times New Roman" w:cs="Times New Roman"/>
          <w:sz w:val="24"/>
          <w:szCs w:val="24"/>
        </w:rPr>
      </w:pPr>
    </w:p>
    <w:p w14:paraId="2BE1C6D0" w14:textId="77777777" w:rsidR="00011932" w:rsidRPr="00C33B2A" w:rsidRDefault="00011932" w:rsidP="00577435">
      <w:pPr>
        <w:pStyle w:val="ListParagraph"/>
        <w:numPr>
          <w:ilvl w:val="0"/>
          <w:numId w:val="8"/>
        </w:numPr>
        <w:spacing w:after="120" w:line="360" w:lineRule="auto"/>
        <w:jc w:val="both"/>
        <w:rPr>
          <w:rFonts w:ascii="Times New Roman" w:hAnsi="Times New Roman" w:cs="Times New Roman"/>
          <w:b/>
          <w:sz w:val="24"/>
          <w:szCs w:val="24"/>
        </w:rPr>
      </w:pPr>
    </w:p>
    <w:p w14:paraId="00BCF942" w14:textId="3C28EB17" w:rsidR="00E1307E" w:rsidRPr="00C33B2A" w:rsidRDefault="00E1307E" w:rsidP="008A1168">
      <w:pPr>
        <w:spacing w:after="120" w:line="360" w:lineRule="auto"/>
        <w:jc w:val="both"/>
        <w:rPr>
          <w:rFonts w:ascii="Times New Roman" w:hAnsi="Times New Roman" w:cs="Times New Roman"/>
          <w:sz w:val="24"/>
          <w:szCs w:val="24"/>
          <w:lang w:val="ro-RO"/>
        </w:rPr>
      </w:pPr>
      <w:r w:rsidRPr="006C24A6">
        <w:rPr>
          <w:rFonts w:ascii="Times New Roman" w:hAnsi="Times New Roman" w:cs="Times New Roman"/>
          <w:sz w:val="24"/>
          <w:szCs w:val="24"/>
          <w:lang w:val="ro-RO"/>
        </w:rPr>
        <w:t xml:space="preserve">Modificarea tarifelor de </w:t>
      </w:r>
      <w:r w:rsidRPr="006C24A6">
        <w:rPr>
          <w:rFonts w:ascii="Times New Roman" w:hAnsi="Times New Roman" w:cs="Times New Roman"/>
          <w:sz w:val="24"/>
          <w:szCs w:val="24"/>
          <w:lang w:val="ro-RO"/>
        </w:rPr>
        <w:t>înmagazinare subterană,</w:t>
      </w:r>
      <w:r w:rsidRPr="006C24A6">
        <w:rPr>
          <w:rFonts w:ascii="Times New Roman" w:hAnsi="Times New Roman" w:cs="Times New Roman"/>
          <w:sz w:val="24"/>
          <w:szCs w:val="24"/>
          <w:lang w:val="ro-RO"/>
        </w:rPr>
        <w:t xml:space="preserve"> conform </w:t>
      </w:r>
      <w:r w:rsidR="006C24A6">
        <w:rPr>
          <w:rFonts w:ascii="Times New Roman" w:hAnsi="Times New Roman" w:cs="Times New Roman"/>
          <w:sz w:val="24"/>
          <w:szCs w:val="24"/>
          <w:lang w:val="ro-RO"/>
        </w:rPr>
        <w:t xml:space="preserve">prevederilor </w:t>
      </w:r>
      <w:r w:rsidRPr="00C33B2A">
        <w:rPr>
          <w:rFonts w:ascii="Times New Roman" w:hAnsi="Times New Roman" w:cs="Times New Roman"/>
          <w:sz w:val="24"/>
          <w:szCs w:val="24"/>
          <w:lang w:val="ro-RO"/>
        </w:rPr>
        <w:t>art. 31</w:t>
      </w:r>
      <w:r w:rsidR="006C24A6">
        <w:rPr>
          <w:rFonts w:ascii="Times New Roman" w:hAnsi="Times New Roman" w:cs="Times New Roman"/>
          <w:sz w:val="24"/>
          <w:szCs w:val="24"/>
          <w:lang w:val="ro-RO"/>
        </w:rPr>
        <w:t>,</w:t>
      </w:r>
      <w:r w:rsidRPr="00C33B2A">
        <w:rPr>
          <w:rFonts w:ascii="Times New Roman" w:hAnsi="Times New Roman" w:cs="Times New Roman"/>
          <w:sz w:val="24"/>
          <w:szCs w:val="24"/>
          <w:lang w:val="ro-RO"/>
        </w:rPr>
        <w:t xml:space="preserve"> </w:t>
      </w:r>
      <w:r w:rsidRPr="006C24A6">
        <w:rPr>
          <w:rFonts w:ascii="Times New Roman" w:hAnsi="Times New Roman" w:cs="Times New Roman"/>
          <w:sz w:val="24"/>
          <w:szCs w:val="24"/>
          <w:lang w:val="ro-RO"/>
        </w:rPr>
        <w:t xml:space="preserve">se realizează prin corectarea informațiilor eronate/false și recalcularea și aprobarea noilor tarife reglementate ce vor fi aplicate de către </w:t>
      </w:r>
      <w:r w:rsidR="006C24A6">
        <w:rPr>
          <w:rFonts w:ascii="Times New Roman" w:hAnsi="Times New Roman" w:cs="Times New Roman"/>
          <w:sz w:val="24"/>
          <w:szCs w:val="24"/>
          <w:lang w:val="ro-RO"/>
        </w:rPr>
        <w:t>operatorul de înmagazinare</w:t>
      </w:r>
      <w:r w:rsidRPr="006C24A6">
        <w:rPr>
          <w:rFonts w:ascii="Times New Roman" w:hAnsi="Times New Roman" w:cs="Times New Roman"/>
          <w:sz w:val="24"/>
          <w:szCs w:val="24"/>
          <w:lang w:val="ro-RO"/>
        </w:rPr>
        <w:t xml:space="preserve"> în cauză. </w:t>
      </w:r>
      <w:r w:rsidR="006C24A6">
        <w:rPr>
          <w:rFonts w:ascii="Times New Roman" w:hAnsi="Times New Roman" w:cs="Times New Roman"/>
          <w:sz w:val="24"/>
          <w:szCs w:val="24"/>
          <w:lang w:val="ro-RO"/>
        </w:rPr>
        <w:t xml:space="preserve">Totodată, </w:t>
      </w:r>
      <w:r w:rsidRPr="006C24A6">
        <w:rPr>
          <w:rFonts w:ascii="Times New Roman" w:hAnsi="Times New Roman" w:cs="Times New Roman"/>
          <w:sz w:val="24"/>
          <w:szCs w:val="24"/>
          <w:lang w:val="ro-RO"/>
        </w:rPr>
        <w:t xml:space="preserve">se realizează și corectarea efectelor tarifelor </w:t>
      </w:r>
      <w:r w:rsidR="006C24A6" w:rsidRPr="006C24A6">
        <w:rPr>
          <w:rFonts w:ascii="Times New Roman" w:hAnsi="Times New Roman" w:cs="Times New Roman"/>
          <w:sz w:val="24"/>
          <w:szCs w:val="24"/>
          <w:lang w:val="ro-RO"/>
        </w:rPr>
        <w:t>de înmagazinare subterană</w:t>
      </w:r>
      <w:r w:rsidR="006C24A6" w:rsidRPr="006C24A6">
        <w:rPr>
          <w:rFonts w:ascii="Times New Roman" w:hAnsi="Times New Roman" w:cs="Times New Roman"/>
          <w:sz w:val="24"/>
          <w:szCs w:val="24"/>
          <w:lang w:val="ro-RO"/>
        </w:rPr>
        <w:t xml:space="preserve"> </w:t>
      </w:r>
      <w:r w:rsidRPr="006C24A6">
        <w:rPr>
          <w:rFonts w:ascii="Times New Roman" w:hAnsi="Times New Roman" w:cs="Times New Roman"/>
          <w:sz w:val="24"/>
          <w:szCs w:val="24"/>
          <w:lang w:val="ro-RO"/>
        </w:rPr>
        <w:t>stabilite anterior.</w:t>
      </w:r>
    </w:p>
    <w:p w14:paraId="5E47FF3D" w14:textId="77777777" w:rsidR="008A1168" w:rsidRPr="00C33B2A" w:rsidRDefault="008A1168" w:rsidP="00313803">
      <w:pPr>
        <w:spacing w:after="120" w:line="360" w:lineRule="auto"/>
        <w:jc w:val="both"/>
        <w:rPr>
          <w:rFonts w:ascii="Times New Roman" w:hAnsi="Times New Roman" w:cs="Times New Roman"/>
          <w:b/>
          <w:sz w:val="24"/>
          <w:szCs w:val="24"/>
          <w:lang w:val="ro-RO"/>
        </w:rPr>
      </w:pPr>
    </w:p>
    <w:p w14:paraId="0B17A952" w14:textId="77777777" w:rsidR="00421FD7" w:rsidRPr="00C33B2A" w:rsidRDefault="00421FD7" w:rsidP="005C7AD2">
      <w:pPr>
        <w:pStyle w:val="Heading5"/>
        <w:numPr>
          <w:ilvl w:val="0"/>
          <w:numId w:val="3"/>
        </w:numPr>
        <w:spacing w:before="0" w:after="120" w:line="360" w:lineRule="auto"/>
        <w:ind w:left="720"/>
        <w:rPr>
          <w:rFonts w:ascii="Times New Roman" w:hAnsi="Times New Roman"/>
          <w:i w:val="0"/>
          <w:sz w:val="24"/>
          <w:szCs w:val="24"/>
        </w:rPr>
      </w:pPr>
      <w:r w:rsidRPr="00C33B2A">
        <w:rPr>
          <w:rFonts w:ascii="Times New Roman" w:hAnsi="Times New Roman"/>
          <w:i w:val="0"/>
          <w:sz w:val="24"/>
          <w:szCs w:val="24"/>
        </w:rPr>
        <w:t>Dispoziții finale</w:t>
      </w:r>
    </w:p>
    <w:p w14:paraId="25C76052" w14:textId="77777777" w:rsidR="00F817AA" w:rsidRPr="00C33B2A" w:rsidRDefault="00F817AA" w:rsidP="00577435">
      <w:pPr>
        <w:pStyle w:val="ListParagraph"/>
        <w:numPr>
          <w:ilvl w:val="0"/>
          <w:numId w:val="8"/>
        </w:numPr>
        <w:spacing w:after="120" w:line="360" w:lineRule="auto"/>
        <w:jc w:val="both"/>
        <w:rPr>
          <w:rFonts w:ascii="Times New Roman" w:hAnsi="Times New Roman" w:cs="Times New Roman"/>
          <w:b/>
          <w:sz w:val="24"/>
          <w:szCs w:val="24"/>
        </w:rPr>
      </w:pPr>
    </w:p>
    <w:p w14:paraId="6CC6DFBC" w14:textId="77777777" w:rsidR="008A1168" w:rsidRPr="00C33B2A" w:rsidRDefault="00421FD7" w:rsidP="00577435">
      <w:pPr>
        <w:pStyle w:val="ListParagraph"/>
        <w:numPr>
          <w:ilvl w:val="0"/>
          <w:numId w:val="22"/>
        </w:numPr>
        <w:spacing w:after="120" w:line="360" w:lineRule="auto"/>
        <w:jc w:val="both"/>
        <w:rPr>
          <w:rFonts w:ascii="Times New Roman" w:hAnsi="Times New Roman" w:cs="Times New Roman"/>
          <w:sz w:val="24"/>
          <w:szCs w:val="24"/>
        </w:rPr>
      </w:pPr>
      <w:r w:rsidRPr="00C33B2A">
        <w:rPr>
          <w:rFonts w:ascii="Times New Roman" w:hAnsi="Times New Roman" w:cs="Times New Roman"/>
          <w:sz w:val="24"/>
          <w:szCs w:val="24"/>
        </w:rPr>
        <w:t xml:space="preserve">În situația în care </w:t>
      </w:r>
      <w:r w:rsidR="008715A6" w:rsidRPr="00C33B2A">
        <w:rPr>
          <w:rFonts w:ascii="Times New Roman" w:hAnsi="Times New Roman" w:cs="Times New Roman"/>
          <w:sz w:val="24"/>
          <w:szCs w:val="24"/>
        </w:rPr>
        <w:t>operatorul de înmagazinare</w:t>
      </w:r>
      <w:r w:rsidRPr="00C33B2A">
        <w:rPr>
          <w:rFonts w:ascii="Times New Roman" w:hAnsi="Times New Roman" w:cs="Times New Roman"/>
          <w:sz w:val="24"/>
          <w:szCs w:val="24"/>
        </w:rPr>
        <w:t xml:space="preserve">, din motive întemeiate, nu poate prezenta la timp propunerea de </w:t>
      </w:r>
      <w:r w:rsidR="008715A6" w:rsidRPr="00C33B2A">
        <w:rPr>
          <w:rFonts w:ascii="Times New Roman" w:hAnsi="Times New Roman" w:cs="Times New Roman"/>
          <w:sz w:val="24"/>
          <w:szCs w:val="24"/>
        </w:rPr>
        <w:t>stabilire/revizuire</w:t>
      </w:r>
      <w:r w:rsidRPr="00C33B2A">
        <w:rPr>
          <w:rFonts w:ascii="Times New Roman" w:hAnsi="Times New Roman" w:cs="Times New Roman"/>
          <w:sz w:val="24"/>
          <w:szCs w:val="24"/>
        </w:rPr>
        <w:t xml:space="preserve"> a a tarifelor de înmagazinare subterană, acesta va transmite, înainte cu 15 zile de expirarea termenului de depunere a acestei propuneri, o solicitare de amânare a termenului care să conțină justificarea netransmiterii la timp și propunerea noului termen, în vederea </w:t>
      </w:r>
      <w:r w:rsidR="00FD67F8" w:rsidRPr="00C33B2A">
        <w:rPr>
          <w:rFonts w:ascii="Times New Roman" w:hAnsi="Times New Roman" w:cs="Times New Roman"/>
          <w:sz w:val="24"/>
          <w:szCs w:val="24"/>
        </w:rPr>
        <w:t>acceptării</w:t>
      </w:r>
      <w:r w:rsidRPr="00C33B2A">
        <w:rPr>
          <w:rFonts w:ascii="Times New Roman" w:hAnsi="Times New Roman" w:cs="Times New Roman"/>
          <w:sz w:val="24"/>
          <w:szCs w:val="24"/>
        </w:rPr>
        <w:t xml:space="preserve"> de către ANRE.</w:t>
      </w:r>
    </w:p>
    <w:p w14:paraId="2482271C" w14:textId="5308B1D0" w:rsidR="00421FD7" w:rsidRPr="00C33B2A" w:rsidRDefault="00421FD7" w:rsidP="00577435">
      <w:pPr>
        <w:pStyle w:val="ListParagraph"/>
        <w:numPr>
          <w:ilvl w:val="0"/>
          <w:numId w:val="22"/>
        </w:numPr>
        <w:spacing w:after="120" w:line="360" w:lineRule="auto"/>
        <w:jc w:val="both"/>
        <w:rPr>
          <w:rFonts w:ascii="Times New Roman" w:hAnsi="Times New Roman" w:cs="Times New Roman"/>
          <w:sz w:val="24"/>
          <w:szCs w:val="24"/>
        </w:rPr>
      </w:pPr>
      <w:r w:rsidRPr="00C33B2A">
        <w:rPr>
          <w:rFonts w:ascii="Times New Roman" w:hAnsi="Times New Roman" w:cs="Times New Roman"/>
          <w:sz w:val="24"/>
          <w:szCs w:val="24"/>
        </w:rPr>
        <w:t xml:space="preserve">ANRE va răspunde la solicitarea </w:t>
      </w:r>
      <w:r w:rsidR="00E1307E">
        <w:rPr>
          <w:rFonts w:ascii="Times New Roman" w:hAnsi="Times New Roman" w:cs="Times New Roman"/>
          <w:sz w:val="24"/>
          <w:szCs w:val="24"/>
        </w:rPr>
        <w:t>prevăzută</w:t>
      </w:r>
      <w:r w:rsidRPr="00C33B2A">
        <w:rPr>
          <w:rFonts w:ascii="Times New Roman" w:hAnsi="Times New Roman" w:cs="Times New Roman"/>
          <w:sz w:val="24"/>
          <w:szCs w:val="24"/>
        </w:rPr>
        <w:t xml:space="preserve"> la alin. (</w:t>
      </w:r>
      <w:r w:rsidR="004C2E67" w:rsidRPr="00C33B2A">
        <w:rPr>
          <w:rFonts w:ascii="Times New Roman" w:hAnsi="Times New Roman" w:cs="Times New Roman"/>
          <w:sz w:val="24"/>
          <w:szCs w:val="24"/>
        </w:rPr>
        <w:t>1</w:t>
      </w:r>
      <w:r w:rsidRPr="00C33B2A">
        <w:rPr>
          <w:rFonts w:ascii="Times New Roman" w:hAnsi="Times New Roman" w:cs="Times New Roman"/>
          <w:sz w:val="24"/>
          <w:szCs w:val="24"/>
        </w:rPr>
        <w:t>)</w:t>
      </w:r>
      <w:r w:rsidR="00FD67F8" w:rsidRPr="00C33B2A">
        <w:rPr>
          <w:rFonts w:ascii="Times New Roman" w:hAnsi="Times New Roman" w:cs="Times New Roman"/>
          <w:sz w:val="24"/>
          <w:szCs w:val="24"/>
        </w:rPr>
        <w:t xml:space="preserve"> și îl va informa pe operatorul de înmagazinare cu privire la termenul de transmitere a propunerii de stabilire a tarifelor de înmagazinare subterană întocmită în conformitate cu</w:t>
      </w:r>
      <w:r w:rsidR="0025621F" w:rsidRPr="00C33B2A">
        <w:rPr>
          <w:rFonts w:ascii="Times New Roman" w:hAnsi="Times New Roman" w:cs="Times New Roman"/>
          <w:sz w:val="24"/>
          <w:szCs w:val="24"/>
        </w:rPr>
        <w:t xml:space="preserve"> procedura </w:t>
      </w:r>
      <w:r w:rsidRPr="00C33B2A">
        <w:rPr>
          <w:rFonts w:ascii="Times New Roman" w:hAnsi="Times New Roman" w:cs="Times New Roman"/>
          <w:sz w:val="24"/>
          <w:szCs w:val="24"/>
        </w:rPr>
        <w:t>prevăzută î</w:t>
      </w:r>
      <w:r w:rsidR="008715A6" w:rsidRPr="00C33B2A">
        <w:rPr>
          <w:rFonts w:ascii="Times New Roman" w:hAnsi="Times New Roman" w:cs="Times New Roman"/>
          <w:sz w:val="24"/>
          <w:szCs w:val="24"/>
        </w:rPr>
        <w:t xml:space="preserve">n </w:t>
      </w:r>
      <w:r w:rsidR="00F43751" w:rsidRPr="00C33B2A">
        <w:rPr>
          <w:rFonts w:ascii="Times New Roman" w:hAnsi="Times New Roman" w:cs="Times New Roman"/>
          <w:sz w:val="24"/>
          <w:szCs w:val="24"/>
        </w:rPr>
        <w:t xml:space="preserve">acest sens prin </w:t>
      </w:r>
      <w:r w:rsidR="008715A6" w:rsidRPr="00C33B2A">
        <w:rPr>
          <w:rFonts w:ascii="Times New Roman" w:hAnsi="Times New Roman" w:cs="Times New Roman"/>
          <w:sz w:val="24"/>
          <w:szCs w:val="24"/>
        </w:rPr>
        <w:t>prezenta m</w:t>
      </w:r>
      <w:r w:rsidRPr="00C33B2A">
        <w:rPr>
          <w:rFonts w:ascii="Times New Roman" w:hAnsi="Times New Roman" w:cs="Times New Roman"/>
          <w:sz w:val="24"/>
          <w:szCs w:val="24"/>
        </w:rPr>
        <w:t>etodologie.</w:t>
      </w:r>
    </w:p>
    <w:p w14:paraId="302321BC" w14:textId="77777777" w:rsidR="005E1279" w:rsidRPr="00C33B2A" w:rsidRDefault="005E1279" w:rsidP="005E1279">
      <w:pPr>
        <w:pStyle w:val="ListParagraph"/>
        <w:spacing w:after="120" w:line="360" w:lineRule="auto"/>
        <w:ind w:left="765"/>
        <w:jc w:val="both"/>
        <w:rPr>
          <w:rFonts w:ascii="Times New Roman" w:hAnsi="Times New Roman" w:cs="Times New Roman"/>
          <w:sz w:val="24"/>
          <w:szCs w:val="24"/>
        </w:rPr>
      </w:pPr>
    </w:p>
    <w:p w14:paraId="4ED1E47D" w14:textId="77777777" w:rsidR="00B43BF6" w:rsidRPr="00C33B2A" w:rsidRDefault="003453A8" w:rsidP="00577435">
      <w:pPr>
        <w:pStyle w:val="ListParagraph"/>
        <w:numPr>
          <w:ilvl w:val="0"/>
          <w:numId w:val="8"/>
        </w:numPr>
        <w:spacing w:after="120" w:line="360" w:lineRule="auto"/>
        <w:jc w:val="both"/>
        <w:rPr>
          <w:rFonts w:ascii="Times New Roman" w:hAnsi="Times New Roman" w:cs="Times New Roman"/>
          <w:b/>
          <w:sz w:val="24"/>
          <w:szCs w:val="24"/>
        </w:rPr>
      </w:pPr>
      <w:r w:rsidRPr="00C33B2A">
        <w:rPr>
          <w:rFonts w:ascii="Times New Roman" w:hAnsi="Times New Roman" w:cs="Times New Roman"/>
          <w:b/>
          <w:sz w:val="24"/>
          <w:szCs w:val="24"/>
        </w:rPr>
        <w:t xml:space="preserve"> </w:t>
      </w:r>
      <w:r w:rsidR="00F43751" w:rsidRPr="00C33B2A">
        <w:rPr>
          <w:rFonts w:ascii="Times New Roman" w:hAnsi="Times New Roman" w:cs="Times New Roman"/>
          <w:b/>
          <w:sz w:val="24"/>
          <w:szCs w:val="24"/>
        </w:rPr>
        <w:t xml:space="preserve"> </w:t>
      </w:r>
    </w:p>
    <w:p w14:paraId="65377C47" w14:textId="77777777" w:rsidR="0042227D" w:rsidRPr="00C33B2A" w:rsidRDefault="00F43751" w:rsidP="004D57E8">
      <w:pPr>
        <w:pStyle w:val="ListParagraph"/>
        <w:numPr>
          <w:ilvl w:val="0"/>
          <w:numId w:val="44"/>
        </w:numPr>
        <w:spacing w:after="120" w:line="360" w:lineRule="auto"/>
        <w:jc w:val="both"/>
        <w:rPr>
          <w:rFonts w:ascii="Times New Roman" w:hAnsi="Times New Roman" w:cs="Times New Roman"/>
          <w:sz w:val="24"/>
          <w:szCs w:val="24"/>
        </w:rPr>
      </w:pPr>
      <w:r w:rsidRPr="00C33B2A">
        <w:rPr>
          <w:rFonts w:ascii="Times New Roman" w:hAnsi="Times New Roman" w:cs="Times New Roman"/>
          <w:sz w:val="24"/>
          <w:szCs w:val="24"/>
        </w:rPr>
        <w:t>În situații excepționale, operatorul de înmagazinare poate solicita</w:t>
      </w:r>
      <w:r w:rsidR="0042227D" w:rsidRPr="00C33B2A">
        <w:rPr>
          <w:rFonts w:ascii="Times New Roman" w:hAnsi="Times New Roman" w:cs="Times New Roman"/>
          <w:sz w:val="24"/>
          <w:szCs w:val="24"/>
        </w:rPr>
        <w:t>:</w:t>
      </w:r>
    </w:p>
    <w:p w14:paraId="1CA7AD13" w14:textId="1E7674C1" w:rsidR="00F43751" w:rsidRPr="00C33B2A" w:rsidRDefault="00F43751" w:rsidP="005E1279">
      <w:pPr>
        <w:pStyle w:val="ListParagraph"/>
        <w:numPr>
          <w:ilvl w:val="0"/>
          <w:numId w:val="42"/>
        </w:numPr>
        <w:autoSpaceDE w:val="0"/>
        <w:autoSpaceDN w:val="0"/>
        <w:adjustRightInd w:val="0"/>
        <w:spacing w:after="120" w:line="360" w:lineRule="auto"/>
        <w:jc w:val="both"/>
        <w:rPr>
          <w:rFonts w:ascii="Times New Roman" w:hAnsi="Times New Roman" w:cs="Times New Roman"/>
          <w:sz w:val="24"/>
          <w:szCs w:val="24"/>
        </w:rPr>
      </w:pPr>
      <w:r w:rsidRPr="00C33B2A">
        <w:rPr>
          <w:rFonts w:ascii="Times New Roman" w:hAnsi="Times New Roman" w:cs="Times New Roman"/>
          <w:sz w:val="24"/>
          <w:szCs w:val="24"/>
        </w:rPr>
        <w:t>luarea în calcul</w:t>
      </w:r>
      <w:r w:rsidR="00D231F5" w:rsidRPr="00C33B2A">
        <w:rPr>
          <w:rFonts w:ascii="Times New Roman" w:hAnsi="Times New Roman" w:cs="Times New Roman"/>
          <w:sz w:val="24"/>
          <w:szCs w:val="24"/>
        </w:rPr>
        <w:t>,</w:t>
      </w:r>
      <w:r w:rsidRPr="00C33B2A">
        <w:rPr>
          <w:rFonts w:ascii="Times New Roman" w:hAnsi="Times New Roman" w:cs="Times New Roman"/>
          <w:sz w:val="24"/>
          <w:szCs w:val="24"/>
        </w:rPr>
        <w:t xml:space="preserve"> </w:t>
      </w:r>
      <w:r w:rsidR="00D231F5" w:rsidRPr="00C33B2A">
        <w:rPr>
          <w:rFonts w:ascii="Times New Roman" w:hAnsi="Times New Roman" w:cs="Times New Roman"/>
          <w:sz w:val="24"/>
          <w:szCs w:val="24"/>
        </w:rPr>
        <w:t xml:space="preserve">în mod justificat, </w:t>
      </w:r>
      <w:r w:rsidRPr="00C33B2A">
        <w:rPr>
          <w:rFonts w:ascii="Times New Roman" w:hAnsi="Times New Roman" w:cs="Times New Roman"/>
          <w:sz w:val="24"/>
          <w:szCs w:val="24"/>
        </w:rPr>
        <w:t xml:space="preserve">a unor valori </w:t>
      </w:r>
      <w:r w:rsidR="00493BE6" w:rsidRPr="00C33B2A">
        <w:rPr>
          <w:rFonts w:ascii="Times New Roman" w:hAnsi="Times New Roman" w:cs="Times New Roman"/>
          <w:sz w:val="24"/>
          <w:szCs w:val="24"/>
        </w:rPr>
        <w:t>diferite</w:t>
      </w:r>
      <w:r w:rsidRPr="00C33B2A">
        <w:rPr>
          <w:rFonts w:ascii="Times New Roman" w:hAnsi="Times New Roman" w:cs="Times New Roman"/>
          <w:sz w:val="24"/>
          <w:szCs w:val="24"/>
        </w:rPr>
        <w:t xml:space="preserve"> </w:t>
      </w:r>
      <w:r w:rsidR="007214D0" w:rsidRPr="00C33B2A">
        <w:rPr>
          <w:rFonts w:ascii="Times New Roman" w:hAnsi="Times New Roman" w:cs="Times New Roman"/>
          <w:sz w:val="24"/>
          <w:szCs w:val="24"/>
        </w:rPr>
        <w:t>ale</w:t>
      </w:r>
      <w:r w:rsidR="0074027E" w:rsidRPr="00C33B2A">
        <w:rPr>
          <w:rFonts w:ascii="Times New Roman" w:hAnsi="Times New Roman" w:cs="Times New Roman"/>
          <w:sz w:val="24"/>
          <w:szCs w:val="24"/>
        </w:rPr>
        <w:t xml:space="preserve"> elemente</w:t>
      </w:r>
      <w:r w:rsidR="00F32322" w:rsidRPr="00C33B2A">
        <w:rPr>
          <w:rFonts w:ascii="Times New Roman" w:hAnsi="Times New Roman" w:cs="Times New Roman"/>
          <w:sz w:val="24"/>
          <w:szCs w:val="24"/>
        </w:rPr>
        <w:t>lor</w:t>
      </w:r>
      <w:r w:rsidR="0074027E" w:rsidRPr="00C33B2A">
        <w:rPr>
          <w:rFonts w:ascii="Times New Roman" w:hAnsi="Times New Roman" w:cs="Times New Roman"/>
          <w:sz w:val="24"/>
          <w:szCs w:val="24"/>
        </w:rPr>
        <w:t xml:space="preserve"> de structură</w:t>
      </w:r>
      <w:r w:rsidR="00F32322" w:rsidRPr="00C33B2A">
        <w:rPr>
          <w:rFonts w:ascii="Times New Roman" w:hAnsi="Times New Roman" w:cs="Times New Roman"/>
          <w:sz w:val="24"/>
          <w:szCs w:val="24"/>
        </w:rPr>
        <w:t>/corecție</w:t>
      </w:r>
      <w:r w:rsidR="0074027E" w:rsidRPr="00C33B2A">
        <w:rPr>
          <w:rFonts w:ascii="Times New Roman" w:hAnsi="Times New Roman" w:cs="Times New Roman"/>
          <w:sz w:val="24"/>
          <w:szCs w:val="24"/>
        </w:rPr>
        <w:t xml:space="preserve"> </w:t>
      </w:r>
      <w:r w:rsidR="00F32322" w:rsidRPr="00C33B2A">
        <w:rPr>
          <w:rFonts w:ascii="Times New Roman" w:hAnsi="Times New Roman" w:cs="Times New Roman"/>
          <w:sz w:val="24"/>
          <w:szCs w:val="24"/>
        </w:rPr>
        <w:t>ale</w:t>
      </w:r>
      <w:r w:rsidR="0074027E" w:rsidRPr="00C33B2A">
        <w:rPr>
          <w:rFonts w:ascii="Times New Roman" w:hAnsi="Times New Roman" w:cs="Times New Roman"/>
          <w:sz w:val="24"/>
          <w:szCs w:val="24"/>
        </w:rPr>
        <w:t xml:space="preserve"> tarifelor</w:t>
      </w:r>
      <w:r w:rsidR="009E1F9B" w:rsidRPr="00C33B2A">
        <w:rPr>
          <w:rFonts w:ascii="Times New Roman" w:hAnsi="Times New Roman" w:cs="Times New Roman"/>
          <w:sz w:val="24"/>
          <w:szCs w:val="24"/>
        </w:rPr>
        <w:t xml:space="preserve"> de înmagazinare subterană</w:t>
      </w:r>
      <w:r w:rsidR="0074027E" w:rsidRPr="00C33B2A">
        <w:rPr>
          <w:rFonts w:ascii="Times New Roman" w:hAnsi="Times New Roman" w:cs="Times New Roman"/>
          <w:sz w:val="24"/>
          <w:szCs w:val="24"/>
        </w:rPr>
        <w:t xml:space="preserve">, </w:t>
      </w:r>
      <w:r w:rsidRPr="00C33B2A">
        <w:rPr>
          <w:rFonts w:ascii="Times New Roman" w:hAnsi="Times New Roman" w:cs="Times New Roman"/>
          <w:sz w:val="24"/>
          <w:szCs w:val="24"/>
        </w:rPr>
        <w:t xml:space="preserve">față de cele stabilite în conformitate cu prevederile prezentei metodologii, </w:t>
      </w:r>
      <w:r w:rsidR="0042227D" w:rsidRPr="00C33B2A">
        <w:rPr>
          <w:rFonts w:ascii="Times New Roman" w:hAnsi="Times New Roman" w:cs="Times New Roman"/>
          <w:sz w:val="24"/>
          <w:szCs w:val="24"/>
        </w:rPr>
        <w:t>analizate și acceptate de ANRE</w:t>
      </w:r>
      <w:r w:rsidR="00D231F5" w:rsidRPr="00C33B2A">
        <w:rPr>
          <w:rFonts w:ascii="Times New Roman" w:hAnsi="Times New Roman" w:cs="Times New Roman"/>
          <w:sz w:val="24"/>
          <w:szCs w:val="24"/>
        </w:rPr>
        <w:t xml:space="preserve"> la stabilirea de tarifelor de înmagazinare subterană</w:t>
      </w:r>
      <w:r w:rsidR="0042227D" w:rsidRPr="00C33B2A">
        <w:rPr>
          <w:rFonts w:ascii="Times New Roman" w:hAnsi="Times New Roman" w:cs="Times New Roman"/>
          <w:sz w:val="24"/>
          <w:szCs w:val="24"/>
        </w:rPr>
        <w:t>;</w:t>
      </w:r>
    </w:p>
    <w:p w14:paraId="17443A84" w14:textId="77777777" w:rsidR="007214D0" w:rsidRPr="00C33B2A" w:rsidRDefault="007214D0" w:rsidP="007214D0">
      <w:pPr>
        <w:pStyle w:val="ListParagraph"/>
        <w:numPr>
          <w:ilvl w:val="0"/>
          <w:numId w:val="42"/>
        </w:numPr>
        <w:autoSpaceDE w:val="0"/>
        <w:autoSpaceDN w:val="0"/>
        <w:adjustRightInd w:val="0"/>
        <w:spacing w:after="120" w:line="360" w:lineRule="auto"/>
        <w:jc w:val="both"/>
        <w:rPr>
          <w:rFonts w:ascii="Times New Roman" w:hAnsi="Times New Roman" w:cs="Times New Roman"/>
          <w:sz w:val="24"/>
          <w:szCs w:val="24"/>
        </w:rPr>
      </w:pPr>
      <w:r w:rsidRPr="00C33B2A">
        <w:rPr>
          <w:rFonts w:ascii="Times New Roman" w:hAnsi="Times New Roman" w:cs="Times New Roman"/>
          <w:sz w:val="24"/>
          <w:szCs w:val="24"/>
        </w:rPr>
        <w:t>luarea în calcul, în mod justificat, a unor noi elemente de structură/corecție ale tarifelor de înmagazinare subterană;</w:t>
      </w:r>
    </w:p>
    <w:p w14:paraId="67A7805A" w14:textId="4096FC2B" w:rsidR="0042227D" w:rsidRPr="00C33B2A" w:rsidRDefault="00D231F5" w:rsidP="005E1279">
      <w:pPr>
        <w:pStyle w:val="ListParagraph"/>
        <w:numPr>
          <w:ilvl w:val="0"/>
          <w:numId w:val="42"/>
        </w:numPr>
        <w:autoSpaceDE w:val="0"/>
        <w:autoSpaceDN w:val="0"/>
        <w:adjustRightInd w:val="0"/>
        <w:spacing w:after="120" w:line="360" w:lineRule="auto"/>
        <w:jc w:val="both"/>
        <w:rPr>
          <w:rFonts w:ascii="Times New Roman" w:hAnsi="Times New Roman" w:cs="Times New Roman"/>
          <w:sz w:val="24"/>
          <w:szCs w:val="24"/>
        </w:rPr>
      </w:pPr>
      <w:r w:rsidRPr="00C33B2A">
        <w:rPr>
          <w:rFonts w:ascii="Times New Roman" w:hAnsi="Times New Roman" w:cs="Times New Roman"/>
          <w:sz w:val="24"/>
          <w:szCs w:val="24"/>
        </w:rPr>
        <w:t>modificarea tarifelor de înmagazinare subterană</w:t>
      </w:r>
      <w:r w:rsidR="00233355" w:rsidRPr="00C33B2A">
        <w:rPr>
          <w:rFonts w:ascii="Times New Roman" w:hAnsi="Times New Roman" w:cs="Times New Roman"/>
          <w:sz w:val="24"/>
          <w:szCs w:val="24"/>
        </w:rPr>
        <w:t>,</w:t>
      </w:r>
      <w:r w:rsidRPr="00C33B2A">
        <w:rPr>
          <w:rFonts w:ascii="Times New Roman" w:hAnsi="Times New Roman" w:cs="Times New Roman"/>
          <w:sz w:val="24"/>
          <w:szCs w:val="24"/>
        </w:rPr>
        <w:t xml:space="preserve"> </w:t>
      </w:r>
      <w:r w:rsidR="0042227D" w:rsidRPr="00C33B2A">
        <w:rPr>
          <w:rFonts w:ascii="Times New Roman" w:hAnsi="Times New Roman" w:cs="Times New Roman"/>
          <w:sz w:val="24"/>
          <w:szCs w:val="24"/>
        </w:rPr>
        <w:t xml:space="preserve">după aprobarea </w:t>
      </w:r>
      <w:r w:rsidRPr="00C33B2A">
        <w:rPr>
          <w:rFonts w:ascii="Times New Roman" w:hAnsi="Times New Roman" w:cs="Times New Roman"/>
          <w:sz w:val="24"/>
          <w:szCs w:val="24"/>
        </w:rPr>
        <w:t xml:space="preserve">acestora </w:t>
      </w:r>
      <w:r w:rsidR="0042227D" w:rsidRPr="00C33B2A">
        <w:rPr>
          <w:rFonts w:ascii="Times New Roman" w:hAnsi="Times New Roman" w:cs="Times New Roman"/>
          <w:sz w:val="24"/>
          <w:szCs w:val="24"/>
        </w:rPr>
        <w:t>în conformitate cu prevederile prezentei metodologii.</w:t>
      </w:r>
    </w:p>
    <w:p w14:paraId="1FF3DD5B" w14:textId="5A433EA2" w:rsidR="00E40746" w:rsidRPr="00C33B2A" w:rsidRDefault="004D57E8" w:rsidP="004D57E8">
      <w:pPr>
        <w:pStyle w:val="ListParagraph"/>
        <w:numPr>
          <w:ilvl w:val="0"/>
          <w:numId w:val="44"/>
        </w:numPr>
        <w:autoSpaceDE w:val="0"/>
        <w:autoSpaceDN w:val="0"/>
        <w:adjustRightInd w:val="0"/>
        <w:spacing w:after="120" w:line="360" w:lineRule="auto"/>
        <w:jc w:val="both"/>
        <w:rPr>
          <w:rFonts w:ascii="Times New Roman" w:hAnsi="Times New Roman" w:cs="Times New Roman"/>
          <w:sz w:val="24"/>
          <w:szCs w:val="24"/>
        </w:rPr>
      </w:pPr>
      <w:r w:rsidRPr="00C33B2A">
        <w:rPr>
          <w:rFonts w:ascii="Times New Roman" w:hAnsi="Times New Roman" w:cs="Times New Roman"/>
          <w:sz w:val="24"/>
          <w:szCs w:val="24"/>
        </w:rPr>
        <w:t xml:space="preserve">În situaţia în care </w:t>
      </w:r>
      <w:r w:rsidR="008024D4" w:rsidRPr="00C33B2A">
        <w:rPr>
          <w:rFonts w:ascii="Times New Roman" w:hAnsi="Times New Roman" w:cs="Times New Roman"/>
          <w:sz w:val="24"/>
          <w:szCs w:val="24"/>
        </w:rPr>
        <w:t>elementele de structură</w:t>
      </w:r>
      <w:r w:rsidR="00ED6AB2" w:rsidRPr="00C33B2A">
        <w:rPr>
          <w:rFonts w:ascii="Times New Roman" w:hAnsi="Times New Roman" w:cs="Times New Roman"/>
          <w:sz w:val="24"/>
          <w:szCs w:val="24"/>
        </w:rPr>
        <w:t xml:space="preserve"> și/sau de corecție</w:t>
      </w:r>
      <w:r w:rsidR="008024D4" w:rsidRPr="00C33B2A">
        <w:rPr>
          <w:rFonts w:ascii="Times New Roman" w:hAnsi="Times New Roman" w:cs="Times New Roman"/>
          <w:sz w:val="24"/>
          <w:szCs w:val="24"/>
        </w:rPr>
        <w:t xml:space="preserve"> a</w:t>
      </w:r>
      <w:r w:rsidR="006350F7" w:rsidRPr="00C33B2A">
        <w:rPr>
          <w:rFonts w:ascii="Times New Roman" w:hAnsi="Times New Roman" w:cs="Times New Roman"/>
          <w:sz w:val="24"/>
          <w:szCs w:val="24"/>
        </w:rPr>
        <w:t xml:space="preserve">le </w:t>
      </w:r>
      <w:r w:rsidR="008024D4" w:rsidRPr="00C33B2A">
        <w:rPr>
          <w:rFonts w:ascii="Times New Roman" w:hAnsi="Times New Roman" w:cs="Times New Roman"/>
          <w:sz w:val="24"/>
          <w:szCs w:val="24"/>
        </w:rPr>
        <w:t>tarif</w:t>
      </w:r>
      <w:r w:rsidR="006350F7" w:rsidRPr="00C33B2A">
        <w:rPr>
          <w:rFonts w:ascii="Times New Roman" w:hAnsi="Times New Roman" w:cs="Times New Roman"/>
          <w:sz w:val="24"/>
          <w:szCs w:val="24"/>
        </w:rPr>
        <w:t>ului de înmagazinare subterană induc creșteri semnificative ale nivelului</w:t>
      </w:r>
      <w:r w:rsidR="008024D4" w:rsidRPr="00C33B2A">
        <w:rPr>
          <w:rFonts w:ascii="Times New Roman" w:hAnsi="Times New Roman" w:cs="Times New Roman"/>
          <w:sz w:val="24"/>
          <w:szCs w:val="24"/>
        </w:rPr>
        <w:t xml:space="preserve"> </w:t>
      </w:r>
      <w:r w:rsidR="006350F7" w:rsidRPr="00C33B2A">
        <w:rPr>
          <w:rFonts w:ascii="Times New Roman" w:hAnsi="Times New Roman" w:cs="Times New Roman"/>
          <w:sz w:val="24"/>
          <w:szCs w:val="24"/>
        </w:rPr>
        <w:t>acestuia</w:t>
      </w:r>
      <w:r w:rsidR="00787E52" w:rsidRPr="00C33B2A">
        <w:rPr>
          <w:rFonts w:ascii="Times New Roman" w:hAnsi="Times New Roman" w:cs="Times New Roman"/>
          <w:sz w:val="24"/>
          <w:szCs w:val="24"/>
        </w:rPr>
        <w:t xml:space="preserve"> într-un </w:t>
      </w:r>
      <w:r w:rsidR="0085629C" w:rsidRPr="00C33B2A">
        <w:rPr>
          <w:rFonts w:ascii="Times New Roman" w:hAnsi="Times New Roman" w:cs="Times New Roman"/>
          <w:sz w:val="24"/>
          <w:szCs w:val="24"/>
        </w:rPr>
        <w:t>ciclu anual de înmagazinare subterană</w:t>
      </w:r>
      <w:r w:rsidR="00787E52" w:rsidRPr="00C33B2A">
        <w:rPr>
          <w:rFonts w:ascii="Times New Roman" w:hAnsi="Times New Roman" w:cs="Times New Roman"/>
          <w:sz w:val="24"/>
          <w:szCs w:val="24"/>
        </w:rPr>
        <w:t xml:space="preserve">, </w:t>
      </w:r>
      <w:r w:rsidRPr="00C33B2A">
        <w:rPr>
          <w:rFonts w:ascii="Times New Roman" w:hAnsi="Times New Roman" w:cs="Times New Roman"/>
          <w:sz w:val="24"/>
          <w:szCs w:val="24"/>
        </w:rPr>
        <w:t>ANRE poate decide,</w:t>
      </w:r>
      <w:r w:rsidR="00787E52" w:rsidRPr="00C33B2A">
        <w:rPr>
          <w:rFonts w:ascii="Times New Roman" w:hAnsi="Times New Roman" w:cs="Times New Roman"/>
          <w:sz w:val="24"/>
          <w:szCs w:val="24"/>
        </w:rPr>
        <w:t xml:space="preserve"> de comun acord cu operatorul de înmagazinare</w:t>
      </w:r>
      <w:r w:rsidR="0085629C" w:rsidRPr="00C33B2A">
        <w:rPr>
          <w:rFonts w:ascii="Times New Roman" w:hAnsi="Times New Roman" w:cs="Times New Roman"/>
          <w:sz w:val="24"/>
          <w:szCs w:val="24"/>
        </w:rPr>
        <w:t>,</w:t>
      </w:r>
      <w:r w:rsidR="00E40746" w:rsidRPr="00C33B2A">
        <w:rPr>
          <w:rFonts w:ascii="Times New Roman" w:hAnsi="Times New Roman" w:cs="Times New Roman"/>
          <w:sz w:val="24"/>
          <w:szCs w:val="24"/>
        </w:rPr>
        <w:t xml:space="preserve"> recuperarea/cedarea </w:t>
      </w:r>
      <w:r w:rsidR="00ED6AB2" w:rsidRPr="00C33B2A">
        <w:rPr>
          <w:rFonts w:ascii="Times New Roman" w:hAnsi="Times New Roman" w:cs="Times New Roman"/>
          <w:sz w:val="24"/>
          <w:szCs w:val="24"/>
        </w:rPr>
        <w:t xml:space="preserve">totală sau parțială </w:t>
      </w:r>
      <w:r w:rsidR="0085629C" w:rsidRPr="00C33B2A">
        <w:rPr>
          <w:rFonts w:ascii="Times New Roman" w:hAnsi="Times New Roman" w:cs="Times New Roman"/>
          <w:sz w:val="24"/>
          <w:szCs w:val="24"/>
        </w:rPr>
        <w:t xml:space="preserve">de către acesta </w:t>
      </w:r>
      <w:r w:rsidR="00787E52" w:rsidRPr="00C33B2A">
        <w:rPr>
          <w:rFonts w:ascii="Times New Roman" w:hAnsi="Times New Roman" w:cs="Times New Roman"/>
          <w:sz w:val="24"/>
          <w:szCs w:val="24"/>
        </w:rPr>
        <w:t xml:space="preserve">a </w:t>
      </w:r>
      <w:r w:rsidR="0085629C" w:rsidRPr="00C33B2A">
        <w:rPr>
          <w:rFonts w:ascii="Times New Roman" w:hAnsi="Times New Roman" w:cs="Times New Roman"/>
          <w:sz w:val="24"/>
          <w:szCs w:val="24"/>
        </w:rPr>
        <w:t>valorii</w:t>
      </w:r>
      <w:r w:rsidR="00ED6AB2" w:rsidRPr="00C33B2A">
        <w:rPr>
          <w:rFonts w:ascii="Times New Roman" w:hAnsi="Times New Roman" w:cs="Times New Roman"/>
          <w:sz w:val="24"/>
          <w:szCs w:val="24"/>
        </w:rPr>
        <w:t xml:space="preserve"> aferente</w:t>
      </w:r>
      <w:r w:rsidR="0085629C" w:rsidRPr="00C33B2A">
        <w:rPr>
          <w:rFonts w:ascii="Times New Roman" w:hAnsi="Times New Roman" w:cs="Times New Roman"/>
          <w:sz w:val="24"/>
          <w:szCs w:val="24"/>
        </w:rPr>
        <w:t xml:space="preserve"> </w:t>
      </w:r>
      <w:r w:rsidR="0085629C" w:rsidRPr="00C33B2A">
        <w:rPr>
          <w:rFonts w:ascii="Times New Roman" w:hAnsi="Times New Roman" w:cs="Times New Roman"/>
          <w:strike/>
          <w:sz w:val="24"/>
          <w:szCs w:val="24"/>
        </w:rPr>
        <w:t>a</w:t>
      </w:r>
      <w:r w:rsidR="0085629C" w:rsidRPr="00C33B2A">
        <w:rPr>
          <w:rFonts w:ascii="Times New Roman" w:hAnsi="Times New Roman" w:cs="Times New Roman"/>
          <w:sz w:val="24"/>
          <w:szCs w:val="24"/>
        </w:rPr>
        <w:t xml:space="preserve"> unui</w:t>
      </w:r>
      <w:r w:rsidR="00ED6AB2" w:rsidRPr="00C33B2A">
        <w:rPr>
          <w:rFonts w:ascii="Times New Roman" w:hAnsi="Times New Roman" w:cs="Times New Roman"/>
          <w:sz w:val="24"/>
          <w:szCs w:val="24"/>
        </w:rPr>
        <w:t>a sau mai multor</w:t>
      </w:r>
      <w:r w:rsidR="00D62642" w:rsidRPr="00C33B2A">
        <w:rPr>
          <w:rFonts w:ascii="Times New Roman" w:hAnsi="Times New Roman" w:cs="Times New Roman"/>
          <w:sz w:val="24"/>
          <w:szCs w:val="24"/>
        </w:rPr>
        <w:t>a dintre respectivele</w:t>
      </w:r>
      <w:r w:rsidR="0085629C" w:rsidRPr="00C33B2A">
        <w:rPr>
          <w:rFonts w:ascii="Times New Roman" w:hAnsi="Times New Roman" w:cs="Times New Roman"/>
          <w:sz w:val="24"/>
          <w:szCs w:val="24"/>
        </w:rPr>
        <w:t xml:space="preserve"> element</w:t>
      </w:r>
      <w:r w:rsidR="00ED6AB2" w:rsidRPr="00C33B2A">
        <w:rPr>
          <w:rFonts w:ascii="Times New Roman" w:hAnsi="Times New Roman" w:cs="Times New Roman"/>
          <w:sz w:val="24"/>
          <w:szCs w:val="24"/>
        </w:rPr>
        <w:t>e</w:t>
      </w:r>
      <w:r w:rsidR="0085629C" w:rsidRPr="00C33B2A">
        <w:rPr>
          <w:rFonts w:ascii="Times New Roman" w:hAnsi="Times New Roman" w:cs="Times New Roman"/>
          <w:sz w:val="24"/>
          <w:szCs w:val="24"/>
        </w:rPr>
        <w:t xml:space="preserve"> </w:t>
      </w:r>
      <w:r w:rsidR="00787E52" w:rsidRPr="00C33B2A">
        <w:rPr>
          <w:rFonts w:ascii="Times New Roman" w:hAnsi="Times New Roman" w:cs="Times New Roman"/>
          <w:sz w:val="24"/>
          <w:szCs w:val="24"/>
        </w:rPr>
        <w:t>î</w:t>
      </w:r>
      <w:r w:rsidRPr="00C33B2A">
        <w:rPr>
          <w:rFonts w:ascii="Times New Roman" w:hAnsi="Times New Roman" w:cs="Times New Roman"/>
          <w:sz w:val="24"/>
          <w:szCs w:val="24"/>
        </w:rPr>
        <w:t xml:space="preserve">n </w:t>
      </w:r>
      <w:r w:rsidR="00787E52" w:rsidRPr="00C33B2A">
        <w:rPr>
          <w:rFonts w:ascii="Times New Roman" w:hAnsi="Times New Roman" w:cs="Times New Roman"/>
          <w:sz w:val="24"/>
          <w:szCs w:val="24"/>
        </w:rPr>
        <w:t>ciclul următor/</w:t>
      </w:r>
      <w:r w:rsidR="0085629C" w:rsidRPr="00C33B2A">
        <w:rPr>
          <w:rFonts w:ascii="Times New Roman" w:hAnsi="Times New Roman" w:cs="Times New Roman"/>
          <w:sz w:val="24"/>
          <w:szCs w:val="24"/>
        </w:rPr>
        <w:t>ciclurile următoare, după caz.</w:t>
      </w:r>
    </w:p>
    <w:p w14:paraId="697FABAC" w14:textId="77777777" w:rsidR="004D57E8" w:rsidRPr="00C33B2A" w:rsidRDefault="0085629C" w:rsidP="00E40746">
      <w:pPr>
        <w:pStyle w:val="ListParagraph"/>
        <w:numPr>
          <w:ilvl w:val="0"/>
          <w:numId w:val="44"/>
        </w:numPr>
        <w:autoSpaceDE w:val="0"/>
        <w:autoSpaceDN w:val="0"/>
        <w:adjustRightInd w:val="0"/>
        <w:spacing w:after="120" w:line="360" w:lineRule="auto"/>
        <w:jc w:val="both"/>
        <w:rPr>
          <w:rFonts w:ascii="Times New Roman" w:hAnsi="Times New Roman" w:cs="Times New Roman"/>
          <w:sz w:val="24"/>
          <w:szCs w:val="24"/>
        </w:rPr>
      </w:pPr>
      <w:r w:rsidRPr="00C33B2A">
        <w:rPr>
          <w:rFonts w:ascii="Times New Roman" w:hAnsi="Times New Roman" w:cs="Times New Roman"/>
          <w:sz w:val="24"/>
          <w:szCs w:val="24"/>
        </w:rPr>
        <w:t xml:space="preserve"> </w:t>
      </w:r>
      <w:r w:rsidR="00E40746" w:rsidRPr="00C33B2A">
        <w:rPr>
          <w:rFonts w:ascii="Times New Roman" w:hAnsi="Times New Roman" w:cs="Times New Roman"/>
          <w:sz w:val="24"/>
          <w:szCs w:val="24"/>
        </w:rPr>
        <w:t xml:space="preserve">Actualizarea valorilor de recuperat/cedat menționate la alin.(2) </w:t>
      </w:r>
      <w:r w:rsidR="004D57E8" w:rsidRPr="00C33B2A">
        <w:rPr>
          <w:rFonts w:ascii="Times New Roman" w:hAnsi="Times New Roman" w:cs="Times New Roman"/>
          <w:sz w:val="24"/>
          <w:szCs w:val="24"/>
        </w:rPr>
        <w:t xml:space="preserve">se va efectua cu </w:t>
      </w:r>
      <w:r w:rsidR="00E40746" w:rsidRPr="00C33B2A">
        <w:rPr>
          <w:rFonts w:ascii="Times New Roman" w:hAnsi="Times New Roman" w:cs="Times New Roman"/>
          <w:sz w:val="24"/>
          <w:szCs w:val="24"/>
        </w:rPr>
        <w:t>ratele de inflație aferente anilor financiari închiși aflați în intervalul de timp dintre ciclul anual de înmagazinare subterană pentru care se determină valorile actualizate de recuperat sau de cedat și ciclul anual în care s-a stabilit recuperarea conform prevederilor prezentei metodologii.</w:t>
      </w:r>
    </w:p>
    <w:p w14:paraId="61E9C77D" w14:textId="77777777" w:rsidR="00F817AA" w:rsidRPr="00C33B2A" w:rsidRDefault="00F817AA" w:rsidP="00577435">
      <w:pPr>
        <w:pStyle w:val="ListParagraph"/>
        <w:numPr>
          <w:ilvl w:val="0"/>
          <w:numId w:val="8"/>
        </w:numPr>
        <w:spacing w:after="120" w:line="360" w:lineRule="auto"/>
        <w:jc w:val="both"/>
        <w:rPr>
          <w:rFonts w:ascii="Times New Roman" w:hAnsi="Times New Roman" w:cs="Times New Roman"/>
          <w:b/>
          <w:sz w:val="24"/>
          <w:szCs w:val="24"/>
        </w:rPr>
      </w:pPr>
    </w:p>
    <w:p w14:paraId="6096F6BA" w14:textId="7C3CE28D" w:rsidR="00DC5591" w:rsidRPr="00C33B2A" w:rsidRDefault="00DC5591" w:rsidP="00F817AA">
      <w:pPr>
        <w:spacing w:after="120" w:line="360" w:lineRule="auto"/>
        <w:jc w:val="both"/>
        <w:rPr>
          <w:rFonts w:ascii="Times New Roman" w:hAnsi="Times New Roman" w:cs="Times New Roman"/>
          <w:sz w:val="24"/>
          <w:szCs w:val="24"/>
          <w:lang w:val="ro-RO"/>
        </w:rPr>
      </w:pPr>
      <w:r w:rsidRPr="00C33B2A">
        <w:rPr>
          <w:rFonts w:ascii="Times New Roman" w:hAnsi="Times New Roman" w:cs="Times New Roman"/>
          <w:sz w:val="24"/>
          <w:szCs w:val="24"/>
          <w:lang w:val="ro-RO"/>
        </w:rPr>
        <w:t>În vederea stabilirii tarifelor de înmagazinare subterană aferente primului ciclu anual de înmagazinare subterană care se desfășoară după intrarea în vigoare a prezentei metodologii, operatorii de înmagazinare</w:t>
      </w:r>
      <w:r w:rsidR="00E7597E" w:rsidRPr="00C33B2A">
        <w:rPr>
          <w:rFonts w:ascii="Times New Roman" w:hAnsi="Times New Roman" w:cs="Times New Roman"/>
          <w:sz w:val="24"/>
          <w:szCs w:val="24"/>
          <w:lang w:val="ro-RO"/>
        </w:rPr>
        <w:t xml:space="preserve"> care nu au costurile totale transmise la ANRE prin situația </w:t>
      </w:r>
      <w:r w:rsidR="00E7597E" w:rsidRPr="00C33B2A">
        <w:rPr>
          <w:rFonts w:ascii="Times New Roman" w:hAnsi="Times New Roman" w:cs="Times New Roman"/>
          <w:sz w:val="24"/>
          <w:szCs w:val="24"/>
        </w:rPr>
        <w:t>evidențelor</w:t>
      </w:r>
      <w:r w:rsidR="00E7597E" w:rsidRPr="00C33B2A">
        <w:rPr>
          <w:rFonts w:ascii="Times New Roman" w:hAnsi="Times New Roman" w:cs="Times New Roman"/>
          <w:sz w:val="24"/>
          <w:szCs w:val="24"/>
          <w:lang w:val="ro-RO"/>
        </w:rPr>
        <w:t xml:space="preserve"> contabile reglementate, </w:t>
      </w:r>
      <w:r w:rsidRPr="00C33B2A">
        <w:rPr>
          <w:rFonts w:ascii="Times New Roman" w:hAnsi="Times New Roman" w:cs="Times New Roman"/>
          <w:sz w:val="24"/>
          <w:szCs w:val="24"/>
          <w:lang w:val="ro-RO"/>
        </w:rPr>
        <w:t>transmit la ANRE, după cum urmează:</w:t>
      </w:r>
    </w:p>
    <w:p w14:paraId="1A842220" w14:textId="7AF6C3A5" w:rsidR="008A1168" w:rsidRPr="00C33B2A" w:rsidRDefault="008715A6" w:rsidP="00577435">
      <w:pPr>
        <w:pStyle w:val="ListParagraph"/>
        <w:numPr>
          <w:ilvl w:val="0"/>
          <w:numId w:val="34"/>
        </w:numPr>
        <w:spacing w:after="120" w:line="360" w:lineRule="auto"/>
        <w:jc w:val="both"/>
        <w:rPr>
          <w:rFonts w:ascii="Times New Roman" w:hAnsi="Times New Roman" w:cs="Times New Roman"/>
          <w:sz w:val="24"/>
          <w:szCs w:val="24"/>
        </w:rPr>
      </w:pPr>
      <w:r w:rsidRPr="00C33B2A">
        <w:rPr>
          <w:rFonts w:ascii="Times New Roman" w:hAnsi="Times New Roman" w:cs="Times New Roman"/>
          <w:sz w:val="24"/>
          <w:szCs w:val="24"/>
        </w:rPr>
        <w:t>operator</w:t>
      </w:r>
      <w:r w:rsidR="004365CB" w:rsidRPr="00C33B2A">
        <w:rPr>
          <w:rFonts w:ascii="Times New Roman" w:hAnsi="Times New Roman" w:cs="Times New Roman"/>
          <w:sz w:val="24"/>
          <w:szCs w:val="24"/>
        </w:rPr>
        <w:t xml:space="preserve">ul </w:t>
      </w:r>
      <w:r w:rsidRPr="00C33B2A">
        <w:rPr>
          <w:rFonts w:ascii="Times New Roman" w:hAnsi="Times New Roman" w:cs="Times New Roman"/>
          <w:sz w:val="24"/>
          <w:szCs w:val="24"/>
        </w:rPr>
        <w:t>de înmagazinare</w:t>
      </w:r>
      <w:r w:rsidR="004365CB" w:rsidRPr="00C33B2A">
        <w:rPr>
          <w:rFonts w:ascii="Times New Roman" w:hAnsi="Times New Roman" w:cs="Times New Roman"/>
          <w:sz w:val="24"/>
          <w:szCs w:val="24"/>
        </w:rPr>
        <w:t xml:space="preserve"> constituit </w:t>
      </w:r>
      <w:r w:rsidR="00DD38C8" w:rsidRPr="00C33B2A">
        <w:rPr>
          <w:rFonts w:ascii="Times New Roman" w:hAnsi="Times New Roman" w:cs="Times New Roman"/>
          <w:sz w:val="24"/>
          <w:szCs w:val="24"/>
        </w:rPr>
        <w:t>în urma</w:t>
      </w:r>
      <w:r w:rsidR="004365CB" w:rsidRPr="00C33B2A">
        <w:rPr>
          <w:rFonts w:ascii="Times New Roman" w:hAnsi="Times New Roman" w:cs="Times New Roman"/>
          <w:sz w:val="24"/>
          <w:szCs w:val="24"/>
        </w:rPr>
        <w:t xml:space="preserve"> proces</w:t>
      </w:r>
      <w:r w:rsidR="00DD38C8" w:rsidRPr="00C33B2A">
        <w:rPr>
          <w:rFonts w:ascii="Times New Roman" w:hAnsi="Times New Roman" w:cs="Times New Roman"/>
          <w:sz w:val="24"/>
          <w:szCs w:val="24"/>
        </w:rPr>
        <w:t>ului</w:t>
      </w:r>
      <w:r w:rsidR="004365CB" w:rsidRPr="00C33B2A">
        <w:rPr>
          <w:rFonts w:ascii="Times New Roman" w:hAnsi="Times New Roman" w:cs="Times New Roman"/>
          <w:sz w:val="24"/>
          <w:szCs w:val="24"/>
        </w:rPr>
        <w:t xml:space="preserve"> de separare legală a activității de înmagazinare subterană</w:t>
      </w:r>
      <w:r w:rsidRPr="00C33B2A">
        <w:rPr>
          <w:rFonts w:ascii="Times New Roman" w:hAnsi="Times New Roman" w:cs="Times New Roman"/>
          <w:sz w:val="24"/>
          <w:szCs w:val="24"/>
        </w:rPr>
        <w:t xml:space="preserve"> </w:t>
      </w:r>
      <w:r w:rsidR="007B738B" w:rsidRPr="00C33B2A">
        <w:rPr>
          <w:rFonts w:ascii="Times New Roman" w:hAnsi="Times New Roman" w:cs="Times New Roman"/>
          <w:sz w:val="24"/>
          <w:szCs w:val="24"/>
        </w:rPr>
        <w:t>înainte de întrarea în vigoare a prezentei metodologii</w:t>
      </w:r>
      <w:r w:rsidR="00B40038" w:rsidRPr="00C33B2A">
        <w:rPr>
          <w:rFonts w:ascii="Times New Roman" w:hAnsi="Times New Roman" w:cs="Times New Roman"/>
          <w:sz w:val="24"/>
          <w:szCs w:val="24"/>
        </w:rPr>
        <w:t xml:space="preserve"> și care a început să desfășoare activitatea anterior intrării în vigoare a acesteia, </w:t>
      </w:r>
      <w:r w:rsidR="00D63801" w:rsidRPr="00C33B2A">
        <w:rPr>
          <w:rFonts w:ascii="Times New Roman" w:hAnsi="Times New Roman" w:cs="Times New Roman"/>
          <w:sz w:val="24"/>
          <w:szCs w:val="24"/>
        </w:rPr>
        <w:t>prezintă costurile totale la nivel estimat</w:t>
      </w:r>
      <w:r w:rsidR="008F46C7" w:rsidRPr="00C33B2A">
        <w:rPr>
          <w:rFonts w:ascii="Times New Roman" w:hAnsi="Times New Roman" w:cs="Times New Roman"/>
          <w:sz w:val="24"/>
          <w:szCs w:val="24"/>
        </w:rPr>
        <w:t>,</w:t>
      </w:r>
      <w:r w:rsidR="00D63801" w:rsidRPr="00C33B2A">
        <w:rPr>
          <w:rFonts w:ascii="Times New Roman" w:hAnsi="Times New Roman" w:cs="Times New Roman"/>
          <w:sz w:val="24"/>
          <w:szCs w:val="24"/>
        </w:rPr>
        <w:t xml:space="preserve"> având la bază atât realizările, </w:t>
      </w:r>
      <w:r w:rsidR="008F46C7" w:rsidRPr="00C33B2A">
        <w:rPr>
          <w:rFonts w:ascii="Times New Roman" w:hAnsi="Times New Roman" w:cs="Times New Roman"/>
          <w:sz w:val="24"/>
          <w:szCs w:val="24"/>
        </w:rPr>
        <w:t xml:space="preserve">cât </w:t>
      </w:r>
      <w:r w:rsidR="00D63801" w:rsidRPr="00C33B2A">
        <w:rPr>
          <w:rFonts w:ascii="Times New Roman" w:hAnsi="Times New Roman" w:cs="Times New Roman"/>
          <w:sz w:val="24"/>
          <w:szCs w:val="24"/>
        </w:rPr>
        <w:t>și estimările corespunzătoare lunilor neînchise ale ciclului anual de înmagazinare anterior celui pentru care se stabilesc tarife</w:t>
      </w:r>
      <w:r w:rsidR="009E1F9B" w:rsidRPr="00C33B2A">
        <w:rPr>
          <w:rFonts w:ascii="Times New Roman" w:hAnsi="Times New Roman" w:cs="Times New Roman"/>
          <w:sz w:val="24"/>
          <w:szCs w:val="24"/>
        </w:rPr>
        <w:t xml:space="preserve"> de înmgazinare subterană a gazelor naturale</w:t>
      </w:r>
      <w:r w:rsidR="00D3078C" w:rsidRPr="00C33B2A">
        <w:rPr>
          <w:rFonts w:ascii="Times New Roman" w:hAnsi="Times New Roman" w:cs="Times New Roman"/>
          <w:sz w:val="24"/>
          <w:szCs w:val="24"/>
        </w:rPr>
        <w:t>;</w:t>
      </w:r>
    </w:p>
    <w:p w14:paraId="5A1DF652" w14:textId="46BA2699" w:rsidR="00D63801" w:rsidRPr="00C33B2A" w:rsidRDefault="00E35074" w:rsidP="00577435">
      <w:pPr>
        <w:pStyle w:val="ListParagraph"/>
        <w:numPr>
          <w:ilvl w:val="0"/>
          <w:numId w:val="34"/>
        </w:numPr>
        <w:spacing w:after="120" w:line="360" w:lineRule="auto"/>
        <w:jc w:val="both"/>
        <w:rPr>
          <w:rFonts w:ascii="Times New Roman" w:hAnsi="Times New Roman" w:cs="Times New Roman"/>
          <w:sz w:val="24"/>
          <w:szCs w:val="24"/>
        </w:rPr>
      </w:pPr>
      <w:r w:rsidRPr="00C33B2A">
        <w:rPr>
          <w:rFonts w:ascii="Times New Roman" w:hAnsi="Times New Roman" w:cs="Times New Roman"/>
          <w:sz w:val="24"/>
          <w:szCs w:val="24"/>
        </w:rPr>
        <w:t>operator</w:t>
      </w:r>
      <w:r w:rsidR="00DC5591" w:rsidRPr="00C33B2A">
        <w:rPr>
          <w:rFonts w:ascii="Times New Roman" w:hAnsi="Times New Roman" w:cs="Times New Roman"/>
          <w:sz w:val="24"/>
          <w:szCs w:val="24"/>
        </w:rPr>
        <w:t>ul</w:t>
      </w:r>
      <w:r w:rsidRPr="00C33B2A">
        <w:rPr>
          <w:rFonts w:ascii="Times New Roman" w:hAnsi="Times New Roman" w:cs="Times New Roman"/>
          <w:sz w:val="24"/>
          <w:szCs w:val="24"/>
        </w:rPr>
        <w:t xml:space="preserve"> nou de înmagazinare, care începe să desfășoare această activitate după întrarea în vigoare a prezentei metodologii, prezintă costurile totale </w:t>
      </w:r>
      <w:r w:rsidR="004365CB" w:rsidRPr="00C33B2A">
        <w:rPr>
          <w:rFonts w:ascii="Times New Roman" w:hAnsi="Times New Roman" w:cs="Times New Roman"/>
          <w:sz w:val="24"/>
          <w:szCs w:val="24"/>
        </w:rPr>
        <w:t xml:space="preserve">la </w:t>
      </w:r>
      <w:r w:rsidR="00D63801" w:rsidRPr="00C33B2A">
        <w:rPr>
          <w:rFonts w:ascii="Times New Roman" w:hAnsi="Times New Roman" w:cs="Times New Roman"/>
          <w:sz w:val="24"/>
          <w:szCs w:val="24"/>
        </w:rPr>
        <w:t>nivel estimat.</w:t>
      </w:r>
      <w:r w:rsidR="002F76AD" w:rsidRPr="00C33B2A">
        <w:rPr>
          <w:rFonts w:ascii="Times New Roman" w:hAnsi="Times New Roman" w:cs="Times New Roman"/>
          <w:sz w:val="24"/>
          <w:szCs w:val="24"/>
        </w:rPr>
        <w:t xml:space="preserve"> </w:t>
      </w:r>
      <w:r w:rsidRPr="00C33B2A">
        <w:rPr>
          <w:rFonts w:ascii="Times New Roman" w:hAnsi="Times New Roman" w:cs="Times New Roman"/>
          <w:sz w:val="24"/>
          <w:szCs w:val="24"/>
        </w:rPr>
        <w:t>P</w:t>
      </w:r>
      <w:r w:rsidR="002F76AD" w:rsidRPr="00C33B2A">
        <w:rPr>
          <w:rFonts w:ascii="Times New Roman" w:hAnsi="Times New Roman" w:cs="Times New Roman"/>
          <w:sz w:val="24"/>
          <w:szCs w:val="24"/>
        </w:rPr>
        <w:t xml:space="preserve">entru cel de-al doilea ciclu anual de desfășurare a activității de înmagazinare subterană, </w:t>
      </w:r>
      <w:r w:rsidR="00BD17DF" w:rsidRPr="00C33B2A">
        <w:rPr>
          <w:rFonts w:ascii="Times New Roman" w:hAnsi="Times New Roman" w:cs="Times New Roman"/>
          <w:sz w:val="24"/>
          <w:szCs w:val="24"/>
        </w:rPr>
        <w:t xml:space="preserve">în </w:t>
      </w:r>
      <w:r w:rsidR="002F76AD" w:rsidRPr="00C33B2A">
        <w:rPr>
          <w:rFonts w:ascii="Times New Roman" w:hAnsi="Times New Roman" w:cs="Times New Roman"/>
          <w:sz w:val="24"/>
          <w:szCs w:val="24"/>
        </w:rPr>
        <w:t xml:space="preserve">propunerea de stabilire a tarifelor </w:t>
      </w:r>
      <w:r w:rsidR="009E1F9B" w:rsidRPr="00C33B2A">
        <w:rPr>
          <w:rFonts w:ascii="Times New Roman" w:hAnsi="Times New Roman" w:cs="Times New Roman"/>
          <w:sz w:val="24"/>
          <w:szCs w:val="24"/>
        </w:rPr>
        <w:t>de înmagazinare subterană</w:t>
      </w:r>
      <w:r w:rsidR="003875E5" w:rsidRPr="00C33B2A">
        <w:rPr>
          <w:rFonts w:ascii="Times New Roman" w:hAnsi="Times New Roman" w:cs="Times New Roman"/>
          <w:sz w:val="24"/>
          <w:szCs w:val="24"/>
        </w:rPr>
        <w:t>,</w:t>
      </w:r>
      <w:r w:rsidR="002F76AD" w:rsidRPr="00C33B2A">
        <w:rPr>
          <w:rFonts w:ascii="Times New Roman" w:hAnsi="Times New Roman" w:cs="Times New Roman"/>
          <w:sz w:val="24"/>
          <w:szCs w:val="24"/>
        </w:rPr>
        <w:t xml:space="preserve"> </w:t>
      </w:r>
      <w:r w:rsidR="00BD17DF" w:rsidRPr="00C33B2A">
        <w:rPr>
          <w:rFonts w:ascii="Times New Roman" w:hAnsi="Times New Roman" w:cs="Times New Roman"/>
          <w:sz w:val="24"/>
          <w:szCs w:val="24"/>
        </w:rPr>
        <w:t xml:space="preserve">operatorul de înmagazinare va </w:t>
      </w:r>
      <w:r w:rsidR="002F76AD" w:rsidRPr="00C33B2A">
        <w:rPr>
          <w:rFonts w:ascii="Times New Roman" w:hAnsi="Times New Roman" w:cs="Times New Roman"/>
          <w:sz w:val="24"/>
          <w:szCs w:val="24"/>
        </w:rPr>
        <w:t xml:space="preserve">lua în considerare </w:t>
      </w:r>
      <w:r w:rsidR="00BD17DF" w:rsidRPr="00C33B2A">
        <w:rPr>
          <w:rFonts w:ascii="Times New Roman" w:hAnsi="Times New Roman" w:cs="Times New Roman"/>
          <w:sz w:val="24"/>
          <w:szCs w:val="24"/>
        </w:rPr>
        <w:t xml:space="preserve">prevederile </w:t>
      </w:r>
      <w:r w:rsidRPr="00C33B2A">
        <w:rPr>
          <w:rFonts w:ascii="Times New Roman" w:hAnsi="Times New Roman" w:cs="Times New Roman"/>
          <w:sz w:val="24"/>
          <w:szCs w:val="24"/>
        </w:rPr>
        <w:t>alin. (1).</w:t>
      </w:r>
    </w:p>
    <w:p w14:paraId="4A7F99AE" w14:textId="77777777" w:rsidR="005E1279" w:rsidRPr="00C33B2A" w:rsidRDefault="005E1279" w:rsidP="005E1279">
      <w:pPr>
        <w:pStyle w:val="ListParagraph"/>
        <w:spacing w:after="120" w:line="360" w:lineRule="auto"/>
        <w:ind w:left="765"/>
        <w:jc w:val="both"/>
        <w:rPr>
          <w:rFonts w:ascii="Times New Roman" w:hAnsi="Times New Roman" w:cs="Times New Roman"/>
          <w:sz w:val="24"/>
          <w:szCs w:val="24"/>
        </w:rPr>
      </w:pPr>
    </w:p>
    <w:p w14:paraId="1C3785A6" w14:textId="77777777" w:rsidR="00E35074" w:rsidRPr="00C33B2A" w:rsidRDefault="00E35074" w:rsidP="00577435">
      <w:pPr>
        <w:pStyle w:val="ListParagraph"/>
        <w:numPr>
          <w:ilvl w:val="0"/>
          <w:numId w:val="8"/>
        </w:numPr>
        <w:spacing w:after="120" w:line="360" w:lineRule="auto"/>
        <w:jc w:val="both"/>
        <w:rPr>
          <w:rFonts w:ascii="Times New Roman" w:hAnsi="Times New Roman" w:cs="Times New Roman"/>
          <w:b/>
          <w:sz w:val="24"/>
          <w:szCs w:val="24"/>
        </w:rPr>
      </w:pPr>
    </w:p>
    <w:p w14:paraId="190EF831" w14:textId="4636C3BA" w:rsidR="00E525A6" w:rsidRPr="00C33B2A" w:rsidRDefault="00A45928" w:rsidP="00577435">
      <w:pPr>
        <w:pStyle w:val="ListParagraph"/>
        <w:numPr>
          <w:ilvl w:val="0"/>
          <w:numId w:val="23"/>
        </w:numPr>
        <w:spacing w:after="120" w:line="360" w:lineRule="auto"/>
        <w:jc w:val="both"/>
        <w:rPr>
          <w:rFonts w:ascii="Times New Roman" w:hAnsi="Times New Roman" w:cs="Times New Roman"/>
          <w:sz w:val="24"/>
          <w:szCs w:val="24"/>
        </w:rPr>
      </w:pPr>
      <w:r w:rsidRPr="00C33B2A">
        <w:rPr>
          <w:rFonts w:ascii="Times New Roman" w:hAnsi="Times New Roman" w:cs="Times New Roman"/>
          <w:sz w:val="24"/>
          <w:szCs w:val="24"/>
        </w:rPr>
        <w:t>În termen de 15 zile lucrătoare, de la data încheier</w:t>
      </w:r>
      <w:r w:rsidR="006925E7">
        <w:rPr>
          <w:rFonts w:ascii="Times New Roman" w:hAnsi="Times New Roman" w:cs="Times New Roman"/>
          <w:sz w:val="24"/>
          <w:szCs w:val="24"/>
        </w:rPr>
        <w:t>ii</w:t>
      </w:r>
      <w:r w:rsidRPr="00C33B2A">
        <w:rPr>
          <w:rFonts w:ascii="Times New Roman" w:hAnsi="Times New Roman" w:cs="Times New Roman"/>
          <w:sz w:val="24"/>
          <w:szCs w:val="24"/>
        </w:rPr>
        <w:t xml:space="preserve"> perioadei de contractare </w:t>
      </w:r>
      <w:r w:rsidR="00635E7A" w:rsidRPr="00C33B2A">
        <w:rPr>
          <w:rFonts w:ascii="Times New Roman" w:hAnsi="Times New Roman" w:cs="Times New Roman"/>
          <w:sz w:val="24"/>
          <w:szCs w:val="24"/>
        </w:rPr>
        <w:t xml:space="preserve">pentru noul ciclu anual </w:t>
      </w:r>
      <w:r w:rsidRPr="00C33B2A">
        <w:rPr>
          <w:rFonts w:ascii="Times New Roman" w:hAnsi="Times New Roman" w:cs="Times New Roman"/>
          <w:sz w:val="24"/>
          <w:szCs w:val="24"/>
        </w:rPr>
        <w:t>a serviciilor de înmagazinare subterană a gazelor naturale stabilită conform prevederilor legale, operatorii de înmagazinare au obligația de a transmite la ANRE situația capacităților de înmagazinare subterană rezervate</w:t>
      </w:r>
      <w:r w:rsidR="00E525A6" w:rsidRPr="00C33B2A">
        <w:rPr>
          <w:rFonts w:ascii="Times New Roman" w:hAnsi="Times New Roman" w:cs="Times New Roman"/>
          <w:sz w:val="24"/>
          <w:szCs w:val="24"/>
        </w:rPr>
        <w:t>.</w:t>
      </w:r>
    </w:p>
    <w:p w14:paraId="6E541CD5" w14:textId="77777777" w:rsidR="00A45928" w:rsidRPr="00C33B2A" w:rsidRDefault="00A45928" w:rsidP="00577435">
      <w:pPr>
        <w:pStyle w:val="ListParagraph"/>
        <w:numPr>
          <w:ilvl w:val="0"/>
          <w:numId w:val="23"/>
        </w:numPr>
        <w:spacing w:after="120" w:line="360" w:lineRule="auto"/>
        <w:jc w:val="both"/>
        <w:rPr>
          <w:rFonts w:ascii="Times New Roman" w:hAnsi="Times New Roman" w:cs="Times New Roman"/>
          <w:sz w:val="24"/>
          <w:szCs w:val="24"/>
        </w:rPr>
      </w:pPr>
      <w:r w:rsidRPr="00C33B2A">
        <w:rPr>
          <w:rFonts w:ascii="Times New Roman" w:hAnsi="Times New Roman" w:cs="Times New Roman"/>
          <w:sz w:val="24"/>
          <w:szCs w:val="24"/>
        </w:rPr>
        <w:t xml:space="preserve"> </w:t>
      </w:r>
      <w:r w:rsidR="00E525A6" w:rsidRPr="00C33B2A">
        <w:rPr>
          <w:rFonts w:ascii="Times New Roman" w:hAnsi="Times New Roman" w:cs="Times New Roman"/>
          <w:sz w:val="24"/>
          <w:szCs w:val="24"/>
        </w:rPr>
        <w:t>Operatorii de înmagazinare au obligația de a transmite la ANRE</w:t>
      </w:r>
      <w:r w:rsidR="00502A00" w:rsidRPr="00C33B2A">
        <w:rPr>
          <w:rFonts w:ascii="Times New Roman" w:hAnsi="Times New Roman" w:cs="Times New Roman"/>
          <w:sz w:val="24"/>
          <w:szCs w:val="24"/>
        </w:rPr>
        <w:t>, în format ECR,</w:t>
      </w:r>
      <w:r w:rsidR="00E525A6" w:rsidRPr="00C33B2A">
        <w:rPr>
          <w:rFonts w:ascii="Times New Roman" w:hAnsi="Times New Roman" w:cs="Times New Roman"/>
          <w:sz w:val="24"/>
          <w:szCs w:val="24"/>
        </w:rPr>
        <w:t xml:space="preserve"> situația</w:t>
      </w:r>
      <w:r w:rsidR="00502A00" w:rsidRPr="00C33B2A">
        <w:rPr>
          <w:rFonts w:ascii="Times New Roman" w:hAnsi="Times New Roman" w:cs="Times New Roman"/>
          <w:sz w:val="24"/>
          <w:szCs w:val="24"/>
        </w:rPr>
        <w:t xml:space="preserve"> trimestrială a costurilor totale și a veniturilor realizate din prestarea serviciilor de înmagazinare subterană a gazelor naturale. Odată cu situația menționată anterior, în termen de 60 de zile de la data încheierii fiecărui trimestru, operatorii de înmagazinare vor înainta la ANRE și situația trimestrială a capacităților de înmagazinare subterană rezervate și</w:t>
      </w:r>
      <w:r w:rsidR="007E7CB0" w:rsidRPr="00C33B2A">
        <w:rPr>
          <w:rFonts w:ascii="Times New Roman" w:hAnsi="Times New Roman" w:cs="Times New Roman"/>
          <w:sz w:val="24"/>
          <w:szCs w:val="24"/>
        </w:rPr>
        <w:t>, respectiv,</w:t>
      </w:r>
      <w:r w:rsidR="00502A00" w:rsidRPr="00C33B2A">
        <w:rPr>
          <w:rFonts w:ascii="Times New Roman" w:hAnsi="Times New Roman" w:cs="Times New Roman"/>
          <w:sz w:val="24"/>
          <w:szCs w:val="24"/>
        </w:rPr>
        <w:t xml:space="preserve"> facturate</w:t>
      </w:r>
      <w:r w:rsidR="00635E7A" w:rsidRPr="00C33B2A">
        <w:rPr>
          <w:rFonts w:ascii="Times New Roman" w:hAnsi="Times New Roman" w:cs="Times New Roman"/>
          <w:sz w:val="24"/>
          <w:szCs w:val="24"/>
        </w:rPr>
        <w:t>.</w:t>
      </w:r>
      <w:r w:rsidR="00502A00" w:rsidRPr="00C33B2A">
        <w:rPr>
          <w:rFonts w:ascii="Times New Roman" w:hAnsi="Times New Roman" w:cs="Times New Roman"/>
          <w:sz w:val="24"/>
          <w:szCs w:val="24"/>
        </w:rPr>
        <w:t xml:space="preserve">  </w:t>
      </w:r>
    </w:p>
    <w:p w14:paraId="2BE2F797" w14:textId="77777777" w:rsidR="005E1279" w:rsidRPr="00C33B2A" w:rsidRDefault="005E1279" w:rsidP="008F44D1">
      <w:pPr>
        <w:spacing w:after="120" w:line="360" w:lineRule="auto"/>
        <w:jc w:val="both"/>
        <w:rPr>
          <w:rFonts w:ascii="Times New Roman" w:hAnsi="Times New Roman" w:cs="Times New Roman"/>
          <w:sz w:val="24"/>
          <w:szCs w:val="24"/>
          <w:lang w:val="ro-RO"/>
        </w:rPr>
      </w:pPr>
    </w:p>
    <w:p w14:paraId="3D411806" w14:textId="77777777" w:rsidR="00FB1B69" w:rsidRPr="00C33B2A" w:rsidRDefault="00FB1B69" w:rsidP="00577435">
      <w:pPr>
        <w:pStyle w:val="ListParagraph"/>
        <w:numPr>
          <w:ilvl w:val="0"/>
          <w:numId w:val="8"/>
        </w:numPr>
        <w:spacing w:after="120" w:line="360" w:lineRule="auto"/>
        <w:jc w:val="both"/>
        <w:rPr>
          <w:rFonts w:ascii="Times New Roman" w:hAnsi="Times New Roman" w:cs="Times New Roman"/>
          <w:b/>
          <w:sz w:val="24"/>
          <w:szCs w:val="24"/>
        </w:rPr>
      </w:pPr>
    </w:p>
    <w:p w14:paraId="0543728E" w14:textId="43708D68" w:rsidR="00BF3A40" w:rsidRPr="00C33B2A" w:rsidRDefault="00B76439" w:rsidP="008A1168">
      <w:pPr>
        <w:spacing w:after="120" w:line="360" w:lineRule="auto"/>
        <w:jc w:val="both"/>
        <w:rPr>
          <w:rFonts w:ascii="Times New Roman" w:hAnsi="Times New Roman" w:cs="Times New Roman"/>
          <w:sz w:val="24"/>
          <w:szCs w:val="24"/>
          <w:lang w:val="ro-RO"/>
        </w:rPr>
      </w:pPr>
      <w:r w:rsidRPr="00C33B2A">
        <w:rPr>
          <w:rFonts w:ascii="Times New Roman" w:hAnsi="Times New Roman" w:cs="Times New Roman"/>
          <w:sz w:val="24"/>
          <w:szCs w:val="24"/>
          <w:lang w:val="ro-RO"/>
        </w:rPr>
        <w:t>În cazul în care regulile și principiile stabilite de ANRE pentru organizarea și conducerea evidențelor contabile reglementate – ECR, care stau la baza determinării costurilor totale, și pe care operatorii de înmagazinare sunt obligați să le întocmească în conformitate cu prevederile legale aplicabile domeniului gazelor naturale, nu conțin prevederi specifice, se aplică prevederile reglementărilor contabile și fiscale în vigoare, aplicabile operatorilor de înmagazinare.</w:t>
      </w:r>
      <w:r w:rsidRPr="00C33B2A" w:rsidDel="00B76439">
        <w:rPr>
          <w:rFonts w:ascii="Times New Roman" w:hAnsi="Times New Roman" w:cs="Times New Roman"/>
          <w:sz w:val="24"/>
          <w:szCs w:val="24"/>
          <w:lang w:val="ro-RO"/>
        </w:rPr>
        <w:t xml:space="preserve"> </w:t>
      </w:r>
    </w:p>
    <w:sectPr w:rsidR="00BF3A40" w:rsidRPr="00C33B2A" w:rsidSect="005E1279">
      <w:headerReference w:type="default" r:id="rId8"/>
      <w:footerReference w:type="default" r:id="rId9"/>
      <w:pgSz w:w="12240" w:h="15840"/>
      <w:pgMar w:top="1134" w:right="1325" w:bottom="1440" w:left="1560" w:header="720" w:footer="720" w:gutter="0"/>
      <w:cols w:space="72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1A08B0" w14:textId="77777777" w:rsidR="00BB5867" w:rsidRDefault="00BB5867" w:rsidP="00DA423E">
      <w:pPr>
        <w:spacing w:after="0" w:line="240" w:lineRule="auto"/>
      </w:pPr>
      <w:r>
        <w:separator/>
      </w:r>
    </w:p>
  </w:endnote>
  <w:endnote w:type="continuationSeparator" w:id="0">
    <w:p w14:paraId="1B9ADF1A" w14:textId="77777777" w:rsidR="00BB5867" w:rsidRDefault="00BB5867" w:rsidP="00DA42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45 Light">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9314424"/>
      <w:docPartObj>
        <w:docPartGallery w:val="Page Numbers (Bottom of Page)"/>
        <w:docPartUnique/>
      </w:docPartObj>
    </w:sdtPr>
    <w:sdtEndPr>
      <w:rPr>
        <w:noProof/>
      </w:rPr>
    </w:sdtEndPr>
    <w:sdtContent>
      <w:p w14:paraId="77E0BA42" w14:textId="3B20EF38" w:rsidR="00BB5867" w:rsidRDefault="00BB5867">
        <w:pPr>
          <w:pStyle w:val="Footer"/>
          <w:jc w:val="center"/>
        </w:pPr>
        <w:r>
          <w:fldChar w:fldCharType="begin"/>
        </w:r>
        <w:r>
          <w:instrText xml:space="preserve"> PAGE   \* MERGEFORMAT </w:instrText>
        </w:r>
        <w:r>
          <w:fldChar w:fldCharType="separate"/>
        </w:r>
        <w:r w:rsidR="00766AC4">
          <w:rPr>
            <w:noProof/>
          </w:rPr>
          <w:t>1</w:t>
        </w:r>
        <w:r>
          <w:rPr>
            <w:noProof/>
          </w:rPr>
          <w:fldChar w:fldCharType="end"/>
        </w:r>
      </w:p>
    </w:sdtContent>
  </w:sdt>
  <w:p w14:paraId="03566254" w14:textId="77777777" w:rsidR="00BB5867" w:rsidRDefault="00BB586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9056D1" w14:textId="77777777" w:rsidR="00BB5867" w:rsidRDefault="00BB5867" w:rsidP="00DA423E">
      <w:pPr>
        <w:spacing w:after="0" w:line="240" w:lineRule="auto"/>
      </w:pPr>
      <w:r>
        <w:separator/>
      </w:r>
    </w:p>
  </w:footnote>
  <w:footnote w:type="continuationSeparator" w:id="0">
    <w:p w14:paraId="3CC62B49" w14:textId="77777777" w:rsidR="00BB5867" w:rsidRDefault="00BB5867" w:rsidP="00DA42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DFEEFC" w14:textId="77777777" w:rsidR="00BB5867" w:rsidRDefault="00BB5867" w:rsidP="00DA423E">
    <w:pPr>
      <w:pStyle w:val="Header"/>
      <w:tabs>
        <w:tab w:val="clear" w:pos="4513"/>
        <w:tab w:val="clear" w:pos="9026"/>
        <w:tab w:val="left" w:pos="6285"/>
      </w:tabs>
    </w:pP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215F6"/>
    <w:multiLevelType w:val="hybridMultilevel"/>
    <w:tmpl w:val="9A52DD3E"/>
    <w:lvl w:ilvl="0" w:tplc="04090017">
      <w:start w:val="1"/>
      <w:numFmt w:val="lowerLetter"/>
      <w:lvlText w:val="%1)"/>
      <w:lvlJc w:val="left"/>
      <w:pPr>
        <w:ind w:left="107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1FA159A"/>
    <w:multiLevelType w:val="hybridMultilevel"/>
    <w:tmpl w:val="9A52DD3E"/>
    <w:lvl w:ilvl="0" w:tplc="04090017">
      <w:start w:val="1"/>
      <w:numFmt w:val="lowerLetter"/>
      <w:lvlText w:val="%1)"/>
      <w:lvlJc w:val="left"/>
      <w:pPr>
        <w:ind w:left="107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033D6047"/>
    <w:multiLevelType w:val="hybridMultilevel"/>
    <w:tmpl w:val="9A52DD3E"/>
    <w:lvl w:ilvl="0" w:tplc="04090017">
      <w:start w:val="1"/>
      <w:numFmt w:val="lowerLetter"/>
      <w:lvlText w:val="%1)"/>
      <w:lvlJc w:val="left"/>
      <w:pPr>
        <w:ind w:left="107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048E5A1F"/>
    <w:multiLevelType w:val="hybridMultilevel"/>
    <w:tmpl w:val="202EDC50"/>
    <w:lvl w:ilvl="0" w:tplc="814EF07A">
      <w:start w:val="1"/>
      <w:numFmt w:val="decimal"/>
      <w:lvlText w:val="(%1)"/>
      <w:lvlJc w:val="left"/>
      <w:pPr>
        <w:ind w:left="720" w:hanging="360"/>
      </w:pPr>
      <w:rPr>
        <w:rFonts w:ascii="Times New Roman" w:eastAsiaTheme="minorHAnsi" w:hAnsi="Times New Roman" w:cs="Times New Roman"/>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04E9007C"/>
    <w:multiLevelType w:val="hybridMultilevel"/>
    <w:tmpl w:val="7FBE3B7A"/>
    <w:lvl w:ilvl="0" w:tplc="04180017">
      <w:start w:val="1"/>
      <w:numFmt w:val="lowerLetter"/>
      <w:lvlText w:val="%1)"/>
      <w:lvlJc w:val="left"/>
      <w:pPr>
        <w:ind w:left="720" w:hanging="360"/>
      </w:pPr>
      <w:rPr>
        <w:rFonts w:cs="Times New Roman"/>
      </w:rPr>
    </w:lvl>
    <w:lvl w:ilvl="1" w:tplc="04180019">
      <w:start w:val="1"/>
      <w:numFmt w:val="lowerLetter"/>
      <w:lvlText w:val="%2."/>
      <w:lvlJc w:val="left"/>
      <w:pPr>
        <w:ind w:left="1440" w:hanging="360"/>
      </w:pPr>
      <w:rPr>
        <w:rFonts w:cs="Times New Roman"/>
      </w:rPr>
    </w:lvl>
    <w:lvl w:ilvl="2" w:tplc="0418001B">
      <w:start w:val="1"/>
      <w:numFmt w:val="lowerRoman"/>
      <w:lvlText w:val="%3."/>
      <w:lvlJc w:val="right"/>
      <w:pPr>
        <w:ind w:left="2160" w:hanging="180"/>
      </w:pPr>
      <w:rPr>
        <w:rFonts w:cs="Times New Roman"/>
      </w:rPr>
    </w:lvl>
    <w:lvl w:ilvl="3" w:tplc="0418000F">
      <w:start w:val="1"/>
      <w:numFmt w:val="decimal"/>
      <w:lvlText w:val="%4."/>
      <w:lvlJc w:val="left"/>
      <w:pPr>
        <w:ind w:left="2880" w:hanging="360"/>
      </w:pPr>
      <w:rPr>
        <w:rFonts w:cs="Times New Roman"/>
      </w:rPr>
    </w:lvl>
    <w:lvl w:ilvl="4" w:tplc="04180019">
      <w:start w:val="1"/>
      <w:numFmt w:val="lowerLetter"/>
      <w:lvlText w:val="%5."/>
      <w:lvlJc w:val="left"/>
      <w:pPr>
        <w:ind w:left="3600" w:hanging="360"/>
      </w:pPr>
      <w:rPr>
        <w:rFonts w:cs="Times New Roman"/>
      </w:rPr>
    </w:lvl>
    <w:lvl w:ilvl="5" w:tplc="0418001B">
      <w:start w:val="1"/>
      <w:numFmt w:val="lowerRoman"/>
      <w:lvlText w:val="%6."/>
      <w:lvlJc w:val="right"/>
      <w:pPr>
        <w:ind w:left="4320" w:hanging="180"/>
      </w:pPr>
      <w:rPr>
        <w:rFonts w:cs="Times New Roman"/>
      </w:rPr>
    </w:lvl>
    <w:lvl w:ilvl="6" w:tplc="0418000F">
      <w:start w:val="1"/>
      <w:numFmt w:val="decimal"/>
      <w:lvlText w:val="%7."/>
      <w:lvlJc w:val="left"/>
      <w:pPr>
        <w:ind w:left="5040" w:hanging="360"/>
      </w:pPr>
      <w:rPr>
        <w:rFonts w:cs="Times New Roman"/>
      </w:rPr>
    </w:lvl>
    <w:lvl w:ilvl="7" w:tplc="04180019">
      <w:start w:val="1"/>
      <w:numFmt w:val="lowerLetter"/>
      <w:lvlText w:val="%8."/>
      <w:lvlJc w:val="left"/>
      <w:pPr>
        <w:ind w:left="5760" w:hanging="360"/>
      </w:pPr>
      <w:rPr>
        <w:rFonts w:cs="Times New Roman"/>
      </w:rPr>
    </w:lvl>
    <w:lvl w:ilvl="8" w:tplc="0418001B">
      <w:start w:val="1"/>
      <w:numFmt w:val="lowerRoman"/>
      <w:lvlText w:val="%9."/>
      <w:lvlJc w:val="right"/>
      <w:pPr>
        <w:ind w:left="6480" w:hanging="180"/>
      </w:pPr>
      <w:rPr>
        <w:rFonts w:cs="Times New Roman"/>
      </w:rPr>
    </w:lvl>
  </w:abstractNum>
  <w:abstractNum w:abstractNumId="5" w15:restartNumberingAfterBreak="0">
    <w:nsid w:val="05511EE4"/>
    <w:multiLevelType w:val="hybridMultilevel"/>
    <w:tmpl w:val="60F06FD2"/>
    <w:lvl w:ilvl="0" w:tplc="C17AF2C6">
      <w:start w:val="1"/>
      <w:numFmt w:val="decimal"/>
      <w:lvlText w:val="(%1)"/>
      <w:lvlJc w:val="left"/>
      <w:pPr>
        <w:ind w:left="780" w:hanging="420"/>
      </w:pPr>
      <w:rPr>
        <w:rFonts w:eastAsia="Times New Roma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D65EDC"/>
    <w:multiLevelType w:val="hybridMultilevel"/>
    <w:tmpl w:val="E02EF176"/>
    <w:lvl w:ilvl="0" w:tplc="08090017">
      <w:start w:val="1"/>
      <w:numFmt w:val="lowerLetter"/>
      <w:lvlText w:val="%1)"/>
      <w:lvlJc w:val="left"/>
      <w:pPr>
        <w:ind w:left="1636" w:hanging="360"/>
      </w:pPr>
    </w:lvl>
    <w:lvl w:ilvl="1" w:tplc="08090019" w:tentative="1">
      <w:start w:val="1"/>
      <w:numFmt w:val="lowerLetter"/>
      <w:lvlText w:val="%2."/>
      <w:lvlJc w:val="left"/>
      <w:pPr>
        <w:ind w:left="2356" w:hanging="360"/>
      </w:pPr>
    </w:lvl>
    <w:lvl w:ilvl="2" w:tplc="0809001B">
      <w:start w:val="1"/>
      <w:numFmt w:val="lowerRoman"/>
      <w:lvlText w:val="%3."/>
      <w:lvlJc w:val="right"/>
      <w:pPr>
        <w:ind w:left="3076" w:hanging="180"/>
      </w:pPr>
    </w:lvl>
    <w:lvl w:ilvl="3" w:tplc="0809000F" w:tentative="1">
      <w:start w:val="1"/>
      <w:numFmt w:val="decimal"/>
      <w:lvlText w:val="%4."/>
      <w:lvlJc w:val="left"/>
      <w:pPr>
        <w:ind w:left="3796" w:hanging="360"/>
      </w:pPr>
    </w:lvl>
    <w:lvl w:ilvl="4" w:tplc="08090019" w:tentative="1">
      <w:start w:val="1"/>
      <w:numFmt w:val="lowerLetter"/>
      <w:lvlText w:val="%5."/>
      <w:lvlJc w:val="left"/>
      <w:pPr>
        <w:ind w:left="4516" w:hanging="360"/>
      </w:pPr>
    </w:lvl>
    <w:lvl w:ilvl="5" w:tplc="0809001B" w:tentative="1">
      <w:start w:val="1"/>
      <w:numFmt w:val="lowerRoman"/>
      <w:lvlText w:val="%6."/>
      <w:lvlJc w:val="right"/>
      <w:pPr>
        <w:ind w:left="5236" w:hanging="180"/>
      </w:pPr>
    </w:lvl>
    <w:lvl w:ilvl="6" w:tplc="0809000F" w:tentative="1">
      <w:start w:val="1"/>
      <w:numFmt w:val="decimal"/>
      <w:lvlText w:val="%7."/>
      <w:lvlJc w:val="left"/>
      <w:pPr>
        <w:ind w:left="5956" w:hanging="360"/>
      </w:pPr>
    </w:lvl>
    <w:lvl w:ilvl="7" w:tplc="08090019" w:tentative="1">
      <w:start w:val="1"/>
      <w:numFmt w:val="lowerLetter"/>
      <w:lvlText w:val="%8."/>
      <w:lvlJc w:val="left"/>
      <w:pPr>
        <w:ind w:left="6676" w:hanging="360"/>
      </w:pPr>
    </w:lvl>
    <w:lvl w:ilvl="8" w:tplc="0809001B" w:tentative="1">
      <w:start w:val="1"/>
      <w:numFmt w:val="lowerRoman"/>
      <w:lvlText w:val="%9."/>
      <w:lvlJc w:val="right"/>
      <w:pPr>
        <w:ind w:left="7396" w:hanging="180"/>
      </w:pPr>
    </w:lvl>
  </w:abstractNum>
  <w:abstractNum w:abstractNumId="7" w15:restartNumberingAfterBreak="0">
    <w:nsid w:val="162A7F71"/>
    <w:multiLevelType w:val="hybridMultilevel"/>
    <w:tmpl w:val="14FEB392"/>
    <w:lvl w:ilvl="0" w:tplc="AB2A1244">
      <w:start w:val="1"/>
      <w:numFmt w:val="decimal"/>
      <w:lvlText w:val="(%1)"/>
      <w:lvlJc w:val="left"/>
      <w:pPr>
        <w:ind w:left="78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64D4B42"/>
    <w:multiLevelType w:val="hybridMultilevel"/>
    <w:tmpl w:val="2C24AEE0"/>
    <w:lvl w:ilvl="0" w:tplc="AB4E5BC6">
      <w:start w:val="1"/>
      <w:numFmt w:val="decimal"/>
      <w:lvlText w:val="%1)"/>
      <w:lvlJc w:val="left"/>
      <w:pPr>
        <w:ind w:left="1996" w:hanging="360"/>
      </w:pPr>
      <w:rPr>
        <w:rFonts w:hint="default"/>
      </w:rPr>
    </w:lvl>
    <w:lvl w:ilvl="1" w:tplc="08090019" w:tentative="1">
      <w:start w:val="1"/>
      <w:numFmt w:val="lowerLetter"/>
      <w:lvlText w:val="%2."/>
      <w:lvlJc w:val="left"/>
      <w:pPr>
        <w:ind w:left="2716" w:hanging="360"/>
      </w:pPr>
    </w:lvl>
    <w:lvl w:ilvl="2" w:tplc="0809001B">
      <w:start w:val="1"/>
      <w:numFmt w:val="lowerRoman"/>
      <w:lvlText w:val="%3."/>
      <w:lvlJc w:val="right"/>
      <w:pPr>
        <w:ind w:left="3436" w:hanging="180"/>
      </w:pPr>
    </w:lvl>
    <w:lvl w:ilvl="3" w:tplc="0809000F" w:tentative="1">
      <w:start w:val="1"/>
      <w:numFmt w:val="decimal"/>
      <w:lvlText w:val="%4."/>
      <w:lvlJc w:val="left"/>
      <w:pPr>
        <w:ind w:left="4156" w:hanging="360"/>
      </w:pPr>
    </w:lvl>
    <w:lvl w:ilvl="4" w:tplc="08090019" w:tentative="1">
      <w:start w:val="1"/>
      <w:numFmt w:val="lowerLetter"/>
      <w:lvlText w:val="%5."/>
      <w:lvlJc w:val="left"/>
      <w:pPr>
        <w:ind w:left="4876" w:hanging="360"/>
      </w:pPr>
    </w:lvl>
    <w:lvl w:ilvl="5" w:tplc="0809001B" w:tentative="1">
      <w:start w:val="1"/>
      <w:numFmt w:val="lowerRoman"/>
      <w:lvlText w:val="%6."/>
      <w:lvlJc w:val="right"/>
      <w:pPr>
        <w:ind w:left="5596" w:hanging="180"/>
      </w:pPr>
    </w:lvl>
    <w:lvl w:ilvl="6" w:tplc="0809000F" w:tentative="1">
      <w:start w:val="1"/>
      <w:numFmt w:val="decimal"/>
      <w:lvlText w:val="%7."/>
      <w:lvlJc w:val="left"/>
      <w:pPr>
        <w:ind w:left="6316" w:hanging="360"/>
      </w:pPr>
    </w:lvl>
    <w:lvl w:ilvl="7" w:tplc="08090019" w:tentative="1">
      <w:start w:val="1"/>
      <w:numFmt w:val="lowerLetter"/>
      <w:lvlText w:val="%8."/>
      <w:lvlJc w:val="left"/>
      <w:pPr>
        <w:ind w:left="7036" w:hanging="360"/>
      </w:pPr>
    </w:lvl>
    <w:lvl w:ilvl="8" w:tplc="0809001B" w:tentative="1">
      <w:start w:val="1"/>
      <w:numFmt w:val="lowerRoman"/>
      <w:lvlText w:val="%9."/>
      <w:lvlJc w:val="right"/>
      <w:pPr>
        <w:ind w:left="7756" w:hanging="180"/>
      </w:pPr>
    </w:lvl>
  </w:abstractNum>
  <w:abstractNum w:abstractNumId="9" w15:restartNumberingAfterBreak="0">
    <w:nsid w:val="1A06175D"/>
    <w:multiLevelType w:val="hybridMultilevel"/>
    <w:tmpl w:val="F1A84284"/>
    <w:lvl w:ilvl="0" w:tplc="04090017">
      <w:start w:val="1"/>
      <w:numFmt w:val="lowerLetter"/>
      <w:lvlText w:val="%1)"/>
      <w:lvlJc w:val="left"/>
      <w:pPr>
        <w:tabs>
          <w:tab w:val="num" w:pos="1080"/>
        </w:tabs>
        <w:ind w:left="1080" w:hanging="360"/>
      </w:pPr>
      <w:rPr>
        <w:rFonts w:cs="Times New Roman"/>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10" w15:restartNumberingAfterBreak="0">
    <w:nsid w:val="1A6D0286"/>
    <w:multiLevelType w:val="hybridMultilevel"/>
    <w:tmpl w:val="9A52DD3E"/>
    <w:lvl w:ilvl="0" w:tplc="04090017">
      <w:start w:val="1"/>
      <w:numFmt w:val="lowerLetter"/>
      <w:lvlText w:val="%1)"/>
      <w:lvlJc w:val="left"/>
      <w:pPr>
        <w:ind w:left="107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B0B1A4B"/>
    <w:multiLevelType w:val="hybridMultilevel"/>
    <w:tmpl w:val="5D12E806"/>
    <w:lvl w:ilvl="0" w:tplc="D1205AC2">
      <w:start w:val="1"/>
      <w:numFmt w:val="decimal"/>
      <w:lvlText w:val="(%1)"/>
      <w:lvlJc w:val="left"/>
      <w:pPr>
        <w:ind w:left="735" w:hanging="375"/>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BC22733"/>
    <w:multiLevelType w:val="hybridMultilevel"/>
    <w:tmpl w:val="F1A84284"/>
    <w:lvl w:ilvl="0" w:tplc="04090017">
      <w:start w:val="1"/>
      <w:numFmt w:val="lowerLetter"/>
      <w:lvlText w:val="%1)"/>
      <w:lvlJc w:val="left"/>
      <w:pPr>
        <w:tabs>
          <w:tab w:val="num" w:pos="1080"/>
        </w:tabs>
        <w:ind w:left="1080" w:hanging="360"/>
      </w:pPr>
      <w:rPr>
        <w:rFonts w:cs="Times New Roman"/>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13" w15:restartNumberingAfterBreak="0">
    <w:nsid w:val="25636D62"/>
    <w:multiLevelType w:val="hybridMultilevel"/>
    <w:tmpl w:val="9A52DD3E"/>
    <w:lvl w:ilvl="0" w:tplc="04090017">
      <w:start w:val="1"/>
      <w:numFmt w:val="lowerLetter"/>
      <w:lvlText w:val="%1)"/>
      <w:lvlJc w:val="left"/>
      <w:pPr>
        <w:ind w:left="107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3E42F6"/>
    <w:multiLevelType w:val="hybridMultilevel"/>
    <w:tmpl w:val="B484C590"/>
    <w:lvl w:ilvl="0" w:tplc="A36AC994">
      <w:start w:val="1"/>
      <w:numFmt w:val="decimal"/>
      <w:lvlText w:val="(%1)"/>
      <w:lvlJc w:val="left"/>
      <w:pPr>
        <w:ind w:left="735" w:hanging="375"/>
      </w:pPr>
      <w:rPr>
        <w:rFonts w:eastAsia="Times New Roma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C7C42AD"/>
    <w:multiLevelType w:val="hybridMultilevel"/>
    <w:tmpl w:val="F35EF9D2"/>
    <w:lvl w:ilvl="0" w:tplc="A5B490F8">
      <w:start w:val="1"/>
      <w:numFmt w:val="lowerLetter"/>
      <w:lvlText w:val="%1)"/>
      <w:lvlJc w:val="left"/>
      <w:pPr>
        <w:ind w:left="1800" w:hanging="360"/>
      </w:pPr>
      <w:rPr>
        <w:rFonts w:cs="Times New Roma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CA913B6"/>
    <w:multiLevelType w:val="hybridMultilevel"/>
    <w:tmpl w:val="60F06FD2"/>
    <w:lvl w:ilvl="0" w:tplc="C17AF2C6">
      <w:start w:val="1"/>
      <w:numFmt w:val="decimal"/>
      <w:lvlText w:val="(%1)"/>
      <w:lvlJc w:val="left"/>
      <w:pPr>
        <w:ind w:left="780" w:hanging="420"/>
      </w:pPr>
      <w:rPr>
        <w:rFonts w:eastAsia="Times New Roma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CE334EC"/>
    <w:multiLevelType w:val="hybridMultilevel"/>
    <w:tmpl w:val="2E54D772"/>
    <w:lvl w:ilvl="0" w:tplc="C58C17B8">
      <w:start w:val="1"/>
      <w:numFmt w:val="decimal"/>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F4119A2"/>
    <w:multiLevelType w:val="hybridMultilevel"/>
    <w:tmpl w:val="64601612"/>
    <w:lvl w:ilvl="0" w:tplc="3B28F18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2C43B67"/>
    <w:multiLevelType w:val="hybridMultilevel"/>
    <w:tmpl w:val="FE408F60"/>
    <w:lvl w:ilvl="0" w:tplc="A5B490F8">
      <w:start w:val="1"/>
      <w:numFmt w:val="lowerLetter"/>
      <w:lvlText w:val="%1)"/>
      <w:lvlJc w:val="left"/>
      <w:pPr>
        <w:ind w:left="1800" w:hanging="360"/>
      </w:pPr>
      <w:rPr>
        <w:rFonts w:cs="Times New Roma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3B0C0E52"/>
    <w:multiLevelType w:val="hybridMultilevel"/>
    <w:tmpl w:val="9A52DD3E"/>
    <w:lvl w:ilvl="0" w:tplc="04090017">
      <w:start w:val="1"/>
      <w:numFmt w:val="lowerLetter"/>
      <w:lvlText w:val="%1)"/>
      <w:lvlJc w:val="left"/>
      <w:pPr>
        <w:ind w:left="107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3C7D59CE"/>
    <w:multiLevelType w:val="hybridMultilevel"/>
    <w:tmpl w:val="39002806"/>
    <w:lvl w:ilvl="0" w:tplc="29AE436E">
      <w:start w:val="1"/>
      <w:numFmt w:val="decimal"/>
      <w:lvlText w:val="(%1)"/>
      <w:lvlJc w:val="left"/>
      <w:pPr>
        <w:ind w:left="765" w:hanging="405"/>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41255D38"/>
    <w:multiLevelType w:val="hybridMultilevel"/>
    <w:tmpl w:val="E02EF176"/>
    <w:lvl w:ilvl="0" w:tplc="08090017">
      <w:start w:val="1"/>
      <w:numFmt w:val="lowerLetter"/>
      <w:lvlText w:val="%1)"/>
      <w:lvlJc w:val="left"/>
      <w:pPr>
        <w:ind w:left="1636" w:hanging="360"/>
      </w:pPr>
    </w:lvl>
    <w:lvl w:ilvl="1" w:tplc="08090019" w:tentative="1">
      <w:start w:val="1"/>
      <w:numFmt w:val="lowerLetter"/>
      <w:lvlText w:val="%2."/>
      <w:lvlJc w:val="left"/>
      <w:pPr>
        <w:ind w:left="2356" w:hanging="360"/>
      </w:pPr>
    </w:lvl>
    <w:lvl w:ilvl="2" w:tplc="0809001B">
      <w:start w:val="1"/>
      <w:numFmt w:val="lowerRoman"/>
      <w:lvlText w:val="%3."/>
      <w:lvlJc w:val="right"/>
      <w:pPr>
        <w:ind w:left="3076" w:hanging="180"/>
      </w:pPr>
    </w:lvl>
    <w:lvl w:ilvl="3" w:tplc="0809000F" w:tentative="1">
      <w:start w:val="1"/>
      <w:numFmt w:val="decimal"/>
      <w:lvlText w:val="%4."/>
      <w:lvlJc w:val="left"/>
      <w:pPr>
        <w:ind w:left="3796" w:hanging="360"/>
      </w:pPr>
    </w:lvl>
    <w:lvl w:ilvl="4" w:tplc="08090019" w:tentative="1">
      <w:start w:val="1"/>
      <w:numFmt w:val="lowerLetter"/>
      <w:lvlText w:val="%5."/>
      <w:lvlJc w:val="left"/>
      <w:pPr>
        <w:ind w:left="4516" w:hanging="360"/>
      </w:pPr>
    </w:lvl>
    <w:lvl w:ilvl="5" w:tplc="0809001B" w:tentative="1">
      <w:start w:val="1"/>
      <w:numFmt w:val="lowerRoman"/>
      <w:lvlText w:val="%6."/>
      <w:lvlJc w:val="right"/>
      <w:pPr>
        <w:ind w:left="5236" w:hanging="180"/>
      </w:pPr>
    </w:lvl>
    <w:lvl w:ilvl="6" w:tplc="0809000F" w:tentative="1">
      <w:start w:val="1"/>
      <w:numFmt w:val="decimal"/>
      <w:lvlText w:val="%7."/>
      <w:lvlJc w:val="left"/>
      <w:pPr>
        <w:ind w:left="5956" w:hanging="360"/>
      </w:pPr>
    </w:lvl>
    <w:lvl w:ilvl="7" w:tplc="08090019" w:tentative="1">
      <w:start w:val="1"/>
      <w:numFmt w:val="lowerLetter"/>
      <w:lvlText w:val="%8."/>
      <w:lvlJc w:val="left"/>
      <w:pPr>
        <w:ind w:left="6676" w:hanging="360"/>
      </w:pPr>
    </w:lvl>
    <w:lvl w:ilvl="8" w:tplc="0809001B" w:tentative="1">
      <w:start w:val="1"/>
      <w:numFmt w:val="lowerRoman"/>
      <w:lvlText w:val="%9."/>
      <w:lvlJc w:val="right"/>
      <w:pPr>
        <w:ind w:left="7396" w:hanging="180"/>
      </w:pPr>
    </w:lvl>
  </w:abstractNum>
  <w:abstractNum w:abstractNumId="23" w15:restartNumberingAfterBreak="0">
    <w:nsid w:val="478C17D6"/>
    <w:multiLevelType w:val="hybridMultilevel"/>
    <w:tmpl w:val="1E807DF4"/>
    <w:lvl w:ilvl="0" w:tplc="A5B490F8">
      <w:start w:val="1"/>
      <w:numFmt w:val="lowerLetter"/>
      <w:lvlText w:val="%1)"/>
      <w:lvlJc w:val="left"/>
      <w:pPr>
        <w:ind w:left="1800" w:hanging="360"/>
      </w:pPr>
      <w:rPr>
        <w:rFonts w:cs="Times New Roma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48005DC8"/>
    <w:multiLevelType w:val="hybridMultilevel"/>
    <w:tmpl w:val="5BEE3F84"/>
    <w:lvl w:ilvl="0" w:tplc="0418001B">
      <w:start w:val="1"/>
      <w:numFmt w:val="lowerRoman"/>
      <w:lvlText w:val="%1."/>
      <w:lvlJc w:val="right"/>
      <w:pPr>
        <w:ind w:left="1800" w:hanging="360"/>
      </w:pPr>
      <w:rPr>
        <w:rFonts w:cs="Times New Roman"/>
      </w:rPr>
    </w:lvl>
    <w:lvl w:ilvl="1" w:tplc="1034FE56">
      <w:start w:val="1"/>
      <w:numFmt w:val="lowerLetter"/>
      <w:lvlText w:val="%2)"/>
      <w:lvlJc w:val="left"/>
      <w:pPr>
        <w:ind w:left="2520" w:hanging="360"/>
      </w:pPr>
      <w:rPr>
        <w:rFonts w:cs="Times New Roman" w:hint="default"/>
      </w:rPr>
    </w:lvl>
    <w:lvl w:ilvl="2" w:tplc="0418001B">
      <w:start w:val="1"/>
      <w:numFmt w:val="lowerRoman"/>
      <w:lvlText w:val="%3."/>
      <w:lvlJc w:val="right"/>
      <w:pPr>
        <w:ind w:left="3240" w:hanging="180"/>
      </w:pPr>
      <w:rPr>
        <w:rFonts w:cs="Times New Roman"/>
      </w:rPr>
    </w:lvl>
    <w:lvl w:ilvl="3" w:tplc="0418000F">
      <w:start w:val="1"/>
      <w:numFmt w:val="decimal"/>
      <w:lvlText w:val="%4."/>
      <w:lvlJc w:val="left"/>
      <w:pPr>
        <w:ind w:left="3960" w:hanging="360"/>
      </w:pPr>
      <w:rPr>
        <w:rFonts w:cs="Times New Roman"/>
      </w:rPr>
    </w:lvl>
    <w:lvl w:ilvl="4" w:tplc="04180019">
      <w:start w:val="1"/>
      <w:numFmt w:val="lowerLetter"/>
      <w:lvlText w:val="%5."/>
      <w:lvlJc w:val="left"/>
      <w:pPr>
        <w:ind w:left="4680" w:hanging="360"/>
      </w:pPr>
      <w:rPr>
        <w:rFonts w:cs="Times New Roman"/>
      </w:rPr>
    </w:lvl>
    <w:lvl w:ilvl="5" w:tplc="0418001B">
      <w:start w:val="1"/>
      <w:numFmt w:val="lowerRoman"/>
      <w:lvlText w:val="%6."/>
      <w:lvlJc w:val="right"/>
      <w:pPr>
        <w:ind w:left="5400" w:hanging="180"/>
      </w:pPr>
      <w:rPr>
        <w:rFonts w:cs="Times New Roman"/>
      </w:rPr>
    </w:lvl>
    <w:lvl w:ilvl="6" w:tplc="0418000F">
      <w:start w:val="1"/>
      <w:numFmt w:val="decimal"/>
      <w:lvlText w:val="%7."/>
      <w:lvlJc w:val="left"/>
      <w:pPr>
        <w:ind w:left="6120" w:hanging="360"/>
      </w:pPr>
      <w:rPr>
        <w:rFonts w:cs="Times New Roman"/>
      </w:rPr>
    </w:lvl>
    <w:lvl w:ilvl="7" w:tplc="04180019">
      <w:start w:val="1"/>
      <w:numFmt w:val="lowerLetter"/>
      <w:lvlText w:val="%8."/>
      <w:lvlJc w:val="left"/>
      <w:pPr>
        <w:ind w:left="6840" w:hanging="360"/>
      </w:pPr>
      <w:rPr>
        <w:rFonts w:cs="Times New Roman"/>
      </w:rPr>
    </w:lvl>
    <w:lvl w:ilvl="8" w:tplc="0418001B">
      <w:start w:val="1"/>
      <w:numFmt w:val="lowerRoman"/>
      <w:lvlText w:val="%9."/>
      <w:lvlJc w:val="right"/>
      <w:pPr>
        <w:ind w:left="7560" w:hanging="180"/>
      </w:pPr>
      <w:rPr>
        <w:rFonts w:cs="Times New Roman"/>
      </w:rPr>
    </w:lvl>
  </w:abstractNum>
  <w:abstractNum w:abstractNumId="25" w15:restartNumberingAfterBreak="0">
    <w:nsid w:val="48466B61"/>
    <w:multiLevelType w:val="hybridMultilevel"/>
    <w:tmpl w:val="3CF8892A"/>
    <w:lvl w:ilvl="0" w:tplc="61383636">
      <w:start w:val="1"/>
      <w:numFmt w:val="decimal"/>
      <w:lvlText w:val="(%1)"/>
      <w:lvlJc w:val="left"/>
      <w:pPr>
        <w:ind w:left="765" w:hanging="405"/>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49EA68DB"/>
    <w:multiLevelType w:val="hybridMultilevel"/>
    <w:tmpl w:val="B770B242"/>
    <w:lvl w:ilvl="0" w:tplc="0809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4A6A0574"/>
    <w:multiLevelType w:val="hybridMultilevel"/>
    <w:tmpl w:val="EF6A4774"/>
    <w:lvl w:ilvl="0" w:tplc="E86AD11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6025E2D"/>
    <w:multiLevelType w:val="hybridMultilevel"/>
    <w:tmpl w:val="5C98C74C"/>
    <w:lvl w:ilvl="0" w:tplc="3E66482A">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57B91F3F"/>
    <w:multiLevelType w:val="hybridMultilevel"/>
    <w:tmpl w:val="F35EF9D2"/>
    <w:lvl w:ilvl="0" w:tplc="A5B490F8">
      <w:start w:val="1"/>
      <w:numFmt w:val="lowerLetter"/>
      <w:lvlText w:val="%1)"/>
      <w:lvlJc w:val="left"/>
      <w:pPr>
        <w:ind w:left="1800" w:hanging="360"/>
      </w:pPr>
      <w:rPr>
        <w:rFonts w:cs="Times New Roma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59014568"/>
    <w:multiLevelType w:val="hybridMultilevel"/>
    <w:tmpl w:val="D81A11E4"/>
    <w:lvl w:ilvl="0" w:tplc="F1FAAFB2">
      <w:start w:val="1"/>
      <w:numFmt w:val="decimal"/>
      <w:lvlText w:val="(%1)"/>
      <w:lvlJc w:val="left"/>
      <w:pPr>
        <w:ind w:left="735" w:hanging="375"/>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594D27FE"/>
    <w:multiLevelType w:val="hybridMultilevel"/>
    <w:tmpl w:val="1326FCDE"/>
    <w:lvl w:ilvl="0" w:tplc="3E66482A">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599C0025"/>
    <w:multiLevelType w:val="hybridMultilevel"/>
    <w:tmpl w:val="9A52DD3E"/>
    <w:lvl w:ilvl="0" w:tplc="04090017">
      <w:start w:val="1"/>
      <w:numFmt w:val="lowerLetter"/>
      <w:lvlText w:val="%1)"/>
      <w:lvlJc w:val="left"/>
      <w:pPr>
        <w:ind w:left="107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5DF01640"/>
    <w:multiLevelType w:val="hybridMultilevel"/>
    <w:tmpl w:val="9A52DD3E"/>
    <w:lvl w:ilvl="0" w:tplc="04090017">
      <w:start w:val="1"/>
      <w:numFmt w:val="lowerLetter"/>
      <w:lvlText w:val="%1)"/>
      <w:lvlJc w:val="left"/>
      <w:pPr>
        <w:ind w:left="107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5EE54578"/>
    <w:multiLevelType w:val="hybridMultilevel"/>
    <w:tmpl w:val="808046F0"/>
    <w:lvl w:ilvl="0" w:tplc="30C8CB8C">
      <w:start w:val="1"/>
      <w:numFmt w:val="decimal"/>
      <w:lvlText w:val="Art. %1"/>
      <w:lvlJc w:val="right"/>
      <w:pPr>
        <w:ind w:left="720" w:hanging="360"/>
      </w:pPr>
      <w:rPr>
        <w:rFonts w:ascii="Times New Roman" w:hAnsi="Times New Roman" w:hint="default"/>
        <w:b/>
        <w:i w:val="0"/>
        <w:dstrike w:val="0"/>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5F9E0E55"/>
    <w:multiLevelType w:val="hybridMultilevel"/>
    <w:tmpl w:val="3F9E1C3A"/>
    <w:lvl w:ilvl="0" w:tplc="4886BBAE">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FF05056"/>
    <w:multiLevelType w:val="hybridMultilevel"/>
    <w:tmpl w:val="6118613E"/>
    <w:lvl w:ilvl="0" w:tplc="04180019">
      <w:start w:val="1"/>
      <w:numFmt w:val="lowerLetter"/>
      <w:lvlText w:val="%1."/>
      <w:lvlJc w:val="left"/>
      <w:pPr>
        <w:ind w:left="1440" w:hanging="360"/>
      </w:p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37" w15:restartNumberingAfterBreak="0">
    <w:nsid w:val="60CE1545"/>
    <w:multiLevelType w:val="hybridMultilevel"/>
    <w:tmpl w:val="9A52DD3E"/>
    <w:lvl w:ilvl="0" w:tplc="04090017">
      <w:start w:val="1"/>
      <w:numFmt w:val="lowerLetter"/>
      <w:lvlText w:val="%1)"/>
      <w:lvlJc w:val="left"/>
      <w:pPr>
        <w:ind w:left="107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1972DAC"/>
    <w:multiLevelType w:val="hybridMultilevel"/>
    <w:tmpl w:val="9A52DD3E"/>
    <w:lvl w:ilvl="0" w:tplc="04090017">
      <w:start w:val="1"/>
      <w:numFmt w:val="lowerLetter"/>
      <w:lvlText w:val="%1)"/>
      <w:lvlJc w:val="left"/>
      <w:pPr>
        <w:ind w:left="107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1CD3152"/>
    <w:multiLevelType w:val="hybridMultilevel"/>
    <w:tmpl w:val="782802FC"/>
    <w:lvl w:ilvl="0" w:tplc="8744CD46">
      <w:start w:val="1"/>
      <w:numFmt w:val="upperRoman"/>
      <w:lvlText w:val="%1."/>
      <w:lvlJc w:val="left"/>
      <w:pPr>
        <w:ind w:left="1080" w:hanging="72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3E46E05"/>
    <w:multiLevelType w:val="hybridMultilevel"/>
    <w:tmpl w:val="90E0840A"/>
    <w:lvl w:ilvl="0" w:tplc="814EF07A">
      <w:start w:val="1"/>
      <w:numFmt w:val="decimal"/>
      <w:lvlText w:val="(%1)"/>
      <w:lvlJc w:val="left"/>
      <w:pPr>
        <w:ind w:left="720" w:hanging="360"/>
      </w:pPr>
      <w:rPr>
        <w:rFonts w:ascii="Times New Roman" w:eastAsiaTheme="minorHAnsi" w:hAnsi="Times New Roman" w:cs="Times New Roman"/>
      </w:rPr>
    </w:lvl>
    <w:lvl w:ilvl="1" w:tplc="08090017">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646531FF"/>
    <w:multiLevelType w:val="multilevel"/>
    <w:tmpl w:val="DC7036C8"/>
    <w:lvl w:ilvl="0">
      <w:start w:val="1"/>
      <w:numFmt w:val="decimal"/>
      <w:lvlRestart w:val="0"/>
      <w:pStyle w:val="Heading1"/>
      <w:lvlText w:val="%1"/>
      <w:lvlJc w:val="left"/>
      <w:pPr>
        <w:ind w:left="8505" w:hanging="850"/>
      </w:pPr>
      <w:rPr>
        <w:rFonts w:cs="Times New Roman"/>
        <w:b/>
        <w:bCs/>
        <w:i w:val="0"/>
        <w:iCs w:val="0"/>
      </w:rPr>
    </w:lvl>
    <w:lvl w:ilvl="1">
      <w:start w:val="1"/>
      <w:numFmt w:val="decimal"/>
      <w:pStyle w:val="Heading2"/>
      <w:lvlText w:val="%1.%2"/>
      <w:lvlJc w:val="left"/>
      <w:pPr>
        <w:ind w:left="850" w:hanging="850"/>
      </w:pPr>
      <w:rPr>
        <w:rFonts w:cs="Times New Roman"/>
        <w:b/>
        <w:bCs/>
        <w:i w:val="0"/>
        <w:iCs w:val="0"/>
      </w:rPr>
    </w:lvl>
    <w:lvl w:ilvl="2">
      <w:start w:val="1"/>
      <w:numFmt w:val="decimal"/>
      <w:pStyle w:val="Heading3"/>
      <w:lvlText w:val="%1.%2.%3"/>
      <w:lvlJc w:val="left"/>
      <w:pPr>
        <w:ind w:left="850" w:hanging="850"/>
      </w:pPr>
      <w:rPr>
        <w:rFonts w:cs="Times New Roman"/>
        <w:b w:val="0"/>
        <w:bCs w:val="0"/>
        <w:i w:val="0"/>
        <w:iCs w:val="0"/>
      </w:rPr>
    </w:lvl>
    <w:lvl w:ilvl="3">
      <w:start w:val="1"/>
      <w:numFmt w:val="decimal"/>
      <w:pStyle w:val="Heading4"/>
      <w:lvlText w:val="%1.%2.%3.%4"/>
      <w:lvlJc w:val="left"/>
      <w:pPr>
        <w:ind w:left="2977" w:hanging="850"/>
      </w:pPr>
      <w:rPr>
        <w:rFonts w:cs="Times New Roman"/>
        <w:b w:val="0"/>
        <w:bCs w:val="0"/>
        <w:i w:val="0"/>
        <w:iCs w:val="0"/>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2" w15:restartNumberingAfterBreak="0">
    <w:nsid w:val="672D6F49"/>
    <w:multiLevelType w:val="multilevel"/>
    <w:tmpl w:val="23142602"/>
    <w:lvl w:ilvl="0">
      <w:start w:val="1"/>
      <w:numFmt w:val="bullet"/>
      <w:pStyle w:val="Bullet"/>
      <w:lvlText w:val=""/>
      <w:lvlJc w:val="left"/>
      <w:pPr>
        <w:ind w:left="284" w:hanging="284"/>
      </w:pPr>
      <w:rPr>
        <w:rFonts w:ascii="Symbol" w:hAnsi="Symbol" w:hint="default"/>
        <w:color w:val="auto"/>
        <w:sz w:val="26"/>
      </w:rPr>
    </w:lvl>
    <w:lvl w:ilvl="1">
      <w:start w:val="1"/>
      <w:numFmt w:val="bullet"/>
      <w:lvlText w:val="–"/>
      <w:lvlJc w:val="left"/>
      <w:pPr>
        <w:ind w:left="567" w:hanging="283"/>
      </w:pPr>
      <w:rPr>
        <w:rFonts w:ascii="Arial" w:hAnsi="Arial" w:hint="default"/>
        <w:color w:val="auto"/>
      </w:rPr>
    </w:lvl>
    <w:lvl w:ilvl="2">
      <w:start w:val="1"/>
      <w:numFmt w:val="bullet"/>
      <w:lvlRestart w:val="0"/>
      <w:lvlText w:val="■"/>
      <w:lvlJc w:val="left"/>
      <w:pPr>
        <w:tabs>
          <w:tab w:val="num" w:pos="851"/>
        </w:tabs>
        <w:ind w:left="851" w:hanging="284"/>
      </w:pPr>
      <w:rPr>
        <w:rFonts w:ascii="Arial" w:hAnsi="Arial" w:hint="default"/>
        <w:color w:val="auto"/>
      </w:rPr>
    </w:lvl>
    <w:lvl w:ilvl="3">
      <w:start w:val="1"/>
      <w:numFmt w:val="bullet"/>
      <w:lvlText w:val=""/>
      <w:lvlJc w:val="left"/>
      <w:pPr>
        <w:ind w:left="1134" w:hanging="283"/>
      </w:pPr>
      <w:rPr>
        <w:rFonts w:ascii="Symbol" w:hAnsi="Symbol" w:hint="default"/>
        <w:color w:val="auto"/>
      </w:rPr>
    </w:lvl>
    <w:lvl w:ilvl="4">
      <w:start w:val="1"/>
      <w:numFmt w:val="bullet"/>
      <w:lvlText w:val="■"/>
      <w:lvlJc w:val="left"/>
      <w:pPr>
        <w:ind w:left="1701" w:hanging="281"/>
      </w:pPr>
      <w:rPr>
        <w:rFonts w:ascii="Arial" w:hAnsi="Arial" w:hint="default"/>
        <w:color w:val="auto"/>
      </w:rPr>
    </w:lvl>
    <w:lvl w:ilvl="5">
      <w:start w:val="1"/>
      <w:numFmt w:val="bullet"/>
      <w:lvlText w:val="–"/>
      <w:lvlJc w:val="left"/>
      <w:pPr>
        <w:ind w:left="2066" w:hanging="362"/>
      </w:pPr>
      <w:rPr>
        <w:rFonts w:ascii="Arial" w:hAnsi="Arial" w:hint="default"/>
        <w:color w:val="auto"/>
      </w:rPr>
    </w:lvl>
    <w:lvl w:ilvl="6">
      <w:start w:val="1"/>
      <w:numFmt w:val="bullet"/>
      <w:lvlText w:val=""/>
      <w:lvlJc w:val="left"/>
      <w:pPr>
        <w:ind w:left="2350" w:hanging="362"/>
      </w:pPr>
      <w:rPr>
        <w:rFonts w:ascii="Symbol" w:hAnsi="Symbol" w:hint="default"/>
      </w:rPr>
    </w:lvl>
    <w:lvl w:ilvl="7">
      <w:start w:val="1"/>
      <w:numFmt w:val="bullet"/>
      <w:lvlText w:val="o"/>
      <w:lvlJc w:val="left"/>
      <w:pPr>
        <w:ind w:left="2634" w:hanging="362"/>
      </w:pPr>
      <w:rPr>
        <w:rFonts w:ascii="Courier New" w:hAnsi="Courier New" w:hint="default"/>
      </w:rPr>
    </w:lvl>
    <w:lvl w:ilvl="8">
      <w:start w:val="1"/>
      <w:numFmt w:val="bullet"/>
      <w:lvlText w:val=""/>
      <w:lvlJc w:val="left"/>
      <w:pPr>
        <w:ind w:left="2918" w:hanging="362"/>
      </w:pPr>
      <w:rPr>
        <w:rFonts w:ascii="Wingdings" w:hAnsi="Wingdings" w:hint="default"/>
      </w:rPr>
    </w:lvl>
  </w:abstractNum>
  <w:abstractNum w:abstractNumId="43" w15:restartNumberingAfterBreak="0">
    <w:nsid w:val="6D0937D7"/>
    <w:multiLevelType w:val="hybridMultilevel"/>
    <w:tmpl w:val="FBFC9108"/>
    <w:lvl w:ilvl="0" w:tplc="61383636">
      <w:start w:val="1"/>
      <w:numFmt w:val="decimal"/>
      <w:lvlText w:val="(%1)"/>
      <w:lvlJc w:val="left"/>
      <w:pPr>
        <w:ind w:left="765" w:hanging="405"/>
      </w:pPr>
      <w:rPr>
        <w:rFonts w:hint="default"/>
      </w:rPr>
    </w:lvl>
    <w:lvl w:ilvl="1" w:tplc="04180019">
      <w:start w:val="1"/>
      <w:numFmt w:val="lowerLetter"/>
      <w:lvlText w:val="%2."/>
      <w:lvlJc w:val="left"/>
      <w:pPr>
        <w:ind w:left="1516" w:hanging="360"/>
      </w:pPr>
    </w:lvl>
    <w:lvl w:ilvl="2" w:tplc="0418001B" w:tentative="1">
      <w:start w:val="1"/>
      <w:numFmt w:val="lowerRoman"/>
      <w:lvlText w:val="%3."/>
      <w:lvlJc w:val="right"/>
      <w:pPr>
        <w:ind w:left="2236" w:hanging="180"/>
      </w:pPr>
    </w:lvl>
    <w:lvl w:ilvl="3" w:tplc="0418000F" w:tentative="1">
      <w:start w:val="1"/>
      <w:numFmt w:val="decimal"/>
      <w:lvlText w:val="%4."/>
      <w:lvlJc w:val="left"/>
      <w:pPr>
        <w:ind w:left="2956" w:hanging="360"/>
      </w:pPr>
    </w:lvl>
    <w:lvl w:ilvl="4" w:tplc="04180019" w:tentative="1">
      <w:start w:val="1"/>
      <w:numFmt w:val="lowerLetter"/>
      <w:lvlText w:val="%5."/>
      <w:lvlJc w:val="left"/>
      <w:pPr>
        <w:ind w:left="3676" w:hanging="360"/>
      </w:pPr>
    </w:lvl>
    <w:lvl w:ilvl="5" w:tplc="0418001B" w:tentative="1">
      <w:start w:val="1"/>
      <w:numFmt w:val="lowerRoman"/>
      <w:lvlText w:val="%6."/>
      <w:lvlJc w:val="right"/>
      <w:pPr>
        <w:ind w:left="4396" w:hanging="180"/>
      </w:pPr>
    </w:lvl>
    <w:lvl w:ilvl="6" w:tplc="0418000F" w:tentative="1">
      <w:start w:val="1"/>
      <w:numFmt w:val="decimal"/>
      <w:lvlText w:val="%7."/>
      <w:lvlJc w:val="left"/>
      <w:pPr>
        <w:ind w:left="5116" w:hanging="360"/>
      </w:pPr>
    </w:lvl>
    <w:lvl w:ilvl="7" w:tplc="04180019" w:tentative="1">
      <w:start w:val="1"/>
      <w:numFmt w:val="lowerLetter"/>
      <w:lvlText w:val="%8."/>
      <w:lvlJc w:val="left"/>
      <w:pPr>
        <w:ind w:left="5836" w:hanging="360"/>
      </w:pPr>
    </w:lvl>
    <w:lvl w:ilvl="8" w:tplc="0418001B" w:tentative="1">
      <w:start w:val="1"/>
      <w:numFmt w:val="lowerRoman"/>
      <w:lvlText w:val="%9."/>
      <w:lvlJc w:val="right"/>
      <w:pPr>
        <w:ind w:left="6556" w:hanging="180"/>
      </w:pPr>
    </w:lvl>
  </w:abstractNum>
  <w:abstractNum w:abstractNumId="44" w15:restartNumberingAfterBreak="0">
    <w:nsid w:val="703454F0"/>
    <w:multiLevelType w:val="hybridMultilevel"/>
    <w:tmpl w:val="86F86D64"/>
    <w:lvl w:ilvl="0" w:tplc="3E66482A">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5" w15:restartNumberingAfterBreak="0">
    <w:nsid w:val="741E6782"/>
    <w:multiLevelType w:val="hybridMultilevel"/>
    <w:tmpl w:val="39002806"/>
    <w:lvl w:ilvl="0" w:tplc="29AE436E">
      <w:start w:val="1"/>
      <w:numFmt w:val="decimal"/>
      <w:lvlText w:val="(%1)"/>
      <w:lvlJc w:val="left"/>
      <w:pPr>
        <w:ind w:left="765" w:hanging="405"/>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6" w15:restartNumberingAfterBreak="0">
    <w:nsid w:val="74720BF1"/>
    <w:multiLevelType w:val="hybridMultilevel"/>
    <w:tmpl w:val="A28ECB84"/>
    <w:lvl w:ilvl="0" w:tplc="42FE7FBA">
      <w:start w:val="1"/>
      <w:numFmt w:val="decimal"/>
      <w:lvlText w:val="(%1)"/>
      <w:lvlJc w:val="left"/>
      <w:pPr>
        <w:ind w:left="674" w:hanging="39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7" w15:restartNumberingAfterBreak="0">
    <w:nsid w:val="7DE33FE0"/>
    <w:multiLevelType w:val="hybridMultilevel"/>
    <w:tmpl w:val="D506CF98"/>
    <w:lvl w:ilvl="0" w:tplc="F3D86BE6">
      <w:start w:val="1"/>
      <w:numFmt w:val="lowerLetter"/>
      <w:lvlText w:val="%1)"/>
      <w:lvlJc w:val="left"/>
      <w:pPr>
        <w:ind w:left="1125" w:hanging="360"/>
      </w:pPr>
      <w:rPr>
        <w:rFonts w:hint="default"/>
      </w:rPr>
    </w:lvl>
    <w:lvl w:ilvl="1" w:tplc="08090019" w:tentative="1">
      <w:start w:val="1"/>
      <w:numFmt w:val="lowerLetter"/>
      <w:lvlText w:val="%2."/>
      <w:lvlJc w:val="left"/>
      <w:pPr>
        <w:ind w:left="1845" w:hanging="360"/>
      </w:pPr>
    </w:lvl>
    <w:lvl w:ilvl="2" w:tplc="0809001B" w:tentative="1">
      <w:start w:val="1"/>
      <w:numFmt w:val="lowerRoman"/>
      <w:lvlText w:val="%3."/>
      <w:lvlJc w:val="right"/>
      <w:pPr>
        <w:ind w:left="2565" w:hanging="180"/>
      </w:pPr>
    </w:lvl>
    <w:lvl w:ilvl="3" w:tplc="0809000F" w:tentative="1">
      <w:start w:val="1"/>
      <w:numFmt w:val="decimal"/>
      <w:lvlText w:val="%4."/>
      <w:lvlJc w:val="left"/>
      <w:pPr>
        <w:ind w:left="3285" w:hanging="360"/>
      </w:pPr>
    </w:lvl>
    <w:lvl w:ilvl="4" w:tplc="08090019" w:tentative="1">
      <w:start w:val="1"/>
      <w:numFmt w:val="lowerLetter"/>
      <w:lvlText w:val="%5."/>
      <w:lvlJc w:val="left"/>
      <w:pPr>
        <w:ind w:left="4005" w:hanging="360"/>
      </w:pPr>
    </w:lvl>
    <w:lvl w:ilvl="5" w:tplc="0809001B" w:tentative="1">
      <w:start w:val="1"/>
      <w:numFmt w:val="lowerRoman"/>
      <w:lvlText w:val="%6."/>
      <w:lvlJc w:val="right"/>
      <w:pPr>
        <w:ind w:left="4725" w:hanging="180"/>
      </w:pPr>
    </w:lvl>
    <w:lvl w:ilvl="6" w:tplc="0809000F" w:tentative="1">
      <w:start w:val="1"/>
      <w:numFmt w:val="decimal"/>
      <w:lvlText w:val="%7."/>
      <w:lvlJc w:val="left"/>
      <w:pPr>
        <w:ind w:left="5445" w:hanging="360"/>
      </w:pPr>
    </w:lvl>
    <w:lvl w:ilvl="7" w:tplc="08090019" w:tentative="1">
      <w:start w:val="1"/>
      <w:numFmt w:val="lowerLetter"/>
      <w:lvlText w:val="%8."/>
      <w:lvlJc w:val="left"/>
      <w:pPr>
        <w:ind w:left="6165" w:hanging="360"/>
      </w:pPr>
    </w:lvl>
    <w:lvl w:ilvl="8" w:tplc="0809001B" w:tentative="1">
      <w:start w:val="1"/>
      <w:numFmt w:val="lowerRoman"/>
      <w:lvlText w:val="%9."/>
      <w:lvlJc w:val="right"/>
      <w:pPr>
        <w:ind w:left="6885" w:hanging="180"/>
      </w:pPr>
    </w:lvl>
  </w:abstractNum>
  <w:num w:numId="1">
    <w:abstractNumId w:val="41"/>
  </w:num>
  <w:num w:numId="2">
    <w:abstractNumId w:val="24"/>
  </w:num>
  <w:num w:numId="3">
    <w:abstractNumId w:val="39"/>
  </w:num>
  <w:num w:numId="4">
    <w:abstractNumId w:val="37"/>
  </w:num>
  <w:num w:numId="5">
    <w:abstractNumId w:val="12"/>
  </w:num>
  <w:num w:numId="6">
    <w:abstractNumId w:val="4"/>
  </w:num>
  <w:num w:numId="7">
    <w:abstractNumId w:val="42"/>
  </w:num>
  <w:num w:numId="8">
    <w:abstractNumId w:val="34"/>
  </w:num>
  <w:num w:numId="9">
    <w:abstractNumId w:val="25"/>
  </w:num>
  <w:num w:numId="10">
    <w:abstractNumId w:val="28"/>
  </w:num>
  <w:num w:numId="11">
    <w:abstractNumId w:val="44"/>
  </w:num>
  <w:num w:numId="12">
    <w:abstractNumId w:val="13"/>
  </w:num>
  <w:num w:numId="13">
    <w:abstractNumId w:val="33"/>
  </w:num>
  <w:num w:numId="14">
    <w:abstractNumId w:val="14"/>
  </w:num>
  <w:num w:numId="15">
    <w:abstractNumId w:val="46"/>
  </w:num>
  <w:num w:numId="16">
    <w:abstractNumId w:val="9"/>
  </w:num>
  <w:num w:numId="17">
    <w:abstractNumId w:val="40"/>
  </w:num>
  <w:num w:numId="18">
    <w:abstractNumId w:val="31"/>
  </w:num>
  <w:num w:numId="19">
    <w:abstractNumId w:val="16"/>
  </w:num>
  <w:num w:numId="20">
    <w:abstractNumId w:val="5"/>
  </w:num>
  <w:num w:numId="21">
    <w:abstractNumId w:val="11"/>
  </w:num>
  <w:num w:numId="22">
    <w:abstractNumId w:val="45"/>
  </w:num>
  <w:num w:numId="23">
    <w:abstractNumId w:val="30"/>
  </w:num>
  <w:num w:numId="24">
    <w:abstractNumId w:val="43"/>
  </w:num>
  <w:num w:numId="25">
    <w:abstractNumId w:val="17"/>
  </w:num>
  <w:num w:numId="26">
    <w:abstractNumId w:val="27"/>
  </w:num>
  <w:num w:numId="27">
    <w:abstractNumId w:val="7"/>
  </w:num>
  <w:num w:numId="28">
    <w:abstractNumId w:val="22"/>
  </w:num>
  <w:num w:numId="29">
    <w:abstractNumId w:val="8"/>
  </w:num>
  <w:num w:numId="30">
    <w:abstractNumId w:val="26"/>
  </w:num>
  <w:num w:numId="31">
    <w:abstractNumId w:val="3"/>
  </w:num>
  <w:num w:numId="32">
    <w:abstractNumId w:val="29"/>
  </w:num>
  <w:num w:numId="33">
    <w:abstractNumId w:val="19"/>
  </w:num>
  <w:num w:numId="34">
    <w:abstractNumId w:val="21"/>
  </w:num>
  <w:num w:numId="35">
    <w:abstractNumId w:val="0"/>
  </w:num>
  <w:num w:numId="36">
    <w:abstractNumId w:val="32"/>
  </w:num>
  <w:num w:numId="37">
    <w:abstractNumId w:val="10"/>
  </w:num>
  <w:num w:numId="38">
    <w:abstractNumId w:val="38"/>
  </w:num>
  <w:num w:numId="39">
    <w:abstractNumId w:val="1"/>
  </w:num>
  <w:num w:numId="40">
    <w:abstractNumId w:val="20"/>
  </w:num>
  <w:num w:numId="41">
    <w:abstractNumId w:val="6"/>
  </w:num>
  <w:num w:numId="42">
    <w:abstractNumId w:val="15"/>
  </w:num>
  <w:num w:numId="43">
    <w:abstractNumId w:val="2"/>
  </w:num>
  <w:num w:numId="44">
    <w:abstractNumId w:val="18"/>
  </w:num>
  <w:num w:numId="45">
    <w:abstractNumId w:val="35"/>
  </w:num>
  <w:num w:numId="46">
    <w:abstractNumId w:val="47"/>
  </w:num>
  <w:num w:numId="47">
    <w:abstractNumId w:val="23"/>
  </w:num>
  <w:num w:numId="48">
    <w:abstractNumId w:val="36"/>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grammar="clean"/>
  <w:defaultTabStop w:val="720"/>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068"/>
    <w:rsid w:val="000035AA"/>
    <w:rsid w:val="000063FA"/>
    <w:rsid w:val="00010608"/>
    <w:rsid w:val="00011932"/>
    <w:rsid w:val="00011DD4"/>
    <w:rsid w:val="00012940"/>
    <w:rsid w:val="00015915"/>
    <w:rsid w:val="000160E3"/>
    <w:rsid w:val="00021FBC"/>
    <w:rsid w:val="0002285B"/>
    <w:rsid w:val="00023536"/>
    <w:rsid w:val="000257C7"/>
    <w:rsid w:val="00025DAB"/>
    <w:rsid w:val="00027E00"/>
    <w:rsid w:val="00027E1F"/>
    <w:rsid w:val="00027EA5"/>
    <w:rsid w:val="000310AD"/>
    <w:rsid w:val="00033888"/>
    <w:rsid w:val="000362C2"/>
    <w:rsid w:val="00040F92"/>
    <w:rsid w:val="00042275"/>
    <w:rsid w:val="0005358B"/>
    <w:rsid w:val="000562A0"/>
    <w:rsid w:val="000600C6"/>
    <w:rsid w:val="00062FB6"/>
    <w:rsid w:val="00064632"/>
    <w:rsid w:val="00070363"/>
    <w:rsid w:val="00073244"/>
    <w:rsid w:val="000757BB"/>
    <w:rsid w:val="000777EE"/>
    <w:rsid w:val="0008088C"/>
    <w:rsid w:val="00080DCA"/>
    <w:rsid w:val="00081CA6"/>
    <w:rsid w:val="0008202A"/>
    <w:rsid w:val="00083C3E"/>
    <w:rsid w:val="00094EAC"/>
    <w:rsid w:val="00094FE4"/>
    <w:rsid w:val="00095656"/>
    <w:rsid w:val="00095DA8"/>
    <w:rsid w:val="000A403E"/>
    <w:rsid w:val="000A56A7"/>
    <w:rsid w:val="000A6AFD"/>
    <w:rsid w:val="000B3F5A"/>
    <w:rsid w:val="000B5B52"/>
    <w:rsid w:val="000B7803"/>
    <w:rsid w:val="000B7BF4"/>
    <w:rsid w:val="000C5A3C"/>
    <w:rsid w:val="000C666C"/>
    <w:rsid w:val="000C7389"/>
    <w:rsid w:val="000C74E9"/>
    <w:rsid w:val="000D0F8D"/>
    <w:rsid w:val="000D104D"/>
    <w:rsid w:val="000D2F1E"/>
    <w:rsid w:val="000D5870"/>
    <w:rsid w:val="000F0AF5"/>
    <w:rsid w:val="000F1722"/>
    <w:rsid w:val="000F276F"/>
    <w:rsid w:val="000F3A4D"/>
    <w:rsid w:val="000F4870"/>
    <w:rsid w:val="000F4F58"/>
    <w:rsid w:val="00100CE4"/>
    <w:rsid w:val="00103FB7"/>
    <w:rsid w:val="00106C1E"/>
    <w:rsid w:val="00107FD4"/>
    <w:rsid w:val="0011263D"/>
    <w:rsid w:val="00113AF3"/>
    <w:rsid w:val="00133156"/>
    <w:rsid w:val="0013427C"/>
    <w:rsid w:val="00136FF6"/>
    <w:rsid w:val="00143018"/>
    <w:rsid w:val="0014434D"/>
    <w:rsid w:val="00146FC4"/>
    <w:rsid w:val="00155EA2"/>
    <w:rsid w:val="001635D6"/>
    <w:rsid w:val="00165071"/>
    <w:rsid w:val="00165339"/>
    <w:rsid w:val="00165905"/>
    <w:rsid w:val="00167A3E"/>
    <w:rsid w:val="0017430D"/>
    <w:rsid w:val="0017763D"/>
    <w:rsid w:val="0018127F"/>
    <w:rsid w:val="00181C2C"/>
    <w:rsid w:val="001850DF"/>
    <w:rsid w:val="001922F3"/>
    <w:rsid w:val="00192DEB"/>
    <w:rsid w:val="00194A7B"/>
    <w:rsid w:val="001950FB"/>
    <w:rsid w:val="00196114"/>
    <w:rsid w:val="00197ABF"/>
    <w:rsid w:val="001A199D"/>
    <w:rsid w:val="001A21A9"/>
    <w:rsid w:val="001A30CA"/>
    <w:rsid w:val="001A5877"/>
    <w:rsid w:val="001A5A81"/>
    <w:rsid w:val="001A6B05"/>
    <w:rsid w:val="001C1700"/>
    <w:rsid w:val="001C2926"/>
    <w:rsid w:val="001C5DB2"/>
    <w:rsid w:val="001C601F"/>
    <w:rsid w:val="001C6196"/>
    <w:rsid w:val="001D1995"/>
    <w:rsid w:val="001D521D"/>
    <w:rsid w:val="001D6DDE"/>
    <w:rsid w:val="001D719B"/>
    <w:rsid w:val="001D739F"/>
    <w:rsid w:val="001E2023"/>
    <w:rsid w:val="001F02CF"/>
    <w:rsid w:val="001F6C0B"/>
    <w:rsid w:val="00203106"/>
    <w:rsid w:val="00204BF8"/>
    <w:rsid w:val="00210A9A"/>
    <w:rsid w:val="00211987"/>
    <w:rsid w:val="00212956"/>
    <w:rsid w:val="00213858"/>
    <w:rsid w:val="002159A5"/>
    <w:rsid w:val="00216895"/>
    <w:rsid w:val="00216C5B"/>
    <w:rsid w:val="0022144C"/>
    <w:rsid w:val="0022298E"/>
    <w:rsid w:val="00233355"/>
    <w:rsid w:val="002436E3"/>
    <w:rsid w:val="002448EE"/>
    <w:rsid w:val="00247CEA"/>
    <w:rsid w:val="0025082B"/>
    <w:rsid w:val="0025392E"/>
    <w:rsid w:val="0025621F"/>
    <w:rsid w:val="00256569"/>
    <w:rsid w:val="002579AE"/>
    <w:rsid w:val="00257CA1"/>
    <w:rsid w:val="00257D63"/>
    <w:rsid w:val="0026055D"/>
    <w:rsid w:val="00261CB7"/>
    <w:rsid w:val="00261D96"/>
    <w:rsid w:val="002652D6"/>
    <w:rsid w:val="0026662D"/>
    <w:rsid w:val="00275EB4"/>
    <w:rsid w:val="0027685A"/>
    <w:rsid w:val="00276BA0"/>
    <w:rsid w:val="0028006B"/>
    <w:rsid w:val="00284D19"/>
    <w:rsid w:val="00285747"/>
    <w:rsid w:val="00286F7C"/>
    <w:rsid w:val="002876FE"/>
    <w:rsid w:val="002A1D88"/>
    <w:rsid w:val="002A2EC9"/>
    <w:rsid w:val="002A57D0"/>
    <w:rsid w:val="002A6765"/>
    <w:rsid w:val="002A71F6"/>
    <w:rsid w:val="002A72E0"/>
    <w:rsid w:val="002B67A7"/>
    <w:rsid w:val="002C1BC3"/>
    <w:rsid w:val="002C1FC6"/>
    <w:rsid w:val="002C267C"/>
    <w:rsid w:val="002C47E8"/>
    <w:rsid w:val="002C5931"/>
    <w:rsid w:val="002D1213"/>
    <w:rsid w:val="002D1B95"/>
    <w:rsid w:val="002D20F4"/>
    <w:rsid w:val="002D4B67"/>
    <w:rsid w:val="002D5C63"/>
    <w:rsid w:val="002E0831"/>
    <w:rsid w:val="002E2460"/>
    <w:rsid w:val="002E4C1F"/>
    <w:rsid w:val="002E4D25"/>
    <w:rsid w:val="002E5A36"/>
    <w:rsid w:val="002E609F"/>
    <w:rsid w:val="002F1F58"/>
    <w:rsid w:val="002F30EA"/>
    <w:rsid w:val="002F76AD"/>
    <w:rsid w:val="00302F27"/>
    <w:rsid w:val="00303088"/>
    <w:rsid w:val="00311914"/>
    <w:rsid w:val="00312230"/>
    <w:rsid w:val="00313803"/>
    <w:rsid w:val="00314D34"/>
    <w:rsid w:val="003160F7"/>
    <w:rsid w:val="00320332"/>
    <w:rsid w:val="00321174"/>
    <w:rsid w:val="00322345"/>
    <w:rsid w:val="0032408C"/>
    <w:rsid w:val="00327EDB"/>
    <w:rsid w:val="0033064F"/>
    <w:rsid w:val="00332ADA"/>
    <w:rsid w:val="0033459A"/>
    <w:rsid w:val="003429CF"/>
    <w:rsid w:val="003453A8"/>
    <w:rsid w:val="003462A0"/>
    <w:rsid w:val="00350251"/>
    <w:rsid w:val="00356E18"/>
    <w:rsid w:val="00357B28"/>
    <w:rsid w:val="00362C45"/>
    <w:rsid w:val="00365602"/>
    <w:rsid w:val="0037026B"/>
    <w:rsid w:val="00373A84"/>
    <w:rsid w:val="003744E4"/>
    <w:rsid w:val="003801C2"/>
    <w:rsid w:val="00381E47"/>
    <w:rsid w:val="00382AE3"/>
    <w:rsid w:val="00386DF3"/>
    <w:rsid w:val="003875E5"/>
    <w:rsid w:val="00387F62"/>
    <w:rsid w:val="003934D6"/>
    <w:rsid w:val="00394A92"/>
    <w:rsid w:val="00394F4C"/>
    <w:rsid w:val="003952F0"/>
    <w:rsid w:val="0039585B"/>
    <w:rsid w:val="003A0169"/>
    <w:rsid w:val="003A0A31"/>
    <w:rsid w:val="003A1348"/>
    <w:rsid w:val="003A1E47"/>
    <w:rsid w:val="003A4713"/>
    <w:rsid w:val="003A4E70"/>
    <w:rsid w:val="003A51FC"/>
    <w:rsid w:val="003A65D7"/>
    <w:rsid w:val="003A77DF"/>
    <w:rsid w:val="003A7B0B"/>
    <w:rsid w:val="003B2D22"/>
    <w:rsid w:val="003B52EB"/>
    <w:rsid w:val="003C0DC0"/>
    <w:rsid w:val="003C0FA6"/>
    <w:rsid w:val="003C419E"/>
    <w:rsid w:val="003C5DCD"/>
    <w:rsid w:val="003D3814"/>
    <w:rsid w:val="003D427C"/>
    <w:rsid w:val="003E0B0A"/>
    <w:rsid w:val="003E1276"/>
    <w:rsid w:val="003E4074"/>
    <w:rsid w:val="003E4619"/>
    <w:rsid w:val="003E482A"/>
    <w:rsid w:val="003F51D5"/>
    <w:rsid w:val="004003A6"/>
    <w:rsid w:val="004005C5"/>
    <w:rsid w:val="00400DB3"/>
    <w:rsid w:val="00403743"/>
    <w:rsid w:val="00406ADF"/>
    <w:rsid w:val="004136CB"/>
    <w:rsid w:val="00413944"/>
    <w:rsid w:val="00413C35"/>
    <w:rsid w:val="00417A4A"/>
    <w:rsid w:val="004219CB"/>
    <w:rsid w:val="00421FD7"/>
    <w:rsid w:val="0042227D"/>
    <w:rsid w:val="00434EF5"/>
    <w:rsid w:val="004365CB"/>
    <w:rsid w:val="00437C59"/>
    <w:rsid w:val="00441A45"/>
    <w:rsid w:val="0044288E"/>
    <w:rsid w:val="0044434A"/>
    <w:rsid w:val="00446927"/>
    <w:rsid w:val="00447465"/>
    <w:rsid w:val="0045327B"/>
    <w:rsid w:val="00463B94"/>
    <w:rsid w:val="0046528F"/>
    <w:rsid w:val="004704ED"/>
    <w:rsid w:val="00471C6D"/>
    <w:rsid w:val="00472974"/>
    <w:rsid w:val="00472BB8"/>
    <w:rsid w:val="00473358"/>
    <w:rsid w:val="00473527"/>
    <w:rsid w:val="00473D66"/>
    <w:rsid w:val="0048026B"/>
    <w:rsid w:val="0048342B"/>
    <w:rsid w:val="00484321"/>
    <w:rsid w:val="00485C25"/>
    <w:rsid w:val="00486097"/>
    <w:rsid w:val="00486DFA"/>
    <w:rsid w:val="0048745C"/>
    <w:rsid w:val="004875A3"/>
    <w:rsid w:val="00491854"/>
    <w:rsid w:val="00491923"/>
    <w:rsid w:val="00493BE6"/>
    <w:rsid w:val="00493E39"/>
    <w:rsid w:val="00497AFF"/>
    <w:rsid w:val="004A19E3"/>
    <w:rsid w:val="004B0F3A"/>
    <w:rsid w:val="004B21F5"/>
    <w:rsid w:val="004B3DF1"/>
    <w:rsid w:val="004B5F9D"/>
    <w:rsid w:val="004B6C3C"/>
    <w:rsid w:val="004C039E"/>
    <w:rsid w:val="004C1E5F"/>
    <w:rsid w:val="004C2E67"/>
    <w:rsid w:val="004C61F2"/>
    <w:rsid w:val="004D339F"/>
    <w:rsid w:val="004D468C"/>
    <w:rsid w:val="004D57E8"/>
    <w:rsid w:val="004D750A"/>
    <w:rsid w:val="004E0A3A"/>
    <w:rsid w:val="004F228E"/>
    <w:rsid w:val="00501A2E"/>
    <w:rsid w:val="00502A00"/>
    <w:rsid w:val="00520766"/>
    <w:rsid w:val="00523286"/>
    <w:rsid w:val="0052557A"/>
    <w:rsid w:val="005256C0"/>
    <w:rsid w:val="005301E8"/>
    <w:rsid w:val="00534860"/>
    <w:rsid w:val="00536364"/>
    <w:rsid w:val="005375D0"/>
    <w:rsid w:val="00541355"/>
    <w:rsid w:val="00543D56"/>
    <w:rsid w:val="005455B7"/>
    <w:rsid w:val="00546C23"/>
    <w:rsid w:val="005515E4"/>
    <w:rsid w:val="00553DE4"/>
    <w:rsid w:val="005546DA"/>
    <w:rsid w:val="00557375"/>
    <w:rsid w:val="00565C31"/>
    <w:rsid w:val="005714C3"/>
    <w:rsid w:val="005724D9"/>
    <w:rsid w:val="0057624D"/>
    <w:rsid w:val="00577435"/>
    <w:rsid w:val="005841E1"/>
    <w:rsid w:val="00586529"/>
    <w:rsid w:val="005872BC"/>
    <w:rsid w:val="00587A8E"/>
    <w:rsid w:val="005905B6"/>
    <w:rsid w:val="00590BDC"/>
    <w:rsid w:val="00591D67"/>
    <w:rsid w:val="00595200"/>
    <w:rsid w:val="00597841"/>
    <w:rsid w:val="005A0C3C"/>
    <w:rsid w:val="005A2A1C"/>
    <w:rsid w:val="005A4CAA"/>
    <w:rsid w:val="005A56D6"/>
    <w:rsid w:val="005B2089"/>
    <w:rsid w:val="005B3722"/>
    <w:rsid w:val="005B4CA6"/>
    <w:rsid w:val="005B6716"/>
    <w:rsid w:val="005C3788"/>
    <w:rsid w:val="005C55BB"/>
    <w:rsid w:val="005C62C7"/>
    <w:rsid w:val="005C6D24"/>
    <w:rsid w:val="005C7AD2"/>
    <w:rsid w:val="005D0850"/>
    <w:rsid w:val="005D0CEF"/>
    <w:rsid w:val="005D3BCA"/>
    <w:rsid w:val="005D4038"/>
    <w:rsid w:val="005D6466"/>
    <w:rsid w:val="005D6A86"/>
    <w:rsid w:val="005E0E65"/>
    <w:rsid w:val="005E106D"/>
    <w:rsid w:val="005E1279"/>
    <w:rsid w:val="005E398B"/>
    <w:rsid w:val="005E444D"/>
    <w:rsid w:val="005E44A6"/>
    <w:rsid w:val="005E6D1C"/>
    <w:rsid w:val="005F07EF"/>
    <w:rsid w:val="005F0FBF"/>
    <w:rsid w:val="0060004E"/>
    <w:rsid w:val="006018F4"/>
    <w:rsid w:val="00601D40"/>
    <w:rsid w:val="00611B2E"/>
    <w:rsid w:val="00612057"/>
    <w:rsid w:val="00612927"/>
    <w:rsid w:val="0061369C"/>
    <w:rsid w:val="00613D11"/>
    <w:rsid w:val="00617004"/>
    <w:rsid w:val="00622DCE"/>
    <w:rsid w:val="006350F7"/>
    <w:rsid w:val="00635E7A"/>
    <w:rsid w:val="00636584"/>
    <w:rsid w:val="00644EFD"/>
    <w:rsid w:val="00646423"/>
    <w:rsid w:val="00650E00"/>
    <w:rsid w:val="006574AB"/>
    <w:rsid w:val="00660CC8"/>
    <w:rsid w:val="006627BA"/>
    <w:rsid w:val="006677A9"/>
    <w:rsid w:val="00667B74"/>
    <w:rsid w:val="00671F8F"/>
    <w:rsid w:val="00675889"/>
    <w:rsid w:val="00676B8D"/>
    <w:rsid w:val="006804D8"/>
    <w:rsid w:val="00685804"/>
    <w:rsid w:val="00687F56"/>
    <w:rsid w:val="00690FAC"/>
    <w:rsid w:val="006925E7"/>
    <w:rsid w:val="00692FAA"/>
    <w:rsid w:val="00694830"/>
    <w:rsid w:val="0069572F"/>
    <w:rsid w:val="00695A8B"/>
    <w:rsid w:val="006A0ADD"/>
    <w:rsid w:val="006A2F53"/>
    <w:rsid w:val="006A4CAE"/>
    <w:rsid w:val="006A6080"/>
    <w:rsid w:val="006A6F3C"/>
    <w:rsid w:val="006A7967"/>
    <w:rsid w:val="006B1AEE"/>
    <w:rsid w:val="006B28C8"/>
    <w:rsid w:val="006B6EFB"/>
    <w:rsid w:val="006C24A6"/>
    <w:rsid w:val="006C5BDE"/>
    <w:rsid w:val="006C7EC2"/>
    <w:rsid w:val="006D5CF3"/>
    <w:rsid w:val="006E6246"/>
    <w:rsid w:val="006E64D8"/>
    <w:rsid w:val="006F0393"/>
    <w:rsid w:val="006F0BE7"/>
    <w:rsid w:val="006F2B94"/>
    <w:rsid w:val="006F3B88"/>
    <w:rsid w:val="006F3E6E"/>
    <w:rsid w:val="006F4F1F"/>
    <w:rsid w:val="006F6BD8"/>
    <w:rsid w:val="006F6FC1"/>
    <w:rsid w:val="006F7A54"/>
    <w:rsid w:val="007004C7"/>
    <w:rsid w:val="00702E7D"/>
    <w:rsid w:val="007214D0"/>
    <w:rsid w:val="00722607"/>
    <w:rsid w:val="007246B0"/>
    <w:rsid w:val="00730807"/>
    <w:rsid w:val="00730CA8"/>
    <w:rsid w:val="0073295C"/>
    <w:rsid w:val="00732C3A"/>
    <w:rsid w:val="00734800"/>
    <w:rsid w:val="0073774B"/>
    <w:rsid w:val="00737A41"/>
    <w:rsid w:val="0074027E"/>
    <w:rsid w:val="007412F3"/>
    <w:rsid w:val="00742523"/>
    <w:rsid w:val="0074298B"/>
    <w:rsid w:val="007429E0"/>
    <w:rsid w:val="00744A8B"/>
    <w:rsid w:val="007452B1"/>
    <w:rsid w:val="00751071"/>
    <w:rsid w:val="00751509"/>
    <w:rsid w:val="00757000"/>
    <w:rsid w:val="00760253"/>
    <w:rsid w:val="00760648"/>
    <w:rsid w:val="00760713"/>
    <w:rsid w:val="00761A6A"/>
    <w:rsid w:val="00762A94"/>
    <w:rsid w:val="00766AC4"/>
    <w:rsid w:val="0076780D"/>
    <w:rsid w:val="0077137A"/>
    <w:rsid w:val="00771C3F"/>
    <w:rsid w:val="007765F8"/>
    <w:rsid w:val="00782A99"/>
    <w:rsid w:val="00786896"/>
    <w:rsid w:val="00786CBB"/>
    <w:rsid w:val="00787E52"/>
    <w:rsid w:val="00791790"/>
    <w:rsid w:val="00791815"/>
    <w:rsid w:val="00794335"/>
    <w:rsid w:val="00797B51"/>
    <w:rsid w:val="007A0713"/>
    <w:rsid w:val="007B146B"/>
    <w:rsid w:val="007B2CEC"/>
    <w:rsid w:val="007B3574"/>
    <w:rsid w:val="007B685F"/>
    <w:rsid w:val="007B738B"/>
    <w:rsid w:val="007C3BDA"/>
    <w:rsid w:val="007C6940"/>
    <w:rsid w:val="007D037F"/>
    <w:rsid w:val="007D1D97"/>
    <w:rsid w:val="007D7F46"/>
    <w:rsid w:val="007E3A18"/>
    <w:rsid w:val="007E5202"/>
    <w:rsid w:val="007E7CB0"/>
    <w:rsid w:val="007F19FE"/>
    <w:rsid w:val="007F54D9"/>
    <w:rsid w:val="007F556A"/>
    <w:rsid w:val="007F7EF5"/>
    <w:rsid w:val="00800357"/>
    <w:rsid w:val="00800A59"/>
    <w:rsid w:val="00800E55"/>
    <w:rsid w:val="008024D4"/>
    <w:rsid w:val="0080342C"/>
    <w:rsid w:val="0080568D"/>
    <w:rsid w:val="008061EC"/>
    <w:rsid w:val="00807176"/>
    <w:rsid w:val="008101FB"/>
    <w:rsid w:val="00811CAA"/>
    <w:rsid w:val="00815D45"/>
    <w:rsid w:val="00815F0F"/>
    <w:rsid w:val="00816366"/>
    <w:rsid w:val="00821DC7"/>
    <w:rsid w:val="00832238"/>
    <w:rsid w:val="00835596"/>
    <w:rsid w:val="00835826"/>
    <w:rsid w:val="00846BE9"/>
    <w:rsid w:val="00850634"/>
    <w:rsid w:val="00850C06"/>
    <w:rsid w:val="00851299"/>
    <w:rsid w:val="00855526"/>
    <w:rsid w:val="0085629C"/>
    <w:rsid w:val="00860BBB"/>
    <w:rsid w:val="00864504"/>
    <w:rsid w:val="008715A6"/>
    <w:rsid w:val="00871EB5"/>
    <w:rsid w:val="008726A1"/>
    <w:rsid w:val="00874B2D"/>
    <w:rsid w:val="0087583B"/>
    <w:rsid w:val="0088376B"/>
    <w:rsid w:val="00885B99"/>
    <w:rsid w:val="00887C4D"/>
    <w:rsid w:val="00891E6C"/>
    <w:rsid w:val="00892CE6"/>
    <w:rsid w:val="0089312D"/>
    <w:rsid w:val="008954A4"/>
    <w:rsid w:val="00895819"/>
    <w:rsid w:val="008A1168"/>
    <w:rsid w:val="008A6BD3"/>
    <w:rsid w:val="008B22F0"/>
    <w:rsid w:val="008B2645"/>
    <w:rsid w:val="008C07B7"/>
    <w:rsid w:val="008C5ED8"/>
    <w:rsid w:val="008D0265"/>
    <w:rsid w:val="008D1041"/>
    <w:rsid w:val="008D2D81"/>
    <w:rsid w:val="008D3896"/>
    <w:rsid w:val="008D5BA1"/>
    <w:rsid w:val="008D63F8"/>
    <w:rsid w:val="008D7E4B"/>
    <w:rsid w:val="008E3ADA"/>
    <w:rsid w:val="008E3B0D"/>
    <w:rsid w:val="008F44D1"/>
    <w:rsid w:val="008F46C7"/>
    <w:rsid w:val="008F4741"/>
    <w:rsid w:val="008F5722"/>
    <w:rsid w:val="00903260"/>
    <w:rsid w:val="009058A0"/>
    <w:rsid w:val="00907C9B"/>
    <w:rsid w:val="009110E5"/>
    <w:rsid w:val="00912033"/>
    <w:rsid w:val="009125D6"/>
    <w:rsid w:val="00916FB9"/>
    <w:rsid w:val="009175A6"/>
    <w:rsid w:val="0092006E"/>
    <w:rsid w:val="00920E68"/>
    <w:rsid w:val="00922AE9"/>
    <w:rsid w:val="00922E1A"/>
    <w:rsid w:val="00926E5F"/>
    <w:rsid w:val="009305D4"/>
    <w:rsid w:val="0093166D"/>
    <w:rsid w:val="009354CE"/>
    <w:rsid w:val="00946ED8"/>
    <w:rsid w:val="00947567"/>
    <w:rsid w:val="009500F1"/>
    <w:rsid w:val="00950488"/>
    <w:rsid w:val="0095149C"/>
    <w:rsid w:val="00955622"/>
    <w:rsid w:val="009639DD"/>
    <w:rsid w:val="009640A5"/>
    <w:rsid w:val="009657C3"/>
    <w:rsid w:val="0097459B"/>
    <w:rsid w:val="0097486A"/>
    <w:rsid w:val="00974BE1"/>
    <w:rsid w:val="00986AEF"/>
    <w:rsid w:val="00990AD2"/>
    <w:rsid w:val="00994766"/>
    <w:rsid w:val="00995D0F"/>
    <w:rsid w:val="0099789B"/>
    <w:rsid w:val="009A29D0"/>
    <w:rsid w:val="009A399B"/>
    <w:rsid w:val="009A4C73"/>
    <w:rsid w:val="009A75C5"/>
    <w:rsid w:val="009B106A"/>
    <w:rsid w:val="009B1313"/>
    <w:rsid w:val="009B357C"/>
    <w:rsid w:val="009B5062"/>
    <w:rsid w:val="009B5777"/>
    <w:rsid w:val="009B5FC3"/>
    <w:rsid w:val="009B66BE"/>
    <w:rsid w:val="009C5C61"/>
    <w:rsid w:val="009D16BD"/>
    <w:rsid w:val="009D2DF9"/>
    <w:rsid w:val="009D565A"/>
    <w:rsid w:val="009D6A06"/>
    <w:rsid w:val="009E1F9B"/>
    <w:rsid w:val="009E2C5D"/>
    <w:rsid w:val="009F17A8"/>
    <w:rsid w:val="009F4976"/>
    <w:rsid w:val="009F55A8"/>
    <w:rsid w:val="009F6063"/>
    <w:rsid w:val="009F7241"/>
    <w:rsid w:val="009F7B14"/>
    <w:rsid w:val="009F7B2D"/>
    <w:rsid w:val="00A04149"/>
    <w:rsid w:val="00A06BC8"/>
    <w:rsid w:val="00A13146"/>
    <w:rsid w:val="00A13DE3"/>
    <w:rsid w:val="00A17726"/>
    <w:rsid w:val="00A17D35"/>
    <w:rsid w:val="00A3013B"/>
    <w:rsid w:val="00A309B4"/>
    <w:rsid w:val="00A30D49"/>
    <w:rsid w:val="00A30DD9"/>
    <w:rsid w:val="00A3190C"/>
    <w:rsid w:val="00A31C54"/>
    <w:rsid w:val="00A322C1"/>
    <w:rsid w:val="00A35891"/>
    <w:rsid w:val="00A3664B"/>
    <w:rsid w:val="00A41838"/>
    <w:rsid w:val="00A45928"/>
    <w:rsid w:val="00A4697D"/>
    <w:rsid w:val="00A502C4"/>
    <w:rsid w:val="00A50BEC"/>
    <w:rsid w:val="00A5175A"/>
    <w:rsid w:val="00A520BD"/>
    <w:rsid w:val="00A5269B"/>
    <w:rsid w:val="00A5329F"/>
    <w:rsid w:val="00A53965"/>
    <w:rsid w:val="00A56011"/>
    <w:rsid w:val="00A60BA4"/>
    <w:rsid w:val="00A62718"/>
    <w:rsid w:val="00A62816"/>
    <w:rsid w:val="00A6510F"/>
    <w:rsid w:val="00A70983"/>
    <w:rsid w:val="00A7380B"/>
    <w:rsid w:val="00A77729"/>
    <w:rsid w:val="00A8164B"/>
    <w:rsid w:val="00A85BFE"/>
    <w:rsid w:val="00A914F3"/>
    <w:rsid w:val="00A92EA3"/>
    <w:rsid w:val="00A956E5"/>
    <w:rsid w:val="00AA0D2E"/>
    <w:rsid w:val="00AA0F09"/>
    <w:rsid w:val="00AA230A"/>
    <w:rsid w:val="00AA3BBB"/>
    <w:rsid w:val="00AA7066"/>
    <w:rsid w:val="00AB006B"/>
    <w:rsid w:val="00AB2038"/>
    <w:rsid w:val="00AB22FC"/>
    <w:rsid w:val="00AB2721"/>
    <w:rsid w:val="00AB2A33"/>
    <w:rsid w:val="00AB52C3"/>
    <w:rsid w:val="00AB6F6C"/>
    <w:rsid w:val="00AC17B5"/>
    <w:rsid w:val="00AC5F45"/>
    <w:rsid w:val="00AC5FD7"/>
    <w:rsid w:val="00AD015D"/>
    <w:rsid w:val="00AD1451"/>
    <w:rsid w:val="00AD2B89"/>
    <w:rsid w:val="00AD4513"/>
    <w:rsid w:val="00AD5ACA"/>
    <w:rsid w:val="00AD7FF2"/>
    <w:rsid w:val="00AE02C7"/>
    <w:rsid w:val="00AE216F"/>
    <w:rsid w:val="00AE6096"/>
    <w:rsid w:val="00AF0710"/>
    <w:rsid w:val="00AF5EFF"/>
    <w:rsid w:val="00AF7DE2"/>
    <w:rsid w:val="00B019BC"/>
    <w:rsid w:val="00B01FC4"/>
    <w:rsid w:val="00B1018B"/>
    <w:rsid w:val="00B10762"/>
    <w:rsid w:val="00B13C15"/>
    <w:rsid w:val="00B13C70"/>
    <w:rsid w:val="00B219D5"/>
    <w:rsid w:val="00B248F2"/>
    <w:rsid w:val="00B26052"/>
    <w:rsid w:val="00B27FF4"/>
    <w:rsid w:val="00B307B4"/>
    <w:rsid w:val="00B3129E"/>
    <w:rsid w:val="00B317D7"/>
    <w:rsid w:val="00B33563"/>
    <w:rsid w:val="00B3588B"/>
    <w:rsid w:val="00B37A1F"/>
    <w:rsid w:val="00B37DFF"/>
    <w:rsid w:val="00B40038"/>
    <w:rsid w:val="00B40915"/>
    <w:rsid w:val="00B43BF6"/>
    <w:rsid w:val="00B46524"/>
    <w:rsid w:val="00B4753A"/>
    <w:rsid w:val="00B5195A"/>
    <w:rsid w:val="00B51EA5"/>
    <w:rsid w:val="00B533FC"/>
    <w:rsid w:val="00B53856"/>
    <w:rsid w:val="00B53DE3"/>
    <w:rsid w:val="00B54618"/>
    <w:rsid w:val="00B565A2"/>
    <w:rsid w:val="00B6780D"/>
    <w:rsid w:val="00B7428C"/>
    <w:rsid w:val="00B74572"/>
    <w:rsid w:val="00B76439"/>
    <w:rsid w:val="00B77111"/>
    <w:rsid w:val="00B80837"/>
    <w:rsid w:val="00B80EC7"/>
    <w:rsid w:val="00B822F6"/>
    <w:rsid w:val="00B8392D"/>
    <w:rsid w:val="00B87DBF"/>
    <w:rsid w:val="00B90E3B"/>
    <w:rsid w:val="00B9226F"/>
    <w:rsid w:val="00B922D3"/>
    <w:rsid w:val="00B967F5"/>
    <w:rsid w:val="00B97638"/>
    <w:rsid w:val="00B97D8B"/>
    <w:rsid w:val="00BA1205"/>
    <w:rsid w:val="00BA3354"/>
    <w:rsid w:val="00BB2A95"/>
    <w:rsid w:val="00BB3E4D"/>
    <w:rsid w:val="00BB4E77"/>
    <w:rsid w:val="00BB5867"/>
    <w:rsid w:val="00BB759B"/>
    <w:rsid w:val="00BC1C30"/>
    <w:rsid w:val="00BC2E77"/>
    <w:rsid w:val="00BC52CB"/>
    <w:rsid w:val="00BC6652"/>
    <w:rsid w:val="00BD17DF"/>
    <w:rsid w:val="00BD253B"/>
    <w:rsid w:val="00BD7AA3"/>
    <w:rsid w:val="00BE15D7"/>
    <w:rsid w:val="00BE506A"/>
    <w:rsid w:val="00BF3A40"/>
    <w:rsid w:val="00BF4E7E"/>
    <w:rsid w:val="00BF5F99"/>
    <w:rsid w:val="00BF6519"/>
    <w:rsid w:val="00BF7C55"/>
    <w:rsid w:val="00C034BB"/>
    <w:rsid w:val="00C06036"/>
    <w:rsid w:val="00C07A5D"/>
    <w:rsid w:val="00C10FD0"/>
    <w:rsid w:val="00C111D5"/>
    <w:rsid w:val="00C12068"/>
    <w:rsid w:val="00C140B0"/>
    <w:rsid w:val="00C17D81"/>
    <w:rsid w:val="00C2047C"/>
    <w:rsid w:val="00C2111F"/>
    <w:rsid w:val="00C21BC8"/>
    <w:rsid w:val="00C21FCE"/>
    <w:rsid w:val="00C26C7C"/>
    <w:rsid w:val="00C27AD1"/>
    <w:rsid w:val="00C30BF2"/>
    <w:rsid w:val="00C33932"/>
    <w:rsid w:val="00C33B2A"/>
    <w:rsid w:val="00C3551D"/>
    <w:rsid w:val="00C374EC"/>
    <w:rsid w:val="00C41708"/>
    <w:rsid w:val="00C41B6A"/>
    <w:rsid w:val="00C45AF9"/>
    <w:rsid w:val="00C45CB7"/>
    <w:rsid w:val="00C47467"/>
    <w:rsid w:val="00C51976"/>
    <w:rsid w:val="00C53B6C"/>
    <w:rsid w:val="00C55F3B"/>
    <w:rsid w:val="00C60ADE"/>
    <w:rsid w:val="00C61B8C"/>
    <w:rsid w:val="00C63A40"/>
    <w:rsid w:val="00C66F5A"/>
    <w:rsid w:val="00C66F63"/>
    <w:rsid w:val="00C70224"/>
    <w:rsid w:val="00C73F46"/>
    <w:rsid w:val="00C7467B"/>
    <w:rsid w:val="00C75CBA"/>
    <w:rsid w:val="00C767D8"/>
    <w:rsid w:val="00C77157"/>
    <w:rsid w:val="00C828DA"/>
    <w:rsid w:val="00C82F38"/>
    <w:rsid w:val="00C87219"/>
    <w:rsid w:val="00C95096"/>
    <w:rsid w:val="00C95B3F"/>
    <w:rsid w:val="00C977CA"/>
    <w:rsid w:val="00CA02A4"/>
    <w:rsid w:val="00CA03CA"/>
    <w:rsid w:val="00CA2CA1"/>
    <w:rsid w:val="00CA68E3"/>
    <w:rsid w:val="00CA705C"/>
    <w:rsid w:val="00CA7A25"/>
    <w:rsid w:val="00CB37ED"/>
    <w:rsid w:val="00CB46F3"/>
    <w:rsid w:val="00CB662E"/>
    <w:rsid w:val="00CB6BE6"/>
    <w:rsid w:val="00CB6DEE"/>
    <w:rsid w:val="00CB70E3"/>
    <w:rsid w:val="00CC0C60"/>
    <w:rsid w:val="00CC3F6E"/>
    <w:rsid w:val="00CC4336"/>
    <w:rsid w:val="00CC5B02"/>
    <w:rsid w:val="00CC611D"/>
    <w:rsid w:val="00CC6514"/>
    <w:rsid w:val="00CC7FB7"/>
    <w:rsid w:val="00CD0748"/>
    <w:rsid w:val="00CD31DF"/>
    <w:rsid w:val="00CD54B1"/>
    <w:rsid w:val="00CE0585"/>
    <w:rsid w:val="00CE2AD6"/>
    <w:rsid w:val="00CE5AD4"/>
    <w:rsid w:val="00CE6D87"/>
    <w:rsid w:val="00CE7A9B"/>
    <w:rsid w:val="00CF0232"/>
    <w:rsid w:val="00CF042A"/>
    <w:rsid w:val="00CF4959"/>
    <w:rsid w:val="00CF4C51"/>
    <w:rsid w:val="00CF64F5"/>
    <w:rsid w:val="00D002E3"/>
    <w:rsid w:val="00D00957"/>
    <w:rsid w:val="00D0245D"/>
    <w:rsid w:val="00D025C7"/>
    <w:rsid w:val="00D038F1"/>
    <w:rsid w:val="00D04E87"/>
    <w:rsid w:val="00D05328"/>
    <w:rsid w:val="00D0532D"/>
    <w:rsid w:val="00D12345"/>
    <w:rsid w:val="00D137C1"/>
    <w:rsid w:val="00D13A53"/>
    <w:rsid w:val="00D14FEC"/>
    <w:rsid w:val="00D1694D"/>
    <w:rsid w:val="00D2062B"/>
    <w:rsid w:val="00D20DFF"/>
    <w:rsid w:val="00D231F5"/>
    <w:rsid w:val="00D25598"/>
    <w:rsid w:val="00D25E03"/>
    <w:rsid w:val="00D3078C"/>
    <w:rsid w:val="00D31AAC"/>
    <w:rsid w:val="00D33A26"/>
    <w:rsid w:val="00D3418B"/>
    <w:rsid w:val="00D341C8"/>
    <w:rsid w:val="00D3492B"/>
    <w:rsid w:val="00D35440"/>
    <w:rsid w:val="00D36B0E"/>
    <w:rsid w:val="00D37924"/>
    <w:rsid w:val="00D4226D"/>
    <w:rsid w:val="00D428F4"/>
    <w:rsid w:val="00D44D1F"/>
    <w:rsid w:val="00D516D7"/>
    <w:rsid w:val="00D558A1"/>
    <w:rsid w:val="00D61609"/>
    <w:rsid w:val="00D62642"/>
    <w:rsid w:val="00D63801"/>
    <w:rsid w:val="00D63C48"/>
    <w:rsid w:val="00D63D12"/>
    <w:rsid w:val="00D67018"/>
    <w:rsid w:val="00D700E2"/>
    <w:rsid w:val="00D7064B"/>
    <w:rsid w:val="00D75002"/>
    <w:rsid w:val="00D75D15"/>
    <w:rsid w:val="00D7763D"/>
    <w:rsid w:val="00D77C33"/>
    <w:rsid w:val="00D77E07"/>
    <w:rsid w:val="00D82852"/>
    <w:rsid w:val="00D85A53"/>
    <w:rsid w:val="00D85B3A"/>
    <w:rsid w:val="00D8761D"/>
    <w:rsid w:val="00D87C1A"/>
    <w:rsid w:val="00D9003E"/>
    <w:rsid w:val="00D915DC"/>
    <w:rsid w:val="00D92F7B"/>
    <w:rsid w:val="00D93E2B"/>
    <w:rsid w:val="00D94FB8"/>
    <w:rsid w:val="00D970E8"/>
    <w:rsid w:val="00DA17C2"/>
    <w:rsid w:val="00DA423E"/>
    <w:rsid w:val="00DA6475"/>
    <w:rsid w:val="00DA6CAA"/>
    <w:rsid w:val="00DB63EA"/>
    <w:rsid w:val="00DB6EF4"/>
    <w:rsid w:val="00DB7886"/>
    <w:rsid w:val="00DC209F"/>
    <w:rsid w:val="00DC3B4B"/>
    <w:rsid w:val="00DC402B"/>
    <w:rsid w:val="00DC50D6"/>
    <w:rsid w:val="00DC5591"/>
    <w:rsid w:val="00DC7C52"/>
    <w:rsid w:val="00DD29F6"/>
    <w:rsid w:val="00DD38C8"/>
    <w:rsid w:val="00DD4E54"/>
    <w:rsid w:val="00DD55B5"/>
    <w:rsid w:val="00DD7B6D"/>
    <w:rsid w:val="00DD7DD2"/>
    <w:rsid w:val="00DE7EB0"/>
    <w:rsid w:val="00DF2629"/>
    <w:rsid w:val="00DF2D2E"/>
    <w:rsid w:val="00DF40E9"/>
    <w:rsid w:val="00DF79E6"/>
    <w:rsid w:val="00E002A3"/>
    <w:rsid w:val="00E00AB3"/>
    <w:rsid w:val="00E034DC"/>
    <w:rsid w:val="00E06BD0"/>
    <w:rsid w:val="00E06C5A"/>
    <w:rsid w:val="00E10CF4"/>
    <w:rsid w:val="00E1307E"/>
    <w:rsid w:val="00E15FE5"/>
    <w:rsid w:val="00E259AA"/>
    <w:rsid w:val="00E26014"/>
    <w:rsid w:val="00E2753E"/>
    <w:rsid w:val="00E31106"/>
    <w:rsid w:val="00E34B75"/>
    <w:rsid w:val="00E35074"/>
    <w:rsid w:val="00E40746"/>
    <w:rsid w:val="00E41E59"/>
    <w:rsid w:val="00E42AC0"/>
    <w:rsid w:val="00E4494A"/>
    <w:rsid w:val="00E51788"/>
    <w:rsid w:val="00E52522"/>
    <w:rsid w:val="00E525A6"/>
    <w:rsid w:val="00E52FAA"/>
    <w:rsid w:val="00E54EF9"/>
    <w:rsid w:val="00E60888"/>
    <w:rsid w:val="00E70781"/>
    <w:rsid w:val="00E73F0B"/>
    <w:rsid w:val="00E7597E"/>
    <w:rsid w:val="00E76947"/>
    <w:rsid w:val="00E8112D"/>
    <w:rsid w:val="00E81641"/>
    <w:rsid w:val="00E823CC"/>
    <w:rsid w:val="00E8359A"/>
    <w:rsid w:val="00E83EA1"/>
    <w:rsid w:val="00E914E7"/>
    <w:rsid w:val="00E930D3"/>
    <w:rsid w:val="00E94118"/>
    <w:rsid w:val="00E95232"/>
    <w:rsid w:val="00EA1F2E"/>
    <w:rsid w:val="00EA6862"/>
    <w:rsid w:val="00EB1020"/>
    <w:rsid w:val="00EB1EC9"/>
    <w:rsid w:val="00EB394B"/>
    <w:rsid w:val="00EB7FF3"/>
    <w:rsid w:val="00EC0A08"/>
    <w:rsid w:val="00EC35EC"/>
    <w:rsid w:val="00ED28F9"/>
    <w:rsid w:val="00ED3BCB"/>
    <w:rsid w:val="00ED4EC6"/>
    <w:rsid w:val="00ED52EE"/>
    <w:rsid w:val="00ED6AB2"/>
    <w:rsid w:val="00EE3AF7"/>
    <w:rsid w:val="00EE42D9"/>
    <w:rsid w:val="00EE6847"/>
    <w:rsid w:val="00EF1C17"/>
    <w:rsid w:val="00EF475A"/>
    <w:rsid w:val="00EF6433"/>
    <w:rsid w:val="00EF6A75"/>
    <w:rsid w:val="00F03A6F"/>
    <w:rsid w:val="00F049BD"/>
    <w:rsid w:val="00F066CB"/>
    <w:rsid w:val="00F07E66"/>
    <w:rsid w:val="00F144DE"/>
    <w:rsid w:val="00F157CD"/>
    <w:rsid w:val="00F23866"/>
    <w:rsid w:val="00F26AB3"/>
    <w:rsid w:val="00F30901"/>
    <w:rsid w:val="00F310DE"/>
    <w:rsid w:val="00F32322"/>
    <w:rsid w:val="00F34132"/>
    <w:rsid w:val="00F40DF4"/>
    <w:rsid w:val="00F43751"/>
    <w:rsid w:val="00F47999"/>
    <w:rsid w:val="00F47A6C"/>
    <w:rsid w:val="00F52B62"/>
    <w:rsid w:val="00F53880"/>
    <w:rsid w:val="00F55590"/>
    <w:rsid w:val="00F63939"/>
    <w:rsid w:val="00F6401A"/>
    <w:rsid w:val="00F6500E"/>
    <w:rsid w:val="00F6692C"/>
    <w:rsid w:val="00F67472"/>
    <w:rsid w:val="00F700B8"/>
    <w:rsid w:val="00F72C58"/>
    <w:rsid w:val="00F73D62"/>
    <w:rsid w:val="00F74A80"/>
    <w:rsid w:val="00F75CDE"/>
    <w:rsid w:val="00F817AA"/>
    <w:rsid w:val="00F81F2F"/>
    <w:rsid w:val="00F9566D"/>
    <w:rsid w:val="00F97EEC"/>
    <w:rsid w:val="00FA0D02"/>
    <w:rsid w:val="00FA4646"/>
    <w:rsid w:val="00FA473A"/>
    <w:rsid w:val="00FA5138"/>
    <w:rsid w:val="00FB1B03"/>
    <w:rsid w:val="00FB1B69"/>
    <w:rsid w:val="00FB1BE6"/>
    <w:rsid w:val="00FB30F3"/>
    <w:rsid w:val="00FB4E37"/>
    <w:rsid w:val="00FB7911"/>
    <w:rsid w:val="00FC0DC9"/>
    <w:rsid w:val="00FC354C"/>
    <w:rsid w:val="00FC49EC"/>
    <w:rsid w:val="00FC6307"/>
    <w:rsid w:val="00FD0147"/>
    <w:rsid w:val="00FD238E"/>
    <w:rsid w:val="00FD2639"/>
    <w:rsid w:val="00FD4086"/>
    <w:rsid w:val="00FD67F8"/>
    <w:rsid w:val="00FE1A03"/>
    <w:rsid w:val="00FE2D6C"/>
    <w:rsid w:val="00FE3D32"/>
    <w:rsid w:val="00FE74B7"/>
    <w:rsid w:val="00FE7943"/>
    <w:rsid w:val="00FF0039"/>
    <w:rsid w:val="00FF2BA4"/>
    <w:rsid w:val="00FF2C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75818FB1"/>
  <w15:chartTrackingRefBased/>
  <w15:docId w15:val="{A6184C00-E81F-4C4D-B0BF-FC81C8FB2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Heading2"/>
    <w:link w:val="Heading1Char"/>
    <w:qFormat/>
    <w:rsid w:val="00386DF3"/>
    <w:pPr>
      <w:keepNext/>
      <w:pageBreakBefore/>
      <w:numPr>
        <w:numId w:val="1"/>
      </w:numPr>
      <w:tabs>
        <w:tab w:val="left" w:pos="851"/>
      </w:tabs>
      <w:spacing w:after="500" w:line="240" w:lineRule="auto"/>
      <w:ind w:left="850"/>
      <w:outlineLvl w:val="0"/>
    </w:pPr>
    <w:rPr>
      <w:rFonts w:ascii="Univers 45 Light" w:eastAsia="Times New Roman" w:hAnsi="Univers 45 Light" w:cs="Times New Roman"/>
      <w:b/>
      <w:bCs/>
      <w:color w:val="0C2D83"/>
      <w:kern w:val="32"/>
      <w:sz w:val="44"/>
      <w:szCs w:val="44"/>
      <w:lang w:val="en-US"/>
    </w:rPr>
  </w:style>
  <w:style w:type="paragraph" w:styleId="Heading2">
    <w:name w:val="heading 2"/>
    <w:basedOn w:val="Normal"/>
    <w:next w:val="Heading3"/>
    <w:link w:val="Heading2Char"/>
    <w:qFormat/>
    <w:rsid w:val="00386DF3"/>
    <w:pPr>
      <w:keepNext/>
      <w:numPr>
        <w:ilvl w:val="1"/>
        <w:numId w:val="1"/>
      </w:numPr>
      <w:tabs>
        <w:tab w:val="left" w:pos="1134"/>
      </w:tabs>
      <w:spacing w:before="280" w:after="140" w:line="240" w:lineRule="auto"/>
      <w:outlineLvl w:val="1"/>
    </w:pPr>
    <w:rPr>
      <w:rFonts w:ascii="Univers 45 Light" w:eastAsia="Times New Roman" w:hAnsi="Univers 45 Light" w:cs="Times New Roman"/>
      <w:b/>
      <w:bCs/>
      <w:color w:val="00338D"/>
      <w:sz w:val="28"/>
      <w:szCs w:val="28"/>
      <w:lang w:val="en-US"/>
    </w:rPr>
  </w:style>
  <w:style w:type="paragraph" w:styleId="Heading3">
    <w:name w:val="heading 3"/>
    <w:basedOn w:val="Normal"/>
    <w:next w:val="Normal"/>
    <w:link w:val="Heading3Char"/>
    <w:qFormat/>
    <w:rsid w:val="00386DF3"/>
    <w:pPr>
      <w:keepNext/>
      <w:numPr>
        <w:ilvl w:val="2"/>
        <w:numId w:val="1"/>
      </w:numPr>
      <w:tabs>
        <w:tab w:val="left" w:pos="1134"/>
      </w:tabs>
      <w:spacing w:before="140" w:after="0" w:line="240" w:lineRule="auto"/>
      <w:outlineLvl w:val="2"/>
    </w:pPr>
    <w:rPr>
      <w:rFonts w:ascii="Univers 45 Light" w:eastAsia="Times New Roman" w:hAnsi="Univers 45 Light" w:cs="Times New Roman"/>
      <w:color w:val="1F497D"/>
      <w:sz w:val="24"/>
      <w:szCs w:val="24"/>
      <w:lang w:val="en-US"/>
    </w:rPr>
  </w:style>
  <w:style w:type="paragraph" w:styleId="Heading4">
    <w:name w:val="heading 4"/>
    <w:basedOn w:val="Normal"/>
    <w:next w:val="Normal"/>
    <w:link w:val="Heading4Char"/>
    <w:qFormat/>
    <w:rsid w:val="00386DF3"/>
    <w:pPr>
      <w:keepNext/>
      <w:numPr>
        <w:ilvl w:val="3"/>
        <w:numId w:val="1"/>
      </w:numPr>
      <w:tabs>
        <w:tab w:val="left" w:pos="1134"/>
      </w:tabs>
      <w:spacing w:before="140" w:after="0" w:line="240" w:lineRule="auto"/>
      <w:ind w:left="850"/>
      <w:outlineLvl w:val="3"/>
    </w:pPr>
    <w:rPr>
      <w:rFonts w:ascii="Univers 45 Light" w:eastAsia="Times New Roman" w:hAnsi="Univers 45 Light" w:cs="Times New Roman"/>
      <w:color w:val="1F497D"/>
      <w:sz w:val="20"/>
      <w:szCs w:val="20"/>
      <w:lang w:val="en-US"/>
    </w:rPr>
  </w:style>
  <w:style w:type="paragraph" w:styleId="Heading5">
    <w:name w:val="heading 5"/>
    <w:basedOn w:val="Normal"/>
    <w:next w:val="Normal"/>
    <w:link w:val="Heading5Char"/>
    <w:qFormat/>
    <w:rsid w:val="00386DF3"/>
    <w:pPr>
      <w:spacing w:before="240" w:after="60" w:line="276" w:lineRule="auto"/>
      <w:outlineLvl w:val="4"/>
    </w:pPr>
    <w:rPr>
      <w:rFonts w:ascii="Calibri" w:eastAsia="Times New Roman" w:hAnsi="Calibri" w:cs="Times New Roman"/>
      <w:b/>
      <w:bCs/>
      <w:i/>
      <w:iCs/>
      <w:sz w:val="26"/>
      <w:szCs w:val="26"/>
      <w:lang w:val="ro-RO"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386DF3"/>
    <w:rPr>
      <w:rFonts w:ascii="Univers 45 Light" w:eastAsia="Times New Roman" w:hAnsi="Univers 45 Light" w:cs="Times New Roman"/>
      <w:color w:val="1F497D"/>
      <w:sz w:val="24"/>
      <w:szCs w:val="24"/>
      <w:lang w:val="en-US"/>
    </w:rPr>
  </w:style>
  <w:style w:type="character" w:customStyle="1" w:styleId="Heading2Char">
    <w:name w:val="Heading 2 Char"/>
    <w:basedOn w:val="DefaultParagraphFont"/>
    <w:link w:val="Heading2"/>
    <w:rsid w:val="00386DF3"/>
    <w:rPr>
      <w:rFonts w:ascii="Univers 45 Light" w:eastAsia="Times New Roman" w:hAnsi="Univers 45 Light" w:cs="Times New Roman"/>
      <w:b/>
      <w:bCs/>
      <w:color w:val="00338D"/>
      <w:sz w:val="28"/>
      <w:szCs w:val="28"/>
      <w:lang w:val="en-US"/>
    </w:rPr>
  </w:style>
  <w:style w:type="character" w:customStyle="1" w:styleId="Heading1Char">
    <w:name w:val="Heading 1 Char"/>
    <w:basedOn w:val="DefaultParagraphFont"/>
    <w:link w:val="Heading1"/>
    <w:rsid w:val="00386DF3"/>
    <w:rPr>
      <w:rFonts w:ascii="Univers 45 Light" w:eastAsia="Times New Roman" w:hAnsi="Univers 45 Light" w:cs="Times New Roman"/>
      <w:b/>
      <w:bCs/>
      <w:color w:val="0C2D83"/>
      <w:kern w:val="32"/>
      <w:sz w:val="44"/>
      <w:szCs w:val="44"/>
      <w:lang w:val="en-US"/>
    </w:rPr>
  </w:style>
  <w:style w:type="character" w:customStyle="1" w:styleId="Heading4Char">
    <w:name w:val="Heading 4 Char"/>
    <w:basedOn w:val="DefaultParagraphFont"/>
    <w:link w:val="Heading4"/>
    <w:rsid w:val="00386DF3"/>
    <w:rPr>
      <w:rFonts w:ascii="Univers 45 Light" w:eastAsia="Times New Roman" w:hAnsi="Univers 45 Light" w:cs="Times New Roman"/>
      <w:color w:val="1F497D"/>
      <w:sz w:val="20"/>
      <w:szCs w:val="20"/>
      <w:lang w:val="en-US"/>
    </w:rPr>
  </w:style>
  <w:style w:type="character" w:customStyle="1" w:styleId="Heading5Char">
    <w:name w:val="Heading 5 Char"/>
    <w:basedOn w:val="DefaultParagraphFont"/>
    <w:link w:val="Heading5"/>
    <w:rsid w:val="00386DF3"/>
    <w:rPr>
      <w:rFonts w:ascii="Calibri" w:eastAsia="Times New Roman" w:hAnsi="Calibri" w:cs="Times New Roman"/>
      <w:b/>
      <w:bCs/>
      <w:i/>
      <w:iCs/>
      <w:sz w:val="26"/>
      <w:szCs w:val="26"/>
      <w:lang w:val="ro-RO" w:eastAsia="x-none"/>
    </w:rPr>
  </w:style>
  <w:style w:type="paragraph" w:customStyle="1" w:styleId="Default">
    <w:name w:val="Default"/>
    <w:rsid w:val="00C12068"/>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nhideWhenUsed/>
    <w:rsid w:val="00DA423E"/>
    <w:pPr>
      <w:tabs>
        <w:tab w:val="center" w:pos="4513"/>
        <w:tab w:val="right" w:pos="9026"/>
      </w:tabs>
      <w:spacing w:after="0" w:line="240" w:lineRule="auto"/>
    </w:pPr>
  </w:style>
  <w:style w:type="character" w:customStyle="1" w:styleId="HeaderChar">
    <w:name w:val="Header Char"/>
    <w:basedOn w:val="DefaultParagraphFont"/>
    <w:link w:val="Header"/>
    <w:rsid w:val="00DA423E"/>
  </w:style>
  <w:style w:type="paragraph" w:styleId="Footer">
    <w:name w:val="footer"/>
    <w:basedOn w:val="Normal"/>
    <w:link w:val="FooterChar"/>
    <w:uiPriority w:val="99"/>
    <w:unhideWhenUsed/>
    <w:rsid w:val="00DA42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423E"/>
  </w:style>
  <w:style w:type="paragraph" w:styleId="ListParagraph">
    <w:name w:val="List Paragraph"/>
    <w:basedOn w:val="Normal"/>
    <w:uiPriority w:val="34"/>
    <w:qFormat/>
    <w:rsid w:val="00B74572"/>
    <w:pPr>
      <w:spacing w:after="200" w:line="276" w:lineRule="auto"/>
      <w:ind w:left="720"/>
    </w:pPr>
    <w:rPr>
      <w:rFonts w:ascii="Calibri" w:eastAsia="Times New Roman" w:hAnsi="Calibri" w:cs="Calibri"/>
      <w:lang w:val="ro-RO"/>
    </w:rPr>
  </w:style>
  <w:style w:type="character" w:styleId="CommentReference">
    <w:name w:val="annotation reference"/>
    <w:semiHidden/>
    <w:rsid w:val="00D05328"/>
    <w:rPr>
      <w:rFonts w:cs="Times New Roman"/>
      <w:sz w:val="16"/>
      <w:szCs w:val="16"/>
    </w:rPr>
  </w:style>
  <w:style w:type="paragraph" w:styleId="CommentText">
    <w:name w:val="annotation text"/>
    <w:basedOn w:val="Normal"/>
    <w:link w:val="CommentTextChar"/>
    <w:semiHidden/>
    <w:rsid w:val="00D05328"/>
    <w:pPr>
      <w:spacing w:after="200" w:line="240" w:lineRule="auto"/>
    </w:pPr>
    <w:rPr>
      <w:rFonts w:ascii="Calibri" w:eastAsia="Times New Roman" w:hAnsi="Calibri" w:cs="Times New Roman"/>
      <w:sz w:val="20"/>
      <w:szCs w:val="20"/>
      <w:lang w:val="ro-RO" w:eastAsia="x-none"/>
    </w:rPr>
  </w:style>
  <w:style w:type="character" w:customStyle="1" w:styleId="CommentTextChar">
    <w:name w:val="Comment Text Char"/>
    <w:basedOn w:val="DefaultParagraphFont"/>
    <w:link w:val="CommentText"/>
    <w:semiHidden/>
    <w:rsid w:val="00D05328"/>
    <w:rPr>
      <w:rFonts w:ascii="Calibri" w:eastAsia="Times New Roman" w:hAnsi="Calibri" w:cs="Times New Roman"/>
      <w:sz w:val="20"/>
      <w:szCs w:val="20"/>
      <w:lang w:val="ro-RO" w:eastAsia="x-none"/>
    </w:rPr>
  </w:style>
  <w:style w:type="paragraph" w:styleId="BalloonText">
    <w:name w:val="Balloon Text"/>
    <w:basedOn w:val="Normal"/>
    <w:link w:val="BalloonTextChar"/>
    <w:semiHidden/>
    <w:unhideWhenUsed/>
    <w:rsid w:val="00D053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D05328"/>
    <w:rPr>
      <w:rFonts w:ascii="Segoe UI" w:hAnsi="Segoe UI" w:cs="Segoe UI"/>
      <w:sz w:val="18"/>
      <w:szCs w:val="18"/>
    </w:rPr>
  </w:style>
  <w:style w:type="paragraph" w:styleId="HTMLPreformatted">
    <w:name w:val="HTML Preformatted"/>
    <w:basedOn w:val="Normal"/>
    <w:link w:val="HTMLPreformattedChar"/>
    <w:rsid w:val="00421F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ro-RO" w:eastAsia="ro-RO"/>
    </w:rPr>
  </w:style>
  <w:style w:type="character" w:customStyle="1" w:styleId="HTMLPreformattedChar">
    <w:name w:val="HTML Preformatted Char"/>
    <w:basedOn w:val="DefaultParagraphFont"/>
    <w:link w:val="HTMLPreformatted"/>
    <w:rsid w:val="00421FD7"/>
    <w:rPr>
      <w:rFonts w:ascii="Courier New" w:eastAsia="Times New Roman" w:hAnsi="Courier New" w:cs="Times New Roman"/>
      <w:sz w:val="20"/>
      <w:szCs w:val="20"/>
      <w:lang w:val="ro-RO" w:eastAsia="ro-RO"/>
    </w:rPr>
  </w:style>
  <w:style w:type="paragraph" w:customStyle="1" w:styleId="Bodytextprebullet">
    <w:name w:val="Body text pre bullet"/>
    <w:basedOn w:val="Normal"/>
    <w:rsid w:val="00421FD7"/>
    <w:pPr>
      <w:spacing w:before="140" w:after="140" w:line="240" w:lineRule="auto"/>
    </w:pPr>
    <w:rPr>
      <w:rFonts w:ascii="Univers 45 Light" w:eastAsia="Times New Roman" w:hAnsi="Univers 45 Light" w:cs="Univers 45 Light"/>
      <w:color w:val="000000"/>
      <w:sz w:val="20"/>
      <w:szCs w:val="20"/>
      <w:lang w:val="en-US"/>
    </w:rPr>
  </w:style>
  <w:style w:type="paragraph" w:customStyle="1" w:styleId="Szvegtrzs1">
    <w:name w:val="Szövegtörzs1"/>
    <w:basedOn w:val="Normal"/>
    <w:rsid w:val="00421FD7"/>
    <w:pPr>
      <w:spacing w:before="140" w:after="280" w:line="240" w:lineRule="auto"/>
      <w:jc w:val="both"/>
    </w:pPr>
    <w:rPr>
      <w:rFonts w:ascii="Univers 45 Light" w:eastAsia="Times New Roman" w:hAnsi="Univers 45 Light" w:cs="Univers 45 Light"/>
      <w:color w:val="000000"/>
      <w:sz w:val="20"/>
      <w:szCs w:val="20"/>
      <w:lang w:val="en-US"/>
    </w:rPr>
  </w:style>
  <w:style w:type="paragraph" w:customStyle="1" w:styleId="Bullet">
    <w:name w:val="Bullet"/>
    <w:basedOn w:val="Normal"/>
    <w:rsid w:val="00421FD7"/>
    <w:pPr>
      <w:numPr>
        <w:numId w:val="7"/>
      </w:numPr>
      <w:spacing w:before="70" w:after="70" w:line="240" w:lineRule="auto"/>
    </w:pPr>
    <w:rPr>
      <w:rFonts w:ascii="Univers 45 Light" w:eastAsia="Times New Roman" w:hAnsi="Univers 45 Light" w:cs="Univers 45 Light"/>
      <w:sz w:val="20"/>
      <w:szCs w:val="20"/>
      <w:lang w:val="en-US"/>
    </w:rPr>
  </w:style>
  <w:style w:type="paragraph" w:customStyle="1" w:styleId="Graphic">
    <w:name w:val="Graphic"/>
    <w:basedOn w:val="Normal"/>
    <w:rsid w:val="00421FD7"/>
    <w:pPr>
      <w:spacing w:before="140" w:after="140" w:line="240" w:lineRule="auto"/>
    </w:pPr>
    <w:rPr>
      <w:rFonts w:ascii="Univers 45 Light" w:eastAsia="Times New Roman" w:hAnsi="Univers 45 Light" w:cs="Univers 45 Light"/>
      <w:sz w:val="20"/>
      <w:szCs w:val="20"/>
      <w:lang w:val="en-US"/>
    </w:rPr>
  </w:style>
  <w:style w:type="paragraph" w:customStyle="1" w:styleId="BodyText1">
    <w:name w:val="Body Text1"/>
    <w:basedOn w:val="Normal"/>
    <w:rsid w:val="00421FD7"/>
    <w:pPr>
      <w:spacing w:before="140" w:after="280" w:line="240" w:lineRule="auto"/>
    </w:pPr>
    <w:rPr>
      <w:rFonts w:ascii="Univers 45 Light" w:eastAsia="Times New Roman" w:hAnsi="Univers 45 Light" w:cs="Univers 45 Light"/>
      <w:color w:val="000000"/>
      <w:sz w:val="20"/>
      <w:szCs w:val="20"/>
    </w:rPr>
  </w:style>
  <w:style w:type="character" w:customStyle="1" w:styleId="CommentSubjectChar">
    <w:name w:val="Comment Subject Char"/>
    <w:basedOn w:val="CommentTextChar"/>
    <w:link w:val="CommentSubject"/>
    <w:semiHidden/>
    <w:rsid w:val="00421FD7"/>
    <w:rPr>
      <w:rFonts w:ascii="Calibri" w:eastAsia="Times New Roman" w:hAnsi="Calibri" w:cs="Times New Roman"/>
      <w:b/>
      <w:bCs/>
      <w:sz w:val="20"/>
      <w:szCs w:val="20"/>
      <w:lang w:val="ro-RO" w:eastAsia="x-none"/>
    </w:rPr>
  </w:style>
  <w:style w:type="paragraph" w:styleId="CommentSubject">
    <w:name w:val="annotation subject"/>
    <w:basedOn w:val="CommentText"/>
    <w:next w:val="CommentText"/>
    <w:link w:val="CommentSubjectChar"/>
    <w:semiHidden/>
    <w:rsid w:val="00421FD7"/>
    <w:rPr>
      <w:b/>
      <w:bCs/>
    </w:rPr>
  </w:style>
  <w:style w:type="paragraph" w:styleId="BodyText3">
    <w:name w:val="Body Text 3"/>
    <w:basedOn w:val="Normal"/>
    <w:link w:val="BodyText3Char"/>
    <w:rsid w:val="00421FD7"/>
    <w:pPr>
      <w:autoSpaceDE w:val="0"/>
      <w:autoSpaceDN w:val="0"/>
      <w:adjustRightInd w:val="0"/>
      <w:spacing w:after="0" w:line="360" w:lineRule="auto"/>
      <w:jc w:val="both"/>
    </w:pPr>
    <w:rPr>
      <w:rFonts w:ascii="Times New Roman" w:eastAsia="Times New Roman" w:hAnsi="Times New Roman" w:cs="Times New Roman"/>
      <w:noProof/>
      <w:color w:val="136D07"/>
      <w:sz w:val="24"/>
      <w:szCs w:val="24"/>
      <w:lang w:val="it-IT" w:eastAsia="x-none"/>
    </w:rPr>
  </w:style>
  <w:style w:type="character" w:customStyle="1" w:styleId="BodyText3Char">
    <w:name w:val="Body Text 3 Char"/>
    <w:basedOn w:val="DefaultParagraphFont"/>
    <w:link w:val="BodyText3"/>
    <w:rsid w:val="00421FD7"/>
    <w:rPr>
      <w:rFonts w:ascii="Times New Roman" w:eastAsia="Times New Roman" w:hAnsi="Times New Roman" w:cs="Times New Roman"/>
      <w:noProof/>
      <w:color w:val="136D07"/>
      <w:sz w:val="24"/>
      <w:szCs w:val="24"/>
      <w:lang w:val="it-IT" w:eastAsia="x-none"/>
    </w:rPr>
  </w:style>
  <w:style w:type="character" w:customStyle="1" w:styleId="yiv351784985paragraf1">
    <w:name w:val="yiv351784985paragraf1"/>
    <w:rsid w:val="00421FD7"/>
    <w:rPr>
      <w:rFonts w:cs="Times New Roman"/>
    </w:rPr>
  </w:style>
  <w:style w:type="character" w:customStyle="1" w:styleId="yiv351784985preambul1">
    <w:name w:val="yiv351784985preambul1"/>
    <w:rsid w:val="00421FD7"/>
    <w:rPr>
      <w:rFonts w:cs="Times New Roman"/>
    </w:rPr>
  </w:style>
  <w:style w:type="paragraph" w:styleId="BodyText">
    <w:name w:val="Body Text"/>
    <w:basedOn w:val="Normal"/>
    <w:link w:val="BodyTextChar"/>
    <w:rsid w:val="00421FD7"/>
    <w:pPr>
      <w:spacing w:after="120" w:line="276" w:lineRule="auto"/>
    </w:pPr>
    <w:rPr>
      <w:rFonts w:ascii="Calibri" w:eastAsia="Times New Roman" w:hAnsi="Calibri" w:cs="Times New Roman"/>
      <w:lang w:val="x-none"/>
    </w:rPr>
  </w:style>
  <w:style w:type="character" w:customStyle="1" w:styleId="BodyTextChar">
    <w:name w:val="Body Text Char"/>
    <w:basedOn w:val="DefaultParagraphFont"/>
    <w:link w:val="BodyText"/>
    <w:rsid w:val="00421FD7"/>
    <w:rPr>
      <w:rFonts w:ascii="Calibri" w:eastAsia="Times New Roman" w:hAnsi="Calibri" w:cs="Times New Roman"/>
      <w:lang w:val="x-none"/>
    </w:rPr>
  </w:style>
  <w:style w:type="character" w:styleId="Hyperlink">
    <w:name w:val="Hyperlink"/>
    <w:rsid w:val="00421FD7"/>
    <w:rPr>
      <w:rFonts w:cs="Times New Roman"/>
      <w:color w:val="0000FF"/>
      <w:u w:val="single"/>
    </w:rPr>
  </w:style>
  <w:style w:type="character" w:styleId="PageNumber">
    <w:name w:val="page number"/>
    <w:rsid w:val="00421FD7"/>
    <w:rPr>
      <w:rFonts w:cs="Times New Roman"/>
    </w:rPr>
  </w:style>
  <w:style w:type="paragraph" w:styleId="BodyTextIndent">
    <w:name w:val="Body Text Indent"/>
    <w:basedOn w:val="Normal"/>
    <w:link w:val="BodyTextIndentChar"/>
    <w:rsid w:val="00421FD7"/>
    <w:pPr>
      <w:spacing w:after="120" w:line="276" w:lineRule="auto"/>
      <w:ind w:left="283"/>
    </w:pPr>
    <w:rPr>
      <w:rFonts w:ascii="Calibri" w:eastAsia="Times New Roman" w:hAnsi="Calibri" w:cs="Times New Roman"/>
      <w:lang w:val="x-none"/>
    </w:rPr>
  </w:style>
  <w:style w:type="character" w:customStyle="1" w:styleId="BodyTextIndentChar">
    <w:name w:val="Body Text Indent Char"/>
    <w:basedOn w:val="DefaultParagraphFont"/>
    <w:link w:val="BodyTextIndent"/>
    <w:rsid w:val="00421FD7"/>
    <w:rPr>
      <w:rFonts w:ascii="Calibri" w:eastAsia="Times New Roman" w:hAnsi="Calibri" w:cs="Times New Roman"/>
      <w:lang w:val="x-none"/>
    </w:rPr>
  </w:style>
  <w:style w:type="paragraph" w:customStyle="1" w:styleId="BodyText11">
    <w:name w:val="Body Text11"/>
    <w:basedOn w:val="Normal"/>
    <w:rsid w:val="00421FD7"/>
    <w:pPr>
      <w:spacing w:before="140" w:after="280" w:line="240" w:lineRule="auto"/>
    </w:pPr>
    <w:rPr>
      <w:rFonts w:ascii="Univers 45 Light" w:eastAsia="Times New Roman" w:hAnsi="Univers 45 Light" w:cs="Univers 45 Light"/>
      <w:color w:val="000000"/>
      <w:sz w:val="20"/>
      <w:szCs w:val="20"/>
    </w:rPr>
  </w:style>
  <w:style w:type="paragraph" w:styleId="TOCHeading">
    <w:name w:val="TOC Heading"/>
    <w:basedOn w:val="Heading1"/>
    <w:next w:val="Normal"/>
    <w:uiPriority w:val="39"/>
    <w:qFormat/>
    <w:rsid w:val="00421FD7"/>
    <w:pPr>
      <w:keepLines/>
      <w:pageBreakBefore w:val="0"/>
      <w:numPr>
        <w:numId w:val="0"/>
      </w:numPr>
      <w:tabs>
        <w:tab w:val="clear" w:pos="851"/>
      </w:tabs>
      <w:spacing w:before="240" w:after="0" w:line="259" w:lineRule="auto"/>
      <w:outlineLvl w:val="9"/>
    </w:pPr>
    <w:rPr>
      <w:rFonts w:ascii="Calibri Light" w:hAnsi="Calibri Light"/>
      <w:b w:val="0"/>
      <w:bCs w:val="0"/>
      <w:color w:val="2E74B5"/>
      <w:kern w:val="0"/>
      <w:sz w:val="32"/>
      <w:szCs w:val="32"/>
    </w:rPr>
  </w:style>
  <w:style w:type="paragraph" w:styleId="TOC2">
    <w:name w:val="toc 2"/>
    <w:basedOn w:val="Normal"/>
    <w:next w:val="Normal"/>
    <w:autoRedefine/>
    <w:uiPriority w:val="39"/>
    <w:unhideWhenUsed/>
    <w:rsid w:val="00421FD7"/>
    <w:pPr>
      <w:spacing w:after="100"/>
      <w:ind w:left="220"/>
    </w:pPr>
    <w:rPr>
      <w:rFonts w:ascii="Calibri" w:eastAsia="Times New Roman" w:hAnsi="Calibri" w:cs="Times New Roman"/>
      <w:lang w:val="en-US"/>
    </w:rPr>
  </w:style>
  <w:style w:type="paragraph" w:styleId="TOC1">
    <w:name w:val="toc 1"/>
    <w:basedOn w:val="Normal"/>
    <w:next w:val="Normal"/>
    <w:autoRedefine/>
    <w:uiPriority w:val="39"/>
    <w:unhideWhenUsed/>
    <w:rsid w:val="00421FD7"/>
    <w:pPr>
      <w:spacing w:after="100"/>
    </w:pPr>
    <w:rPr>
      <w:rFonts w:ascii="Calibri" w:eastAsia="Times New Roman" w:hAnsi="Calibri" w:cs="Times New Roman"/>
      <w:lang w:val="en-US"/>
    </w:rPr>
  </w:style>
  <w:style w:type="paragraph" w:styleId="TOC3">
    <w:name w:val="toc 3"/>
    <w:basedOn w:val="Normal"/>
    <w:next w:val="Normal"/>
    <w:autoRedefine/>
    <w:uiPriority w:val="39"/>
    <w:unhideWhenUsed/>
    <w:rsid w:val="00421FD7"/>
    <w:pPr>
      <w:spacing w:after="100"/>
      <w:ind w:left="440"/>
    </w:pPr>
    <w:rPr>
      <w:rFonts w:ascii="Calibri" w:eastAsia="Times New Roman" w:hAnsi="Calibri" w:cs="Times New Roman"/>
      <w:lang w:val="en-US"/>
    </w:rPr>
  </w:style>
  <w:style w:type="character" w:customStyle="1" w:styleId="a">
    <w:name w:val="_"/>
    <w:basedOn w:val="DefaultParagraphFont"/>
    <w:rsid w:val="00C10FD0"/>
  </w:style>
  <w:style w:type="character" w:customStyle="1" w:styleId="pg-1fc2">
    <w:name w:val="pg-1fc2"/>
    <w:basedOn w:val="DefaultParagraphFont"/>
    <w:rsid w:val="00C10FD0"/>
  </w:style>
  <w:style w:type="character" w:customStyle="1" w:styleId="pg-1ff2">
    <w:name w:val="pg-1ff2"/>
    <w:basedOn w:val="DefaultParagraphFont"/>
    <w:rsid w:val="00C10FD0"/>
  </w:style>
  <w:style w:type="character" w:customStyle="1" w:styleId="pg-1fc0">
    <w:name w:val="pg-1fc0"/>
    <w:basedOn w:val="DefaultParagraphFont"/>
    <w:rsid w:val="00C10F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7094480">
      <w:bodyDiv w:val="1"/>
      <w:marLeft w:val="0"/>
      <w:marRight w:val="0"/>
      <w:marTop w:val="0"/>
      <w:marBottom w:val="0"/>
      <w:divBdr>
        <w:top w:val="none" w:sz="0" w:space="0" w:color="auto"/>
        <w:left w:val="none" w:sz="0" w:space="0" w:color="auto"/>
        <w:bottom w:val="none" w:sz="0" w:space="0" w:color="auto"/>
        <w:right w:val="none" w:sz="0" w:space="0" w:color="auto"/>
      </w:divBdr>
      <w:divsChild>
        <w:div w:id="863786512">
          <w:marLeft w:val="0"/>
          <w:marRight w:val="0"/>
          <w:marTop w:val="0"/>
          <w:marBottom w:val="0"/>
          <w:divBdr>
            <w:top w:val="none" w:sz="0" w:space="0" w:color="auto"/>
            <w:left w:val="none" w:sz="0" w:space="0" w:color="auto"/>
            <w:bottom w:val="none" w:sz="0" w:space="0" w:color="auto"/>
            <w:right w:val="none" w:sz="0" w:space="0" w:color="auto"/>
          </w:divBdr>
        </w:div>
        <w:div w:id="984698525">
          <w:marLeft w:val="0"/>
          <w:marRight w:val="0"/>
          <w:marTop w:val="0"/>
          <w:marBottom w:val="0"/>
          <w:divBdr>
            <w:top w:val="none" w:sz="0" w:space="0" w:color="auto"/>
            <w:left w:val="none" w:sz="0" w:space="0" w:color="auto"/>
            <w:bottom w:val="none" w:sz="0" w:space="0" w:color="auto"/>
            <w:right w:val="none" w:sz="0" w:space="0" w:color="auto"/>
          </w:divBdr>
        </w:div>
        <w:div w:id="1853370638">
          <w:marLeft w:val="0"/>
          <w:marRight w:val="0"/>
          <w:marTop w:val="0"/>
          <w:marBottom w:val="0"/>
          <w:divBdr>
            <w:top w:val="none" w:sz="0" w:space="0" w:color="auto"/>
            <w:left w:val="none" w:sz="0" w:space="0" w:color="auto"/>
            <w:bottom w:val="none" w:sz="0" w:space="0" w:color="auto"/>
            <w:right w:val="none" w:sz="0" w:space="0" w:color="auto"/>
          </w:divBdr>
        </w:div>
        <w:div w:id="99614914">
          <w:marLeft w:val="0"/>
          <w:marRight w:val="0"/>
          <w:marTop w:val="0"/>
          <w:marBottom w:val="0"/>
          <w:divBdr>
            <w:top w:val="none" w:sz="0" w:space="0" w:color="auto"/>
            <w:left w:val="none" w:sz="0" w:space="0" w:color="auto"/>
            <w:bottom w:val="none" w:sz="0" w:space="0" w:color="auto"/>
            <w:right w:val="none" w:sz="0" w:space="0" w:color="auto"/>
          </w:divBdr>
        </w:div>
        <w:div w:id="465516322">
          <w:marLeft w:val="0"/>
          <w:marRight w:val="0"/>
          <w:marTop w:val="0"/>
          <w:marBottom w:val="0"/>
          <w:divBdr>
            <w:top w:val="none" w:sz="0" w:space="0" w:color="auto"/>
            <w:left w:val="none" w:sz="0" w:space="0" w:color="auto"/>
            <w:bottom w:val="none" w:sz="0" w:space="0" w:color="auto"/>
            <w:right w:val="none" w:sz="0" w:space="0" w:color="auto"/>
          </w:divBdr>
        </w:div>
        <w:div w:id="481001375">
          <w:marLeft w:val="0"/>
          <w:marRight w:val="0"/>
          <w:marTop w:val="0"/>
          <w:marBottom w:val="0"/>
          <w:divBdr>
            <w:top w:val="none" w:sz="0" w:space="0" w:color="auto"/>
            <w:left w:val="none" w:sz="0" w:space="0" w:color="auto"/>
            <w:bottom w:val="none" w:sz="0" w:space="0" w:color="auto"/>
            <w:right w:val="none" w:sz="0" w:space="0" w:color="auto"/>
          </w:divBdr>
        </w:div>
        <w:div w:id="842091984">
          <w:marLeft w:val="0"/>
          <w:marRight w:val="0"/>
          <w:marTop w:val="0"/>
          <w:marBottom w:val="0"/>
          <w:divBdr>
            <w:top w:val="none" w:sz="0" w:space="0" w:color="auto"/>
            <w:left w:val="none" w:sz="0" w:space="0" w:color="auto"/>
            <w:bottom w:val="none" w:sz="0" w:space="0" w:color="auto"/>
            <w:right w:val="none" w:sz="0" w:space="0" w:color="auto"/>
          </w:divBdr>
        </w:div>
        <w:div w:id="993337140">
          <w:marLeft w:val="0"/>
          <w:marRight w:val="0"/>
          <w:marTop w:val="0"/>
          <w:marBottom w:val="0"/>
          <w:divBdr>
            <w:top w:val="none" w:sz="0" w:space="0" w:color="auto"/>
            <w:left w:val="none" w:sz="0" w:space="0" w:color="auto"/>
            <w:bottom w:val="none" w:sz="0" w:space="0" w:color="auto"/>
            <w:right w:val="none" w:sz="0" w:space="0" w:color="auto"/>
          </w:divBdr>
        </w:div>
        <w:div w:id="233511932">
          <w:marLeft w:val="0"/>
          <w:marRight w:val="0"/>
          <w:marTop w:val="0"/>
          <w:marBottom w:val="0"/>
          <w:divBdr>
            <w:top w:val="none" w:sz="0" w:space="0" w:color="auto"/>
            <w:left w:val="none" w:sz="0" w:space="0" w:color="auto"/>
            <w:bottom w:val="none" w:sz="0" w:space="0" w:color="auto"/>
            <w:right w:val="none" w:sz="0" w:space="0" w:color="auto"/>
          </w:divBdr>
        </w:div>
      </w:divsChild>
    </w:div>
    <w:div w:id="1071542642">
      <w:bodyDiv w:val="1"/>
      <w:marLeft w:val="0"/>
      <w:marRight w:val="0"/>
      <w:marTop w:val="0"/>
      <w:marBottom w:val="0"/>
      <w:divBdr>
        <w:top w:val="none" w:sz="0" w:space="0" w:color="auto"/>
        <w:left w:val="none" w:sz="0" w:space="0" w:color="auto"/>
        <w:bottom w:val="none" w:sz="0" w:space="0" w:color="auto"/>
        <w:right w:val="none" w:sz="0" w:space="0" w:color="auto"/>
      </w:divBdr>
      <w:divsChild>
        <w:div w:id="8885674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E38966-FE20-49C3-900B-0C0A488292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32</Pages>
  <Words>8843</Words>
  <Characters>51293</Characters>
  <Application>Microsoft Office Word</Application>
  <DocSecurity>0</DocSecurity>
  <Lines>427</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8</cp:revision>
  <cp:lastPrinted>2019-02-07T08:22:00Z</cp:lastPrinted>
  <dcterms:created xsi:type="dcterms:W3CDTF">2019-02-08T09:48:00Z</dcterms:created>
  <dcterms:modified xsi:type="dcterms:W3CDTF">2019-02-08T12:34:00Z</dcterms:modified>
</cp:coreProperties>
</file>