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C1D" w:rsidRPr="001C0F1E" w:rsidRDefault="00772C1D" w:rsidP="007F4221">
      <w:pPr>
        <w:autoSpaceDE w:val="0"/>
        <w:autoSpaceDN w:val="0"/>
        <w:adjustRightInd w:val="0"/>
        <w:spacing w:after="0" w:line="360" w:lineRule="auto"/>
        <w:jc w:val="center"/>
        <w:rPr>
          <w:rFonts w:ascii="Times New Roman" w:hAnsi="Times New Roman" w:cs="Times New Roman"/>
          <w:b/>
          <w:sz w:val="24"/>
          <w:szCs w:val="24"/>
          <w:lang w:val="en-US"/>
        </w:rPr>
      </w:pPr>
      <w:r w:rsidRPr="001C0F1E">
        <w:rPr>
          <w:rFonts w:ascii="Times New Roman" w:hAnsi="Times New Roman" w:cs="Times New Roman"/>
          <w:b/>
          <w:bCs/>
          <w:sz w:val="24"/>
          <w:szCs w:val="24"/>
          <w:lang w:val="en-US"/>
        </w:rPr>
        <w:t xml:space="preserve">Ordin nr. </w:t>
      </w:r>
      <w:r w:rsidR="000F1319" w:rsidRPr="001C0F1E">
        <w:rPr>
          <w:rFonts w:ascii="Times New Roman" w:hAnsi="Times New Roman" w:cs="Times New Roman"/>
          <w:b/>
          <w:bCs/>
          <w:sz w:val="24"/>
          <w:szCs w:val="24"/>
          <w:lang w:val="en-US"/>
        </w:rPr>
        <w:t>…………/………………………..</w:t>
      </w:r>
    </w:p>
    <w:p w:rsidR="00772C1D" w:rsidRPr="001C0F1E" w:rsidRDefault="00772C1D" w:rsidP="007F4221">
      <w:pPr>
        <w:autoSpaceDE w:val="0"/>
        <w:autoSpaceDN w:val="0"/>
        <w:adjustRightInd w:val="0"/>
        <w:spacing w:after="0" w:line="360" w:lineRule="auto"/>
        <w:jc w:val="center"/>
        <w:rPr>
          <w:rFonts w:ascii="Times New Roman" w:hAnsi="Times New Roman" w:cs="Times New Roman"/>
          <w:b/>
          <w:sz w:val="24"/>
          <w:szCs w:val="24"/>
          <w:lang w:val="en-US"/>
        </w:rPr>
      </w:pPr>
      <w:r w:rsidRPr="001C0F1E">
        <w:rPr>
          <w:rFonts w:ascii="Times New Roman" w:hAnsi="Times New Roman" w:cs="Times New Roman"/>
          <w:b/>
          <w:sz w:val="24"/>
          <w:szCs w:val="24"/>
          <w:lang w:val="en-US"/>
        </w:rPr>
        <w:t>pentru aprobarea Regulilor generale privind piaţa centralizată de gaze naturale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ro-RO"/>
        </w:rPr>
      </w:pPr>
      <w:r w:rsidRPr="001C0F1E">
        <w:rPr>
          <w:rFonts w:ascii="Times New Roman" w:hAnsi="Times New Roman" w:cs="Times New Roman"/>
          <w:sz w:val="24"/>
          <w:szCs w:val="24"/>
          <w:lang w:val="en-US"/>
        </w:rPr>
        <w:t xml:space="preserve">Având în vedere prevederile </w:t>
      </w:r>
      <w:r w:rsidRPr="001C0F1E">
        <w:rPr>
          <w:rFonts w:ascii="Times New Roman" w:hAnsi="Times New Roman" w:cs="Times New Roman"/>
          <w:vanish/>
          <w:sz w:val="24"/>
          <w:szCs w:val="24"/>
          <w:lang w:val="en-US"/>
        </w:rPr>
        <w:t>&lt;LLNK 12012   123 10 202  99 79&gt;</w:t>
      </w:r>
      <w:r w:rsidRPr="001C0F1E">
        <w:rPr>
          <w:rFonts w:ascii="Times New Roman" w:hAnsi="Times New Roman" w:cs="Times New Roman"/>
          <w:sz w:val="24"/>
          <w:szCs w:val="24"/>
          <w:lang w:val="en-US"/>
        </w:rPr>
        <w:t xml:space="preserve">art. 99 lit. d) </w:t>
      </w:r>
      <w:r w:rsidR="000F1319" w:rsidRPr="001C0F1E">
        <w:rPr>
          <w:rFonts w:ascii="Times New Roman" w:hAnsi="Times New Roman" w:cs="Times New Roman"/>
          <w:sz w:val="24"/>
          <w:szCs w:val="24"/>
          <w:lang w:val="en-US"/>
        </w:rPr>
        <w:t>şi ale art. 177 alin. (3</w:t>
      </w:r>
      <w:r w:rsidR="000F1319" w:rsidRPr="001C0F1E">
        <w:rPr>
          <w:rFonts w:ascii="Times New Roman" w:hAnsi="Times New Roman" w:cs="Times New Roman"/>
          <w:sz w:val="24"/>
          <w:szCs w:val="24"/>
          <w:vertAlign w:val="superscript"/>
          <w:lang w:val="en-US"/>
        </w:rPr>
        <w:t>11</w:t>
      </w:r>
      <w:r w:rsidR="000F1319" w:rsidRPr="001C0F1E">
        <w:rPr>
          <w:rFonts w:ascii="Times New Roman" w:hAnsi="Times New Roman" w:cs="Times New Roman"/>
          <w:sz w:val="24"/>
          <w:szCs w:val="24"/>
          <w:lang w:val="en-US"/>
        </w:rPr>
        <w:t xml:space="preserve">) </w:t>
      </w:r>
      <w:r w:rsidRPr="001C0F1E">
        <w:rPr>
          <w:rFonts w:ascii="Times New Roman" w:hAnsi="Times New Roman" w:cs="Times New Roman"/>
          <w:sz w:val="24"/>
          <w:szCs w:val="24"/>
          <w:lang w:val="en-US"/>
        </w:rPr>
        <w:t>din Legea energiei electrice şi a gazelor naturale nr. 123/2012,</w:t>
      </w:r>
      <w:r w:rsidR="00163BFD" w:rsidRPr="001C0F1E">
        <w:rPr>
          <w:rFonts w:ascii="Times New Roman" w:hAnsi="Times New Roman" w:cs="Times New Roman"/>
          <w:sz w:val="24"/>
          <w:szCs w:val="24"/>
          <w:lang w:val="en-US"/>
        </w:rPr>
        <w:t xml:space="preserve"> cu modificările şi completările ulterioare,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în temeiul prevederilor </w:t>
      </w:r>
      <w:r w:rsidRPr="001C0F1E">
        <w:rPr>
          <w:rFonts w:ascii="Times New Roman" w:hAnsi="Times New Roman" w:cs="Times New Roman"/>
          <w:vanish/>
          <w:sz w:val="24"/>
          <w:szCs w:val="24"/>
          <w:lang w:val="en-US"/>
        </w:rPr>
        <w:t>&lt;LLNK 12007    33180 302   5 74&gt;</w:t>
      </w:r>
      <w:r w:rsidRPr="001C0F1E">
        <w:rPr>
          <w:rFonts w:ascii="Times New Roman" w:hAnsi="Times New Roman" w:cs="Times New Roman"/>
          <w:sz w:val="24"/>
          <w:szCs w:val="24"/>
          <w:lang w:val="en-US"/>
        </w:rPr>
        <w:t xml:space="preserve">art. 5 alin. (1) lit. c) din Ordonanţa de urgenţă a Guvernului nr. 33/2007 privind organizarea şi funcţionarea Autorităţii Naţionale de Reglementare în Domeniul Energiei, aprobată cu modificări şi completări prin </w:t>
      </w:r>
      <w:r w:rsidRPr="001C0F1E">
        <w:rPr>
          <w:rFonts w:ascii="Times New Roman" w:hAnsi="Times New Roman" w:cs="Times New Roman"/>
          <w:vanish/>
          <w:sz w:val="24"/>
          <w:szCs w:val="24"/>
          <w:lang w:val="en-US"/>
        </w:rPr>
        <w:t>&lt;LLNK 12012   160 10 201   0 18&gt;</w:t>
      </w:r>
      <w:r w:rsidRPr="001C0F1E">
        <w:rPr>
          <w:rFonts w:ascii="Times New Roman" w:hAnsi="Times New Roman" w:cs="Times New Roman"/>
          <w:sz w:val="24"/>
          <w:szCs w:val="24"/>
          <w:lang w:val="en-US"/>
        </w:rPr>
        <w:t>Legea nr. 160/2012,</w:t>
      </w:r>
    </w:p>
    <w:p w:rsidR="00772C1D" w:rsidRPr="001C0F1E" w:rsidRDefault="00772C1D" w:rsidP="007F4221">
      <w:pPr>
        <w:autoSpaceDE w:val="0"/>
        <w:autoSpaceDN w:val="0"/>
        <w:adjustRightInd w:val="0"/>
        <w:spacing w:after="0" w:line="360" w:lineRule="auto"/>
        <w:jc w:val="center"/>
        <w:rPr>
          <w:rFonts w:ascii="Times New Roman" w:hAnsi="Times New Roman" w:cs="Times New Roman"/>
          <w:b/>
          <w:sz w:val="24"/>
          <w:szCs w:val="24"/>
          <w:lang w:val="en-US"/>
        </w:rPr>
      </w:pPr>
      <w:r w:rsidRPr="001C0F1E">
        <w:rPr>
          <w:rFonts w:ascii="Times New Roman" w:hAnsi="Times New Roman" w:cs="Times New Roman"/>
          <w:b/>
          <w:sz w:val="24"/>
          <w:szCs w:val="24"/>
          <w:lang w:val="en-US"/>
        </w:rPr>
        <w:t>preşedintele Autorităţii Naţionale de Reglementare în Domeniul</w:t>
      </w:r>
      <w:r w:rsidR="007F4221" w:rsidRPr="001C0F1E">
        <w:rPr>
          <w:rFonts w:ascii="Times New Roman" w:hAnsi="Times New Roman" w:cs="Times New Roman"/>
          <w:b/>
          <w:sz w:val="24"/>
          <w:szCs w:val="24"/>
          <w:lang w:val="en-US"/>
        </w:rPr>
        <w:t xml:space="preserve"> Energiei emite prezentul ordin</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Art. 1 -</w:t>
      </w:r>
      <w:r w:rsidRPr="001C0F1E">
        <w:rPr>
          <w:rFonts w:ascii="Times New Roman" w:hAnsi="Times New Roman" w:cs="Times New Roman"/>
          <w:sz w:val="24"/>
          <w:szCs w:val="24"/>
          <w:lang w:val="en-US"/>
        </w:rPr>
        <w:t xml:space="preserve"> Se aprobă Regulile generale privind piaţa centralizată de gaze naturale, prevăzute în anexa care face parte integrantă din prezentul ordin.</w:t>
      </w:r>
    </w:p>
    <w:p w:rsidR="003269A1" w:rsidRPr="001C0F1E" w:rsidRDefault="003269A1"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b/>
          <w:sz w:val="24"/>
          <w:szCs w:val="24"/>
          <w:lang w:val="en-US"/>
        </w:rPr>
        <w:t xml:space="preserve">Art. </w:t>
      </w:r>
      <w:r w:rsidR="00902E0D" w:rsidRPr="001C0F1E">
        <w:rPr>
          <w:rFonts w:ascii="Times New Roman" w:hAnsi="Times New Roman" w:cs="Times New Roman"/>
          <w:b/>
          <w:sz w:val="24"/>
          <w:szCs w:val="24"/>
          <w:lang w:val="en-US"/>
        </w:rPr>
        <w:t>2</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(1) În termen de </w:t>
      </w:r>
      <w:r w:rsidR="002031BB" w:rsidRPr="001C0F1E">
        <w:rPr>
          <w:rFonts w:ascii="Times New Roman" w:hAnsi="Times New Roman" w:cs="Times New Roman"/>
          <w:sz w:val="24"/>
          <w:szCs w:val="24"/>
          <w:lang w:val="en-US"/>
        </w:rPr>
        <w:t xml:space="preserve">maximum </w:t>
      </w:r>
      <w:r w:rsidRPr="001C0F1E">
        <w:rPr>
          <w:rFonts w:ascii="Times New Roman" w:hAnsi="Times New Roman" w:cs="Times New Roman"/>
          <w:sz w:val="24"/>
          <w:szCs w:val="24"/>
          <w:lang w:val="en-US"/>
        </w:rPr>
        <w:t xml:space="preserve">30 de zile lucrătoare de la data intrării în vigoare a </w:t>
      </w:r>
      <w:r w:rsidR="002031BB" w:rsidRPr="001C0F1E">
        <w:rPr>
          <w:rFonts w:ascii="Times New Roman" w:hAnsi="Times New Roman" w:cs="Times New Roman"/>
          <w:sz w:val="24"/>
          <w:szCs w:val="24"/>
          <w:lang w:val="en-US"/>
        </w:rPr>
        <w:t>prezentului ordin</w:t>
      </w:r>
      <w:r w:rsidRPr="001C0F1E">
        <w:rPr>
          <w:rFonts w:ascii="Times New Roman" w:hAnsi="Times New Roman" w:cs="Times New Roman"/>
          <w:sz w:val="24"/>
          <w:szCs w:val="24"/>
          <w:lang w:val="en-US"/>
        </w:rPr>
        <w:t xml:space="preserve">, titularii licenţelor de administrare a pieţei centralizate au obligaţia de a </w:t>
      </w:r>
      <w:r w:rsidR="000F1319" w:rsidRPr="001C0F1E">
        <w:rPr>
          <w:rFonts w:ascii="Times New Roman" w:hAnsi="Times New Roman" w:cs="Times New Roman"/>
          <w:sz w:val="24"/>
          <w:szCs w:val="24"/>
          <w:lang w:val="en-US"/>
        </w:rPr>
        <w:t>transmite</w:t>
      </w:r>
      <w:r w:rsidRPr="001C0F1E">
        <w:rPr>
          <w:rFonts w:ascii="Times New Roman" w:hAnsi="Times New Roman" w:cs="Times New Roman"/>
          <w:sz w:val="24"/>
          <w:szCs w:val="24"/>
          <w:lang w:val="en-US"/>
        </w:rPr>
        <w:t xml:space="preserve"> Autorităţii Naţionale de Reglementare în Domeniul Energiei, spre aprobare, o listă comună a produselor standardizate tranzacţionabile în cadrul pieţei </w:t>
      </w:r>
      <w:r w:rsidRPr="001C0F1E">
        <w:rPr>
          <w:rFonts w:ascii="Times New Roman" w:hAnsi="Times New Roman"/>
          <w:sz w:val="24"/>
          <w:szCs w:val="24"/>
        </w:rPr>
        <w:t>produselor standardizate pe termen scurt</w:t>
      </w:r>
      <w:r w:rsidRPr="001C0F1E">
        <w:rPr>
          <w:rFonts w:ascii="Times New Roman" w:hAnsi="Times New Roman" w:cs="Times New Roman"/>
          <w:sz w:val="24"/>
          <w:szCs w:val="24"/>
          <w:lang w:val="en-US"/>
        </w:rPr>
        <w:t xml:space="preserve"> şi în cadrul pieţei</w:t>
      </w:r>
      <w:r w:rsidRPr="001C0F1E">
        <w:rPr>
          <w:rFonts w:ascii="Times New Roman" w:hAnsi="Times New Roman"/>
          <w:sz w:val="24"/>
          <w:szCs w:val="24"/>
        </w:rPr>
        <w:t xml:space="preserve"> produselor standardizate pe termen mediu şi lung</w:t>
      </w:r>
      <w:r w:rsidR="000F1319" w:rsidRPr="001C0F1E">
        <w:rPr>
          <w:rFonts w:ascii="Times New Roman" w:hAnsi="Times New Roman"/>
          <w:sz w:val="24"/>
          <w:szCs w:val="24"/>
        </w:rPr>
        <w:t xml:space="preserve"> definite în anexa la prezentul ordin</w:t>
      </w:r>
      <w:r w:rsidRPr="001C0F1E">
        <w:rPr>
          <w:rFonts w:ascii="Times New Roman" w:hAnsi="Times New Roman"/>
          <w:sz w:val="24"/>
          <w:szCs w:val="24"/>
        </w:rPr>
        <w:t>.</w:t>
      </w:r>
    </w:p>
    <w:p w:rsidR="003269A1" w:rsidRPr="001C0F1E" w:rsidRDefault="003269A1"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sz w:val="24"/>
          <w:szCs w:val="24"/>
        </w:rPr>
        <w:t xml:space="preserve">(2) Lista </w:t>
      </w:r>
      <w:r w:rsidRPr="001C0F1E">
        <w:rPr>
          <w:rFonts w:ascii="Times New Roman" w:hAnsi="Times New Roman" w:cs="Times New Roman"/>
          <w:sz w:val="24"/>
          <w:szCs w:val="24"/>
          <w:lang w:val="en-US"/>
        </w:rPr>
        <w:t xml:space="preserve">comună a produselor standardizate tranzacţionabile în cadrul pieţei </w:t>
      </w:r>
      <w:r w:rsidRPr="001C0F1E">
        <w:rPr>
          <w:rFonts w:ascii="Times New Roman" w:hAnsi="Times New Roman"/>
          <w:sz w:val="24"/>
          <w:szCs w:val="24"/>
        </w:rPr>
        <w:t>produselor standardizate pe termen scurt</w:t>
      </w:r>
      <w:r w:rsidRPr="001C0F1E">
        <w:rPr>
          <w:rFonts w:ascii="Times New Roman" w:hAnsi="Times New Roman" w:cs="Times New Roman"/>
          <w:sz w:val="24"/>
          <w:szCs w:val="24"/>
          <w:lang w:val="en-US"/>
        </w:rPr>
        <w:t xml:space="preserve"> şi în cadrul pieţei</w:t>
      </w:r>
      <w:r w:rsidRPr="001C0F1E">
        <w:rPr>
          <w:rFonts w:ascii="Times New Roman" w:hAnsi="Times New Roman"/>
          <w:sz w:val="24"/>
          <w:szCs w:val="24"/>
        </w:rPr>
        <w:t xml:space="preserve"> produselor standardizate pe termen mediu şi lung aprobată</w:t>
      </w:r>
      <w:r w:rsidR="00902E0D" w:rsidRPr="001C0F1E">
        <w:rPr>
          <w:rFonts w:ascii="Times New Roman" w:hAnsi="Times New Roman"/>
          <w:sz w:val="24"/>
          <w:szCs w:val="24"/>
        </w:rPr>
        <w:t>,</w:t>
      </w:r>
      <w:r w:rsidRPr="001C0F1E">
        <w:rPr>
          <w:rFonts w:ascii="Times New Roman" w:hAnsi="Times New Roman"/>
          <w:sz w:val="24"/>
          <w:szCs w:val="24"/>
        </w:rPr>
        <w:t xml:space="preserve"> </w:t>
      </w:r>
      <w:r w:rsidR="00902E0D" w:rsidRPr="001C0F1E">
        <w:rPr>
          <w:rFonts w:ascii="Times New Roman" w:hAnsi="Times New Roman"/>
          <w:sz w:val="24"/>
          <w:szCs w:val="24"/>
        </w:rPr>
        <w:t xml:space="preserve">în conformitate cu prevederile alin. (1), prin </w:t>
      </w:r>
      <w:r w:rsidR="002016BD" w:rsidRPr="001C0F1E">
        <w:rPr>
          <w:rFonts w:ascii="Times New Roman" w:hAnsi="Times New Roman"/>
          <w:sz w:val="24"/>
          <w:szCs w:val="24"/>
        </w:rPr>
        <w:t>d</w:t>
      </w:r>
      <w:r w:rsidR="00902E0D" w:rsidRPr="001C0F1E">
        <w:rPr>
          <w:rFonts w:ascii="Times New Roman" w:hAnsi="Times New Roman"/>
          <w:sz w:val="24"/>
          <w:szCs w:val="24"/>
        </w:rPr>
        <w:t xml:space="preserve">ecizie a preşedintelui </w:t>
      </w:r>
      <w:r w:rsidRPr="001C0F1E">
        <w:rPr>
          <w:rFonts w:ascii="Times New Roman" w:hAnsi="Times New Roman" w:cs="Times New Roman"/>
          <w:sz w:val="24"/>
          <w:szCs w:val="24"/>
          <w:lang w:val="en-US"/>
        </w:rPr>
        <w:t>Autorit</w:t>
      </w:r>
      <w:r w:rsidR="00902E0D" w:rsidRPr="001C0F1E">
        <w:rPr>
          <w:rFonts w:ascii="Times New Roman" w:hAnsi="Times New Roman" w:cs="Times New Roman"/>
          <w:sz w:val="24"/>
          <w:szCs w:val="24"/>
          <w:lang w:val="en-US"/>
        </w:rPr>
        <w:t>ăţii</w:t>
      </w:r>
      <w:r w:rsidRPr="001C0F1E">
        <w:rPr>
          <w:rFonts w:ascii="Times New Roman" w:hAnsi="Times New Roman" w:cs="Times New Roman"/>
          <w:sz w:val="24"/>
          <w:szCs w:val="24"/>
          <w:lang w:val="en-US"/>
        </w:rPr>
        <w:t xml:space="preserve"> Naţional</w:t>
      </w:r>
      <w:r w:rsidR="00902E0D"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xml:space="preserve"> de Reglementare în Domeniul Energiei</w:t>
      </w:r>
      <w:r w:rsidR="002031BB" w:rsidRPr="001C0F1E">
        <w:rPr>
          <w:rFonts w:ascii="Times New Roman" w:hAnsi="Times New Roman" w:cs="Times New Roman"/>
          <w:sz w:val="24"/>
          <w:szCs w:val="24"/>
          <w:lang w:val="en-US"/>
        </w:rPr>
        <w:t>,</w:t>
      </w:r>
      <w:r w:rsidRPr="001C0F1E">
        <w:rPr>
          <w:rFonts w:ascii="Times New Roman" w:hAnsi="Times New Roman"/>
          <w:sz w:val="24"/>
          <w:szCs w:val="24"/>
        </w:rPr>
        <w:t xml:space="preserve"> </w:t>
      </w:r>
      <w:r w:rsidR="00815B0E" w:rsidRPr="001C0F1E">
        <w:rPr>
          <w:rFonts w:ascii="Times New Roman" w:hAnsi="Times New Roman"/>
          <w:sz w:val="24"/>
          <w:szCs w:val="24"/>
        </w:rPr>
        <w:t xml:space="preserve">poate </w:t>
      </w:r>
      <w:r w:rsidRPr="001C0F1E">
        <w:rPr>
          <w:rFonts w:ascii="Times New Roman" w:hAnsi="Times New Roman"/>
          <w:sz w:val="24"/>
          <w:szCs w:val="24"/>
        </w:rPr>
        <w:t>fi actualizată</w:t>
      </w:r>
      <w:r w:rsidR="00815B0E" w:rsidRPr="001C0F1E">
        <w:rPr>
          <w:rFonts w:ascii="Times New Roman" w:hAnsi="Times New Roman"/>
          <w:sz w:val="24"/>
          <w:szCs w:val="24"/>
        </w:rPr>
        <w:t xml:space="preserve">, la solicitarea comună a tuturor titularilor licenţelor de administrare a </w:t>
      </w:r>
      <w:r w:rsidR="00815B0E" w:rsidRPr="001C0F1E">
        <w:rPr>
          <w:rFonts w:ascii="Times New Roman" w:hAnsi="Times New Roman"/>
          <w:sz w:val="24"/>
          <w:szCs w:val="24"/>
          <w:lang w:val="ro-RO"/>
        </w:rPr>
        <w:t xml:space="preserve">pieţelor centralizate, </w:t>
      </w:r>
      <w:r w:rsidRPr="001C0F1E">
        <w:rPr>
          <w:rFonts w:ascii="Times New Roman" w:hAnsi="Times New Roman"/>
          <w:sz w:val="24"/>
          <w:szCs w:val="24"/>
        </w:rPr>
        <w:t>o dată la doi ani.</w:t>
      </w:r>
    </w:p>
    <w:p w:rsidR="002031BB" w:rsidRPr="001C0F1E" w:rsidRDefault="00902E0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b/>
          <w:sz w:val="24"/>
          <w:szCs w:val="24"/>
        </w:rPr>
        <w:t xml:space="preserve">Art. 3 </w:t>
      </w:r>
      <w:r w:rsidR="002031BB" w:rsidRPr="001C0F1E">
        <w:rPr>
          <w:rFonts w:ascii="Times New Roman" w:hAnsi="Times New Roman"/>
          <w:b/>
          <w:sz w:val="24"/>
          <w:szCs w:val="24"/>
        </w:rPr>
        <w:t>-</w:t>
      </w:r>
      <w:r w:rsidRPr="001C0F1E">
        <w:rPr>
          <w:rFonts w:ascii="Times New Roman" w:hAnsi="Times New Roman"/>
          <w:sz w:val="24"/>
          <w:szCs w:val="24"/>
        </w:rPr>
        <w:t xml:space="preserve"> (1) În termen de </w:t>
      </w:r>
      <w:r w:rsidR="002031BB" w:rsidRPr="001C0F1E">
        <w:rPr>
          <w:rFonts w:ascii="Times New Roman" w:hAnsi="Times New Roman"/>
          <w:sz w:val="24"/>
          <w:szCs w:val="24"/>
        </w:rPr>
        <w:t xml:space="preserve">maximum </w:t>
      </w:r>
      <w:r w:rsidR="002016BD" w:rsidRPr="001C0F1E">
        <w:rPr>
          <w:rFonts w:ascii="Times New Roman" w:hAnsi="Times New Roman"/>
          <w:sz w:val="24"/>
          <w:szCs w:val="24"/>
        </w:rPr>
        <w:t>6</w:t>
      </w:r>
      <w:r w:rsidRPr="001C0F1E">
        <w:rPr>
          <w:rFonts w:ascii="Times New Roman" w:hAnsi="Times New Roman"/>
          <w:sz w:val="24"/>
          <w:szCs w:val="24"/>
        </w:rPr>
        <w:t>0 de zile de la data aprobării</w:t>
      </w:r>
      <w:r w:rsidR="002031BB" w:rsidRPr="001C0F1E">
        <w:rPr>
          <w:rFonts w:ascii="Times New Roman" w:hAnsi="Times New Roman"/>
          <w:sz w:val="24"/>
          <w:szCs w:val="24"/>
        </w:rPr>
        <w:t xml:space="preserve"> listei comune a </w:t>
      </w:r>
      <w:r w:rsidR="002031BB" w:rsidRPr="001C0F1E">
        <w:rPr>
          <w:rFonts w:ascii="Times New Roman" w:hAnsi="Times New Roman" w:cs="Times New Roman"/>
          <w:sz w:val="24"/>
          <w:szCs w:val="24"/>
          <w:lang w:val="en-US"/>
        </w:rPr>
        <w:t xml:space="preserve">produselor standardizate tranzacţionabile în cadrul pieţei </w:t>
      </w:r>
      <w:r w:rsidR="002031BB" w:rsidRPr="001C0F1E">
        <w:rPr>
          <w:rFonts w:ascii="Times New Roman" w:hAnsi="Times New Roman"/>
          <w:sz w:val="24"/>
          <w:szCs w:val="24"/>
        </w:rPr>
        <w:t>produselor standardizate pe termen scurt</w:t>
      </w:r>
      <w:r w:rsidR="002031BB" w:rsidRPr="001C0F1E">
        <w:rPr>
          <w:rFonts w:ascii="Times New Roman" w:hAnsi="Times New Roman" w:cs="Times New Roman"/>
          <w:sz w:val="24"/>
          <w:szCs w:val="24"/>
          <w:lang w:val="en-US"/>
        </w:rPr>
        <w:t xml:space="preserve"> şi în cadrul pieţei</w:t>
      </w:r>
      <w:r w:rsidR="002031BB" w:rsidRPr="001C0F1E">
        <w:rPr>
          <w:rFonts w:ascii="Times New Roman" w:hAnsi="Times New Roman"/>
          <w:sz w:val="24"/>
          <w:szCs w:val="24"/>
        </w:rPr>
        <w:t xml:space="preserve"> produselor standardizate pe termen mediu şi lung, </w:t>
      </w:r>
      <w:r w:rsidR="002031BB" w:rsidRPr="001C0F1E">
        <w:rPr>
          <w:rFonts w:ascii="Times New Roman" w:hAnsi="Times New Roman" w:cs="Times New Roman"/>
          <w:sz w:val="24"/>
          <w:szCs w:val="24"/>
          <w:lang w:val="en-US"/>
        </w:rPr>
        <w:t xml:space="preserve">titularii licenţelor de administrare a pieţei centralizate au obligaţia de a </w:t>
      </w:r>
      <w:r w:rsidR="000F1319" w:rsidRPr="001C0F1E">
        <w:rPr>
          <w:rFonts w:ascii="Times New Roman" w:hAnsi="Times New Roman" w:cs="Times New Roman"/>
          <w:sz w:val="24"/>
          <w:szCs w:val="24"/>
          <w:lang w:val="en-US"/>
        </w:rPr>
        <w:t>transmite</w:t>
      </w:r>
      <w:r w:rsidR="002031BB" w:rsidRPr="001C0F1E">
        <w:rPr>
          <w:rFonts w:ascii="Times New Roman" w:hAnsi="Times New Roman" w:cs="Times New Roman"/>
          <w:sz w:val="24"/>
          <w:szCs w:val="24"/>
          <w:lang w:val="en-US"/>
        </w:rPr>
        <w:t xml:space="preserve"> Autorităţii Naţionale de Reglementare în Domeniul Energiei, spre aprobare, regulamentele proprii privind cadrul organizat de tranzacţionare pe piaţa centralizată de gaze naturale revizuite în conformitate cu prevederile prezentului ordin.</w:t>
      </w:r>
    </w:p>
    <w:p w:rsidR="00902E0D" w:rsidRPr="001C0F1E" w:rsidRDefault="002031BB" w:rsidP="007F4221">
      <w:pPr>
        <w:autoSpaceDE w:val="0"/>
        <w:autoSpaceDN w:val="0"/>
        <w:adjustRightInd w:val="0"/>
        <w:spacing w:after="0" w:line="360" w:lineRule="auto"/>
        <w:jc w:val="both"/>
        <w:rPr>
          <w:rFonts w:ascii="Times New Roman" w:hAnsi="Times New Roman" w:cs="Times New Roman"/>
          <w:sz w:val="24"/>
          <w:szCs w:val="24"/>
        </w:rPr>
      </w:pPr>
      <w:r w:rsidRPr="001C0F1E">
        <w:rPr>
          <w:rFonts w:ascii="Times New Roman" w:hAnsi="Times New Roman" w:cs="Times New Roman"/>
          <w:sz w:val="24"/>
          <w:szCs w:val="24"/>
          <w:lang w:val="en-US"/>
        </w:rPr>
        <w:lastRenderedPageBreak/>
        <w:t>(2) Ordinul</w:t>
      </w:r>
      <w:r w:rsidRPr="001C0F1E">
        <w:rPr>
          <w:rFonts w:ascii="Times New Roman" w:hAnsi="Times New Roman" w:cs="Times New Roman"/>
          <w:sz w:val="24"/>
          <w:szCs w:val="24"/>
        </w:rPr>
        <w:t xml:space="preserve"> președintelui Autorității Naționale de Reglementare în Domeniul Energiei </w:t>
      </w:r>
      <w:r w:rsidRPr="001C0F1E">
        <w:rPr>
          <w:rFonts w:ascii="Times New Roman" w:hAnsi="Times New Roman" w:cs="Times New Roman"/>
          <w:bCs/>
          <w:sz w:val="24"/>
          <w:szCs w:val="24"/>
        </w:rPr>
        <w:t>nr. 51/2013</w:t>
      </w:r>
      <w:r w:rsidRPr="001C0F1E">
        <w:rPr>
          <w:rFonts w:ascii="Times New Roman" w:hAnsi="Times New Roman" w:cs="Times New Roman"/>
          <w:sz w:val="24"/>
          <w:szCs w:val="24"/>
        </w:rPr>
        <w:t xml:space="preserve"> </w:t>
      </w:r>
      <w:r w:rsidRPr="001C0F1E">
        <w:rPr>
          <w:rFonts w:ascii="Times New Roman" w:hAnsi="Times New Roman" w:cs="Times New Roman"/>
          <w:sz w:val="24"/>
          <w:szCs w:val="24"/>
          <w:lang w:val="en-US"/>
        </w:rPr>
        <w:t xml:space="preserve">pentru aprobarea Regulamentului privind cadrul organizat de tranzactionare pe pieţele centralizate de gaze naturale administrate de Societatea Bursa Română de Mărfuri (Romanian Commodities Exchange) - S.A. </w:t>
      </w:r>
      <w:r w:rsidRPr="001C0F1E">
        <w:rPr>
          <w:rFonts w:ascii="Times New Roman" w:hAnsi="Times New Roman" w:cs="Times New Roman"/>
          <w:sz w:val="24"/>
          <w:szCs w:val="24"/>
        </w:rPr>
        <w:t xml:space="preserve">şi </w:t>
      </w:r>
      <w:r w:rsidRPr="001C0F1E">
        <w:rPr>
          <w:rFonts w:ascii="Times New Roman" w:hAnsi="Times New Roman" w:cs="Times New Roman"/>
          <w:sz w:val="24"/>
          <w:szCs w:val="24"/>
          <w:lang w:val="en-US"/>
        </w:rPr>
        <w:t>Ordinul</w:t>
      </w:r>
      <w:r w:rsidRPr="001C0F1E">
        <w:rPr>
          <w:rFonts w:ascii="Times New Roman" w:hAnsi="Times New Roman" w:cs="Times New Roman"/>
          <w:sz w:val="24"/>
          <w:szCs w:val="24"/>
        </w:rPr>
        <w:t xml:space="preserve"> președintelui Autorității Naționale de Reglementare în Domeniul Energiei </w:t>
      </w:r>
      <w:r w:rsidRPr="001C0F1E">
        <w:rPr>
          <w:rFonts w:ascii="Times New Roman" w:hAnsi="Times New Roman" w:cs="Times New Roman"/>
          <w:bCs/>
          <w:sz w:val="24"/>
          <w:szCs w:val="24"/>
        </w:rPr>
        <w:t>nr. 54/2017</w:t>
      </w:r>
      <w:r w:rsidRPr="001C0F1E">
        <w:rPr>
          <w:rFonts w:ascii="Times New Roman" w:hAnsi="Times New Roman" w:cs="Times New Roman"/>
          <w:sz w:val="24"/>
          <w:szCs w:val="24"/>
          <w:lang w:val="en-US"/>
        </w:rPr>
        <w:t xml:space="preserve"> pentru aprobarea </w:t>
      </w:r>
      <w:r w:rsidRPr="001C0F1E">
        <w:rPr>
          <w:rFonts w:ascii="Times New Roman" w:hAnsi="Times New Roman" w:cs="Times New Roman"/>
          <w:vanish/>
          <w:sz w:val="24"/>
          <w:szCs w:val="24"/>
          <w:lang w:val="en-US"/>
        </w:rPr>
        <w:t>&lt;LLNK 12017     0120-441   1 14&gt;</w:t>
      </w:r>
      <w:r w:rsidRPr="001C0F1E">
        <w:rPr>
          <w:rFonts w:ascii="Times New Roman" w:hAnsi="Times New Roman" w:cs="Times New Roman"/>
          <w:sz w:val="24"/>
          <w:szCs w:val="24"/>
          <w:lang w:val="en-US"/>
        </w:rPr>
        <w:t>Regulamentului privind cadrul organizat de tranzacţionare pe piaţa centralizată de gaze naturale administrată de Operatorul Pieţei de Energie Electrică şi Gaze Naturale OPCOM - S.A.</w:t>
      </w:r>
      <w:r w:rsidRPr="001C0F1E">
        <w:rPr>
          <w:rFonts w:ascii="Times New Roman" w:hAnsi="Times New Roman" w:cs="Times New Roman"/>
          <w:sz w:val="24"/>
          <w:szCs w:val="24"/>
        </w:rPr>
        <w:t xml:space="preserve"> </w:t>
      </w:r>
      <w:r w:rsidRPr="001C0F1E">
        <w:rPr>
          <w:rFonts w:ascii="Times New Roman" w:hAnsi="Times New Roman" w:cs="Times New Roman"/>
          <w:sz w:val="24"/>
          <w:szCs w:val="24"/>
          <w:lang w:val="en-US"/>
        </w:rPr>
        <w:t>rămân în vigoare până la aprobarea regulamentelor revizuite privind cadrul organizat de tranzacţionare pe piaţa centralizată de gaze naturale prevăzute la alin. (1).</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2031BB" w:rsidRPr="001C0F1E">
        <w:rPr>
          <w:rFonts w:ascii="Times New Roman" w:hAnsi="Times New Roman" w:cs="Times New Roman"/>
          <w:b/>
          <w:sz w:val="24"/>
          <w:szCs w:val="24"/>
          <w:lang w:val="en-US"/>
        </w:rPr>
        <w:t>4</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w:t>
      </w:r>
      <w:r w:rsidR="00902E0D" w:rsidRPr="001C0F1E">
        <w:rPr>
          <w:rFonts w:ascii="Times New Roman" w:hAnsi="Times New Roman" w:cs="Times New Roman"/>
          <w:sz w:val="24"/>
          <w:szCs w:val="24"/>
          <w:lang w:val="en-US"/>
        </w:rPr>
        <w:t>Titularii licenţelor de administrare a pieţelor centralizate, participanţii la pieţele centralizate şi direcţiile de specialitate din cadrul Autorităţii Naţionale de Reglementare în Domeniul Energiei duc</w:t>
      </w:r>
      <w:r w:rsidRPr="001C0F1E">
        <w:rPr>
          <w:rFonts w:ascii="Times New Roman" w:hAnsi="Times New Roman" w:cs="Times New Roman"/>
          <w:sz w:val="24"/>
          <w:szCs w:val="24"/>
          <w:lang w:val="en-US"/>
        </w:rPr>
        <w:t xml:space="preserve"> la îndeplinire prevederil</w:t>
      </w:r>
      <w:r w:rsidR="00902E0D"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xml:space="preserve"> prezentului ordin.</w:t>
      </w:r>
    </w:p>
    <w:p w:rsidR="00902E0D" w:rsidRPr="001C0F1E" w:rsidRDefault="00902E0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rPr>
        <w:t xml:space="preserve">Art. </w:t>
      </w:r>
      <w:r w:rsidR="002031BB" w:rsidRPr="001C0F1E">
        <w:rPr>
          <w:rFonts w:ascii="Times New Roman" w:hAnsi="Times New Roman" w:cs="Times New Roman"/>
          <w:b/>
          <w:sz w:val="24"/>
          <w:szCs w:val="24"/>
        </w:rPr>
        <w:t>5</w:t>
      </w:r>
      <w:r w:rsidRPr="001C0F1E">
        <w:rPr>
          <w:rFonts w:ascii="Times New Roman" w:hAnsi="Times New Roman" w:cs="Times New Roman"/>
          <w:b/>
          <w:sz w:val="24"/>
          <w:szCs w:val="24"/>
        </w:rPr>
        <w:t xml:space="preserve"> -</w:t>
      </w:r>
      <w:r w:rsidRPr="001C0F1E">
        <w:rPr>
          <w:rFonts w:ascii="Times New Roman" w:hAnsi="Times New Roman" w:cs="Times New Roman"/>
          <w:sz w:val="24"/>
          <w:szCs w:val="24"/>
        </w:rPr>
        <w:t xml:space="preserve"> La data intrării în vigoare a prezentului ordin se abrogă Ordinul președintelui Autorității Naționale de Reglementare în Domeniul Energiei </w:t>
      </w:r>
      <w:r w:rsidRPr="001C0F1E">
        <w:rPr>
          <w:rFonts w:ascii="Times New Roman" w:hAnsi="Times New Roman" w:cs="Times New Roman"/>
          <w:bCs/>
          <w:sz w:val="24"/>
          <w:szCs w:val="24"/>
        </w:rPr>
        <w:t>nr. 50/2013</w:t>
      </w:r>
      <w:r w:rsidRPr="001C0F1E">
        <w:rPr>
          <w:rFonts w:ascii="Times New Roman" w:hAnsi="Times New Roman" w:cs="Times New Roman"/>
          <w:sz w:val="24"/>
          <w:szCs w:val="24"/>
        </w:rPr>
        <w:t xml:space="preserve"> pentru aprobarea </w:t>
      </w:r>
      <w:r w:rsidRPr="001C0F1E">
        <w:rPr>
          <w:rFonts w:ascii="Times New Roman" w:hAnsi="Times New Roman" w:cs="Times New Roman"/>
          <w:bCs/>
          <w:sz w:val="24"/>
          <w:szCs w:val="24"/>
        </w:rPr>
        <w:t>Regulilor generale privind piaţa centralizată de gaze naturale</w:t>
      </w:r>
      <w:r w:rsidRPr="001C0F1E">
        <w:rPr>
          <w:rFonts w:ascii="Times New Roman" w:hAnsi="Times New Roman" w:cs="Times New Roman"/>
          <w:sz w:val="24"/>
          <w:szCs w:val="24"/>
        </w:rPr>
        <w:t>, publicat în Monitorul Oficial al României, Partea I, nr. 436 din 17 iulie 2013.</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2031BB" w:rsidRPr="001C0F1E">
        <w:rPr>
          <w:rFonts w:ascii="Times New Roman" w:hAnsi="Times New Roman" w:cs="Times New Roman"/>
          <w:b/>
          <w:sz w:val="24"/>
          <w:szCs w:val="24"/>
          <w:lang w:val="en-US"/>
        </w:rPr>
        <w:t>6</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Prezentul ordin se publică în Monitorul Oficial al României, Partea I.</w:t>
      </w:r>
    </w:p>
    <w:p w:rsidR="00772C1D" w:rsidRPr="001C0F1E" w:rsidRDefault="00772C1D" w:rsidP="007F4221">
      <w:pPr>
        <w:autoSpaceDE w:val="0"/>
        <w:autoSpaceDN w:val="0"/>
        <w:adjustRightInd w:val="0"/>
        <w:spacing w:after="0" w:line="360" w:lineRule="auto"/>
        <w:jc w:val="center"/>
        <w:rPr>
          <w:rFonts w:ascii="Times New Roman" w:hAnsi="Times New Roman" w:cs="Times New Roman"/>
          <w:b/>
          <w:sz w:val="24"/>
          <w:szCs w:val="24"/>
          <w:lang w:val="en-US"/>
        </w:rPr>
      </w:pPr>
      <w:r w:rsidRPr="001C0F1E">
        <w:rPr>
          <w:rFonts w:ascii="Times New Roman" w:hAnsi="Times New Roman" w:cs="Times New Roman"/>
          <w:b/>
          <w:sz w:val="24"/>
          <w:szCs w:val="24"/>
          <w:lang w:val="en-US"/>
        </w:rPr>
        <w:t>Preşedintele Autorităţii Naţionale de Reglementare în Domeniul Energiei,</w:t>
      </w:r>
    </w:p>
    <w:p w:rsidR="00772C1D" w:rsidRPr="001C0F1E" w:rsidRDefault="00772C1D" w:rsidP="007F4221">
      <w:pPr>
        <w:autoSpaceDE w:val="0"/>
        <w:autoSpaceDN w:val="0"/>
        <w:adjustRightInd w:val="0"/>
        <w:spacing w:after="0" w:line="360" w:lineRule="auto"/>
        <w:jc w:val="center"/>
        <w:rPr>
          <w:rFonts w:ascii="Times New Roman" w:hAnsi="Times New Roman" w:cs="Times New Roman"/>
          <w:sz w:val="24"/>
          <w:szCs w:val="24"/>
          <w:lang w:val="ro-RO"/>
        </w:rPr>
      </w:pPr>
      <w:r w:rsidRPr="001C0F1E">
        <w:rPr>
          <w:rFonts w:ascii="Times New Roman" w:hAnsi="Times New Roman" w:cs="Times New Roman"/>
          <w:b/>
          <w:sz w:val="24"/>
          <w:szCs w:val="24"/>
          <w:lang w:val="en-US"/>
        </w:rPr>
        <w:t>Dumitru Chiri</w:t>
      </w:r>
      <w:r w:rsidRPr="001C0F1E">
        <w:rPr>
          <w:rFonts w:ascii="Times New Roman" w:hAnsi="Times New Roman" w:cs="Times New Roman"/>
          <w:b/>
          <w:sz w:val="24"/>
          <w:szCs w:val="24"/>
          <w:lang w:val="ro-RO"/>
        </w:rPr>
        <w:t>ţă</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p>
    <w:p w:rsidR="00772C1D" w:rsidRPr="00772C1D"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p>
    <w:p w:rsidR="00772C1D" w:rsidRPr="00C90383" w:rsidRDefault="007F4221" w:rsidP="007F4221">
      <w:pPr>
        <w:autoSpaceDE w:val="0"/>
        <w:autoSpaceDN w:val="0"/>
        <w:adjustRightInd w:val="0"/>
        <w:spacing w:after="0" w:line="360" w:lineRule="auto"/>
        <w:jc w:val="right"/>
        <w:rPr>
          <w:rFonts w:ascii="Times New Roman" w:hAnsi="Times New Roman" w:cs="Times New Roman"/>
          <w:b/>
          <w:sz w:val="24"/>
          <w:szCs w:val="24"/>
          <w:lang w:val="en-US"/>
        </w:rPr>
      </w:pPr>
      <w:r>
        <w:rPr>
          <w:rFonts w:ascii="Times New Roman" w:hAnsi="Times New Roman" w:cs="Times New Roman"/>
          <w:b/>
          <w:sz w:val="24"/>
          <w:szCs w:val="24"/>
          <w:lang w:val="en-US"/>
        </w:rPr>
        <w:br w:type="column"/>
      </w:r>
      <w:r w:rsidR="00772C1D" w:rsidRPr="00C90383">
        <w:rPr>
          <w:rFonts w:ascii="Times New Roman" w:hAnsi="Times New Roman" w:cs="Times New Roman"/>
          <w:b/>
          <w:sz w:val="24"/>
          <w:szCs w:val="24"/>
          <w:lang w:val="en-US"/>
        </w:rPr>
        <w:lastRenderedPageBreak/>
        <w:t>ANEXĂ</w:t>
      </w:r>
    </w:p>
    <w:p w:rsidR="00772C1D" w:rsidRPr="00C90383" w:rsidRDefault="00772C1D" w:rsidP="007F4221">
      <w:pPr>
        <w:autoSpaceDE w:val="0"/>
        <w:autoSpaceDN w:val="0"/>
        <w:adjustRightInd w:val="0"/>
        <w:spacing w:after="0" w:line="360" w:lineRule="auto"/>
        <w:jc w:val="center"/>
        <w:rPr>
          <w:rFonts w:ascii="Times New Roman" w:hAnsi="Times New Roman" w:cs="Times New Roman"/>
          <w:b/>
          <w:sz w:val="24"/>
          <w:szCs w:val="24"/>
          <w:lang w:val="en-US"/>
        </w:rPr>
      </w:pPr>
      <w:r w:rsidRPr="00C90383">
        <w:rPr>
          <w:rFonts w:ascii="Times New Roman" w:hAnsi="Times New Roman" w:cs="Times New Roman"/>
          <w:b/>
          <w:sz w:val="24"/>
          <w:szCs w:val="24"/>
          <w:lang w:val="en-US"/>
        </w:rPr>
        <w:t>Reguli generale privind piaţa centralizată de gaze naturale</w:t>
      </w:r>
    </w:p>
    <w:p w:rsidR="00772C1D" w:rsidRPr="00681B66" w:rsidRDefault="00772C1D" w:rsidP="007F4221">
      <w:pPr>
        <w:autoSpaceDE w:val="0"/>
        <w:autoSpaceDN w:val="0"/>
        <w:adjustRightInd w:val="0"/>
        <w:spacing w:after="0" w:line="360" w:lineRule="auto"/>
        <w:jc w:val="both"/>
        <w:rPr>
          <w:rFonts w:ascii="Times New Roman" w:hAnsi="Times New Roman" w:cs="Times New Roman"/>
          <w:b/>
          <w:sz w:val="24"/>
          <w:szCs w:val="24"/>
          <w:lang w:val="en-US"/>
        </w:rPr>
      </w:pPr>
      <w:r w:rsidRPr="00681B66">
        <w:rPr>
          <w:rFonts w:ascii="Times New Roman" w:hAnsi="Times New Roman" w:cs="Times New Roman"/>
          <w:b/>
          <w:sz w:val="24"/>
          <w:szCs w:val="24"/>
          <w:lang w:val="en-US"/>
        </w:rPr>
        <w:t>Cap</w:t>
      </w:r>
      <w:r w:rsidR="00002481" w:rsidRPr="00681B66">
        <w:rPr>
          <w:rFonts w:ascii="Times New Roman" w:hAnsi="Times New Roman" w:cs="Times New Roman"/>
          <w:b/>
          <w:sz w:val="24"/>
          <w:szCs w:val="24"/>
          <w:lang w:val="en-US"/>
        </w:rPr>
        <w:t>itolul</w:t>
      </w:r>
      <w:r w:rsidRPr="00681B66">
        <w:rPr>
          <w:rFonts w:ascii="Times New Roman" w:hAnsi="Times New Roman" w:cs="Times New Roman"/>
          <w:b/>
          <w:sz w:val="24"/>
          <w:szCs w:val="24"/>
          <w:lang w:val="en-US"/>
        </w:rPr>
        <w:t xml:space="preserve"> I - Dispoziţii generale</w:t>
      </w:r>
    </w:p>
    <w:p w:rsidR="006B0076" w:rsidRPr="00681B66" w:rsidRDefault="006B0076" w:rsidP="007F4221">
      <w:pPr>
        <w:autoSpaceDE w:val="0"/>
        <w:autoSpaceDN w:val="0"/>
        <w:adjustRightInd w:val="0"/>
        <w:spacing w:after="0" w:line="360" w:lineRule="auto"/>
        <w:jc w:val="both"/>
        <w:rPr>
          <w:rFonts w:ascii="Times New Roman" w:hAnsi="Times New Roman" w:cs="Times New Roman"/>
          <w:b/>
          <w:sz w:val="24"/>
          <w:szCs w:val="24"/>
          <w:lang w:val="ro-RO"/>
        </w:rPr>
      </w:pPr>
      <w:r w:rsidRPr="00681B66">
        <w:rPr>
          <w:rFonts w:ascii="Times New Roman" w:hAnsi="Times New Roman" w:cs="Times New Roman"/>
          <w:b/>
          <w:sz w:val="24"/>
          <w:szCs w:val="24"/>
          <w:lang w:val="en-US"/>
        </w:rPr>
        <w:t xml:space="preserve">Art. 1 – </w:t>
      </w:r>
      <w:r w:rsidRPr="00681B66">
        <w:rPr>
          <w:rFonts w:ascii="Times New Roman" w:hAnsi="Times New Roman" w:cs="Times New Roman"/>
          <w:sz w:val="24"/>
          <w:szCs w:val="24"/>
          <w:lang w:val="en-US"/>
        </w:rPr>
        <w:t>Scopul prezentelor reguli este de a stabili principiile şi cerinţele legale care vor fi aplicate pe pieţele centralizate de gaze naturale, în scopul tranzacţionării gazelor naturale în condiţii concurenţiale şi în mod transparent, public şi nediscriminatoriu.</w:t>
      </w:r>
    </w:p>
    <w:p w:rsidR="00C90383" w:rsidRPr="001C0F1E" w:rsidRDefault="00C90383"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2</w:t>
      </w:r>
      <w:r w:rsidR="0047612B" w:rsidRPr="001C0F1E">
        <w:rPr>
          <w:rFonts w:ascii="Times New Roman" w:hAnsi="Times New Roman" w:cs="Times New Roman"/>
          <w:b/>
          <w:sz w:val="24"/>
          <w:szCs w:val="24"/>
          <w:lang w:val="en-US"/>
        </w:rPr>
        <w:t xml:space="preserve"> </w:t>
      </w:r>
      <w:r w:rsidR="0042483D" w:rsidRPr="001C0F1E">
        <w:rPr>
          <w:rFonts w:ascii="Times New Roman" w:hAnsi="Times New Roman" w:cs="Times New Roman"/>
          <w:b/>
          <w:sz w:val="24"/>
          <w:szCs w:val="24"/>
          <w:lang w:val="en-US"/>
        </w:rPr>
        <w:t>–</w:t>
      </w:r>
      <w:r w:rsidRPr="001C0F1E">
        <w:rPr>
          <w:rFonts w:ascii="Times New Roman" w:hAnsi="Times New Roman" w:cs="Times New Roman"/>
          <w:b/>
          <w:sz w:val="24"/>
          <w:szCs w:val="24"/>
          <w:lang w:val="en-US"/>
        </w:rPr>
        <w:t xml:space="preserve"> </w:t>
      </w:r>
      <w:r w:rsidR="0042483D" w:rsidRPr="001C0F1E">
        <w:rPr>
          <w:rFonts w:ascii="Times New Roman" w:hAnsi="Times New Roman" w:cs="Times New Roman"/>
          <w:sz w:val="24"/>
          <w:szCs w:val="24"/>
          <w:lang w:val="en-US"/>
        </w:rPr>
        <w:t>(1)</w:t>
      </w:r>
      <w:r w:rsidR="0042483D" w:rsidRPr="001C0F1E">
        <w:rPr>
          <w:rFonts w:ascii="Times New Roman" w:hAnsi="Times New Roman" w:cs="Times New Roman"/>
          <w:b/>
          <w:sz w:val="24"/>
          <w:szCs w:val="24"/>
          <w:lang w:val="en-US"/>
        </w:rPr>
        <w:t xml:space="preserve"> </w:t>
      </w:r>
      <w:r w:rsidRPr="001C0F1E">
        <w:rPr>
          <w:rFonts w:ascii="Times New Roman" w:hAnsi="Times New Roman"/>
          <w:sz w:val="24"/>
          <w:szCs w:val="24"/>
        </w:rPr>
        <w:t>Piața centralizată de gaze naturale din România cuprinde următoarele segmente:</w:t>
      </w:r>
    </w:p>
    <w:p w:rsidR="00C90383" w:rsidRPr="001C0F1E" w:rsidRDefault="00C90383" w:rsidP="00C9038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sz w:val="24"/>
          <w:szCs w:val="24"/>
        </w:rPr>
        <w:t>Piaţa produselor standardizate pe termen scurt;</w:t>
      </w:r>
    </w:p>
    <w:p w:rsidR="00C90383" w:rsidRPr="001C0F1E" w:rsidRDefault="00C90383" w:rsidP="00C9038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sz w:val="24"/>
          <w:szCs w:val="24"/>
        </w:rPr>
        <w:t>Piaţa produselor standardizate pe termen mediu şi lung;</w:t>
      </w:r>
    </w:p>
    <w:p w:rsidR="00C90383" w:rsidRPr="001C0F1E" w:rsidRDefault="00C90383" w:rsidP="00C9038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sz w:val="24"/>
          <w:szCs w:val="24"/>
        </w:rPr>
        <w:t xml:space="preserve">Piaţa </w:t>
      </w:r>
      <w:r w:rsidR="007605A3" w:rsidRPr="001C0F1E">
        <w:rPr>
          <w:rFonts w:ascii="Times New Roman" w:hAnsi="Times New Roman"/>
          <w:sz w:val="24"/>
          <w:szCs w:val="24"/>
        </w:rPr>
        <w:t xml:space="preserve">produselor </w:t>
      </w:r>
      <w:r w:rsidRPr="001C0F1E">
        <w:rPr>
          <w:rFonts w:ascii="Times New Roman" w:hAnsi="Times New Roman"/>
          <w:sz w:val="24"/>
          <w:szCs w:val="24"/>
        </w:rPr>
        <w:t>“Over-the-counter” (OTC).</w:t>
      </w:r>
    </w:p>
    <w:p w:rsidR="00C90383" w:rsidRPr="001C0F1E" w:rsidRDefault="0042483D"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sz w:val="24"/>
          <w:szCs w:val="24"/>
          <w:lang w:val="en-US"/>
        </w:rPr>
        <w:t xml:space="preserve">(2) </w:t>
      </w:r>
      <w:r w:rsidRPr="001C0F1E">
        <w:rPr>
          <w:rFonts w:ascii="Times New Roman" w:hAnsi="Times New Roman"/>
          <w:sz w:val="24"/>
          <w:szCs w:val="24"/>
        </w:rPr>
        <w:t>Piaţa produselor standardizate pe termen scurt reprezintă cadrul organizat de tranzacţionare a gazelor naturale în baza unor contracte standard de vânzare-cumpărare</w:t>
      </w:r>
      <w:r w:rsidR="00BC3D1E" w:rsidRPr="001C0F1E">
        <w:rPr>
          <w:rFonts w:ascii="Times New Roman" w:hAnsi="Times New Roman"/>
          <w:sz w:val="24"/>
          <w:szCs w:val="24"/>
        </w:rPr>
        <w:t xml:space="preserve"> cu executare imediată,</w:t>
      </w:r>
      <w:r w:rsidRPr="001C0F1E">
        <w:rPr>
          <w:rFonts w:ascii="Times New Roman" w:hAnsi="Times New Roman"/>
          <w:sz w:val="24"/>
          <w:szCs w:val="24"/>
        </w:rPr>
        <w:t xml:space="preserve"> </w:t>
      </w:r>
      <w:r w:rsidR="007605A3" w:rsidRPr="001C0F1E">
        <w:rPr>
          <w:rFonts w:ascii="Times New Roman" w:hAnsi="Times New Roman"/>
          <w:sz w:val="24"/>
          <w:szCs w:val="24"/>
        </w:rPr>
        <w:t>având ca obiect</w:t>
      </w:r>
      <w:r w:rsidRPr="001C0F1E">
        <w:rPr>
          <w:rFonts w:ascii="Times New Roman" w:hAnsi="Times New Roman"/>
          <w:sz w:val="24"/>
          <w:szCs w:val="24"/>
        </w:rPr>
        <w:t xml:space="preserve"> livrare</w:t>
      </w:r>
      <w:r w:rsidR="007605A3" w:rsidRPr="001C0F1E">
        <w:rPr>
          <w:rFonts w:ascii="Times New Roman" w:hAnsi="Times New Roman"/>
          <w:sz w:val="24"/>
          <w:szCs w:val="24"/>
        </w:rPr>
        <w:t>a</w:t>
      </w:r>
      <w:r w:rsidRPr="001C0F1E">
        <w:rPr>
          <w:rFonts w:ascii="Times New Roman" w:hAnsi="Times New Roman"/>
          <w:sz w:val="24"/>
          <w:szCs w:val="24"/>
        </w:rPr>
        <w:t xml:space="preserve"> fizică a gazelor naturale în Punctul Virtual de Tranzacţionare (denumit în continuare “PVT”), în profil constant, în intervalul de timp rămas până la sfârşitul zilei gaziere în curs</w:t>
      </w:r>
      <w:r w:rsidR="00DF3530" w:rsidRPr="001C0F1E">
        <w:rPr>
          <w:rFonts w:ascii="Times New Roman" w:hAnsi="Times New Roman"/>
          <w:sz w:val="24"/>
          <w:szCs w:val="24"/>
        </w:rPr>
        <w:t xml:space="preserve"> la data încheierii tranzacţiei</w:t>
      </w:r>
      <w:r w:rsidRPr="001C0F1E">
        <w:rPr>
          <w:rFonts w:ascii="Times New Roman" w:hAnsi="Times New Roman"/>
          <w:sz w:val="24"/>
          <w:szCs w:val="24"/>
        </w:rPr>
        <w:t xml:space="preserve"> sau în ziua gazieră următoare</w:t>
      </w:r>
      <w:r w:rsidR="00DF3530" w:rsidRPr="001C0F1E">
        <w:rPr>
          <w:rFonts w:ascii="Times New Roman" w:hAnsi="Times New Roman"/>
          <w:sz w:val="24"/>
          <w:szCs w:val="24"/>
        </w:rPr>
        <w:t xml:space="preserve"> datei încheierii tranzacţiei</w:t>
      </w:r>
      <w:r w:rsidRPr="001C0F1E">
        <w:rPr>
          <w:rFonts w:ascii="Times New Roman" w:hAnsi="Times New Roman"/>
          <w:sz w:val="24"/>
          <w:szCs w:val="24"/>
        </w:rPr>
        <w:t xml:space="preserve">. </w:t>
      </w:r>
    </w:p>
    <w:p w:rsidR="0042483D" w:rsidRPr="001C0F1E" w:rsidRDefault="0042483D"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sz w:val="24"/>
          <w:szCs w:val="24"/>
        </w:rPr>
        <w:t xml:space="preserve">(3) Piaţa produselor standardizate pe termen mediu şi lung reprezintă cadrul organizat de tranzacţionare a gazelor naturale în baza unor contracte standard de vânzare-cumpărare </w:t>
      </w:r>
      <w:r w:rsidR="00DF3530" w:rsidRPr="001C0F1E">
        <w:rPr>
          <w:rFonts w:ascii="Times New Roman" w:hAnsi="Times New Roman"/>
          <w:sz w:val="24"/>
          <w:szCs w:val="24"/>
        </w:rPr>
        <w:t xml:space="preserve">cu termen suspensiv de executare, dar nu mai puţin de </w:t>
      </w:r>
      <w:r w:rsidR="007605A3" w:rsidRPr="001C0F1E">
        <w:rPr>
          <w:rFonts w:ascii="Times New Roman" w:hAnsi="Times New Roman"/>
          <w:sz w:val="24"/>
          <w:szCs w:val="24"/>
        </w:rPr>
        <w:t>2</w:t>
      </w:r>
      <w:r w:rsidR="00DF3530" w:rsidRPr="001C0F1E">
        <w:rPr>
          <w:rFonts w:ascii="Times New Roman" w:hAnsi="Times New Roman"/>
          <w:sz w:val="24"/>
          <w:szCs w:val="24"/>
        </w:rPr>
        <w:t xml:space="preserve"> (</w:t>
      </w:r>
      <w:r w:rsidR="007605A3" w:rsidRPr="001C0F1E">
        <w:rPr>
          <w:rFonts w:ascii="Times New Roman" w:hAnsi="Times New Roman"/>
          <w:sz w:val="24"/>
          <w:szCs w:val="24"/>
        </w:rPr>
        <w:t>două</w:t>
      </w:r>
      <w:r w:rsidR="00DF3530" w:rsidRPr="001C0F1E">
        <w:rPr>
          <w:rFonts w:ascii="Times New Roman" w:hAnsi="Times New Roman"/>
          <w:sz w:val="24"/>
          <w:szCs w:val="24"/>
        </w:rPr>
        <w:t xml:space="preserve">) zile calendaristice de la data încheierii tranzacţiei, având ca obiect </w:t>
      </w:r>
      <w:r w:rsidRPr="001C0F1E">
        <w:rPr>
          <w:rFonts w:ascii="Times New Roman" w:hAnsi="Times New Roman"/>
          <w:sz w:val="24"/>
          <w:szCs w:val="24"/>
        </w:rPr>
        <w:t>livrare</w:t>
      </w:r>
      <w:r w:rsidR="00DF3530" w:rsidRPr="001C0F1E">
        <w:rPr>
          <w:rFonts w:ascii="Times New Roman" w:hAnsi="Times New Roman"/>
          <w:sz w:val="24"/>
          <w:szCs w:val="24"/>
        </w:rPr>
        <w:t>a</w:t>
      </w:r>
      <w:r w:rsidRPr="001C0F1E">
        <w:rPr>
          <w:rFonts w:ascii="Times New Roman" w:hAnsi="Times New Roman"/>
          <w:sz w:val="24"/>
          <w:szCs w:val="24"/>
        </w:rPr>
        <w:t xml:space="preserve"> fizică a gazelor naturale în PVT, în profil constant, pentru o perioadă de timp mai mare </w:t>
      </w:r>
      <w:r w:rsidR="00DF3530" w:rsidRPr="001C0F1E">
        <w:rPr>
          <w:rFonts w:ascii="Times New Roman" w:hAnsi="Times New Roman"/>
          <w:sz w:val="24"/>
          <w:szCs w:val="24"/>
        </w:rPr>
        <w:t xml:space="preserve">sau egală cu </w:t>
      </w:r>
      <w:r w:rsidR="007605A3" w:rsidRPr="001C0F1E">
        <w:rPr>
          <w:rFonts w:ascii="Times New Roman" w:hAnsi="Times New Roman"/>
          <w:sz w:val="24"/>
          <w:szCs w:val="24"/>
        </w:rPr>
        <w:t xml:space="preserve">7 (şapte) zile </w:t>
      </w:r>
      <w:r w:rsidR="00DF3530" w:rsidRPr="001C0F1E">
        <w:rPr>
          <w:rFonts w:ascii="Times New Roman" w:hAnsi="Times New Roman"/>
          <w:sz w:val="24"/>
          <w:szCs w:val="24"/>
        </w:rPr>
        <w:t>gazier</w:t>
      </w:r>
      <w:r w:rsidR="007605A3" w:rsidRPr="001C0F1E">
        <w:rPr>
          <w:rFonts w:ascii="Times New Roman" w:hAnsi="Times New Roman"/>
          <w:sz w:val="24"/>
          <w:szCs w:val="24"/>
        </w:rPr>
        <w:t>e</w:t>
      </w:r>
      <w:r w:rsidR="00DF3530" w:rsidRPr="001C0F1E">
        <w:rPr>
          <w:rFonts w:ascii="Times New Roman" w:hAnsi="Times New Roman"/>
          <w:sz w:val="24"/>
          <w:szCs w:val="24"/>
        </w:rPr>
        <w:t>.</w:t>
      </w:r>
      <w:r w:rsidRPr="001C0F1E">
        <w:rPr>
          <w:rFonts w:ascii="Times New Roman" w:hAnsi="Times New Roman"/>
          <w:sz w:val="24"/>
          <w:szCs w:val="24"/>
        </w:rPr>
        <w:t xml:space="preserve"> </w:t>
      </w:r>
    </w:p>
    <w:p w:rsidR="007605A3" w:rsidRPr="001C0F1E" w:rsidRDefault="007605A3"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 xml:space="preserve">(4) Piaţa produselor OTC reprezintă cadrul organizat de tranzacţionare a gazelor naturale în baza unor contracte de vânzare-cumpărare preagreate de către părţi sau a unor contracte standard EFET ce reflectă condiţiile specifice ale pieţei gazelor naturale din România, </w:t>
      </w:r>
      <w:r w:rsidR="00BC3D1E" w:rsidRPr="001C0F1E">
        <w:rPr>
          <w:rFonts w:ascii="Times New Roman" w:hAnsi="Times New Roman"/>
          <w:sz w:val="24"/>
          <w:szCs w:val="24"/>
        </w:rPr>
        <w:t xml:space="preserve">cu executare la o dată ulterioară datei încheierii tranzacţiei, </w:t>
      </w:r>
      <w:r w:rsidRPr="001C0F1E">
        <w:rPr>
          <w:rFonts w:ascii="Times New Roman" w:hAnsi="Times New Roman"/>
          <w:sz w:val="24"/>
          <w:szCs w:val="24"/>
        </w:rPr>
        <w:t xml:space="preserve">având ca obiect livrarea fizică a gazelor </w:t>
      </w:r>
      <w:r w:rsidR="00BC3D1E" w:rsidRPr="001C0F1E">
        <w:rPr>
          <w:rFonts w:ascii="Times New Roman" w:hAnsi="Times New Roman"/>
          <w:sz w:val="24"/>
          <w:szCs w:val="24"/>
        </w:rPr>
        <w:t>naturale</w:t>
      </w:r>
      <w:r w:rsidR="00DF233E" w:rsidRPr="001C0F1E">
        <w:rPr>
          <w:rFonts w:ascii="Times New Roman" w:hAnsi="Times New Roman"/>
          <w:sz w:val="24"/>
          <w:szCs w:val="24"/>
        </w:rPr>
        <w:t xml:space="preserve"> în PVT,</w:t>
      </w:r>
      <w:r w:rsidR="00BC3D1E" w:rsidRPr="001C0F1E">
        <w:rPr>
          <w:rFonts w:ascii="Times New Roman" w:hAnsi="Times New Roman"/>
          <w:sz w:val="24"/>
          <w:szCs w:val="24"/>
        </w:rPr>
        <w:t xml:space="preserve"> în orice tip de profil de livrare şi pentru orice perioadă de timp.</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3</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Titularii licenţei de administrare a pieţei centralizate organizează şi administrează în condiţii de transparenţă, obiectivitate şi nediscriminare tranzacţiile derulate </w:t>
      </w:r>
      <w:r w:rsidR="00E9569E" w:rsidRPr="001C0F1E">
        <w:rPr>
          <w:rFonts w:ascii="Times New Roman" w:hAnsi="Times New Roman" w:cs="Times New Roman"/>
          <w:sz w:val="24"/>
          <w:szCs w:val="24"/>
          <w:lang w:val="en-US"/>
        </w:rPr>
        <w:t>în cadrul segmentel</w:t>
      </w:r>
      <w:r w:rsidR="005A67C8" w:rsidRPr="001C0F1E">
        <w:rPr>
          <w:rFonts w:ascii="Times New Roman" w:hAnsi="Times New Roman" w:cs="Times New Roman"/>
          <w:sz w:val="24"/>
          <w:szCs w:val="24"/>
          <w:lang w:val="en-US"/>
        </w:rPr>
        <w:t>or</w:t>
      </w:r>
      <w:r w:rsidR="00E9569E" w:rsidRPr="001C0F1E">
        <w:rPr>
          <w:rFonts w:ascii="Times New Roman" w:hAnsi="Times New Roman" w:cs="Times New Roman"/>
          <w:sz w:val="24"/>
          <w:szCs w:val="24"/>
          <w:lang w:val="en-US"/>
        </w:rPr>
        <w:t xml:space="preserve"> </w:t>
      </w:r>
      <w:r w:rsidR="005A67C8" w:rsidRPr="001C0F1E">
        <w:rPr>
          <w:rFonts w:ascii="Times New Roman" w:hAnsi="Times New Roman" w:cs="Times New Roman"/>
          <w:sz w:val="24"/>
          <w:szCs w:val="24"/>
          <w:lang w:val="en-US"/>
        </w:rPr>
        <w:t xml:space="preserve">pieţei </w:t>
      </w:r>
      <w:r w:rsidRPr="001C0F1E">
        <w:rPr>
          <w:rFonts w:ascii="Times New Roman" w:hAnsi="Times New Roman" w:cs="Times New Roman"/>
          <w:sz w:val="24"/>
          <w:szCs w:val="24"/>
          <w:lang w:val="en-US"/>
        </w:rPr>
        <w:t>centralizat</w:t>
      </w:r>
      <w:r w:rsidR="005A67C8"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xml:space="preserve"> de gaze </w:t>
      </w:r>
      <w:r w:rsidR="005A67C8" w:rsidRPr="001C0F1E">
        <w:rPr>
          <w:rFonts w:ascii="Times New Roman" w:hAnsi="Times New Roman" w:cs="Times New Roman"/>
          <w:sz w:val="24"/>
          <w:szCs w:val="24"/>
          <w:lang w:val="en-US"/>
        </w:rPr>
        <w:t xml:space="preserve">naturale prevăzute la art. </w:t>
      </w:r>
      <w:r w:rsidR="006B0076">
        <w:rPr>
          <w:rFonts w:ascii="Times New Roman" w:hAnsi="Times New Roman" w:cs="Times New Roman"/>
          <w:sz w:val="24"/>
          <w:szCs w:val="24"/>
          <w:lang w:val="en-US"/>
        </w:rPr>
        <w:t>2</w:t>
      </w:r>
      <w:r w:rsidR="005A67C8" w:rsidRPr="001C0F1E">
        <w:rPr>
          <w:rFonts w:ascii="Times New Roman" w:hAnsi="Times New Roman" w:cs="Times New Roman"/>
          <w:sz w:val="24"/>
          <w:szCs w:val="24"/>
          <w:lang w:val="en-US"/>
        </w:rPr>
        <w:t xml:space="preserve"> în care doresc să îşi desfăşoare activitatea</w:t>
      </w:r>
      <w:r w:rsidRPr="001C0F1E">
        <w:rPr>
          <w:rFonts w:ascii="Times New Roman" w:hAnsi="Times New Roman" w:cs="Times New Roman"/>
          <w:sz w:val="24"/>
          <w:szCs w:val="24"/>
          <w:lang w:val="en-US"/>
        </w:rPr>
        <w:t>.</w:t>
      </w:r>
    </w:p>
    <w:p w:rsidR="00772C1D"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4</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Tranzacţiile </w:t>
      </w:r>
      <w:r w:rsidR="005A67C8" w:rsidRPr="001C0F1E">
        <w:rPr>
          <w:rFonts w:ascii="Times New Roman" w:hAnsi="Times New Roman" w:cs="Times New Roman"/>
          <w:sz w:val="24"/>
          <w:szCs w:val="24"/>
          <w:lang w:val="en-US"/>
        </w:rPr>
        <w:t>în cadrul oricărui segment al pieţei centralizate</w:t>
      </w:r>
      <w:r w:rsidRPr="001C0F1E">
        <w:rPr>
          <w:rFonts w:ascii="Times New Roman" w:hAnsi="Times New Roman" w:cs="Times New Roman"/>
          <w:sz w:val="24"/>
          <w:szCs w:val="24"/>
          <w:lang w:val="en-US"/>
        </w:rPr>
        <w:t xml:space="preserve"> </w:t>
      </w:r>
      <w:r w:rsidR="005A67C8" w:rsidRPr="001C0F1E">
        <w:rPr>
          <w:rFonts w:ascii="Times New Roman" w:hAnsi="Times New Roman" w:cs="Times New Roman"/>
          <w:sz w:val="24"/>
          <w:szCs w:val="24"/>
          <w:lang w:val="en-US"/>
        </w:rPr>
        <w:t xml:space="preserve">de gaze naturale prevăzut la art. </w:t>
      </w:r>
      <w:r w:rsidR="006B0076">
        <w:rPr>
          <w:rFonts w:ascii="Times New Roman" w:hAnsi="Times New Roman" w:cs="Times New Roman"/>
          <w:sz w:val="24"/>
          <w:szCs w:val="24"/>
          <w:lang w:val="en-US"/>
        </w:rPr>
        <w:t>2</w:t>
      </w:r>
      <w:r w:rsidR="005A67C8" w:rsidRPr="001C0F1E">
        <w:rPr>
          <w:rFonts w:ascii="Times New Roman" w:hAnsi="Times New Roman" w:cs="Times New Roman"/>
          <w:sz w:val="24"/>
          <w:szCs w:val="24"/>
          <w:lang w:val="en-US"/>
        </w:rPr>
        <w:t xml:space="preserve"> </w:t>
      </w:r>
      <w:r w:rsidRPr="001C0F1E">
        <w:rPr>
          <w:rFonts w:ascii="Times New Roman" w:hAnsi="Times New Roman" w:cs="Times New Roman"/>
          <w:sz w:val="24"/>
          <w:szCs w:val="24"/>
          <w:lang w:val="en-US"/>
        </w:rPr>
        <w:t xml:space="preserve">se efectuează în conformitate cu prevederile regulamentului propriu al fiecărui titular de licenţă de administrare a pieţei </w:t>
      </w:r>
      <w:r w:rsidR="005A67C8" w:rsidRPr="001C0F1E">
        <w:rPr>
          <w:rFonts w:ascii="Times New Roman" w:hAnsi="Times New Roman" w:cs="Times New Roman"/>
          <w:sz w:val="24"/>
          <w:szCs w:val="24"/>
          <w:lang w:val="en-US"/>
        </w:rPr>
        <w:t xml:space="preserve">centralizate </w:t>
      </w:r>
      <w:r w:rsidRPr="001C0F1E">
        <w:rPr>
          <w:rFonts w:ascii="Times New Roman" w:hAnsi="Times New Roman" w:cs="Times New Roman"/>
          <w:sz w:val="24"/>
          <w:szCs w:val="24"/>
          <w:lang w:val="en-US"/>
        </w:rPr>
        <w:t xml:space="preserve">privind cadrul organizat de tranzacţionare pe piaţa </w:t>
      </w:r>
      <w:r w:rsidRPr="001C0F1E">
        <w:rPr>
          <w:rFonts w:ascii="Times New Roman" w:hAnsi="Times New Roman" w:cs="Times New Roman"/>
          <w:sz w:val="24"/>
          <w:szCs w:val="24"/>
          <w:lang w:val="en-US"/>
        </w:rPr>
        <w:lastRenderedPageBreak/>
        <w:t xml:space="preserve">centralizată de gaze naturale, act administrativ care se aprobă prin ordin de către preşedintele </w:t>
      </w:r>
      <w:r w:rsidRPr="00C90383">
        <w:rPr>
          <w:rFonts w:ascii="Times New Roman" w:hAnsi="Times New Roman" w:cs="Times New Roman"/>
          <w:sz w:val="24"/>
          <w:szCs w:val="24"/>
          <w:lang w:val="en-US"/>
        </w:rPr>
        <w:t>Autorităţii Naţionale de Reglementare în Domeniul Energiei, denumită în continuare ANRE.</w:t>
      </w:r>
    </w:p>
    <w:p w:rsidR="00010851" w:rsidRPr="001C0F1E" w:rsidRDefault="006B0076" w:rsidP="007F4221">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Art. 5</w:t>
      </w:r>
      <w:r w:rsidR="00010851" w:rsidRPr="001C0F1E">
        <w:rPr>
          <w:rFonts w:ascii="Times New Roman" w:hAnsi="Times New Roman" w:cs="Times New Roman"/>
          <w:b/>
          <w:sz w:val="24"/>
          <w:szCs w:val="24"/>
          <w:lang w:val="en-US"/>
        </w:rPr>
        <w:t xml:space="preserve"> – </w:t>
      </w:r>
      <w:r w:rsidR="00010851" w:rsidRPr="001C0F1E">
        <w:rPr>
          <w:rFonts w:ascii="Times New Roman" w:hAnsi="Times New Roman" w:cs="Times New Roman"/>
          <w:sz w:val="24"/>
          <w:szCs w:val="24"/>
          <w:lang w:val="en-US"/>
        </w:rPr>
        <w:t xml:space="preserve">La elaborarea </w:t>
      </w:r>
      <w:r w:rsidR="001B02C8" w:rsidRPr="001C0F1E">
        <w:rPr>
          <w:rFonts w:ascii="Times New Roman" w:hAnsi="Times New Roman" w:cs="Times New Roman"/>
          <w:sz w:val="24"/>
          <w:szCs w:val="24"/>
          <w:lang w:val="en-US"/>
        </w:rPr>
        <w:t>r</w:t>
      </w:r>
      <w:r w:rsidR="00010851" w:rsidRPr="001C0F1E">
        <w:rPr>
          <w:rFonts w:ascii="Times New Roman" w:hAnsi="Times New Roman" w:cs="Times New Roman"/>
          <w:sz w:val="24"/>
          <w:szCs w:val="24"/>
          <w:lang w:val="en-US"/>
        </w:rPr>
        <w:t>egulamentului propriu privind cadrul organizat de tranzacţionare pe piaţa centralizată de gaze naturale, fiecare titular</w:t>
      </w:r>
      <w:r w:rsidR="001B02C8" w:rsidRPr="001C0F1E">
        <w:rPr>
          <w:rFonts w:ascii="Times New Roman" w:hAnsi="Times New Roman" w:cs="Times New Roman"/>
          <w:sz w:val="24"/>
          <w:szCs w:val="24"/>
          <w:lang w:val="en-US"/>
        </w:rPr>
        <w:t xml:space="preserve"> al licenţei de administrare a pieţei centralizate va urmări respectarea princip</w:t>
      </w:r>
      <w:r w:rsidR="0023175E" w:rsidRPr="001C0F1E">
        <w:rPr>
          <w:rFonts w:ascii="Times New Roman" w:hAnsi="Times New Roman" w:cs="Times New Roman"/>
          <w:sz w:val="24"/>
          <w:szCs w:val="24"/>
          <w:lang w:val="en-US"/>
        </w:rPr>
        <w:t>i</w:t>
      </w:r>
      <w:r w:rsidR="001B02C8" w:rsidRPr="001C0F1E">
        <w:rPr>
          <w:rFonts w:ascii="Times New Roman" w:hAnsi="Times New Roman" w:cs="Times New Roman"/>
          <w:sz w:val="24"/>
          <w:szCs w:val="24"/>
          <w:lang w:val="en-US"/>
        </w:rPr>
        <w:t>i</w:t>
      </w:r>
      <w:r w:rsidR="0023175E" w:rsidRPr="001C0F1E">
        <w:rPr>
          <w:rFonts w:ascii="Times New Roman" w:hAnsi="Times New Roman" w:cs="Times New Roman"/>
          <w:sz w:val="24"/>
          <w:szCs w:val="24"/>
          <w:lang w:val="en-US"/>
        </w:rPr>
        <w:t>lor</w:t>
      </w:r>
      <w:r w:rsidR="000F1319" w:rsidRPr="001C0F1E">
        <w:rPr>
          <w:rFonts w:ascii="Times New Roman" w:hAnsi="Times New Roman" w:cs="Times New Roman"/>
          <w:sz w:val="24"/>
          <w:szCs w:val="24"/>
          <w:lang w:val="en-US"/>
        </w:rPr>
        <w:t>/cerinţelor</w:t>
      </w:r>
      <w:r w:rsidR="0023175E" w:rsidRPr="001C0F1E">
        <w:rPr>
          <w:rFonts w:ascii="Times New Roman" w:hAnsi="Times New Roman" w:cs="Times New Roman"/>
          <w:sz w:val="24"/>
          <w:szCs w:val="24"/>
          <w:lang w:val="en-US"/>
        </w:rPr>
        <w:t xml:space="preserve"> specifice fiecărui segment al pieţei centralizate de gaze naturale în cadrul căruia îşi propune să îşi desfăşoare activitatea, prevăzute la art. </w:t>
      </w:r>
      <w:r>
        <w:rPr>
          <w:rFonts w:ascii="Times New Roman" w:hAnsi="Times New Roman" w:cs="Times New Roman"/>
          <w:sz w:val="24"/>
          <w:szCs w:val="24"/>
          <w:lang w:val="en-US"/>
        </w:rPr>
        <w:t>6</w:t>
      </w:r>
      <w:r w:rsidR="0023175E" w:rsidRPr="001C0F1E">
        <w:rPr>
          <w:rFonts w:ascii="Times New Roman" w:hAnsi="Times New Roman" w:cs="Times New Roman"/>
          <w:sz w:val="24"/>
          <w:szCs w:val="24"/>
          <w:lang w:val="en-US"/>
        </w:rPr>
        <w:t xml:space="preserve"> </w:t>
      </w:r>
      <w:r w:rsidR="000F1319" w:rsidRPr="001C0F1E">
        <w:rPr>
          <w:rFonts w:ascii="Times New Roman" w:hAnsi="Times New Roman" w:cs="Times New Roman"/>
          <w:sz w:val="24"/>
          <w:szCs w:val="24"/>
          <w:lang w:val="en-US"/>
        </w:rPr>
        <w:t>–</w:t>
      </w:r>
      <w:r w:rsidR="0023175E" w:rsidRPr="001C0F1E">
        <w:rPr>
          <w:rFonts w:ascii="Times New Roman" w:hAnsi="Times New Roman" w:cs="Times New Roman"/>
          <w:sz w:val="24"/>
          <w:szCs w:val="24"/>
          <w:lang w:val="en-US"/>
        </w:rPr>
        <w:t xml:space="preserve"> </w:t>
      </w:r>
      <w:r>
        <w:rPr>
          <w:rFonts w:ascii="Times New Roman" w:hAnsi="Times New Roman" w:cs="Times New Roman"/>
          <w:sz w:val="24"/>
          <w:szCs w:val="24"/>
          <w:lang w:val="en-US"/>
        </w:rPr>
        <w:t>8</w:t>
      </w:r>
      <w:r w:rsidR="000F1319" w:rsidRPr="001C0F1E">
        <w:rPr>
          <w:rFonts w:ascii="Times New Roman" w:hAnsi="Times New Roman" w:cs="Times New Roman"/>
          <w:sz w:val="24"/>
          <w:szCs w:val="24"/>
          <w:lang w:val="en-US"/>
        </w:rPr>
        <w:t>.</w:t>
      </w:r>
      <w:r w:rsidR="00010851" w:rsidRPr="001C0F1E">
        <w:rPr>
          <w:rFonts w:ascii="Times New Roman" w:hAnsi="Times New Roman" w:cs="Times New Roman"/>
          <w:sz w:val="24"/>
          <w:szCs w:val="24"/>
          <w:lang w:val="en-US"/>
        </w:rPr>
        <w:t xml:space="preserve"> </w:t>
      </w:r>
    </w:p>
    <w:p w:rsidR="00010851" w:rsidRPr="001C0F1E" w:rsidRDefault="0023175E"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6</w:t>
      </w:r>
      <w:r w:rsidR="000F1319" w:rsidRPr="001C0F1E">
        <w:rPr>
          <w:rFonts w:ascii="Times New Roman" w:hAnsi="Times New Roman" w:cs="Times New Roman"/>
          <w:b/>
          <w:sz w:val="24"/>
          <w:szCs w:val="24"/>
          <w:lang w:val="en-US"/>
        </w:rPr>
        <w:t xml:space="preserve"> </w:t>
      </w:r>
      <w:r w:rsidRPr="001C0F1E">
        <w:rPr>
          <w:rFonts w:ascii="Times New Roman" w:hAnsi="Times New Roman" w:cs="Times New Roman"/>
          <w:b/>
          <w:sz w:val="24"/>
          <w:szCs w:val="24"/>
          <w:lang w:val="en-US"/>
        </w:rPr>
        <w:t>–</w:t>
      </w:r>
      <w:r w:rsidRPr="001C0F1E">
        <w:rPr>
          <w:rFonts w:ascii="Times New Roman" w:hAnsi="Times New Roman" w:cs="Times New Roman"/>
          <w:sz w:val="24"/>
          <w:szCs w:val="24"/>
          <w:lang w:val="en-US"/>
        </w:rPr>
        <w:t xml:space="preserve"> Principiile</w:t>
      </w:r>
      <w:r w:rsidR="000F1319" w:rsidRPr="001C0F1E">
        <w:rPr>
          <w:rFonts w:ascii="Times New Roman" w:hAnsi="Times New Roman" w:cs="Times New Roman"/>
          <w:sz w:val="24"/>
          <w:szCs w:val="24"/>
          <w:lang w:val="en-US"/>
        </w:rPr>
        <w:t>/cerinţele</w:t>
      </w:r>
      <w:r w:rsidRPr="001C0F1E">
        <w:rPr>
          <w:rFonts w:ascii="Times New Roman" w:hAnsi="Times New Roman" w:cs="Times New Roman"/>
          <w:sz w:val="24"/>
          <w:szCs w:val="24"/>
          <w:lang w:val="en-US"/>
        </w:rPr>
        <w:t xml:space="preserve"> specifice </w:t>
      </w:r>
      <w:r w:rsidRPr="001C0F1E">
        <w:rPr>
          <w:rFonts w:ascii="Times New Roman" w:hAnsi="Times New Roman"/>
          <w:sz w:val="24"/>
          <w:szCs w:val="24"/>
        </w:rPr>
        <w:t>pieţei produselor standardizate pe termen scurt sunt următoarele:</w:t>
      </w:r>
    </w:p>
    <w:p w:rsidR="00385CD6" w:rsidRPr="001C0F1E" w:rsidRDefault="00385CD6"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participarea la tranzacţionare este permisă operatorilor economici care au dreptul de a vinde gaze naturale în România şi care au încheiat, în prealabil, cu operatorul de transport şi de sistem (OTS), un contract de acces la PVT;</w:t>
      </w:r>
    </w:p>
    <w:p w:rsidR="00385CD6" w:rsidRPr="001C0F1E" w:rsidRDefault="00DF233E" w:rsidP="00385CD6">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 xml:space="preserve">participarea </w:t>
      </w:r>
      <w:r w:rsidR="001A6C12" w:rsidRPr="001C0F1E">
        <w:rPr>
          <w:rFonts w:ascii="Times New Roman" w:hAnsi="Times New Roman"/>
          <w:sz w:val="24"/>
          <w:szCs w:val="24"/>
        </w:rPr>
        <w:t>la tranzacţionare</w:t>
      </w:r>
      <w:r w:rsidRPr="001C0F1E">
        <w:rPr>
          <w:rFonts w:ascii="Times New Roman" w:hAnsi="Times New Roman"/>
          <w:sz w:val="24"/>
          <w:szCs w:val="24"/>
        </w:rPr>
        <w:t xml:space="preserve"> este permisă</w:t>
      </w:r>
      <w:r w:rsidR="00385CD6" w:rsidRPr="001C0F1E">
        <w:rPr>
          <w:rFonts w:ascii="Times New Roman" w:hAnsi="Times New Roman"/>
          <w:sz w:val="24"/>
          <w:szCs w:val="24"/>
        </w:rPr>
        <w:t xml:space="preserve"> şi</w:t>
      </w:r>
      <w:r w:rsidRPr="001C0F1E">
        <w:rPr>
          <w:rFonts w:ascii="Times New Roman" w:hAnsi="Times New Roman"/>
          <w:sz w:val="24"/>
          <w:szCs w:val="24"/>
        </w:rPr>
        <w:t xml:space="preserve"> </w:t>
      </w:r>
      <w:r w:rsidR="001A6C12" w:rsidRPr="001C0F1E">
        <w:rPr>
          <w:rFonts w:ascii="Times New Roman" w:hAnsi="Times New Roman"/>
          <w:sz w:val="24"/>
          <w:szCs w:val="24"/>
        </w:rPr>
        <w:t xml:space="preserve">operatorului de transport şi de </w:t>
      </w:r>
      <w:r w:rsidR="00815B0E" w:rsidRPr="001C0F1E">
        <w:rPr>
          <w:rFonts w:ascii="Times New Roman" w:hAnsi="Times New Roman"/>
          <w:sz w:val="24"/>
          <w:szCs w:val="24"/>
        </w:rPr>
        <w:t>s</w:t>
      </w:r>
      <w:r w:rsidR="00385CD6" w:rsidRPr="001C0F1E">
        <w:rPr>
          <w:rFonts w:ascii="Times New Roman" w:hAnsi="Times New Roman"/>
          <w:sz w:val="24"/>
          <w:szCs w:val="24"/>
        </w:rPr>
        <w:t>i</w:t>
      </w:r>
      <w:r w:rsidR="00815B0E" w:rsidRPr="001C0F1E">
        <w:rPr>
          <w:rFonts w:ascii="Times New Roman" w:hAnsi="Times New Roman"/>
          <w:sz w:val="24"/>
          <w:szCs w:val="24"/>
        </w:rPr>
        <w:t>stem,</w:t>
      </w:r>
      <w:r w:rsidR="001A6C12" w:rsidRPr="001C0F1E">
        <w:rPr>
          <w:rFonts w:ascii="Times New Roman" w:hAnsi="Times New Roman"/>
          <w:sz w:val="24"/>
          <w:szCs w:val="24"/>
        </w:rPr>
        <w:t xml:space="preserve"> în scopul întreprinderii acţiunilor de echilibrare fizică a sistemului de transport</w:t>
      </w:r>
      <w:r w:rsidR="00815B0E" w:rsidRPr="001C0F1E">
        <w:rPr>
          <w:rFonts w:ascii="Times New Roman" w:hAnsi="Times New Roman"/>
          <w:sz w:val="24"/>
          <w:szCs w:val="24"/>
        </w:rPr>
        <w:t>;</w:t>
      </w:r>
      <w:r w:rsidR="001A6C12" w:rsidRPr="001C0F1E">
        <w:rPr>
          <w:rFonts w:ascii="Times New Roman" w:hAnsi="Times New Roman"/>
          <w:sz w:val="24"/>
          <w:szCs w:val="24"/>
        </w:rPr>
        <w:t xml:space="preserve"> </w:t>
      </w:r>
    </w:p>
    <w:p w:rsidR="0023175E" w:rsidRPr="001C0F1E" w:rsidRDefault="00815B0E" w:rsidP="00385CD6">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w:t>
      </w:r>
      <w:r w:rsidR="001A6C12" w:rsidRPr="001C0F1E">
        <w:rPr>
          <w:rFonts w:ascii="Times New Roman" w:hAnsi="Times New Roman"/>
          <w:sz w:val="24"/>
          <w:szCs w:val="24"/>
        </w:rPr>
        <w:t>articiparea la tranzacţionare este permisă şi operatorilor de distribuţie, operatorilor de înmagazinare şi clienţilor finali, cu condiţia încheierii prealabile cu OTS a unui contract de acces la PVT, aceştia având doar dreptul de a cumpăra gaze naturale</w:t>
      </w:r>
      <w:r w:rsidR="009D25A1" w:rsidRPr="001C0F1E">
        <w:rPr>
          <w:rFonts w:ascii="Times New Roman" w:hAnsi="Times New Roman"/>
          <w:sz w:val="24"/>
          <w:szCs w:val="24"/>
        </w:rPr>
        <w:t>;</w:t>
      </w:r>
    </w:p>
    <w:p w:rsidR="00DF233E" w:rsidRPr="001C0F1E" w:rsidRDefault="002C3D02"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p</w:t>
      </w:r>
      <w:r w:rsidR="001A6C12" w:rsidRPr="001C0F1E">
        <w:rPr>
          <w:rFonts w:ascii="Times New Roman" w:hAnsi="Times New Roman" w:cs="Times New Roman"/>
          <w:sz w:val="24"/>
          <w:szCs w:val="24"/>
          <w:lang w:val="en-US"/>
        </w:rPr>
        <w:t xml:space="preserve">rodusele tranzacţionabile sunt produse standard în </w:t>
      </w:r>
      <w:r w:rsidRPr="001C0F1E">
        <w:rPr>
          <w:rFonts w:ascii="Times New Roman" w:hAnsi="Times New Roman" w:cs="Times New Roman"/>
          <w:sz w:val="24"/>
          <w:szCs w:val="24"/>
          <w:lang w:val="en-US"/>
        </w:rPr>
        <w:t>cee</w:t>
      </w:r>
      <w:r w:rsidR="001A6C12" w:rsidRPr="001C0F1E">
        <w:rPr>
          <w:rFonts w:ascii="Times New Roman" w:hAnsi="Times New Roman" w:cs="Times New Roman"/>
          <w:sz w:val="24"/>
          <w:szCs w:val="24"/>
          <w:lang w:val="en-US"/>
        </w:rPr>
        <w:t>a</w:t>
      </w:r>
      <w:r w:rsidRPr="001C0F1E">
        <w:rPr>
          <w:rFonts w:ascii="Times New Roman" w:hAnsi="Times New Roman" w:cs="Times New Roman"/>
          <w:sz w:val="24"/>
          <w:szCs w:val="24"/>
          <w:lang w:val="en-US"/>
        </w:rPr>
        <w:t xml:space="preserve"> </w:t>
      </w:r>
      <w:r w:rsidR="001A6C12" w:rsidRPr="001C0F1E">
        <w:rPr>
          <w:rFonts w:ascii="Times New Roman" w:hAnsi="Times New Roman" w:cs="Times New Roman"/>
          <w:sz w:val="24"/>
          <w:szCs w:val="24"/>
          <w:lang w:val="en-US"/>
        </w:rPr>
        <w:t>ce priveşt</w:t>
      </w:r>
      <w:r w:rsidRPr="001C0F1E">
        <w:rPr>
          <w:rFonts w:ascii="Times New Roman" w:hAnsi="Times New Roman" w:cs="Times New Roman"/>
          <w:sz w:val="24"/>
          <w:szCs w:val="24"/>
          <w:lang w:val="en-US"/>
        </w:rPr>
        <w:t>e durata livrărilor de gaze naturale, respectiv, produse în cursul zilei gaziere şi produse pentru ziua gazieră următoare;</w:t>
      </w:r>
    </w:p>
    <w:p w:rsidR="002C3D02" w:rsidRPr="001C0F1E" w:rsidRDefault="002C3D02"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clauzele contractelor de vânzare-cumpărare aferente fiecărui produs sunt standardizate, în sensul că aceste clauze</w:t>
      </w:r>
      <w:r w:rsidR="003C6F2F" w:rsidRPr="001C0F1E">
        <w:rPr>
          <w:rFonts w:ascii="Times New Roman" w:hAnsi="Times New Roman" w:cs="Times New Roman"/>
          <w:sz w:val="24"/>
          <w:szCs w:val="24"/>
          <w:lang w:val="en-US"/>
        </w:rPr>
        <w:t xml:space="preserve"> sunt incluse în contractele standard avizate de către ANRE în conformitate cu prevederile prezentelor reguli generale şi</w:t>
      </w:r>
      <w:r w:rsidRPr="001C0F1E">
        <w:rPr>
          <w:rFonts w:ascii="Times New Roman" w:hAnsi="Times New Roman" w:cs="Times New Roman"/>
          <w:sz w:val="24"/>
          <w:szCs w:val="24"/>
          <w:lang w:val="en-US"/>
        </w:rPr>
        <w:t xml:space="preserve"> nu pot fi modificate ulterior datei încheierii tranzacţiei. Cantitatea tranzacţionată în baza unui contract este de 1 MW/h;</w:t>
      </w:r>
    </w:p>
    <w:p w:rsidR="002C3D02" w:rsidRPr="00681B66" w:rsidRDefault="002C3D02"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obiectul tranzacţiei este reprezentat de un contract standard sau un multiplu de contracte standard, elementele care pot fi negociate de către părţile interesate în cadrul şedinţelor de </w:t>
      </w:r>
      <w:r w:rsidRPr="00681B66">
        <w:rPr>
          <w:rFonts w:ascii="Times New Roman" w:hAnsi="Times New Roman" w:cs="Times New Roman"/>
          <w:sz w:val="24"/>
          <w:szCs w:val="24"/>
          <w:lang w:val="en-US"/>
        </w:rPr>
        <w:t>tranzacţionare fiind preţul per contract standard şi numărul de contracte standard tranzacţionate;</w:t>
      </w:r>
    </w:p>
    <w:p w:rsidR="003C6F2F" w:rsidRPr="00681B66" w:rsidRDefault="006B0076"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sz w:val="24"/>
          <w:szCs w:val="24"/>
          <w:lang w:val="ro-RO"/>
        </w:rPr>
        <w:t>contractele standard</w:t>
      </w:r>
      <w:r w:rsidR="003C6F2F" w:rsidRPr="00681B66">
        <w:rPr>
          <w:rFonts w:ascii="Times New Roman" w:hAnsi="Times New Roman"/>
          <w:sz w:val="24"/>
          <w:szCs w:val="24"/>
          <w:lang w:val="ro-RO"/>
        </w:rPr>
        <w:t xml:space="preserve"> vor fi garantate din punct de vedere financiar fi</w:t>
      </w:r>
      <w:r w:rsidRPr="00681B66">
        <w:rPr>
          <w:rFonts w:ascii="Times New Roman" w:hAnsi="Times New Roman"/>
          <w:sz w:val="24"/>
          <w:szCs w:val="24"/>
          <w:lang w:val="ro-RO"/>
        </w:rPr>
        <w:t>e de către</w:t>
      </w:r>
      <w:r w:rsidR="003C6F2F" w:rsidRPr="00681B66">
        <w:rPr>
          <w:rFonts w:ascii="Times New Roman" w:hAnsi="Times New Roman"/>
          <w:sz w:val="24"/>
          <w:szCs w:val="24"/>
          <w:lang w:val="ro-RO"/>
        </w:rPr>
        <w:t xml:space="preserve"> </w:t>
      </w:r>
      <w:r w:rsidR="003C6F2F" w:rsidRPr="00681B66">
        <w:rPr>
          <w:rFonts w:ascii="Times New Roman" w:hAnsi="Times New Roman" w:cs="Times New Roman"/>
          <w:sz w:val="24"/>
          <w:szCs w:val="24"/>
          <w:lang w:val="en-US"/>
        </w:rPr>
        <w:t>titularul licenţei de administrare a pieţei centralizate</w:t>
      </w:r>
      <w:r w:rsidRPr="00681B66">
        <w:rPr>
          <w:rFonts w:ascii="Times New Roman" w:hAnsi="Times New Roman" w:cs="Times New Roman"/>
          <w:sz w:val="24"/>
          <w:szCs w:val="24"/>
          <w:lang w:val="en-US"/>
        </w:rPr>
        <w:t xml:space="preserve">, </w:t>
      </w:r>
      <w:r w:rsidRPr="00681B66">
        <w:rPr>
          <w:rFonts w:ascii="Times New Roman" w:hAnsi="Times New Roman"/>
          <w:sz w:val="24"/>
          <w:szCs w:val="24"/>
          <w:lang w:val="ro-RO"/>
        </w:rPr>
        <w:t xml:space="preserve">fie de către </w:t>
      </w:r>
      <w:r w:rsidR="003C6F2F" w:rsidRPr="00681B66">
        <w:rPr>
          <w:rFonts w:ascii="Times New Roman" w:hAnsi="Times New Roman"/>
          <w:sz w:val="24"/>
          <w:szCs w:val="24"/>
          <w:lang w:val="ro-RO"/>
        </w:rPr>
        <w:t>o terță parte, în condițiile legii;</w:t>
      </w:r>
    </w:p>
    <w:p w:rsidR="009D25A1" w:rsidRPr="00681B66" w:rsidRDefault="009D25A1"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sz w:val="24"/>
          <w:szCs w:val="24"/>
          <w:lang w:val="ro-RO"/>
        </w:rPr>
        <w:lastRenderedPageBreak/>
        <w:t>participarea efectivă la tranzacționare este permisă în limita garanțiilor constituite la începutul zilei de tranzacționare/actualizate în cursul zilei de tranzacţionare în funcție de tranzacțiile încheiate/garanțiile suplimentare constituite în cursul zilei;</w:t>
      </w:r>
    </w:p>
    <w:p w:rsidR="002C3D02" w:rsidRPr="00681B66" w:rsidRDefault="002C3D02"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cs="Times New Roman"/>
          <w:sz w:val="24"/>
          <w:szCs w:val="24"/>
          <w:lang w:val="en-US"/>
        </w:rPr>
        <w:t>transfer</w:t>
      </w:r>
      <w:r w:rsidR="003C6F2F" w:rsidRPr="00681B66">
        <w:rPr>
          <w:rFonts w:ascii="Times New Roman" w:hAnsi="Times New Roman" w:cs="Times New Roman"/>
          <w:sz w:val="24"/>
          <w:szCs w:val="24"/>
          <w:lang w:val="en-US"/>
        </w:rPr>
        <w:t>u</w:t>
      </w:r>
      <w:r w:rsidRPr="00681B66">
        <w:rPr>
          <w:rFonts w:ascii="Times New Roman" w:hAnsi="Times New Roman" w:cs="Times New Roman"/>
          <w:sz w:val="24"/>
          <w:szCs w:val="24"/>
          <w:lang w:val="en-US"/>
        </w:rPr>
        <w:t xml:space="preserve">l dreptului de proprietate asupra cantităţii de gaze naturale tranzacţionate se realizează </w:t>
      </w:r>
      <w:r w:rsidR="002768E2" w:rsidRPr="00681B66">
        <w:rPr>
          <w:rFonts w:ascii="Times New Roman" w:hAnsi="Times New Roman" w:cs="Times New Roman"/>
          <w:sz w:val="24"/>
          <w:szCs w:val="24"/>
          <w:lang w:val="en-US"/>
        </w:rPr>
        <w:t>doar</w:t>
      </w:r>
      <w:r w:rsidR="00A32F68" w:rsidRPr="00681B66">
        <w:rPr>
          <w:rFonts w:ascii="Times New Roman" w:hAnsi="Times New Roman" w:cs="Times New Roman"/>
          <w:sz w:val="24"/>
          <w:szCs w:val="24"/>
          <w:lang w:val="en-US"/>
        </w:rPr>
        <w:t xml:space="preserve"> </w:t>
      </w:r>
      <w:r w:rsidRPr="00681B66">
        <w:rPr>
          <w:rFonts w:ascii="Times New Roman" w:hAnsi="Times New Roman" w:cs="Times New Roman"/>
          <w:sz w:val="24"/>
          <w:szCs w:val="24"/>
          <w:lang w:val="en-US"/>
        </w:rPr>
        <w:t>în PVT;</w:t>
      </w:r>
    </w:p>
    <w:p w:rsidR="002C3D02" w:rsidRPr="001C0F1E" w:rsidRDefault="003C6F2F"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tranzacţiile încheiate vor fi notificate OTS de către titularii licenţelor de administrare a pieţei centralizate;</w:t>
      </w:r>
    </w:p>
    <w:p w:rsidR="003C6F2F" w:rsidRPr="001C0F1E" w:rsidRDefault="003C6F2F"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preţul </w:t>
      </w:r>
      <w:r w:rsidR="002768E2" w:rsidRPr="001C0F1E">
        <w:rPr>
          <w:rFonts w:ascii="Times New Roman" w:hAnsi="Times New Roman" w:cs="Times New Roman"/>
          <w:sz w:val="24"/>
          <w:szCs w:val="24"/>
          <w:lang w:val="en-US"/>
        </w:rPr>
        <w:t xml:space="preserve">şi </w:t>
      </w:r>
      <w:r w:rsidR="009E7E9C" w:rsidRPr="001C0F1E">
        <w:rPr>
          <w:rFonts w:ascii="Times New Roman" w:hAnsi="Times New Roman" w:cs="Times New Roman"/>
          <w:sz w:val="24"/>
          <w:szCs w:val="24"/>
          <w:lang w:val="en-US"/>
        </w:rPr>
        <w:t>numărul de contracte standard</w:t>
      </w:r>
      <w:r w:rsidR="002768E2" w:rsidRPr="001C0F1E">
        <w:rPr>
          <w:rFonts w:ascii="Times New Roman" w:hAnsi="Times New Roman" w:cs="Times New Roman"/>
          <w:sz w:val="24"/>
          <w:szCs w:val="24"/>
          <w:lang w:val="en-US"/>
        </w:rPr>
        <w:t xml:space="preserve"> aferente </w:t>
      </w:r>
      <w:r w:rsidRPr="001C0F1E">
        <w:rPr>
          <w:rFonts w:ascii="Times New Roman" w:hAnsi="Times New Roman" w:cs="Times New Roman"/>
          <w:sz w:val="24"/>
          <w:szCs w:val="24"/>
          <w:lang w:val="en-US"/>
        </w:rPr>
        <w:t>unei tranzacţii încheiate rămân fix</w:t>
      </w:r>
      <w:r w:rsidR="002768E2"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xml:space="preserve"> pe perioada derulării contractului standard;</w:t>
      </w:r>
    </w:p>
    <w:p w:rsidR="003C6F2F" w:rsidRPr="001C0F1E" w:rsidRDefault="009D25A1" w:rsidP="002317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titular</w:t>
      </w:r>
      <w:r w:rsidR="00DA2DD5" w:rsidRPr="001C0F1E">
        <w:rPr>
          <w:rFonts w:ascii="Times New Roman" w:hAnsi="Times New Roman" w:cs="Times New Roman"/>
          <w:sz w:val="24"/>
          <w:szCs w:val="24"/>
          <w:lang w:val="en-US"/>
        </w:rPr>
        <w:t>ii</w:t>
      </w:r>
      <w:r w:rsidRPr="001C0F1E">
        <w:rPr>
          <w:rFonts w:ascii="Times New Roman" w:hAnsi="Times New Roman" w:cs="Times New Roman"/>
          <w:sz w:val="24"/>
          <w:szCs w:val="24"/>
          <w:lang w:val="en-US"/>
        </w:rPr>
        <w:t xml:space="preserve"> licenţe</w:t>
      </w:r>
      <w:r w:rsidR="00DA2DD5" w:rsidRPr="001C0F1E">
        <w:rPr>
          <w:rFonts w:ascii="Times New Roman" w:hAnsi="Times New Roman" w:cs="Times New Roman"/>
          <w:sz w:val="24"/>
          <w:szCs w:val="24"/>
          <w:lang w:val="en-US"/>
        </w:rPr>
        <w:t>lor</w:t>
      </w:r>
      <w:r w:rsidRPr="001C0F1E">
        <w:rPr>
          <w:rFonts w:ascii="Times New Roman" w:hAnsi="Times New Roman" w:cs="Times New Roman"/>
          <w:sz w:val="24"/>
          <w:szCs w:val="24"/>
          <w:lang w:val="en-US"/>
        </w:rPr>
        <w:t xml:space="preserve"> de administrare a pieţei centralizate asigură disponibilitatea platformei de tranzacţionare a produselor specifice 24 de ore/zi, 7 zile pe săptămână.</w:t>
      </w:r>
    </w:p>
    <w:p w:rsidR="009D25A1" w:rsidRPr="001C0F1E" w:rsidRDefault="009D25A1" w:rsidP="009D25A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7</w:t>
      </w:r>
      <w:r w:rsidR="000F1319" w:rsidRPr="001C0F1E">
        <w:rPr>
          <w:rFonts w:ascii="Times New Roman" w:hAnsi="Times New Roman" w:cs="Times New Roman"/>
          <w:b/>
          <w:sz w:val="24"/>
          <w:szCs w:val="24"/>
          <w:lang w:val="en-US"/>
        </w:rPr>
        <w:t xml:space="preserve"> </w:t>
      </w:r>
      <w:r w:rsidRPr="001C0F1E">
        <w:rPr>
          <w:rFonts w:ascii="Times New Roman" w:hAnsi="Times New Roman" w:cs="Times New Roman"/>
          <w:b/>
          <w:sz w:val="24"/>
          <w:szCs w:val="24"/>
          <w:lang w:val="en-US"/>
        </w:rPr>
        <w:t>–</w:t>
      </w:r>
      <w:r w:rsidRPr="001C0F1E">
        <w:rPr>
          <w:rFonts w:ascii="Times New Roman" w:hAnsi="Times New Roman" w:cs="Times New Roman"/>
          <w:sz w:val="24"/>
          <w:szCs w:val="24"/>
          <w:lang w:val="en-US"/>
        </w:rPr>
        <w:t xml:space="preserve"> </w:t>
      </w:r>
      <w:r w:rsidR="000F1319" w:rsidRPr="001C0F1E">
        <w:rPr>
          <w:rFonts w:ascii="Times New Roman" w:hAnsi="Times New Roman" w:cs="Times New Roman"/>
          <w:sz w:val="24"/>
          <w:szCs w:val="24"/>
          <w:lang w:val="en-US"/>
        </w:rPr>
        <w:t>Principiile/cerinţele</w:t>
      </w:r>
      <w:r w:rsidRPr="001C0F1E">
        <w:rPr>
          <w:rFonts w:ascii="Times New Roman" w:hAnsi="Times New Roman" w:cs="Times New Roman"/>
          <w:sz w:val="24"/>
          <w:szCs w:val="24"/>
          <w:lang w:val="en-US"/>
        </w:rPr>
        <w:t xml:space="preserve"> specifice pieţei </w:t>
      </w:r>
      <w:r w:rsidRPr="001C0F1E">
        <w:rPr>
          <w:rFonts w:ascii="Times New Roman" w:hAnsi="Times New Roman"/>
          <w:sz w:val="24"/>
          <w:szCs w:val="24"/>
        </w:rPr>
        <w:t>produselor standardizate pe termen mediu şi lung sunt următoarele:</w:t>
      </w:r>
    </w:p>
    <w:p w:rsidR="00F11C94"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participarea la tranzacţionare este permisă operatorilor economici care au dreptul de a vinde gaze naturale în România şi au încheiat, în prealabil, cu operatorul de transport şi de sistem (OTS), un contract de acces la PVT</w:t>
      </w:r>
      <w:r w:rsidR="00815B0E" w:rsidRPr="001C0F1E">
        <w:rPr>
          <w:rFonts w:ascii="Times New Roman" w:hAnsi="Times New Roman"/>
          <w:sz w:val="24"/>
          <w:szCs w:val="24"/>
        </w:rPr>
        <w:t>;</w:t>
      </w:r>
      <w:r w:rsidRPr="001C0F1E">
        <w:rPr>
          <w:rFonts w:ascii="Times New Roman" w:hAnsi="Times New Roman"/>
          <w:sz w:val="24"/>
          <w:szCs w:val="24"/>
        </w:rPr>
        <w:t xml:space="preserve"> </w:t>
      </w:r>
    </w:p>
    <w:p w:rsidR="009D25A1" w:rsidRPr="001C0F1E" w:rsidRDefault="00F11C94"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w:t>
      </w:r>
      <w:r w:rsidR="009D25A1" w:rsidRPr="001C0F1E">
        <w:rPr>
          <w:rFonts w:ascii="Times New Roman" w:hAnsi="Times New Roman"/>
          <w:sz w:val="24"/>
          <w:szCs w:val="24"/>
        </w:rPr>
        <w:t>articiparea la tranzacţionare este permisă OTS în scopul cumpărării gazelor naturale necesare pentru acoperirea consumului tehnologic şi pentru constituirea stocului minim obligatoriu, precum şi operatorilor de distribuţie, operatorilor de înmagazinare şi clienţilor finali, cu condiţia încheierii prealabile cu OTS, de către aceştia din urmă, a unui contract de acces la PVT, având doar dreptul de a cumpăra gaze naturale;</w:t>
      </w:r>
    </w:p>
    <w:p w:rsidR="009D25A1"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produsele tranzacţionabile sunt produse standard în ceea ce priveşte durata livrărilor de gaze naturale, acestea fiind corelate cu </w:t>
      </w:r>
      <w:r w:rsidR="002768E2" w:rsidRPr="001C0F1E">
        <w:rPr>
          <w:rFonts w:ascii="Times New Roman" w:hAnsi="Times New Roman" w:cs="Times New Roman"/>
          <w:sz w:val="24"/>
          <w:szCs w:val="24"/>
          <w:lang w:val="en-US"/>
        </w:rPr>
        <w:t>produsele de capacitate de transport oferite de OTS, respectiv, pentru săptămâna gazieră, luna gazieră, trimestrul gazier şi anul gazier</w:t>
      </w:r>
      <w:r w:rsidRPr="001C0F1E">
        <w:rPr>
          <w:rFonts w:ascii="Times New Roman" w:hAnsi="Times New Roman" w:cs="Times New Roman"/>
          <w:sz w:val="24"/>
          <w:szCs w:val="24"/>
          <w:lang w:val="en-US"/>
        </w:rPr>
        <w:t>;</w:t>
      </w:r>
    </w:p>
    <w:p w:rsidR="009D25A1"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clauzele contractelor de vânzare-cumpărare aferente fiecărui produs sunt standardizate, în sensul că aceste clauze sunt incluse în contractele standard avizate de către ANRE în conformitate cu prevederile prezentelor reguli generale şi nu pot fi modificate ulterior datei încheierii tranzacţiei. Cantitatea tranzacţionată în baza unui contract este de 1 MW/h;</w:t>
      </w:r>
    </w:p>
    <w:p w:rsidR="009D25A1" w:rsidRPr="00681B66"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obiectul tranzacţiei este reprezentat de un contract standard sau un multiplu de contracte standard, elementele care pot fi negociate de către părţile interesate în cadrul şedinţelor de </w:t>
      </w:r>
      <w:r w:rsidRPr="00681B66">
        <w:rPr>
          <w:rFonts w:ascii="Times New Roman" w:hAnsi="Times New Roman" w:cs="Times New Roman"/>
          <w:sz w:val="24"/>
          <w:szCs w:val="24"/>
          <w:lang w:val="en-US"/>
        </w:rPr>
        <w:lastRenderedPageBreak/>
        <w:t>tranzacţionare fiind preţul per contract standard şi numărul de contracte standard tranzacţionate;</w:t>
      </w:r>
    </w:p>
    <w:p w:rsidR="009D25A1" w:rsidRPr="00681B66" w:rsidRDefault="002016BD" w:rsidP="009D25A1">
      <w:pPr>
        <w:pStyle w:val="ListParagraph"/>
        <w:numPr>
          <w:ilvl w:val="0"/>
          <w:numId w:val="3"/>
        </w:numPr>
        <w:autoSpaceDE w:val="0"/>
        <w:autoSpaceDN w:val="0"/>
        <w:adjustRightInd w:val="0"/>
        <w:spacing w:after="0" w:line="360" w:lineRule="auto"/>
        <w:jc w:val="both"/>
        <w:rPr>
          <w:rFonts w:ascii="Times New Roman" w:hAnsi="Times New Roman" w:cs="Times New Roman"/>
          <w:b/>
          <w:sz w:val="24"/>
          <w:szCs w:val="24"/>
          <w:lang w:val="en-US"/>
        </w:rPr>
      </w:pPr>
      <w:r w:rsidRPr="00681B66">
        <w:rPr>
          <w:rFonts w:ascii="Times New Roman" w:hAnsi="Times New Roman"/>
          <w:sz w:val="24"/>
          <w:szCs w:val="24"/>
          <w:lang w:val="ro-RO"/>
        </w:rPr>
        <w:t>contractel</w:t>
      </w:r>
      <w:r w:rsidR="009D25A1" w:rsidRPr="00681B66">
        <w:rPr>
          <w:rFonts w:ascii="Times New Roman" w:hAnsi="Times New Roman"/>
          <w:sz w:val="24"/>
          <w:szCs w:val="24"/>
          <w:lang w:val="ro-RO"/>
        </w:rPr>
        <w:t xml:space="preserve">e </w:t>
      </w:r>
      <w:r w:rsidRPr="00681B66">
        <w:rPr>
          <w:rFonts w:ascii="Times New Roman" w:hAnsi="Times New Roman"/>
          <w:sz w:val="24"/>
          <w:szCs w:val="24"/>
          <w:lang w:val="ro-RO"/>
        </w:rPr>
        <w:t xml:space="preserve">standard </w:t>
      </w:r>
      <w:r w:rsidR="009D25A1" w:rsidRPr="00681B66">
        <w:rPr>
          <w:rFonts w:ascii="Times New Roman" w:hAnsi="Times New Roman"/>
          <w:sz w:val="24"/>
          <w:szCs w:val="24"/>
          <w:lang w:val="ro-RO"/>
        </w:rPr>
        <w:t xml:space="preserve">vor fi garantate din punct de vedere financiar </w:t>
      </w:r>
      <w:r w:rsidR="006B0076" w:rsidRPr="00681B66">
        <w:rPr>
          <w:rFonts w:ascii="Times New Roman" w:hAnsi="Times New Roman"/>
          <w:sz w:val="24"/>
          <w:szCs w:val="24"/>
          <w:lang w:val="ro-RO"/>
        </w:rPr>
        <w:t xml:space="preserve">fie </w:t>
      </w:r>
      <w:r w:rsidR="009D25A1" w:rsidRPr="00681B66">
        <w:rPr>
          <w:rFonts w:ascii="Times New Roman" w:hAnsi="Times New Roman"/>
          <w:sz w:val="24"/>
          <w:szCs w:val="24"/>
          <w:lang w:val="ro-RO"/>
        </w:rPr>
        <w:t xml:space="preserve">prin intermediul </w:t>
      </w:r>
      <w:r w:rsidR="006B0076" w:rsidRPr="00681B66">
        <w:rPr>
          <w:rFonts w:ascii="Times New Roman" w:hAnsi="Times New Roman"/>
          <w:sz w:val="24"/>
          <w:szCs w:val="24"/>
          <w:lang w:val="ro-RO"/>
        </w:rPr>
        <w:t>clauzelor privind garanţiile de bună execuţie/plată propuse de către titularii licenţelor de administrare a pieţelor centralizate, fie de către o terţă parte</w:t>
      </w:r>
      <w:r w:rsidR="002768E2" w:rsidRPr="00681B66">
        <w:rPr>
          <w:rFonts w:ascii="Times New Roman" w:hAnsi="Times New Roman"/>
          <w:sz w:val="24"/>
          <w:szCs w:val="24"/>
          <w:lang w:val="ro-RO"/>
        </w:rPr>
        <w:t>, în conformitate cu regulile specifice ale acesteia</w:t>
      </w:r>
      <w:r w:rsidRPr="00681B66">
        <w:rPr>
          <w:rFonts w:ascii="Times New Roman" w:hAnsi="Times New Roman"/>
          <w:sz w:val="24"/>
          <w:szCs w:val="24"/>
          <w:lang w:val="ro-RO"/>
        </w:rPr>
        <w:t>,</w:t>
      </w:r>
      <w:r w:rsidR="006B0076" w:rsidRPr="00681B66">
        <w:rPr>
          <w:rFonts w:ascii="Times New Roman" w:hAnsi="Times New Roman"/>
          <w:sz w:val="24"/>
          <w:szCs w:val="24"/>
          <w:lang w:val="ro-RO"/>
        </w:rPr>
        <w:t xml:space="preserve"> în condiţiile legii</w:t>
      </w:r>
      <w:r w:rsidRPr="00681B66">
        <w:rPr>
          <w:rFonts w:ascii="Times New Roman" w:hAnsi="Times New Roman"/>
          <w:sz w:val="24"/>
          <w:szCs w:val="24"/>
          <w:lang w:val="ro-RO"/>
        </w:rPr>
        <w:t>;</w:t>
      </w:r>
    </w:p>
    <w:p w:rsidR="009D25A1" w:rsidRPr="00681B66"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sz w:val="24"/>
          <w:szCs w:val="24"/>
          <w:lang w:val="ro-RO"/>
        </w:rPr>
        <w:t xml:space="preserve">participarea efectivă la tranzacționare este permisă </w:t>
      </w:r>
      <w:r w:rsidR="006E335C" w:rsidRPr="00681B66">
        <w:rPr>
          <w:rFonts w:ascii="Times New Roman" w:hAnsi="Times New Roman"/>
          <w:sz w:val="24"/>
          <w:szCs w:val="24"/>
          <w:lang w:val="ro-RO"/>
        </w:rPr>
        <w:t>sub condiţia constituirii garanţiilor de participare în favoarea titularului licenţei de administrare a pieţei centralizate</w:t>
      </w:r>
      <w:r w:rsidRPr="00681B66">
        <w:rPr>
          <w:rFonts w:ascii="Times New Roman" w:hAnsi="Times New Roman"/>
          <w:sz w:val="24"/>
          <w:szCs w:val="24"/>
          <w:lang w:val="ro-RO"/>
        </w:rPr>
        <w:t>;</w:t>
      </w:r>
    </w:p>
    <w:p w:rsidR="009D25A1" w:rsidRPr="00681B66"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cs="Times New Roman"/>
          <w:sz w:val="24"/>
          <w:szCs w:val="24"/>
          <w:lang w:val="en-US"/>
        </w:rPr>
        <w:t xml:space="preserve">transferul dreptului de proprietate asupra cantităţii de gaze naturale tranzacţionate se realizează </w:t>
      </w:r>
      <w:r w:rsidR="00385CD6" w:rsidRPr="00681B66">
        <w:rPr>
          <w:rFonts w:ascii="Times New Roman" w:hAnsi="Times New Roman" w:cs="Times New Roman"/>
          <w:sz w:val="24"/>
          <w:szCs w:val="24"/>
          <w:lang w:val="en-US"/>
        </w:rPr>
        <w:t>doar</w:t>
      </w:r>
      <w:r w:rsidR="002768E2" w:rsidRPr="00681B66">
        <w:rPr>
          <w:rFonts w:ascii="Times New Roman" w:hAnsi="Times New Roman" w:cs="Times New Roman"/>
          <w:sz w:val="24"/>
          <w:szCs w:val="24"/>
          <w:lang w:val="en-US"/>
        </w:rPr>
        <w:t xml:space="preserve"> </w:t>
      </w:r>
      <w:r w:rsidRPr="00681B66">
        <w:rPr>
          <w:rFonts w:ascii="Times New Roman" w:hAnsi="Times New Roman" w:cs="Times New Roman"/>
          <w:sz w:val="24"/>
          <w:szCs w:val="24"/>
          <w:lang w:val="en-US"/>
        </w:rPr>
        <w:t>în PVT;</w:t>
      </w:r>
    </w:p>
    <w:p w:rsidR="009D25A1"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681B66">
        <w:rPr>
          <w:rFonts w:ascii="Times New Roman" w:hAnsi="Times New Roman" w:cs="Times New Roman"/>
          <w:sz w:val="24"/>
          <w:szCs w:val="24"/>
          <w:lang w:val="en-US"/>
        </w:rPr>
        <w:t xml:space="preserve">tranzacţiile încheiate vor fi notificate </w:t>
      </w:r>
      <w:r w:rsidRPr="001C0F1E">
        <w:rPr>
          <w:rFonts w:ascii="Times New Roman" w:hAnsi="Times New Roman" w:cs="Times New Roman"/>
          <w:sz w:val="24"/>
          <w:szCs w:val="24"/>
          <w:lang w:val="en-US"/>
        </w:rPr>
        <w:t>OTS de către titularii licenţelor de administrare a pieţei centralizate;</w:t>
      </w:r>
    </w:p>
    <w:p w:rsidR="002768E2"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preţul </w:t>
      </w:r>
      <w:r w:rsidR="002768E2" w:rsidRPr="001C0F1E">
        <w:rPr>
          <w:rFonts w:ascii="Times New Roman" w:hAnsi="Times New Roman" w:cs="Times New Roman"/>
          <w:sz w:val="24"/>
          <w:szCs w:val="24"/>
          <w:lang w:val="en-US"/>
        </w:rPr>
        <w:t xml:space="preserve">şi </w:t>
      </w:r>
      <w:r w:rsidR="009E7E9C" w:rsidRPr="001C0F1E">
        <w:rPr>
          <w:rFonts w:ascii="Times New Roman" w:hAnsi="Times New Roman" w:cs="Times New Roman"/>
          <w:sz w:val="24"/>
          <w:szCs w:val="24"/>
          <w:lang w:val="en-US"/>
        </w:rPr>
        <w:t>numărul de contracte standard</w:t>
      </w:r>
      <w:r w:rsidR="002768E2" w:rsidRPr="001C0F1E">
        <w:rPr>
          <w:rFonts w:ascii="Times New Roman" w:hAnsi="Times New Roman" w:cs="Times New Roman"/>
          <w:sz w:val="24"/>
          <w:szCs w:val="24"/>
          <w:lang w:val="en-US"/>
        </w:rPr>
        <w:t xml:space="preserve"> aferente </w:t>
      </w:r>
      <w:r w:rsidRPr="001C0F1E">
        <w:rPr>
          <w:rFonts w:ascii="Times New Roman" w:hAnsi="Times New Roman" w:cs="Times New Roman"/>
          <w:sz w:val="24"/>
          <w:szCs w:val="24"/>
          <w:lang w:val="en-US"/>
        </w:rPr>
        <w:t>unei tranzacţii încheiate rămân fix</w:t>
      </w:r>
      <w:r w:rsidR="002768E2"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xml:space="preserve"> pe perioada derulării contractului standard;</w:t>
      </w:r>
    </w:p>
    <w:p w:rsidR="009D25A1" w:rsidRPr="001C0F1E" w:rsidRDefault="009D25A1" w:rsidP="009D25A1">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titular</w:t>
      </w:r>
      <w:r w:rsidR="00DA2DD5" w:rsidRPr="001C0F1E">
        <w:rPr>
          <w:rFonts w:ascii="Times New Roman" w:hAnsi="Times New Roman" w:cs="Times New Roman"/>
          <w:sz w:val="24"/>
          <w:szCs w:val="24"/>
          <w:lang w:val="en-US"/>
        </w:rPr>
        <w:t>ii</w:t>
      </w:r>
      <w:r w:rsidRPr="001C0F1E">
        <w:rPr>
          <w:rFonts w:ascii="Times New Roman" w:hAnsi="Times New Roman" w:cs="Times New Roman"/>
          <w:sz w:val="24"/>
          <w:szCs w:val="24"/>
          <w:lang w:val="en-US"/>
        </w:rPr>
        <w:t xml:space="preserve"> </w:t>
      </w:r>
      <w:r w:rsidR="00DA2DD5" w:rsidRPr="001C0F1E">
        <w:rPr>
          <w:rFonts w:ascii="Times New Roman" w:hAnsi="Times New Roman" w:cs="Times New Roman"/>
          <w:sz w:val="24"/>
          <w:szCs w:val="24"/>
          <w:lang w:val="en-US"/>
        </w:rPr>
        <w:t>licenţelor</w:t>
      </w:r>
      <w:r w:rsidRPr="001C0F1E">
        <w:rPr>
          <w:rFonts w:ascii="Times New Roman" w:hAnsi="Times New Roman" w:cs="Times New Roman"/>
          <w:sz w:val="24"/>
          <w:szCs w:val="24"/>
          <w:lang w:val="en-US"/>
        </w:rPr>
        <w:t xml:space="preserve"> de administrare a pieţei centralizate asigură disponibilitatea platformei de tranzacţionare a produselor specifice </w:t>
      </w:r>
      <w:r w:rsidR="009E7E9C" w:rsidRPr="001C0F1E">
        <w:rPr>
          <w:rFonts w:ascii="Times New Roman" w:hAnsi="Times New Roman" w:cs="Times New Roman"/>
          <w:sz w:val="24"/>
          <w:szCs w:val="24"/>
          <w:lang w:val="en-US"/>
        </w:rPr>
        <w:t>conform unui orar stabilit de către acesta şi publicat pe pagina proprie de internet</w:t>
      </w:r>
      <w:r w:rsidRPr="001C0F1E">
        <w:rPr>
          <w:rFonts w:ascii="Times New Roman" w:hAnsi="Times New Roman" w:cs="Times New Roman"/>
          <w:sz w:val="24"/>
          <w:szCs w:val="24"/>
          <w:lang w:val="en-US"/>
        </w:rPr>
        <w:t>.</w:t>
      </w:r>
    </w:p>
    <w:p w:rsidR="009E7E9C" w:rsidRPr="001C0F1E" w:rsidRDefault="009E7E9C" w:rsidP="009E7E9C">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8</w:t>
      </w:r>
      <w:r w:rsidR="000F1319" w:rsidRPr="001C0F1E">
        <w:rPr>
          <w:rFonts w:ascii="Times New Roman" w:hAnsi="Times New Roman" w:cs="Times New Roman"/>
          <w:b/>
          <w:sz w:val="24"/>
          <w:szCs w:val="24"/>
          <w:lang w:val="en-US"/>
        </w:rPr>
        <w:t xml:space="preserve"> </w:t>
      </w:r>
      <w:r w:rsidRPr="001C0F1E">
        <w:rPr>
          <w:rFonts w:ascii="Times New Roman" w:hAnsi="Times New Roman" w:cs="Times New Roman"/>
          <w:b/>
          <w:sz w:val="24"/>
          <w:szCs w:val="24"/>
          <w:lang w:val="en-US"/>
        </w:rPr>
        <w:t>–</w:t>
      </w:r>
      <w:r w:rsidRPr="001C0F1E">
        <w:rPr>
          <w:rFonts w:ascii="Times New Roman" w:hAnsi="Times New Roman" w:cs="Times New Roman"/>
          <w:sz w:val="24"/>
          <w:szCs w:val="24"/>
          <w:lang w:val="en-US"/>
        </w:rPr>
        <w:t xml:space="preserve"> </w:t>
      </w:r>
      <w:r w:rsidR="000F1319" w:rsidRPr="001C0F1E">
        <w:rPr>
          <w:rFonts w:ascii="Times New Roman" w:hAnsi="Times New Roman" w:cs="Times New Roman"/>
          <w:sz w:val="24"/>
          <w:szCs w:val="24"/>
          <w:lang w:val="en-US"/>
        </w:rPr>
        <w:t>Principiile/cerinţele</w:t>
      </w:r>
      <w:r w:rsidRPr="001C0F1E">
        <w:rPr>
          <w:rFonts w:ascii="Times New Roman" w:hAnsi="Times New Roman" w:cs="Times New Roman"/>
          <w:sz w:val="24"/>
          <w:szCs w:val="24"/>
          <w:lang w:val="en-US"/>
        </w:rPr>
        <w:t xml:space="preserve"> specifice pieţei </w:t>
      </w:r>
      <w:r w:rsidRPr="001C0F1E">
        <w:rPr>
          <w:rFonts w:ascii="Times New Roman" w:hAnsi="Times New Roman"/>
          <w:sz w:val="24"/>
          <w:szCs w:val="24"/>
        </w:rPr>
        <w:t>produselor OTC sunt următoarele:</w:t>
      </w:r>
    </w:p>
    <w:p w:rsidR="00F11C94" w:rsidRPr="001C0F1E" w:rsidRDefault="009E7E9C" w:rsidP="009E7E9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participarea la tranzacţionare este permisă operatorilor economici care au dreptul de a vinde gaze naturale în România</w:t>
      </w:r>
      <w:r w:rsidR="00C00EC8" w:rsidRPr="001C0F1E">
        <w:rPr>
          <w:rFonts w:ascii="Times New Roman" w:hAnsi="Times New Roman"/>
          <w:sz w:val="24"/>
          <w:szCs w:val="24"/>
        </w:rPr>
        <w:t xml:space="preserve"> şi au încheiat, în prealabil, cu operatorul de transport şi de sistem (OTS), un contract de acces la PVT</w:t>
      </w:r>
      <w:r w:rsidR="00F11C94" w:rsidRPr="001C0F1E">
        <w:rPr>
          <w:rFonts w:ascii="Times New Roman" w:hAnsi="Times New Roman"/>
          <w:sz w:val="24"/>
          <w:szCs w:val="24"/>
        </w:rPr>
        <w:t>;</w:t>
      </w:r>
      <w:r w:rsidRPr="001C0F1E">
        <w:rPr>
          <w:rFonts w:ascii="Times New Roman" w:hAnsi="Times New Roman"/>
          <w:sz w:val="24"/>
          <w:szCs w:val="24"/>
        </w:rPr>
        <w:t xml:space="preserve"> </w:t>
      </w:r>
    </w:p>
    <w:p w:rsidR="009E7E9C" w:rsidRPr="001C0F1E" w:rsidRDefault="00F11C94" w:rsidP="009E7E9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p</w:t>
      </w:r>
      <w:r w:rsidR="009E7E9C" w:rsidRPr="001C0F1E">
        <w:rPr>
          <w:rFonts w:ascii="Times New Roman" w:hAnsi="Times New Roman"/>
          <w:sz w:val="24"/>
          <w:szCs w:val="24"/>
        </w:rPr>
        <w:t xml:space="preserve">articiparea la tranzacţionare este permisă şi operatorilor de distribuţie, operatorilor de înmagazinare şi clienţilor finali, </w:t>
      </w:r>
      <w:r w:rsidR="00C00EC8" w:rsidRPr="001C0F1E">
        <w:rPr>
          <w:rFonts w:ascii="Times New Roman" w:hAnsi="Times New Roman"/>
          <w:sz w:val="24"/>
          <w:szCs w:val="24"/>
        </w:rPr>
        <w:t xml:space="preserve">cu condiţia încheierii prealabile cu OTS a unui contract de acces la PVT, </w:t>
      </w:r>
      <w:r w:rsidR="009E7E9C" w:rsidRPr="001C0F1E">
        <w:rPr>
          <w:rFonts w:ascii="Times New Roman" w:hAnsi="Times New Roman"/>
          <w:sz w:val="24"/>
          <w:szCs w:val="24"/>
        </w:rPr>
        <w:t>aceştia având doar dreptul de a cumpăra gaze naturale;</w:t>
      </w:r>
    </w:p>
    <w:p w:rsidR="002016BD" w:rsidRPr="001C0F1E" w:rsidRDefault="009E7E9C" w:rsidP="002016BD">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produsele tranzacţionabile</w:t>
      </w:r>
      <w:r w:rsidR="00607E6E" w:rsidRPr="001C0F1E">
        <w:rPr>
          <w:rFonts w:ascii="Times New Roman" w:hAnsi="Times New Roman" w:cs="Times New Roman"/>
          <w:sz w:val="24"/>
          <w:szCs w:val="24"/>
          <w:lang w:val="en-US"/>
        </w:rPr>
        <w:t xml:space="preserve"> sunt definite de către participanţii care iniţiază ordinul de tranzacţionare</w:t>
      </w:r>
      <w:r w:rsidRPr="001C0F1E">
        <w:rPr>
          <w:rFonts w:ascii="Times New Roman" w:hAnsi="Times New Roman" w:cs="Times New Roman"/>
          <w:sz w:val="24"/>
          <w:szCs w:val="24"/>
          <w:lang w:val="en-US"/>
        </w:rPr>
        <w:t>;</w:t>
      </w:r>
    </w:p>
    <w:p w:rsidR="009E7E9C" w:rsidRPr="001C0F1E" w:rsidRDefault="009E7E9C" w:rsidP="002016BD">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clauzele contractelor de vânzare-cumpărare aferente fiecărui produs </w:t>
      </w:r>
      <w:r w:rsidR="00607E6E" w:rsidRPr="001C0F1E">
        <w:rPr>
          <w:rFonts w:ascii="Times New Roman" w:hAnsi="Times New Roman" w:cs="Times New Roman"/>
          <w:sz w:val="24"/>
          <w:szCs w:val="24"/>
          <w:lang w:val="en-US"/>
        </w:rPr>
        <w:t xml:space="preserve">pot fi preagreate de către participanţi, situaţie în care fiecare dintre aceştia informează titularul licenţei de administrare a pieţei centralizate cu privire la includerea celuilalt participant în lista albă (whitelist) cuprinzând participanţii cu care acesta va putea încheia tranzacţii. În această situaţie, va fi permisă participarea la tranzacţionare doar participanţilor pe a căror listă albă </w:t>
      </w:r>
      <w:r w:rsidR="00607E6E" w:rsidRPr="001C0F1E">
        <w:rPr>
          <w:rFonts w:ascii="Times New Roman" w:hAnsi="Times New Roman" w:cs="Times New Roman"/>
          <w:sz w:val="24"/>
          <w:szCs w:val="24"/>
          <w:lang w:val="en-US"/>
        </w:rPr>
        <w:lastRenderedPageBreak/>
        <w:t xml:space="preserve">se regăsesc minim </w:t>
      </w:r>
      <w:r w:rsidR="00A32F68" w:rsidRPr="001C0F1E">
        <w:rPr>
          <w:rFonts w:ascii="Times New Roman" w:hAnsi="Times New Roman" w:cs="Times New Roman"/>
          <w:sz w:val="24"/>
          <w:szCs w:val="24"/>
          <w:lang w:val="en-US"/>
        </w:rPr>
        <w:t>8</w:t>
      </w:r>
      <w:r w:rsidR="00607E6E" w:rsidRPr="001C0F1E">
        <w:rPr>
          <w:rFonts w:ascii="Times New Roman" w:hAnsi="Times New Roman" w:cs="Times New Roman"/>
          <w:sz w:val="24"/>
          <w:szCs w:val="24"/>
          <w:lang w:val="en-US"/>
        </w:rPr>
        <w:t xml:space="preserve"> alţi participanţi. În cazul în care un participant aderă la clauzele contractelor standard EFET</w:t>
      </w:r>
      <w:r w:rsidR="00607E6E" w:rsidRPr="001C0F1E">
        <w:rPr>
          <w:rFonts w:ascii="Times New Roman" w:hAnsi="Times New Roman"/>
          <w:sz w:val="24"/>
          <w:szCs w:val="24"/>
        </w:rPr>
        <w:t xml:space="preserve"> ce reflectă condiţiile specifice ale pieţei gazelor naturale din România, acesta va fi inclus automat de către</w:t>
      </w:r>
      <w:r w:rsidR="00607E6E" w:rsidRPr="001C0F1E">
        <w:rPr>
          <w:rFonts w:ascii="Times New Roman" w:hAnsi="Times New Roman" w:cs="Times New Roman"/>
          <w:sz w:val="24"/>
          <w:szCs w:val="24"/>
          <w:lang w:val="en-US"/>
        </w:rPr>
        <w:t xml:space="preserve"> titularul licenţei de administrare a pieţei centralizate</w:t>
      </w:r>
      <w:r w:rsidR="00607E6E" w:rsidRPr="001C0F1E">
        <w:rPr>
          <w:rFonts w:ascii="Times New Roman" w:hAnsi="Times New Roman"/>
          <w:sz w:val="24"/>
          <w:szCs w:val="24"/>
        </w:rPr>
        <w:t xml:space="preserve">  în lista participanţilor care au aderat la aceste contracte, participanţi cu care acesta va putea încheia, ulterior, tranzacţii</w:t>
      </w:r>
      <w:r w:rsidRPr="001C0F1E">
        <w:rPr>
          <w:rFonts w:ascii="Times New Roman" w:hAnsi="Times New Roman" w:cs="Times New Roman"/>
          <w:sz w:val="24"/>
          <w:szCs w:val="24"/>
          <w:lang w:val="en-US"/>
        </w:rPr>
        <w:t>;</w:t>
      </w:r>
    </w:p>
    <w:p w:rsidR="009E7E9C" w:rsidRPr="001C0F1E" w:rsidRDefault="000550D9" w:rsidP="009E7E9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tranzacţia încheiată</w:t>
      </w:r>
      <w:r w:rsidR="009E7E9C" w:rsidRPr="001C0F1E">
        <w:rPr>
          <w:rFonts w:ascii="Times New Roman" w:hAnsi="Times New Roman" w:cs="Times New Roman"/>
          <w:sz w:val="24"/>
          <w:szCs w:val="24"/>
          <w:lang w:val="en-US"/>
        </w:rPr>
        <w:t xml:space="preserve"> v</w:t>
      </w:r>
      <w:r w:rsidRPr="001C0F1E">
        <w:rPr>
          <w:rFonts w:ascii="Times New Roman" w:hAnsi="Times New Roman" w:cs="Times New Roman"/>
          <w:sz w:val="24"/>
          <w:szCs w:val="24"/>
          <w:lang w:val="en-US"/>
        </w:rPr>
        <w:t>a</w:t>
      </w:r>
      <w:r w:rsidR="009E7E9C" w:rsidRPr="001C0F1E">
        <w:rPr>
          <w:rFonts w:ascii="Times New Roman" w:hAnsi="Times New Roman" w:cs="Times New Roman"/>
          <w:sz w:val="24"/>
          <w:szCs w:val="24"/>
          <w:lang w:val="en-US"/>
        </w:rPr>
        <w:t xml:space="preserve"> fi notificat</w:t>
      </w:r>
      <w:r w:rsidRPr="001C0F1E">
        <w:rPr>
          <w:rFonts w:ascii="Times New Roman" w:hAnsi="Times New Roman" w:cs="Times New Roman"/>
          <w:sz w:val="24"/>
          <w:szCs w:val="24"/>
          <w:lang w:val="en-US"/>
        </w:rPr>
        <w:t>ă</w:t>
      </w:r>
      <w:r w:rsidR="009E7E9C" w:rsidRPr="001C0F1E">
        <w:rPr>
          <w:rFonts w:ascii="Times New Roman" w:hAnsi="Times New Roman" w:cs="Times New Roman"/>
          <w:sz w:val="24"/>
          <w:szCs w:val="24"/>
          <w:lang w:val="en-US"/>
        </w:rPr>
        <w:t xml:space="preserve"> OTS de către </w:t>
      </w:r>
      <w:r w:rsidRPr="001C0F1E">
        <w:rPr>
          <w:rFonts w:ascii="Times New Roman" w:hAnsi="Times New Roman"/>
          <w:sz w:val="24"/>
          <w:szCs w:val="24"/>
          <w:lang w:val="ro-RO"/>
        </w:rPr>
        <w:t xml:space="preserve">părțile participante la tranzacție sau de către </w:t>
      </w:r>
      <w:r w:rsidRPr="001C0F1E">
        <w:rPr>
          <w:rFonts w:ascii="Times New Roman" w:hAnsi="Times New Roman" w:cs="Times New Roman"/>
          <w:sz w:val="24"/>
          <w:szCs w:val="24"/>
          <w:lang w:val="en-US"/>
        </w:rPr>
        <w:t>titularul licenţei de administrare a pieţei centralizate în cadrul căreia s-a încheiat tranzacţia</w:t>
      </w:r>
      <w:r w:rsidRPr="001C0F1E">
        <w:rPr>
          <w:rFonts w:ascii="Times New Roman" w:hAnsi="Times New Roman"/>
          <w:sz w:val="24"/>
          <w:szCs w:val="24"/>
          <w:lang w:val="ro-RO"/>
        </w:rPr>
        <w:t>, dacă acesta a fost mandatat în acest sens de către ambele părţi implicate în tranzacţie</w:t>
      </w:r>
      <w:r w:rsidR="009E7E9C" w:rsidRPr="001C0F1E">
        <w:rPr>
          <w:rFonts w:ascii="Times New Roman" w:hAnsi="Times New Roman" w:cs="Times New Roman"/>
          <w:sz w:val="24"/>
          <w:szCs w:val="24"/>
          <w:lang w:val="en-US"/>
        </w:rPr>
        <w:t>;</w:t>
      </w:r>
    </w:p>
    <w:p w:rsidR="000550D9" w:rsidRPr="001C0F1E" w:rsidRDefault="000550D9" w:rsidP="009E7E9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lang w:val="ro-RO"/>
        </w:rPr>
        <w:t>prețul tranzacției poate fi actualizat pe baza unei formule de preț care va conține elemente</w:t>
      </w:r>
      <w:r w:rsidR="00DA2DD5" w:rsidRPr="001C0F1E">
        <w:rPr>
          <w:rFonts w:ascii="Times New Roman" w:hAnsi="Times New Roman"/>
          <w:sz w:val="24"/>
          <w:szCs w:val="24"/>
          <w:lang w:val="ro-RO"/>
        </w:rPr>
        <w:t>le</w:t>
      </w:r>
      <w:r w:rsidRPr="001C0F1E">
        <w:rPr>
          <w:rFonts w:ascii="Times New Roman" w:hAnsi="Times New Roman"/>
          <w:sz w:val="24"/>
          <w:szCs w:val="24"/>
          <w:lang w:val="ro-RO"/>
        </w:rPr>
        <w:t xml:space="preserve"> de calcul </w:t>
      </w:r>
      <w:r w:rsidR="00DA2DD5" w:rsidRPr="001C0F1E">
        <w:rPr>
          <w:rFonts w:ascii="Times New Roman" w:hAnsi="Times New Roman"/>
          <w:sz w:val="24"/>
          <w:szCs w:val="24"/>
          <w:lang w:val="ro-RO"/>
        </w:rPr>
        <w:t xml:space="preserve">determinate și/sau determinabile necesare pentru </w:t>
      </w:r>
      <w:r w:rsidRPr="001C0F1E">
        <w:rPr>
          <w:rFonts w:ascii="Times New Roman" w:hAnsi="Times New Roman"/>
          <w:sz w:val="24"/>
          <w:szCs w:val="24"/>
          <w:lang w:val="ro-RO"/>
        </w:rPr>
        <w:t>actualiz</w:t>
      </w:r>
      <w:r w:rsidR="00DA2DD5" w:rsidRPr="001C0F1E">
        <w:rPr>
          <w:rFonts w:ascii="Times New Roman" w:hAnsi="Times New Roman"/>
          <w:sz w:val="24"/>
          <w:szCs w:val="24"/>
          <w:lang w:val="ro-RO"/>
        </w:rPr>
        <w:t>a</w:t>
      </w:r>
      <w:r w:rsidRPr="001C0F1E">
        <w:rPr>
          <w:rFonts w:ascii="Times New Roman" w:hAnsi="Times New Roman"/>
          <w:sz w:val="24"/>
          <w:szCs w:val="24"/>
          <w:lang w:val="ro-RO"/>
        </w:rPr>
        <w:t>r</w:t>
      </w:r>
      <w:r w:rsidR="00DA2DD5" w:rsidRPr="001C0F1E">
        <w:rPr>
          <w:rFonts w:ascii="Times New Roman" w:hAnsi="Times New Roman"/>
          <w:sz w:val="24"/>
          <w:szCs w:val="24"/>
          <w:lang w:val="ro-RO"/>
        </w:rPr>
        <w:t>ea</w:t>
      </w:r>
      <w:r w:rsidRPr="001C0F1E">
        <w:rPr>
          <w:rFonts w:ascii="Times New Roman" w:hAnsi="Times New Roman"/>
          <w:sz w:val="24"/>
          <w:szCs w:val="24"/>
          <w:lang w:val="ro-RO"/>
        </w:rPr>
        <w:t xml:space="preserve"> </w:t>
      </w:r>
      <w:r w:rsidR="00DA2DD5" w:rsidRPr="001C0F1E">
        <w:rPr>
          <w:rFonts w:ascii="Times New Roman" w:hAnsi="Times New Roman"/>
          <w:sz w:val="24"/>
          <w:szCs w:val="24"/>
          <w:lang w:val="ro-RO"/>
        </w:rPr>
        <w:t xml:space="preserve">preţului, </w:t>
      </w:r>
      <w:r w:rsidRPr="001C0F1E">
        <w:rPr>
          <w:rFonts w:ascii="Times New Roman" w:hAnsi="Times New Roman"/>
          <w:sz w:val="24"/>
          <w:szCs w:val="24"/>
          <w:lang w:val="ro-RO"/>
        </w:rPr>
        <w:t xml:space="preserve">pe baza unor date publice, cu menționarea sursei </w:t>
      </w:r>
      <w:r w:rsidR="00DA2DD5" w:rsidRPr="001C0F1E">
        <w:rPr>
          <w:rFonts w:ascii="Times New Roman" w:hAnsi="Times New Roman"/>
          <w:sz w:val="24"/>
          <w:szCs w:val="24"/>
          <w:lang w:val="ro-RO"/>
        </w:rPr>
        <w:t>acestor date</w:t>
      </w:r>
      <w:r w:rsidR="009E7E9C" w:rsidRPr="001C0F1E">
        <w:rPr>
          <w:rFonts w:ascii="Times New Roman" w:hAnsi="Times New Roman" w:cs="Times New Roman"/>
          <w:sz w:val="24"/>
          <w:szCs w:val="24"/>
          <w:lang w:val="en-US"/>
        </w:rPr>
        <w:t>;</w:t>
      </w:r>
    </w:p>
    <w:p w:rsidR="009E7E9C" w:rsidRPr="001C0F1E" w:rsidRDefault="009E7E9C" w:rsidP="009E7E9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titular</w:t>
      </w:r>
      <w:r w:rsidR="00DA2DD5" w:rsidRPr="001C0F1E">
        <w:rPr>
          <w:rFonts w:ascii="Times New Roman" w:hAnsi="Times New Roman" w:cs="Times New Roman"/>
          <w:sz w:val="24"/>
          <w:szCs w:val="24"/>
          <w:lang w:val="en-US"/>
        </w:rPr>
        <w:t>ii</w:t>
      </w:r>
      <w:r w:rsidRPr="001C0F1E">
        <w:rPr>
          <w:rFonts w:ascii="Times New Roman" w:hAnsi="Times New Roman" w:cs="Times New Roman"/>
          <w:sz w:val="24"/>
          <w:szCs w:val="24"/>
          <w:lang w:val="en-US"/>
        </w:rPr>
        <w:t xml:space="preserve"> </w:t>
      </w:r>
      <w:r w:rsidR="00DA2DD5" w:rsidRPr="001C0F1E">
        <w:rPr>
          <w:rFonts w:ascii="Times New Roman" w:hAnsi="Times New Roman" w:cs="Times New Roman"/>
          <w:sz w:val="24"/>
          <w:szCs w:val="24"/>
          <w:lang w:val="en-US"/>
        </w:rPr>
        <w:t>licenţelor</w:t>
      </w:r>
      <w:r w:rsidRPr="001C0F1E">
        <w:rPr>
          <w:rFonts w:ascii="Times New Roman" w:hAnsi="Times New Roman" w:cs="Times New Roman"/>
          <w:sz w:val="24"/>
          <w:szCs w:val="24"/>
          <w:lang w:val="en-US"/>
        </w:rPr>
        <w:t xml:space="preserve"> de administrare a pieţei centralizate asigură disponibilitatea platformei de tranzacţionare a produselor specifice conform unui orar stabilit de către acesta şi publicat pe pagina proprie de internet.</w:t>
      </w:r>
    </w:p>
    <w:p w:rsidR="002016BD" w:rsidRPr="001C0F1E" w:rsidRDefault="002016BD" w:rsidP="002016BD">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b/>
          <w:sz w:val="24"/>
          <w:szCs w:val="24"/>
          <w:lang w:val="ro-RO"/>
        </w:rPr>
        <w:t xml:space="preserve">Art. </w:t>
      </w:r>
      <w:r w:rsidR="006B0076">
        <w:rPr>
          <w:rFonts w:ascii="Times New Roman" w:hAnsi="Times New Roman"/>
          <w:b/>
          <w:sz w:val="24"/>
          <w:szCs w:val="24"/>
          <w:lang w:val="ro-RO"/>
        </w:rPr>
        <w:t>9</w:t>
      </w:r>
      <w:r w:rsidRPr="001C0F1E">
        <w:rPr>
          <w:rFonts w:ascii="Times New Roman" w:hAnsi="Times New Roman"/>
          <w:b/>
          <w:sz w:val="24"/>
          <w:szCs w:val="24"/>
          <w:lang w:val="ro-RO"/>
        </w:rPr>
        <w:t>. -</w:t>
      </w:r>
      <w:r w:rsidRPr="001C0F1E">
        <w:rPr>
          <w:rFonts w:ascii="Times New Roman" w:hAnsi="Times New Roman"/>
          <w:sz w:val="24"/>
          <w:szCs w:val="24"/>
          <w:lang w:val="ro-RO"/>
        </w:rPr>
        <w:t xml:space="preserve"> Prin derogare de la prevederile art. </w:t>
      </w:r>
      <w:r w:rsidR="006B0076">
        <w:rPr>
          <w:rFonts w:ascii="Times New Roman" w:hAnsi="Times New Roman"/>
          <w:sz w:val="24"/>
          <w:szCs w:val="24"/>
          <w:lang w:val="ro-RO"/>
        </w:rPr>
        <w:t>8</w:t>
      </w:r>
      <w:r w:rsidRPr="001C0F1E">
        <w:rPr>
          <w:rFonts w:ascii="Times New Roman" w:hAnsi="Times New Roman"/>
          <w:sz w:val="24"/>
          <w:szCs w:val="24"/>
          <w:lang w:val="ro-RO"/>
        </w:rPr>
        <w:t xml:space="preserve">, pentru efectuarea, de către OTS, a tranzacţiilor pe piaţa produselor OTC având ca obiect livrarea de gaze naturale în punctele de intrare/ieșire în/din sistemul de transport, altele decât PVT, în scopul echilibrării fizice a sistemului de transport, titularul </w:t>
      </w:r>
      <w:r w:rsidRPr="001C0F1E">
        <w:rPr>
          <w:rFonts w:ascii="Times New Roman" w:hAnsi="Times New Roman" w:cs="Times New Roman"/>
          <w:sz w:val="24"/>
          <w:szCs w:val="24"/>
          <w:lang w:val="en-US"/>
        </w:rPr>
        <w:t>licenţei de administrare a pieţei centralizate va</w:t>
      </w:r>
      <w:r w:rsidRPr="001C0F1E">
        <w:rPr>
          <w:rFonts w:ascii="Times New Roman" w:hAnsi="Times New Roman"/>
          <w:sz w:val="24"/>
          <w:szCs w:val="24"/>
          <w:lang w:val="ro-RO"/>
        </w:rPr>
        <w:t xml:space="preserve"> organiza platforme de tranzacţionare distincte, conform regulilor specifice agreate de OTS și avizate de ANRE</w:t>
      </w:r>
      <w:r w:rsidR="00FB6035" w:rsidRPr="001C0F1E">
        <w:rPr>
          <w:rFonts w:ascii="Times New Roman" w:hAnsi="Times New Roman" w:cs="Times New Roman"/>
          <w:sz w:val="24"/>
          <w:szCs w:val="24"/>
          <w:lang w:val="en-US"/>
        </w:rPr>
        <w:t>.</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10</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Regulamentul privind cadrul organizat de tranzacţionare pe piaţa centralizată de gaze naturale </w:t>
      </w:r>
      <w:r w:rsidR="00E41B90" w:rsidRPr="001C0F1E">
        <w:rPr>
          <w:rFonts w:ascii="Times New Roman" w:hAnsi="Times New Roman" w:cs="Times New Roman"/>
          <w:sz w:val="24"/>
          <w:szCs w:val="24"/>
          <w:lang w:val="en-US"/>
        </w:rPr>
        <w:t>elaborat de către fiecare titular al licenţei de a</w:t>
      </w:r>
      <w:r w:rsidR="001C0F1E" w:rsidRPr="001C0F1E">
        <w:rPr>
          <w:rFonts w:ascii="Times New Roman" w:hAnsi="Times New Roman" w:cs="Times New Roman"/>
          <w:sz w:val="24"/>
          <w:szCs w:val="24"/>
          <w:lang w:val="en-US"/>
        </w:rPr>
        <w:t>d</w:t>
      </w:r>
      <w:r w:rsidR="00E41B90" w:rsidRPr="001C0F1E">
        <w:rPr>
          <w:rFonts w:ascii="Times New Roman" w:hAnsi="Times New Roman" w:cs="Times New Roman"/>
          <w:sz w:val="24"/>
          <w:szCs w:val="24"/>
          <w:lang w:val="en-US"/>
        </w:rPr>
        <w:t xml:space="preserve">ministrare a pieţelor centralizate </w:t>
      </w:r>
      <w:r w:rsidRPr="001C0F1E">
        <w:rPr>
          <w:rFonts w:ascii="Times New Roman" w:hAnsi="Times New Roman" w:cs="Times New Roman"/>
          <w:sz w:val="24"/>
          <w:szCs w:val="24"/>
          <w:lang w:val="en-US"/>
        </w:rPr>
        <w:t>va conţine cel puţin următoarele: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a) </w:t>
      </w:r>
      <w:r w:rsidR="00E41B90" w:rsidRPr="001C0F1E">
        <w:rPr>
          <w:rFonts w:ascii="Times New Roman" w:hAnsi="Times New Roman" w:cs="Times New Roman"/>
          <w:sz w:val="24"/>
          <w:szCs w:val="24"/>
          <w:lang w:val="en-US"/>
        </w:rPr>
        <w:t>segmentele pieţei centralizate de gaze naturale pe care urmează să îşi desfăşoare activitatea</w:t>
      </w:r>
      <w:r w:rsidRPr="001C0F1E">
        <w:rPr>
          <w:rFonts w:ascii="Times New Roman" w:hAnsi="Times New Roman" w:cs="Times New Roman"/>
          <w:sz w:val="24"/>
          <w:szCs w:val="24"/>
          <w:lang w:val="en-US"/>
        </w:rPr>
        <w:t>;</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b) descrierea produselor destinate tranzacţionării</w:t>
      </w:r>
      <w:r w:rsidR="00E41B90" w:rsidRPr="001C0F1E">
        <w:rPr>
          <w:rFonts w:ascii="Times New Roman" w:hAnsi="Times New Roman" w:cs="Times New Roman"/>
          <w:sz w:val="24"/>
          <w:szCs w:val="24"/>
          <w:lang w:val="en-US"/>
        </w:rPr>
        <w:t xml:space="preserve"> în cadrul fiecărui segment al pieţei centralizate identificat în conformitate cu prevederile lit. a)</w:t>
      </w:r>
      <w:r w:rsidRPr="001C0F1E">
        <w:rPr>
          <w:rFonts w:ascii="Times New Roman" w:hAnsi="Times New Roman" w:cs="Times New Roman"/>
          <w:sz w:val="24"/>
          <w:szCs w:val="24"/>
          <w:lang w:val="en-US"/>
        </w:rPr>
        <w:t>;</w:t>
      </w:r>
    </w:p>
    <w:p w:rsidR="00133EE1" w:rsidRPr="001C0F1E" w:rsidRDefault="00133EE1" w:rsidP="007F4221">
      <w:pPr>
        <w:autoSpaceDE w:val="0"/>
        <w:autoSpaceDN w:val="0"/>
        <w:adjustRightInd w:val="0"/>
        <w:spacing w:after="0" w:line="360" w:lineRule="auto"/>
        <w:jc w:val="both"/>
        <w:rPr>
          <w:rFonts w:ascii="Times New Roman" w:hAnsi="Times New Roman"/>
          <w:sz w:val="24"/>
          <w:szCs w:val="24"/>
        </w:rPr>
      </w:pPr>
      <w:r w:rsidRPr="001C0F1E">
        <w:rPr>
          <w:rFonts w:ascii="Times New Roman" w:hAnsi="Times New Roman" w:cs="Times New Roman"/>
          <w:sz w:val="24"/>
          <w:szCs w:val="24"/>
          <w:lang w:val="en-US"/>
        </w:rPr>
        <w:t>c) contractele standard utilizate pentru fiecare produs tranzacţionabil în cadrul p</w:t>
      </w:r>
      <w:r w:rsidRPr="001C0F1E">
        <w:rPr>
          <w:rFonts w:ascii="Times New Roman" w:hAnsi="Times New Roman"/>
          <w:sz w:val="24"/>
          <w:szCs w:val="24"/>
        </w:rPr>
        <w:t>ieţei produselor standardizate pe termen scurt şi al pieţei produselor standardizate pe termen mediu şi lung;</w:t>
      </w:r>
    </w:p>
    <w:p w:rsidR="00133EE1" w:rsidRPr="001C0F1E" w:rsidRDefault="00133EE1"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sz w:val="24"/>
          <w:szCs w:val="24"/>
        </w:rPr>
        <w:t>d) mecanismele de garantare financiară a tranzacţiilor încheiate;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trike/>
          <w:sz w:val="24"/>
          <w:szCs w:val="24"/>
          <w:lang w:val="en-US"/>
        </w:rPr>
        <w:t>c</w:t>
      </w:r>
      <w:r w:rsidR="00133EE1"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 cadrul de organizare şi desfăşurare a şedinţelor de tranzacţionare;</w:t>
      </w:r>
    </w:p>
    <w:p w:rsidR="00772C1D" w:rsidRPr="001C0F1E" w:rsidRDefault="00133EE1"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f</w:t>
      </w:r>
      <w:r w:rsidR="00772C1D" w:rsidRPr="001C0F1E">
        <w:rPr>
          <w:rFonts w:ascii="Times New Roman" w:hAnsi="Times New Roman" w:cs="Times New Roman"/>
          <w:sz w:val="24"/>
          <w:szCs w:val="24"/>
          <w:lang w:val="en-US"/>
        </w:rPr>
        <w:t xml:space="preserve">) </w:t>
      </w:r>
      <w:r w:rsidR="00E41B90" w:rsidRPr="001C0F1E">
        <w:rPr>
          <w:rFonts w:ascii="Times New Roman" w:hAnsi="Times New Roman" w:cs="Times New Roman"/>
          <w:sz w:val="24"/>
          <w:szCs w:val="24"/>
          <w:lang w:val="en-US"/>
        </w:rPr>
        <w:t>mecanismele de tranzacţionare utilizate</w:t>
      </w:r>
      <w:r w:rsidR="00772C1D" w:rsidRPr="001C0F1E">
        <w:rPr>
          <w:rFonts w:ascii="Times New Roman" w:hAnsi="Times New Roman" w:cs="Times New Roman"/>
          <w:sz w:val="24"/>
          <w:szCs w:val="24"/>
          <w:lang w:val="en-US"/>
        </w:rPr>
        <w:t>;</w:t>
      </w:r>
    </w:p>
    <w:p w:rsidR="00772C1D" w:rsidRPr="001C0F1E" w:rsidRDefault="00133EE1"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lastRenderedPageBreak/>
        <w:t>g</w:t>
      </w:r>
      <w:r w:rsidR="00772C1D" w:rsidRPr="001C0F1E">
        <w:rPr>
          <w:rFonts w:ascii="Times New Roman" w:hAnsi="Times New Roman" w:cs="Times New Roman"/>
          <w:sz w:val="24"/>
          <w:szCs w:val="24"/>
          <w:lang w:val="en-US"/>
        </w:rPr>
        <w:t xml:space="preserve">) </w:t>
      </w:r>
      <w:r w:rsidRPr="001C0F1E">
        <w:rPr>
          <w:rFonts w:ascii="Times New Roman" w:hAnsi="Times New Roman" w:cs="Times New Roman"/>
          <w:sz w:val="24"/>
          <w:szCs w:val="24"/>
          <w:lang w:val="en-US"/>
        </w:rPr>
        <w:t xml:space="preserve">informaţiile publicate/actualizate zilnic în conformitate cu prevederile art. </w:t>
      </w:r>
      <w:r w:rsidR="006B0076">
        <w:rPr>
          <w:rFonts w:ascii="Times New Roman" w:hAnsi="Times New Roman" w:cs="Times New Roman"/>
          <w:sz w:val="24"/>
          <w:szCs w:val="24"/>
          <w:lang w:val="en-US"/>
        </w:rPr>
        <w:t>20</w:t>
      </w:r>
      <w:r w:rsidRPr="001C0F1E">
        <w:rPr>
          <w:rFonts w:ascii="Times New Roman" w:hAnsi="Times New Roman" w:cs="Times New Roman"/>
          <w:sz w:val="24"/>
          <w:szCs w:val="24"/>
          <w:lang w:val="en-US"/>
        </w:rPr>
        <w:t>;</w:t>
      </w:r>
    </w:p>
    <w:p w:rsidR="00133EE1" w:rsidRPr="001C0F1E" w:rsidRDefault="00133EE1"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h) metodele de determinare a preţului de închidere şi a preţului la sfârşitul zilei de tranzacţionare.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FB6035" w:rsidRPr="001C0F1E">
        <w:rPr>
          <w:rFonts w:ascii="Times New Roman" w:hAnsi="Times New Roman" w:cs="Times New Roman"/>
          <w:b/>
          <w:sz w:val="24"/>
          <w:szCs w:val="24"/>
          <w:lang w:val="en-US"/>
        </w:rPr>
        <w:t>1</w:t>
      </w:r>
      <w:r w:rsidR="006B0076">
        <w:rPr>
          <w:rFonts w:ascii="Times New Roman" w:hAnsi="Times New Roman" w:cs="Times New Roman"/>
          <w:b/>
          <w:sz w:val="24"/>
          <w:szCs w:val="24"/>
          <w:lang w:val="en-US"/>
        </w:rPr>
        <w:t>1</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În termen de maximum </w:t>
      </w:r>
      <w:r w:rsidR="009F2C4A" w:rsidRPr="001C0F1E">
        <w:rPr>
          <w:rFonts w:ascii="Times New Roman" w:hAnsi="Times New Roman" w:cs="Times New Roman"/>
          <w:sz w:val="24"/>
          <w:szCs w:val="24"/>
          <w:lang w:val="en-US"/>
        </w:rPr>
        <w:t>9</w:t>
      </w:r>
      <w:r w:rsidRPr="001C0F1E">
        <w:rPr>
          <w:rFonts w:ascii="Times New Roman" w:hAnsi="Times New Roman" w:cs="Times New Roman"/>
          <w:sz w:val="24"/>
          <w:szCs w:val="24"/>
          <w:lang w:val="en-US"/>
        </w:rPr>
        <w:t xml:space="preserve">0 de zile de la </w:t>
      </w:r>
      <w:r w:rsidR="00133EE1" w:rsidRPr="001C0F1E">
        <w:rPr>
          <w:rFonts w:ascii="Times New Roman" w:hAnsi="Times New Roman" w:cs="Times New Roman"/>
          <w:sz w:val="24"/>
          <w:szCs w:val="24"/>
          <w:lang w:val="en-US"/>
        </w:rPr>
        <w:t xml:space="preserve">obţinerea </w:t>
      </w:r>
      <w:r w:rsidRPr="001C0F1E">
        <w:rPr>
          <w:rFonts w:ascii="Times New Roman" w:hAnsi="Times New Roman" w:cs="Times New Roman"/>
          <w:sz w:val="24"/>
          <w:szCs w:val="24"/>
          <w:lang w:val="en-US"/>
        </w:rPr>
        <w:t xml:space="preserve">licenţei, titularii </w:t>
      </w:r>
      <w:r w:rsidR="00133EE1" w:rsidRPr="001C0F1E">
        <w:rPr>
          <w:rFonts w:ascii="Times New Roman" w:hAnsi="Times New Roman" w:cs="Times New Roman"/>
          <w:sz w:val="24"/>
          <w:szCs w:val="24"/>
          <w:lang w:val="en-US"/>
        </w:rPr>
        <w:t xml:space="preserve">licenţelor de administrare a pieţei centralizate </w:t>
      </w:r>
      <w:r w:rsidRPr="001C0F1E">
        <w:rPr>
          <w:rFonts w:ascii="Times New Roman" w:hAnsi="Times New Roman" w:cs="Times New Roman"/>
          <w:sz w:val="24"/>
          <w:szCs w:val="24"/>
          <w:lang w:val="en-US"/>
        </w:rPr>
        <w:t xml:space="preserve">vor </w:t>
      </w:r>
      <w:r w:rsidR="00CA7E53" w:rsidRPr="001C0F1E">
        <w:rPr>
          <w:rFonts w:ascii="Times New Roman" w:hAnsi="Times New Roman" w:cs="Times New Roman"/>
          <w:sz w:val="24"/>
          <w:szCs w:val="24"/>
          <w:lang w:val="en-US"/>
        </w:rPr>
        <w:t xml:space="preserve">transmite </w:t>
      </w:r>
      <w:r w:rsidRPr="001C0F1E">
        <w:rPr>
          <w:rFonts w:ascii="Times New Roman" w:hAnsi="Times New Roman" w:cs="Times New Roman"/>
          <w:sz w:val="24"/>
          <w:szCs w:val="24"/>
          <w:lang w:val="en-US"/>
        </w:rPr>
        <w:t>ANRE</w:t>
      </w:r>
      <w:r w:rsidR="00CA7E53" w:rsidRPr="001C0F1E">
        <w:rPr>
          <w:rFonts w:ascii="Times New Roman" w:hAnsi="Times New Roman" w:cs="Times New Roman"/>
          <w:sz w:val="24"/>
          <w:szCs w:val="24"/>
          <w:lang w:val="en-US"/>
        </w:rPr>
        <w:t>, spre aprobare/avizare,</w:t>
      </w:r>
      <w:r w:rsidRPr="001C0F1E">
        <w:rPr>
          <w:rFonts w:ascii="Times New Roman" w:hAnsi="Times New Roman" w:cs="Times New Roman"/>
          <w:sz w:val="24"/>
          <w:szCs w:val="24"/>
          <w:lang w:val="en-US"/>
        </w:rPr>
        <w:t xml:space="preserve"> </w:t>
      </w:r>
      <w:r w:rsidR="00133EE1" w:rsidRPr="001C0F1E">
        <w:rPr>
          <w:rFonts w:ascii="Times New Roman" w:hAnsi="Times New Roman" w:cs="Times New Roman"/>
          <w:sz w:val="24"/>
          <w:szCs w:val="24"/>
          <w:lang w:val="en-US"/>
        </w:rPr>
        <w:t xml:space="preserve">regulamentul propriu privind cadrul organizat de tranzacţionare pe piaţa centralizată de gaze naturale, </w:t>
      </w:r>
      <w:r w:rsidRPr="001C0F1E">
        <w:rPr>
          <w:rFonts w:ascii="Times New Roman" w:hAnsi="Times New Roman" w:cs="Times New Roman"/>
          <w:sz w:val="24"/>
          <w:szCs w:val="24"/>
          <w:lang w:val="en-US"/>
        </w:rPr>
        <w:t>procedurile specifice necesare organizării şi funcţionării pieţei centralizate din administrarea proprie şi convenţiile de participare la piaţă.</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CA7E53" w:rsidRPr="001C0F1E">
        <w:rPr>
          <w:rFonts w:ascii="Times New Roman" w:hAnsi="Times New Roman" w:cs="Times New Roman"/>
          <w:b/>
          <w:sz w:val="24"/>
          <w:szCs w:val="24"/>
          <w:lang w:val="en-US"/>
        </w:rPr>
        <w:t>1</w:t>
      </w:r>
      <w:r w:rsidR="006B0076">
        <w:rPr>
          <w:rFonts w:ascii="Times New Roman" w:hAnsi="Times New Roman" w:cs="Times New Roman"/>
          <w:b/>
          <w:sz w:val="24"/>
          <w:szCs w:val="24"/>
          <w:lang w:val="en-US"/>
        </w:rPr>
        <w:t>2</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(1) Regulamentul </w:t>
      </w:r>
      <w:r w:rsidR="009F2C4A" w:rsidRPr="001C0F1E">
        <w:rPr>
          <w:rFonts w:ascii="Times New Roman" w:hAnsi="Times New Roman" w:cs="Times New Roman"/>
          <w:sz w:val="24"/>
          <w:szCs w:val="24"/>
          <w:lang w:val="en-US"/>
        </w:rPr>
        <w:t xml:space="preserve">propriu privind cadrul organizat </w:t>
      </w:r>
      <w:r w:rsidRPr="001C0F1E">
        <w:rPr>
          <w:rFonts w:ascii="Times New Roman" w:hAnsi="Times New Roman" w:cs="Times New Roman"/>
          <w:sz w:val="24"/>
          <w:szCs w:val="24"/>
          <w:lang w:val="en-US"/>
        </w:rPr>
        <w:t>de tranzacţionare</w:t>
      </w:r>
      <w:r w:rsidR="009F2C4A" w:rsidRPr="001C0F1E">
        <w:rPr>
          <w:rFonts w:ascii="Times New Roman" w:hAnsi="Times New Roman" w:cs="Times New Roman"/>
          <w:sz w:val="24"/>
          <w:szCs w:val="24"/>
          <w:lang w:val="en-US"/>
        </w:rPr>
        <w:t xml:space="preserve"> pe piaţa centralizată de gaze naturale</w:t>
      </w:r>
      <w:r w:rsidRPr="001C0F1E">
        <w:rPr>
          <w:rFonts w:ascii="Times New Roman" w:hAnsi="Times New Roman" w:cs="Times New Roman"/>
          <w:sz w:val="24"/>
          <w:szCs w:val="24"/>
          <w:lang w:val="en-US"/>
        </w:rPr>
        <w:t xml:space="preserve"> aprobat în condiţiile art. </w:t>
      </w:r>
      <w:r w:rsidR="006B0076">
        <w:rPr>
          <w:rFonts w:ascii="Times New Roman" w:hAnsi="Times New Roman" w:cs="Times New Roman"/>
          <w:sz w:val="24"/>
          <w:szCs w:val="24"/>
          <w:lang w:val="en-US"/>
        </w:rPr>
        <w:t>4</w:t>
      </w:r>
      <w:r w:rsidRPr="001C0F1E">
        <w:rPr>
          <w:rFonts w:ascii="Times New Roman" w:hAnsi="Times New Roman" w:cs="Times New Roman"/>
          <w:sz w:val="24"/>
          <w:szCs w:val="24"/>
          <w:lang w:val="en-US"/>
        </w:rPr>
        <w:t xml:space="preserve"> se </w:t>
      </w:r>
      <w:r w:rsidR="009F2C4A" w:rsidRPr="001C0F1E">
        <w:rPr>
          <w:rFonts w:ascii="Times New Roman" w:hAnsi="Times New Roman" w:cs="Times New Roman"/>
          <w:sz w:val="24"/>
          <w:szCs w:val="24"/>
          <w:lang w:val="en-US"/>
        </w:rPr>
        <w:t xml:space="preserve">publică </w:t>
      </w:r>
      <w:r w:rsidRPr="001C0F1E">
        <w:rPr>
          <w:rFonts w:ascii="Times New Roman" w:hAnsi="Times New Roman" w:cs="Times New Roman"/>
          <w:sz w:val="24"/>
          <w:szCs w:val="24"/>
          <w:lang w:val="en-US"/>
        </w:rPr>
        <w:t xml:space="preserve">de către titularul licenţei de administrare a pieţei centralizate pe </w:t>
      </w:r>
      <w:r w:rsidR="009F2C4A" w:rsidRPr="001C0F1E">
        <w:rPr>
          <w:rFonts w:ascii="Times New Roman" w:hAnsi="Times New Roman" w:cs="Times New Roman"/>
          <w:sz w:val="24"/>
          <w:szCs w:val="24"/>
          <w:lang w:val="en-US"/>
        </w:rPr>
        <w:t>pagina proprie de internet</w:t>
      </w:r>
      <w:r w:rsidRPr="001C0F1E">
        <w:rPr>
          <w:rFonts w:ascii="Times New Roman" w:hAnsi="Times New Roman" w:cs="Times New Roman"/>
          <w:sz w:val="24"/>
          <w:szCs w:val="24"/>
          <w:lang w:val="en-US"/>
        </w:rPr>
        <w:t>, în termen de maximum 24 de ore de la publicarea acestuia în Monitorul Oficial al României, Partea I.</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(2) Procedurile specifice necesare organizării şi funcţionării pieţei centralizate avizate în condiţiile art. </w:t>
      </w:r>
      <w:r w:rsidR="00FB6035" w:rsidRPr="001C0F1E">
        <w:rPr>
          <w:rFonts w:ascii="Times New Roman" w:hAnsi="Times New Roman" w:cs="Times New Roman"/>
          <w:sz w:val="24"/>
          <w:szCs w:val="24"/>
          <w:lang w:val="en-US"/>
        </w:rPr>
        <w:t>1</w:t>
      </w:r>
      <w:r w:rsidR="006B0076">
        <w:rPr>
          <w:rFonts w:ascii="Times New Roman" w:hAnsi="Times New Roman" w:cs="Times New Roman"/>
          <w:sz w:val="24"/>
          <w:szCs w:val="24"/>
          <w:lang w:val="en-US"/>
        </w:rPr>
        <w:t>1</w:t>
      </w:r>
      <w:r w:rsidRPr="001C0F1E">
        <w:rPr>
          <w:rFonts w:ascii="Times New Roman" w:hAnsi="Times New Roman" w:cs="Times New Roman"/>
          <w:sz w:val="24"/>
          <w:szCs w:val="24"/>
          <w:lang w:val="en-US"/>
        </w:rPr>
        <w:t xml:space="preserve"> se publică de către titularul licenţei de administrare a pieţei centralizate pe </w:t>
      </w:r>
      <w:r w:rsidR="009F2C4A" w:rsidRPr="001C0F1E">
        <w:rPr>
          <w:rFonts w:ascii="Times New Roman" w:hAnsi="Times New Roman" w:cs="Times New Roman"/>
          <w:sz w:val="24"/>
          <w:szCs w:val="24"/>
          <w:lang w:val="en-US"/>
        </w:rPr>
        <w:t>pagina proprie de internet</w:t>
      </w:r>
      <w:r w:rsidRPr="001C0F1E">
        <w:rPr>
          <w:rFonts w:ascii="Times New Roman" w:hAnsi="Times New Roman" w:cs="Times New Roman"/>
          <w:sz w:val="24"/>
          <w:szCs w:val="24"/>
          <w:lang w:val="en-US"/>
        </w:rPr>
        <w:t>, în termen de maximum 24 de ore de la primirea avizului.</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9F2C4A" w:rsidRPr="001C0F1E">
        <w:rPr>
          <w:rFonts w:ascii="Times New Roman" w:hAnsi="Times New Roman" w:cs="Times New Roman"/>
          <w:b/>
          <w:sz w:val="24"/>
          <w:szCs w:val="24"/>
          <w:lang w:val="en-US"/>
        </w:rPr>
        <w:t>1</w:t>
      </w:r>
      <w:r w:rsidR="006B0076">
        <w:rPr>
          <w:rFonts w:ascii="Times New Roman" w:hAnsi="Times New Roman" w:cs="Times New Roman"/>
          <w:b/>
          <w:sz w:val="24"/>
          <w:szCs w:val="24"/>
          <w:lang w:val="en-US"/>
        </w:rPr>
        <w:t>3</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w:t>
      </w:r>
      <w:r w:rsidR="009332B5">
        <w:rPr>
          <w:rFonts w:ascii="Times New Roman" w:hAnsi="Times New Roman" w:cs="Times New Roman"/>
          <w:sz w:val="24"/>
          <w:szCs w:val="24"/>
          <w:lang w:val="en-US"/>
        </w:rPr>
        <w:t>P</w:t>
      </w:r>
      <w:r w:rsidRPr="001C0F1E">
        <w:rPr>
          <w:rFonts w:ascii="Times New Roman" w:hAnsi="Times New Roman" w:cs="Times New Roman"/>
          <w:sz w:val="24"/>
          <w:szCs w:val="24"/>
          <w:lang w:val="en-US"/>
        </w:rPr>
        <w:t>articipanţii la piaţ</w:t>
      </w:r>
      <w:r w:rsidR="009332B5">
        <w:rPr>
          <w:rFonts w:ascii="Times New Roman" w:hAnsi="Times New Roman" w:cs="Times New Roman"/>
          <w:sz w:val="24"/>
          <w:szCs w:val="24"/>
          <w:lang w:val="en-US"/>
        </w:rPr>
        <w:t>a centralizată de gaze naturale</w:t>
      </w:r>
      <w:bookmarkStart w:id="0" w:name="_GoBack"/>
      <w:bookmarkEnd w:id="0"/>
      <w:r w:rsidRPr="001C0F1E">
        <w:rPr>
          <w:rFonts w:ascii="Times New Roman" w:hAnsi="Times New Roman" w:cs="Times New Roman"/>
          <w:sz w:val="24"/>
          <w:szCs w:val="24"/>
          <w:lang w:val="en-US"/>
        </w:rPr>
        <w:t xml:space="preserve"> şi </w:t>
      </w:r>
      <w:r w:rsidR="009F2C4A" w:rsidRPr="001C0F1E">
        <w:rPr>
          <w:rFonts w:ascii="Times New Roman" w:hAnsi="Times New Roman" w:cs="Times New Roman"/>
          <w:sz w:val="24"/>
          <w:szCs w:val="24"/>
          <w:lang w:val="en-US"/>
        </w:rPr>
        <w:t xml:space="preserve">titularul licenţei de administrare a </w:t>
      </w:r>
      <w:r w:rsidRPr="001C0F1E">
        <w:rPr>
          <w:rFonts w:ascii="Times New Roman" w:hAnsi="Times New Roman" w:cs="Times New Roman"/>
          <w:sz w:val="24"/>
          <w:szCs w:val="24"/>
          <w:lang w:val="en-US"/>
        </w:rPr>
        <w:t xml:space="preserve">pieţei centralizate de gaze naturale au obligaţia să respecte prevederile regulamentului </w:t>
      </w:r>
      <w:r w:rsidR="009F2C4A" w:rsidRPr="001C0F1E">
        <w:rPr>
          <w:rFonts w:ascii="Times New Roman" w:hAnsi="Times New Roman" w:cs="Times New Roman"/>
          <w:sz w:val="24"/>
          <w:szCs w:val="24"/>
          <w:lang w:val="en-US"/>
        </w:rPr>
        <w:t xml:space="preserve">privind cadrul organizat </w:t>
      </w:r>
      <w:r w:rsidRPr="001C0F1E">
        <w:rPr>
          <w:rFonts w:ascii="Times New Roman" w:hAnsi="Times New Roman" w:cs="Times New Roman"/>
          <w:sz w:val="24"/>
          <w:szCs w:val="24"/>
          <w:lang w:val="en-US"/>
        </w:rPr>
        <w:t>de tranzacţionare</w:t>
      </w:r>
      <w:r w:rsidR="009F2C4A" w:rsidRPr="001C0F1E">
        <w:rPr>
          <w:rFonts w:ascii="Times New Roman" w:hAnsi="Times New Roman" w:cs="Times New Roman"/>
          <w:sz w:val="24"/>
          <w:szCs w:val="24"/>
          <w:lang w:val="en-US"/>
        </w:rPr>
        <w:t xml:space="preserve"> pe piaţa centralizată de gaze naturale</w:t>
      </w:r>
      <w:r w:rsidRPr="001C0F1E">
        <w:rPr>
          <w:rFonts w:ascii="Times New Roman" w:hAnsi="Times New Roman" w:cs="Times New Roman"/>
          <w:sz w:val="24"/>
          <w:szCs w:val="24"/>
          <w:lang w:val="en-US"/>
        </w:rPr>
        <w:t xml:space="preserve"> aprobat de ANRE şi procedurile specifice necesare organizării şi funcţionării pieţei centralizate avizate de ANRE.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9F2C4A" w:rsidRPr="001C0F1E">
        <w:rPr>
          <w:rFonts w:ascii="Times New Roman" w:hAnsi="Times New Roman" w:cs="Times New Roman"/>
          <w:b/>
          <w:sz w:val="24"/>
          <w:szCs w:val="24"/>
          <w:lang w:val="en-US"/>
        </w:rPr>
        <w:t>1</w:t>
      </w:r>
      <w:r w:rsidR="006B0076">
        <w:rPr>
          <w:rFonts w:ascii="Times New Roman" w:hAnsi="Times New Roman" w:cs="Times New Roman"/>
          <w:b/>
          <w:sz w:val="24"/>
          <w:szCs w:val="24"/>
          <w:lang w:val="en-US"/>
        </w:rPr>
        <w:t>4</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(1) Orice modificări şi/sau completări aduse regulamentului </w:t>
      </w:r>
      <w:r w:rsidR="009F2C4A" w:rsidRPr="001C0F1E">
        <w:rPr>
          <w:rFonts w:ascii="Times New Roman" w:hAnsi="Times New Roman" w:cs="Times New Roman"/>
          <w:sz w:val="24"/>
          <w:szCs w:val="24"/>
          <w:lang w:val="en-US"/>
        </w:rPr>
        <w:t xml:space="preserve">propriu privind cadrul organizat </w:t>
      </w:r>
      <w:r w:rsidRPr="001C0F1E">
        <w:rPr>
          <w:rFonts w:ascii="Times New Roman" w:hAnsi="Times New Roman" w:cs="Times New Roman"/>
          <w:sz w:val="24"/>
          <w:szCs w:val="24"/>
          <w:lang w:val="en-US"/>
        </w:rPr>
        <w:t>de tranzacţionare</w:t>
      </w:r>
      <w:r w:rsidR="009F2C4A" w:rsidRPr="001C0F1E">
        <w:rPr>
          <w:rFonts w:ascii="Times New Roman" w:hAnsi="Times New Roman" w:cs="Times New Roman"/>
          <w:sz w:val="24"/>
          <w:szCs w:val="24"/>
          <w:lang w:val="en-US"/>
        </w:rPr>
        <w:t xml:space="preserve"> pe piaţa centralizată de gaze naturale</w:t>
      </w:r>
      <w:r w:rsidRPr="001C0F1E">
        <w:rPr>
          <w:rFonts w:ascii="Times New Roman" w:hAnsi="Times New Roman" w:cs="Times New Roman"/>
          <w:sz w:val="24"/>
          <w:szCs w:val="24"/>
          <w:lang w:val="en-US"/>
        </w:rPr>
        <w:t xml:space="preserve"> şi/sau procedurilor specifice necesare organizării şi funcţionării pieţei centralizate vor fi transmise ANRE pentru aprobare s</w:t>
      </w:r>
      <w:r w:rsidR="006B0076">
        <w:rPr>
          <w:rFonts w:ascii="Times New Roman" w:hAnsi="Times New Roman" w:cs="Times New Roman"/>
          <w:sz w:val="24"/>
          <w:szCs w:val="24"/>
          <w:lang w:val="en-US"/>
        </w:rPr>
        <w:t>au avizare, în condiţiile art. 4</w:t>
      </w:r>
      <w:r w:rsidRPr="001C0F1E">
        <w:rPr>
          <w:rFonts w:ascii="Times New Roman" w:hAnsi="Times New Roman" w:cs="Times New Roman"/>
          <w:sz w:val="24"/>
          <w:szCs w:val="24"/>
          <w:lang w:val="en-US"/>
        </w:rPr>
        <w:t xml:space="preserve"> şi </w:t>
      </w:r>
      <w:r w:rsidR="00FB6035" w:rsidRPr="001C0F1E">
        <w:rPr>
          <w:rFonts w:ascii="Times New Roman" w:hAnsi="Times New Roman" w:cs="Times New Roman"/>
          <w:sz w:val="24"/>
          <w:szCs w:val="24"/>
          <w:lang w:val="en-US"/>
        </w:rPr>
        <w:t>1</w:t>
      </w:r>
      <w:r w:rsidR="006B0076">
        <w:rPr>
          <w:rFonts w:ascii="Times New Roman" w:hAnsi="Times New Roman" w:cs="Times New Roman"/>
          <w:sz w:val="24"/>
          <w:szCs w:val="24"/>
          <w:lang w:val="en-US"/>
        </w:rPr>
        <w:t>1</w:t>
      </w:r>
      <w:r w:rsidRPr="001C0F1E">
        <w:rPr>
          <w:rFonts w:ascii="Times New Roman" w:hAnsi="Times New Roman" w:cs="Times New Roman"/>
          <w:sz w:val="24"/>
          <w:szCs w:val="24"/>
          <w:lang w:val="en-US"/>
        </w:rPr>
        <w:t>, după caz.</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(2) Modificările prevăzute la alin. (1) vor fi </w:t>
      </w:r>
      <w:r w:rsidR="009F2C4A" w:rsidRPr="001C0F1E">
        <w:rPr>
          <w:rFonts w:ascii="Times New Roman" w:hAnsi="Times New Roman" w:cs="Times New Roman"/>
          <w:sz w:val="24"/>
          <w:szCs w:val="24"/>
          <w:lang w:val="en-US"/>
        </w:rPr>
        <w:t>publicate</w:t>
      </w:r>
      <w:r w:rsidRPr="001C0F1E">
        <w:rPr>
          <w:rFonts w:ascii="Times New Roman" w:hAnsi="Times New Roman" w:cs="Times New Roman"/>
          <w:sz w:val="24"/>
          <w:szCs w:val="24"/>
          <w:lang w:val="en-US"/>
        </w:rPr>
        <w:t xml:space="preserve"> de către titularul licenţei de administrare a pieţei centralizate pe </w:t>
      </w:r>
      <w:r w:rsidR="009F2C4A" w:rsidRPr="001C0F1E">
        <w:rPr>
          <w:rFonts w:ascii="Times New Roman" w:hAnsi="Times New Roman" w:cs="Times New Roman"/>
          <w:sz w:val="24"/>
          <w:szCs w:val="24"/>
          <w:lang w:val="en-US"/>
        </w:rPr>
        <w:t>pagina proprie de internet</w:t>
      </w:r>
      <w:r w:rsidRPr="001C0F1E">
        <w:rPr>
          <w:rFonts w:ascii="Times New Roman" w:hAnsi="Times New Roman" w:cs="Times New Roman"/>
          <w:sz w:val="24"/>
          <w:szCs w:val="24"/>
          <w:lang w:val="en-US"/>
        </w:rPr>
        <w:t>, în termen de maximum 24 de ore de la publicarea acestora în Monitorul Oficial al României, Partea I, sau de la primirea avizului, după caz.</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9F2C4A" w:rsidRPr="001C0F1E">
        <w:rPr>
          <w:rFonts w:ascii="Times New Roman" w:hAnsi="Times New Roman" w:cs="Times New Roman"/>
          <w:b/>
          <w:sz w:val="24"/>
          <w:szCs w:val="24"/>
          <w:lang w:val="en-US"/>
        </w:rPr>
        <w:t>1</w:t>
      </w:r>
      <w:r w:rsidR="006B0076">
        <w:rPr>
          <w:rFonts w:ascii="Times New Roman" w:hAnsi="Times New Roman" w:cs="Times New Roman"/>
          <w:b/>
          <w:sz w:val="24"/>
          <w:szCs w:val="24"/>
          <w:lang w:val="en-US"/>
        </w:rPr>
        <w:t>5</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Pentru a deveni participant la piaţa centralizată este necesar </w:t>
      </w:r>
      <w:r w:rsidR="009F2C4A" w:rsidRPr="001C0F1E">
        <w:rPr>
          <w:rFonts w:ascii="Times New Roman" w:hAnsi="Times New Roman" w:cs="Times New Roman"/>
          <w:sz w:val="24"/>
          <w:szCs w:val="24"/>
          <w:lang w:val="en-US"/>
        </w:rPr>
        <w:t>ca un operator economic din sectorul gazelor natural</w:t>
      </w:r>
      <w:r w:rsidR="001C0F1E">
        <w:rPr>
          <w:rFonts w:ascii="Times New Roman" w:hAnsi="Times New Roman" w:cs="Times New Roman"/>
          <w:sz w:val="24"/>
          <w:szCs w:val="24"/>
          <w:lang w:val="en-US"/>
        </w:rPr>
        <w:t>e</w:t>
      </w:r>
      <w:r w:rsidR="009F2C4A" w:rsidRPr="001C0F1E">
        <w:rPr>
          <w:rFonts w:ascii="Times New Roman" w:hAnsi="Times New Roman" w:cs="Times New Roman"/>
          <w:sz w:val="24"/>
          <w:szCs w:val="24"/>
          <w:lang w:val="en-US"/>
        </w:rPr>
        <w:t xml:space="preserve">/client final să fie </w:t>
      </w:r>
      <w:r w:rsidRPr="001C0F1E">
        <w:rPr>
          <w:rFonts w:ascii="Times New Roman" w:hAnsi="Times New Roman" w:cs="Times New Roman"/>
          <w:sz w:val="24"/>
          <w:szCs w:val="24"/>
          <w:lang w:val="en-US"/>
        </w:rPr>
        <w:t>înregistra</w:t>
      </w:r>
      <w:r w:rsidR="009F2C4A" w:rsidRPr="001C0F1E">
        <w:rPr>
          <w:rFonts w:ascii="Times New Roman" w:hAnsi="Times New Roman" w:cs="Times New Roman"/>
          <w:sz w:val="24"/>
          <w:szCs w:val="24"/>
          <w:lang w:val="en-US"/>
        </w:rPr>
        <w:t>t</w:t>
      </w:r>
      <w:r w:rsidRPr="001C0F1E">
        <w:rPr>
          <w:rFonts w:ascii="Times New Roman" w:hAnsi="Times New Roman" w:cs="Times New Roman"/>
          <w:sz w:val="24"/>
          <w:szCs w:val="24"/>
          <w:lang w:val="en-US"/>
        </w:rPr>
        <w:t xml:space="preserve"> de către </w:t>
      </w:r>
      <w:r w:rsidR="009F2C4A" w:rsidRPr="001C0F1E">
        <w:rPr>
          <w:rFonts w:ascii="Times New Roman" w:hAnsi="Times New Roman" w:cs="Times New Roman"/>
          <w:sz w:val="24"/>
          <w:szCs w:val="24"/>
          <w:lang w:val="en-US"/>
        </w:rPr>
        <w:t xml:space="preserve">titularul licenţei de administrare a </w:t>
      </w:r>
      <w:r w:rsidRPr="001C0F1E">
        <w:rPr>
          <w:rFonts w:ascii="Times New Roman" w:hAnsi="Times New Roman" w:cs="Times New Roman"/>
          <w:sz w:val="24"/>
          <w:szCs w:val="24"/>
          <w:lang w:val="en-US"/>
        </w:rPr>
        <w:t>pieţei centralizate</w:t>
      </w:r>
      <w:r w:rsidR="009F2C4A" w:rsidRPr="001C0F1E">
        <w:rPr>
          <w:rFonts w:ascii="Times New Roman" w:hAnsi="Times New Roman" w:cs="Times New Roman"/>
          <w:sz w:val="24"/>
          <w:szCs w:val="24"/>
          <w:lang w:val="en-US"/>
        </w:rPr>
        <w:t xml:space="preserve"> respective,</w:t>
      </w:r>
      <w:r w:rsidRPr="001C0F1E">
        <w:rPr>
          <w:rFonts w:ascii="Times New Roman" w:hAnsi="Times New Roman" w:cs="Times New Roman"/>
          <w:sz w:val="24"/>
          <w:szCs w:val="24"/>
          <w:lang w:val="en-US"/>
        </w:rPr>
        <w:t xml:space="preserve"> în conformitate cu prevederile art. 1</w:t>
      </w:r>
      <w:r w:rsidR="006B0076">
        <w:rPr>
          <w:rFonts w:ascii="Times New Roman" w:hAnsi="Times New Roman" w:cs="Times New Roman"/>
          <w:sz w:val="24"/>
          <w:szCs w:val="24"/>
          <w:lang w:val="en-US"/>
        </w:rPr>
        <w:t>6</w:t>
      </w:r>
      <w:r w:rsidRPr="001C0F1E">
        <w:rPr>
          <w:rFonts w:ascii="Times New Roman" w:hAnsi="Times New Roman" w:cs="Times New Roman"/>
          <w:sz w:val="24"/>
          <w:szCs w:val="24"/>
          <w:lang w:val="en-US"/>
        </w:rPr>
        <w:t>.</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Art. 1</w:t>
      </w:r>
      <w:r w:rsidR="006B0076">
        <w:rPr>
          <w:rFonts w:ascii="Times New Roman" w:hAnsi="Times New Roman" w:cs="Times New Roman"/>
          <w:b/>
          <w:sz w:val="24"/>
          <w:szCs w:val="24"/>
          <w:lang w:val="en-US"/>
        </w:rPr>
        <w:t>6</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Înregistrarea participanţilor la piaţa centralizată de gaze naturale se face la solicitarea scrisă a acestora, adresată </w:t>
      </w:r>
      <w:r w:rsidR="009F2C4A" w:rsidRPr="001C0F1E">
        <w:rPr>
          <w:rFonts w:ascii="Times New Roman" w:hAnsi="Times New Roman" w:cs="Times New Roman"/>
          <w:sz w:val="24"/>
          <w:szCs w:val="24"/>
          <w:lang w:val="en-US"/>
        </w:rPr>
        <w:t xml:space="preserve">titularului licenţei de administrare a </w:t>
      </w:r>
      <w:r w:rsidRPr="001C0F1E">
        <w:rPr>
          <w:rFonts w:ascii="Times New Roman" w:hAnsi="Times New Roman" w:cs="Times New Roman"/>
          <w:sz w:val="24"/>
          <w:szCs w:val="24"/>
          <w:lang w:val="en-US"/>
        </w:rPr>
        <w:t>pieţei centralizate</w:t>
      </w:r>
      <w:r w:rsidR="009F2C4A" w:rsidRPr="001C0F1E">
        <w:rPr>
          <w:rFonts w:ascii="Times New Roman" w:hAnsi="Times New Roman" w:cs="Times New Roman"/>
          <w:sz w:val="24"/>
          <w:szCs w:val="24"/>
          <w:lang w:val="en-US"/>
        </w:rPr>
        <w:t xml:space="preserve"> respective</w:t>
      </w:r>
      <w:r w:rsidRPr="001C0F1E">
        <w:rPr>
          <w:rFonts w:ascii="Times New Roman" w:hAnsi="Times New Roman" w:cs="Times New Roman"/>
          <w:sz w:val="24"/>
          <w:szCs w:val="24"/>
          <w:lang w:val="en-US"/>
        </w:rPr>
        <w:t xml:space="preserve">, prin încheierea unei convenţii de participare la piaţă cu </w:t>
      </w:r>
      <w:r w:rsidR="009F2C4A" w:rsidRPr="001C0F1E">
        <w:rPr>
          <w:rFonts w:ascii="Times New Roman" w:hAnsi="Times New Roman" w:cs="Times New Roman"/>
          <w:sz w:val="24"/>
          <w:szCs w:val="24"/>
          <w:lang w:val="en-US"/>
        </w:rPr>
        <w:t>acesta</w:t>
      </w:r>
      <w:r w:rsidRPr="001C0F1E">
        <w:rPr>
          <w:rFonts w:ascii="Times New Roman" w:hAnsi="Times New Roman" w:cs="Times New Roman"/>
          <w:sz w:val="24"/>
          <w:szCs w:val="24"/>
          <w:lang w:val="en-US"/>
        </w:rPr>
        <w:t xml:space="preserve">. Convenţiile de participare la piaţă sunt </w:t>
      </w:r>
      <w:r w:rsidRPr="001C0F1E">
        <w:rPr>
          <w:rFonts w:ascii="Times New Roman" w:hAnsi="Times New Roman" w:cs="Times New Roman"/>
          <w:sz w:val="24"/>
          <w:szCs w:val="24"/>
          <w:lang w:val="en-US"/>
        </w:rPr>
        <w:lastRenderedPageBreak/>
        <w:t xml:space="preserve">elaborate de către </w:t>
      </w:r>
      <w:r w:rsidR="00187994" w:rsidRPr="001C0F1E">
        <w:rPr>
          <w:rFonts w:ascii="Times New Roman" w:hAnsi="Times New Roman" w:cs="Times New Roman"/>
          <w:sz w:val="24"/>
          <w:szCs w:val="24"/>
          <w:lang w:val="en-US"/>
        </w:rPr>
        <w:t xml:space="preserve">titularii licenţelor de administrare a pieţei </w:t>
      </w:r>
      <w:r w:rsidRPr="001C0F1E">
        <w:rPr>
          <w:rFonts w:ascii="Times New Roman" w:hAnsi="Times New Roman" w:cs="Times New Roman"/>
          <w:sz w:val="24"/>
          <w:szCs w:val="24"/>
          <w:lang w:val="en-US"/>
        </w:rPr>
        <w:t xml:space="preserve">centralizate şi avizate de către ANRE şi reflectă drepturile şi obligaţiile </w:t>
      </w:r>
      <w:r w:rsidR="00187994" w:rsidRPr="001C0F1E">
        <w:rPr>
          <w:rFonts w:ascii="Times New Roman" w:hAnsi="Times New Roman" w:cs="Times New Roman"/>
          <w:sz w:val="24"/>
          <w:szCs w:val="24"/>
          <w:lang w:val="en-US"/>
        </w:rPr>
        <w:t xml:space="preserve">titularului licenţei de administrare a pieţei centralizate </w:t>
      </w:r>
      <w:r w:rsidRPr="001C0F1E">
        <w:rPr>
          <w:rFonts w:ascii="Times New Roman" w:hAnsi="Times New Roman" w:cs="Times New Roman"/>
          <w:sz w:val="24"/>
          <w:szCs w:val="24"/>
          <w:lang w:val="en-US"/>
        </w:rPr>
        <w:t>şi ale participantului la piaţ</w:t>
      </w:r>
      <w:r w:rsidR="00187994" w:rsidRPr="001C0F1E">
        <w:rPr>
          <w:rFonts w:ascii="Times New Roman" w:hAnsi="Times New Roman" w:cs="Times New Roman"/>
          <w:sz w:val="24"/>
          <w:szCs w:val="24"/>
          <w:lang w:val="en-US"/>
        </w:rPr>
        <w:t>a</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 xml:space="preserve">centralizată </w:t>
      </w:r>
      <w:r w:rsidRPr="001C0F1E">
        <w:rPr>
          <w:rFonts w:ascii="Times New Roman" w:hAnsi="Times New Roman" w:cs="Times New Roman"/>
          <w:sz w:val="24"/>
          <w:szCs w:val="24"/>
          <w:lang w:val="en-US"/>
        </w:rPr>
        <w:t>semnatar, în conformitate cu prevederile regulament</w:t>
      </w:r>
      <w:r w:rsidR="00187994" w:rsidRPr="001C0F1E">
        <w:rPr>
          <w:rFonts w:ascii="Times New Roman" w:hAnsi="Times New Roman" w:cs="Times New Roman"/>
          <w:sz w:val="24"/>
          <w:szCs w:val="24"/>
          <w:lang w:val="en-US"/>
        </w:rPr>
        <w:t>e</w:t>
      </w:r>
      <w:r w:rsidRPr="001C0F1E">
        <w:rPr>
          <w:rFonts w:ascii="Times New Roman" w:hAnsi="Times New Roman" w:cs="Times New Roman"/>
          <w:sz w:val="24"/>
          <w:szCs w:val="24"/>
          <w:lang w:val="en-US"/>
        </w:rPr>
        <w:t>l</w:t>
      </w:r>
      <w:r w:rsidR="00187994" w:rsidRPr="001C0F1E">
        <w:rPr>
          <w:rFonts w:ascii="Times New Roman" w:hAnsi="Times New Roman" w:cs="Times New Roman"/>
          <w:sz w:val="24"/>
          <w:szCs w:val="24"/>
          <w:lang w:val="en-US"/>
        </w:rPr>
        <w:t>or</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 xml:space="preserve">privind cadrul organizat </w:t>
      </w:r>
      <w:r w:rsidRPr="001C0F1E">
        <w:rPr>
          <w:rFonts w:ascii="Times New Roman" w:hAnsi="Times New Roman" w:cs="Times New Roman"/>
          <w:sz w:val="24"/>
          <w:szCs w:val="24"/>
          <w:lang w:val="en-US"/>
        </w:rPr>
        <w:t xml:space="preserve">de tranzacţionare </w:t>
      </w:r>
      <w:r w:rsidR="00187994" w:rsidRPr="001C0F1E">
        <w:rPr>
          <w:rFonts w:ascii="Times New Roman" w:hAnsi="Times New Roman" w:cs="Times New Roman"/>
          <w:sz w:val="24"/>
          <w:szCs w:val="24"/>
          <w:lang w:val="en-US"/>
        </w:rPr>
        <w:t xml:space="preserve">pe piaţa centralizată de gaze naturale </w:t>
      </w:r>
      <w:r w:rsidRPr="001C0F1E">
        <w:rPr>
          <w:rFonts w:ascii="Times New Roman" w:hAnsi="Times New Roman" w:cs="Times New Roman"/>
          <w:sz w:val="24"/>
          <w:szCs w:val="24"/>
          <w:lang w:val="en-US"/>
        </w:rPr>
        <w:t xml:space="preserve">şi/sau ale procedurilor specifice necesare organizării şi funcţionării pieţei centralizate prevăzute la art. </w:t>
      </w:r>
      <w:r w:rsidR="006B0076">
        <w:rPr>
          <w:rFonts w:ascii="Times New Roman" w:hAnsi="Times New Roman" w:cs="Times New Roman"/>
          <w:sz w:val="24"/>
          <w:szCs w:val="24"/>
          <w:lang w:val="en-US"/>
        </w:rPr>
        <w:t>4</w:t>
      </w:r>
      <w:r w:rsidRPr="001C0F1E">
        <w:rPr>
          <w:rFonts w:ascii="Times New Roman" w:hAnsi="Times New Roman" w:cs="Times New Roman"/>
          <w:sz w:val="24"/>
          <w:szCs w:val="24"/>
          <w:lang w:val="en-US"/>
        </w:rPr>
        <w:t xml:space="preserve"> şi </w:t>
      </w:r>
      <w:r w:rsidR="00FB6035" w:rsidRPr="001C0F1E">
        <w:rPr>
          <w:rFonts w:ascii="Times New Roman" w:hAnsi="Times New Roman" w:cs="Times New Roman"/>
          <w:sz w:val="24"/>
          <w:szCs w:val="24"/>
          <w:lang w:val="en-US"/>
        </w:rPr>
        <w:t>1</w:t>
      </w:r>
      <w:r w:rsidR="006B0076">
        <w:rPr>
          <w:rFonts w:ascii="Times New Roman" w:hAnsi="Times New Roman" w:cs="Times New Roman"/>
          <w:sz w:val="24"/>
          <w:szCs w:val="24"/>
          <w:lang w:val="en-US"/>
        </w:rPr>
        <w:t>1</w:t>
      </w:r>
      <w:r w:rsidRPr="001C0F1E">
        <w:rPr>
          <w:rFonts w:ascii="Times New Roman" w:hAnsi="Times New Roman" w:cs="Times New Roman"/>
          <w:sz w:val="24"/>
          <w:szCs w:val="24"/>
          <w:lang w:val="en-US"/>
        </w:rPr>
        <w:t>. Orice modificări şi/sau completări aduse convenţiei de participare vor fi transmise pentru avizare ANRE şi produc efecte numai după avizare.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Art. 1</w:t>
      </w:r>
      <w:r w:rsidR="006B0076">
        <w:rPr>
          <w:rFonts w:ascii="Times New Roman" w:hAnsi="Times New Roman" w:cs="Times New Roman"/>
          <w:b/>
          <w:sz w:val="24"/>
          <w:szCs w:val="24"/>
          <w:lang w:val="en-US"/>
        </w:rPr>
        <w:t>7</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 xml:space="preserve">Titularii licenţelor de administrare a </w:t>
      </w:r>
      <w:r w:rsidRPr="001C0F1E">
        <w:rPr>
          <w:rFonts w:ascii="Times New Roman" w:hAnsi="Times New Roman" w:cs="Times New Roman"/>
          <w:sz w:val="24"/>
          <w:szCs w:val="24"/>
          <w:lang w:val="en-US"/>
        </w:rPr>
        <w:t>pieţei centralizate fac publică convenţi</w:t>
      </w:r>
      <w:r w:rsidR="00187994" w:rsidRPr="001C0F1E">
        <w:rPr>
          <w:rFonts w:ascii="Times New Roman" w:hAnsi="Times New Roman" w:cs="Times New Roman"/>
          <w:sz w:val="24"/>
          <w:szCs w:val="24"/>
          <w:lang w:val="en-US"/>
        </w:rPr>
        <w:t>ile</w:t>
      </w:r>
      <w:r w:rsidRPr="001C0F1E">
        <w:rPr>
          <w:rFonts w:ascii="Times New Roman" w:hAnsi="Times New Roman" w:cs="Times New Roman"/>
          <w:sz w:val="24"/>
          <w:szCs w:val="24"/>
          <w:lang w:val="en-US"/>
        </w:rPr>
        <w:t xml:space="preserve"> de participare pe paginile lor de internet, după avizarea acest</w:t>
      </w:r>
      <w:r w:rsidR="00187994" w:rsidRPr="001C0F1E">
        <w:rPr>
          <w:rFonts w:ascii="Times New Roman" w:hAnsi="Times New Roman" w:cs="Times New Roman"/>
          <w:sz w:val="24"/>
          <w:szCs w:val="24"/>
          <w:lang w:val="en-US"/>
        </w:rPr>
        <w:t>or</w:t>
      </w:r>
      <w:r w:rsidRPr="001C0F1E">
        <w:rPr>
          <w:rFonts w:ascii="Times New Roman" w:hAnsi="Times New Roman" w:cs="Times New Roman"/>
          <w:sz w:val="24"/>
          <w:szCs w:val="24"/>
          <w:lang w:val="en-US"/>
        </w:rPr>
        <w:t>a de către ANRE, în termen de maximum 24 ore de la primirea avizului.</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Art. 1</w:t>
      </w:r>
      <w:r w:rsidR="006B0076">
        <w:rPr>
          <w:rFonts w:ascii="Times New Roman" w:hAnsi="Times New Roman" w:cs="Times New Roman"/>
          <w:b/>
          <w:sz w:val="24"/>
          <w:szCs w:val="24"/>
          <w:lang w:val="en-US"/>
        </w:rPr>
        <w:t>8</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Un participant la piaţa centralizată de gaze naturale se poate retrage din proprie iniţiativă de la piaţa centralizată în baza unei înştiinţări scrise, semnate de reprezentantul legal al participantului la piaţă.</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Art. 1</w:t>
      </w:r>
      <w:r w:rsidR="006B0076">
        <w:rPr>
          <w:rFonts w:ascii="Times New Roman" w:hAnsi="Times New Roman" w:cs="Times New Roman"/>
          <w:b/>
          <w:sz w:val="24"/>
          <w:szCs w:val="24"/>
          <w:lang w:val="en-US"/>
        </w:rPr>
        <w:t>9</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 xml:space="preserve">Titularii licenţelor de administrare a </w:t>
      </w:r>
      <w:r w:rsidRPr="001C0F1E">
        <w:rPr>
          <w:rFonts w:ascii="Times New Roman" w:hAnsi="Times New Roman" w:cs="Times New Roman"/>
          <w:sz w:val="24"/>
          <w:szCs w:val="24"/>
          <w:lang w:val="en-US"/>
        </w:rPr>
        <w:t xml:space="preserve">pieţei centralizate vor proceda la suspendarea sau excluderea unui operator economic de la participarea la piaţa centralizată în situaţia în care acesta nu respectă prevederile convenţiei de participare, ale regulamentului </w:t>
      </w:r>
      <w:r w:rsidR="00187994" w:rsidRPr="001C0F1E">
        <w:rPr>
          <w:rFonts w:ascii="Times New Roman" w:hAnsi="Times New Roman" w:cs="Times New Roman"/>
          <w:sz w:val="24"/>
          <w:szCs w:val="24"/>
          <w:lang w:val="en-US"/>
        </w:rPr>
        <w:t xml:space="preserve">propriu privind cadrul organizat </w:t>
      </w:r>
      <w:r w:rsidRPr="001C0F1E">
        <w:rPr>
          <w:rFonts w:ascii="Times New Roman" w:hAnsi="Times New Roman" w:cs="Times New Roman"/>
          <w:sz w:val="24"/>
          <w:szCs w:val="24"/>
          <w:lang w:val="en-US"/>
        </w:rPr>
        <w:t xml:space="preserve">de tranzacţionare </w:t>
      </w:r>
      <w:r w:rsidR="00187994" w:rsidRPr="001C0F1E">
        <w:rPr>
          <w:rFonts w:ascii="Times New Roman" w:hAnsi="Times New Roman" w:cs="Times New Roman"/>
          <w:sz w:val="24"/>
          <w:szCs w:val="24"/>
          <w:lang w:val="en-US"/>
        </w:rPr>
        <w:t xml:space="preserve">pe piaţa centralizată de gaze naturale </w:t>
      </w:r>
      <w:r w:rsidRPr="001C0F1E">
        <w:rPr>
          <w:rFonts w:ascii="Times New Roman" w:hAnsi="Times New Roman" w:cs="Times New Roman"/>
          <w:sz w:val="24"/>
          <w:szCs w:val="24"/>
          <w:lang w:val="en-US"/>
        </w:rPr>
        <w:t>sau ale procedurilor specifice necesare organizării şi funcţionării pieţei centralizate.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20</w:t>
      </w:r>
      <w:r w:rsidRPr="001C0F1E">
        <w:rPr>
          <w:rFonts w:ascii="Times New Roman" w:hAnsi="Times New Roman" w:cs="Times New Roman"/>
          <w:b/>
          <w:sz w:val="24"/>
          <w:szCs w:val="24"/>
          <w:lang w:val="en-US"/>
        </w:rPr>
        <w:t xml:space="preserve"> </w:t>
      </w:r>
      <w:r w:rsidR="00187994" w:rsidRPr="001C0F1E">
        <w:rPr>
          <w:rFonts w:ascii="Times New Roman" w:hAnsi="Times New Roman" w:cs="Times New Roman"/>
          <w:b/>
          <w:sz w:val="24"/>
          <w:szCs w:val="24"/>
          <w:lang w:val="en-US"/>
        </w:rPr>
        <w:t>–</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 xml:space="preserve">(1) Pentru tranzacţiile încheiate în cadrul pieţei </w:t>
      </w:r>
      <w:r w:rsidR="002F2AF3" w:rsidRPr="001C0F1E">
        <w:rPr>
          <w:rFonts w:ascii="Times New Roman" w:hAnsi="Times New Roman"/>
          <w:sz w:val="24"/>
          <w:szCs w:val="24"/>
        </w:rPr>
        <w:t>produselor standardizate pe termen scurt</w:t>
      </w:r>
      <w:r w:rsidR="002F2AF3" w:rsidRPr="001C0F1E">
        <w:rPr>
          <w:rFonts w:ascii="Times New Roman" w:hAnsi="Times New Roman" w:cs="Times New Roman"/>
          <w:sz w:val="24"/>
          <w:szCs w:val="24"/>
          <w:lang w:val="en-US"/>
        </w:rPr>
        <w:t xml:space="preserve"> şi în cadrul pieţei</w:t>
      </w:r>
      <w:r w:rsidR="002F2AF3" w:rsidRPr="001C0F1E">
        <w:rPr>
          <w:rFonts w:ascii="Times New Roman" w:hAnsi="Times New Roman"/>
          <w:sz w:val="24"/>
          <w:szCs w:val="24"/>
        </w:rPr>
        <w:t xml:space="preserve"> produselor standardizate pe termen mediu şi lung,</w:t>
      </w:r>
      <w:r w:rsidR="002F2AF3" w:rsidRPr="001C0F1E">
        <w:rPr>
          <w:rFonts w:ascii="Times New Roman" w:hAnsi="Times New Roman" w:cs="Times New Roman"/>
          <w:sz w:val="24"/>
          <w:szCs w:val="24"/>
          <w:lang w:val="en-US"/>
        </w:rPr>
        <w:t xml:space="preserve"> t</w:t>
      </w:r>
      <w:r w:rsidR="00187994" w:rsidRPr="001C0F1E">
        <w:rPr>
          <w:rFonts w:ascii="Times New Roman" w:hAnsi="Times New Roman" w:cs="Times New Roman"/>
          <w:sz w:val="24"/>
          <w:szCs w:val="24"/>
          <w:lang w:val="en-US"/>
        </w:rPr>
        <w:t xml:space="preserve">itularii licenţelor de administrare a </w:t>
      </w:r>
      <w:r w:rsidRPr="001C0F1E">
        <w:rPr>
          <w:rFonts w:ascii="Times New Roman" w:hAnsi="Times New Roman" w:cs="Times New Roman"/>
          <w:sz w:val="24"/>
          <w:szCs w:val="24"/>
          <w:lang w:val="en-US"/>
        </w:rPr>
        <w:t>pieţei centralizate au obligaţia de a publica</w:t>
      </w:r>
      <w:r w:rsidR="00187994" w:rsidRPr="001C0F1E">
        <w:rPr>
          <w:rFonts w:ascii="Times New Roman" w:hAnsi="Times New Roman" w:cs="Times New Roman"/>
          <w:sz w:val="24"/>
          <w:szCs w:val="24"/>
          <w:lang w:val="en-US"/>
        </w:rPr>
        <w:t>/actualiza</w:t>
      </w:r>
      <w:r w:rsidRPr="001C0F1E">
        <w:rPr>
          <w:rFonts w:ascii="Times New Roman" w:hAnsi="Times New Roman" w:cs="Times New Roman"/>
          <w:sz w:val="24"/>
          <w:szCs w:val="24"/>
          <w:lang w:val="en-US"/>
        </w:rPr>
        <w:t xml:space="preserve"> zilnic</w:t>
      </w:r>
      <w:r w:rsidR="00187994" w:rsidRPr="001C0F1E">
        <w:rPr>
          <w:rFonts w:ascii="Times New Roman" w:hAnsi="Times New Roman" w:cs="Times New Roman"/>
          <w:sz w:val="24"/>
          <w:szCs w:val="24"/>
          <w:lang w:val="en-US"/>
        </w:rPr>
        <w:t>, după caz,</w:t>
      </w:r>
      <w:r w:rsidRPr="001C0F1E">
        <w:rPr>
          <w:rFonts w:ascii="Times New Roman" w:hAnsi="Times New Roman" w:cs="Times New Roman"/>
          <w:sz w:val="24"/>
          <w:szCs w:val="24"/>
          <w:lang w:val="en-US"/>
        </w:rPr>
        <w:t xml:space="preserve"> </w:t>
      </w:r>
      <w:r w:rsidR="00187994" w:rsidRPr="001C0F1E">
        <w:rPr>
          <w:rFonts w:ascii="Times New Roman" w:hAnsi="Times New Roman" w:cs="Times New Roman"/>
          <w:sz w:val="24"/>
          <w:szCs w:val="24"/>
          <w:lang w:val="en-US"/>
        </w:rPr>
        <w:t>pe pagina proprie de internet</w:t>
      </w:r>
      <w:r w:rsidRPr="001C0F1E">
        <w:rPr>
          <w:rFonts w:ascii="Times New Roman" w:hAnsi="Times New Roman" w:cs="Times New Roman"/>
          <w:sz w:val="24"/>
          <w:szCs w:val="24"/>
          <w:lang w:val="en-US"/>
        </w:rPr>
        <w:t>, următoarele informaţii:</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Volume tranzacționate</w:t>
      </w:r>
      <w:r w:rsidR="003269A1" w:rsidRPr="001C0F1E">
        <w:rPr>
          <w:rFonts w:ascii="Times New Roman" w:hAnsi="Times New Roman" w:cs="Times New Roman"/>
          <w:sz w:val="24"/>
          <w:szCs w:val="24"/>
        </w:rPr>
        <w:t xml:space="preserve"> în cursul zilei de tranzacţionare</w:t>
      </w:r>
      <w:r w:rsidRPr="001C0F1E">
        <w:rPr>
          <w:rFonts w:ascii="Times New Roman" w:hAnsi="Times New Roman" w:cs="Times New Roman"/>
          <w:sz w:val="24"/>
          <w:szCs w:val="24"/>
        </w:rPr>
        <w:t xml:space="preserve"> – pentru fiecare produs în parte;</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Prețul mediu al zilei de tranzacționare – pentru fiecare produs în parte, calculat ca medie ponderată;</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Prețul mediu actualizat - pentru produsele tranzacționabile în cadrul unui interval mai larg de timp;</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Variația prețului mediu actualizat față de prețul mediu al zilei/prețul mediu actualizat al zilei anterioare - pentru fiecare produs în parte;</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Prețul de închidere al zilei de tranzacționare – pentru fiecare produs în parte;</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lastRenderedPageBreak/>
        <w:t>Variația prețului de închidere al zilei față de prețul de închidere al zilei anterioare - pentru fiecare produs în parte;</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Prețul la sfârșitul zilei de tranzacționare - pentru fiecare produs în parte;</w:t>
      </w:r>
    </w:p>
    <w:p w:rsidR="002F2AF3" w:rsidRPr="001C0F1E" w:rsidRDefault="002F2AF3" w:rsidP="002F2AF3">
      <w:pPr>
        <w:pStyle w:val="ListParagraph"/>
        <w:numPr>
          <w:ilvl w:val="0"/>
          <w:numId w:val="5"/>
        </w:numPr>
        <w:spacing w:after="0" w:line="360" w:lineRule="auto"/>
        <w:ind w:left="851" w:hanging="425"/>
        <w:jc w:val="both"/>
        <w:rPr>
          <w:rFonts w:ascii="Times New Roman" w:hAnsi="Times New Roman" w:cs="Times New Roman"/>
          <w:sz w:val="24"/>
          <w:szCs w:val="24"/>
        </w:rPr>
      </w:pPr>
      <w:r w:rsidRPr="001C0F1E">
        <w:rPr>
          <w:rFonts w:ascii="Times New Roman" w:hAnsi="Times New Roman" w:cs="Times New Roman"/>
          <w:sz w:val="24"/>
          <w:szCs w:val="24"/>
        </w:rPr>
        <w:t>Variația prețului la sfârșitul zilei de tranzacționare față de prețul la sfârșitul zilei de tranzacționare anterioară - pentru fiecare produs în parte;</w:t>
      </w:r>
    </w:p>
    <w:p w:rsidR="002F2AF3" w:rsidRPr="001C0F1E" w:rsidRDefault="002F2AF3" w:rsidP="002F2AF3">
      <w:pPr>
        <w:pStyle w:val="ListParagraph"/>
        <w:numPr>
          <w:ilvl w:val="0"/>
          <w:numId w:val="5"/>
        </w:numPr>
        <w:spacing w:after="0" w:line="360" w:lineRule="auto"/>
        <w:ind w:left="850" w:hanging="425"/>
        <w:jc w:val="both"/>
        <w:rPr>
          <w:rFonts w:ascii="Times New Roman" w:hAnsi="Times New Roman" w:cs="Times New Roman"/>
          <w:sz w:val="24"/>
          <w:szCs w:val="24"/>
        </w:rPr>
      </w:pPr>
      <w:r w:rsidRPr="001C0F1E">
        <w:rPr>
          <w:rFonts w:ascii="Times New Roman" w:hAnsi="Times New Roman" w:cs="Times New Roman"/>
          <w:sz w:val="24"/>
          <w:szCs w:val="24"/>
        </w:rPr>
        <w:t>Lista partic</w:t>
      </w:r>
      <w:r w:rsidR="00B42A37">
        <w:rPr>
          <w:rFonts w:ascii="Times New Roman" w:hAnsi="Times New Roman" w:cs="Times New Roman"/>
          <w:sz w:val="24"/>
          <w:szCs w:val="24"/>
        </w:rPr>
        <w:t>ipanților înregistrați la piață.</w:t>
      </w:r>
    </w:p>
    <w:p w:rsidR="002F2AF3" w:rsidRPr="001C0F1E" w:rsidRDefault="002F2AF3" w:rsidP="002F2AF3">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(2) Pentru tranzacţiile încheiate în cadrul pieţei </w:t>
      </w:r>
      <w:r w:rsidRPr="001C0F1E">
        <w:rPr>
          <w:rFonts w:ascii="Times New Roman" w:hAnsi="Times New Roman"/>
          <w:sz w:val="24"/>
          <w:szCs w:val="24"/>
        </w:rPr>
        <w:t>produselor OTC,</w:t>
      </w:r>
      <w:r w:rsidRPr="001C0F1E">
        <w:rPr>
          <w:rFonts w:ascii="Times New Roman" w:hAnsi="Times New Roman" w:cs="Times New Roman"/>
          <w:sz w:val="24"/>
          <w:szCs w:val="24"/>
          <w:lang w:val="en-US"/>
        </w:rPr>
        <w:t xml:space="preserve"> titularii licenţelor de administrare a pieţei centralizate au obligaţia de a publica zilnic, pe pagina proprie de internet, următoarele informaţii aferente tranzacţiilor încheiate în ultimele 24 de ore:</w:t>
      </w:r>
    </w:p>
    <w:p w:rsidR="002F2AF3" w:rsidRPr="001C0F1E" w:rsidRDefault="002F2AF3" w:rsidP="002F2AF3">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1C0F1E">
        <w:rPr>
          <w:rFonts w:ascii="Times New Roman" w:hAnsi="Times New Roman" w:cs="Times New Roman"/>
          <w:sz w:val="24"/>
          <w:szCs w:val="24"/>
        </w:rPr>
        <w:t xml:space="preserve">detalii referitoare la fiecare tranzacție în parte: durata contractului, volumul aferent contractului, </w:t>
      </w:r>
      <w:r w:rsidR="006E77FD" w:rsidRPr="001C0F1E">
        <w:rPr>
          <w:rFonts w:ascii="Times New Roman" w:hAnsi="Times New Roman" w:cs="Times New Roman"/>
          <w:sz w:val="24"/>
          <w:szCs w:val="24"/>
        </w:rPr>
        <w:t>şi</w:t>
      </w:r>
      <w:r w:rsidRPr="001C0F1E">
        <w:rPr>
          <w:rFonts w:ascii="Times New Roman" w:hAnsi="Times New Roman" w:cs="Times New Roman"/>
          <w:sz w:val="24"/>
          <w:szCs w:val="24"/>
        </w:rPr>
        <w:t xml:space="preserve"> prețul negociat</w:t>
      </w:r>
      <w:r w:rsidR="006E77FD" w:rsidRPr="001C0F1E">
        <w:rPr>
          <w:rFonts w:ascii="Times New Roman" w:hAnsi="Times New Roman" w:cs="Times New Roman"/>
          <w:sz w:val="24"/>
          <w:szCs w:val="24"/>
        </w:rPr>
        <w:t xml:space="preserve"> la momentul încheierii tranzacţiei</w:t>
      </w:r>
      <w:r w:rsidR="00FB6035" w:rsidRPr="001C0F1E">
        <w:rPr>
          <w:rFonts w:ascii="Times New Roman" w:hAnsi="Times New Roman" w:cs="Times New Roman"/>
          <w:sz w:val="24"/>
          <w:szCs w:val="24"/>
        </w:rPr>
        <w:t>;</w:t>
      </w:r>
    </w:p>
    <w:p w:rsidR="002F2AF3" w:rsidRPr="001C0F1E" w:rsidRDefault="00B42A37" w:rsidP="002F2AF3">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2F2AF3" w:rsidRPr="001C0F1E">
        <w:rPr>
          <w:rFonts w:ascii="Times New Roman" w:hAnsi="Times New Roman" w:cs="Times New Roman"/>
          <w:sz w:val="24"/>
          <w:szCs w:val="24"/>
        </w:rPr>
        <w:t>ista participanților înregistrați la piață</w:t>
      </w:r>
      <w:r w:rsidR="00160671" w:rsidRPr="001C0F1E">
        <w:rPr>
          <w:rFonts w:ascii="Times New Roman" w:hAnsi="Times New Roman" w:cs="Times New Roman"/>
          <w:sz w:val="24"/>
          <w:szCs w:val="24"/>
        </w:rPr>
        <w:t>.</w:t>
      </w:r>
    </w:p>
    <w:p w:rsidR="00160671" w:rsidRPr="001C0F1E" w:rsidRDefault="00160671" w:rsidP="002F2AF3">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(3) La solicitarea OTS, titularii licenţelor de administrare a pieţei centralizate au obligaţia de a transmite acestuia informaţiile zilnice prevăzute la alin. (1) referitoare la tranzacţiile încheiate în cadrul pieţei </w:t>
      </w:r>
      <w:r w:rsidRPr="001C0F1E">
        <w:rPr>
          <w:rFonts w:ascii="Times New Roman" w:hAnsi="Times New Roman"/>
          <w:sz w:val="24"/>
          <w:szCs w:val="24"/>
        </w:rPr>
        <w:t>produselor standardizate pe termen scurt, în conformitate cu un protocol de transmitere a informaţiilor agreat de comun acord.</w:t>
      </w:r>
    </w:p>
    <w:p w:rsidR="00772C1D" w:rsidRPr="001C0F1E" w:rsidRDefault="00772C1D" w:rsidP="002F2AF3">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6B0076">
        <w:rPr>
          <w:rFonts w:ascii="Times New Roman" w:hAnsi="Times New Roman" w:cs="Times New Roman"/>
          <w:b/>
          <w:sz w:val="24"/>
          <w:szCs w:val="24"/>
          <w:lang w:val="en-US"/>
        </w:rPr>
        <w:t>21</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Titularii licenţe</w:t>
      </w:r>
      <w:r w:rsidR="006E77FD" w:rsidRPr="001C0F1E">
        <w:rPr>
          <w:rFonts w:ascii="Times New Roman" w:hAnsi="Times New Roman" w:cs="Times New Roman"/>
          <w:sz w:val="24"/>
          <w:szCs w:val="24"/>
          <w:lang w:val="en-US"/>
        </w:rPr>
        <w:t>lor</w:t>
      </w:r>
      <w:r w:rsidRPr="001C0F1E">
        <w:rPr>
          <w:rFonts w:ascii="Times New Roman" w:hAnsi="Times New Roman" w:cs="Times New Roman"/>
          <w:sz w:val="24"/>
          <w:szCs w:val="24"/>
          <w:lang w:val="en-US"/>
        </w:rPr>
        <w:t xml:space="preserve"> de administrare a pieţei centralizate transmit lunar ANRE informaţii </w:t>
      </w:r>
      <w:r w:rsidR="006E77FD" w:rsidRPr="001C0F1E">
        <w:rPr>
          <w:rFonts w:ascii="Times New Roman" w:hAnsi="Times New Roman" w:cs="Times New Roman"/>
          <w:sz w:val="24"/>
          <w:szCs w:val="24"/>
          <w:lang w:val="en-US"/>
        </w:rPr>
        <w:t xml:space="preserve">detaliate </w:t>
      </w:r>
      <w:r w:rsidRPr="001C0F1E">
        <w:rPr>
          <w:rFonts w:ascii="Times New Roman" w:hAnsi="Times New Roman" w:cs="Times New Roman"/>
          <w:sz w:val="24"/>
          <w:szCs w:val="24"/>
          <w:lang w:val="en-US"/>
        </w:rPr>
        <w:t xml:space="preserve">cu privire la </w:t>
      </w:r>
      <w:r w:rsidR="006E77FD" w:rsidRPr="001C0F1E">
        <w:rPr>
          <w:rFonts w:ascii="Times New Roman" w:hAnsi="Times New Roman" w:cs="Times New Roman"/>
          <w:sz w:val="24"/>
          <w:szCs w:val="24"/>
          <w:lang w:val="en-US"/>
        </w:rPr>
        <w:t xml:space="preserve">fiecare </w:t>
      </w:r>
      <w:r w:rsidRPr="001C0F1E">
        <w:rPr>
          <w:rFonts w:ascii="Times New Roman" w:hAnsi="Times New Roman" w:cs="Times New Roman"/>
          <w:sz w:val="24"/>
          <w:szCs w:val="24"/>
          <w:lang w:val="en-US"/>
        </w:rPr>
        <w:t>tranzacţie încheiat</w:t>
      </w:r>
      <w:r w:rsidR="006E77FD" w:rsidRPr="001C0F1E">
        <w:rPr>
          <w:rFonts w:ascii="Times New Roman" w:hAnsi="Times New Roman" w:cs="Times New Roman"/>
          <w:sz w:val="24"/>
          <w:szCs w:val="24"/>
          <w:lang w:val="en-US"/>
        </w:rPr>
        <w:t>ă</w:t>
      </w:r>
      <w:r w:rsidRPr="001C0F1E">
        <w:rPr>
          <w:rFonts w:ascii="Times New Roman" w:hAnsi="Times New Roman" w:cs="Times New Roman"/>
          <w:sz w:val="24"/>
          <w:szCs w:val="24"/>
          <w:lang w:val="en-US"/>
        </w:rPr>
        <w:t xml:space="preserve"> pe piaţa centralizată de gaze naturale din fiecare sesiune de </w:t>
      </w:r>
      <w:r w:rsidR="006E77FD" w:rsidRPr="001C0F1E">
        <w:rPr>
          <w:rFonts w:ascii="Times New Roman" w:hAnsi="Times New Roman" w:cs="Times New Roman"/>
          <w:sz w:val="24"/>
          <w:szCs w:val="24"/>
          <w:lang w:val="en-US"/>
        </w:rPr>
        <w:t>tranzacţionare</w:t>
      </w:r>
      <w:r w:rsidRPr="001C0F1E">
        <w:rPr>
          <w:rFonts w:ascii="Times New Roman" w:hAnsi="Times New Roman" w:cs="Times New Roman"/>
          <w:sz w:val="24"/>
          <w:szCs w:val="24"/>
          <w:lang w:val="en-US"/>
        </w:rPr>
        <w:t xml:space="preserve">, până cel târziu la data de 10 a lunii în curs pentru luna </w:t>
      </w:r>
      <w:r w:rsidR="00FB6035" w:rsidRPr="001C0F1E">
        <w:rPr>
          <w:rFonts w:ascii="Times New Roman" w:hAnsi="Times New Roman" w:cs="Times New Roman"/>
          <w:sz w:val="24"/>
          <w:szCs w:val="24"/>
          <w:lang w:val="en-US"/>
        </w:rPr>
        <w:t>precedent</w:t>
      </w:r>
      <w:r w:rsidR="001C0F1E" w:rsidRPr="001C0F1E">
        <w:rPr>
          <w:rFonts w:ascii="Times New Roman" w:hAnsi="Times New Roman" w:cs="Times New Roman"/>
          <w:sz w:val="24"/>
          <w:szCs w:val="24"/>
          <w:lang w:val="ro-RO"/>
        </w:rPr>
        <w:t>ă</w:t>
      </w:r>
      <w:r w:rsidR="00FB6035" w:rsidRPr="001C0F1E">
        <w:rPr>
          <w:rFonts w:ascii="Times New Roman" w:hAnsi="Times New Roman" w:cs="Times New Roman"/>
          <w:sz w:val="24"/>
          <w:szCs w:val="24"/>
          <w:lang w:val="en-US"/>
        </w:rPr>
        <w:t>, conform reglementărilor ANRE</w:t>
      </w:r>
      <w:r w:rsidRPr="001C0F1E">
        <w:rPr>
          <w:rFonts w:ascii="Times New Roman" w:hAnsi="Times New Roman" w:cs="Times New Roman"/>
          <w:sz w:val="24"/>
          <w:szCs w:val="24"/>
          <w:lang w:val="en-US"/>
        </w:rPr>
        <w:t>.</w:t>
      </w:r>
    </w:p>
    <w:p w:rsidR="00772C1D" w:rsidRPr="001C0F1E" w:rsidRDefault="00772C1D" w:rsidP="007F4221">
      <w:pPr>
        <w:autoSpaceDE w:val="0"/>
        <w:autoSpaceDN w:val="0"/>
        <w:adjustRightInd w:val="0"/>
        <w:spacing w:after="0" w:line="360" w:lineRule="auto"/>
        <w:jc w:val="both"/>
        <w:rPr>
          <w:rFonts w:ascii="Times New Roman" w:hAnsi="Times New Roman" w:cs="Times New Roman"/>
          <w:b/>
          <w:sz w:val="24"/>
          <w:szCs w:val="24"/>
          <w:lang w:val="en-US"/>
        </w:rPr>
      </w:pPr>
      <w:r w:rsidRPr="001C0F1E">
        <w:rPr>
          <w:rFonts w:ascii="Times New Roman" w:hAnsi="Times New Roman" w:cs="Times New Roman"/>
          <w:b/>
          <w:sz w:val="24"/>
          <w:szCs w:val="24"/>
          <w:lang w:val="en-US"/>
        </w:rPr>
        <w:t>Cap</w:t>
      </w:r>
      <w:r w:rsidR="00002481" w:rsidRPr="001C0F1E">
        <w:rPr>
          <w:rFonts w:ascii="Times New Roman" w:hAnsi="Times New Roman" w:cs="Times New Roman"/>
          <w:b/>
          <w:sz w:val="24"/>
          <w:szCs w:val="24"/>
          <w:lang w:val="en-US"/>
        </w:rPr>
        <w:t>itolul</w:t>
      </w:r>
      <w:r w:rsidRPr="001C0F1E">
        <w:rPr>
          <w:rFonts w:ascii="Times New Roman" w:hAnsi="Times New Roman" w:cs="Times New Roman"/>
          <w:b/>
          <w:sz w:val="24"/>
          <w:szCs w:val="24"/>
          <w:lang w:val="en-US"/>
        </w:rPr>
        <w:t xml:space="preserve"> II - Tarife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002481" w:rsidRPr="001C0F1E">
        <w:rPr>
          <w:rFonts w:ascii="Times New Roman" w:hAnsi="Times New Roman" w:cs="Times New Roman"/>
          <w:b/>
          <w:sz w:val="24"/>
          <w:szCs w:val="24"/>
          <w:lang w:val="en-US"/>
        </w:rPr>
        <w:t>2</w:t>
      </w:r>
      <w:r w:rsidR="006B0076">
        <w:rPr>
          <w:rFonts w:ascii="Times New Roman" w:hAnsi="Times New Roman" w:cs="Times New Roman"/>
          <w:b/>
          <w:sz w:val="24"/>
          <w:szCs w:val="24"/>
          <w:lang w:val="en-US"/>
        </w:rPr>
        <w:t>2</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(1) Pentru activităţile şi serviciile desfăşurate, titularii licenţe</w:t>
      </w:r>
      <w:r w:rsidR="00002481" w:rsidRPr="001C0F1E">
        <w:rPr>
          <w:rFonts w:ascii="Times New Roman" w:hAnsi="Times New Roman" w:cs="Times New Roman"/>
          <w:sz w:val="24"/>
          <w:szCs w:val="24"/>
          <w:lang w:val="en-US"/>
        </w:rPr>
        <w:t>lor</w:t>
      </w:r>
      <w:r w:rsidRPr="001C0F1E">
        <w:rPr>
          <w:rFonts w:ascii="Times New Roman" w:hAnsi="Times New Roman" w:cs="Times New Roman"/>
          <w:sz w:val="24"/>
          <w:szCs w:val="24"/>
          <w:lang w:val="en-US"/>
        </w:rPr>
        <w:t xml:space="preserve"> de administrare a pieţei centralizate au dreptul să perceapă participanţilor la piaţa centralizată tarife şi comisioane, în condiţiile prevăzute de lege.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sz w:val="24"/>
          <w:szCs w:val="24"/>
          <w:lang w:val="en-US"/>
        </w:rPr>
        <w:t xml:space="preserve">(2) Tarifele şi comisioanele prevăzute la alin. (1) trebuie să fie nediscriminatorii, bazate pe criterii obiective, să asigure recuperarea costurilor prudent efectuate, fiind interzisă subvenţia încrucişată între diferitele platforme de tranzacţionare a gazelor naturale operate de către acelaşi </w:t>
      </w:r>
      <w:r w:rsidR="00002481" w:rsidRPr="001C0F1E">
        <w:rPr>
          <w:rFonts w:ascii="Times New Roman" w:hAnsi="Times New Roman" w:cs="Times New Roman"/>
          <w:sz w:val="24"/>
          <w:szCs w:val="24"/>
          <w:lang w:val="en-US"/>
        </w:rPr>
        <w:t xml:space="preserve">titular </w:t>
      </w:r>
      <w:r w:rsidRPr="001C0F1E">
        <w:rPr>
          <w:rFonts w:ascii="Times New Roman" w:hAnsi="Times New Roman" w:cs="Times New Roman"/>
          <w:sz w:val="24"/>
          <w:szCs w:val="24"/>
          <w:lang w:val="en-US"/>
        </w:rPr>
        <w:t xml:space="preserve">al </w:t>
      </w:r>
      <w:r w:rsidR="00002481" w:rsidRPr="001C0F1E">
        <w:rPr>
          <w:rFonts w:ascii="Times New Roman" w:hAnsi="Times New Roman" w:cs="Times New Roman"/>
          <w:sz w:val="24"/>
          <w:szCs w:val="24"/>
          <w:lang w:val="en-US"/>
        </w:rPr>
        <w:t xml:space="preserve">licenţei de administrare a </w:t>
      </w:r>
      <w:r w:rsidRPr="001C0F1E">
        <w:rPr>
          <w:rFonts w:ascii="Times New Roman" w:hAnsi="Times New Roman" w:cs="Times New Roman"/>
          <w:sz w:val="24"/>
          <w:szCs w:val="24"/>
          <w:lang w:val="en-US"/>
        </w:rPr>
        <w:t>pieţei centralizate.</w:t>
      </w:r>
    </w:p>
    <w:p w:rsidR="00772C1D" w:rsidRPr="001C0F1E" w:rsidRDefault="00772C1D" w:rsidP="007F4221">
      <w:pPr>
        <w:autoSpaceDE w:val="0"/>
        <w:autoSpaceDN w:val="0"/>
        <w:adjustRightInd w:val="0"/>
        <w:spacing w:after="0" w:line="360" w:lineRule="auto"/>
        <w:jc w:val="both"/>
        <w:rPr>
          <w:rFonts w:ascii="Times New Roman" w:hAnsi="Times New Roman" w:cs="Times New Roman"/>
          <w:sz w:val="24"/>
          <w:szCs w:val="24"/>
          <w:lang w:val="en-US"/>
        </w:rPr>
      </w:pPr>
      <w:r w:rsidRPr="001C0F1E">
        <w:rPr>
          <w:rFonts w:ascii="Times New Roman" w:hAnsi="Times New Roman" w:cs="Times New Roman"/>
          <w:b/>
          <w:sz w:val="24"/>
          <w:szCs w:val="24"/>
          <w:lang w:val="en-US"/>
        </w:rPr>
        <w:t xml:space="preserve">Art. </w:t>
      </w:r>
      <w:r w:rsidR="00FB6035" w:rsidRPr="001C0F1E">
        <w:rPr>
          <w:rFonts w:ascii="Times New Roman" w:hAnsi="Times New Roman" w:cs="Times New Roman"/>
          <w:b/>
          <w:sz w:val="24"/>
          <w:szCs w:val="24"/>
          <w:lang w:val="en-US"/>
        </w:rPr>
        <w:t>2</w:t>
      </w:r>
      <w:r w:rsidR="006B0076">
        <w:rPr>
          <w:rFonts w:ascii="Times New Roman" w:hAnsi="Times New Roman" w:cs="Times New Roman"/>
          <w:b/>
          <w:sz w:val="24"/>
          <w:szCs w:val="24"/>
          <w:lang w:val="en-US"/>
        </w:rPr>
        <w:t>3</w:t>
      </w:r>
      <w:r w:rsidRPr="001C0F1E">
        <w:rPr>
          <w:rFonts w:ascii="Times New Roman" w:hAnsi="Times New Roman" w:cs="Times New Roman"/>
          <w:b/>
          <w:sz w:val="24"/>
          <w:szCs w:val="24"/>
          <w:lang w:val="en-US"/>
        </w:rPr>
        <w:t xml:space="preserve"> -</w:t>
      </w:r>
      <w:r w:rsidRPr="001C0F1E">
        <w:rPr>
          <w:rFonts w:ascii="Times New Roman" w:hAnsi="Times New Roman" w:cs="Times New Roman"/>
          <w:sz w:val="24"/>
          <w:szCs w:val="24"/>
          <w:lang w:val="en-US"/>
        </w:rPr>
        <w:t xml:space="preserve"> </w:t>
      </w:r>
      <w:r w:rsidR="00002481" w:rsidRPr="001C0F1E">
        <w:rPr>
          <w:rFonts w:ascii="Times New Roman" w:hAnsi="Times New Roman" w:cs="Times New Roman"/>
          <w:sz w:val="24"/>
          <w:szCs w:val="24"/>
          <w:lang w:val="en-US"/>
        </w:rPr>
        <w:t xml:space="preserve">Titularii licenţelor de administrare a </w:t>
      </w:r>
      <w:r w:rsidRPr="001C0F1E">
        <w:rPr>
          <w:rFonts w:ascii="Times New Roman" w:hAnsi="Times New Roman" w:cs="Times New Roman"/>
          <w:sz w:val="24"/>
          <w:szCs w:val="24"/>
          <w:lang w:val="en-US"/>
        </w:rPr>
        <w:t xml:space="preserve">pieţelor centralizate de gaze naturale au obligaţia de a publica pe </w:t>
      </w:r>
      <w:r w:rsidR="00002481" w:rsidRPr="001C0F1E">
        <w:rPr>
          <w:rFonts w:ascii="Times New Roman" w:hAnsi="Times New Roman" w:cs="Times New Roman"/>
          <w:sz w:val="24"/>
          <w:szCs w:val="24"/>
          <w:lang w:val="en-US"/>
        </w:rPr>
        <w:t xml:space="preserve">pagina proprie de internet </w:t>
      </w:r>
      <w:r w:rsidRPr="001C0F1E">
        <w:rPr>
          <w:rFonts w:ascii="Times New Roman" w:hAnsi="Times New Roman" w:cs="Times New Roman"/>
          <w:sz w:val="24"/>
          <w:szCs w:val="24"/>
          <w:lang w:val="en-US"/>
        </w:rPr>
        <w:t>toate tarifele şi comisioanele aplicabile.</w:t>
      </w:r>
    </w:p>
    <w:p w:rsidR="007D4E62" w:rsidRPr="00C90383" w:rsidRDefault="007D4E62" w:rsidP="007F4221">
      <w:pPr>
        <w:spacing w:after="0" w:line="360" w:lineRule="auto"/>
        <w:jc w:val="both"/>
        <w:rPr>
          <w:rFonts w:ascii="Times New Roman" w:hAnsi="Times New Roman" w:cs="Times New Roman"/>
          <w:sz w:val="24"/>
          <w:szCs w:val="24"/>
        </w:rPr>
      </w:pPr>
    </w:p>
    <w:sectPr w:rsidR="007D4E62" w:rsidRPr="00C90383" w:rsidSect="00E41B90">
      <w:footerReference w:type="default" r:id="rId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3EA" w:rsidRDefault="008E13EA" w:rsidP="007F4221">
      <w:pPr>
        <w:spacing w:after="0" w:line="240" w:lineRule="auto"/>
      </w:pPr>
      <w:r>
        <w:separator/>
      </w:r>
    </w:p>
  </w:endnote>
  <w:endnote w:type="continuationSeparator" w:id="0">
    <w:p w:rsidR="008E13EA" w:rsidRDefault="008E13EA" w:rsidP="007F4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520032"/>
      <w:docPartObj>
        <w:docPartGallery w:val="Page Numbers (Bottom of Page)"/>
        <w:docPartUnique/>
      </w:docPartObj>
    </w:sdtPr>
    <w:sdtEndPr>
      <w:rPr>
        <w:noProof/>
      </w:rPr>
    </w:sdtEndPr>
    <w:sdtContent>
      <w:p w:rsidR="00E41B90" w:rsidRDefault="00E41B90">
        <w:pPr>
          <w:pStyle w:val="Footer"/>
          <w:jc w:val="right"/>
        </w:pPr>
        <w:r>
          <w:fldChar w:fldCharType="begin"/>
        </w:r>
        <w:r>
          <w:instrText xml:space="preserve"> PAGE   \* MERGEFORMAT </w:instrText>
        </w:r>
        <w:r>
          <w:fldChar w:fldCharType="separate"/>
        </w:r>
        <w:r w:rsidR="009332B5">
          <w:rPr>
            <w:noProof/>
          </w:rPr>
          <w:t>9</w:t>
        </w:r>
        <w:r>
          <w:rPr>
            <w:noProof/>
          </w:rPr>
          <w:fldChar w:fldCharType="end"/>
        </w:r>
      </w:p>
    </w:sdtContent>
  </w:sdt>
  <w:p w:rsidR="00E41B90" w:rsidRDefault="00E41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3EA" w:rsidRDefault="008E13EA" w:rsidP="007F4221">
      <w:pPr>
        <w:spacing w:after="0" w:line="240" w:lineRule="auto"/>
      </w:pPr>
      <w:r>
        <w:separator/>
      </w:r>
    </w:p>
  </w:footnote>
  <w:footnote w:type="continuationSeparator" w:id="0">
    <w:p w:rsidR="008E13EA" w:rsidRDefault="008E13EA" w:rsidP="007F4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2EA4"/>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A12FE"/>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C7C4111"/>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7137D2"/>
    <w:multiLevelType w:val="hybridMultilevel"/>
    <w:tmpl w:val="A2AAE376"/>
    <w:lvl w:ilvl="0" w:tplc="E6E8EBE2">
      <w:start w:val="1"/>
      <w:numFmt w:val="lowerLetter"/>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7925F5"/>
    <w:multiLevelType w:val="hybridMultilevel"/>
    <w:tmpl w:val="A4C2416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34C71FC"/>
    <w:multiLevelType w:val="hybridMultilevel"/>
    <w:tmpl w:val="D890A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455569"/>
    <w:multiLevelType w:val="hybridMultilevel"/>
    <w:tmpl w:val="E59642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C1D"/>
    <w:rsid w:val="00002481"/>
    <w:rsid w:val="00010851"/>
    <w:rsid w:val="00016D93"/>
    <w:rsid w:val="000550D9"/>
    <w:rsid w:val="000D545E"/>
    <w:rsid w:val="000F1319"/>
    <w:rsid w:val="00133EE1"/>
    <w:rsid w:val="00160671"/>
    <w:rsid w:val="00163BFD"/>
    <w:rsid w:val="00187994"/>
    <w:rsid w:val="001A6C12"/>
    <w:rsid w:val="001B02C8"/>
    <w:rsid w:val="001C0F1E"/>
    <w:rsid w:val="002016BD"/>
    <w:rsid w:val="002031BB"/>
    <w:rsid w:val="0023175E"/>
    <w:rsid w:val="002768E2"/>
    <w:rsid w:val="00285476"/>
    <w:rsid w:val="002C3D02"/>
    <w:rsid w:val="002F2AF3"/>
    <w:rsid w:val="003269A1"/>
    <w:rsid w:val="00385CD6"/>
    <w:rsid w:val="00395BF7"/>
    <w:rsid w:val="003C6F2F"/>
    <w:rsid w:val="003D6203"/>
    <w:rsid w:val="0042139B"/>
    <w:rsid w:val="0042483D"/>
    <w:rsid w:val="0047612B"/>
    <w:rsid w:val="005A67C8"/>
    <w:rsid w:val="00600CCA"/>
    <w:rsid w:val="00607E6E"/>
    <w:rsid w:val="00615F8C"/>
    <w:rsid w:val="00681B66"/>
    <w:rsid w:val="006B0076"/>
    <w:rsid w:val="006E335C"/>
    <w:rsid w:val="006E77FD"/>
    <w:rsid w:val="006F2E81"/>
    <w:rsid w:val="007605A3"/>
    <w:rsid w:val="00772C1D"/>
    <w:rsid w:val="007D4E62"/>
    <w:rsid w:val="007F4221"/>
    <w:rsid w:val="00815B0E"/>
    <w:rsid w:val="008A0FE9"/>
    <w:rsid w:val="008E13EA"/>
    <w:rsid w:val="00902E0D"/>
    <w:rsid w:val="009332B5"/>
    <w:rsid w:val="00980225"/>
    <w:rsid w:val="0098673F"/>
    <w:rsid w:val="009C2328"/>
    <w:rsid w:val="009D25A1"/>
    <w:rsid w:val="009E7E9C"/>
    <w:rsid w:val="009F2C4A"/>
    <w:rsid w:val="00A32F68"/>
    <w:rsid w:val="00B42A37"/>
    <w:rsid w:val="00B56836"/>
    <w:rsid w:val="00B824D5"/>
    <w:rsid w:val="00BB2778"/>
    <w:rsid w:val="00BC3D1E"/>
    <w:rsid w:val="00C00EC8"/>
    <w:rsid w:val="00C01BBB"/>
    <w:rsid w:val="00C14B7B"/>
    <w:rsid w:val="00C90383"/>
    <w:rsid w:val="00CA7E53"/>
    <w:rsid w:val="00CE3ECD"/>
    <w:rsid w:val="00D4014C"/>
    <w:rsid w:val="00DA2DD5"/>
    <w:rsid w:val="00DF233E"/>
    <w:rsid w:val="00DF3530"/>
    <w:rsid w:val="00E41B90"/>
    <w:rsid w:val="00E47189"/>
    <w:rsid w:val="00E86595"/>
    <w:rsid w:val="00E9569E"/>
    <w:rsid w:val="00F11C94"/>
    <w:rsid w:val="00F45132"/>
    <w:rsid w:val="00FB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5D0FF-B4C8-408C-9917-FFAF014A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221"/>
  </w:style>
  <w:style w:type="paragraph" w:styleId="Footer">
    <w:name w:val="footer"/>
    <w:basedOn w:val="Normal"/>
    <w:link w:val="FooterChar"/>
    <w:uiPriority w:val="99"/>
    <w:unhideWhenUsed/>
    <w:rsid w:val="007F4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221"/>
  </w:style>
  <w:style w:type="paragraph" w:styleId="ListParagraph">
    <w:name w:val="List Paragraph"/>
    <w:basedOn w:val="Normal"/>
    <w:link w:val="ListParagraphChar"/>
    <w:uiPriority w:val="34"/>
    <w:qFormat/>
    <w:rsid w:val="00C90383"/>
    <w:pPr>
      <w:ind w:left="720"/>
      <w:contextualSpacing/>
    </w:pPr>
  </w:style>
  <w:style w:type="character" w:customStyle="1" w:styleId="ListParagraphChar">
    <w:name w:val="List Paragraph Char"/>
    <w:link w:val="ListParagraph"/>
    <w:uiPriority w:val="34"/>
    <w:locked/>
    <w:rsid w:val="002F2AF3"/>
  </w:style>
  <w:style w:type="paragraph" w:styleId="BalloonText">
    <w:name w:val="Balloon Text"/>
    <w:basedOn w:val="Normal"/>
    <w:link w:val="BalloonTextChar"/>
    <w:uiPriority w:val="99"/>
    <w:semiHidden/>
    <w:unhideWhenUsed/>
    <w:rsid w:val="00BB27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3486</Words>
  <Characters>20223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2018-02-12T15:21:00Z</cp:lastPrinted>
  <dcterms:created xsi:type="dcterms:W3CDTF">2018-02-13T10:39:00Z</dcterms:created>
  <dcterms:modified xsi:type="dcterms:W3CDTF">2018-02-13T10:39:00Z</dcterms:modified>
</cp:coreProperties>
</file>