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D6D" w:rsidRDefault="00561D6D" w:rsidP="00561D6D"/>
    <w:p w:rsidR="00AA151D" w:rsidRDefault="00AA151D" w:rsidP="00561D6D"/>
    <w:p w:rsidR="00F710EE" w:rsidRDefault="00F710EE" w:rsidP="00AF2BC1">
      <w:pPr>
        <w:jc w:val="center"/>
        <w:rPr>
          <w:rFonts w:ascii="Times New Roman" w:hAnsi="Times New Roman" w:cs="Times New Roman"/>
          <w:b/>
          <w:sz w:val="24"/>
        </w:rPr>
      </w:pPr>
    </w:p>
    <w:p w:rsidR="00AF2BC1" w:rsidRDefault="00AF2BC1" w:rsidP="00AF2BC1">
      <w:pPr>
        <w:jc w:val="center"/>
        <w:rPr>
          <w:rFonts w:ascii="Times New Roman" w:hAnsi="Times New Roman" w:cs="Times New Roman"/>
          <w:b/>
          <w:sz w:val="24"/>
        </w:rPr>
      </w:pPr>
      <w:r w:rsidRPr="00AF2BC1">
        <w:rPr>
          <w:rFonts w:ascii="Times New Roman" w:hAnsi="Times New Roman" w:cs="Times New Roman"/>
          <w:b/>
          <w:sz w:val="24"/>
        </w:rPr>
        <w:t>COMUNICAT</w:t>
      </w:r>
      <w:r>
        <w:rPr>
          <w:rFonts w:ascii="Times New Roman" w:hAnsi="Times New Roman" w:cs="Times New Roman"/>
          <w:b/>
          <w:sz w:val="24"/>
        </w:rPr>
        <w:t xml:space="preserve"> DE PRESĂ</w:t>
      </w:r>
    </w:p>
    <w:p w:rsidR="009633A4" w:rsidRDefault="009633A4" w:rsidP="00AA151D">
      <w:pPr>
        <w:spacing w:after="0" w:line="240" w:lineRule="auto"/>
      </w:pPr>
    </w:p>
    <w:p w:rsidR="009633A4" w:rsidRDefault="009633A4" w:rsidP="00AA151D">
      <w:pPr>
        <w:spacing w:after="0" w:line="240" w:lineRule="auto"/>
      </w:pPr>
    </w:p>
    <w:p w:rsidR="009633A4" w:rsidRPr="009F7D85" w:rsidRDefault="009633A4" w:rsidP="00AA15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0EE">
        <w:rPr>
          <w:rFonts w:ascii="Times New Roman" w:hAnsi="Times New Roman" w:cs="Times New Roman"/>
          <w:sz w:val="24"/>
          <w:szCs w:val="24"/>
        </w:rPr>
        <w:t xml:space="preserve">Având in vedere interesul </w:t>
      </w:r>
      <w:r w:rsidR="00B702F2" w:rsidRPr="00F710EE">
        <w:rPr>
          <w:rFonts w:ascii="Times New Roman" w:hAnsi="Times New Roman" w:cs="Times New Roman"/>
          <w:sz w:val="24"/>
          <w:szCs w:val="24"/>
        </w:rPr>
        <w:t xml:space="preserve">manifestat </w:t>
      </w:r>
      <w:r w:rsidR="009F7D85">
        <w:rPr>
          <w:rFonts w:ascii="Times New Roman" w:hAnsi="Times New Roman" w:cs="Times New Roman"/>
          <w:sz w:val="24"/>
          <w:szCs w:val="24"/>
        </w:rPr>
        <w:t xml:space="preserve">în aceste zile </w:t>
      </w:r>
      <w:r w:rsidRPr="00F710EE">
        <w:rPr>
          <w:rFonts w:ascii="Times New Roman" w:hAnsi="Times New Roman" w:cs="Times New Roman"/>
          <w:sz w:val="24"/>
          <w:szCs w:val="24"/>
        </w:rPr>
        <w:t>pentru evoluția prețurilor la energia electrica și gaze</w:t>
      </w:r>
      <w:r w:rsidR="005F0415">
        <w:rPr>
          <w:rFonts w:ascii="Times New Roman" w:hAnsi="Times New Roman" w:cs="Times New Roman"/>
          <w:sz w:val="24"/>
          <w:szCs w:val="24"/>
        </w:rPr>
        <w:t>le</w:t>
      </w:r>
      <w:bookmarkStart w:id="0" w:name="_GoBack"/>
      <w:bookmarkEnd w:id="0"/>
      <w:r w:rsidRPr="00F710EE">
        <w:rPr>
          <w:rFonts w:ascii="Times New Roman" w:hAnsi="Times New Roman" w:cs="Times New Roman"/>
          <w:sz w:val="24"/>
          <w:szCs w:val="24"/>
        </w:rPr>
        <w:t xml:space="preserve"> naturale, facem următoarele precizări</w:t>
      </w:r>
      <w:r w:rsidR="009F7D85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AA151D" w:rsidRDefault="00AA151D" w:rsidP="00AA15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02F2" w:rsidRPr="00817F0B" w:rsidRDefault="00B702F2" w:rsidP="00817F0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F0B">
        <w:rPr>
          <w:rFonts w:ascii="Times New Roman" w:hAnsi="Times New Roman" w:cs="Times New Roman"/>
          <w:sz w:val="24"/>
          <w:szCs w:val="24"/>
        </w:rPr>
        <w:t>În privința tarifelor la energia electrică aplicabile</w:t>
      </w:r>
      <w:r w:rsidR="009F7D85" w:rsidRPr="00817F0B">
        <w:rPr>
          <w:rFonts w:ascii="Times New Roman" w:hAnsi="Times New Roman" w:cs="Times New Roman"/>
          <w:sz w:val="24"/>
          <w:szCs w:val="24"/>
        </w:rPr>
        <w:t xml:space="preserve"> de la 1 iulie,</w:t>
      </w:r>
      <w:r w:rsidRPr="00817F0B">
        <w:rPr>
          <w:rFonts w:ascii="Times New Roman" w:hAnsi="Times New Roman" w:cs="Times New Roman"/>
          <w:sz w:val="24"/>
          <w:szCs w:val="24"/>
        </w:rPr>
        <w:t xml:space="preserve"> odată cu trecerea în</w:t>
      </w:r>
      <w:r w:rsidR="009F7D85" w:rsidRPr="00817F0B">
        <w:rPr>
          <w:rFonts w:ascii="Times New Roman" w:hAnsi="Times New Roman" w:cs="Times New Roman"/>
          <w:sz w:val="24"/>
          <w:szCs w:val="24"/>
        </w:rPr>
        <w:t>tr-o nouă</w:t>
      </w:r>
      <w:r w:rsidRPr="00817F0B">
        <w:rPr>
          <w:rFonts w:ascii="Times New Roman" w:hAnsi="Times New Roman" w:cs="Times New Roman"/>
          <w:sz w:val="24"/>
          <w:szCs w:val="24"/>
        </w:rPr>
        <w:t xml:space="preserve"> </w:t>
      </w:r>
      <w:r w:rsidR="009F7D85" w:rsidRPr="00817F0B">
        <w:rPr>
          <w:rFonts w:ascii="Times New Roman" w:hAnsi="Times New Roman" w:cs="Times New Roman"/>
          <w:sz w:val="24"/>
          <w:szCs w:val="24"/>
        </w:rPr>
        <w:t>etapă</w:t>
      </w:r>
      <w:r w:rsidRPr="00817F0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7F0B">
        <w:rPr>
          <w:rFonts w:ascii="Times New Roman" w:hAnsi="Times New Roman" w:cs="Times New Roman"/>
          <w:sz w:val="24"/>
          <w:szCs w:val="24"/>
        </w:rPr>
        <w:t>dereglem</w:t>
      </w:r>
      <w:r w:rsidR="009F7D85" w:rsidRPr="00817F0B">
        <w:rPr>
          <w:rFonts w:ascii="Times New Roman" w:hAnsi="Times New Roman" w:cs="Times New Roman"/>
          <w:sz w:val="24"/>
          <w:szCs w:val="24"/>
        </w:rPr>
        <w:t>e</w:t>
      </w:r>
      <w:r w:rsidRPr="00817F0B">
        <w:rPr>
          <w:rFonts w:ascii="Times New Roman" w:hAnsi="Times New Roman" w:cs="Times New Roman"/>
          <w:sz w:val="24"/>
          <w:szCs w:val="24"/>
        </w:rPr>
        <w:t>ntare</w:t>
      </w:r>
      <w:proofErr w:type="spellEnd"/>
      <w:r w:rsidRPr="00817F0B">
        <w:rPr>
          <w:rFonts w:ascii="Times New Roman" w:hAnsi="Times New Roman" w:cs="Times New Roman"/>
          <w:sz w:val="24"/>
          <w:szCs w:val="24"/>
        </w:rPr>
        <w:t xml:space="preserve">, nu estimăm </w:t>
      </w:r>
      <w:r w:rsidR="00817F0B">
        <w:rPr>
          <w:rFonts w:ascii="Times New Roman" w:hAnsi="Times New Roman" w:cs="Times New Roman"/>
          <w:sz w:val="24"/>
          <w:szCs w:val="24"/>
        </w:rPr>
        <w:t xml:space="preserve">o creștere  a acestora, </w:t>
      </w:r>
      <w:r w:rsidR="005D1351" w:rsidRPr="00817F0B">
        <w:rPr>
          <w:rFonts w:ascii="Times New Roman" w:hAnsi="Times New Roman" w:cs="Times New Roman"/>
          <w:sz w:val="24"/>
          <w:szCs w:val="24"/>
        </w:rPr>
        <w:t xml:space="preserve"> având în vedere</w:t>
      </w:r>
      <w:r w:rsidR="009F7D85" w:rsidRPr="00817F0B">
        <w:rPr>
          <w:rFonts w:ascii="Times New Roman" w:hAnsi="Times New Roman" w:cs="Times New Roman"/>
          <w:sz w:val="24"/>
          <w:szCs w:val="24"/>
        </w:rPr>
        <w:t xml:space="preserve"> că </w:t>
      </w:r>
      <w:r w:rsidRPr="00817F0B">
        <w:rPr>
          <w:rFonts w:ascii="Times New Roman" w:hAnsi="Times New Roman" w:cs="Times New Roman"/>
          <w:sz w:val="24"/>
          <w:szCs w:val="24"/>
        </w:rPr>
        <w:t>urmează o perioada a anului caracterizată de un nivel cre</w:t>
      </w:r>
      <w:r w:rsidR="009F7D85" w:rsidRPr="00817F0B">
        <w:rPr>
          <w:rFonts w:ascii="Times New Roman" w:hAnsi="Times New Roman" w:cs="Times New Roman"/>
          <w:sz w:val="24"/>
          <w:szCs w:val="24"/>
        </w:rPr>
        <w:t>s</w:t>
      </w:r>
      <w:r w:rsidRPr="00817F0B">
        <w:rPr>
          <w:rFonts w:ascii="Times New Roman" w:hAnsi="Times New Roman" w:cs="Times New Roman"/>
          <w:sz w:val="24"/>
          <w:szCs w:val="24"/>
        </w:rPr>
        <w:t xml:space="preserve">cut de </w:t>
      </w:r>
      <w:proofErr w:type="spellStart"/>
      <w:r w:rsidRPr="00817F0B">
        <w:rPr>
          <w:rFonts w:ascii="Times New Roman" w:hAnsi="Times New Roman" w:cs="Times New Roman"/>
          <w:sz w:val="24"/>
          <w:szCs w:val="24"/>
        </w:rPr>
        <w:t>hidraulicitate</w:t>
      </w:r>
      <w:proofErr w:type="spellEnd"/>
      <w:r w:rsidR="009F7D85" w:rsidRPr="00817F0B">
        <w:rPr>
          <w:rFonts w:ascii="Times New Roman" w:hAnsi="Times New Roman" w:cs="Times New Roman"/>
          <w:sz w:val="24"/>
          <w:szCs w:val="24"/>
        </w:rPr>
        <w:t>,</w:t>
      </w:r>
      <w:r w:rsidRPr="00817F0B">
        <w:rPr>
          <w:rFonts w:ascii="Times New Roman" w:hAnsi="Times New Roman" w:cs="Times New Roman"/>
          <w:sz w:val="24"/>
          <w:szCs w:val="24"/>
        </w:rPr>
        <w:t xml:space="preserve"> </w:t>
      </w:r>
      <w:r w:rsidR="009F7D85" w:rsidRPr="00817F0B">
        <w:rPr>
          <w:rFonts w:ascii="Times New Roman" w:hAnsi="Times New Roman" w:cs="Times New Roman"/>
          <w:sz w:val="24"/>
          <w:szCs w:val="24"/>
        </w:rPr>
        <w:t>care va in</w:t>
      </w:r>
      <w:r w:rsidRPr="00817F0B">
        <w:rPr>
          <w:rFonts w:ascii="Times New Roman" w:hAnsi="Times New Roman" w:cs="Times New Roman"/>
          <w:sz w:val="24"/>
          <w:szCs w:val="24"/>
        </w:rPr>
        <w:t>duce o reducere a prețului energiei electrice pe piață de natură să echilibreze prețurile mari întâ</w:t>
      </w:r>
      <w:r w:rsidR="009F7D85" w:rsidRPr="00817F0B">
        <w:rPr>
          <w:rFonts w:ascii="Times New Roman" w:hAnsi="Times New Roman" w:cs="Times New Roman"/>
          <w:sz w:val="24"/>
          <w:szCs w:val="24"/>
        </w:rPr>
        <w:t>l</w:t>
      </w:r>
      <w:r w:rsidR="005D1351" w:rsidRPr="00817F0B">
        <w:rPr>
          <w:rFonts w:ascii="Times New Roman" w:hAnsi="Times New Roman" w:cs="Times New Roman"/>
          <w:sz w:val="24"/>
          <w:szCs w:val="24"/>
        </w:rPr>
        <w:t>n</w:t>
      </w:r>
      <w:r w:rsidRPr="00817F0B">
        <w:rPr>
          <w:rFonts w:ascii="Times New Roman" w:hAnsi="Times New Roman" w:cs="Times New Roman"/>
          <w:sz w:val="24"/>
          <w:szCs w:val="24"/>
        </w:rPr>
        <w:t>ite în luna ianuarie, luna dific</w:t>
      </w:r>
      <w:r w:rsidR="009F7D85" w:rsidRPr="00817F0B">
        <w:rPr>
          <w:rFonts w:ascii="Times New Roman" w:hAnsi="Times New Roman" w:cs="Times New Roman"/>
          <w:sz w:val="24"/>
          <w:szCs w:val="24"/>
        </w:rPr>
        <w:t>i</w:t>
      </w:r>
      <w:r w:rsidRPr="00817F0B">
        <w:rPr>
          <w:rFonts w:ascii="Times New Roman" w:hAnsi="Times New Roman" w:cs="Times New Roman"/>
          <w:sz w:val="24"/>
          <w:szCs w:val="24"/>
        </w:rPr>
        <w:t>lă pentru sectorul de producere.</w:t>
      </w:r>
    </w:p>
    <w:p w:rsidR="009F7D85" w:rsidRPr="009F7D85" w:rsidRDefault="009F7D85" w:rsidP="00AA151D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D85" w:rsidRPr="00817F0B" w:rsidRDefault="009F7D85" w:rsidP="00817F0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F0B">
        <w:rPr>
          <w:rFonts w:ascii="Times New Roman" w:hAnsi="Times New Roman" w:cs="Times New Roman"/>
          <w:sz w:val="24"/>
          <w:szCs w:val="24"/>
        </w:rPr>
        <w:t>În</w:t>
      </w:r>
      <w:r w:rsidR="00AB4782" w:rsidRPr="00817F0B">
        <w:rPr>
          <w:rFonts w:ascii="Times New Roman" w:hAnsi="Times New Roman" w:cs="Times New Roman"/>
          <w:sz w:val="24"/>
          <w:szCs w:val="24"/>
        </w:rPr>
        <w:t xml:space="preserve"> </w:t>
      </w:r>
      <w:r w:rsidRPr="00817F0B">
        <w:rPr>
          <w:rFonts w:ascii="Times New Roman" w:hAnsi="Times New Roman" w:cs="Times New Roman"/>
          <w:sz w:val="24"/>
          <w:szCs w:val="24"/>
        </w:rPr>
        <w:t>ceea ce privește piața gazelor naturale,</w:t>
      </w:r>
      <w:r w:rsidR="00AB4782" w:rsidRPr="00817F0B">
        <w:rPr>
          <w:rFonts w:ascii="Times New Roman" w:hAnsi="Times New Roman" w:cs="Times New Roman"/>
          <w:sz w:val="24"/>
          <w:szCs w:val="24"/>
        </w:rPr>
        <w:t xml:space="preserve"> odată cu finalizarea procesului de liberalizare la 1 aprilie 2017 și în </w:t>
      </w:r>
      <w:proofErr w:type="spellStart"/>
      <w:r w:rsidR="00AB4782" w:rsidRPr="00817F0B">
        <w:rPr>
          <w:rFonts w:ascii="Times New Roman" w:hAnsi="Times New Roman" w:cs="Times New Roman"/>
          <w:sz w:val="24"/>
          <w:szCs w:val="24"/>
        </w:rPr>
        <w:t>functie</w:t>
      </w:r>
      <w:proofErr w:type="spellEnd"/>
      <w:r w:rsidR="00AB4782" w:rsidRPr="00817F0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AB4782" w:rsidRPr="00817F0B">
        <w:rPr>
          <w:rFonts w:ascii="Times New Roman" w:hAnsi="Times New Roman" w:cs="Times New Roman"/>
          <w:sz w:val="24"/>
          <w:szCs w:val="24"/>
        </w:rPr>
        <w:t>evolutia</w:t>
      </w:r>
      <w:proofErr w:type="spellEnd"/>
      <w:r w:rsidR="00AB4782" w:rsidRPr="00817F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782" w:rsidRPr="00817F0B">
        <w:rPr>
          <w:rFonts w:ascii="Times New Roman" w:hAnsi="Times New Roman" w:cs="Times New Roman"/>
          <w:sz w:val="24"/>
          <w:szCs w:val="24"/>
        </w:rPr>
        <w:t>pretului</w:t>
      </w:r>
      <w:proofErr w:type="spellEnd"/>
      <w:r w:rsidR="00AB4782" w:rsidRPr="00817F0B">
        <w:rPr>
          <w:rFonts w:ascii="Times New Roman" w:hAnsi="Times New Roman" w:cs="Times New Roman"/>
          <w:sz w:val="24"/>
          <w:szCs w:val="24"/>
        </w:rPr>
        <w:t xml:space="preserve"> la gazele din </w:t>
      </w:r>
      <w:proofErr w:type="spellStart"/>
      <w:r w:rsidR="00AB4782" w:rsidRPr="00817F0B">
        <w:rPr>
          <w:rFonts w:ascii="Times New Roman" w:hAnsi="Times New Roman" w:cs="Times New Roman"/>
          <w:sz w:val="24"/>
          <w:szCs w:val="24"/>
        </w:rPr>
        <w:t>productia</w:t>
      </w:r>
      <w:proofErr w:type="spellEnd"/>
      <w:r w:rsidR="00AB4782" w:rsidRPr="00817F0B">
        <w:rPr>
          <w:rFonts w:ascii="Times New Roman" w:hAnsi="Times New Roman" w:cs="Times New Roman"/>
          <w:sz w:val="24"/>
          <w:szCs w:val="24"/>
        </w:rPr>
        <w:t xml:space="preserve"> internă, care ar putea ajunge la 68-72 lei/MWh față de 60 lei/MWh cat </w:t>
      </w:r>
      <w:r w:rsidR="002F6F7F">
        <w:rPr>
          <w:rFonts w:ascii="Times New Roman" w:hAnsi="Times New Roman" w:cs="Times New Roman"/>
          <w:sz w:val="24"/>
          <w:szCs w:val="24"/>
        </w:rPr>
        <w:t xml:space="preserve">este </w:t>
      </w:r>
      <w:r w:rsidR="009B221D">
        <w:rPr>
          <w:rFonts w:ascii="Times New Roman" w:hAnsi="Times New Roman" w:cs="Times New Roman"/>
          <w:sz w:val="24"/>
          <w:szCs w:val="24"/>
        </w:rPr>
        <w:t>în prezent</w:t>
      </w:r>
      <w:r w:rsidR="00AB4782" w:rsidRPr="00817F0B">
        <w:rPr>
          <w:rFonts w:ascii="Times New Roman" w:hAnsi="Times New Roman" w:cs="Times New Roman"/>
          <w:sz w:val="24"/>
          <w:szCs w:val="24"/>
        </w:rPr>
        <w:t xml:space="preserve">, va avea loc o modificare de preț cu aplicabilitate de la acea dată de sub 10%, estimarea </w:t>
      </w:r>
      <w:r w:rsidR="00817F0B">
        <w:rPr>
          <w:rFonts w:ascii="Times New Roman" w:hAnsi="Times New Roman" w:cs="Times New Roman"/>
          <w:sz w:val="24"/>
          <w:szCs w:val="24"/>
        </w:rPr>
        <w:t xml:space="preserve">noastră </w:t>
      </w:r>
      <w:r w:rsidR="009B221D">
        <w:rPr>
          <w:rFonts w:ascii="Times New Roman" w:hAnsi="Times New Roman" w:cs="Times New Roman"/>
          <w:sz w:val="24"/>
          <w:szCs w:val="24"/>
        </w:rPr>
        <w:t xml:space="preserve">la acest moment </w:t>
      </w:r>
      <w:r w:rsidR="00AB4782" w:rsidRPr="00817F0B">
        <w:rPr>
          <w:rFonts w:ascii="Times New Roman" w:hAnsi="Times New Roman" w:cs="Times New Roman"/>
          <w:sz w:val="24"/>
          <w:szCs w:val="24"/>
        </w:rPr>
        <w:t xml:space="preserve">fiind </w:t>
      </w:r>
      <w:r w:rsidR="009B221D">
        <w:rPr>
          <w:rFonts w:ascii="Times New Roman" w:hAnsi="Times New Roman" w:cs="Times New Roman"/>
          <w:sz w:val="24"/>
          <w:szCs w:val="24"/>
        </w:rPr>
        <w:t xml:space="preserve">de </w:t>
      </w:r>
      <w:r w:rsidR="00AB4782" w:rsidRPr="00817F0B">
        <w:rPr>
          <w:rFonts w:ascii="Times New Roman" w:hAnsi="Times New Roman" w:cs="Times New Roman"/>
          <w:sz w:val="24"/>
          <w:szCs w:val="24"/>
        </w:rPr>
        <w:t xml:space="preserve"> 5</w:t>
      </w:r>
      <w:r w:rsidR="009B221D">
        <w:rPr>
          <w:rFonts w:ascii="Times New Roman" w:hAnsi="Times New Roman" w:cs="Times New Roman"/>
          <w:sz w:val="24"/>
          <w:szCs w:val="24"/>
        </w:rPr>
        <w:t xml:space="preserve">-6 </w:t>
      </w:r>
      <w:r w:rsidR="00AB4782" w:rsidRPr="00817F0B">
        <w:rPr>
          <w:rFonts w:ascii="Times New Roman" w:hAnsi="Times New Roman" w:cs="Times New Roman"/>
          <w:sz w:val="24"/>
          <w:szCs w:val="24"/>
        </w:rPr>
        <w:t xml:space="preserve">/%. </w:t>
      </w:r>
    </w:p>
    <w:p w:rsidR="00AA151D" w:rsidRDefault="00AA151D" w:rsidP="00AA151D">
      <w:pPr>
        <w:pStyle w:val="NormalWeb"/>
        <w:spacing w:before="0" w:after="0"/>
        <w:jc w:val="both"/>
        <w:rPr>
          <w:lang w:val="ro-RO"/>
        </w:rPr>
      </w:pPr>
    </w:p>
    <w:p w:rsidR="00AA151D" w:rsidRDefault="009B221D" w:rsidP="00AA151D">
      <w:pPr>
        <w:pStyle w:val="NormalWeb"/>
        <w:spacing w:before="0" w:after="0"/>
        <w:jc w:val="both"/>
        <w:rPr>
          <w:lang w:val="ro-RO"/>
        </w:rPr>
      </w:pPr>
      <w:r>
        <w:rPr>
          <w:lang w:val="ro-RO"/>
        </w:rPr>
        <w:t>Consumatorii casnici finali nu vor resimți în facturi un impact consistent</w:t>
      </w:r>
      <w:r w:rsidR="00AB4782">
        <w:rPr>
          <w:lang w:val="ro-RO"/>
        </w:rPr>
        <w:t xml:space="preserve"> </w:t>
      </w:r>
      <w:r w:rsidR="005D1351">
        <w:rPr>
          <w:lang w:val="ro-RO"/>
        </w:rPr>
        <w:t>întrucât, în perioada verii și până apro</w:t>
      </w:r>
      <w:r w:rsidR="00AA151D">
        <w:rPr>
          <w:lang w:val="ro-RO"/>
        </w:rPr>
        <w:t>ape de sfâ</w:t>
      </w:r>
      <w:r w:rsidR="005D1351">
        <w:rPr>
          <w:lang w:val="ro-RO"/>
        </w:rPr>
        <w:t>rșitul lunii noiembrie</w:t>
      </w:r>
      <w:r w:rsidR="00AA151D">
        <w:rPr>
          <w:lang w:val="ro-RO"/>
        </w:rPr>
        <w:t>,</w:t>
      </w:r>
      <w:r w:rsidR="00AB4782" w:rsidRPr="00F710EE">
        <w:rPr>
          <w:lang w:val="ro-RO"/>
        </w:rPr>
        <w:t xml:space="preserve"> consumul de gaze </w:t>
      </w:r>
      <w:r w:rsidR="005D1351">
        <w:rPr>
          <w:lang w:val="ro-RO"/>
        </w:rPr>
        <w:t xml:space="preserve">este </w:t>
      </w:r>
      <w:r w:rsidR="00AA151D">
        <w:rPr>
          <w:lang w:val="ro-RO"/>
        </w:rPr>
        <w:t xml:space="preserve">unul </w:t>
      </w:r>
      <w:r w:rsidR="005D1351" w:rsidRPr="00F710EE">
        <w:rPr>
          <w:lang w:val="ro-RO"/>
        </w:rPr>
        <w:t>foarte scăzut</w:t>
      </w:r>
      <w:r w:rsidR="005D1351">
        <w:rPr>
          <w:lang w:val="ro-RO"/>
        </w:rPr>
        <w:t xml:space="preserve">. </w:t>
      </w:r>
      <w:r w:rsidR="00AB4782" w:rsidRPr="00F710EE">
        <w:rPr>
          <w:lang w:val="ro-RO"/>
        </w:rPr>
        <w:t xml:space="preserve"> </w:t>
      </w:r>
      <w:r w:rsidR="00AA151D" w:rsidRPr="00F710EE">
        <w:rPr>
          <w:lang w:val="ro-RO"/>
        </w:rPr>
        <w:t>Consumatorul casnic are un coș de consum, cu gaze de producție internă, gaze din depozite în timpul iernii și gaze de import</w:t>
      </w:r>
      <w:r w:rsidR="00AA151D">
        <w:rPr>
          <w:lang w:val="ro-RO"/>
        </w:rPr>
        <w:t xml:space="preserve"> iar d</w:t>
      </w:r>
      <w:r w:rsidR="00AA151D" w:rsidRPr="00AA151D">
        <w:rPr>
          <w:lang w:val="ro-RO"/>
        </w:rPr>
        <w:t xml:space="preserve">acă </w:t>
      </w:r>
      <w:r w:rsidR="00AA151D">
        <w:rPr>
          <w:lang w:val="ro-RO"/>
        </w:rPr>
        <w:t xml:space="preserve">acest </w:t>
      </w:r>
      <w:r w:rsidR="00AA151D" w:rsidRPr="00AA151D">
        <w:rPr>
          <w:lang w:val="ro-RO"/>
        </w:rPr>
        <w:t xml:space="preserve">coș </w:t>
      </w:r>
      <w:r w:rsidR="00AA151D">
        <w:rPr>
          <w:lang w:val="ro-RO"/>
        </w:rPr>
        <w:t xml:space="preserve">va fi structurat în așa fel încât </w:t>
      </w:r>
      <w:r w:rsidR="00AA151D" w:rsidRPr="00AA151D">
        <w:rPr>
          <w:lang w:val="ro-RO"/>
        </w:rPr>
        <w:t xml:space="preserve">să avem cel mai mic preț, acest lucru </w:t>
      </w:r>
      <w:r w:rsidR="00AA151D">
        <w:rPr>
          <w:lang w:val="ro-RO"/>
        </w:rPr>
        <w:t xml:space="preserve">nu poate fi decât în </w:t>
      </w:r>
      <w:r w:rsidR="00AA151D" w:rsidRPr="00AA151D">
        <w:rPr>
          <w:lang w:val="ro-RO"/>
        </w:rPr>
        <w:t>favoarea consumatorului casnic</w:t>
      </w:r>
      <w:r w:rsidR="00AA151D">
        <w:rPr>
          <w:lang w:val="ro-RO"/>
        </w:rPr>
        <w:t>.</w:t>
      </w:r>
    </w:p>
    <w:p w:rsidR="00AA151D" w:rsidRDefault="00AA151D" w:rsidP="00AA151D">
      <w:pPr>
        <w:pStyle w:val="NormalWeb"/>
        <w:spacing w:before="0" w:after="0"/>
        <w:jc w:val="both"/>
        <w:rPr>
          <w:lang w:val="ro-RO"/>
        </w:rPr>
      </w:pPr>
    </w:p>
    <w:p w:rsidR="00CB76A2" w:rsidRDefault="00CB76A2" w:rsidP="00AA151D">
      <w:pPr>
        <w:pStyle w:val="NormalWeb"/>
        <w:spacing w:before="0" w:after="0"/>
        <w:jc w:val="both"/>
        <w:rPr>
          <w:lang w:val="ro-RO"/>
        </w:rPr>
      </w:pPr>
    </w:p>
    <w:p w:rsidR="009B221D" w:rsidRPr="009B221D" w:rsidRDefault="009B221D" w:rsidP="00AA151D">
      <w:pPr>
        <w:pStyle w:val="NormalWeb"/>
        <w:spacing w:before="0" w:after="0"/>
        <w:jc w:val="both"/>
        <w:rPr>
          <w:i/>
          <w:lang w:val="ro-RO"/>
        </w:rPr>
      </w:pPr>
    </w:p>
    <w:p w:rsidR="00CB76A2" w:rsidRPr="009B221D" w:rsidRDefault="00CB76A2" w:rsidP="00AA151D">
      <w:pPr>
        <w:pStyle w:val="NormalWeb"/>
        <w:spacing w:before="0" w:after="0"/>
        <w:jc w:val="both"/>
        <w:rPr>
          <w:i/>
          <w:lang w:val="ro-RO"/>
        </w:rPr>
      </w:pPr>
      <w:r w:rsidRPr="009B221D">
        <w:rPr>
          <w:i/>
          <w:lang w:val="ro-RO"/>
        </w:rPr>
        <w:t>București, 15.02.2017</w:t>
      </w:r>
    </w:p>
    <w:sectPr w:rsidR="00CB76A2" w:rsidRPr="009B221D" w:rsidSect="007D1F9B">
      <w:footerReference w:type="default" r:id="rId7"/>
      <w:headerReference w:type="first" r:id="rId8"/>
      <w:footerReference w:type="first" r:id="rId9"/>
      <w:pgSz w:w="11906" w:h="16838" w:code="9"/>
      <w:pgMar w:top="1418" w:right="1274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C53" w:rsidRDefault="00313C53" w:rsidP="003B4C37">
      <w:pPr>
        <w:spacing w:after="0" w:line="240" w:lineRule="auto"/>
      </w:pPr>
      <w:r>
        <w:separator/>
      </w:r>
    </w:p>
  </w:endnote>
  <w:endnote w:type="continuationSeparator" w:id="0">
    <w:p w:rsidR="00313C53" w:rsidRDefault="00313C53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151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C53" w:rsidRDefault="00313C53" w:rsidP="003B4C37">
      <w:pPr>
        <w:spacing w:after="0" w:line="240" w:lineRule="auto"/>
      </w:pPr>
      <w:r>
        <w:separator/>
      </w:r>
    </w:p>
  </w:footnote>
  <w:footnote w:type="continuationSeparator" w:id="0">
    <w:p w:rsidR="00313C53" w:rsidRDefault="00313C53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 w:eastAsia="en-GB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A5F25"/>
    <w:multiLevelType w:val="hybridMultilevel"/>
    <w:tmpl w:val="FF7839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9710D2"/>
    <w:multiLevelType w:val="hybridMultilevel"/>
    <w:tmpl w:val="E23CC842"/>
    <w:lvl w:ilvl="0" w:tplc="368A98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123A54"/>
    <w:rsid w:val="00160D1D"/>
    <w:rsid w:val="00172D21"/>
    <w:rsid w:val="0027738A"/>
    <w:rsid w:val="002A66A8"/>
    <w:rsid w:val="002B3467"/>
    <w:rsid w:val="002F6F7F"/>
    <w:rsid w:val="00313C53"/>
    <w:rsid w:val="003B26B9"/>
    <w:rsid w:val="003B4C37"/>
    <w:rsid w:val="00437C42"/>
    <w:rsid w:val="00561D6D"/>
    <w:rsid w:val="005D1351"/>
    <w:rsid w:val="005E003D"/>
    <w:rsid w:val="005F0415"/>
    <w:rsid w:val="00620875"/>
    <w:rsid w:val="007B0E57"/>
    <w:rsid w:val="007D1F9B"/>
    <w:rsid w:val="00817F0B"/>
    <w:rsid w:val="00845749"/>
    <w:rsid w:val="008D7198"/>
    <w:rsid w:val="008F2727"/>
    <w:rsid w:val="008F401E"/>
    <w:rsid w:val="009633A4"/>
    <w:rsid w:val="009B221D"/>
    <w:rsid w:val="009F7D85"/>
    <w:rsid w:val="00A67B3D"/>
    <w:rsid w:val="00A84534"/>
    <w:rsid w:val="00AA151D"/>
    <w:rsid w:val="00AB4782"/>
    <w:rsid w:val="00AF2BC1"/>
    <w:rsid w:val="00B45D48"/>
    <w:rsid w:val="00B702F2"/>
    <w:rsid w:val="00B81C1F"/>
    <w:rsid w:val="00BD4091"/>
    <w:rsid w:val="00C17D43"/>
    <w:rsid w:val="00CB76A2"/>
    <w:rsid w:val="00D548B0"/>
    <w:rsid w:val="00F710EE"/>
    <w:rsid w:val="00F80B77"/>
    <w:rsid w:val="00FD1310"/>
    <w:rsid w:val="00FE0C9E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styleId="NormalWeb">
    <w:name w:val="Normal (Web)"/>
    <w:basedOn w:val="Normal"/>
    <w:uiPriority w:val="99"/>
    <w:unhideWhenUsed/>
    <w:rsid w:val="009633A4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B702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10</cp:revision>
  <cp:lastPrinted>2017-02-15T14:59:00Z</cp:lastPrinted>
  <dcterms:created xsi:type="dcterms:W3CDTF">2017-02-15T14:12:00Z</dcterms:created>
  <dcterms:modified xsi:type="dcterms:W3CDTF">2017-02-15T15:33:00Z</dcterms:modified>
</cp:coreProperties>
</file>