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73C" w:rsidRPr="00D3624F" w:rsidRDefault="008F363F" w:rsidP="00D3624F">
      <w:pPr>
        <w:spacing w:after="0" w:line="360" w:lineRule="auto"/>
        <w:jc w:val="center"/>
        <w:rPr>
          <w:rFonts w:ascii="Times New Roman" w:hAnsi="Times New Roman" w:cs="Times New Roman"/>
          <w:b/>
          <w:sz w:val="24"/>
          <w:szCs w:val="24"/>
          <w:lang w:val="ro-RO"/>
        </w:rPr>
      </w:pPr>
      <w:r w:rsidRPr="00D3624F">
        <w:rPr>
          <w:rFonts w:ascii="Times New Roman" w:hAnsi="Times New Roman" w:cs="Times New Roman"/>
          <w:b/>
          <w:sz w:val="24"/>
          <w:szCs w:val="24"/>
          <w:lang w:val="ro-RO"/>
        </w:rPr>
        <w:t>METODOL</w:t>
      </w:r>
      <w:r w:rsidR="00646C81" w:rsidRPr="00D3624F">
        <w:rPr>
          <w:rFonts w:ascii="Times New Roman" w:hAnsi="Times New Roman" w:cs="Times New Roman"/>
          <w:b/>
          <w:sz w:val="24"/>
          <w:szCs w:val="24"/>
          <w:lang w:val="ro-RO"/>
        </w:rPr>
        <w:t>O</w:t>
      </w:r>
      <w:r w:rsidRPr="00D3624F">
        <w:rPr>
          <w:rFonts w:ascii="Times New Roman" w:hAnsi="Times New Roman" w:cs="Times New Roman"/>
          <w:b/>
          <w:sz w:val="24"/>
          <w:szCs w:val="24"/>
          <w:lang w:val="ro-RO"/>
        </w:rPr>
        <w:t>GIE</w:t>
      </w:r>
    </w:p>
    <w:p w:rsidR="008F363F" w:rsidRPr="00D3624F" w:rsidRDefault="00D3624F" w:rsidP="00D3624F">
      <w:pPr>
        <w:spacing w:after="0" w:line="360" w:lineRule="auto"/>
        <w:jc w:val="center"/>
        <w:rPr>
          <w:rFonts w:ascii="Times New Roman" w:hAnsi="Times New Roman" w:cs="Times New Roman"/>
          <w:b/>
          <w:sz w:val="24"/>
          <w:szCs w:val="24"/>
          <w:lang w:val="ro-RO"/>
        </w:rPr>
      </w:pPr>
      <w:r w:rsidRPr="00D3624F">
        <w:rPr>
          <w:rFonts w:ascii="Times New Roman" w:hAnsi="Times New Roman" w:cs="Times New Roman"/>
          <w:b/>
          <w:sz w:val="24"/>
          <w:szCs w:val="24"/>
          <w:lang w:val="ro-RO"/>
        </w:rPr>
        <w:t>p</w:t>
      </w:r>
      <w:r w:rsidR="008F363F" w:rsidRPr="00D3624F">
        <w:rPr>
          <w:rFonts w:ascii="Times New Roman" w:hAnsi="Times New Roman" w:cs="Times New Roman"/>
          <w:b/>
          <w:sz w:val="24"/>
          <w:szCs w:val="24"/>
          <w:lang w:val="ro-RO"/>
        </w:rPr>
        <w:t xml:space="preserve">rivind </w:t>
      </w:r>
      <w:r w:rsidR="00830033" w:rsidRPr="00D3624F">
        <w:rPr>
          <w:rFonts w:ascii="Times New Roman" w:hAnsi="Times New Roman" w:cs="Times New Roman"/>
          <w:b/>
          <w:sz w:val="24"/>
          <w:szCs w:val="24"/>
          <w:lang w:val="ro-RO"/>
        </w:rPr>
        <w:t>alocarea către utilizatorii rețelei, a diferenței între cheltuielile și veniturile</w:t>
      </w:r>
      <w:r w:rsidR="00792327" w:rsidRPr="00D3624F">
        <w:rPr>
          <w:rFonts w:ascii="Times New Roman" w:hAnsi="Times New Roman" w:cs="Times New Roman"/>
          <w:b/>
          <w:sz w:val="24"/>
          <w:szCs w:val="24"/>
          <w:lang w:val="ro-RO"/>
        </w:rPr>
        <w:t xml:space="preserve"> </w:t>
      </w:r>
      <w:r w:rsidR="003F013A" w:rsidRPr="00D3624F">
        <w:rPr>
          <w:rFonts w:ascii="Times New Roman" w:hAnsi="Times New Roman" w:cs="Times New Roman"/>
          <w:b/>
          <w:sz w:val="24"/>
          <w:szCs w:val="24"/>
          <w:lang w:val="ro-RO"/>
        </w:rPr>
        <w:t>înregistrate</w:t>
      </w:r>
      <w:r w:rsidR="00792327" w:rsidRPr="00D3624F">
        <w:rPr>
          <w:rFonts w:ascii="Times New Roman" w:hAnsi="Times New Roman" w:cs="Times New Roman"/>
          <w:b/>
          <w:sz w:val="24"/>
          <w:szCs w:val="24"/>
          <w:lang w:val="ro-RO"/>
        </w:rPr>
        <w:t xml:space="preserve"> de opera</w:t>
      </w:r>
      <w:r w:rsidR="003F013A" w:rsidRPr="00D3624F">
        <w:rPr>
          <w:rFonts w:ascii="Times New Roman" w:hAnsi="Times New Roman" w:cs="Times New Roman"/>
          <w:b/>
          <w:sz w:val="24"/>
          <w:szCs w:val="24"/>
          <w:lang w:val="ro-RO"/>
        </w:rPr>
        <w:t>torul sistemului de transport î</w:t>
      </w:r>
      <w:r w:rsidR="0019693C" w:rsidRPr="00D3624F">
        <w:rPr>
          <w:rFonts w:ascii="Times New Roman" w:hAnsi="Times New Roman" w:cs="Times New Roman"/>
          <w:b/>
          <w:sz w:val="24"/>
          <w:szCs w:val="24"/>
          <w:lang w:val="ro-RO"/>
        </w:rPr>
        <w:t xml:space="preserve">n urma </w:t>
      </w:r>
      <w:r w:rsidR="003F013A" w:rsidRPr="00D3624F">
        <w:rPr>
          <w:rFonts w:ascii="Times New Roman" w:hAnsi="Times New Roman" w:cs="Times New Roman"/>
          <w:b/>
          <w:sz w:val="24"/>
          <w:szCs w:val="24"/>
          <w:lang w:val="ro-RO"/>
        </w:rPr>
        <w:t>activității</w:t>
      </w:r>
      <w:r w:rsidR="00792327" w:rsidRPr="00D3624F">
        <w:rPr>
          <w:rFonts w:ascii="Times New Roman" w:hAnsi="Times New Roman" w:cs="Times New Roman"/>
          <w:b/>
          <w:sz w:val="24"/>
          <w:szCs w:val="24"/>
          <w:lang w:val="ro-RO"/>
        </w:rPr>
        <w:t xml:space="preserve"> </w:t>
      </w:r>
      <w:r w:rsidR="003F013A" w:rsidRPr="00D3624F">
        <w:rPr>
          <w:rFonts w:ascii="Times New Roman" w:hAnsi="Times New Roman" w:cs="Times New Roman"/>
          <w:b/>
          <w:sz w:val="24"/>
          <w:szCs w:val="24"/>
          <w:lang w:val="ro-RO"/>
        </w:rPr>
        <w:t>desfășurate î</w:t>
      </w:r>
      <w:r w:rsidR="008F363F" w:rsidRPr="00D3624F">
        <w:rPr>
          <w:rFonts w:ascii="Times New Roman" w:hAnsi="Times New Roman" w:cs="Times New Roman"/>
          <w:b/>
          <w:sz w:val="24"/>
          <w:szCs w:val="24"/>
          <w:lang w:val="ro-RO"/>
        </w:rPr>
        <w:t xml:space="preserve">n vederea </w:t>
      </w:r>
      <w:r w:rsidR="003F013A" w:rsidRPr="00D3624F">
        <w:rPr>
          <w:rFonts w:ascii="Times New Roman" w:hAnsi="Times New Roman" w:cs="Times New Roman"/>
          <w:b/>
          <w:sz w:val="24"/>
          <w:szCs w:val="24"/>
          <w:lang w:val="ro-RO"/>
        </w:rPr>
        <w:t>îndeplinirii</w:t>
      </w:r>
      <w:r w:rsidR="008F363F" w:rsidRPr="00D3624F">
        <w:rPr>
          <w:rFonts w:ascii="Times New Roman" w:hAnsi="Times New Roman" w:cs="Times New Roman"/>
          <w:b/>
          <w:sz w:val="24"/>
          <w:szCs w:val="24"/>
          <w:lang w:val="ro-RO"/>
        </w:rPr>
        <w:t xml:space="preserve"> </w:t>
      </w:r>
      <w:r w:rsidR="003F013A" w:rsidRPr="00D3624F">
        <w:rPr>
          <w:rFonts w:ascii="Times New Roman" w:hAnsi="Times New Roman" w:cs="Times New Roman"/>
          <w:b/>
          <w:sz w:val="24"/>
          <w:szCs w:val="24"/>
          <w:lang w:val="ro-RO"/>
        </w:rPr>
        <w:t>obligațiilor</w:t>
      </w:r>
      <w:r w:rsidR="008F363F" w:rsidRPr="00D3624F">
        <w:rPr>
          <w:rFonts w:ascii="Times New Roman" w:hAnsi="Times New Roman" w:cs="Times New Roman"/>
          <w:b/>
          <w:sz w:val="24"/>
          <w:szCs w:val="24"/>
          <w:lang w:val="ro-RO"/>
        </w:rPr>
        <w:t xml:space="preserve"> </w:t>
      </w:r>
      <w:r w:rsidR="00792327" w:rsidRPr="00D3624F">
        <w:rPr>
          <w:rFonts w:ascii="Times New Roman" w:hAnsi="Times New Roman" w:cs="Times New Roman"/>
          <w:b/>
          <w:sz w:val="24"/>
          <w:szCs w:val="24"/>
          <w:lang w:val="ro-RO"/>
        </w:rPr>
        <w:t xml:space="preserve">privind echilibrarea </w:t>
      </w:r>
      <w:r w:rsidR="003F013A" w:rsidRPr="00D3624F">
        <w:rPr>
          <w:rFonts w:ascii="Times New Roman" w:hAnsi="Times New Roman" w:cs="Times New Roman"/>
          <w:b/>
          <w:sz w:val="24"/>
          <w:szCs w:val="24"/>
          <w:lang w:val="ro-RO"/>
        </w:rPr>
        <w:t>rețelei</w:t>
      </w:r>
      <w:r w:rsidR="00792327" w:rsidRPr="00D3624F">
        <w:rPr>
          <w:rFonts w:ascii="Times New Roman" w:hAnsi="Times New Roman" w:cs="Times New Roman"/>
          <w:b/>
          <w:sz w:val="24"/>
          <w:szCs w:val="24"/>
          <w:lang w:val="ro-RO"/>
        </w:rPr>
        <w:t xml:space="preserve"> de transport gaze naturale, </w:t>
      </w:r>
      <w:r w:rsidR="003F013A" w:rsidRPr="00D3624F">
        <w:rPr>
          <w:rFonts w:ascii="Times New Roman" w:hAnsi="Times New Roman" w:cs="Times New Roman"/>
          <w:b/>
          <w:sz w:val="24"/>
          <w:szCs w:val="24"/>
          <w:lang w:val="ro-RO"/>
        </w:rPr>
        <w:t>obligații</w:t>
      </w:r>
      <w:r w:rsidR="00792327" w:rsidRPr="00D3624F">
        <w:rPr>
          <w:rFonts w:ascii="Times New Roman" w:hAnsi="Times New Roman" w:cs="Times New Roman"/>
          <w:b/>
          <w:sz w:val="24"/>
          <w:szCs w:val="24"/>
          <w:lang w:val="ro-RO"/>
        </w:rPr>
        <w:t xml:space="preserve"> </w:t>
      </w:r>
      <w:r w:rsidR="003F013A" w:rsidRPr="00D3624F">
        <w:rPr>
          <w:rFonts w:ascii="Times New Roman" w:hAnsi="Times New Roman" w:cs="Times New Roman"/>
          <w:b/>
          <w:sz w:val="24"/>
          <w:szCs w:val="24"/>
          <w:lang w:val="ro-RO"/>
        </w:rPr>
        <w:t>prevăzute în regulamentul UE 312/2014 ș</w:t>
      </w:r>
      <w:r w:rsidR="008F363F" w:rsidRPr="00D3624F">
        <w:rPr>
          <w:rFonts w:ascii="Times New Roman" w:hAnsi="Times New Roman" w:cs="Times New Roman"/>
          <w:b/>
          <w:sz w:val="24"/>
          <w:szCs w:val="24"/>
          <w:lang w:val="ro-RO"/>
        </w:rPr>
        <w:t xml:space="preserve">i </w:t>
      </w:r>
      <w:r w:rsidR="003F013A" w:rsidRPr="00D3624F">
        <w:rPr>
          <w:rFonts w:ascii="Times New Roman" w:hAnsi="Times New Roman" w:cs="Times New Roman"/>
          <w:b/>
          <w:sz w:val="24"/>
          <w:szCs w:val="24"/>
          <w:lang w:val="ro-RO"/>
        </w:rPr>
        <w:t>î</w:t>
      </w:r>
      <w:r w:rsidR="00792327" w:rsidRPr="00D3624F">
        <w:rPr>
          <w:rFonts w:ascii="Times New Roman" w:hAnsi="Times New Roman" w:cs="Times New Roman"/>
          <w:b/>
          <w:sz w:val="24"/>
          <w:szCs w:val="24"/>
          <w:lang w:val="ro-RO"/>
        </w:rPr>
        <w:t xml:space="preserve">n Codul </w:t>
      </w:r>
      <w:r w:rsidR="003F013A" w:rsidRPr="00D3624F">
        <w:rPr>
          <w:rFonts w:ascii="Times New Roman" w:hAnsi="Times New Roman" w:cs="Times New Roman"/>
          <w:b/>
          <w:sz w:val="24"/>
          <w:szCs w:val="24"/>
          <w:lang w:val="ro-RO"/>
        </w:rPr>
        <w:t>Rețelei</w:t>
      </w:r>
      <w:r w:rsidR="00792327" w:rsidRPr="00D3624F">
        <w:rPr>
          <w:rFonts w:ascii="Times New Roman" w:hAnsi="Times New Roman" w:cs="Times New Roman"/>
          <w:b/>
          <w:sz w:val="24"/>
          <w:szCs w:val="24"/>
          <w:lang w:val="ro-RO"/>
        </w:rPr>
        <w:t xml:space="preserve"> privind sistemul </w:t>
      </w:r>
      <w:r w:rsidR="003F013A" w:rsidRPr="00D3624F">
        <w:rPr>
          <w:rFonts w:ascii="Times New Roman" w:hAnsi="Times New Roman" w:cs="Times New Roman"/>
          <w:b/>
          <w:sz w:val="24"/>
          <w:szCs w:val="24"/>
          <w:lang w:val="ro-RO"/>
        </w:rPr>
        <w:t>național</w:t>
      </w:r>
      <w:r w:rsidR="00792327" w:rsidRPr="00D3624F">
        <w:rPr>
          <w:rFonts w:ascii="Times New Roman" w:hAnsi="Times New Roman" w:cs="Times New Roman"/>
          <w:b/>
          <w:sz w:val="24"/>
          <w:szCs w:val="24"/>
          <w:lang w:val="ro-RO"/>
        </w:rPr>
        <w:t xml:space="preserve"> de transport</w:t>
      </w:r>
    </w:p>
    <w:p w:rsidR="00D3624F" w:rsidRDefault="00D3624F" w:rsidP="00D3624F">
      <w:pPr>
        <w:spacing w:after="0" w:line="360" w:lineRule="auto"/>
        <w:rPr>
          <w:rFonts w:ascii="Times New Roman" w:eastAsia="Times New Roman" w:hAnsi="Times New Roman" w:cs="Times New Roman"/>
          <w:b/>
          <w:sz w:val="24"/>
          <w:szCs w:val="24"/>
          <w:lang w:val="ro-RO"/>
        </w:rPr>
      </w:pPr>
    </w:p>
    <w:p w:rsidR="00CF2FAA" w:rsidRPr="00D3624F" w:rsidRDefault="002F24FF" w:rsidP="00D3624F">
      <w:pPr>
        <w:spacing w:after="0" w:line="360" w:lineRule="auto"/>
        <w:rPr>
          <w:rFonts w:ascii="Times New Roman" w:eastAsia="Times New Roman" w:hAnsi="Times New Roman" w:cs="Times New Roman"/>
          <w:b/>
          <w:sz w:val="24"/>
          <w:szCs w:val="24"/>
          <w:lang w:val="ro-RO"/>
        </w:rPr>
      </w:pPr>
      <w:r w:rsidRPr="00D3624F">
        <w:rPr>
          <w:rFonts w:ascii="Times New Roman" w:eastAsia="Times New Roman" w:hAnsi="Times New Roman" w:cs="Times New Roman"/>
          <w:b/>
          <w:sz w:val="24"/>
          <w:szCs w:val="24"/>
          <w:lang w:val="ro-RO"/>
        </w:rPr>
        <w:t>Definiții</w:t>
      </w:r>
    </w:p>
    <w:p w:rsidR="00CF2FAA" w:rsidRPr="00D3624F" w:rsidRDefault="00CF2FAA" w:rsidP="00D3624F">
      <w:pPr>
        <w:pStyle w:val="ListParagraph"/>
        <w:numPr>
          <w:ilvl w:val="0"/>
          <w:numId w:val="7"/>
        </w:num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Tariful de neutralitate – tariful echivalent cu </w:t>
      </w:r>
      <w:r w:rsidR="00DE3EF3" w:rsidRPr="00D3624F">
        <w:rPr>
          <w:rFonts w:ascii="Times New Roman" w:eastAsia="Times New Roman" w:hAnsi="Times New Roman" w:cs="Times New Roman"/>
          <w:sz w:val="24"/>
          <w:szCs w:val="24"/>
          <w:lang w:val="ro-RO"/>
        </w:rPr>
        <w:t>diferența</w:t>
      </w:r>
      <w:r w:rsidRPr="00D3624F">
        <w:rPr>
          <w:rFonts w:ascii="Times New Roman" w:eastAsia="Times New Roman" w:hAnsi="Times New Roman" w:cs="Times New Roman"/>
          <w:sz w:val="24"/>
          <w:szCs w:val="24"/>
          <w:lang w:val="ro-RO"/>
        </w:rPr>
        <w:t xml:space="preserve"> dintr</w:t>
      </w:r>
      <w:r w:rsidR="00DE3EF3" w:rsidRPr="00D3624F">
        <w:rPr>
          <w:rFonts w:ascii="Times New Roman" w:eastAsia="Times New Roman" w:hAnsi="Times New Roman" w:cs="Times New Roman"/>
          <w:sz w:val="24"/>
          <w:szCs w:val="24"/>
          <w:lang w:val="ro-RO"/>
        </w:rPr>
        <w:t>e sumele primite sau de primit ș</w:t>
      </w:r>
      <w:r w:rsidRPr="00D3624F">
        <w:rPr>
          <w:rFonts w:ascii="Times New Roman" w:eastAsia="Times New Roman" w:hAnsi="Times New Roman" w:cs="Times New Roman"/>
          <w:sz w:val="24"/>
          <w:szCs w:val="24"/>
          <w:lang w:val="ro-RO"/>
        </w:rPr>
        <w:t xml:space="preserve">i sumele </w:t>
      </w:r>
      <w:r w:rsidR="00DE3EF3" w:rsidRPr="00D3624F">
        <w:rPr>
          <w:rFonts w:ascii="Times New Roman" w:eastAsia="Times New Roman" w:hAnsi="Times New Roman" w:cs="Times New Roman"/>
          <w:sz w:val="24"/>
          <w:szCs w:val="24"/>
          <w:lang w:val="ro-RO"/>
        </w:rPr>
        <w:t>plătite</w:t>
      </w:r>
      <w:r w:rsidRPr="00D3624F">
        <w:rPr>
          <w:rFonts w:ascii="Times New Roman" w:eastAsia="Times New Roman" w:hAnsi="Times New Roman" w:cs="Times New Roman"/>
          <w:sz w:val="24"/>
          <w:szCs w:val="24"/>
          <w:lang w:val="ro-RO"/>
        </w:rPr>
        <w:t xml:space="preserve"> sau de </w:t>
      </w:r>
      <w:r w:rsidR="00DE3EF3" w:rsidRPr="00D3624F">
        <w:rPr>
          <w:rFonts w:ascii="Times New Roman" w:eastAsia="Times New Roman" w:hAnsi="Times New Roman" w:cs="Times New Roman"/>
          <w:sz w:val="24"/>
          <w:szCs w:val="24"/>
          <w:lang w:val="ro-RO"/>
        </w:rPr>
        <w:t>plătit</w:t>
      </w:r>
      <w:r w:rsidRPr="00D3624F">
        <w:rPr>
          <w:rFonts w:ascii="Times New Roman" w:eastAsia="Times New Roman" w:hAnsi="Times New Roman" w:cs="Times New Roman"/>
          <w:sz w:val="24"/>
          <w:szCs w:val="24"/>
          <w:lang w:val="ro-RO"/>
        </w:rPr>
        <w:t xml:space="preserve"> de </w:t>
      </w:r>
      <w:r w:rsidR="00DE3EF3" w:rsidRPr="00D3624F">
        <w:rPr>
          <w:rFonts w:ascii="Times New Roman" w:eastAsia="Times New Roman" w:hAnsi="Times New Roman" w:cs="Times New Roman"/>
          <w:sz w:val="24"/>
          <w:szCs w:val="24"/>
          <w:lang w:val="ro-RO"/>
        </w:rPr>
        <w:t>către</w:t>
      </w:r>
      <w:r w:rsidRPr="00D3624F">
        <w:rPr>
          <w:rFonts w:ascii="Times New Roman" w:eastAsia="Times New Roman" w:hAnsi="Times New Roman" w:cs="Times New Roman"/>
          <w:sz w:val="24"/>
          <w:szCs w:val="24"/>
          <w:lang w:val="ro-RO"/>
        </w:rPr>
        <w:t xml:space="preserve"> operatorul de sistem ca urmare a </w:t>
      </w:r>
      <w:r w:rsidR="00DE3EF3" w:rsidRPr="00D3624F">
        <w:rPr>
          <w:rFonts w:ascii="Times New Roman" w:eastAsia="Times New Roman" w:hAnsi="Times New Roman" w:cs="Times New Roman"/>
          <w:sz w:val="24"/>
          <w:szCs w:val="24"/>
          <w:lang w:val="ro-RO"/>
        </w:rPr>
        <w:t>derulării</w:t>
      </w:r>
      <w:r w:rsidRPr="00D3624F">
        <w:rPr>
          <w:rFonts w:ascii="Times New Roman" w:eastAsia="Times New Roman" w:hAnsi="Times New Roman" w:cs="Times New Roman"/>
          <w:sz w:val="24"/>
          <w:szCs w:val="24"/>
          <w:lang w:val="ro-RO"/>
        </w:rPr>
        <w:t xml:space="preserve"> </w:t>
      </w:r>
      <w:r w:rsidR="00DE3EF3" w:rsidRPr="00D3624F">
        <w:rPr>
          <w:rFonts w:ascii="Times New Roman" w:eastAsia="Times New Roman" w:hAnsi="Times New Roman" w:cs="Times New Roman"/>
          <w:sz w:val="24"/>
          <w:szCs w:val="24"/>
          <w:lang w:val="ro-RO"/>
        </w:rPr>
        <w:t>activităților</w:t>
      </w:r>
      <w:r w:rsidRPr="00D3624F">
        <w:rPr>
          <w:rFonts w:ascii="Times New Roman" w:eastAsia="Times New Roman" w:hAnsi="Times New Roman" w:cs="Times New Roman"/>
          <w:sz w:val="24"/>
          <w:szCs w:val="24"/>
          <w:lang w:val="ro-RO"/>
        </w:rPr>
        <w:t xml:space="preserve"> sale de echilibrare, care se </w:t>
      </w:r>
      <w:r w:rsidR="00DE3EF3" w:rsidRPr="00D3624F">
        <w:rPr>
          <w:rFonts w:ascii="Times New Roman" w:eastAsia="Times New Roman" w:hAnsi="Times New Roman" w:cs="Times New Roman"/>
          <w:sz w:val="24"/>
          <w:szCs w:val="24"/>
          <w:lang w:val="ro-RO"/>
        </w:rPr>
        <w:t>plătește</w:t>
      </w:r>
      <w:r w:rsidRPr="00D3624F">
        <w:rPr>
          <w:rFonts w:ascii="Times New Roman" w:eastAsia="Times New Roman" w:hAnsi="Times New Roman" w:cs="Times New Roman"/>
          <w:sz w:val="24"/>
          <w:szCs w:val="24"/>
          <w:lang w:val="ro-RO"/>
        </w:rPr>
        <w:t xml:space="preserve"> sau care se poate recupera de la utilizatorii </w:t>
      </w:r>
      <w:r w:rsidR="00DE3EF3" w:rsidRPr="00D3624F">
        <w:rPr>
          <w:rFonts w:ascii="Times New Roman" w:eastAsia="Times New Roman" w:hAnsi="Times New Roman" w:cs="Times New Roman"/>
          <w:sz w:val="24"/>
          <w:szCs w:val="24"/>
          <w:lang w:val="ro-RO"/>
        </w:rPr>
        <w:t>rețelei</w:t>
      </w:r>
    </w:p>
    <w:p w:rsidR="00CF2FAA" w:rsidRPr="00D3624F" w:rsidRDefault="00CF2FAA" w:rsidP="00D3624F">
      <w:pPr>
        <w:pStyle w:val="ListParagraph"/>
        <w:numPr>
          <w:ilvl w:val="0"/>
          <w:numId w:val="7"/>
        </w:num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Valoarea contului de neutralitate – rezultatul echivalent cu </w:t>
      </w:r>
      <w:r w:rsidR="00DE3EF3" w:rsidRPr="00D3624F">
        <w:rPr>
          <w:rFonts w:ascii="Times New Roman" w:eastAsia="Times New Roman" w:hAnsi="Times New Roman" w:cs="Times New Roman"/>
          <w:sz w:val="24"/>
          <w:szCs w:val="24"/>
          <w:lang w:val="ro-RO"/>
        </w:rPr>
        <w:t>diferența î</w:t>
      </w:r>
      <w:r w:rsidRPr="00D3624F">
        <w:rPr>
          <w:rFonts w:ascii="Times New Roman" w:eastAsia="Times New Roman" w:hAnsi="Times New Roman" w:cs="Times New Roman"/>
          <w:sz w:val="24"/>
          <w:szCs w:val="24"/>
          <w:lang w:val="ro-RO"/>
        </w:rPr>
        <w:t>ntre</w:t>
      </w:r>
      <w:r w:rsidR="00DE3EF3" w:rsidRPr="00D3624F">
        <w:rPr>
          <w:rFonts w:ascii="Times New Roman" w:eastAsia="Times New Roman" w:hAnsi="Times New Roman" w:cs="Times New Roman"/>
          <w:sz w:val="24"/>
          <w:szCs w:val="24"/>
          <w:lang w:val="ro-RO"/>
        </w:rPr>
        <w:t xml:space="preserve"> veniturile ș</w:t>
      </w:r>
      <w:r w:rsidRPr="00D3624F">
        <w:rPr>
          <w:rFonts w:ascii="Times New Roman" w:eastAsia="Times New Roman" w:hAnsi="Times New Roman" w:cs="Times New Roman"/>
          <w:sz w:val="24"/>
          <w:szCs w:val="24"/>
          <w:lang w:val="ro-RO"/>
        </w:rPr>
        <w:t xml:space="preserve">i cheltuielile operatorului de sistem ca urmare a </w:t>
      </w:r>
      <w:r w:rsidR="00DE3EF3" w:rsidRPr="00D3624F">
        <w:rPr>
          <w:rFonts w:ascii="Times New Roman" w:eastAsia="Times New Roman" w:hAnsi="Times New Roman" w:cs="Times New Roman"/>
          <w:sz w:val="24"/>
          <w:szCs w:val="24"/>
          <w:lang w:val="ro-RO"/>
        </w:rPr>
        <w:t>derulării</w:t>
      </w:r>
      <w:r w:rsidRPr="00D3624F">
        <w:rPr>
          <w:rFonts w:ascii="Times New Roman" w:eastAsia="Times New Roman" w:hAnsi="Times New Roman" w:cs="Times New Roman"/>
          <w:sz w:val="24"/>
          <w:szCs w:val="24"/>
          <w:lang w:val="ro-RO"/>
        </w:rPr>
        <w:t xml:space="preserve"> </w:t>
      </w:r>
      <w:r w:rsidR="00DE3EF3" w:rsidRPr="00D3624F">
        <w:rPr>
          <w:rFonts w:ascii="Times New Roman" w:eastAsia="Times New Roman" w:hAnsi="Times New Roman" w:cs="Times New Roman"/>
          <w:sz w:val="24"/>
          <w:szCs w:val="24"/>
          <w:lang w:val="ro-RO"/>
        </w:rPr>
        <w:t>activității</w:t>
      </w:r>
      <w:r w:rsidR="00854912" w:rsidRPr="00D3624F">
        <w:rPr>
          <w:rFonts w:ascii="Times New Roman" w:eastAsia="Times New Roman" w:hAnsi="Times New Roman" w:cs="Times New Roman"/>
          <w:sz w:val="24"/>
          <w:szCs w:val="24"/>
          <w:lang w:val="ro-RO"/>
        </w:rPr>
        <w:t xml:space="preserve"> sale de echilibrare</w:t>
      </w:r>
    </w:p>
    <w:p w:rsidR="00CF2FAA" w:rsidRPr="00D3624F" w:rsidRDefault="00CF2FAA" w:rsidP="00D3624F">
      <w:pPr>
        <w:spacing w:after="0" w:line="360" w:lineRule="auto"/>
        <w:jc w:val="both"/>
        <w:rPr>
          <w:rFonts w:ascii="Times New Roman" w:hAnsi="Times New Roman" w:cs="Times New Roman"/>
          <w:sz w:val="24"/>
          <w:szCs w:val="24"/>
          <w:u w:val="single"/>
          <w:lang w:val="ro-RO"/>
        </w:rPr>
      </w:pPr>
    </w:p>
    <w:p w:rsidR="00F7515D" w:rsidRPr="00D3624F" w:rsidRDefault="00594AB7" w:rsidP="00D3624F">
      <w:pPr>
        <w:spacing w:after="0" w:line="360" w:lineRule="auto"/>
        <w:jc w:val="both"/>
        <w:rPr>
          <w:rFonts w:ascii="Times New Roman" w:hAnsi="Times New Roman" w:cs="Times New Roman"/>
          <w:b/>
          <w:sz w:val="24"/>
          <w:szCs w:val="24"/>
          <w:lang w:val="ro-RO"/>
        </w:rPr>
      </w:pPr>
      <w:r w:rsidRPr="00D3624F">
        <w:rPr>
          <w:rFonts w:ascii="Times New Roman" w:hAnsi="Times New Roman" w:cs="Times New Roman"/>
          <w:b/>
          <w:sz w:val="24"/>
          <w:szCs w:val="24"/>
          <w:lang w:val="ro-RO"/>
        </w:rPr>
        <w:t xml:space="preserve">Capitolul I. </w:t>
      </w:r>
      <w:r w:rsidR="0019693C" w:rsidRPr="00D3624F">
        <w:rPr>
          <w:rFonts w:ascii="Times New Roman" w:hAnsi="Times New Roman" w:cs="Times New Roman"/>
          <w:b/>
          <w:sz w:val="24"/>
          <w:szCs w:val="24"/>
          <w:lang w:val="ro-RO"/>
        </w:rPr>
        <w:t>Principii Generale:</w:t>
      </w:r>
    </w:p>
    <w:p w:rsidR="00F7515D" w:rsidRPr="00D3624F" w:rsidRDefault="003643BB" w:rsidP="00D3624F">
      <w:pPr>
        <w:spacing w:after="0" w:line="360" w:lineRule="auto"/>
        <w:jc w:val="both"/>
        <w:rPr>
          <w:rFonts w:ascii="Times New Roman" w:hAnsi="Times New Roman" w:cs="Times New Roman"/>
          <w:sz w:val="24"/>
          <w:szCs w:val="24"/>
          <w:lang w:val="ro-RO"/>
        </w:rPr>
      </w:pPr>
      <w:r w:rsidRPr="00D3624F">
        <w:rPr>
          <w:rFonts w:ascii="Times New Roman" w:hAnsi="Times New Roman" w:cs="Times New Roman"/>
          <w:b/>
          <w:sz w:val="24"/>
          <w:szCs w:val="24"/>
          <w:lang w:val="ro-RO"/>
        </w:rPr>
        <w:t xml:space="preserve">Art. </w:t>
      </w:r>
      <w:r w:rsidR="00F7515D" w:rsidRPr="00D3624F">
        <w:rPr>
          <w:rFonts w:ascii="Times New Roman" w:hAnsi="Times New Roman" w:cs="Times New Roman"/>
          <w:b/>
          <w:sz w:val="24"/>
          <w:szCs w:val="24"/>
          <w:lang w:val="ro-RO"/>
        </w:rPr>
        <w:t>1</w:t>
      </w:r>
      <w:r w:rsidR="00D3624F" w:rsidRPr="00D3624F">
        <w:rPr>
          <w:rFonts w:ascii="Times New Roman" w:hAnsi="Times New Roman" w:cs="Times New Roman"/>
          <w:b/>
          <w:sz w:val="24"/>
          <w:szCs w:val="24"/>
          <w:lang w:val="ro-RO"/>
        </w:rPr>
        <w:t>.</w:t>
      </w:r>
      <w:r w:rsidR="00F7515D" w:rsidRPr="00D3624F">
        <w:rPr>
          <w:rFonts w:ascii="Times New Roman" w:hAnsi="Times New Roman" w:cs="Times New Roman"/>
          <w:sz w:val="24"/>
          <w:szCs w:val="24"/>
          <w:lang w:val="ro-RO"/>
        </w:rPr>
        <w:t xml:space="preserve"> Operatorul de </w:t>
      </w:r>
      <w:r w:rsidR="00F17ACB" w:rsidRPr="00D3624F">
        <w:rPr>
          <w:rFonts w:ascii="Times New Roman" w:hAnsi="Times New Roman" w:cs="Times New Roman"/>
          <w:sz w:val="24"/>
          <w:szCs w:val="24"/>
          <w:lang w:val="ro-RO"/>
        </w:rPr>
        <w:t xml:space="preserve">transport </w:t>
      </w:r>
      <w:r w:rsidR="00DE3EF3" w:rsidRPr="00D3624F">
        <w:rPr>
          <w:rFonts w:ascii="Times New Roman" w:hAnsi="Times New Roman" w:cs="Times New Roman"/>
          <w:sz w:val="24"/>
          <w:szCs w:val="24"/>
          <w:lang w:val="ro-RO"/>
        </w:rPr>
        <w:t>și</w:t>
      </w:r>
      <w:r w:rsidR="00F17ACB" w:rsidRPr="00D3624F">
        <w:rPr>
          <w:rFonts w:ascii="Times New Roman" w:hAnsi="Times New Roman" w:cs="Times New Roman"/>
          <w:sz w:val="24"/>
          <w:szCs w:val="24"/>
          <w:lang w:val="ro-RO"/>
        </w:rPr>
        <w:t xml:space="preserve"> de sistem </w:t>
      </w:r>
      <w:r w:rsidR="005930FF" w:rsidRPr="00D3624F">
        <w:rPr>
          <w:rFonts w:ascii="Times New Roman" w:hAnsi="Times New Roman" w:cs="Times New Roman"/>
          <w:sz w:val="24"/>
          <w:szCs w:val="24"/>
          <w:lang w:val="ro-RO"/>
        </w:rPr>
        <w:t>(</w:t>
      </w:r>
      <w:r w:rsidR="00F17ACB" w:rsidRPr="00D3624F">
        <w:rPr>
          <w:rFonts w:ascii="Times New Roman" w:hAnsi="Times New Roman" w:cs="Times New Roman"/>
          <w:sz w:val="24"/>
          <w:szCs w:val="24"/>
          <w:lang w:val="ro-RO"/>
        </w:rPr>
        <w:t>OTS</w:t>
      </w:r>
      <w:r w:rsidR="005930FF" w:rsidRPr="00D3624F">
        <w:rPr>
          <w:rFonts w:ascii="Times New Roman" w:hAnsi="Times New Roman" w:cs="Times New Roman"/>
          <w:sz w:val="24"/>
          <w:szCs w:val="24"/>
          <w:lang w:val="ro-RO"/>
        </w:rPr>
        <w:t xml:space="preserve">) </w:t>
      </w:r>
      <w:r w:rsidR="00F7515D" w:rsidRPr="00D3624F">
        <w:rPr>
          <w:rFonts w:ascii="Times New Roman" w:hAnsi="Times New Roman" w:cs="Times New Roman"/>
          <w:sz w:val="24"/>
          <w:szCs w:val="24"/>
          <w:lang w:val="ro-RO"/>
        </w:rPr>
        <w:t xml:space="preserve">nu </w:t>
      </w:r>
      <w:r w:rsidR="00C47ED2" w:rsidRPr="00D3624F">
        <w:rPr>
          <w:rFonts w:ascii="Times New Roman" w:hAnsi="Times New Roman" w:cs="Times New Roman"/>
          <w:sz w:val="24"/>
          <w:szCs w:val="24"/>
          <w:lang w:val="ro-RO"/>
        </w:rPr>
        <w:t>trebuie să</w:t>
      </w:r>
      <w:r w:rsidR="005930FF" w:rsidRPr="00D3624F">
        <w:rPr>
          <w:rFonts w:ascii="Times New Roman" w:hAnsi="Times New Roman" w:cs="Times New Roman"/>
          <w:sz w:val="24"/>
          <w:szCs w:val="24"/>
          <w:lang w:val="ro-RO"/>
        </w:rPr>
        <w:t xml:space="preserve"> </w:t>
      </w:r>
      <w:r w:rsidR="00C47ED2" w:rsidRPr="00D3624F">
        <w:rPr>
          <w:rFonts w:ascii="Times New Roman" w:hAnsi="Times New Roman" w:cs="Times New Roman"/>
          <w:sz w:val="24"/>
          <w:szCs w:val="24"/>
          <w:lang w:val="ro-RO"/>
        </w:rPr>
        <w:t>înregistreze</w:t>
      </w:r>
      <w:r w:rsidR="00F7515D" w:rsidRPr="00D3624F">
        <w:rPr>
          <w:rFonts w:ascii="Times New Roman" w:hAnsi="Times New Roman" w:cs="Times New Roman"/>
          <w:sz w:val="24"/>
          <w:szCs w:val="24"/>
          <w:lang w:val="ro-RO"/>
        </w:rPr>
        <w:t xml:space="preserve"> câștiguri sau pierderi ca urmare a achitării sau perceperii de tarife de dezechilibru zilnic, de tarife în cursul zilei, de tarife privind acțiunile de echilibrare și de alte tarife legate de activitățile de echilibrare, care reprezintă de fapt toate activitățile desfășurate de operatorul de sistem de transport în vederea îndeplinirii obligațiilor prevăzute în regulamentul 312/2014</w:t>
      </w:r>
      <w:r w:rsidR="00706C38" w:rsidRPr="00D3624F">
        <w:rPr>
          <w:rFonts w:ascii="Times New Roman" w:hAnsi="Times New Roman" w:cs="Times New Roman"/>
          <w:sz w:val="24"/>
          <w:szCs w:val="24"/>
          <w:lang w:val="ro-RO"/>
        </w:rPr>
        <w:t xml:space="preserve"> </w:t>
      </w:r>
      <w:r w:rsidR="00F15F3E" w:rsidRPr="00D3624F">
        <w:rPr>
          <w:rFonts w:ascii="Times New Roman" w:hAnsi="Times New Roman" w:cs="Times New Roman"/>
          <w:sz w:val="24"/>
          <w:szCs w:val="24"/>
          <w:lang w:val="ro-RO"/>
        </w:rPr>
        <w:t>și</w:t>
      </w:r>
      <w:r w:rsidR="00706C38" w:rsidRPr="00D3624F">
        <w:rPr>
          <w:rFonts w:ascii="Times New Roman" w:hAnsi="Times New Roman" w:cs="Times New Roman"/>
          <w:sz w:val="24"/>
          <w:szCs w:val="24"/>
          <w:lang w:val="ro-RO"/>
        </w:rPr>
        <w:t xml:space="preserve"> </w:t>
      </w:r>
      <w:r w:rsidR="00646C81" w:rsidRPr="00D3624F">
        <w:rPr>
          <w:rFonts w:ascii="Times New Roman" w:hAnsi="Times New Roman" w:cs="Times New Roman"/>
          <w:sz w:val="24"/>
          <w:szCs w:val="24"/>
          <w:lang w:val="ro-RO"/>
        </w:rPr>
        <w:t>î</w:t>
      </w:r>
      <w:r w:rsidR="00706C38" w:rsidRPr="00D3624F">
        <w:rPr>
          <w:rFonts w:ascii="Times New Roman" w:hAnsi="Times New Roman" w:cs="Times New Roman"/>
          <w:sz w:val="24"/>
          <w:szCs w:val="24"/>
          <w:lang w:val="ro-RO"/>
        </w:rPr>
        <w:t xml:space="preserve">n Codul </w:t>
      </w:r>
      <w:r w:rsidR="00C47ED2" w:rsidRPr="00D3624F">
        <w:rPr>
          <w:rFonts w:ascii="Times New Roman" w:hAnsi="Times New Roman" w:cs="Times New Roman"/>
          <w:sz w:val="24"/>
          <w:szCs w:val="24"/>
          <w:lang w:val="ro-RO"/>
        </w:rPr>
        <w:t>Rețelei</w:t>
      </w:r>
      <w:r w:rsidR="00706C38" w:rsidRPr="00D3624F">
        <w:rPr>
          <w:rFonts w:ascii="Times New Roman" w:hAnsi="Times New Roman" w:cs="Times New Roman"/>
          <w:sz w:val="24"/>
          <w:szCs w:val="24"/>
          <w:lang w:val="ro-RO"/>
        </w:rPr>
        <w:t>.</w:t>
      </w:r>
    </w:p>
    <w:p w:rsidR="005930FF" w:rsidRPr="00D3624F" w:rsidRDefault="003643BB" w:rsidP="00D3624F">
      <w:pPr>
        <w:pStyle w:val="Default"/>
        <w:spacing w:line="360" w:lineRule="auto"/>
        <w:jc w:val="both"/>
        <w:rPr>
          <w:rFonts w:ascii="Times New Roman" w:hAnsi="Times New Roman" w:cs="Times New Roman"/>
          <w:lang w:val="ro-RO"/>
        </w:rPr>
      </w:pPr>
      <w:r w:rsidRPr="00D3624F">
        <w:rPr>
          <w:rFonts w:ascii="Times New Roman" w:hAnsi="Times New Roman" w:cs="Times New Roman"/>
          <w:b/>
          <w:lang w:val="ro-RO"/>
        </w:rPr>
        <w:t xml:space="preserve">Art. </w:t>
      </w:r>
      <w:r w:rsidR="00F7515D" w:rsidRPr="00D3624F">
        <w:rPr>
          <w:rFonts w:ascii="Times New Roman" w:hAnsi="Times New Roman" w:cs="Times New Roman"/>
          <w:b/>
          <w:lang w:val="ro-RO"/>
        </w:rPr>
        <w:t>2</w:t>
      </w:r>
      <w:r w:rsidR="00D3624F" w:rsidRPr="00D3624F">
        <w:rPr>
          <w:rFonts w:ascii="Times New Roman" w:hAnsi="Times New Roman" w:cs="Times New Roman"/>
          <w:b/>
          <w:lang w:val="ro-RO"/>
        </w:rPr>
        <w:t>.</w:t>
      </w:r>
      <w:r w:rsidR="00F7515D" w:rsidRPr="00D3624F">
        <w:rPr>
          <w:rFonts w:ascii="Times New Roman" w:hAnsi="Times New Roman" w:cs="Times New Roman"/>
          <w:lang w:val="ro-RO"/>
        </w:rPr>
        <w:t xml:space="preserve"> </w:t>
      </w:r>
      <w:r w:rsidR="005B0BFD" w:rsidRPr="00D3624F">
        <w:rPr>
          <w:rFonts w:ascii="Times New Roman" w:hAnsi="Times New Roman" w:cs="Times New Roman"/>
          <w:lang w:val="ro-RO"/>
        </w:rPr>
        <w:t>OTS</w:t>
      </w:r>
      <w:r w:rsidR="00706C38" w:rsidRPr="00D3624F">
        <w:rPr>
          <w:rFonts w:ascii="Times New Roman" w:hAnsi="Times New Roman" w:cs="Times New Roman"/>
          <w:lang w:val="ro-RO"/>
        </w:rPr>
        <w:t xml:space="preserve"> va </w:t>
      </w:r>
      <w:r w:rsidR="00F15F3E" w:rsidRPr="00D3624F">
        <w:rPr>
          <w:rFonts w:ascii="Times New Roman" w:hAnsi="Times New Roman" w:cs="Times New Roman"/>
          <w:lang w:val="ro-RO"/>
        </w:rPr>
        <w:t>transfera</w:t>
      </w:r>
      <w:r w:rsidR="00BE45D3" w:rsidRPr="00D3624F">
        <w:rPr>
          <w:rFonts w:ascii="Times New Roman" w:hAnsi="Times New Roman" w:cs="Times New Roman"/>
          <w:lang w:val="ro-RO"/>
        </w:rPr>
        <w:t xml:space="preserve"> </w:t>
      </w:r>
      <w:r w:rsidR="00706C38" w:rsidRPr="00D3624F">
        <w:rPr>
          <w:rFonts w:ascii="Times New Roman" w:hAnsi="Times New Roman" w:cs="Times New Roman"/>
          <w:lang w:val="ro-RO"/>
        </w:rPr>
        <w:t>Utilizatorilor de Rețea</w:t>
      </w:r>
      <w:r w:rsidR="005930FF" w:rsidRPr="00D3624F">
        <w:rPr>
          <w:rFonts w:ascii="Times New Roman" w:hAnsi="Times New Roman" w:cs="Times New Roman"/>
          <w:lang w:val="ro-RO"/>
        </w:rPr>
        <w:t xml:space="preserve"> (UR)</w:t>
      </w:r>
      <w:r w:rsidR="00706C38" w:rsidRPr="00D3624F">
        <w:rPr>
          <w:rFonts w:ascii="Times New Roman" w:hAnsi="Times New Roman" w:cs="Times New Roman"/>
          <w:lang w:val="ro-RO"/>
        </w:rPr>
        <w:t xml:space="preserve"> toate costurile și veniturile legate direct de acțiunile de echilibrare efectuate</w:t>
      </w:r>
      <w:r w:rsidR="005930FF" w:rsidRPr="00D3624F">
        <w:rPr>
          <w:rFonts w:ascii="Times New Roman" w:hAnsi="Times New Roman" w:cs="Times New Roman"/>
          <w:lang w:val="ro-RO"/>
        </w:rPr>
        <w:t>.</w:t>
      </w:r>
    </w:p>
    <w:p w:rsidR="007A107E" w:rsidRPr="00D3624F" w:rsidRDefault="001C7DBA" w:rsidP="00D3624F">
      <w:pPr>
        <w:pStyle w:val="Default"/>
        <w:spacing w:line="360" w:lineRule="auto"/>
        <w:jc w:val="both"/>
        <w:rPr>
          <w:rFonts w:ascii="Times New Roman" w:hAnsi="Times New Roman" w:cs="Times New Roman"/>
          <w:lang w:val="ro-RO"/>
        </w:rPr>
      </w:pPr>
      <w:r w:rsidRPr="00D3624F">
        <w:rPr>
          <w:rFonts w:ascii="Times New Roman" w:hAnsi="Times New Roman" w:cs="Times New Roman"/>
          <w:b/>
          <w:lang w:val="ro-RO"/>
        </w:rPr>
        <w:t xml:space="preserve">Art. </w:t>
      </w:r>
      <w:r w:rsidR="00706C38" w:rsidRPr="00D3624F">
        <w:rPr>
          <w:rFonts w:ascii="Times New Roman" w:hAnsi="Times New Roman" w:cs="Times New Roman"/>
          <w:b/>
          <w:lang w:val="ro-RO"/>
        </w:rPr>
        <w:t>3</w:t>
      </w:r>
      <w:r w:rsidR="00D3624F" w:rsidRPr="00D3624F">
        <w:rPr>
          <w:rFonts w:ascii="Times New Roman" w:hAnsi="Times New Roman" w:cs="Times New Roman"/>
          <w:b/>
          <w:lang w:val="ro-RO"/>
        </w:rPr>
        <w:t>.</w:t>
      </w:r>
      <w:r w:rsidR="00706C38" w:rsidRPr="00D3624F">
        <w:rPr>
          <w:rFonts w:ascii="Times New Roman" w:hAnsi="Times New Roman" w:cs="Times New Roman"/>
          <w:lang w:val="ro-RO"/>
        </w:rPr>
        <w:t xml:space="preserve"> </w:t>
      </w:r>
      <w:r w:rsidR="007A107E" w:rsidRPr="00D3624F">
        <w:rPr>
          <w:rFonts w:ascii="Times New Roman" w:hAnsi="Times New Roman" w:cs="Times New Roman"/>
          <w:lang w:val="ro-RO"/>
        </w:rPr>
        <w:t>Costurile direct legate de acțiunile de echilibrare a sistemului de transport vor fi incluse în tari</w:t>
      </w:r>
      <w:r w:rsidR="00C47ED2" w:rsidRPr="00D3624F">
        <w:rPr>
          <w:rFonts w:ascii="Times New Roman" w:hAnsi="Times New Roman" w:cs="Times New Roman"/>
          <w:lang w:val="ro-RO"/>
        </w:rPr>
        <w:t>f</w:t>
      </w:r>
      <w:r w:rsidR="00706C38" w:rsidRPr="00D3624F">
        <w:rPr>
          <w:rFonts w:ascii="Times New Roman" w:hAnsi="Times New Roman" w:cs="Times New Roman"/>
          <w:lang w:val="ro-RO"/>
        </w:rPr>
        <w:t xml:space="preserve">ul </w:t>
      </w:r>
      <w:r w:rsidR="007A107E" w:rsidRPr="00D3624F">
        <w:rPr>
          <w:rFonts w:ascii="Times New Roman" w:hAnsi="Times New Roman" w:cs="Times New Roman"/>
          <w:lang w:val="ro-RO"/>
        </w:rPr>
        <w:t>de neutralitate și</w:t>
      </w:r>
      <w:r w:rsidR="005930FF" w:rsidRPr="00D3624F">
        <w:rPr>
          <w:rFonts w:ascii="Times New Roman" w:hAnsi="Times New Roman" w:cs="Times New Roman"/>
          <w:lang w:val="ro-RO"/>
        </w:rPr>
        <w:t xml:space="preserve"> </w:t>
      </w:r>
      <w:r w:rsidR="007A107E" w:rsidRPr="00D3624F">
        <w:rPr>
          <w:rFonts w:ascii="Times New Roman" w:hAnsi="Times New Roman" w:cs="Times New Roman"/>
          <w:lang w:val="ro-RO"/>
        </w:rPr>
        <w:t>nu vor fi luate în considerare la stabilirea costurilor care se utilizează pentru calculul tarifelor aferente serviciilor de transport gaze naturale.</w:t>
      </w:r>
    </w:p>
    <w:p w:rsidR="008845D6" w:rsidRPr="00D3624F" w:rsidRDefault="001C7DBA" w:rsidP="00D3624F">
      <w:pPr>
        <w:widowControl w:val="0"/>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b/>
          <w:kern w:val="12"/>
          <w:sz w:val="24"/>
          <w:szCs w:val="24"/>
          <w:lang w:val="ro-RO"/>
        </w:rPr>
        <w:t xml:space="preserve">Art. </w:t>
      </w:r>
      <w:r w:rsidR="008845D6" w:rsidRPr="00D3624F">
        <w:rPr>
          <w:rFonts w:ascii="Times New Roman" w:eastAsia="Times New Roman" w:hAnsi="Times New Roman" w:cs="Times New Roman"/>
          <w:b/>
          <w:kern w:val="12"/>
          <w:sz w:val="24"/>
          <w:szCs w:val="24"/>
          <w:lang w:val="ro-RO"/>
        </w:rPr>
        <w:t>4</w:t>
      </w:r>
      <w:r w:rsidR="00D3624F" w:rsidRPr="00D3624F">
        <w:rPr>
          <w:rFonts w:ascii="Times New Roman" w:eastAsia="Times New Roman" w:hAnsi="Times New Roman" w:cs="Times New Roman"/>
          <w:b/>
          <w:kern w:val="12"/>
          <w:sz w:val="24"/>
          <w:szCs w:val="24"/>
          <w:lang w:val="ro-RO"/>
        </w:rPr>
        <w:t>.</w:t>
      </w:r>
      <w:r w:rsidRPr="00D3624F">
        <w:rPr>
          <w:rFonts w:ascii="Times New Roman" w:eastAsia="Times New Roman" w:hAnsi="Times New Roman" w:cs="Times New Roman"/>
          <w:kern w:val="12"/>
          <w:sz w:val="24"/>
          <w:szCs w:val="24"/>
          <w:lang w:val="ro-RO"/>
        </w:rPr>
        <w:t xml:space="preserve"> </w:t>
      </w:r>
      <w:r w:rsidR="008845D6" w:rsidRPr="00D3624F">
        <w:rPr>
          <w:rFonts w:ascii="Times New Roman" w:eastAsia="Times New Roman" w:hAnsi="Times New Roman" w:cs="Times New Roman"/>
          <w:kern w:val="12"/>
          <w:sz w:val="24"/>
          <w:szCs w:val="24"/>
          <w:lang w:val="ro-RO"/>
        </w:rPr>
        <w:t xml:space="preserve">Tarifele de neutralitate vor fi aplicate </w:t>
      </w:r>
      <w:r w:rsidR="00C47ED2" w:rsidRPr="00D3624F">
        <w:rPr>
          <w:rFonts w:ascii="Times New Roman" w:eastAsia="Times New Roman" w:hAnsi="Times New Roman" w:cs="Times New Roman"/>
          <w:kern w:val="12"/>
          <w:sz w:val="24"/>
          <w:szCs w:val="24"/>
          <w:lang w:val="ro-RO"/>
        </w:rPr>
        <w:t>UR</w:t>
      </w:r>
      <w:r w:rsidR="008845D6" w:rsidRPr="00D3624F">
        <w:rPr>
          <w:rFonts w:ascii="Times New Roman" w:eastAsia="Times New Roman" w:hAnsi="Times New Roman" w:cs="Times New Roman"/>
          <w:kern w:val="12"/>
          <w:sz w:val="24"/>
          <w:szCs w:val="24"/>
          <w:lang w:val="ro-RO"/>
        </w:rPr>
        <w:t xml:space="preserve"> sau </w:t>
      </w:r>
      <w:r w:rsidR="005B0BFD" w:rsidRPr="00D3624F">
        <w:rPr>
          <w:rFonts w:ascii="Times New Roman" w:eastAsia="Times New Roman" w:hAnsi="Times New Roman" w:cs="Times New Roman"/>
          <w:kern w:val="12"/>
          <w:sz w:val="24"/>
          <w:szCs w:val="24"/>
          <w:lang w:val="ro-RO"/>
        </w:rPr>
        <w:t>OTS</w:t>
      </w:r>
      <w:r w:rsidR="008845D6" w:rsidRPr="00D3624F">
        <w:rPr>
          <w:rFonts w:ascii="Times New Roman" w:eastAsia="Times New Roman" w:hAnsi="Times New Roman" w:cs="Times New Roman"/>
          <w:kern w:val="12"/>
          <w:sz w:val="24"/>
          <w:szCs w:val="24"/>
          <w:lang w:val="ro-RO"/>
        </w:rPr>
        <w:t xml:space="preserve"> în funcție de rezultatul activității de echilibrare (profit sau pierdere). În cazul în care rezultatul activității de echilibrare este pozitiv, tarifele de neutralitate sunt aplicate </w:t>
      </w:r>
      <w:r w:rsidR="005B0BFD" w:rsidRPr="00D3624F">
        <w:rPr>
          <w:rFonts w:ascii="Times New Roman" w:eastAsia="Times New Roman" w:hAnsi="Times New Roman" w:cs="Times New Roman"/>
          <w:kern w:val="12"/>
          <w:sz w:val="24"/>
          <w:szCs w:val="24"/>
          <w:lang w:val="ro-RO"/>
        </w:rPr>
        <w:t>OTS</w:t>
      </w:r>
      <w:r w:rsidR="008845D6" w:rsidRPr="00D3624F">
        <w:rPr>
          <w:rFonts w:ascii="Times New Roman" w:eastAsia="Times New Roman" w:hAnsi="Times New Roman" w:cs="Times New Roman"/>
          <w:kern w:val="12"/>
          <w:sz w:val="24"/>
          <w:szCs w:val="24"/>
          <w:lang w:val="ro-RO"/>
        </w:rPr>
        <w:t xml:space="preserve"> (rambursate </w:t>
      </w:r>
      <w:r w:rsidR="00C47ED2" w:rsidRPr="00D3624F">
        <w:rPr>
          <w:rFonts w:ascii="Times New Roman" w:eastAsia="Times New Roman" w:hAnsi="Times New Roman" w:cs="Times New Roman"/>
          <w:kern w:val="12"/>
          <w:sz w:val="24"/>
          <w:szCs w:val="24"/>
          <w:lang w:val="ro-RO"/>
        </w:rPr>
        <w:t>UR</w:t>
      </w:r>
      <w:r w:rsidR="005930FF" w:rsidRPr="00D3624F">
        <w:rPr>
          <w:rFonts w:ascii="Times New Roman" w:eastAsia="Times New Roman" w:hAnsi="Times New Roman" w:cs="Times New Roman"/>
          <w:kern w:val="12"/>
          <w:sz w:val="24"/>
          <w:szCs w:val="24"/>
          <w:lang w:val="ro-RO"/>
        </w:rPr>
        <w:t>)</w:t>
      </w:r>
      <w:r w:rsidR="009A0FC2" w:rsidRPr="00D3624F">
        <w:rPr>
          <w:rFonts w:ascii="Times New Roman" w:eastAsia="Times New Roman" w:hAnsi="Times New Roman" w:cs="Times New Roman"/>
          <w:kern w:val="12"/>
          <w:sz w:val="24"/>
          <w:szCs w:val="24"/>
          <w:lang w:val="ro-RO"/>
        </w:rPr>
        <w:t xml:space="preserve"> iar</w:t>
      </w:r>
      <w:r w:rsidR="008845D6" w:rsidRPr="00D3624F">
        <w:rPr>
          <w:rFonts w:ascii="Times New Roman" w:eastAsia="Times New Roman" w:hAnsi="Times New Roman" w:cs="Times New Roman"/>
          <w:kern w:val="12"/>
          <w:sz w:val="24"/>
          <w:szCs w:val="24"/>
          <w:lang w:val="ro-RO"/>
        </w:rPr>
        <w:t xml:space="preserve"> în cazul în care rezultatul activității de echilibrare este negativ, tarifele sunt a</w:t>
      </w:r>
      <w:r w:rsidR="009A0FC2" w:rsidRPr="00D3624F">
        <w:rPr>
          <w:rFonts w:ascii="Times New Roman" w:eastAsia="Times New Roman" w:hAnsi="Times New Roman" w:cs="Times New Roman"/>
          <w:kern w:val="12"/>
          <w:sz w:val="24"/>
          <w:szCs w:val="24"/>
          <w:lang w:val="ro-RO"/>
        </w:rPr>
        <w:t xml:space="preserve">plicate </w:t>
      </w:r>
      <w:r w:rsidR="00C47ED2" w:rsidRPr="00D3624F">
        <w:rPr>
          <w:rFonts w:ascii="Times New Roman" w:eastAsia="Times New Roman" w:hAnsi="Times New Roman" w:cs="Times New Roman"/>
          <w:kern w:val="12"/>
          <w:sz w:val="24"/>
          <w:szCs w:val="24"/>
          <w:lang w:val="ro-RO"/>
        </w:rPr>
        <w:t>UR</w:t>
      </w:r>
      <w:r w:rsidR="008845D6" w:rsidRPr="00D3624F">
        <w:rPr>
          <w:rFonts w:ascii="Times New Roman" w:eastAsia="Times New Roman" w:hAnsi="Times New Roman" w:cs="Times New Roman"/>
          <w:kern w:val="12"/>
          <w:sz w:val="24"/>
          <w:szCs w:val="24"/>
          <w:lang w:val="ro-RO"/>
        </w:rPr>
        <w:t>.</w:t>
      </w:r>
    </w:p>
    <w:p w:rsidR="008845D6" w:rsidRPr="00D3624F" w:rsidRDefault="001C7DBA" w:rsidP="00D3624F">
      <w:pPr>
        <w:widowControl w:val="0"/>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b/>
          <w:kern w:val="12"/>
          <w:sz w:val="24"/>
          <w:szCs w:val="24"/>
          <w:lang w:val="ro-RO"/>
        </w:rPr>
        <w:t xml:space="preserve">Art. </w:t>
      </w:r>
      <w:r w:rsidR="008845D6" w:rsidRPr="00D3624F">
        <w:rPr>
          <w:rFonts w:ascii="Times New Roman" w:eastAsia="Times New Roman" w:hAnsi="Times New Roman" w:cs="Times New Roman"/>
          <w:b/>
          <w:kern w:val="12"/>
          <w:sz w:val="24"/>
          <w:szCs w:val="24"/>
          <w:lang w:val="ro-RO"/>
        </w:rPr>
        <w:t>5</w:t>
      </w:r>
      <w:r w:rsidR="00D3624F" w:rsidRPr="00D3624F">
        <w:rPr>
          <w:rFonts w:ascii="Times New Roman" w:eastAsia="Times New Roman" w:hAnsi="Times New Roman" w:cs="Times New Roman"/>
          <w:b/>
          <w:kern w:val="12"/>
          <w:sz w:val="24"/>
          <w:szCs w:val="24"/>
          <w:lang w:val="ro-RO"/>
        </w:rPr>
        <w:t>.</w:t>
      </w:r>
      <w:r w:rsidRPr="00D3624F">
        <w:rPr>
          <w:rFonts w:ascii="Times New Roman" w:eastAsia="Times New Roman" w:hAnsi="Times New Roman" w:cs="Times New Roman"/>
          <w:kern w:val="12"/>
          <w:sz w:val="24"/>
          <w:szCs w:val="24"/>
          <w:lang w:val="ro-RO"/>
        </w:rPr>
        <w:t xml:space="preserve"> </w:t>
      </w:r>
      <w:r w:rsidR="008845D6" w:rsidRPr="00D3624F">
        <w:rPr>
          <w:rFonts w:ascii="Times New Roman" w:eastAsia="Times New Roman" w:hAnsi="Times New Roman" w:cs="Times New Roman"/>
          <w:kern w:val="12"/>
          <w:sz w:val="24"/>
          <w:szCs w:val="24"/>
          <w:lang w:val="ro-RO"/>
        </w:rPr>
        <w:t>Tarifele de neutralitate plăti</w:t>
      </w:r>
      <w:r w:rsidR="00C47ED2" w:rsidRPr="00D3624F">
        <w:rPr>
          <w:rFonts w:ascii="Times New Roman" w:eastAsia="Times New Roman" w:hAnsi="Times New Roman" w:cs="Times New Roman"/>
          <w:kern w:val="12"/>
          <w:sz w:val="24"/>
          <w:szCs w:val="24"/>
          <w:lang w:val="ro-RO"/>
        </w:rPr>
        <w:t>te de către sau</w:t>
      </w:r>
      <w:r w:rsidR="008845D6" w:rsidRPr="00D3624F">
        <w:rPr>
          <w:rFonts w:ascii="Times New Roman" w:eastAsia="Times New Roman" w:hAnsi="Times New Roman" w:cs="Times New Roman"/>
          <w:kern w:val="12"/>
          <w:sz w:val="24"/>
          <w:szCs w:val="24"/>
          <w:lang w:val="ro-RO"/>
        </w:rPr>
        <w:t xml:space="preserve"> către </w:t>
      </w:r>
      <w:r w:rsidR="00C47ED2" w:rsidRPr="00D3624F">
        <w:rPr>
          <w:rFonts w:ascii="Times New Roman" w:eastAsia="Times New Roman" w:hAnsi="Times New Roman" w:cs="Times New Roman"/>
          <w:kern w:val="12"/>
          <w:sz w:val="24"/>
          <w:szCs w:val="24"/>
          <w:lang w:val="ro-RO"/>
        </w:rPr>
        <w:t>UR</w:t>
      </w:r>
      <w:r w:rsidR="008845D6" w:rsidRPr="00D3624F">
        <w:rPr>
          <w:rFonts w:ascii="Times New Roman" w:eastAsia="Times New Roman" w:hAnsi="Times New Roman" w:cs="Times New Roman"/>
          <w:kern w:val="12"/>
          <w:sz w:val="24"/>
          <w:szCs w:val="24"/>
          <w:lang w:val="ro-RO"/>
        </w:rPr>
        <w:t xml:space="preserve"> vor fi</w:t>
      </w:r>
      <w:r w:rsidR="000234EA" w:rsidRPr="00D3624F">
        <w:rPr>
          <w:rFonts w:ascii="Times New Roman" w:eastAsia="Times New Roman" w:hAnsi="Times New Roman" w:cs="Times New Roman"/>
          <w:kern w:val="12"/>
          <w:sz w:val="24"/>
          <w:szCs w:val="24"/>
          <w:lang w:val="ro-RO"/>
        </w:rPr>
        <w:t xml:space="preserve"> </w:t>
      </w:r>
      <w:r w:rsidR="008845D6" w:rsidRPr="00D3624F">
        <w:rPr>
          <w:rFonts w:ascii="Times New Roman" w:eastAsia="Times New Roman" w:hAnsi="Times New Roman" w:cs="Times New Roman"/>
          <w:kern w:val="12"/>
          <w:sz w:val="24"/>
          <w:szCs w:val="24"/>
          <w:lang w:val="ro-RO"/>
        </w:rPr>
        <w:t xml:space="preserve">proporționale cu nivelul de utilizare a rețelei de transport de către </w:t>
      </w:r>
      <w:r w:rsidR="00C47ED2" w:rsidRPr="00D3624F">
        <w:rPr>
          <w:rFonts w:ascii="Times New Roman" w:eastAsia="Times New Roman" w:hAnsi="Times New Roman" w:cs="Times New Roman"/>
          <w:kern w:val="12"/>
          <w:sz w:val="24"/>
          <w:szCs w:val="24"/>
          <w:lang w:val="ro-RO"/>
        </w:rPr>
        <w:t>UR</w:t>
      </w:r>
      <w:r w:rsidR="008845D6" w:rsidRPr="00D3624F">
        <w:rPr>
          <w:rFonts w:ascii="Times New Roman" w:eastAsia="Times New Roman" w:hAnsi="Times New Roman" w:cs="Times New Roman"/>
          <w:kern w:val="12"/>
          <w:sz w:val="24"/>
          <w:szCs w:val="24"/>
          <w:lang w:val="ro-RO"/>
        </w:rPr>
        <w:t>.</w:t>
      </w:r>
    </w:p>
    <w:p w:rsidR="00193B8C" w:rsidRPr="00D3624F" w:rsidRDefault="001C7DBA" w:rsidP="00D3624F">
      <w:pPr>
        <w:widowControl w:val="0"/>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b/>
          <w:kern w:val="12"/>
          <w:sz w:val="24"/>
          <w:szCs w:val="24"/>
          <w:lang w:val="ro-RO"/>
        </w:rPr>
        <w:lastRenderedPageBreak/>
        <w:t xml:space="preserve">Art. </w:t>
      </w:r>
      <w:r w:rsidR="008845D6" w:rsidRPr="00D3624F">
        <w:rPr>
          <w:rFonts w:ascii="Times New Roman" w:eastAsia="Times New Roman" w:hAnsi="Times New Roman" w:cs="Times New Roman"/>
          <w:b/>
          <w:kern w:val="12"/>
          <w:sz w:val="24"/>
          <w:szCs w:val="24"/>
          <w:lang w:val="ro-RO"/>
        </w:rPr>
        <w:t>6</w:t>
      </w:r>
      <w:r w:rsidR="00D3624F" w:rsidRPr="00D3624F">
        <w:rPr>
          <w:rFonts w:ascii="Times New Roman" w:eastAsia="Times New Roman" w:hAnsi="Times New Roman" w:cs="Times New Roman"/>
          <w:b/>
          <w:kern w:val="12"/>
          <w:sz w:val="24"/>
          <w:szCs w:val="24"/>
          <w:lang w:val="ro-RO"/>
        </w:rPr>
        <w:t>.</w:t>
      </w:r>
      <w:r w:rsidR="008845D6" w:rsidRPr="00D3624F">
        <w:rPr>
          <w:rFonts w:ascii="Times New Roman" w:eastAsia="Times New Roman" w:hAnsi="Times New Roman" w:cs="Times New Roman"/>
          <w:kern w:val="12"/>
          <w:sz w:val="24"/>
          <w:szCs w:val="24"/>
          <w:lang w:val="ro-RO"/>
        </w:rPr>
        <w:t xml:space="preserve"> Tariful de neutralitate aferent echilibrării va fi identificat</w:t>
      </w:r>
      <w:r w:rsidR="00652328" w:rsidRPr="00D3624F">
        <w:rPr>
          <w:rFonts w:ascii="Times New Roman" w:eastAsia="Times New Roman" w:hAnsi="Times New Roman" w:cs="Times New Roman"/>
          <w:kern w:val="12"/>
          <w:sz w:val="24"/>
          <w:szCs w:val="24"/>
          <w:lang w:val="ro-RO"/>
        </w:rPr>
        <w:t xml:space="preserve"> </w:t>
      </w:r>
      <w:r w:rsidR="008845D6" w:rsidRPr="00D3624F">
        <w:rPr>
          <w:rFonts w:ascii="Times New Roman" w:eastAsia="Times New Roman" w:hAnsi="Times New Roman" w:cs="Times New Roman"/>
          <w:kern w:val="12"/>
          <w:sz w:val="24"/>
          <w:szCs w:val="24"/>
          <w:lang w:val="ro-RO"/>
        </w:rPr>
        <w:t>separat</w:t>
      </w:r>
      <w:r w:rsidR="00652328" w:rsidRPr="00D3624F">
        <w:rPr>
          <w:rFonts w:ascii="Times New Roman" w:eastAsia="Times New Roman" w:hAnsi="Times New Roman" w:cs="Times New Roman"/>
          <w:kern w:val="12"/>
          <w:sz w:val="24"/>
          <w:szCs w:val="24"/>
          <w:lang w:val="ro-RO"/>
        </w:rPr>
        <w:t xml:space="preserve"> </w:t>
      </w:r>
      <w:r w:rsidR="008845D6" w:rsidRPr="00D3624F">
        <w:rPr>
          <w:rFonts w:ascii="Times New Roman" w:eastAsia="Times New Roman" w:hAnsi="Times New Roman" w:cs="Times New Roman"/>
          <w:kern w:val="12"/>
          <w:sz w:val="24"/>
          <w:szCs w:val="24"/>
          <w:lang w:val="ro-RO"/>
        </w:rPr>
        <w:t xml:space="preserve">la facturare </w:t>
      </w:r>
      <w:r w:rsidR="00C47ED2" w:rsidRPr="00D3624F">
        <w:rPr>
          <w:rFonts w:ascii="Times New Roman" w:eastAsia="Times New Roman" w:hAnsi="Times New Roman" w:cs="Times New Roman"/>
          <w:kern w:val="12"/>
          <w:sz w:val="24"/>
          <w:szCs w:val="24"/>
          <w:lang w:val="ro-RO"/>
        </w:rPr>
        <w:t>UR</w:t>
      </w:r>
      <w:r w:rsidR="008845D6" w:rsidRPr="00D3624F">
        <w:rPr>
          <w:rFonts w:ascii="Times New Roman" w:eastAsia="Times New Roman" w:hAnsi="Times New Roman" w:cs="Times New Roman"/>
          <w:kern w:val="12"/>
          <w:sz w:val="24"/>
          <w:szCs w:val="24"/>
          <w:lang w:val="ro-RO"/>
        </w:rPr>
        <w:t xml:space="preserve">, iar factura va fi însoțită de informații </w:t>
      </w:r>
      <w:r w:rsidR="00C47ED2" w:rsidRPr="00D3624F">
        <w:rPr>
          <w:rFonts w:ascii="Times New Roman" w:eastAsia="Times New Roman" w:hAnsi="Times New Roman" w:cs="Times New Roman"/>
          <w:kern w:val="12"/>
          <w:sz w:val="24"/>
          <w:szCs w:val="24"/>
          <w:lang w:val="ro-RO"/>
        </w:rPr>
        <w:t xml:space="preserve">justificative </w:t>
      </w:r>
      <w:r w:rsidR="008845D6" w:rsidRPr="00D3624F">
        <w:rPr>
          <w:rFonts w:ascii="Times New Roman" w:eastAsia="Times New Roman" w:hAnsi="Times New Roman" w:cs="Times New Roman"/>
          <w:kern w:val="12"/>
          <w:sz w:val="24"/>
          <w:szCs w:val="24"/>
          <w:lang w:val="ro-RO"/>
        </w:rPr>
        <w:t>suplimentare</w:t>
      </w:r>
      <w:r w:rsidR="00193B8C" w:rsidRPr="00D3624F">
        <w:rPr>
          <w:rFonts w:ascii="Times New Roman" w:eastAsia="Times New Roman" w:hAnsi="Times New Roman" w:cs="Times New Roman"/>
          <w:kern w:val="12"/>
          <w:sz w:val="24"/>
          <w:szCs w:val="24"/>
          <w:lang w:val="ro-RO"/>
        </w:rPr>
        <w:t xml:space="preserve"> </w:t>
      </w:r>
      <w:r w:rsidR="00080896" w:rsidRPr="00D3624F">
        <w:rPr>
          <w:rFonts w:ascii="Times New Roman" w:eastAsia="Times New Roman" w:hAnsi="Times New Roman" w:cs="Times New Roman"/>
          <w:kern w:val="12"/>
          <w:sz w:val="24"/>
          <w:szCs w:val="24"/>
          <w:lang w:val="ro-RO"/>
        </w:rPr>
        <w:t>după</w:t>
      </w:r>
      <w:r w:rsidR="00193B8C" w:rsidRPr="00D3624F">
        <w:rPr>
          <w:rFonts w:ascii="Times New Roman" w:eastAsia="Times New Roman" w:hAnsi="Times New Roman" w:cs="Times New Roman"/>
          <w:kern w:val="12"/>
          <w:sz w:val="24"/>
          <w:szCs w:val="24"/>
          <w:lang w:val="ro-RO"/>
        </w:rPr>
        <w:t xml:space="preserve"> cum </w:t>
      </w:r>
      <w:r w:rsidR="00080896" w:rsidRPr="00D3624F">
        <w:rPr>
          <w:rFonts w:ascii="Times New Roman" w:eastAsia="Times New Roman" w:hAnsi="Times New Roman" w:cs="Times New Roman"/>
          <w:kern w:val="12"/>
          <w:sz w:val="24"/>
          <w:szCs w:val="24"/>
          <w:lang w:val="ro-RO"/>
        </w:rPr>
        <w:t>urmează</w:t>
      </w:r>
      <w:r w:rsidR="00193B8C" w:rsidRPr="00D3624F">
        <w:rPr>
          <w:rFonts w:ascii="Times New Roman" w:eastAsia="Times New Roman" w:hAnsi="Times New Roman" w:cs="Times New Roman"/>
          <w:kern w:val="12"/>
          <w:sz w:val="24"/>
          <w:szCs w:val="24"/>
          <w:lang w:val="ro-RO"/>
        </w:rPr>
        <w:t>:</w:t>
      </w:r>
    </w:p>
    <w:p w:rsidR="00080896" w:rsidRPr="00D3624F" w:rsidRDefault="00080896" w:rsidP="00D3624F">
      <w:pPr>
        <w:pStyle w:val="ListParagraph"/>
        <w:widowControl w:val="0"/>
        <w:numPr>
          <w:ilvl w:val="0"/>
          <w:numId w:val="5"/>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hAnsi="Times New Roman" w:cs="Times New Roman"/>
          <w:kern w:val="12"/>
          <w:sz w:val="24"/>
          <w:szCs w:val="24"/>
          <w:lang w:val="ro-RO"/>
        </w:rPr>
        <w:t>situația cantităților</w:t>
      </w:r>
      <w:r w:rsidR="00FD30FF" w:rsidRPr="00D3624F">
        <w:rPr>
          <w:rFonts w:ascii="Times New Roman" w:hAnsi="Times New Roman" w:cs="Times New Roman"/>
          <w:kern w:val="12"/>
          <w:sz w:val="24"/>
          <w:szCs w:val="24"/>
          <w:lang w:val="ro-RO"/>
        </w:rPr>
        <w:t xml:space="preserve"> de gaze naturale transportate prin SNT în perioada de decontare de către toți utilizatorii de rețea</w:t>
      </w:r>
      <w:r w:rsidRPr="00D3624F">
        <w:rPr>
          <w:rFonts w:ascii="Times New Roman" w:hAnsi="Times New Roman" w:cs="Times New Roman"/>
          <w:kern w:val="12"/>
          <w:sz w:val="24"/>
          <w:szCs w:val="24"/>
          <w:lang w:val="ro-RO"/>
        </w:rPr>
        <w:t xml:space="preserve"> exprimată î</w:t>
      </w:r>
      <w:r w:rsidR="00FD30FF" w:rsidRPr="00D3624F">
        <w:rPr>
          <w:rFonts w:ascii="Times New Roman" w:hAnsi="Times New Roman" w:cs="Times New Roman"/>
          <w:kern w:val="12"/>
          <w:sz w:val="24"/>
          <w:szCs w:val="24"/>
          <w:lang w:val="ro-RO"/>
        </w:rPr>
        <w:t>n MWh</w:t>
      </w:r>
      <w:r w:rsidRPr="00D3624F">
        <w:rPr>
          <w:rFonts w:ascii="Times New Roman" w:hAnsi="Times New Roman" w:cs="Times New Roman"/>
          <w:kern w:val="12"/>
          <w:sz w:val="24"/>
          <w:szCs w:val="24"/>
        </w:rPr>
        <w:t>;</w:t>
      </w:r>
    </w:p>
    <w:p w:rsidR="00FD30FF" w:rsidRPr="00D3624F" w:rsidRDefault="003B6FAF" w:rsidP="00D3624F">
      <w:pPr>
        <w:pStyle w:val="ListParagraph"/>
        <w:widowControl w:val="0"/>
        <w:numPr>
          <w:ilvl w:val="0"/>
          <w:numId w:val="5"/>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sz w:val="24"/>
          <w:szCs w:val="24"/>
          <w:lang w:val="ro-RO"/>
        </w:rPr>
        <w:t>situația</w:t>
      </w:r>
      <w:r w:rsidR="00FD30FF" w:rsidRPr="00D3624F">
        <w:rPr>
          <w:rFonts w:ascii="Times New Roman" w:eastAsia="Times New Roman" w:hAnsi="Times New Roman" w:cs="Times New Roman"/>
          <w:sz w:val="24"/>
          <w:szCs w:val="24"/>
          <w:lang w:val="ro-RO"/>
        </w:rPr>
        <w:t xml:space="preserve"> </w:t>
      </w:r>
      <w:r w:rsidRPr="00D3624F">
        <w:rPr>
          <w:rFonts w:ascii="Times New Roman" w:eastAsia="Times New Roman" w:hAnsi="Times New Roman" w:cs="Times New Roman"/>
          <w:sz w:val="24"/>
          <w:szCs w:val="24"/>
          <w:lang w:val="ro-RO"/>
        </w:rPr>
        <w:t>cantităților de</w:t>
      </w:r>
      <w:r w:rsidR="00FD30FF" w:rsidRPr="00D3624F">
        <w:rPr>
          <w:rFonts w:ascii="Times New Roman" w:eastAsia="Times New Roman" w:hAnsi="Times New Roman" w:cs="Times New Roman"/>
          <w:sz w:val="24"/>
          <w:szCs w:val="24"/>
          <w:lang w:val="ro-RO"/>
        </w:rPr>
        <w:t xml:space="preserve"> gaze naturale transportate prin SNT în perioada de decontare de către utilizator </w:t>
      </w:r>
      <w:r w:rsidR="00CD6B95" w:rsidRPr="00D3624F">
        <w:rPr>
          <w:rFonts w:ascii="Times New Roman" w:eastAsia="Times New Roman" w:hAnsi="Times New Roman" w:cs="Times New Roman"/>
          <w:sz w:val="24"/>
          <w:szCs w:val="24"/>
          <w:lang w:val="ro-RO"/>
        </w:rPr>
        <w:t>exprimată î</w:t>
      </w:r>
      <w:r w:rsidR="00FD30FF" w:rsidRPr="00D3624F">
        <w:rPr>
          <w:rFonts w:ascii="Times New Roman" w:eastAsia="Times New Roman" w:hAnsi="Times New Roman" w:cs="Times New Roman"/>
          <w:sz w:val="24"/>
          <w:szCs w:val="24"/>
          <w:lang w:val="ro-RO"/>
        </w:rPr>
        <w:t>n MWh;</w:t>
      </w:r>
    </w:p>
    <w:p w:rsidR="00FD30FF" w:rsidRPr="00D3624F" w:rsidRDefault="009F0739" w:rsidP="00D3624F">
      <w:pPr>
        <w:pStyle w:val="ListParagraph"/>
        <w:widowControl w:val="0"/>
        <w:numPr>
          <w:ilvl w:val="0"/>
          <w:numId w:val="5"/>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hAnsi="Times New Roman" w:cs="Times New Roman"/>
          <w:kern w:val="12"/>
          <w:sz w:val="24"/>
          <w:szCs w:val="24"/>
          <w:lang w:val="ro-RO"/>
        </w:rPr>
        <w:t xml:space="preserve">valoarea </w:t>
      </w:r>
      <w:r w:rsidR="00FD30FF" w:rsidRPr="00D3624F">
        <w:rPr>
          <w:rFonts w:ascii="Times New Roman" w:hAnsi="Times New Roman" w:cs="Times New Roman"/>
          <w:kern w:val="12"/>
          <w:sz w:val="24"/>
          <w:szCs w:val="24"/>
          <w:lang w:val="ro-RO"/>
        </w:rPr>
        <w:t>contului de neutralitate la sfârșitul perioadei de decontare;</w:t>
      </w:r>
      <w:r w:rsidR="00FD30FF" w:rsidRPr="00D3624F">
        <w:rPr>
          <w:rFonts w:ascii="Times New Roman" w:eastAsia="Times New Roman" w:hAnsi="Times New Roman" w:cs="Times New Roman"/>
          <w:sz w:val="24"/>
          <w:szCs w:val="24"/>
          <w:lang w:val="ro-RO"/>
        </w:rPr>
        <w:t xml:space="preserve"> </w:t>
      </w:r>
    </w:p>
    <w:p w:rsidR="00FD30FF" w:rsidRPr="00D3624F" w:rsidRDefault="00FD30FF" w:rsidP="00D3624F">
      <w:pPr>
        <w:spacing w:after="0" w:line="360" w:lineRule="auto"/>
        <w:jc w:val="both"/>
        <w:rPr>
          <w:rFonts w:ascii="Times New Roman" w:hAnsi="Times New Roman" w:cs="Times New Roman"/>
          <w:sz w:val="24"/>
          <w:szCs w:val="24"/>
          <w:lang w:val="ro-RO"/>
        </w:rPr>
      </w:pPr>
    </w:p>
    <w:p w:rsidR="009A0FC2" w:rsidRPr="00D3624F" w:rsidRDefault="00594AB7" w:rsidP="00D3624F">
      <w:pPr>
        <w:spacing w:after="0" w:line="360" w:lineRule="auto"/>
        <w:jc w:val="both"/>
        <w:rPr>
          <w:rFonts w:ascii="Times New Roman" w:hAnsi="Times New Roman" w:cs="Times New Roman"/>
          <w:b/>
          <w:sz w:val="24"/>
          <w:szCs w:val="24"/>
          <w:lang w:val="ro-RO"/>
        </w:rPr>
      </w:pPr>
      <w:r w:rsidRPr="00D3624F">
        <w:rPr>
          <w:rFonts w:ascii="Times New Roman" w:hAnsi="Times New Roman" w:cs="Times New Roman"/>
          <w:b/>
          <w:sz w:val="24"/>
          <w:szCs w:val="24"/>
          <w:lang w:val="ro-RO"/>
        </w:rPr>
        <w:t xml:space="preserve">Capitolul II. </w:t>
      </w:r>
      <w:r w:rsidR="005930FF" w:rsidRPr="00D3624F">
        <w:rPr>
          <w:rFonts w:ascii="Times New Roman" w:hAnsi="Times New Roman" w:cs="Times New Roman"/>
          <w:b/>
          <w:sz w:val="24"/>
          <w:szCs w:val="24"/>
          <w:lang w:val="ro-RO"/>
        </w:rPr>
        <w:t>Principalele categorii</w:t>
      </w:r>
      <w:r w:rsidR="003F013A" w:rsidRPr="00D3624F">
        <w:rPr>
          <w:rFonts w:ascii="Times New Roman" w:hAnsi="Times New Roman" w:cs="Times New Roman"/>
          <w:b/>
          <w:sz w:val="24"/>
          <w:szCs w:val="24"/>
          <w:lang w:val="ro-RO"/>
        </w:rPr>
        <w:t xml:space="preserve"> de costuri </w:t>
      </w:r>
      <w:r w:rsidR="00CD71FE" w:rsidRPr="00D3624F">
        <w:rPr>
          <w:rFonts w:ascii="Times New Roman" w:hAnsi="Times New Roman" w:cs="Times New Roman"/>
          <w:b/>
          <w:sz w:val="24"/>
          <w:szCs w:val="24"/>
          <w:lang w:val="ro-RO"/>
        </w:rPr>
        <w:t xml:space="preserve">și venituri </w:t>
      </w:r>
      <w:r w:rsidR="003F013A" w:rsidRPr="00D3624F">
        <w:rPr>
          <w:rFonts w:ascii="Times New Roman" w:hAnsi="Times New Roman" w:cs="Times New Roman"/>
          <w:b/>
          <w:sz w:val="24"/>
          <w:szCs w:val="24"/>
          <w:lang w:val="ro-RO"/>
        </w:rPr>
        <w:t>luate în considerare î</w:t>
      </w:r>
      <w:r w:rsidR="009A0FC2" w:rsidRPr="00D3624F">
        <w:rPr>
          <w:rFonts w:ascii="Times New Roman" w:hAnsi="Times New Roman" w:cs="Times New Roman"/>
          <w:b/>
          <w:sz w:val="24"/>
          <w:szCs w:val="24"/>
          <w:lang w:val="ro-RO"/>
        </w:rPr>
        <w:t xml:space="preserve">n cadrul mecanismului de asigurare a </w:t>
      </w:r>
      <w:r w:rsidR="00C47ED2" w:rsidRPr="00D3624F">
        <w:rPr>
          <w:rFonts w:ascii="Times New Roman" w:hAnsi="Times New Roman" w:cs="Times New Roman"/>
          <w:b/>
          <w:sz w:val="24"/>
          <w:szCs w:val="24"/>
          <w:lang w:val="ro-RO"/>
        </w:rPr>
        <w:t>neutralității</w:t>
      </w:r>
    </w:p>
    <w:p w:rsidR="009A0FC2" w:rsidRPr="00D3624F" w:rsidRDefault="006D00D9"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7</w:t>
      </w:r>
      <w:r w:rsidR="00D3624F" w:rsidRPr="00D3624F">
        <w:rPr>
          <w:rFonts w:ascii="Times New Roman" w:eastAsia="Times New Roman" w:hAnsi="Times New Roman" w:cs="Times New Roman"/>
          <w:b/>
          <w:sz w:val="24"/>
          <w:szCs w:val="24"/>
          <w:lang w:val="ro-RO"/>
        </w:rPr>
        <w:t>.</w:t>
      </w:r>
      <w:r w:rsidR="005930FF" w:rsidRPr="00D3624F">
        <w:rPr>
          <w:rFonts w:ascii="Times New Roman" w:eastAsia="Times New Roman" w:hAnsi="Times New Roman" w:cs="Times New Roman"/>
          <w:sz w:val="24"/>
          <w:szCs w:val="24"/>
          <w:lang w:val="ro-RO"/>
        </w:rPr>
        <w:t xml:space="preserve"> </w:t>
      </w:r>
      <w:r w:rsidR="00FE600A" w:rsidRPr="00D3624F">
        <w:rPr>
          <w:rFonts w:ascii="Times New Roman" w:eastAsia="Times New Roman" w:hAnsi="Times New Roman" w:cs="Times New Roman"/>
          <w:sz w:val="24"/>
          <w:szCs w:val="24"/>
          <w:lang w:val="ro-RO"/>
        </w:rPr>
        <w:t xml:space="preserve">Mecanismul </w:t>
      </w:r>
      <w:r w:rsidR="005930FF" w:rsidRPr="00D3624F">
        <w:rPr>
          <w:rFonts w:ascii="Times New Roman" w:eastAsia="Times New Roman" w:hAnsi="Times New Roman" w:cs="Times New Roman"/>
          <w:sz w:val="24"/>
          <w:szCs w:val="24"/>
          <w:lang w:val="ro-RO"/>
        </w:rPr>
        <w:t xml:space="preserve">care </w:t>
      </w:r>
      <w:r w:rsidR="000234EA" w:rsidRPr="00D3624F">
        <w:rPr>
          <w:rFonts w:ascii="Times New Roman" w:eastAsia="Times New Roman" w:hAnsi="Times New Roman" w:cs="Times New Roman"/>
          <w:sz w:val="24"/>
          <w:szCs w:val="24"/>
          <w:lang w:val="ro-RO"/>
        </w:rPr>
        <w:t>a</w:t>
      </w:r>
      <w:r w:rsidR="005930FF" w:rsidRPr="00D3624F">
        <w:rPr>
          <w:rFonts w:ascii="Times New Roman" w:eastAsia="Times New Roman" w:hAnsi="Times New Roman" w:cs="Times New Roman"/>
          <w:sz w:val="24"/>
          <w:szCs w:val="24"/>
          <w:lang w:val="ro-RO"/>
        </w:rPr>
        <w:t xml:space="preserve">sigură neutralitatea costurilor </w:t>
      </w:r>
      <w:r w:rsidR="00CD71FE" w:rsidRPr="00D3624F">
        <w:rPr>
          <w:rFonts w:ascii="Times New Roman" w:eastAsia="Times New Roman" w:hAnsi="Times New Roman" w:cs="Times New Roman"/>
          <w:sz w:val="24"/>
          <w:szCs w:val="24"/>
          <w:lang w:val="ro-RO"/>
        </w:rPr>
        <w:t xml:space="preserve">și veniturilor </w:t>
      </w:r>
      <w:r w:rsidR="005B0BFD" w:rsidRPr="00D3624F">
        <w:rPr>
          <w:rFonts w:ascii="Times New Roman" w:eastAsia="Times New Roman" w:hAnsi="Times New Roman" w:cs="Times New Roman"/>
          <w:sz w:val="24"/>
          <w:szCs w:val="24"/>
          <w:lang w:val="ro-RO"/>
        </w:rPr>
        <w:t>OTS</w:t>
      </w:r>
      <w:r w:rsidR="00BD1D29" w:rsidRPr="00D3624F">
        <w:rPr>
          <w:rFonts w:ascii="Times New Roman" w:eastAsia="Times New Roman" w:hAnsi="Times New Roman" w:cs="Times New Roman"/>
          <w:sz w:val="24"/>
          <w:szCs w:val="24"/>
          <w:lang w:val="ro-RO"/>
        </w:rPr>
        <w:t xml:space="preserve"> </w:t>
      </w:r>
      <w:r w:rsidR="005930FF" w:rsidRPr="00D3624F">
        <w:rPr>
          <w:rFonts w:ascii="Times New Roman" w:eastAsia="Times New Roman" w:hAnsi="Times New Roman" w:cs="Times New Roman"/>
          <w:sz w:val="24"/>
          <w:szCs w:val="24"/>
          <w:lang w:val="ro-RO"/>
        </w:rPr>
        <w:t>va lua în considerare următoarele categorii de costuri</w:t>
      </w:r>
      <w:r w:rsidR="00CD71FE" w:rsidRPr="00D3624F">
        <w:rPr>
          <w:rFonts w:ascii="Times New Roman" w:eastAsia="Times New Roman" w:hAnsi="Times New Roman" w:cs="Times New Roman"/>
          <w:sz w:val="24"/>
          <w:szCs w:val="24"/>
          <w:lang w:val="ro-RO"/>
        </w:rPr>
        <w:t xml:space="preserve"> ș</w:t>
      </w:r>
      <w:r w:rsidR="004A0611" w:rsidRPr="00D3624F">
        <w:rPr>
          <w:rFonts w:ascii="Times New Roman" w:eastAsia="Times New Roman" w:hAnsi="Times New Roman" w:cs="Times New Roman"/>
          <w:sz w:val="24"/>
          <w:szCs w:val="24"/>
          <w:lang w:val="ro-RO"/>
        </w:rPr>
        <w:t>i venituri</w:t>
      </w:r>
      <w:r w:rsidR="005930FF" w:rsidRPr="00D3624F">
        <w:rPr>
          <w:rFonts w:ascii="Times New Roman" w:eastAsia="Times New Roman" w:hAnsi="Times New Roman" w:cs="Times New Roman"/>
          <w:sz w:val="24"/>
          <w:szCs w:val="24"/>
          <w:lang w:val="ro-RO"/>
        </w:rPr>
        <w:t>:</w:t>
      </w:r>
    </w:p>
    <w:p w:rsidR="005930FF" w:rsidRPr="00D3624F" w:rsidRDefault="005930FF" w:rsidP="00D3624F">
      <w:pPr>
        <w:pStyle w:val="ListParagraph"/>
        <w:widowControl w:val="0"/>
        <w:numPr>
          <w:ilvl w:val="0"/>
          <w:numId w:val="1"/>
        </w:numPr>
        <w:autoSpaceDE w:val="0"/>
        <w:autoSpaceDN w:val="0"/>
        <w:adjustRightInd w:val="0"/>
        <w:spacing w:after="0" w:line="360" w:lineRule="auto"/>
        <w:ind w:left="360"/>
        <w:contextualSpacing w:val="0"/>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cos</w:t>
      </w:r>
      <w:r w:rsidR="00727F99" w:rsidRPr="00D3624F">
        <w:rPr>
          <w:rFonts w:ascii="Times New Roman" w:eastAsia="Times New Roman" w:hAnsi="Times New Roman" w:cs="Times New Roman"/>
          <w:kern w:val="12"/>
          <w:sz w:val="24"/>
          <w:szCs w:val="24"/>
          <w:lang w:val="ro-RO"/>
        </w:rPr>
        <w:t xml:space="preserve">turi și venituri ale </w:t>
      </w:r>
      <w:r w:rsidR="005B0BFD" w:rsidRPr="00D3624F">
        <w:rPr>
          <w:rFonts w:ascii="Times New Roman" w:eastAsia="Times New Roman" w:hAnsi="Times New Roman" w:cs="Times New Roman"/>
          <w:kern w:val="12"/>
          <w:sz w:val="24"/>
          <w:szCs w:val="24"/>
          <w:lang w:val="ro-RO"/>
        </w:rPr>
        <w:t xml:space="preserve">OTS </w:t>
      </w:r>
      <w:r w:rsidR="00266F6C" w:rsidRPr="00D3624F">
        <w:rPr>
          <w:rFonts w:ascii="Times New Roman" w:hAnsi="Times New Roman" w:cs="Times New Roman"/>
          <w:sz w:val="24"/>
          <w:szCs w:val="24"/>
          <w:lang w:val="ro-RO"/>
        </w:rPr>
        <w:t xml:space="preserve">ca urmare a achitării sau perceperii de tarife de dezechilibru zilnic, de tarife în cursul zilei, de tarife privind acțiunile de echilibrare și de alte tarife legate de activitățile de echilibrare </w:t>
      </w:r>
      <w:r w:rsidR="004C130F" w:rsidRPr="00D3624F">
        <w:rPr>
          <w:rFonts w:ascii="Times New Roman" w:eastAsia="Times New Roman" w:hAnsi="Times New Roman" w:cs="Times New Roman"/>
          <w:kern w:val="12"/>
          <w:sz w:val="24"/>
          <w:szCs w:val="24"/>
          <w:lang w:val="ro-RO"/>
        </w:rPr>
        <w:t xml:space="preserve">în relația cu UR </w:t>
      </w:r>
      <w:r w:rsidR="00C47ED2" w:rsidRPr="00D3624F">
        <w:rPr>
          <w:rFonts w:ascii="Times New Roman" w:eastAsia="Times New Roman" w:hAnsi="Times New Roman" w:cs="Times New Roman"/>
          <w:kern w:val="12"/>
          <w:sz w:val="24"/>
          <w:szCs w:val="24"/>
          <w:lang w:val="ro-RO"/>
        </w:rPr>
        <w:t>luați</w:t>
      </w:r>
      <w:r w:rsidR="00727F99" w:rsidRPr="00D3624F">
        <w:rPr>
          <w:rFonts w:ascii="Times New Roman" w:eastAsia="Times New Roman" w:hAnsi="Times New Roman" w:cs="Times New Roman"/>
          <w:kern w:val="12"/>
          <w:sz w:val="24"/>
          <w:szCs w:val="24"/>
          <w:lang w:val="ro-RO"/>
        </w:rPr>
        <w:t xml:space="preserve"> </w:t>
      </w:r>
      <w:r w:rsidR="00A87D74" w:rsidRPr="00D3624F">
        <w:rPr>
          <w:rFonts w:ascii="Times New Roman" w:eastAsia="Times New Roman" w:hAnsi="Times New Roman" w:cs="Times New Roman"/>
          <w:kern w:val="12"/>
          <w:sz w:val="24"/>
          <w:szCs w:val="24"/>
          <w:lang w:val="ro-RO"/>
        </w:rPr>
        <w:t>î</w:t>
      </w:r>
      <w:r w:rsidR="00727F99" w:rsidRPr="00D3624F">
        <w:rPr>
          <w:rFonts w:ascii="Times New Roman" w:eastAsia="Times New Roman" w:hAnsi="Times New Roman" w:cs="Times New Roman"/>
          <w:kern w:val="12"/>
          <w:sz w:val="24"/>
          <w:szCs w:val="24"/>
          <w:lang w:val="ro-RO"/>
        </w:rPr>
        <w:t>n mod individual</w:t>
      </w:r>
      <w:r w:rsidR="00557CC2" w:rsidRPr="00D3624F">
        <w:rPr>
          <w:rFonts w:ascii="Times New Roman" w:eastAsia="Times New Roman" w:hAnsi="Times New Roman" w:cs="Times New Roman"/>
          <w:kern w:val="12"/>
          <w:sz w:val="24"/>
          <w:szCs w:val="24"/>
        </w:rPr>
        <w:t>;</w:t>
      </w:r>
    </w:p>
    <w:p w:rsidR="005930FF" w:rsidRPr="00D3624F" w:rsidRDefault="00727F99" w:rsidP="00D3624F">
      <w:pPr>
        <w:widowControl w:val="0"/>
        <w:numPr>
          <w:ilvl w:val="0"/>
          <w:numId w:val="1"/>
        </w:numPr>
        <w:autoSpaceDE w:val="0"/>
        <w:autoSpaceDN w:val="0"/>
        <w:adjustRightInd w:val="0"/>
        <w:spacing w:after="0" w:line="360" w:lineRule="auto"/>
        <w:ind w:left="360"/>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costuri și venituri </w:t>
      </w:r>
      <w:r w:rsidR="005930FF" w:rsidRPr="00D3624F">
        <w:rPr>
          <w:rFonts w:ascii="Times New Roman" w:eastAsia="Times New Roman" w:hAnsi="Times New Roman" w:cs="Times New Roman"/>
          <w:kern w:val="12"/>
          <w:sz w:val="24"/>
          <w:szCs w:val="24"/>
          <w:lang w:val="ro-RO"/>
        </w:rPr>
        <w:t xml:space="preserve">care provin din cumpărarea/vânzarea </w:t>
      </w:r>
      <w:r w:rsidR="004A248F" w:rsidRPr="00D3624F">
        <w:rPr>
          <w:rFonts w:ascii="Times New Roman" w:eastAsia="Times New Roman" w:hAnsi="Times New Roman" w:cs="Times New Roman"/>
          <w:kern w:val="12"/>
          <w:sz w:val="24"/>
          <w:szCs w:val="24"/>
          <w:lang w:val="ro-RO"/>
        </w:rPr>
        <w:t>gazelor</w:t>
      </w:r>
      <w:r w:rsidR="005930FF" w:rsidRPr="00D3624F">
        <w:rPr>
          <w:rFonts w:ascii="Times New Roman" w:eastAsia="Times New Roman" w:hAnsi="Times New Roman" w:cs="Times New Roman"/>
          <w:kern w:val="12"/>
          <w:sz w:val="24"/>
          <w:szCs w:val="24"/>
          <w:lang w:val="ro-RO"/>
        </w:rPr>
        <w:t xml:space="preserve"> </w:t>
      </w:r>
      <w:r w:rsidRPr="00D3624F">
        <w:rPr>
          <w:rFonts w:ascii="Times New Roman" w:eastAsia="Times New Roman" w:hAnsi="Times New Roman" w:cs="Times New Roman"/>
          <w:kern w:val="12"/>
          <w:sz w:val="24"/>
          <w:szCs w:val="24"/>
          <w:lang w:val="ro-RO"/>
        </w:rPr>
        <w:t xml:space="preserve">de către </w:t>
      </w:r>
      <w:r w:rsidR="005B0BFD" w:rsidRPr="00D3624F">
        <w:rPr>
          <w:rFonts w:ascii="Times New Roman" w:eastAsia="Times New Roman" w:hAnsi="Times New Roman" w:cs="Times New Roman"/>
          <w:kern w:val="12"/>
          <w:sz w:val="24"/>
          <w:szCs w:val="24"/>
          <w:lang w:val="ro-RO"/>
        </w:rPr>
        <w:t xml:space="preserve">OTS </w:t>
      </w:r>
      <w:r w:rsidR="005930FF" w:rsidRPr="00D3624F">
        <w:rPr>
          <w:rFonts w:ascii="Times New Roman" w:eastAsia="Times New Roman" w:hAnsi="Times New Roman" w:cs="Times New Roman"/>
          <w:kern w:val="12"/>
          <w:sz w:val="24"/>
          <w:szCs w:val="24"/>
          <w:lang w:val="ro-RO"/>
        </w:rPr>
        <w:t>pentru asigurarea echilibrării f</w:t>
      </w:r>
      <w:r w:rsidR="00557CC2" w:rsidRPr="00D3624F">
        <w:rPr>
          <w:rFonts w:ascii="Times New Roman" w:eastAsia="Times New Roman" w:hAnsi="Times New Roman" w:cs="Times New Roman"/>
          <w:kern w:val="12"/>
          <w:sz w:val="24"/>
          <w:szCs w:val="24"/>
          <w:lang w:val="ro-RO"/>
        </w:rPr>
        <w:t>izice a sistemului de transport;</w:t>
      </w:r>
    </w:p>
    <w:p w:rsidR="005930FF" w:rsidRPr="00D3624F" w:rsidRDefault="005930FF" w:rsidP="00D3624F">
      <w:pPr>
        <w:widowControl w:val="0"/>
        <w:numPr>
          <w:ilvl w:val="0"/>
          <w:numId w:val="1"/>
        </w:numPr>
        <w:autoSpaceDE w:val="0"/>
        <w:autoSpaceDN w:val="0"/>
        <w:adjustRightInd w:val="0"/>
        <w:spacing w:after="0" w:line="360" w:lineRule="auto"/>
        <w:ind w:left="360"/>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alte costuri și venituri  direct legate de activitatea de echilibrare a </w:t>
      </w:r>
      <w:r w:rsidR="001008AF" w:rsidRPr="00D3624F">
        <w:rPr>
          <w:rFonts w:ascii="Times New Roman" w:eastAsia="Times New Roman" w:hAnsi="Times New Roman" w:cs="Times New Roman"/>
          <w:kern w:val="12"/>
          <w:sz w:val="24"/>
          <w:szCs w:val="24"/>
          <w:lang w:val="ro-RO"/>
        </w:rPr>
        <w:t>sistemului</w:t>
      </w:r>
      <w:r w:rsidRPr="00D3624F">
        <w:rPr>
          <w:rFonts w:ascii="Times New Roman" w:eastAsia="Times New Roman" w:hAnsi="Times New Roman" w:cs="Times New Roman"/>
          <w:kern w:val="12"/>
          <w:sz w:val="24"/>
          <w:szCs w:val="24"/>
          <w:lang w:val="ro-RO"/>
        </w:rPr>
        <w:t xml:space="preserve"> de transport, care vor include în special :</w:t>
      </w:r>
    </w:p>
    <w:p w:rsidR="005930FF" w:rsidRPr="00D3624F" w:rsidRDefault="005930FF" w:rsidP="00D3624F">
      <w:pPr>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costurile transportului gazelor achiziționate în scopul echilibrării</w:t>
      </w:r>
      <w:r w:rsidR="00A267B5" w:rsidRPr="00D3624F">
        <w:rPr>
          <w:rFonts w:ascii="Times New Roman" w:eastAsia="Times New Roman" w:hAnsi="Times New Roman" w:cs="Times New Roman"/>
          <w:kern w:val="12"/>
          <w:sz w:val="24"/>
          <w:szCs w:val="24"/>
          <w:lang w:val="ro-RO"/>
        </w:rPr>
        <w:t>;</w:t>
      </w:r>
    </w:p>
    <w:p w:rsidR="00987E76" w:rsidRPr="00D3624F" w:rsidRDefault="00987E76" w:rsidP="00D3624F">
      <w:pPr>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costuri cu înmagazinarea gazelor achiziționate în scopul </w:t>
      </w:r>
      <w:r w:rsidR="0027270A" w:rsidRPr="00D3624F">
        <w:rPr>
          <w:rFonts w:ascii="Times New Roman" w:eastAsia="Times New Roman" w:hAnsi="Times New Roman" w:cs="Times New Roman"/>
          <w:kern w:val="12"/>
          <w:sz w:val="24"/>
          <w:szCs w:val="24"/>
          <w:lang w:val="ro-RO"/>
        </w:rPr>
        <w:t>echilibrării</w:t>
      </w:r>
      <w:r w:rsidRPr="00D3624F">
        <w:rPr>
          <w:rFonts w:ascii="Times New Roman" w:eastAsia="Times New Roman" w:hAnsi="Times New Roman" w:cs="Times New Roman"/>
          <w:kern w:val="12"/>
          <w:sz w:val="24"/>
          <w:szCs w:val="24"/>
          <w:lang w:val="ro-RO"/>
        </w:rPr>
        <w:t>;</w:t>
      </w:r>
    </w:p>
    <w:p w:rsidR="005930FF" w:rsidRPr="00D3624F" w:rsidRDefault="005930FF" w:rsidP="00D3624F">
      <w:pPr>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costul de accesare a platformelor de tranzacționare unde </w:t>
      </w:r>
      <w:r w:rsidR="003B051B" w:rsidRPr="00D3624F">
        <w:rPr>
          <w:rFonts w:ascii="Times New Roman" w:eastAsia="Times New Roman" w:hAnsi="Times New Roman" w:cs="Times New Roman"/>
          <w:kern w:val="12"/>
          <w:sz w:val="24"/>
          <w:szCs w:val="24"/>
          <w:lang w:val="ro-RO"/>
        </w:rPr>
        <w:t>Transgaz</w:t>
      </w:r>
      <w:r w:rsidRPr="00D3624F">
        <w:rPr>
          <w:rFonts w:ascii="Times New Roman" w:eastAsia="Times New Roman" w:hAnsi="Times New Roman" w:cs="Times New Roman"/>
          <w:kern w:val="12"/>
          <w:sz w:val="24"/>
          <w:szCs w:val="24"/>
          <w:lang w:val="ro-RO"/>
        </w:rPr>
        <w:t xml:space="preserve"> cumpără/vinde </w:t>
      </w:r>
      <w:r w:rsidR="004A248F" w:rsidRPr="00D3624F">
        <w:rPr>
          <w:rFonts w:ascii="Times New Roman" w:eastAsia="Times New Roman" w:hAnsi="Times New Roman" w:cs="Times New Roman"/>
          <w:kern w:val="12"/>
          <w:sz w:val="24"/>
          <w:szCs w:val="24"/>
          <w:lang w:val="ro-RO"/>
        </w:rPr>
        <w:t>gaze</w:t>
      </w:r>
      <w:r w:rsidRPr="00D3624F">
        <w:rPr>
          <w:rFonts w:ascii="Times New Roman" w:eastAsia="Times New Roman" w:hAnsi="Times New Roman" w:cs="Times New Roman"/>
          <w:kern w:val="12"/>
          <w:sz w:val="24"/>
          <w:szCs w:val="24"/>
          <w:lang w:val="ro-RO"/>
        </w:rPr>
        <w:t xml:space="preserve"> în scopul echili</w:t>
      </w:r>
      <w:r w:rsidR="00A267B5" w:rsidRPr="00D3624F">
        <w:rPr>
          <w:rFonts w:ascii="Times New Roman" w:eastAsia="Times New Roman" w:hAnsi="Times New Roman" w:cs="Times New Roman"/>
          <w:kern w:val="12"/>
          <w:sz w:val="24"/>
          <w:szCs w:val="24"/>
          <w:lang w:val="ro-RO"/>
        </w:rPr>
        <w:t>brării fizice a sistemului;</w:t>
      </w:r>
    </w:p>
    <w:p w:rsidR="005930FF" w:rsidRPr="00D3624F" w:rsidRDefault="005930FF" w:rsidP="00D3624F">
      <w:pPr>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costurile de tranzacționare legate de tranzacțiile de comercializare a gazelor pe piața reglementată în s</w:t>
      </w:r>
      <w:r w:rsidR="00A267B5" w:rsidRPr="00D3624F">
        <w:rPr>
          <w:rFonts w:ascii="Times New Roman" w:eastAsia="Times New Roman" w:hAnsi="Times New Roman" w:cs="Times New Roman"/>
          <w:kern w:val="12"/>
          <w:sz w:val="24"/>
          <w:szCs w:val="24"/>
          <w:lang w:val="ro-RO"/>
        </w:rPr>
        <w:t>copul acțiunilor de echilibrare;</w:t>
      </w:r>
    </w:p>
    <w:p w:rsidR="001B478C" w:rsidRPr="00D3624F" w:rsidRDefault="00A267B5" w:rsidP="00D3624F">
      <w:pPr>
        <w:pStyle w:val="ListParagraph"/>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costurile cu </w:t>
      </w:r>
      <w:r w:rsidR="005930FF" w:rsidRPr="00D3624F">
        <w:rPr>
          <w:rFonts w:ascii="Times New Roman" w:eastAsia="Times New Roman" w:hAnsi="Times New Roman" w:cs="Times New Roman"/>
          <w:kern w:val="12"/>
          <w:sz w:val="24"/>
          <w:szCs w:val="24"/>
          <w:lang w:val="ro-RO"/>
        </w:rPr>
        <w:t>salarizare</w:t>
      </w:r>
      <w:r w:rsidR="00875F78" w:rsidRPr="00D3624F">
        <w:rPr>
          <w:rFonts w:ascii="Times New Roman" w:eastAsia="Times New Roman" w:hAnsi="Times New Roman" w:cs="Times New Roman"/>
          <w:kern w:val="12"/>
          <w:sz w:val="24"/>
          <w:szCs w:val="24"/>
          <w:lang w:val="ro-RO"/>
        </w:rPr>
        <w:t xml:space="preserve">a </w:t>
      </w:r>
      <w:r w:rsidR="00820CD1" w:rsidRPr="00D3624F">
        <w:rPr>
          <w:rFonts w:ascii="Times New Roman" w:eastAsia="Times New Roman" w:hAnsi="Times New Roman" w:cs="Times New Roman"/>
          <w:kern w:val="12"/>
          <w:sz w:val="24"/>
          <w:szCs w:val="24"/>
          <w:lang w:val="ro-RO"/>
        </w:rPr>
        <w:t>angajaților</w:t>
      </w:r>
      <w:r w:rsidR="00875F78" w:rsidRPr="00D3624F">
        <w:rPr>
          <w:rFonts w:ascii="Times New Roman" w:eastAsia="Times New Roman" w:hAnsi="Times New Roman" w:cs="Times New Roman"/>
          <w:kern w:val="12"/>
          <w:sz w:val="24"/>
          <w:szCs w:val="24"/>
          <w:lang w:val="ro-RO"/>
        </w:rPr>
        <w:t xml:space="preserve"> </w:t>
      </w:r>
      <w:r w:rsidR="00820CD1" w:rsidRPr="00D3624F">
        <w:rPr>
          <w:rFonts w:ascii="Times New Roman" w:eastAsia="Times New Roman" w:hAnsi="Times New Roman" w:cs="Times New Roman"/>
          <w:kern w:val="12"/>
          <w:sz w:val="24"/>
          <w:szCs w:val="24"/>
          <w:lang w:val="ro-RO"/>
        </w:rPr>
        <w:t>angrenați</w:t>
      </w:r>
      <w:r w:rsidR="00875F78" w:rsidRPr="00D3624F">
        <w:rPr>
          <w:rFonts w:ascii="Times New Roman" w:eastAsia="Times New Roman" w:hAnsi="Times New Roman" w:cs="Times New Roman"/>
          <w:kern w:val="12"/>
          <w:sz w:val="24"/>
          <w:szCs w:val="24"/>
          <w:lang w:val="ro-RO"/>
        </w:rPr>
        <w:t xml:space="preserve"> în </w:t>
      </w:r>
      <w:r w:rsidR="00820CD1" w:rsidRPr="00D3624F">
        <w:rPr>
          <w:rFonts w:ascii="Times New Roman" w:eastAsia="Times New Roman" w:hAnsi="Times New Roman" w:cs="Times New Roman"/>
          <w:kern w:val="12"/>
          <w:sz w:val="24"/>
          <w:szCs w:val="24"/>
          <w:lang w:val="ro-RO"/>
        </w:rPr>
        <w:t>activități</w:t>
      </w:r>
      <w:r w:rsidR="00875F78" w:rsidRPr="00D3624F">
        <w:rPr>
          <w:rFonts w:ascii="Times New Roman" w:eastAsia="Times New Roman" w:hAnsi="Times New Roman" w:cs="Times New Roman"/>
          <w:kern w:val="12"/>
          <w:sz w:val="24"/>
          <w:szCs w:val="24"/>
          <w:lang w:val="ro-RO"/>
        </w:rPr>
        <w:t xml:space="preserve"> aferente echilibrării sistemului de transpor</w:t>
      </w:r>
      <w:r w:rsidR="001B478C" w:rsidRPr="00D3624F">
        <w:rPr>
          <w:rFonts w:ascii="Times New Roman" w:eastAsia="Times New Roman" w:hAnsi="Times New Roman" w:cs="Times New Roman"/>
          <w:kern w:val="12"/>
          <w:sz w:val="24"/>
          <w:szCs w:val="24"/>
          <w:lang w:val="ro-RO"/>
        </w:rPr>
        <w:t>t;</w:t>
      </w:r>
    </w:p>
    <w:p w:rsidR="001B478C" w:rsidRPr="00D3624F" w:rsidRDefault="001B478C" w:rsidP="00D3624F">
      <w:pPr>
        <w:pStyle w:val="ListParagraph"/>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costurile </w:t>
      </w:r>
      <w:r w:rsidR="00A267B5" w:rsidRPr="00D3624F">
        <w:rPr>
          <w:rFonts w:ascii="Times New Roman" w:eastAsia="Times New Roman" w:hAnsi="Times New Roman" w:cs="Times New Roman"/>
          <w:kern w:val="12"/>
          <w:sz w:val="24"/>
          <w:szCs w:val="24"/>
          <w:lang w:val="ro-RO"/>
        </w:rPr>
        <w:t>cu amortizarea mijloacelor fixe</w:t>
      </w:r>
      <w:r w:rsidRPr="00D3624F">
        <w:rPr>
          <w:rFonts w:ascii="Times New Roman" w:eastAsia="Times New Roman" w:hAnsi="Times New Roman" w:cs="Times New Roman"/>
          <w:kern w:val="12"/>
          <w:sz w:val="24"/>
          <w:szCs w:val="24"/>
          <w:lang w:val="ro-RO"/>
        </w:rPr>
        <w:t xml:space="preserve"> aferente activității de echilibrare;</w:t>
      </w:r>
    </w:p>
    <w:p w:rsidR="001B478C" w:rsidRPr="00D3624F" w:rsidRDefault="001B478C" w:rsidP="00D3624F">
      <w:pPr>
        <w:pStyle w:val="ListParagraph"/>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costuri cu riscurile de neîncasare a creanțelor din echilibrare</w:t>
      </w:r>
      <w:r w:rsidR="007E5017" w:rsidRPr="00D3624F">
        <w:rPr>
          <w:rFonts w:ascii="Times New Roman" w:eastAsia="Times New Roman" w:hAnsi="Times New Roman" w:cs="Times New Roman"/>
          <w:kern w:val="12"/>
          <w:sz w:val="24"/>
          <w:szCs w:val="24"/>
          <w:lang w:val="ro-RO"/>
        </w:rPr>
        <w:t xml:space="preserve"> inclusiv cheltuieli cu provizioane pentru deprecierea </w:t>
      </w:r>
      <w:r w:rsidR="00820CD1" w:rsidRPr="00D3624F">
        <w:rPr>
          <w:rFonts w:ascii="Times New Roman" w:eastAsia="Times New Roman" w:hAnsi="Times New Roman" w:cs="Times New Roman"/>
          <w:kern w:val="12"/>
          <w:sz w:val="24"/>
          <w:szCs w:val="24"/>
          <w:lang w:val="ro-RO"/>
        </w:rPr>
        <w:t>creanțelor</w:t>
      </w:r>
      <w:r w:rsidR="007E5017" w:rsidRPr="00D3624F">
        <w:rPr>
          <w:rFonts w:ascii="Times New Roman" w:eastAsia="Times New Roman" w:hAnsi="Times New Roman" w:cs="Times New Roman"/>
          <w:kern w:val="12"/>
          <w:sz w:val="24"/>
          <w:szCs w:val="24"/>
          <w:lang w:val="ro-RO"/>
        </w:rPr>
        <w:t xml:space="preserve"> restante</w:t>
      </w:r>
      <w:r w:rsidRPr="00D3624F">
        <w:rPr>
          <w:rFonts w:ascii="Times New Roman" w:eastAsia="Times New Roman" w:hAnsi="Times New Roman" w:cs="Times New Roman"/>
          <w:kern w:val="12"/>
          <w:sz w:val="24"/>
          <w:szCs w:val="24"/>
          <w:lang w:val="ro-RO"/>
        </w:rPr>
        <w:t>;</w:t>
      </w:r>
    </w:p>
    <w:p w:rsidR="001B478C" w:rsidRPr="00D3624F" w:rsidRDefault="001B478C" w:rsidP="00D3624F">
      <w:pPr>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 xml:space="preserve">costuri financiare aferente garanțiilor din contractele de echilibrare și costurile de </w:t>
      </w:r>
      <w:r w:rsidRPr="00D3624F">
        <w:rPr>
          <w:rFonts w:ascii="Times New Roman" w:eastAsia="Times New Roman" w:hAnsi="Times New Roman" w:cs="Times New Roman"/>
          <w:kern w:val="12"/>
          <w:sz w:val="24"/>
          <w:szCs w:val="24"/>
          <w:lang w:val="ro-RO"/>
        </w:rPr>
        <w:lastRenderedPageBreak/>
        <w:t>finanțare aferente activității de echilibrare;</w:t>
      </w:r>
    </w:p>
    <w:p w:rsidR="0042156D" w:rsidRPr="00D3624F" w:rsidRDefault="001B478C" w:rsidP="00D3624F">
      <w:pPr>
        <w:pStyle w:val="ListParagraph"/>
        <w:widowControl w:val="0"/>
        <w:numPr>
          <w:ilvl w:val="1"/>
          <w:numId w:val="1"/>
        </w:numPr>
        <w:autoSpaceDE w:val="0"/>
        <w:autoSpaceDN w:val="0"/>
        <w:adjustRightInd w:val="0"/>
        <w:spacing w:after="0" w:line="360" w:lineRule="auto"/>
        <w:jc w:val="both"/>
        <w:rPr>
          <w:rFonts w:ascii="Times New Roman" w:eastAsia="Times New Roman" w:hAnsi="Times New Roman" w:cs="Times New Roman"/>
          <w:kern w:val="12"/>
          <w:sz w:val="24"/>
          <w:szCs w:val="24"/>
          <w:lang w:val="ro-RO"/>
        </w:rPr>
      </w:pPr>
      <w:r w:rsidRPr="00D3624F">
        <w:rPr>
          <w:rFonts w:ascii="Times New Roman" w:eastAsia="Times New Roman" w:hAnsi="Times New Roman" w:cs="Times New Roman"/>
          <w:kern w:val="12"/>
          <w:sz w:val="24"/>
          <w:szCs w:val="24"/>
          <w:lang w:val="ro-RO"/>
        </w:rPr>
        <w:t>alte costuri și venituri direct atribuibile activității de echilibrare.</w:t>
      </w:r>
      <w:r w:rsidR="00A267B5" w:rsidRPr="00D3624F">
        <w:rPr>
          <w:rFonts w:ascii="Times New Roman" w:eastAsia="Times New Roman" w:hAnsi="Times New Roman" w:cs="Times New Roman"/>
          <w:kern w:val="12"/>
          <w:sz w:val="24"/>
          <w:szCs w:val="24"/>
          <w:lang w:val="ro-RO"/>
        </w:rPr>
        <w:t xml:space="preserve"> </w:t>
      </w:r>
    </w:p>
    <w:p w:rsidR="00CF2FAA" w:rsidRPr="00D3624F" w:rsidRDefault="00CF2FAA" w:rsidP="00D3624F">
      <w:pPr>
        <w:widowControl w:val="0"/>
        <w:autoSpaceDE w:val="0"/>
        <w:autoSpaceDN w:val="0"/>
        <w:adjustRightInd w:val="0"/>
        <w:spacing w:after="0" w:line="360" w:lineRule="auto"/>
        <w:jc w:val="both"/>
        <w:rPr>
          <w:rFonts w:ascii="Times New Roman" w:eastAsia="Times New Roman" w:hAnsi="Times New Roman" w:cs="Times New Roman"/>
          <w:b/>
          <w:kern w:val="12"/>
          <w:sz w:val="24"/>
          <w:szCs w:val="24"/>
          <w:lang w:val="ro-RO"/>
        </w:rPr>
      </w:pPr>
    </w:p>
    <w:p w:rsidR="004C2B19" w:rsidRPr="00D3624F" w:rsidRDefault="00594AB7" w:rsidP="00D3624F">
      <w:pPr>
        <w:widowControl w:val="0"/>
        <w:autoSpaceDE w:val="0"/>
        <w:autoSpaceDN w:val="0"/>
        <w:adjustRightInd w:val="0"/>
        <w:spacing w:after="0" w:line="360" w:lineRule="auto"/>
        <w:jc w:val="both"/>
        <w:rPr>
          <w:rFonts w:ascii="Times New Roman" w:eastAsia="Times New Roman" w:hAnsi="Times New Roman" w:cs="Times New Roman"/>
          <w:b/>
          <w:kern w:val="12"/>
          <w:sz w:val="24"/>
          <w:szCs w:val="24"/>
          <w:lang w:val="ro-RO"/>
        </w:rPr>
      </w:pPr>
      <w:r w:rsidRPr="00D3624F">
        <w:rPr>
          <w:rFonts w:ascii="Times New Roman" w:eastAsia="Times New Roman" w:hAnsi="Times New Roman" w:cs="Times New Roman"/>
          <w:b/>
          <w:kern w:val="12"/>
          <w:sz w:val="24"/>
          <w:szCs w:val="24"/>
          <w:lang w:val="ro-RO"/>
        </w:rPr>
        <w:t xml:space="preserve">Capitolul III. </w:t>
      </w:r>
      <w:r w:rsidR="0042156D" w:rsidRPr="00D3624F">
        <w:rPr>
          <w:rFonts w:ascii="Times New Roman" w:eastAsia="Times New Roman" w:hAnsi="Times New Roman" w:cs="Times New Roman"/>
          <w:b/>
          <w:kern w:val="12"/>
          <w:sz w:val="24"/>
          <w:szCs w:val="24"/>
          <w:lang w:val="ro-RO"/>
        </w:rPr>
        <w:t>Ta</w:t>
      </w:r>
      <w:r w:rsidR="00DD024F" w:rsidRPr="00D3624F">
        <w:rPr>
          <w:rFonts w:ascii="Times New Roman" w:eastAsia="Times New Roman" w:hAnsi="Times New Roman" w:cs="Times New Roman"/>
          <w:b/>
          <w:kern w:val="12"/>
          <w:sz w:val="24"/>
          <w:szCs w:val="24"/>
          <w:lang w:val="ro-RO"/>
        </w:rPr>
        <w:t>rif</w:t>
      </w:r>
      <w:r w:rsidR="0042156D" w:rsidRPr="00D3624F">
        <w:rPr>
          <w:rFonts w:ascii="Times New Roman" w:eastAsia="Times New Roman" w:hAnsi="Times New Roman" w:cs="Times New Roman"/>
          <w:b/>
          <w:kern w:val="12"/>
          <w:sz w:val="24"/>
          <w:szCs w:val="24"/>
          <w:lang w:val="ro-RO"/>
        </w:rPr>
        <w:t xml:space="preserve"> de neutralitate</w:t>
      </w:r>
    </w:p>
    <w:p w:rsidR="004C2B19" w:rsidRPr="00D3624F" w:rsidRDefault="00747AB4"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8</w:t>
      </w:r>
      <w:r w:rsidR="00D3624F" w:rsidRPr="00D3624F">
        <w:rPr>
          <w:rFonts w:ascii="Times New Roman" w:eastAsia="Times New Roman" w:hAnsi="Times New Roman" w:cs="Times New Roman"/>
          <w:b/>
          <w:sz w:val="24"/>
          <w:szCs w:val="24"/>
          <w:lang w:val="ro-RO"/>
        </w:rPr>
        <w:t>.</w:t>
      </w:r>
      <w:r w:rsidR="001C7DBA" w:rsidRPr="00D3624F">
        <w:rPr>
          <w:rFonts w:ascii="Times New Roman" w:eastAsia="Times New Roman" w:hAnsi="Times New Roman" w:cs="Times New Roman"/>
          <w:sz w:val="24"/>
          <w:szCs w:val="24"/>
          <w:lang w:val="ro-RO"/>
        </w:rPr>
        <w:t xml:space="preserve"> (1) </w:t>
      </w:r>
      <w:r w:rsidR="004C2B19" w:rsidRPr="00D3624F">
        <w:rPr>
          <w:rFonts w:ascii="Times New Roman" w:eastAsia="Times New Roman" w:hAnsi="Times New Roman" w:cs="Times New Roman"/>
          <w:sz w:val="24"/>
          <w:szCs w:val="24"/>
          <w:lang w:val="ro-RO"/>
        </w:rPr>
        <w:t xml:space="preserve">Neutralitatea </w:t>
      </w:r>
      <w:r w:rsidR="005B0BFD" w:rsidRPr="00D3624F">
        <w:rPr>
          <w:rFonts w:ascii="Times New Roman" w:eastAsia="Times New Roman" w:hAnsi="Times New Roman" w:cs="Times New Roman"/>
          <w:sz w:val="24"/>
          <w:szCs w:val="24"/>
          <w:lang w:val="ro-RO"/>
        </w:rPr>
        <w:t xml:space="preserve">OTS </w:t>
      </w:r>
      <w:r w:rsidR="00A87D74" w:rsidRPr="00D3624F">
        <w:rPr>
          <w:rFonts w:ascii="Times New Roman" w:eastAsia="Times New Roman" w:hAnsi="Times New Roman" w:cs="Times New Roman"/>
          <w:sz w:val="24"/>
          <w:szCs w:val="24"/>
          <w:lang w:val="ro-RO"/>
        </w:rPr>
        <w:t>î</w:t>
      </w:r>
      <w:r w:rsidR="004C2B19" w:rsidRPr="00D3624F">
        <w:rPr>
          <w:rFonts w:ascii="Times New Roman" w:eastAsia="Times New Roman" w:hAnsi="Times New Roman" w:cs="Times New Roman"/>
          <w:sz w:val="24"/>
          <w:szCs w:val="24"/>
          <w:lang w:val="ro-RO"/>
        </w:rPr>
        <w:t xml:space="preserve">n cadrul </w:t>
      </w:r>
      <w:r w:rsidR="00A87D74" w:rsidRPr="00D3624F">
        <w:rPr>
          <w:rFonts w:ascii="Times New Roman" w:eastAsia="Times New Roman" w:hAnsi="Times New Roman" w:cs="Times New Roman"/>
          <w:sz w:val="24"/>
          <w:szCs w:val="24"/>
          <w:lang w:val="ro-RO"/>
        </w:rPr>
        <w:t>activității</w:t>
      </w:r>
      <w:r w:rsidR="004C2B19" w:rsidRPr="00D3624F">
        <w:rPr>
          <w:rFonts w:ascii="Times New Roman" w:eastAsia="Times New Roman" w:hAnsi="Times New Roman" w:cs="Times New Roman"/>
          <w:sz w:val="24"/>
          <w:szCs w:val="24"/>
          <w:lang w:val="ro-RO"/>
        </w:rPr>
        <w:t xml:space="preserve"> de echilibrare se </w:t>
      </w:r>
      <w:r w:rsidR="00A87D74" w:rsidRPr="00D3624F">
        <w:rPr>
          <w:rFonts w:ascii="Times New Roman" w:eastAsia="Times New Roman" w:hAnsi="Times New Roman" w:cs="Times New Roman"/>
          <w:sz w:val="24"/>
          <w:szCs w:val="24"/>
          <w:lang w:val="ro-RO"/>
        </w:rPr>
        <w:t>realizează</w:t>
      </w:r>
      <w:r w:rsidR="004C2B19" w:rsidRPr="00D3624F">
        <w:rPr>
          <w:rFonts w:ascii="Times New Roman" w:eastAsia="Times New Roman" w:hAnsi="Times New Roman" w:cs="Times New Roman"/>
          <w:sz w:val="24"/>
          <w:szCs w:val="24"/>
          <w:lang w:val="ro-RO"/>
        </w:rPr>
        <w:t xml:space="preserve"> prin intermediul ta</w:t>
      </w:r>
      <w:r w:rsidR="00DF14A0" w:rsidRPr="00D3624F">
        <w:rPr>
          <w:rFonts w:ascii="Times New Roman" w:eastAsia="Times New Roman" w:hAnsi="Times New Roman" w:cs="Times New Roman"/>
          <w:sz w:val="24"/>
          <w:szCs w:val="24"/>
          <w:lang w:val="ro-RO"/>
        </w:rPr>
        <w:t>rifului</w:t>
      </w:r>
      <w:r w:rsidR="004C2B19" w:rsidRPr="00D3624F">
        <w:rPr>
          <w:rFonts w:ascii="Times New Roman" w:eastAsia="Times New Roman" w:hAnsi="Times New Roman" w:cs="Times New Roman"/>
          <w:sz w:val="24"/>
          <w:szCs w:val="24"/>
          <w:lang w:val="ro-RO"/>
        </w:rPr>
        <w:t xml:space="preserve"> de neutralitate.</w:t>
      </w:r>
    </w:p>
    <w:p w:rsidR="004C2B19" w:rsidRPr="00D3624F" w:rsidRDefault="001C7DBA"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(2) </w:t>
      </w:r>
      <w:r w:rsidR="004C2B19" w:rsidRPr="00D3624F">
        <w:rPr>
          <w:rFonts w:ascii="Times New Roman" w:eastAsia="Times New Roman" w:hAnsi="Times New Roman" w:cs="Times New Roman"/>
          <w:sz w:val="24"/>
          <w:szCs w:val="24"/>
          <w:lang w:val="ro-RO"/>
        </w:rPr>
        <w:t xml:space="preserve">Calculul </w:t>
      </w:r>
      <w:r w:rsidR="001E26D2" w:rsidRPr="00D3624F">
        <w:rPr>
          <w:rFonts w:ascii="Times New Roman" w:eastAsia="Times New Roman" w:hAnsi="Times New Roman" w:cs="Times New Roman"/>
          <w:sz w:val="24"/>
          <w:szCs w:val="24"/>
          <w:lang w:val="ro-RO"/>
        </w:rPr>
        <w:t>ta</w:t>
      </w:r>
      <w:r w:rsidR="00DF14A0" w:rsidRPr="00D3624F">
        <w:rPr>
          <w:rFonts w:ascii="Times New Roman" w:eastAsia="Times New Roman" w:hAnsi="Times New Roman" w:cs="Times New Roman"/>
          <w:sz w:val="24"/>
          <w:szCs w:val="24"/>
          <w:lang w:val="ro-RO"/>
        </w:rPr>
        <w:t>rif</w:t>
      </w:r>
      <w:r w:rsidR="0064769F" w:rsidRPr="00D3624F">
        <w:rPr>
          <w:rFonts w:ascii="Times New Roman" w:eastAsia="Times New Roman" w:hAnsi="Times New Roman" w:cs="Times New Roman"/>
          <w:sz w:val="24"/>
          <w:szCs w:val="24"/>
          <w:lang w:val="ro-RO"/>
        </w:rPr>
        <w:t>ului de neutralitate</w:t>
      </w:r>
      <w:r w:rsidR="001E26D2" w:rsidRPr="00D3624F">
        <w:rPr>
          <w:rFonts w:ascii="Times New Roman" w:eastAsia="Times New Roman" w:hAnsi="Times New Roman" w:cs="Times New Roman"/>
          <w:sz w:val="24"/>
          <w:szCs w:val="24"/>
          <w:lang w:val="ro-RO"/>
        </w:rPr>
        <w:t xml:space="preserve"> </w:t>
      </w:r>
      <w:r w:rsidR="004C2B19" w:rsidRPr="00D3624F">
        <w:rPr>
          <w:rFonts w:ascii="Times New Roman" w:eastAsia="Times New Roman" w:hAnsi="Times New Roman" w:cs="Times New Roman"/>
          <w:sz w:val="24"/>
          <w:szCs w:val="24"/>
          <w:lang w:val="ro-RO"/>
        </w:rPr>
        <w:t>are la baz</w:t>
      </w:r>
      <w:r w:rsidR="005073F4" w:rsidRPr="00D3624F">
        <w:rPr>
          <w:rFonts w:ascii="Times New Roman" w:eastAsia="Times New Roman" w:hAnsi="Times New Roman" w:cs="Times New Roman"/>
          <w:sz w:val="24"/>
          <w:szCs w:val="24"/>
          <w:lang w:val="ro-RO"/>
        </w:rPr>
        <w:t>ă</w:t>
      </w:r>
      <w:r w:rsidR="004C2B19" w:rsidRPr="00D3624F">
        <w:rPr>
          <w:rFonts w:ascii="Times New Roman" w:eastAsia="Times New Roman" w:hAnsi="Times New Roman" w:cs="Times New Roman"/>
          <w:sz w:val="24"/>
          <w:szCs w:val="24"/>
          <w:lang w:val="ro-RO"/>
        </w:rPr>
        <w:t xml:space="preserve"> următoarele :</w:t>
      </w:r>
    </w:p>
    <w:p w:rsidR="004C2B19" w:rsidRPr="00D3624F" w:rsidRDefault="004C2B19" w:rsidP="00D3624F">
      <w:pPr>
        <w:widowControl w:val="0"/>
        <w:numPr>
          <w:ilvl w:val="0"/>
          <w:numId w:val="3"/>
        </w:numPr>
        <w:autoSpaceDE w:val="0"/>
        <w:autoSpaceDN w:val="0"/>
        <w:adjustRightInd w:val="0"/>
        <w:spacing w:after="0" w:line="360" w:lineRule="auto"/>
        <w:jc w:val="both"/>
        <w:rPr>
          <w:rFonts w:ascii="Times New Roman" w:eastAsia="Times New Roman" w:hAnsi="Times New Roman" w:cs="Times New Roman"/>
          <w:bCs/>
          <w:color w:val="000000"/>
          <w:sz w:val="24"/>
          <w:szCs w:val="24"/>
          <w:lang w:val="ro-RO"/>
        </w:rPr>
      </w:pPr>
      <w:r w:rsidRPr="00D3624F">
        <w:rPr>
          <w:rFonts w:ascii="Times New Roman" w:eastAsia="Times New Roman" w:hAnsi="Times New Roman" w:cs="Times New Roman"/>
          <w:sz w:val="24"/>
          <w:szCs w:val="24"/>
          <w:lang w:val="ro-RO"/>
        </w:rPr>
        <w:t xml:space="preserve">costuri și venituri alocate direct </w:t>
      </w:r>
      <w:r w:rsidR="00A87D74" w:rsidRPr="00D3624F">
        <w:rPr>
          <w:rFonts w:ascii="Times New Roman" w:eastAsia="Times New Roman" w:hAnsi="Times New Roman" w:cs="Times New Roman"/>
          <w:sz w:val="24"/>
          <w:szCs w:val="24"/>
          <w:lang w:val="ro-RO"/>
        </w:rPr>
        <w:t>activității</w:t>
      </w:r>
      <w:r w:rsidRPr="00D3624F">
        <w:rPr>
          <w:rFonts w:ascii="Times New Roman" w:eastAsia="Times New Roman" w:hAnsi="Times New Roman" w:cs="Times New Roman"/>
          <w:sz w:val="24"/>
          <w:szCs w:val="24"/>
          <w:lang w:val="ro-RO"/>
        </w:rPr>
        <w:t xml:space="preserve"> de echilibrare și rezultate direct din înregistrările contabile;</w:t>
      </w:r>
    </w:p>
    <w:p w:rsidR="004C2B19" w:rsidRPr="00D3624F" w:rsidRDefault="004C2B19"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și </w:t>
      </w:r>
    </w:p>
    <w:p w:rsidR="004C2B19" w:rsidRPr="00D3624F" w:rsidRDefault="004C2B19" w:rsidP="00D3624F">
      <w:pPr>
        <w:widowControl w:val="0"/>
        <w:numPr>
          <w:ilvl w:val="0"/>
          <w:numId w:val="3"/>
        </w:numPr>
        <w:autoSpaceDE w:val="0"/>
        <w:autoSpaceDN w:val="0"/>
        <w:adjustRightInd w:val="0"/>
        <w:spacing w:after="0" w:line="360" w:lineRule="auto"/>
        <w:jc w:val="both"/>
        <w:rPr>
          <w:rFonts w:ascii="Times New Roman" w:eastAsia="Times New Roman" w:hAnsi="Times New Roman" w:cs="Times New Roman"/>
          <w:bCs/>
          <w:color w:val="000000"/>
          <w:sz w:val="24"/>
          <w:szCs w:val="24"/>
          <w:lang w:val="ro-RO"/>
        </w:rPr>
      </w:pPr>
      <w:r w:rsidRPr="00D3624F">
        <w:rPr>
          <w:rFonts w:ascii="Times New Roman" w:eastAsia="Times New Roman" w:hAnsi="Times New Roman" w:cs="Times New Roman"/>
          <w:sz w:val="24"/>
          <w:szCs w:val="24"/>
          <w:lang w:val="ro-RO"/>
        </w:rPr>
        <w:t xml:space="preserve">costuri indirecte care vor fi alocate </w:t>
      </w:r>
      <w:r w:rsidR="00A87D74" w:rsidRPr="00D3624F">
        <w:rPr>
          <w:rFonts w:ascii="Times New Roman" w:eastAsia="Times New Roman" w:hAnsi="Times New Roman" w:cs="Times New Roman"/>
          <w:sz w:val="24"/>
          <w:szCs w:val="24"/>
          <w:lang w:val="ro-RO"/>
        </w:rPr>
        <w:t>activității</w:t>
      </w:r>
      <w:r w:rsidRPr="00D3624F">
        <w:rPr>
          <w:rFonts w:ascii="Times New Roman" w:eastAsia="Times New Roman" w:hAnsi="Times New Roman" w:cs="Times New Roman"/>
          <w:sz w:val="24"/>
          <w:szCs w:val="24"/>
          <w:lang w:val="ro-RO"/>
        </w:rPr>
        <w:t xml:space="preserve"> de echilibrare potrivit unei chei de alocare care </w:t>
      </w:r>
      <w:r w:rsidR="00087E30" w:rsidRPr="00D3624F">
        <w:rPr>
          <w:rFonts w:ascii="Times New Roman" w:eastAsia="Times New Roman" w:hAnsi="Times New Roman" w:cs="Times New Roman"/>
          <w:sz w:val="24"/>
          <w:szCs w:val="24"/>
          <w:lang w:val="ro-RO"/>
        </w:rPr>
        <w:t>re</w:t>
      </w:r>
      <w:r w:rsidRPr="00D3624F">
        <w:rPr>
          <w:rFonts w:ascii="Times New Roman" w:eastAsia="Times New Roman" w:hAnsi="Times New Roman" w:cs="Times New Roman"/>
          <w:sz w:val="24"/>
          <w:szCs w:val="24"/>
          <w:lang w:val="ro-RO"/>
        </w:rPr>
        <w:t xml:space="preserve">flectă în termeni valorici activitățile </w:t>
      </w:r>
      <w:r w:rsidR="005B0BFD" w:rsidRPr="00D3624F">
        <w:rPr>
          <w:rFonts w:ascii="Times New Roman" w:eastAsia="Times New Roman" w:hAnsi="Times New Roman" w:cs="Times New Roman"/>
          <w:sz w:val="24"/>
          <w:szCs w:val="24"/>
          <w:lang w:val="ro-RO"/>
        </w:rPr>
        <w:t xml:space="preserve">OTS </w:t>
      </w:r>
      <w:r w:rsidRPr="00D3624F">
        <w:rPr>
          <w:rFonts w:ascii="Times New Roman" w:eastAsia="Times New Roman" w:hAnsi="Times New Roman" w:cs="Times New Roman"/>
          <w:sz w:val="24"/>
          <w:szCs w:val="24"/>
          <w:lang w:val="ro-RO"/>
        </w:rPr>
        <w:t>efectuate în scopul echilibrării.</w:t>
      </w:r>
    </w:p>
    <w:p w:rsidR="001E26D2" w:rsidRPr="00D3624F" w:rsidRDefault="001C7DBA"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(3) </w:t>
      </w:r>
      <w:r w:rsidR="001E26D2" w:rsidRPr="00D3624F">
        <w:rPr>
          <w:rFonts w:ascii="Times New Roman" w:eastAsia="Times New Roman" w:hAnsi="Times New Roman" w:cs="Times New Roman"/>
          <w:sz w:val="24"/>
          <w:szCs w:val="24"/>
          <w:lang w:val="ro-RO"/>
        </w:rPr>
        <w:t>Ta</w:t>
      </w:r>
      <w:r w:rsidR="00DD024F" w:rsidRPr="00D3624F">
        <w:rPr>
          <w:rFonts w:ascii="Times New Roman" w:eastAsia="Times New Roman" w:hAnsi="Times New Roman" w:cs="Times New Roman"/>
          <w:sz w:val="24"/>
          <w:szCs w:val="24"/>
          <w:lang w:val="ro-RO"/>
        </w:rPr>
        <w:t>riful</w:t>
      </w:r>
      <w:r w:rsidR="001E26D2" w:rsidRPr="00D3624F">
        <w:rPr>
          <w:rFonts w:ascii="Times New Roman" w:eastAsia="Times New Roman" w:hAnsi="Times New Roman" w:cs="Times New Roman"/>
          <w:sz w:val="24"/>
          <w:szCs w:val="24"/>
          <w:lang w:val="ro-RO"/>
        </w:rPr>
        <w:t xml:space="preserve"> de neutralitate se </w:t>
      </w:r>
      <w:r w:rsidR="00A87D74" w:rsidRPr="00D3624F">
        <w:rPr>
          <w:rFonts w:ascii="Times New Roman" w:eastAsia="Times New Roman" w:hAnsi="Times New Roman" w:cs="Times New Roman"/>
          <w:sz w:val="24"/>
          <w:szCs w:val="24"/>
          <w:lang w:val="ro-RO"/>
        </w:rPr>
        <w:t>calculează</w:t>
      </w:r>
      <w:r w:rsidR="003645BB" w:rsidRPr="00D3624F">
        <w:rPr>
          <w:rFonts w:ascii="Times New Roman" w:eastAsia="Times New Roman" w:hAnsi="Times New Roman" w:cs="Times New Roman"/>
          <w:sz w:val="24"/>
          <w:szCs w:val="24"/>
          <w:lang w:val="ro-RO"/>
        </w:rPr>
        <w:t xml:space="preserve"> </w:t>
      </w:r>
      <w:r w:rsidR="007D3CFB" w:rsidRPr="00D3624F">
        <w:rPr>
          <w:rFonts w:ascii="Times New Roman" w:eastAsia="Times New Roman" w:hAnsi="Times New Roman" w:cs="Times New Roman"/>
          <w:sz w:val="24"/>
          <w:szCs w:val="24"/>
          <w:lang w:val="ro-RO"/>
        </w:rPr>
        <w:t>și</w:t>
      </w:r>
      <w:r w:rsidR="008C7DFE" w:rsidRPr="00D3624F">
        <w:rPr>
          <w:rFonts w:ascii="Times New Roman" w:eastAsia="Times New Roman" w:hAnsi="Times New Roman" w:cs="Times New Roman"/>
          <w:sz w:val="24"/>
          <w:szCs w:val="24"/>
          <w:lang w:val="ro-RO"/>
        </w:rPr>
        <w:t xml:space="preserve"> se </w:t>
      </w:r>
      <w:r w:rsidR="007D3CFB" w:rsidRPr="00D3624F">
        <w:rPr>
          <w:rFonts w:ascii="Times New Roman" w:eastAsia="Times New Roman" w:hAnsi="Times New Roman" w:cs="Times New Roman"/>
          <w:sz w:val="24"/>
          <w:szCs w:val="24"/>
          <w:lang w:val="ro-RO"/>
        </w:rPr>
        <w:t>facturează</w:t>
      </w:r>
      <w:r w:rsidR="008C7DFE" w:rsidRPr="00D3624F">
        <w:rPr>
          <w:rFonts w:ascii="Times New Roman" w:eastAsia="Times New Roman" w:hAnsi="Times New Roman" w:cs="Times New Roman"/>
          <w:sz w:val="24"/>
          <w:szCs w:val="24"/>
          <w:lang w:val="ro-RO"/>
        </w:rPr>
        <w:t xml:space="preserve"> </w:t>
      </w:r>
      <w:r w:rsidR="00A87D74" w:rsidRPr="00D3624F">
        <w:rPr>
          <w:rFonts w:ascii="Times New Roman" w:eastAsia="Times New Roman" w:hAnsi="Times New Roman" w:cs="Times New Roman"/>
          <w:sz w:val="24"/>
          <w:szCs w:val="24"/>
          <w:lang w:val="ro-RO"/>
        </w:rPr>
        <w:t>trimestrial</w:t>
      </w:r>
      <w:r w:rsidR="00504725" w:rsidRPr="00D3624F">
        <w:rPr>
          <w:rFonts w:ascii="Times New Roman" w:eastAsia="Times New Roman" w:hAnsi="Times New Roman" w:cs="Times New Roman"/>
          <w:sz w:val="24"/>
          <w:szCs w:val="24"/>
          <w:lang w:val="ro-RO"/>
        </w:rPr>
        <w:t xml:space="preserve"> </w:t>
      </w:r>
      <w:r w:rsidR="001E26D2" w:rsidRPr="00D3624F">
        <w:rPr>
          <w:rFonts w:ascii="Times New Roman" w:eastAsia="Times New Roman" w:hAnsi="Times New Roman" w:cs="Times New Roman"/>
          <w:sz w:val="24"/>
          <w:szCs w:val="24"/>
          <w:lang w:val="ro-RO"/>
        </w:rPr>
        <w:t xml:space="preserve">pentru fiecare utilizator de rețea </w:t>
      </w:r>
      <w:r w:rsidR="00A87D74" w:rsidRPr="00D3624F">
        <w:rPr>
          <w:rFonts w:ascii="Times New Roman" w:eastAsia="Times New Roman" w:hAnsi="Times New Roman" w:cs="Times New Roman"/>
          <w:sz w:val="24"/>
          <w:szCs w:val="24"/>
          <w:lang w:val="ro-RO"/>
        </w:rPr>
        <w:t>î</w:t>
      </w:r>
      <w:r w:rsidR="001E26D2" w:rsidRPr="00D3624F">
        <w:rPr>
          <w:rFonts w:ascii="Times New Roman" w:eastAsia="Times New Roman" w:hAnsi="Times New Roman" w:cs="Times New Roman"/>
          <w:sz w:val="24"/>
          <w:szCs w:val="24"/>
          <w:lang w:val="ro-RO"/>
        </w:rPr>
        <w:t xml:space="preserve">n parte </w:t>
      </w:r>
      <w:r w:rsidR="00A87D74" w:rsidRPr="00D3624F">
        <w:rPr>
          <w:rFonts w:ascii="Times New Roman" w:eastAsia="Times New Roman" w:hAnsi="Times New Roman" w:cs="Times New Roman"/>
          <w:sz w:val="24"/>
          <w:szCs w:val="24"/>
          <w:lang w:val="ro-RO"/>
        </w:rPr>
        <w:t>după</w:t>
      </w:r>
      <w:r w:rsidR="001E26D2" w:rsidRPr="00D3624F">
        <w:rPr>
          <w:rFonts w:ascii="Times New Roman" w:eastAsia="Times New Roman" w:hAnsi="Times New Roman" w:cs="Times New Roman"/>
          <w:sz w:val="24"/>
          <w:szCs w:val="24"/>
          <w:lang w:val="ro-RO"/>
        </w:rPr>
        <w:t xml:space="preserve"> </w:t>
      </w:r>
      <w:r w:rsidR="00A87D74" w:rsidRPr="00D3624F">
        <w:rPr>
          <w:rFonts w:ascii="Times New Roman" w:eastAsia="Times New Roman" w:hAnsi="Times New Roman" w:cs="Times New Roman"/>
          <w:sz w:val="24"/>
          <w:szCs w:val="24"/>
          <w:lang w:val="ro-RO"/>
        </w:rPr>
        <w:t>următoarea</w:t>
      </w:r>
      <w:r w:rsidR="001E26D2" w:rsidRPr="00D3624F">
        <w:rPr>
          <w:rFonts w:ascii="Times New Roman" w:eastAsia="Times New Roman" w:hAnsi="Times New Roman" w:cs="Times New Roman"/>
          <w:sz w:val="24"/>
          <w:szCs w:val="24"/>
          <w:lang w:val="ro-RO"/>
        </w:rPr>
        <w:t xml:space="preserve"> formul</w:t>
      </w:r>
      <w:r w:rsidR="00A87D74" w:rsidRPr="00D3624F">
        <w:rPr>
          <w:rFonts w:ascii="Times New Roman" w:eastAsia="Times New Roman" w:hAnsi="Times New Roman" w:cs="Times New Roman"/>
          <w:sz w:val="24"/>
          <w:szCs w:val="24"/>
          <w:lang w:val="ro-RO"/>
        </w:rPr>
        <w:t>ă</w:t>
      </w:r>
      <w:r w:rsidR="001E26D2" w:rsidRPr="00D3624F">
        <w:rPr>
          <w:rFonts w:ascii="Times New Roman" w:eastAsia="Times New Roman" w:hAnsi="Times New Roman" w:cs="Times New Roman"/>
          <w:sz w:val="24"/>
          <w:szCs w:val="24"/>
          <w:lang w:val="ro-RO"/>
        </w:rPr>
        <w:t xml:space="preserve"> :</w:t>
      </w:r>
    </w:p>
    <w:p w:rsidR="001E26D2" w:rsidRPr="00D3624F" w:rsidRDefault="006E3F95"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m:oMathPara>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Tn</m:t>
              </m:r>
            </m:e>
            <m:sub>
              <m:r>
                <w:rPr>
                  <w:rFonts w:ascii="Cambria Math" w:eastAsia="Times New Roman" w:hAnsi="Cambria Math" w:cs="Times New Roman"/>
                  <w:sz w:val="24"/>
                  <w:szCs w:val="24"/>
                  <w:lang w:val="ro-RO"/>
                </w:rPr>
                <m:t>i</m:t>
              </m:r>
            </m:sub>
          </m:sSub>
          <m:r>
            <w:rPr>
              <w:rFonts w:ascii="Cambria Math" w:eastAsia="Times New Roman" w:hAnsi="Cambria Math" w:cs="Times New Roman"/>
              <w:sz w:val="24"/>
              <w:szCs w:val="24"/>
              <w:lang w:val="ro-RO"/>
            </w:rPr>
            <m:t>=</m:t>
          </m:r>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Rn</m:t>
              </m:r>
            </m:e>
            <m:sub>
              <m:r>
                <w:rPr>
                  <w:rFonts w:ascii="Cambria Math" w:eastAsia="Times New Roman" w:hAnsi="Cambria Math" w:cs="Times New Roman"/>
                  <w:sz w:val="24"/>
                  <w:szCs w:val="24"/>
                  <w:lang w:val="ro-RO"/>
                </w:rPr>
                <m:t>i</m:t>
              </m:r>
            </m:sub>
          </m:sSub>
          <m:r>
            <w:rPr>
              <w:rFonts w:ascii="Cambria Math" w:eastAsia="Times New Roman" w:hAnsi="Cambria Math" w:cs="Times New Roman"/>
              <w:sz w:val="24"/>
              <w:szCs w:val="24"/>
              <w:lang w:val="ro-RO"/>
            </w:rPr>
            <m:t xml:space="preserve"> ×</m:t>
          </m:r>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Qtr</m:t>
              </m:r>
            </m:e>
            <m:sub>
              <m:r>
                <w:rPr>
                  <w:rFonts w:ascii="Cambria Math" w:eastAsia="Times New Roman" w:hAnsi="Cambria Math" w:cs="Times New Roman"/>
                  <w:sz w:val="24"/>
                  <w:szCs w:val="24"/>
                  <w:lang w:val="ro-RO"/>
                </w:rPr>
                <m:t>i</m:t>
              </m:r>
            </m:sub>
          </m:sSub>
        </m:oMath>
      </m:oMathPara>
    </w:p>
    <w:p w:rsidR="001E26D2" w:rsidRPr="00D3624F" w:rsidRDefault="004A6DE2"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u</w:t>
      </w:r>
      <w:r w:rsidR="001E26D2" w:rsidRPr="00D3624F">
        <w:rPr>
          <w:rFonts w:ascii="Times New Roman" w:eastAsia="Times New Roman" w:hAnsi="Times New Roman" w:cs="Times New Roman"/>
          <w:sz w:val="24"/>
          <w:szCs w:val="24"/>
          <w:lang w:val="ro-RO"/>
        </w:rPr>
        <w:t>nde:</w:t>
      </w:r>
    </w:p>
    <w:p w:rsidR="001E26D2" w:rsidRPr="00D3624F" w:rsidRDefault="006E3F95"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Tn</m:t>
            </m:r>
          </m:e>
          <m:sub>
            <m:r>
              <w:rPr>
                <w:rFonts w:ascii="Cambria Math" w:eastAsia="Times New Roman" w:hAnsi="Cambria Math" w:cs="Times New Roman"/>
                <w:sz w:val="24"/>
                <w:szCs w:val="24"/>
                <w:lang w:val="ro-RO"/>
              </w:rPr>
              <m:t>i</m:t>
            </m:r>
          </m:sub>
        </m:sSub>
      </m:oMath>
      <w:r w:rsidR="00D3552F" w:rsidRPr="00D3624F">
        <w:rPr>
          <w:rFonts w:ascii="Times New Roman" w:eastAsia="Times New Roman" w:hAnsi="Times New Roman" w:cs="Times New Roman"/>
          <w:sz w:val="24"/>
          <w:szCs w:val="24"/>
          <w:lang w:val="ro-RO"/>
        </w:rPr>
        <w:t xml:space="preserve"> - </w:t>
      </w:r>
      <w:r w:rsidR="00DD6EE0" w:rsidRPr="00D3624F">
        <w:rPr>
          <w:rFonts w:ascii="Times New Roman" w:eastAsia="Times New Roman" w:hAnsi="Times New Roman" w:cs="Times New Roman"/>
          <w:sz w:val="24"/>
          <w:szCs w:val="24"/>
          <w:lang w:val="ro-RO"/>
        </w:rPr>
        <w:t>tarif</w:t>
      </w:r>
      <w:r w:rsidR="001E26D2" w:rsidRPr="00D3624F">
        <w:rPr>
          <w:rFonts w:ascii="Times New Roman" w:eastAsia="Times New Roman" w:hAnsi="Times New Roman" w:cs="Times New Roman"/>
          <w:sz w:val="24"/>
          <w:szCs w:val="24"/>
          <w:lang w:val="ro-RO"/>
        </w:rPr>
        <w:t xml:space="preserve"> de neutralitate </w:t>
      </w:r>
      <w:r w:rsidR="00893CC3" w:rsidRPr="00D3624F">
        <w:rPr>
          <w:rFonts w:ascii="Times New Roman" w:eastAsia="Times New Roman" w:hAnsi="Times New Roman" w:cs="Times New Roman"/>
          <w:sz w:val="24"/>
          <w:szCs w:val="24"/>
          <w:lang w:val="ro-RO"/>
        </w:rPr>
        <w:t>aferent perioadei de decontare</w:t>
      </w:r>
      <w:r w:rsidR="0074725E" w:rsidRPr="00D3624F">
        <w:rPr>
          <w:rFonts w:ascii="Times New Roman" w:eastAsia="Times New Roman" w:hAnsi="Times New Roman" w:cs="Times New Roman"/>
          <w:sz w:val="24"/>
          <w:szCs w:val="24"/>
          <w:lang w:val="ro-RO"/>
        </w:rPr>
        <w:t xml:space="preserve"> exprimat î</w:t>
      </w:r>
      <w:r w:rsidR="00C85CFD" w:rsidRPr="00D3624F">
        <w:rPr>
          <w:rFonts w:ascii="Times New Roman" w:eastAsia="Times New Roman" w:hAnsi="Times New Roman" w:cs="Times New Roman"/>
          <w:sz w:val="24"/>
          <w:szCs w:val="24"/>
          <w:lang w:val="ro-RO"/>
        </w:rPr>
        <w:t>n lei</w:t>
      </w:r>
      <w:r w:rsidR="001E26D2" w:rsidRPr="00D3624F">
        <w:rPr>
          <w:rFonts w:ascii="Times New Roman" w:eastAsia="Times New Roman" w:hAnsi="Times New Roman" w:cs="Times New Roman"/>
          <w:sz w:val="24"/>
          <w:szCs w:val="24"/>
          <w:lang w:val="ro-RO"/>
        </w:rPr>
        <w:t>;</w:t>
      </w:r>
    </w:p>
    <w:p w:rsidR="001E26D2" w:rsidRPr="00D3624F" w:rsidRDefault="006E3F95"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Rn</m:t>
            </m:r>
          </m:e>
          <m:sub>
            <m:r>
              <w:rPr>
                <w:rFonts w:ascii="Cambria Math" w:eastAsia="Times New Roman" w:hAnsi="Cambria Math" w:cs="Times New Roman"/>
                <w:sz w:val="24"/>
                <w:szCs w:val="24"/>
                <w:lang w:val="ro-RO"/>
              </w:rPr>
              <m:t>i</m:t>
            </m:r>
          </m:sub>
        </m:sSub>
        <m:r>
          <w:rPr>
            <w:rFonts w:ascii="Cambria Math" w:eastAsia="Times New Roman" w:hAnsi="Cambria Math" w:cs="Times New Roman"/>
            <w:sz w:val="24"/>
            <w:szCs w:val="24"/>
            <w:lang w:val="ro-RO"/>
          </w:rPr>
          <m:t xml:space="preserve"> </m:t>
        </m:r>
      </m:oMath>
      <w:r w:rsidR="001E26D2" w:rsidRPr="00D3624F">
        <w:rPr>
          <w:rFonts w:ascii="Times New Roman" w:eastAsia="Times New Roman" w:hAnsi="Times New Roman" w:cs="Times New Roman"/>
          <w:sz w:val="24"/>
          <w:szCs w:val="24"/>
          <w:lang w:val="ro-RO"/>
        </w:rPr>
        <w:t xml:space="preserve"> – rata de neutralitate aplicabil</w:t>
      </w:r>
      <w:r w:rsidR="00A87D74" w:rsidRPr="00D3624F">
        <w:rPr>
          <w:rFonts w:ascii="Times New Roman" w:eastAsia="Times New Roman" w:hAnsi="Times New Roman" w:cs="Times New Roman"/>
          <w:sz w:val="24"/>
          <w:szCs w:val="24"/>
          <w:lang w:val="ro-RO"/>
        </w:rPr>
        <w:t>ă</w:t>
      </w:r>
      <w:r w:rsidR="001E26D2" w:rsidRPr="00D3624F">
        <w:rPr>
          <w:rFonts w:ascii="Times New Roman" w:eastAsia="Times New Roman" w:hAnsi="Times New Roman" w:cs="Times New Roman"/>
          <w:sz w:val="24"/>
          <w:szCs w:val="24"/>
          <w:lang w:val="ro-RO"/>
        </w:rPr>
        <w:t xml:space="preserve"> </w:t>
      </w:r>
      <w:r w:rsidR="00A87D74" w:rsidRPr="00D3624F">
        <w:rPr>
          <w:rFonts w:ascii="Times New Roman" w:eastAsia="Times New Roman" w:hAnsi="Times New Roman" w:cs="Times New Roman"/>
          <w:sz w:val="24"/>
          <w:szCs w:val="24"/>
          <w:lang w:val="ro-RO"/>
        </w:rPr>
        <w:t>î</w:t>
      </w:r>
      <w:r w:rsidR="001E26D2" w:rsidRPr="00D3624F">
        <w:rPr>
          <w:rFonts w:ascii="Times New Roman" w:eastAsia="Times New Roman" w:hAnsi="Times New Roman" w:cs="Times New Roman"/>
          <w:sz w:val="24"/>
          <w:szCs w:val="24"/>
          <w:lang w:val="ro-RO"/>
        </w:rPr>
        <w:t>ntr-o perioad</w:t>
      </w:r>
      <w:r w:rsidR="00A87D74" w:rsidRPr="00D3624F">
        <w:rPr>
          <w:rFonts w:ascii="Times New Roman" w:eastAsia="Times New Roman" w:hAnsi="Times New Roman" w:cs="Times New Roman"/>
          <w:sz w:val="24"/>
          <w:szCs w:val="24"/>
          <w:lang w:val="ro-RO"/>
        </w:rPr>
        <w:t>ă</w:t>
      </w:r>
      <w:r w:rsidR="001E26D2" w:rsidRPr="00D3624F">
        <w:rPr>
          <w:rFonts w:ascii="Times New Roman" w:eastAsia="Times New Roman" w:hAnsi="Times New Roman" w:cs="Times New Roman"/>
          <w:sz w:val="24"/>
          <w:szCs w:val="24"/>
          <w:lang w:val="ro-RO"/>
        </w:rPr>
        <w:t xml:space="preserve"> de decontare</w:t>
      </w:r>
      <w:r w:rsidR="00C25700" w:rsidRPr="00D3624F">
        <w:rPr>
          <w:rFonts w:ascii="Times New Roman" w:eastAsia="Times New Roman" w:hAnsi="Times New Roman" w:cs="Times New Roman"/>
          <w:sz w:val="24"/>
          <w:szCs w:val="24"/>
          <w:lang w:val="ro-RO"/>
        </w:rPr>
        <w:t xml:space="preserve"> exprimată în lei/MW</w:t>
      </w:r>
      <w:r w:rsidR="00C85CFD" w:rsidRPr="00D3624F">
        <w:rPr>
          <w:rFonts w:ascii="Times New Roman" w:eastAsia="Times New Roman" w:hAnsi="Times New Roman" w:cs="Times New Roman"/>
          <w:sz w:val="24"/>
          <w:szCs w:val="24"/>
          <w:lang w:val="ro-RO"/>
        </w:rPr>
        <w:t>h</w:t>
      </w:r>
      <w:r w:rsidR="001E26D2" w:rsidRPr="00D3624F">
        <w:rPr>
          <w:rFonts w:ascii="Times New Roman" w:eastAsia="Times New Roman" w:hAnsi="Times New Roman" w:cs="Times New Roman"/>
          <w:sz w:val="24"/>
          <w:szCs w:val="24"/>
          <w:lang w:val="ro-RO"/>
        </w:rPr>
        <w:t>;</w:t>
      </w:r>
    </w:p>
    <w:p w:rsidR="00E5065E" w:rsidRPr="00D3624F" w:rsidRDefault="006E3F95"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Qtr</m:t>
            </m:r>
          </m:e>
          <m:sub>
            <m:r>
              <w:rPr>
                <w:rFonts w:ascii="Cambria Math" w:eastAsia="Times New Roman" w:hAnsi="Cambria Math" w:cs="Times New Roman"/>
                <w:sz w:val="24"/>
                <w:szCs w:val="24"/>
                <w:lang w:val="ro-RO"/>
              </w:rPr>
              <m:t>i</m:t>
            </m:r>
          </m:sub>
        </m:sSub>
      </m:oMath>
      <w:r w:rsidR="001E26D2" w:rsidRPr="00D3624F">
        <w:rPr>
          <w:rFonts w:ascii="Times New Roman" w:eastAsia="Times New Roman" w:hAnsi="Times New Roman" w:cs="Times New Roman"/>
          <w:sz w:val="24"/>
          <w:szCs w:val="24"/>
          <w:lang w:val="ro-RO"/>
        </w:rPr>
        <w:t xml:space="preserve"> – </w:t>
      </w:r>
      <w:r w:rsidR="00193B8C" w:rsidRPr="00D3624F">
        <w:rPr>
          <w:rFonts w:ascii="Times New Roman" w:eastAsia="Times New Roman" w:hAnsi="Times New Roman" w:cs="Times New Roman"/>
          <w:sz w:val="24"/>
          <w:szCs w:val="24"/>
          <w:lang w:val="ro-RO"/>
        </w:rPr>
        <w:t xml:space="preserve">cantitatea de </w:t>
      </w:r>
      <w:r w:rsidR="001E26D2" w:rsidRPr="00D3624F">
        <w:rPr>
          <w:rFonts w:ascii="Times New Roman" w:eastAsia="Times New Roman" w:hAnsi="Times New Roman" w:cs="Times New Roman"/>
          <w:sz w:val="24"/>
          <w:szCs w:val="24"/>
          <w:lang w:val="ro-RO"/>
        </w:rPr>
        <w:t xml:space="preserve"> g</w:t>
      </w:r>
      <w:r w:rsidR="00087E30" w:rsidRPr="00D3624F">
        <w:rPr>
          <w:rFonts w:ascii="Times New Roman" w:eastAsia="Times New Roman" w:hAnsi="Times New Roman" w:cs="Times New Roman"/>
          <w:sz w:val="24"/>
          <w:szCs w:val="24"/>
          <w:lang w:val="ro-RO"/>
        </w:rPr>
        <w:t>aze</w:t>
      </w:r>
      <w:r w:rsidR="00193B8C" w:rsidRPr="00D3624F">
        <w:rPr>
          <w:rFonts w:ascii="Times New Roman" w:eastAsia="Times New Roman" w:hAnsi="Times New Roman" w:cs="Times New Roman"/>
          <w:sz w:val="24"/>
          <w:szCs w:val="24"/>
          <w:lang w:val="ro-RO"/>
        </w:rPr>
        <w:t xml:space="preserve"> naturale</w:t>
      </w:r>
      <w:r w:rsidR="00087E30" w:rsidRPr="00D3624F">
        <w:rPr>
          <w:rFonts w:ascii="Times New Roman" w:eastAsia="Times New Roman" w:hAnsi="Times New Roman" w:cs="Times New Roman"/>
          <w:sz w:val="24"/>
          <w:szCs w:val="24"/>
          <w:lang w:val="ro-RO"/>
        </w:rPr>
        <w:t xml:space="preserve"> transportate prin SNT </w:t>
      </w:r>
      <w:r w:rsidR="00A87D74" w:rsidRPr="00D3624F">
        <w:rPr>
          <w:rFonts w:ascii="Times New Roman" w:eastAsia="Times New Roman" w:hAnsi="Times New Roman" w:cs="Times New Roman"/>
          <w:sz w:val="24"/>
          <w:szCs w:val="24"/>
          <w:lang w:val="ro-RO"/>
        </w:rPr>
        <w:t>î</w:t>
      </w:r>
      <w:r w:rsidR="00087E30" w:rsidRPr="00D3624F">
        <w:rPr>
          <w:rFonts w:ascii="Times New Roman" w:eastAsia="Times New Roman" w:hAnsi="Times New Roman" w:cs="Times New Roman"/>
          <w:sz w:val="24"/>
          <w:szCs w:val="24"/>
          <w:lang w:val="ro-RO"/>
        </w:rPr>
        <w:t xml:space="preserve">n </w:t>
      </w:r>
      <w:r w:rsidR="001E26D2" w:rsidRPr="00D3624F">
        <w:rPr>
          <w:rFonts w:ascii="Times New Roman" w:eastAsia="Times New Roman" w:hAnsi="Times New Roman" w:cs="Times New Roman"/>
          <w:sz w:val="24"/>
          <w:szCs w:val="24"/>
          <w:lang w:val="ro-RO"/>
        </w:rPr>
        <w:t>perioada de decontare</w:t>
      </w:r>
      <w:r w:rsidR="002815C4" w:rsidRPr="00D3624F">
        <w:rPr>
          <w:rFonts w:ascii="Times New Roman" w:eastAsia="Times New Roman" w:hAnsi="Times New Roman" w:cs="Times New Roman"/>
          <w:sz w:val="24"/>
          <w:szCs w:val="24"/>
          <w:lang w:val="ro-RO"/>
        </w:rPr>
        <w:t xml:space="preserve"> de </w:t>
      </w:r>
      <w:r w:rsidR="00A87D74" w:rsidRPr="00D3624F">
        <w:rPr>
          <w:rFonts w:ascii="Times New Roman" w:eastAsia="Times New Roman" w:hAnsi="Times New Roman" w:cs="Times New Roman"/>
          <w:sz w:val="24"/>
          <w:szCs w:val="24"/>
          <w:lang w:val="ro-RO"/>
        </w:rPr>
        <w:t>către</w:t>
      </w:r>
      <w:r w:rsidR="002815C4" w:rsidRPr="00D3624F">
        <w:rPr>
          <w:rFonts w:ascii="Times New Roman" w:eastAsia="Times New Roman" w:hAnsi="Times New Roman" w:cs="Times New Roman"/>
          <w:sz w:val="24"/>
          <w:szCs w:val="24"/>
          <w:lang w:val="ro-RO"/>
        </w:rPr>
        <w:t xml:space="preserve"> un </w:t>
      </w:r>
      <w:r w:rsidR="00893CC3" w:rsidRPr="00D3624F">
        <w:rPr>
          <w:rFonts w:ascii="Times New Roman" w:eastAsia="Times New Roman" w:hAnsi="Times New Roman" w:cs="Times New Roman"/>
          <w:sz w:val="24"/>
          <w:szCs w:val="24"/>
          <w:lang w:val="ro-RO"/>
        </w:rPr>
        <w:t>u</w:t>
      </w:r>
      <w:r w:rsidR="002815C4" w:rsidRPr="00D3624F">
        <w:rPr>
          <w:rFonts w:ascii="Times New Roman" w:eastAsia="Times New Roman" w:hAnsi="Times New Roman" w:cs="Times New Roman"/>
          <w:sz w:val="24"/>
          <w:szCs w:val="24"/>
          <w:lang w:val="ro-RO"/>
        </w:rPr>
        <w:t>tilizator</w:t>
      </w:r>
      <w:r w:rsidR="00DF14A0" w:rsidRPr="00D3624F">
        <w:rPr>
          <w:rFonts w:ascii="Times New Roman" w:eastAsia="Times New Roman" w:hAnsi="Times New Roman" w:cs="Times New Roman"/>
          <w:sz w:val="24"/>
          <w:szCs w:val="24"/>
          <w:lang w:val="ro-RO"/>
        </w:rPr>
        <w:t xml:space="preserve"> de </w:t>
      </w:r>
      <w:r w:rsidR="003A4CCE" w:rsidRPr="00D3624F">
        <w:rPr>
          <w:rFonts w:ascii="Times New Roman" w:eastAsia="Times New Roman" w:hAnsi="Times New Roman" w:cs="Times New Roman"/>
          <w:sz w:val="24"/>
          <w:szCs w:val="24"/>
          <w:lang w:val="ro-RO"/>
        </w:rPr>
        <w:t>rețea</w:t>
      </w:r>
      <w:r w:rsidR="00DF14A0" w:rsidRPr="00D3624F">
        <w:rPr>
          <w:rFonts w:ascii="Times New Roman" w:eastAsia="Times New Roman" w:hAnsi="Times New Roman" w:cs="Times New Roman"/>
          <w:sz w:val="24"/>
          <w:szCs w:val="24"/>
          <w:lang w:val="ro-RO"/>
        </w:rPr>
        <w:t xml:space="preserve"> </w:t>
      </w:r>
      <w:r w:rsidR="002815C4" w:rsidRPr="00D3624F">
        <w:rPr>
          <w:rFonts w:ascii="Times New Roman" w:eastAsia="Times New Roman" w:hAnsi="Times New Roman" w:cs="Times New Roman"/>
          <w:sz w:val="24"/>
          <w:szCs w:val="24"/>
          <w:lang w:val="ro-RO"/>
        </w:rPr>
        <w:t xml:space="preserve"> </w:t>
      </w:r>
      <w:r w:rsidR="003A4CCE" w:rsidRPr="00D3624F">
        <w:rPr>
          <w:rFonts w:ascii="Times New Roman" w:eastAsia="Times New Roman" w:hAnsi="Times New Roman" w:cs="Times New Roman"/>
          <w:sz w:val="24"/>
          <w:szCs w:val="24"/>
          <w:lang w:val="ro-RO"/>
        </w:rPr>
        <w:t>exprimată î</w:t>
      </w:r>
      <w:r w:rsidR="00FD30FF" w:rsidRPr="00D3624F">
        <w:rPr>
          <w:rFonts w:ascii="Times New Roman" w:eastAsia="Times New Roman" w:hAnsi="Times New Roman" w:cs="Times New Roman"/>
          <w:sz w:val="24"/>
          <w:szCs w:val="24"/>
          <w:lang w:val="ro-RO"/>
        </w:rPr>
        <w:t>n MWh</w:t>
      </w:r>
      <w:r w:rsidR="00193B8C" w:rsidRPr="00D3624F">
        <w:rPr>
          <w:rFonts w:ascii="Times New Roman" w:eastAsia="Times New Roman" w:hAnsi="Times New Roman" w:cs="Times New Roman"/>
          <w:sz w:val="24"/>
          <w:szCs w:val="24"/>
          <w:lang w:val="ro-RO"/>
        </w:rPr>
        <w:t xml:space="preserve">;  </w:t>
      </w:r>
    </w:p>
    <w:p w:rsidR="001E26D2" w:rsidRPr="00D3624F" w:rsidRDefault="00931349" w:rsidP="00D3624F">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D3624F">
        <w:rPr>
          <w:rFonts w:ascii="Times New Roman" w:eastAsia="Times New Roman" w:hAnsi="Times New Roman" w:cs="Times New Roman"/>
          <w:b/>
          <w:sz w:val="24"/>
          <w:szCs w:val="24"/>
          <w:lang w:val="ro-RO"/>
        </w:rPr>
        <w:t>Art.</w:t>
      </w:r>
      <w:r w:rsidR="00D3624F" w:rsidRPr="00D3624F">
        <w:rPr>
          <w:rFonts w:ascii="Times New Roman" w:eastAsia="Times New Roman" w:hAnsi="Times New Roman" w:cs="Times New Roman"/>
          <w:b/>
          <w:sz w:val="24"/>
          <w:szCs w:val="24"/>
          <w:lang w:val="ro-RO"/>
        </w:rPr>
        <w:t xml:space="preserve"> </w:t>
      </w:r>
      <w:r w:rsidRPr="00D3624F">
        <w:rPr>
          <w:rFonts w:ascii="Times New Roman" w:eastAsia="Times New Roman" w:hAnsi="Times New Roman" w:cs="Times New Roman"/>
          <w:b/>
          <w:sz w:val="24"/>
          <w:szCs w:val="24"/>
          <w:lang w:val="ro-RO"/>
        </w:rPr>
        <w:t>9</w:t>
      </w:r>
      <w:r w:rsidR="00D3624F" w:rsidRPr="00D3624F">
        <w:rPr>
          <w:rFonts w:ascii="Times New Roman" w:eastAsia="Times New Roman" w:hAnsi="Times New Roman" w:cs="Times New Roman"/>
          <w:b/>
          <w:sz w:val="24"/>
          <w:szCs w:val="24"/>
          <w:lang w:val="ro-RO"/>
        </w:rPr>
        <w:t>.</w:t>
      </w:r>
      <w:r w:rsidR="00E54DAC" w:rsidRPr="00D3624F">
        <w:rPr>
          <w:rFonts w:ascii="Times New Roman" w:eastAsia="Times New Roman" w:hAnsi="Times New Roman" w:cs="Times New Roman"/>
          <w:b/>
          <w:sz w:val="24"/>
          <w:szCs w:val="24"/>
          <w:lang w:val="ro-RO"/>
        </w:rPr>
        <w:t xml:space="preserve"> </w:t>
      </w:r>
      <w:r w:rsidR="00E54DAC" w:rsidRPr="00D3624F">
        <w:rPr>
          <w:rFonts w:ascii="Times New Roman" w:eastAsia="Times New Roman" w:hAnsi="Times New Roman" w:cs="Times New Roman"/>
          <w:sz w:val="24"/>
          <w:szCs w:val="24"/>
          <w:lang w:val="ro-RO"/>
        </w:rPr>
        <w:t xml:space="preserve">Costurile și veniturile aferente activității de echilibrare realizate sunt </w:t>
      </w:r>
      <w:r w:rsidR="00915E03" w:rsidRPr="00D3624F">
        <w:rPr>
          <w:rFonts w:ascii="Times New Roman" w:eastAsia="Times New Roman" w:hAnsi="Times New Roman" w:cs="Times New Roman"/>
          <w:sz w:val="24"/>
          <w:szCs w:val="24"/>
          <w:lang w:val="ro-RO"/>
        </w:rPr>
        <w:t>înregistrate</w:t>
      </w:r>
      <w:r w:rsidR="00E54DAC" w:rsidRPr="00D3624F">
        <w:rPr>
          <w:rFonts w:ascii="Times New Roman" w:eastAsia="Times New Roman" w:hAnsi="Times New Roman" w:cs="Times New Roman"/>
          <w:sz w:val="24"/>
          <w:szCs w:val="24"/>
          <w:lang w:val="ro-RO"/>
        </w:rPr>
        <w:t xml:space="preserve"> lunar în contul de neutralitate</w:t>
      </w:r>
    </w:p>
    <w:p w:rsidR="00E5065E" w:rsidRPr="00D3624F" w:rsidRDefault="00D018E6"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10</w:t>
      </w:r>
      <w:r w:rsidR="00D3624F" w:rsidRPr="00D3624F">
        <w:rPr>
          <w:rFonts w:ascii="Times New Roman" w:eastAsia="Times New Roman" w:hAnsi="Times New Roman" w:cs="Times New Roman"/>
          <w:b/>
          <w:sz w:val="24"/>
          <w:szCs w:val="24"/>
          <w:lang w:val="ro-RO"/>
        </w:rPr>
        <w:t>.</w:t>
      </w:r>
      <w:r w:rsidR="00E54DAC" w:rsidRPr="00D3624F">
        <w:rPr>
          <w:rFonts w:ascii="Times New Roman" w:eastAsia="Times New Roman" w:hAnsi="Times New Roman" w:cs="Times New Roman"/>
          <w:sz w:val="24"/>
          <w:szCs w:val="24"/>
          <w:lang w:val="ro-RO"/>
        </w:rPr>
        <w:t xml:space="preserve"> </w:t>
      </w:r>
      <w:r w:rsidR="009F0739" w:rsidRPr="00D3624F">
        <w:rPr>
          <w:rFonts w:ascii="Times New Roman" w:eastAsia="Times New Roman" w:hAnsi="Times New Roman" w:cs="Times New Roman"/>
          <w:sz w:val="24"/>
          <w:szCs w:val="24"/>
          <w:lang w:val="ro-RO"/>
        </w:rPr>
        <w:t xml:space="preserve">Valoarea </w:t>
      </w:r>
      <w:r w:rsidR="00E5065E" w:rsidRPr="00D3624F">
        <w:rPr>
          <w:rFonts w:ascii="Times New Roman" w:eastAsia="Times New Roman" w:hAnsi="Times New Roman" w:cs="Times New Roman"/>
          <w:sz w:val="24"/>
          <w:szCs w:val="24"/>
          <w:lang w:val="ro-RO"/>
        </w:rPr>
        <w:t>cont</w:t>
      </w:r>
      <w:r w:rsidR="00E54DAC" w:rsidRPr="00D3624F">
        <w:rPr>
          <w:rFonts w:ascii="Times New Roman" w:eastAsia="Times New Roman" w:hAnsi="Times New Roman" w:cs="Times New Roman"/>
          <w:sz w:val="24"/>
          <w:szCs w:val="24"/>
          <w:lang w:val="ro-RO"/>
        </w:rPr>
        <w:t>ului</w:t>
      </w:r>
      <w:r w:rsidR="00E5065E" w:rsidRPr="00D3624F">
        <w:rPr>
          <w:rFonts w:ascii="Times New Roman" w:eastAsia="Times New Roman" w:hAnsi="Times New Roman" w:cs="Times New Roman"/>
          <w:sz w:val="24"/>
          <w:szCs w:val="24"/>
          <w:lang w:val="ro-RO"/>
        </w:rPr>
        <w:t xml:space="preserve"> </w:t>
      </w:r>
      <w:r w:rsidR="00E54DAC" w:rsidRPr="00D3624F">
        <w:rPr>
          <w:rFonts w:ascii="Times New Roman" w:eastAsia="Times New Roman" w:hAnsi="Times New Roman" w:cs="Times New Roman"/>
          <w:sz w:val="24"/>
          <w:szCs w:val="24"/>
          <w:lang w:val="ro-RO"/>
        </w:rPr>
        <w:t xml:space="preserve">de neutralitate este </w:t>
      </w:r>
      <w:r w:rsidR="00D47DB1" w:rsidRPr="00D3624F">
        <w:rPr>
          <w:rFonts w:ascii="Times New Roman" w:eastAsia="Times New Roman" w:hAnsi="Times New Roman" w:cs="Times New Roman"/>
          <w:sz w:val="24"/>
          <w:szCs w:val="24"/>
          <w:lang w:val="ro-RO"/>
        </w:rPr>
        <w:t>repartizată</w:t>
      </w:r>
      <w:r w:rsidR="00C85CFD" w:rsidRPr="00D3624F">
        <w:rPr>
          <w:rFonts w:ascii="Times New Roman" w:eastAsia="Times New Roman" w:hAnsi="Times New Roman" w:cs="Times New Roman"/>
          <w:sz w:val="24"/>
          <w:szCs w:val="24"/>
          <w:lang w:val="ro-RO"/>
        </w:rPr>
        <w:t xml:space="preserve"> </w:t>
      </w:r>
      <w:r w:rsidR="00E54DAC" w:rsidRPr="00D3624F">
        <w:rPr>
          <w:rFonts w:ascii="Times New Roman" w:eastAsia="Times New Roman" w:hAnsi="Times New Roman" w:cs="Times New Roman"/>
          <w:sz w:val="24"/>
          <w:szCs w:val="24"/>
          <w:lang w:val="ro-RO"/>
        </w:rPr>
        <w:t xml:space="preserve">la </w:t>
      </w:r>
      <w:r w:rsidR="00915E03" w:rsidRPr="00D3624F">
        <w:rPr>
          <w:rFonts w:ascii="Times New Roman" w:eastAsia="Times New Roman" w:hAnsi="Times New Roman" w:cs="Times New Roman"/>
          <w:sz w:val="24"/>
          <w:szCs w:val="24"/>
          <w:lang w:val="ro-RO"/>
        </w:rPr>
        <w:t>sfârșitul</w:t>
      </w:r>
      <w:r w:rsidR="00E54DAC" w:rsidRPr="00D3624F">
        <w:rPr>
          <w:rFonts w:ascii="Times New Roman" w:eastAsia="Times New Roman" w:hAnsi="Times New Roman" w:cs="Times New Roman"/>
          <w:sz w:val="24"/>
          <w:szCs w:val="24"/>
          <w:lang w:val="ro-RO"/>
        </w:rPr>
        <w:t xml:space="preserve"> </w:t>
      </w:r>
      <w:r w:rsidR="00915E03" w:rsidRPr="00D3624F">
        <w:rPr>
          <w:rFonts w:ascii="Times New Roman" w:eastAsia="Times New Roman" w:hAnsi="Times New Roman" w:cs="Times New Roman"/>
          <w:sz w:val="24"/>
          <w:szCs w:val="24"/>
          <w:lang w:val="ro-RO"/>
        </w:rPr>
        <w:t>fiecărui</w:t>
      </w:r>
      <w:r w:rsidR="00E54DAC" w:rsidRPr="00D3624F">
        <w:rPr>
          <w:rFonts w:ascii="Times New Roman" w:eastAsia="Times New Roman" w:hAnsi="Times New Roman" w:cs="Times New Roman"/>
          <w:sz w:val="24"/>
          <w:szCs w:val="24"/>
          <w:lang w:val="ro-RO"/>
        </w:rPr>
        <w:t xml:space="preserve"> trimestru utilizatorilor de </w:t>
      </w:r>
      <w:r w:rsidR="00915E03" w:rsidRPr="00D3624F">
        <w:rPr>
          <w:rFonts w:ascii="Times New Roman" w:eastAsia="Times New Roman" w:hAnsi="Times New Roman" w:cs="Times New Roman"/>
          <w:sz w:val="24"/>
          <w:szCs w:val="24"/>
          <w:lang w:val="ro-RO"/>
        </w:rPr>
        <w:t>rețea</w:t>
      </w:r>
      <w:r w:rsidR="00E54DAC" w:rsidRPr="00D3624F">
        <w:rPr>
          <w:rFonts w:ascii="Times New Roman" w:eastAsia="Times New Roman" w:hAnsi="Times New Roman" w:cs="Times New Roman"/>
          <w:sz w:val="24"/>
          <w:szCs w:val="24"/>
          <w:lang w:val="ro-RO"/>
        </w:rPr>
        <w:t xml:space="preserve"> </w:t>
      </w:r>
      <w:r w:rsidR="00915E03" w:rsidRPr="00D3624F">
        <w:rPr>
          <w:rFonts w:ascii="Times New Roman" w:eastAsia="Times New Roman" w:hAnsi="Times New Roman" w:cs="Times New Roman"/>
          <w:sz w:val="24"/>
          <w:szCs w:val="24"/>
          <w:lang w:val="ro-RO"/>
        </w:rPr>
        <w:t>î</w:t>
      </w:r>
      <w:r w:rsidR="00C85CFD" w:rsidRPr="00D3624F">
        <w:rPr>
          <w:rFonts w:ascii="Times New Roman" w:eastAsia="Times New Roman" w:hAnsi="Times New Roman" w:cs="Times New Roman"/>
          <w:sz w:val="24"/>
          <w:szCs w:val="24"/>
          <w:lang w:val="ro-RO"/>
        </w:rPr>
        <w:t xml:space="preserve">n baza unei </w:t>
      </w:r>
      <w:r w:rsidR="00797E6F" w:rsidRPr="00D3624F">
        <w:rPr>
          <w:rFonts w:ascii="Times New Roman" w:eastAsia="Times New Roman" w:hAnsi="Times New Roman" w:cs="Times New Roman"/>
          <w:sz w:val="24"/>
          <w:szCs w:val="24"/>
          <w:lang w:val="ro-RO"/>
        </w:rPr>
        <w:t>rate de neutralitate determinată după</w:t>
      </w:r>
      <w:r w:rsidR="00C85CFD" w:rsidRPr="00D3624F">
        <w:rPr>
          <w:rFonts w:ascii="Times New Roman" w:eastAsia="Times New Roman" w:hAnsi="Times New Roman" w:cs="Times New Roman"/>
          <w:sz w:val="24"/>
          <w:szCs w:val="24"/>
          <w:lang w:val="ro-RO"/>
        </w:rPr>
        <w:t xml:space="preserve"> </w:t>
      </w:r>
      <w:r w:rsidR="00797E6F" w:rsidRPr="00D3624F">
        <w:rPr>
          <w:rFonts w:ascii="Times New Roman" w:eastAsia="Times New Roman" w:hAnsi="Times New Roman" w:cs="Times New Roman"/>
          <w:sz w:val="24"/>
          <w:szCs w:val="24"/>
          <w:lang w:val="ro-RO"/>
        </w:rPr>
        <w:t>următoarea</w:t>
      </w:r>
      <w:r w:rsidR="00FC6BDB" w:rsidRPr="00D3624F">
        <w:rPr>
          <w:rFonts w:ascii="Times New Roman" w:eastAsia="Times New Roman" w:hAnsi="Times New Roman" w:cs="Times New Roman"/>
          <w:sz w:val="24"/>
          <w:szCs w:val="24"/>
          <w:lang w:val="ro-RO"/>
        </w:rPr>
        <w:t xml:space="preserve"> formulă</w:t>
      </w:r>
      <w:r w:rsidR="00E5065E" w:rsidRPr="00D3624F">
        <w:rPr>
          <w:rFonts w:ascii="Times New Roman" w:eastAsia="Times New Roman" w:hAnsi="Times New Roman" w:cs="Times New Roman"/>
          <w:sz w:val="24"/>
          <w:szCs w:val="24"/>
          <w:lang w:val="ro-RO"/>
        </w:rPr>
        <w:t xml:space="preserve"> </w:t>
      </w:r>
      <w:r w:rsidR="00C85CFD" w:rsidRPr="00D3624F">
        <w:rPr>
          <w:rFonts w:ascii="Times New Roman" w:eastAsia="Times New Roman" w:hAnsi="Times New Roman" w:cs="Times New Roman"/>
          <w:sz w:val="24"/>
          <w:szCs w:val="24"/>
          <w:lang w:val="ro-RO"/>
        </w:rPr>
        <w:t>:</w:t>
      </w:r>
    </w:p>
    <w:p w:rsidR="00C85CFD" w:rsidRPr="00D3624F" w:rsidRDefault="00C85CFD" w:rsidP="00D3624F">
      <w:pPr>
        <w:widowControl w:val="0"/>
        <w:autoSpaceDE w:val="0"/>
        <w:autoSpaceDN w:val="0"/>
        <w:adjustRightInd w:val="0"/>
        <w:spacing w:after="0" w:line="360" w:lineRule="auto"/>
        <w:jc w:val="both"/>
        <w:rPr>
          <w:rFonts w:ascii="Times New Roman" w:eastAsia="Times New Roman" w:hAnsi="Times New Roman" w:cs="Times New Roman"/>
          <w:sz w:val="24"/>
          <w:szCs w:val="24"/>
          <w:lang w:val="ro-RO"/>
        </w:rPr>
      </w:pPr>
    </w:p>
    <w:p w:rsidR="00C85CFD" w:rsidRPr="00D3624F" w:rsidRDefault="006E3F95" w:rsidP="00D3624F">
      <w:pPr>
        <w:widowControl w:val="0"/>
        <w:autoSpaceDE w:val="0"/>
        <w:autoSpaceDN w:val="0"/>
        <w:adjustRightInd w:val="0"/>
        <w:spacing w:after="0" w:line="360" w:lineRule="auto"/>
        <w:jc w:val="center"/>
        <w:rPr>
          <w:rFonts w:ascii="Times New Roman" w:eastAsia="Times New Roman" w:hAnsi="Times New Roman" w:cs="Times New Roman"/>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Rn</m:t>
            </m:r>
          </m:e>
          <m:sub>
            <m:r>
              <w:rPr>
                <w:rFonts w:ascii="Cambria Math" w:eastAsia="Times New Roman" w:hAnsi="Cambria Math" w:cs="Times New Roman"/>
                <w:sz w:val="24"/>
                <w:szCs w:val="24"/>
                <w:lang w:val="ro-RO"/>
              </w:rPr>
              <m:t>i</m:t>
            </m:r>
          </m:sub>
        </m:sSub>
        <m:r>
          <w:rPr>
            <w:rFonts w:ascii="Cambria Math" w:eastAsia="Times New Roman" w:hAnsi="Cambria Math" w:cs="Times New Roman"/>
            <w:sz w:val="24"/>
            <w:szCs w:val="24"/>
            <w:lang w:val="ro-RO"/>
          </w:rPr>
          <m:t xml:space="preserve">= </m:t>
        </m:r>
        <m:f>
          <m:fPr>
            <m:ctrlPr>
              <w:rPr>
                <w:rFonts w:ascii="Cambria Math" w:eastAsia="Times New Roman" w:hAnsi="Cambria Math" w:cs="Times New Roman"/>
                <w:i/>
                <w:sz w:val="24"/>
                <w:szCs w:val="24"/>
                <w:lang w:val="ro-RO"/>
              </w:rPr>
            </m:ctrlPr>
          </m:fPr>
          <m:num>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Sn</m:t>
                </m:r>
              </m:e>
              <m:sub>
                <m:r>
                  <w:rPr>
                    <w:rFonts w:ascii="Cambria Math" w:eastAsia="Times New Roman" w:hAnsi="Cambria Math" w:cs="Times New Roman"/>
                    <w:sz w:val="24"/>
                    <w:szCs w:val="24"/>
                    <w:lang w:val="ro-RO"/>
                  </w:rPr>
                  <m:t>i</m:t>
                </m:r>
              </m:sub>
            </m:sSub>
          </m:num>
          <m:den>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Qest</m:t>
                </m:r>
              </m:e>
              <m:sub>
                <m:r>
                  <w:rPr>
                    <w:rFonts w:ascii="Cambria Math" w:eastAsia="Times New Roman" w:hAnsi="Cambria Math" w:cs="Times New Roman"/>
                    <w:sz w:val="24"/>
                    <w:szCs w:val="24"/>
                    <w:lang w:val="ro-RO"/>
                  </w:rPr>
                  <m:t>i</m:t>
                </m:r>
              </m:sub>
            </m:sSub>
          </m:den>
        </m:f>
      </m:oMath>
      <w:r w:rsidR="00C85CFD" w:rsidRPr="00D3624F">
        <w:rPr>
          <w:rFonts w:ascii="Times New Roman" w:eastAsia="Times New Roman" w:hAnsi="Times New Roman" w:cs="Times New Roman"/>
          <w:sz w:val="24"/>
          <w:szCs w:val="24"/>
          <w:lang w:val="ro-RO"/>
        </w:rPr>
        <w:t xml:space="preserve"> </w:t>
      </w:r>
    </w:p>
    <w:p w:rsidR="00C85CFD" w:rsidRPr="00D3624F" w:rsidRDefault="00C85CFD" w:rsidP="00D3624F">
      <w:pPr>
        <w:widowControl w:val="0"/>
        <w:autoSpaceDE w:val="0"/>
        <w:autoSpaceDN w:val="0"/>
        <w:adjustRightInd w:val="0"/>
        <w:spacing w:after="0" w:line="360" w:lineRule="auto"/>
        <w:contextualSpacing/>
        <w:jc w:val="both"/>
        <w:rPr>
          <w:rFonts w:ascii="Times New Roman" w:eastAsia="Times New Roman" w:hAnsi="Times New Roman" w:cs="Times New Roman"/>
          <w:sz w:val="24"/>
          <w:szCs w:val="24"/>
          <w:lang w:val="ro-RO"/>
        </w:rPr>
      </w:pPr>
    </w:p>
    <w:p w:rsidR="00C85CFD" w:rsidRPr="00D3624F" w:rsidRDefault="006E3F95" w:rsidP="00D3624F">
      <w:pPr>
        <w:pStyle w:val="ListParagraph"/>
        <w:widowControl w:val="0"/>
        <w:spacing w:after="0" w:line="360" w:lineRule="auto"/>
        <w:ind w:left="360"/>
        <w:rPr>
          <w:rFonts w:ascii="Times New Roman" w:hAnsi="Times New Roman" w:cs="Times New Roman"/>
          <w:kern w:val="12"/>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Rn</m:t>
            </m:r>
          </m:e>
          <m:sub>
            <m:r>
              <w:rPr>
                <w:rFonts w:ascii="Cambria Math" w:eastAsia="Times New Roman" w:hAnsi="Cambria Math" w:cs="Times New Roman"/>
                <w:sz w:val="24"/>
                <w:szCs w:val="24"/>
                <w:lang w:val="ro-RO"/>
              </w:rPr>
              <m:t>i</m:t>
            </m:r>
          </m:sub>
        </m:sSub>
      </m:oMath>
      <w:r w:rsidR="00C85CFD" w:rsidRPr="00D3624F">
        <w:rPr>
          <w:rFonts w:ascii="Times New Roman" w:hAnsi="Times New Roman" w:cs="Times New Roman"/>
          <w:kern w:val="12"/>
          <w:sz w:val="24"/>
          <w:szCs w:val="24"/>
          <w:lang w:val="ro-RO"/>
        </w:rPr>
        <w:t xml:space="preserve"> – rata de neutralitate aplicabilă în perioada de decontare</w:t>
      </w:r>
      <w:r w:rsidR="00981200" w:rsidRPr="00D3624F">
        <w:rPr>
          <w:rFonts w:ascii="Times New Roman" w:hAnsi="Times New Roman" w:cs="Times New Roman"/>
          <w:kern w:val="12"/>
          <w:sz w:val="24"/>
          <w:szCs w:val="24"/>
          <w:lang w:val="ro-RO"/>
        </w:rPr>
        <w:t xml:space="preserve"> exprimată î</w:t>
      </w:r>
      <w:r w:rsidR="00C85CFD" w:rsidRPr="00D3624F">
        <w:rPr>
          <w:rFonts w:ascii="Times New Roman" w:hAnsi="Times New Roman" w:cs="Times New Roman"/>
          <w:kern w:val="12"/>
          <w:sz w:val="24"/>
          <w:szCs w:val="24"/>
          <w:lang w:val="ro-RO"/>
        </w:rPr>
        <w:t>n lei/MWh;</w:t>
      </w:r>
    </w:p>
    <w:p w:rsidR="00C85CFD" w:rsidRPr="00D3624F" w:rsidRDefault="006E3F95" w:rsidP="00D3624F">
      <w:pPr>
        <w:pStyle w:val="ListParagraph"/>
        <w:widowControl w:val="0"/>
        <w:autoSpaceDE w:val="0"/>
        <w:autoSpaceDN w:val="0"/>
        <w:adjustRightInd w:val="0"/>
        <w:spacing w:after="0" w:line="360" w:lineRule="auto"/>
        <w:ind w:left="360"/>
        <w:contextualSpacing w:val="0"/>
        <w:jc w:val="both"/>
        <w:rPr>
          <w:rFonts w:ascii="Times New Roman" w:hAnsi="Times New Roman" w:cs="Times New Roman"/>
          <w:kern w:val="12"/>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Sn</m:t>
            </m:r>
          </m:e>
          <m:sub>
            <m:r>
              <w:rPr>
                <w:rFonts w:ascii="Cambria Math" w:eastAsia="Times New Roman" w:hAnsi="Cambria Math" w:cs="Times New Roman"/>
                <w:sz w:val="24"/>
                <w:szCs w:val="24"/>
                <w:lang w:val="ro-RO"/>
              </w:rPr>
              <m:t>i</m:t>
            </m:r>
          </m:sub>
        </m:sSub>
      </m:oMath>
      <w:r w:rsidR="00C85CFD" w:rsidRPr="00D3624F">
        <w:rPr>
          <w:rFonts w:ascii="Times New Roman" w:hAnsi="Times New Roman" w:cs="Times New Roman"/>
          <w:kern w:val="12"/>
          <w:sz w:val="24"/>
          <w:szCs w:val="24"/>
          <w:lang w:val="ro-RO"/>
        </w:rPr>
        <w:t xml:space="preserve"> – </w:t>
      </w:r>
      <w:r w:rsidR="009F0739" w:rsidRPr="00D3624F">
        <w:rPr>
          <w:rFonts w:ascii="Times New Roman" w:hAnsi="Times New Roman" w:cs="Times New Roman"/>
          <w:kern w:val="12"/>
          <w:sz w:val="24"/>
          <w:szCs w:val="24"/>
          <w:lang w:val="ro-RO"/>
        </w:rPr>
        <w:t>valoarea</w:t>
      </w:r>
      <w:r w:rsidR="00C85CFD" w:rsidRPr="00D3624F">
        <w:rPr>
          <w:rFonts w:ascii="Times New Roman" w:hAnsi="Times New Roman" w:cs="Times New Roman"/>
          <w:kern w:val="12"/>
          <w:sz w:val="24"/>
          <w:szCs w:val="24"/>
          <w:lang w:val="ro-RO"/>
        </w:rPr>
        <w:t xml:space="preserve"> contului de neutralitate la sfârșitul perioadei de </w:t>
      </w:r>
      <w:r w:rsidR="00C155FD" w:rsidRPr="00D3624F">
        <w:rPr>
          <w:rFonts w:ascii="Times New Roman" w:hAnsi="Times New Roman" w:cs="Times New Roman"/>
          <w:kern w:val="12"/>
          <w:sz w:val="24"/>
          <w:szCs w:val="24"/>
          <w:lang w:val="ro-RO"/>
        </w:rPr>
        <w:t>de</w:t>
      </w:r>
      <w:r w:rsidR="00C85CFD" w:rsidRPr="00D3624F">
        <w:rPr>
          <w:rFonts w:ascii="Times New Roman" w:hAnsi="Times New Roman" w:cs="Times New Roman"/>
          <w:kern w:val="12"/>
          <w:sz w:val="24"/>
          <w:szCs w:val="24"/>
          <w:lang w:val="ro-RO"/>
        </w:rPr>
        <w:t xml:space="preserve">contare, </w:t>
      </w:r>
      <w:r w:rsidR="00CB4FB4" w:rsidRPr="00D3624F">
        <w:rPr>
          <w:rFonts w:ascii="Times New Roman" w:hAnsi="Times New Roman" w:cs="Times New Roman"/>
          <w:kern w:val="12"/>
          <w:sz w:val="24"/>
          <w:szCs w:val="24"/>
          <w:lang w:val="ro-RO"/>
        </w:rPr>
        <w:t>calculată ca diferență</w:t>
      </w:r>
      <w:r w:rsidR="00C85CFD" w:rsidRPr="00D3624F">
        <w:rPr>
          <w:rFonts w:ascii="Times New Roman" w:hAnsi="Times New Roman" w:cs="Times New Roman"/>
          <w:kern w:val="12"/>
          <w:sz w:val="24"/>
          <w:szCs w:val="24"/>
          <w:lang w:val="ro-RO"/>
        </w:rPr>
        <w:t xml:space="preserve"> între venituri </w:t>
      </w:r>
      <w:r w:rsidR="005C650A" w:rsidRPr="00D3624F">
        <w:rPr>
          <w:rFonts w:ascii="Times New Roman" w:hAnsi="Times New Roman" w:cs="Times New Roman"/>
          <w:kern w:val="12"/>
          <w:sz w:val="24"/>
          <w:szCs w:val="24"/>
          <w:lang w:val="ro-RO"/>
        </w:rPr>
        <w:t>și</w:t>
      </w:r>
      <w:r w:rsidR="009F0739" w:rsidRPr="00D3624F">
        <w:rPr>
          <w:rFonts w:ascii="Times New Roman" w:hAnsi="Times New Roman" w:cs="Times New Roman"/>
          <w:kern w:val="12"/>
          <w:sz w:val="24"/>
          <w:szCs w:val="24"/>
          <w:lang w:val="ro-RO"/>
        </w:rPr>
        <w:t xml:space="preserve"> cheltuieli</w:t>
      </w:r>
      <w:r w:rsidR="000E6B49" w:rsidRPr="00D3624F">
        <w:rPr>
          <w:rFonts w:ascii="Times New Roman" w:hAnsi="Times New Roman" w:cs="Times New Roman"/>
          <w:kern w:val="12"/>
          <w:sz w:val="24"/>
          <w:szCs w:val="24"/>
          <w:lang w:val="ro-RO"/>
        </w:rPr>
        <w:t>,</w:t>
      </w:r>
      <w:r w:rsidR="009F0739" w:rsidRPr="00D3624F">
        <w:rPr>
          <w:rFonts w:ascii="Times New Roman" w:hAnsi="Times New Roman" w:cs="Times New Roman"/>
          <w:kern w:val="12"/>
          <w:sz w:val="24"/>
          <w:szCs w:val="24"/>
          <w:lang w:val="ro-RO"/>
        </w:rPr>
        <w:t xml:space="preserve"> </w:t>
      </w:r>
      <w:r w:rsidR="003938F3" w:rsidRPr="00D3624F">
        <w:rPr>
          <w:rFonts w:ascii="Times New Roman" w:hAnsi="Times New Roman" w:cs="Times New Roman"/>
          <w:kern w:val="12"/>
          <w:sz w:val="24"/>
          <w:szCs w:val="24"/>
          <w:lang w:val="ro-RO"/>
        </w:rPr>
        <w:t>exprimată î</w:t>
      </w:r>
      <w:r w:rsidR="00C85CFD" w:rsidRPr="00D3624F">
        <w:rPr>
          <w:rFonts w:ascii="Times New Roman" w:hAnsi="Times New Roman" w:cs="Times New Roman"/>
          <w:kern w:val="12"/>
          <w:sz w:val="24"/>
          <w:szCs w:val="24"/>
          <w:lang w:val="ro-RO"/>
        </w:rPr>
        <w:t>n lei;</w:t>
      </w:r>
    </w:p>
    <w:p w:rsidR="00E5065E" w:rsidRPr="00D3624F" w:rsidRDefault="006E3F95" w:rsidP="00D3624F">
      <w:pPr>
        <w:widowControl w:val="0"/>
        <w:autoSpaceDE w:val="0"/>
        <w:autoSpaceDN w:val="0"/>
        <w:adjustRightInd w:val="0"/>
        <w:spacing w:after="0" w:line="360" w:lineRule="auto"/>
        <w:ind w:left="360"/>
        <w:jc w:val="both"/>
        <w:rPr>
          <w:rFonts w:ascii="Times New Roman" w:eastAsia="Times New Roman" w:hAnsi="Times New Roman" w:cs="Times New Roman"/>
          <w:sz w:val="24"/>
          <w:szCs w:val="24"/>
          <w:lang w:val="ro-RO"/>
        </w:rPr>
      </w:pPr>
      <m:oMath>
        <m:sSub>
          <m:sSubPr>
            <m:ctrlPr>
              <w:rPr>
                <w:rFonts w:ascii="Cambria Math" w:eastAsia="Times New Roman" w:hAnsi="Cambria Math" w:cs="Times New Roman"/>
                <w:i/>
                <w:sz w:val="24"/>
                <w:szCs w:val="24"/>
                <w:lang w:val="ro-RO"/>
              </w:rPr>
            </m:ctrlPr>
          </m:sSubPr>
          <m:e>
            <m:r>
              <w:rPr>
                <w:rFonts w:ascii="Cambria Math" w:eastAsia="Times New Roman" w:hAnsi="Cambria Math" w:cs="Times New Roman"/>
                <w:sz w:val="24"/>
                <w:szCs w:val="24"/>
                <w:lang w:val="ro-RO"/>
              </w:rPr>
              <m:t>Qest</m:t>
            </m:r>
          </m:e>
          <m:sub>
            <m:r>
              <w:rPr>
                <w:rFonts w:ascii="Cambria Math" w:eastAsia="Times New Roman" w:hAnsi="Cambria Math" w:cs="Times New Roman"/>
                <w:sz w:val="24"/>
                <w:szCs w:val="24"/>
                <w:lang w:val="ro-RO"/>
              </w:rPr>
              <m:t>i</m:t>
            </m:r>
          </m:sub>
        </m:sSub>
      </m:oMath>
      <w:r w:rsidR="00C85CFD" w:rsidRPr="00D3624F">
        <w:rPr>
          <w:rFonts w:ascii="Times New Roman" w:hAnsi="Times New Roman" w:cs="Times New Roman"/>
          <w:kern w:val="12"/>
          <w:sz w:val="24"/>
          <w:szCs w:val="24"/>
          <w:lang w:val="ro-RO"/>
        </w:rPr>
        <w:t xml:space="preserve"> – cantitatea de gaze naturale transportate prin SNT în perioada de decontare de către toți </w:t>
      </w:r>
      <w:r w:rsidR="00C85CFD" w:rsidRPr="00D3624F">
        <w:rPr>
          <w:rFonts w:ascii="Times New Roman" w:hAnsi="Times New Roman" w:cs="Times New Roman"/>
          <w:kern w:val="12"/>
          <w:sz w:val="24"/>
          <w:szCs w:val="24"/>
          <w:lang w:val="ro-RO"/>
        </w:rPr>
        <w:lastRenderedPageBreak/>
        <w:t>utilizatorii de rețea</w:t>
      </w:r>
      <w:r w:rsidR="00A0072F" w:rsidRPr="00D3624F">
        <w:rPr>
          <w:rFonts w:ascii="Times New Roman" w:hAnsi="Times New Roman" w:cs="Times New Roman"/>
          <w:kern w:val="12"/>
          <w:sz w:val="24"/>
          <w:szCs w:val="24"/>
          <w:lang w:val="ro-RO"/>
        </w:rPr>
        <w:t>, exprimată î</w:t>
      </w:r>
      <w:r w:rsidR="00C85CFD" w:rsidRPr="00D3624F">
        <w:rPr>
          <w:rFonts w:ascii="Times New Roman" w:hAnsi="Times New Roman" w:cs="Times New Roman"/>
          <w:kern w:val="12"/>
          <w:sz w:val="24"/>
          <w:szCs w:val="24"/>
          <w:lang w:val="ro-RO"/>
        </w:rPr>
        <w:t>n MWh.</w:t>
      </w:r>
    </w:p>
    <w:p w:rsidR="00C85CFD" w:rsidRPr="00D3624F" w:rsidRDefault="001C7DBA" w:rsidP="00D3624F">
      <w:pPr>
        <w:widowControl w:val="0"/>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w:t>
      </w:r>
      <w:r w:rsidR="00D3624F" w:rsidRPr="00D3624F">
        <w:rPr>
          <w:rFonts w:ascii="Times New Roman" w:eastAsia="Times New Roman" w:hAnsi="Times New Roman" w:cs="Times New Roman"/>
          <w:b/>
          <w:sz w:val="24"/>
          <w:szCs w:val="24"/>
          <w:lang w:val="ro-RO"/>
        </w:rPr>
        <w:t xml:space="preserve"> </w:t>
      </w:r>
      <w:r w:rsidRPr="00D3624F">
        <w:rPr>
          <w:rFonts w:ascii="Times New Roman" w:eastAsia="Times New Roman" w:hAnsi="Times New Roman" w:cs="Times New Roman"/>
          <w:b/>
          <w:sz w:val="24"/>
          <w:szCs w:val="24"/>
          <w:lang w:val="ro-RO"/>
        </w:rPr>
        <w:t>1</w:t>
      </w:r>
      <w:r w:rsidR="00EA4D95" w:rsidRPr="00D3624F">
        <w:rPr>
          <w:rFonts w:ascii="Times New Roman" w:eastAsia="Times New Roman" w:hAnsi="Times New Roman" w:cs="Times New Roman"/>
          <w:b/>
          <w:sz w:val="24"/>
          <w:szCs w:val="24"/>
          <w:lang w:val="ro-RO"/>
        </w:rPr>
        <w:t>1</w:t>
      </w:r>
      <w:r w:rsidR="00D3624F" w:rsidRPr="00D3624F">
        <w:rPr>
          <w:rFonts w:ascii="Times New Roman" w:eastAsia="Times New Roman" w:hAnsi="Times New Roman" w:cs="Times New Roman"/>
          <w:b/>
          <w:sz w:val="24"/>
          <w:szCs w:val="24"/>
          <w:lang w:val="ro-RO"/>
        </w:rPr>
        <w:t>.</w:t>
      </w:r>
      <w:r w:rsidRPr="00D3624F">
        <w:rPr>
          <w:rFonts w:ascii="Times New Roman" w:eastAsia="Times New Roman" w:hAnsi="Times New Roman" w:cs="Times New Roman"/>
          <w:sz w:val="24"/>
          <w:szCs w:val="24"/>
          <w:lang w:val="ro-RO"/>
        </w:rPr>
        <w:t xml:space="preserve"> </w:t>
      </w:r>
      <w:r w:rsidR="00D21DD7" w:rsidRPr="00D3624F">
        <w:rPr>
          <w:rFonts w:ascii="Times New Roman" w:eastAsia="Times New Roman" w:hAnsi="Times New Roman" w:cs="Times New Roman"/>
          <w:sz w:val="24"/>
          <w:szCs w:val="24"/>
          <w:lang w:val="ro-RO"/>
        </w:rPr>
        <w:t>Prin excepț</w:t>
      </w:r>
      <w:r w:rsidR="00C85CFD" w:rsidRPr="00D3624F">
        <w:rPr>
          <w:rFonts w:ascii="Times New Roman" w:eastAsia="Times New Roman" w:hAnsi="Times New Roman" w:cs="Times New Roman"/>
          <w:sz w:val="24"/>
          <w:szCs w:val="24"/>
          <w:lang w:val="ro-RO"/>
        </w:rPr>
        <w:t xml:space="preserve">ie </w:t>
      </w:r>
      <w:r w:rsidR="005F248C" w:rsidRPr="00D3624F">
        <w:rPr>
          <w:rFonts w:ascii="Times New Roman" w:eastAsia="Times New Roman" w:hAnsi="Times New Roman" w:cs="Times New Roman"/>
          <w:sz w:val="24"/>
          <w:szCs w:val="24"/>
          <w:lang w:val="ro-RO"/>
        </w:rPr>
        <w:t>de la articolul 10</w:t>
      </w:r>
      <w:r w:rsidR="000A50D3" w:rsidRPr="00D3624F">
        <w:rPr>
          <w:rFonts w:ascii="Times New Roman" w:eastAsia="Times New Roman" w:hAnsi="Times New Roman" w:cs="Times New Roman"/>
          <w:sz w:val="24"/>
          <w:szCs w:val="24"/>
          <w:lang w:val="ro-RO"/>
        </w:rPr>
        <w:t>,</w:t>
      </w:r>
      <w:r w:rsidR="00E54DAC" w:rsidRPr="00D3624F">
        <w:rPr>
          <w:rFonts w:ascii="Times New Roman" w:eastAsia="Times New Roman" w:hAnsi="Times New Roman" w:cs="Times New Roman"/>
          <w:sz w:val="24"/>
          <w:szCs w:val="24"/>
          <w:lang w:val="ro-RO"/>
        </w:rPr>
        <w:t xml:space="preserve"> prima </w:t>
      </w:r>
      <w:r w:rsidR="00884C2E" w:rsidRPr="00D3624F">
        <w:rPr>
          <w:rFonts w:ascii="Times New Roman" w:eastAsia="Times New Roman" w:hAnsi="Times New Roman" w:cs="Times New Roman"/>
          <w:sz w:val="24"/>
          <w:szCs w:val="24"/>
          <w:lang w:val="ro-RO"/>
        </w:rPr>
        <w:t>perioadă</w:t>
      </w:r>
      <w:r w:rsidR="002133C4" w:rsidRPr="00D3624F">
        <w:rPr>
          <w:rFonts w:ascii="Times New Roman" w:eastAsia="Times New Roman" w:hAnsi="Times New Roman" w:cs="Times New Roman"/>
          <w:sz w:val="24"/>
          <w:szCs w:val="24"/>
          <w:lang w:val="ro-RO"/>
        </w:rPr>
        <w:t xml:space="preserve"> </w:t>
      </w:r>
      <w:r w:rsidR="00E54DAC" w:rsidRPr="00D3624F">
        <w:rPr>
          <w:rFonts w:ascii="Times New Roman" w:eastAsia="Times New Roman" w:hAnsi="Times New Roman" w:cs="Times New Roman"/>
          <w:sz w:val="24"/>
          <w:szCs w:val="24"/>
          <w:lang w:val="ro-RO"/>
        </w:rPr>
        <w:t xml:space="preserve">de decontare </w:t>
      </w:r>
      <w:r w:rsidR="00884C2E" w:rsidRPr="00D3624F">
        <w:rPr>
          <w:rFonts w:ascii="Times New Roman" w:eastAsia="Times New Roman" w:hAnsi="Times New Roman" w:cs="Times New Roman"/>
          <w:sz w:val="24"/>
          <w:szCs w:val="24"/>
          <w:lang w:val="ro-RO"/>
        </w:rPr>
        <w:t>î</w:t>
      </w:r>
      <w:r w:rsidR="00940DFA" w:rsidRPr="00D3624F">
        <w:rPr>
          <w:rFonts w:ascii="Times New Roman" w:eastAsia="Times New Roman" w:hAnsi="Times New Roman" w:cs="Times New Roman"/>
          <w:sz w:val="24"/>
          <w:szCs w:val="24"/>
          <w:lang w:val="ro-RO"/>
        </w:rPr>
        <w:t xml:space="preserve">ncepe la </w:t>
      </w:r>
      <w:r w:rsidR="002133C4" w:rsidRPr="00D3624F">
        <w:rPr>
          <w:rFonts w:ascii="Times New Roman" w:eastAsia="Times New Roman" w:hAnsi="Times New Roman" w:cs="Times New Roman"/>
          <w:sz w:val="24"/>
          <w:szCs w:val="24"/>
          <w:lang w:val="ro-RO"/>
        </w:rPr>
        <w:t xml:space="preserve">1 decembrie  2015 </w:t>
      </w:r>
      <w:r w:rsidR="00223B79" w:rsidRPr="00D3624F">
        <w:rPr>
          <w:rFonts w:ascii="Times New Roman" w:eastAsia="Times New Roman" w:hAnsi="Times New Roman" w:cs="Times New Roman"/>
          <w:sz w:val="24"/>
          <w:szCs w:val="24"/>
          <w:lang w:val="ro-RO"/>
        </w:rPr>
        <w:t>și se termină</w:t>
      </w:r>
      <w:r w:rsidR="00940DFA" w:rsidRPr="00D3624F">
        <w:rPr>
          <w:rFonts w:ascii="Times New Roman" w:eastAsia="Times New Roman" w:hAnsi="Times New Roman" w:cs="Times New Roman"/>
          <w:sz w:val="24"/>
          <w:szCs w:val="24"/>
          <w:lang w:val="ro-RO"/>
        </w:rPr>
        <w:t xml:space="preserve"> la </w:t>
      </w:r>
      <w:r w:rsidR="002133C4" w:rsidRPr="00D3624F">
        <w:rPr>
          <w:rFonts w:ascii="Times New Roman" w:eastAsia="Times New Roman" w:hAnsi="Times New Roman" w:cs="Times New Roman"/>
          <w:sz w:val="24"/>
          <w:szCs w:val="24"/>
          <w:lang w:val="ro-RO"/>
        </w:rPr>
        <w:t>3</w:t>
      </w:r>
      <w:r w:rsidR="00940DFA" w:rsidRPr="00D3624F">
        <w:rPr>
          <w:rFonts w:ascii="Times New Roman" w:eastAsia="Times New Roman" w:hAnsi="Times New Roman" w:cs="Times New Roman"/>
          <w:sz w:val="24"/>
          <w:szCs w:val="24"/>
          <w:lang w:val="ro-RO"/>
        </w:rPr>
        <w:t>1</w:t>
      </w:r>
      <w:r w:rsidR="002133C4" w:rsidRPr="00D3624F">
        <w:rPr>
          <w:rFonts w:ascii="Times New Roman" w:eastAsia="Times New Roman" w:hAnsi="Times New Roman" w:cs="Times New Roman"/>
          <w:sz w:val="24"/>
          <w:szCs w:val="24"/>
          <w:lang w:val="ro-RO"/>
        </w:rPr>
        <w:t xml:space="preserve"> </w:t>
      </w:r>
      <w:r w:rsidR="004C130F" w:rsidRPr="00D3624F">
        <w:rPr>
          <w:rFonts w:ascii="Times New Roman" w:eastAsia="Times New Roman" w:hAnsi="Times New Roman" w:cs="Times New Roman"/>
          <w:sz w:val="24"/>
          <w:szCs w:val="24"/>
          <w:lang w:val="ro-RO"/>
        </w:rPr>
        <w:t>martie</w:t>
      </w:r>
      <w:r w:rsidR="002133C4" w:rsidRPr="00D3624F">
        <w:rPr>
          <w:rFonts w:ascii="Times New Roman" w:eastAsia="Times New Roman" w:hAnsi="Times New Roman" w:cs="Times New Roman"/>
          <w:sz w:val="24"/>
          <w:szCs w:val="24"/>
          <w:lang w:val="ro-RO"/>
        </w:rPr>
        <w:t xml:space="preserve"> 2016</w:t>
      </w:r>
      <w:r w:rsidR="00E54DAC" w:rsidRPr="00D3624F">
        <w:rPr>
          <w:rFonts w:ascii="Times New Roman" w:eastAsia="Times New Roman" w:hAnsi="Times New Roman" w:cs="Times New Roman"/>
          <w:sz w:val="24"/>
          <w:szCs w:val="24"/>
          <w:lang w:val="ro-RO"/>
        </w:rPr>
        <w:t>.</w:t>
      </w:r>
    </w:p>
    <w:p w:rsidR="00CF02AD" w:rsidRPr="00D3624F" w:rsidRDefault="0002095D" w:rsidP="00D3624F">
      <w:pPr>
        <w:widowControl w:val="0"/>
        <w:autoSpaceDE w:val="0"/>
        <w:autoSpaceDN w:val="0"/>
        <w:adjustRightInd w:val="0"/>
        <w:spacing w:after="0" w:line="360" w:lineRule="auto"/>
        <w:jc w:val="both"/>
        <w:rPr>
          <w:rFonts w:ascii="Times New Roman" w:hAnsi="Times New Roman" w:cs="Times New Roman"/>
          <w:sz w:val="24"/>
          <w:szCs w:val="24"/>
          <w:lang w:val="ro-RO"/>
        </w:rPr>
      </w:pPr>
      <w:r w:rsidRPr="00D3624F">
        <w:rPr>
          <w:rFonts w:ascii="Times New Roman" w:hAnsi="Times New Roman" w:cs="Times New Roman"/>
          <w:b/>
          <w:sz w:val="24"/>
          <w:szCs w:val="24"/>
          <w:lang w:val="ro-RO"/>
        </w:rPr>
        <w:t>Art. 1</w:t>
      </w:r>
      <w:r w:rsidR="0024261F" w:rsidRPr="00D3624F">
        <w:rPr>
          <w:rFonts w:ascii="Times New Roman" w:hAnsi="Times New Roman" w:cs="Times New Roman"/>
          <w:b/>
          <w:sz w:val="24"/>
          <w:szCs w:val="24"/>
          <w:lang w:val="ro-RO"/>
        </w:rPr>
        <w:t>2</w:t>
      </w:r>
      <w:r w:rsidR="00D3624F" w:rsidRPr="00D3624F">
        <w:rPr>
          <w:rFonts w:ascii="Times New Roman" w:hAnsi="Times New Roman" w:cs="Times New Roman"/>
          <w:b/>
          <w:sz w:val="24"/>
          <w:szCs w:val="24"/>
          <w:lang w:val="ro-RO"/>
        </w:rPr>
        <w:t>.</w:t>
      </w:r>
      <w:r w:rsidR="001C7DBA" w:rsidRPr="00D3624F">
        <w:rPr>
          <w:rFonts w:ascii="Times New Roman" w:hAnsi="Times New Roman" w:cs="Times New Roman"/>
          <w:sz w:val="24"/>
          <w:szCs w:val="24"/>
          <w:lang w:val="ro-RO"/>
        </w:rPr>
        <w:t xml:space="preserve"> </w:t>
      </w:r>
      <w:r w:rsidR="00D61FC8" w:rsidRPr="00D3624F">
        <w:rPr>
          <w:rFonts w:ascii="Times New Roman" w:hAnsi="Times New Roman" w:cs="Times New Roman"/>
          <w:sz w:val="24"/>
          <w:szCs w:val="24"/>
          <w:lang w:val="ro-RO"/>
        </w:rPr>
        <w:t>M</w:t>
      </w:r>
      <w:r w:rsidR="00C85CFD" w:rsidRPr="00D3624F">
        <w:rPr>
          <w:rFonts w:ascii="Times New Roman" w:hAnsi="Times New Roman" w:cs="Times New Roman"/>
          <w:sz w:val="24"/>
          <w:szCs w:val="24"/>
          <w:lang w:val="ro-RO"/>
        </w:rPr>
        <w:t>ecanismul de neutralitate</w:t>
      </w:r>
      <w:r w:rsidR="00D3624F">
        <w:rPr>
          <w:rFonts w:ascii="Times New Roman" w:hAnsi="Times New Roman" w:cs="Times New Roman"/>
          <w:sz w:val="24"/>
          <w:szCs w:val="24"/>
          <w:lang w:val="ro-RO"/>
        </w:rPr>
        <w:t>:</w:t>
      </w:r>
      <w:r w:rsidR="00C85CFD" w:rsidRPr="00D3624F">
        <w:rPr>
          <w:rFonts w:ascii="Times New Roman" w:hAnsi="Times New Roman" w:cs="Times New Roman"/>
          <w:sz w:val="24"/>
          <w:szCs w:val="24"/>
          <w:lang w:val="ro-RO"/>
        </w:rPr>
        <w:t xml:space="preserve"> </w:t>
      </w:r>
    </w:p>
    <w:p w:rsidR="00CF02AD" w:rsidRPr="00D3624F" w:rsidRDefault="008C7DFE" w:rsidP="00D3624F">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lang w:val="ro-RO"/>
        </w:rPr>
      </w:pPr>
      <w:r w:rsidRPr="00D3624F">
        <w:rPr>
          <w:rFonts w:ascii="Times New Roman" w:hAnsi="Times New Roman" w:cs="Times New Roman"/>
          <w:sz w:val="24"/>
          <w:szCs w:val="24"/>
          <w:lang w:val="ro-RO"/>
        </w:rPr>
        <w:t>T</w:t>
      </w:r>
      <w:r w:rsidR="00D61FC8" w:rsidRPr="00D3624F">
        <w:rPr>
          <w:rFonts w:ascii="Times New Roman" w:hAnsi="Times New Roman" w:cs="Times New Roman"/>
          <w:sz w:val="24"/>
          <w:szCs w:val="24"/>
          <w:lang w:val="ro-RO"/>
        </w:rPr>
        <w:t xml:space="preserve">ariful de neutralitate </w:t>
      </w:r>
      <w:r w:rsidRPr="00D3624F">
        <w:rPr>
          <w:rFonts w:ascii="Times New Roman" w:hAnsi="Times New Roman" w:cs="Times New Roman"/>
          <w:sz w:val="24"/>
          <w:szCs w:val="24"/>
          <w:lang w:val="ro-RO"/>
        </w:rPr>
        <w:t xml:space="preserve">este achitat de </w:t>
      </w:r>
      <w:r w:rsidR="009F0739" w:rsidRPr="00D3624F">
        <w:rPr>
          <w:rFonts w:ascii="Times New Roman" w:hAnsi="Times New Roman" w:cs="Times New Roman"/>
          <w:sz w:val="24"/>
          <w:szCs w:val="24"/>
          <w:lang w:val="ro-RO"/>
        </w:rPr>
        <w:t xml:space="preserve">OTS </w:t>
      </w:r>
      <w:r w:rsidR="00D7265C" w:rsidRPr="00D3624F">
        <w:rPr>
          <w:rFonts w:ascii="Times New Roman" w:hAnsi="Times New Roman" w:cs="Times New Roman"/>
          <w:sz w:val="24"/>
          <w:szCs w:val="24"/>
          <w:lang w:val="ro-RO"/>
        </w:rPr>
        <w:t>către</w:t>
      </w:r>
      <w:r w:rsidRPr="00D3624F">
        <w:rPr>
          <w:rFonts w:ascii="Times New Roman" w:hAnsi="Times New Roman" w:cs="Times New Roman"/>
          <w:sz w:val="24"/>
          <w:szCs w:val="24"/>
          <w:lang w:val="ro-RO"/>
        </w:rPr>
        <w:t xml:space="preserve"> </w:t>
      </w:r>
      <w:r w:rsidR="009F0739" w:rsidRPr="00D3624F">
        <w:rPr>
          <w:rFonts w:ascii="Times New Roman" w:hAnsi="Times New Roman" w:cs="Times New Roman"/>
          <w:sz w:val="24"/>
          <w:szCs w:val="24"/>
          <w:lang w:val="ro-RO"/>
        </w:rPr>
        <w:t>UR</w:t>
      </w:r>
      <w:r w:rsidR="00D7265C" w:rsidRPr="00D3624F">
        <w:rPr>
          <w:rFonts w:ascii="Times New Roman" w:hAnsi="Times New Roman" w:cs="Times New Roman"/>
          <w:sz w:val="24"/>
          <w:szCs w:val="24"/>
          <w:lang w:val="ro-RO"/>
        </w:rPr>
        <w:t xml:space="preserve"> î</w:t>
      </w:r>
      <w:r w:rsidR="006E44C4" w:rsidRPr="00D3624F">
        <w:rPr>
          <w:rFonts w:ascii="Times New Roman" w:hAnsi="Times New Roman" w:cs="Times New Roman"/>
          <w:sz w:val="24"/>
          <w:szCs w:val="24"/>
          <w:lang w:val="ro-RO"/>
        </w:rPr>
        <w:t>n cazul î</w:t>
      </w:r>
      <w:r w:rsidRPr="00D3624F">
        <w:rPr>
          <w:rFonts w:ascii="Times New Roman" w:hAnsi="Times New Roman" w:cs="Times New Roman"/>
          <w:sz w:val="24"/>
          <w:szCs w:val="24"/>
          <w:lang w:val="ro-RO"/>
        </w:rPr>
        <w:t xml:space="preserve">n care valoarea contului de neutralitate este </w:t>
      </w:r>
      <w:r w:rsidR="00BD1461" w:rsidRPr="00D3624F">
        <w:rPr>
          <w:rFonts w:ascii="Times New Roman" w:hAnsi="Times New Roman" w:cs="Times New Roman"/>
          <w:sz w:val="24"/>
          <w:szCs w:val="24"/>
          <w:lang w:val="ro-RO"/>
        </w:rPr>
        <w:t>pozitivă</w:t>
      </w:r>
      <w:r w:rsidRPr="00D3624F">
        <w:rPr>
          <w:rFonts w:ascii="Times New Roman" w:hAnsi="Times New Roman" w:cs="Times New Roman"/>
          <w:sz w:val="24"/>
          <w:szCs w:val="24"/>
          <w:lang w:val="ro-RO"/>
        </w:rPr>
        <w:t>.</w:t>
      </w:r>
      <w:r w:rsidR="005550A7" w:rsidRPr="00D3624F">
        <w:rPr>
          <w:rFonts w:ascii="Times New Roman" w:hAnsi="Times New Roman" w:cs="Times New Roman"/>
          <w:sz w:val="24"/>
          <w:szCs w:val="24"/>
          <w:lang w:val="ro-RO"/>
        </w:rPr>
        <w:t xml:space="preserve"> </w:t>
      </w:r>
    </w:p>
    <w:p w:rsidR="005550A7" w:rsidRPr="00D3624F" w:rsidRDefault="008C7DFE" w:rsidP="00D3624F">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lang w:val="ro-RO"/>
        </w:rPr>
      </w:pPr>
      <w:r w:rsidRPr="00D3624F">
        <w:rPr>
          <w:rFonts w:ascii="Times New Roman" w:hAnsi="Times New Roman" w:cs="Times New Roman"/>
          <w:sz w:val="24"/>
          <w:szCs w:val="24"/>
          <w:lang w:val="ro-RO"/>
        </w:rPr>
        <w:t>T</w:t>
      </w:r>
      <w:r w:rsidR="005550A7" w:rsidRPr="00D3624F">
        <w:rPr>
          <w:rFonts w:ascii="Times New Roman" w:hAnsi="Times New Roman" w:cs="Times New Roman"/>
          <w:sz w:val="24"/>
          <w:szCs w:val="24"/>
          <w:lang w:val="ro-RO"/>
        </w:rPr>
        <w:t xml:space="preserve">ariful de neutralitate </w:t>
      </w:r>
      <w:r w:rsidRPr="00D3624F">
        <w:rPr>
          <w:rFonts w:ascii="Times New Roman" w:hAnsi="Times New Roman" w:cs="Times New Roman"/>
          <w:sz w:val="24"/>
          <w:szCs w:val="24"/>
          <w:lang w:val="ro-RO"/>
        </w:rPr>
        <w:t xml:space="preserve">este achitat de </w:t>
      </w:r>
      <w:r w:rsidR="009F0739" w:rsidRPr="00D3624F">
        <w:rPr>
          <w:rFonts w:ascii="Times New Roman" w:hAnsi="Times New Roman" w:cs="Times New Roman"/>
          <w:sz w:val="24"/>
          <w:szCs w:val="24"/>
          <w:lang w:val="ro-RO"/>
        </w:rPr>
        <w:t>UR</w:t>
      </w:r>
      <w:r w:rsidRPr="00D3624F">
        <w:rPr>
          <w:rFonts w:ascii="Times New Roman" w:hAnsi="Times New Roman" w:cs="Times New Roman"/>
          <w:sz w:val="24"/>
          <w:szCs w:val="24"/>
          <w:lang w:val="ro-RO"/>
        </w:rPr>
        <w:t xml:space="preserve"> </w:t>
      </w:r>
      <w:r w:rsidR="007E748C" w:rsidRPr="00D3624F">
        <w:rPr>
          <w:rFonts w:ascii="Times New Roman" w:hAnsi="Times New Roman" w:cs="Times New Roman"/>
          <w:sz w:val="24"/>
          <w:szCs w:val="24"/>
          <w:lang w:val="ro-RO"/>
        </w:rPr>
        <w:t>către</w:t>
      </w:r>
      <w:r w:rsidRPr="00D3624F">
        <w:rPr>
          <w:rFonts w:ascii="Times New Roman" w:hAnsi="Times New Roman" w:cs="Times New Roman"/>
          <w:sz w:val="24"/>
          <w:szCs w:val="24"/>
          <w:lang w:val="ro-RO"/>
        </w:rPr>
        <w:t xml:space="preserve"> </w:t>
      </w:r>
      <w:r w:rsidR="009F0739" w:rsidRPr="00D3624F">
        <w:rPr>
          <w:rFonts w:ascii="Times New Roman" w:hAnsi="Times New Roman" w:cs="Times New Roman"/>
          <w:sz w:val="24"/>
          <w:szCs w:val="24"/>
          <w:lang w:val="ro-RO"/>
        </w:rPr>
        <w:t>OTS</w:t>
      </w:r>
      <w:r w:rsidR="007E748C" w:rsidRPr="00D3624F">
        <w:rPr>
          <w:rFonts w:ascii="Times New Roman" w:hAnsi="Times New Roman" w:cs="Times New Roman"/>
          <w:sz w:val="24"/>
          <w:szCs w:val="24"/>
          <w:lang w:val="ro-RO"/>
        </w:rPr>
        <w:t xml:space="preserve"> în cazul î</w:t>
      </w:r>
      <w:r w:rsidRPr="00D3624F">
        <w:rPr>
          <w:rFonts w:ascii="Times New Roman" w:hAnsi="Times New Roman" w:cs="Times New Roman"/>
          <w:sz w:val="24"/>
          <w:szCs w:val="24"/>
          <w:lang w:val="ro-RO"/>
        </w:rPr>
        <w:t>n care valoarea contul</w:t>
      </w:r>
      <w:r w:rsidR="00B33D89" w:rsidRPr="00D3624F">
        <w:rPr>
          <w:rFonts w:ascii="Times New Roman" w:hAnsi="Times New Roman" w:cs="Times New Roman"/>
          <w:sz w:val="24"/>
          <w:szCs w:val="24"/>
          <w:lang w:val="ro-RO"/>
        </w:rPr>
        <w:t>ui de neutralitate este negativă</w:t>
      </w:r>
      <w:r w:rsidRPr="00D3624F">
        <w:rPr>
          <w:rFonts w:ascii="Times New Roman" w:hAnsi="Times New Roman" w:cs="Times New Roman"/>
          <w:sz w:val="24"/>
          <w:szCs w:val="24"/>
          <w:lang w:val="ro-RO"/>
        </w:rPr>
        <w:t xml:space="preserve">.  </w:t>
      </w:r>
    </w:p>
    <w:p w:rsidR="00F53A6D" w:rsidRPr="00D3624F" w:rsidRDefault="00771FC2" w:rsidP="00D3624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13</w:t>
      </w:r>
      <w:r w:rsidR="00D3624F" w:rsidRPr="00D3624F">
        <w:rPr>
          <w:rFonts w:ascii="Times New Roman" w:eastAsia="Times New Roman" w:hAnsi="Times New Roman" w:cs="Times New Roman"/>
          <w:b/>
          <w:sz w:val="24"/>
          <w:szCs w:val="24"/>
          <w:lang w:val="ro-RO"/>
        </w:rPr>
        <w:t>.</w:t>
      </w:r>
      <w:r w:rsidR="001C7DBA" w:rsidRPr="00D3624F">
        <w:rPr>
          <w:rFonts w:ascii="Times New Roman" w:eastAsia="Times New Roman" w:hAnsi="Times New Roman" w:cs="Times New Roman"/>
          <w:sz w:val="24"/>
          <w:szCs w:val="24"/>
          <w:lang w:val="ro-RO"/>
        </w:rPr>
        <w:t xml:space="preserve"> </w:t>
      </w:r>
      <w:r w:rsidR="001B478C" w:rsidRPr="00D3624F">
        <w:rPr>
          <w:rFonts w:ascii="Times New Roman" w:eastAsia="Times New Roman" w:hAnsi="Times New Roman" w:cs="Times New Roman"/>
          <w:sz w:val="24"/>
          <w:szCs w:val="24"/>
          <w:lang w:val="ro-RO"/>
        </w:rPr>
        <w:t>OTS</w:t>
      </w:r>
      <w:r w:rsidR="00F53A6D" w:rsidRPr="00D3624F">
        <w:rPr>
          <w:rFonts w:ascii="Times New Roman" w:eastAsia="Times New Roman" w:hAnsi="Times New Roman" w:cs="Times New Roman"/>
          <w:sz w:val="24"/>
          <w:szCs w:val="24"/>
          <w:lang w:val="ro-RO"/>
        </w:rPr>
        <w:t xml:space="preserve"> va publica </w:t>
      </w:r>
      <w:r w:rsidR="001B478C" w:rsidRPr="00D3624F">
        <w:rPr>
          <w:rFonts w:ascii="Times New Roman" w:eastAsia="Times New Roman" w:hAnsi="Times New Roman" w:cs="Times New Roman"/>
          <w:sz w:val="24"/>
          <w:szCs w:val="24"/>
          <w:lang w:val="ro-RO"/>
        </w:rPr>
        <w:t xml:space="preserve">lunar </w:t>
      </w:r>
      <w:r w:rsidR="008C7DFE" w:rsidRPr="00D3624F">
        <w:rPr>
          <w:rFonts w:ascii="Times New Roman" w:eastAsia="Times New Roman" w:hAnsi="Times New Roman" w:cs="Times New Roman"/>
          <w:sz w:val="24"/>
          <w:szCs w:val="24"/>
          <w:lang w:val="ro-RO"/>
        </w:rPr>
        <w:t xml:space="preserve">valoarea </w:t>
      </w:r>
      <w:r w:rsidR="00F53A6D" w:rsidRPr="00D3624F">
        <w:rPr>
          <w:rFonts w:ascii="Times New Roman" w:eastAsia="Times New Roman" w:hAnsi="Times New Roman" w:cs="Times New Roman"/>
          <w:sz w:val="24"/>
          <w:szCs w:val="24"/>
          <w:lang w:val="ro-RO"/>
        </w:rPr>
        <w:t xml:space="preserve"> contului de neutralitate.</w:t>
      </w:r>
    </w:p>
    <w:p w:rsidR="00E5065E" w:rsidRPr="00D3624F" w:rsidRDefault="00E5065E" w:rsidP="00D3624F">
      <w:pPr>
        <w:spacing w:after="0" w:line="360" w:lineRule="auto"/>
        <w:rPr>
          <w:rFonts w:ascii="Times New Roman" w:eastAsia="Times New Roman" w:hAnsi="Times New Roman" w:cs="Times New Roman"/>
          <w:b/>
          <w:sz w:val="24"/>
          <w:szCs w:val="24"/>
          <w:lang w:val="ro-RO"/>
        </w:rPr>
      </w:pPr>
      <w:r w:rsidRPr="00D3624F">
        <w:rPr>
          <w:rFonts w:ascii="Times New Roman" w:eastAsia="Times New Roman" w:hAnsi="Times New Roman" w:cs="Times New Roman"/>
          <w:b/>
          <w:sz w:val="24"/>
          <w:szCs w:val="24"/>
          <w:lang w:val="ro-RO"/>
        </w:rPr>
        <w:t xml:space="preserve"> </w:t>
      </w:r>
    </w:p>
    <w:p w:rsidR="00CE2638" w:rsidRPr="00D3624F" w:rsidRDefault="00594AB7" w:rsidP="00D3624F">
      <w:pPr>
        <w:spacing w:after="0" w:line="360" w:lineRule="auto"/>
        <w:rPr>
          <w:rFonts w:ascii="Times New Roman" w:eastAsia="Times New Roman" w:hAnsi="Times New Roman" w:cs="Times New Roman"/>
          <w:b/>
          <w:sz w:val="24"/>
          <w:szCs w:val="24"/>
          <w:lang w:val="ro-RO"/>
        </w:rPr>
      </w:pPr>
      <w:r w:rsidRPr="00D3624F">
        <w:rPr>
          <w:rFonts w:ascii="Times New Roman" w:eastAsia="Times New Roman" w:hAnsi="Times New Roman" w:cs="Times New Roman"/>
          <w:b/>
          <w:sz w:val="24"/>
          <w:szCs w:val="24"/>
          <w:lang w:val="ro-RO"/>
        </w:rPr>
        <w:t xml:space="preserve">Capitolul IV. </w:t>
      </w:r>
      <w:r w:rsidR="00BD1D29" w:rsidRPr="00D3624F">
        <w:rPr>
          <w:rFonts w:ascii="Times New Roman" w:eastAsia="Times New Roman" w:hAnsi="Times New Roman" w:cs="Times New Roman"/>
          <w:b/>
          <w:sz w:val="24"/>
          <w:szCs w:val="24"/>
          <w:lang w:val="ro-RO"/>
        </w:rPr>
        <w:t>Garanții</w:t>
      </w:r>
      <w:r w:rsidR="00CE2638" w:rsidRPr="00D3624F">
        <w:rPr>
          <w:rFonts w:ascii="Times New Roman" w:eastAsia="Times New Roman" w:hAnsi="Times New Roman" w:cs="Times New Roman"/>
          <w:b/>
          <w:sz w:val="24"/>
          <w:szCs w:val="24"/>
          <w:lang w:val="ro-RO"/>
        </w:rPr>
        <w:t>:</w:t>
      </w:r>
    </w:p>
    <w:p w:rsidR="003643BB" w:rsidRPr="00D3624F" w:rsidRDefault="00E04975"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14</w:t>
      </w:r>
      <w:r w:rsidR="00D3624F" w:rsidRPr="00D3624F">
        <w:rPr>
          <w:rFonts w:ascii="Times New Roman" w:eastAsia="Times New Roman" w:hAnsi="Times New Roman" w:cs="Times New Roman"/>
          <w:b/>
          <w:sz w:val="24"/>
          <w:szCs w:val="24"/>
          <w:lang w:val="ro-RO"/>
        </w:rPr>
        <w:t>.</w:t>
      </w:r>
      <w:r w:rsidR="001C7DBA" w:rsidRPr="00D3624F">
        <w:rPr>
          <w:rFonts w:ascii="Times New Roman" w:eastAsia="Times New Roman" w:hAnsi="Times New Roman" w:cs="Times New Roman"/>
          <w:sz w:val="24"/>
          <w:szCs w:val="24"/>
          <w:lang w:val="ro-RO"/>
        </w:rPr>
        <w:t xml:space="preserve"> </w:t>
      </w:r>
      <w:r w:rsidR="00CE2638" w:rsidRPr="00D3624F">
        <w:rPr>
          <w:rFonts w:ascii="Times New Roman" w:eastAsia="Times New Roman" w:hAnsi="Times New Roman" w:cs="Times New Roman"/>
          <w:sz w:val="24"/>
          <w:szCs w:val="24"/>
          <w:lang w:val="ro-RO"/>
        </w:rPr>
        <w:t xml:space="preserve">Pentru a evita riscul </w:t>
      </w:r>
      <w:r w:rsidR="008E4116" w:rsidRPr="00D3624F">
        <w:rPr>
          <w:rFonts w:ascii="Times New Roman" w:eastAsia="Times New Roman" w:hAnsi="Times New Roman" w:cs="Times New Roman"/>
          <w:sz w:val="24"/>
          <w:szCs w:val="24"/>
          <w:lang w:val="ro-RO"/>
        </w:rPr>
        <w:t>de</w:t>
      </w:r>
      <w:r w:rsidR="00CE2638" w:rsidRPr="00D3624F">
        <w:rPr>
          <w:rFonts w:ascii="Times New Roman" w:eastAsia="Times New Roman" w:hAnsi="Times New Roman" w:cs="Times New Roman"/>
          <w:sz w:val="24"/>
          <w:szCs w:val="24"/>
          <w:lang w:val="ro-RO"/>
        </w:rPr>
        <w:t xml:space="preserve"> </w:t>
      </w:r>
      <w:r w:rsidR="00327465" w:rsidRPr="00D3624F">
        <w:rPr>
          <w:rFonts w:ascii="Times New Roman" w:eastAsia="Times New Roman" w:hAnsi="Times New Roman" w:cs="Times New Roman"/>
          <w:sz w:val="24"/>
          <w:szCs w:val="24"/>
          <w:lang w:val="ro-RO"/>
        </w:rPr>
        <w:t>ne</w:t>
      </w:r>
      <w:r w:rsidR="00CE2638" w:rsidRPr="00D3624F">
        <w:rPr>
          <w:rFonts w:ascii="Times New Roman" w:eastAsia="Times New Roman" w:hAnsi="Times New Roman" w:cs="Times New Roman"/>
          <w:sz w:val="24"/>
          <w:szCs w:val="24"/>
          <w:lang w:val="ro-RO"/>
        </w:rPr>
        <w:t>plată a</w:t>
      </w:r>
      <w:r w:rsidR="00995693" w:rsidRPr="00D3624F">
        <w:rPr>
          <w:rFonts w:ascii="Times New Roman" w:eastAsia="Times New Roman" w:hAnsi="Times New Roman" w:cs="Times New Roman"/>
          <w:sz w:val="24"/>
          <w:szCs w:val="24"/>
          <w:lang w:val="ro-RO"/>
        </w:rPr>
        <w:t xml:space="preserve"> </w:t>
      </w:r>
      <w:r w:rsidR="00CE2638" w:rsidRPr="00D3624F">
        <w:rPr>
          <w:rFonts w:ascii="Times New Roman" w:eastAsia="Times New Roman" w:hAnsi="Times New Roman" w:cs="Times New Roman"/>
          <w:sz w:val="24"/>
          <w:szCs w:val="24"/>
          <w:lang w:val="ro-RO"/>
        </w:rPr>
        <w:t>tarifel</w:t>
      </w:r>
      <w:r w:rsidR="00995693" w:rsidRPr="00D3624F">
        <w:rPr>
          <w:rFonts w:ascii="Times New Roman" w:eastAsia="Times New Roman" w:hAnsi="Times New Roman" w:cs="Times New Roman"/>
          <w:sz w:val="24"/>
          <w:szCs w:val="24"/>
          <w:lang w:val="ro-RO"/>
        </w:rPr>
        <w:t>or</w:t>
      </w:r>
      <w:r w:rsidR="00CE2638" w:rsidRPr="00D3624F">
        <w:rPr>
          <w:rFonts w:ascii="Times New Roman" w:eastAsia="Times New Roman" w:hAnsi="Times New Roman" w:cs="Times New Roman"/>
          <w:sz w:val="24"/>
          <w:szCs w:val="24"/>
          <w:lang w:val="ro-RO"/>
        </w:rPr>
        <w:t xml:space="preserve"> de dezechilibru și </w:t>
      </w:r>
      <w:r w:rsidR="00CF2FAA" w:rsidRPr="00D3624F">
        <w:rPr>
          <w:rFonts w:ascii="Times New Roman" w:eastAsia="Times New Roman" w:hAnsi="Times New Roman" w:cs="Times New Roman"/>
          <w:sz w:val="24"/>
          <w:szCs w:val="24"/>
          <w:lang w:val="ro-RO"/>
        </w:rPr>
        <w:t xml:space="preserve">a </w:t>
      </w:r>
      <w:r w:rsidR="00CE2638" w:rsidRPr="00D3624F">
        <w:rPr>
          <w:rFonts w:ascii="Times New Roman" w:eastAsia="Times New Roman" w:hAnsi="Times New Roman" w:cs="Times New Roman"/>
          <w:sz w:val="24"/>
          <w:szCs w:val="24"/>
          <w:lang w:val="ro-RO"/>
        </w:rPr>
        <w:t>tarifel</w:t>
      </w:r>
      <w:r w:rsidR="00995693" w:rsidRPr="00D3624F">
        <w:rPr>
          <w:rFonts w:ascii="Times New Roman" w:eastAsia="Times New Roman" w:hAnsi="Times New Roman" w:cs="Times New Roman"/>
          <w:sz w:val="24"/>
          <w:szCs w:val="24"/>
          <w:lang w:val="ro-RO"/>
        </w:rPr>
        <w:t>or</w:t>
      </w:r>
      <w:r w:rsidR="00CE2638" w:rsidRPr="00D3624F">
        <w:rPr>
          <w:rFonts w:ascii="Times New Roman" w:eastAsia="Times New Roman" w:hAnsi="Times New Roman" w:cs="Times New Roman"/>
          <w:sz w:val="24"/>
          <w:szCs w:val="24"/>
          <w:lang w:val="ro-RO"/>
        </w:rPr>
        <w:t xml:space="preserve"> de neutralitate aferente echilibrării, </w:t>
      </w:r>
      <w:r w:rsidR="005B0BFD" w:rsidRPr="00D3624F">
        <w:rPr>
          <w:rFonts w:ascii="Times New Roman" w:eastAsia="Times New Roman" w:hAnsi="Times New Roman" w:cs="Times New Roman"/>
          <w:sz w:val="24"/>
          <w:szCs w:val="24"/>
          <w:lang w:val="ro-RO"/>
        </w:rPr>
        <w:t>OTS</w:t>
      </w:r>
      <w:r w:rsidR="00995693" w:rsidRPr="00D3624F">
        <w:rPr>
          <w:rFonts w:ascii="Times New Roman" w:eastAsia="Times New Roman" w:hAnsi="Times New Roman" w:cs="Times New Roman"/>
          <w:sz w:val="24"/>
          <w:szCs w:val="24"/>
          <w:lang w:val="ro-RO"/>
        </w:rPr>
        <w:t xml:space="preserve"> </w:t>
      </w:r>
      <w:r w:rsidR="00CE2638" w:rsidRPr="00D3624F">
        <w:rPr>
          <w:rFonts w:ascii="Times New Roman" w:eastAsia="Times New Roman" w:hAnsi="Times New Roman" w:cs="Times New Roman"/>
          <w:sz w:val="24"/>
          <w:szCs w:val="24"/>
          <w:lang w:val="ro-RO"/>
        </w:rPr>
        <w:t>va impune</w:t>
      </w:r>
      <w:r w:rsidR="00560EB2" w:rsidRPr="00D3624F">
        <w:rPr>
          <w:rFonts w:ascii="Times New Roman" w:eastAsia="Times New Roman" w:hAnsi="Times New Roman" w:cs="Times New Roman"/>
          <w:sz w:val="24"/>
          <w:szCs w:val="24"/>
          <w:lang w:val="ro-RO"/>
        </w:rPr>
        <w:t xml:space="preserve"> î</w:t>
      </w:r>
      <w:r w:rsidR="00CF2FAA" w:rsidRPr="00D3624F">
        <w:rPr>
          <w:rFonts w:ascii="Times New Roman" w:eastAsia="Times New Roman" w:hAnsi="Times New Roman" w:cs="Times New Roman"/>
          <w:sz w:val="24"/>
          <w:szCs w:val="24"/>
          <w:lang w:val="ro-RO"/>
        </w:rPr>
        <w:t>n contractul</w:t>
      </w:r>
      <w:r w:rsidR="00560EB2" w:rsidRPr="00D3624F">
        <w:rPr>
          <w:rFonts w:ascii="Times New Roman" w:eastAsia="Times New Roman" w:hAnsi="Times New Roman" w:cs="Times New Roman"/>
          <w:sz w:val="24"/>
          <w:szCs w:val="24"/>
          <w:lang w:val="ro-RO"/>
        </w:rPr>
        <w:t xml:space="preserve"> de…</w:t>
      </w:r>
      <w:r w:rsidR="00CF2FAA" w:rsidRPr="00D3624F">
        <w:rPr>
          <w:rFonts w:ascii="Times New Roman" w:eastAsia="Times New Roman" w:hAnsi="Times New Roman" w:cs="Times New Roman"/>
          <w:sz w:val="24"/>
          <w:szCs w:val="24"/>
          <w:lang w:val="ro-RO"/>
        </w:rPr>
        <w:t xml:space="preserve"> (ex: transport, echilibrare)</w:t>
      </w:r>
      <w:r w:rsidR="00CE2638" w:rsidRPr="00D3624F">
        <w:rPr>
          <w:rFonts w:ascii="Times New Roman" w:eastAsia="Times New Roman" w:hAnsi="Times New Roman" w:cs="Times New Roman"/>
          <w:sz w:val="24"/>
          <w:szCs w:val="24"/>
          <w:lang w:val="ro-RO"/>
        </w:rPr>
        <w:t xml:space="preserve"> cerințe  obligatorii privind garanții de asigurare financiară pentru toți utilizatori</w:t>
      </w:r>
      <w:r w:rsidR="00170C76" w:rsidRPr="00D3624F">
        <w:rPr>
          <w:rFonts w:ascii="Times New Roman" w:eastAsia="Times New Roman" w:hAnsi="Times New Roman" w:cs="Times New Roman"/>
          <w:sz w:val="24"/>
          <w:szCs w:val="24"/>
          <w:lang w:val="ro-RO"/>
        </w:rPr>
        <w:t>i</w:t>
      </w:r>
      <w:r w:rsidR="00CE2638" w:rsidRPr="00D3624F">
        <w:rPr>
          <w:rFonts w:ascii="Times New Roman" w:eastAsia="Times New Roman" w:hAnsi="Times New Roman" w:cs="Times New Roman"/>
          <w:sz w:val="24"/>
          <w:szCs w:val="24"/>
          <w:lang w:val="ro-RO"/>
        </w:rPr>
        <w:t xml:space="preserve"> de rețea.</w:t>
      </w:r>
    </w:p>
    <w:p w:rsidR="00CE2638" w:rsidRPr="00D3624F" w:rsidRDefault="00C8475B"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b/>
          <w:sz w:val="24"/>
          <w:szCs w:val="24"/>
          <w:lang w:val="ro-RO"/>
        </w:rPr>
        <w:t>Art. 15</w:t>
      </w:r>
      <w:r w:rsidR="00D3624F" w:rsidRPr="00D3624F">
        <w:rPr>
          <w:rFonts w:ascii="Times New Roman" w:eastAsia="Times New Roman" w:hAnsi="Times New Roman" w:cs="Times New Roman"/>
          <w:b/>
          <w:sz w:val="24"/>
          <w:szCs w:val="24"/>
          <w:lang w:val="ro-RO"/>
        </w:rPr>
        <w:t>.</w:t>
      </w:r>
      <w:r w:rsidR="00CE2638" w:rsidRPr="00D3624F">
        <w:rPr>
          <w:rFonts w:ascii="Times New Roman" w:eastAsia="Times New Roman" w:hAnsi="Times New Roman" w:cs="Times New Roman"/>
          <w:sz w:val="24"/>
          <w:szCs w:val="24"/>
          <w:lang w:val="ro-RO"/>
        </w:rPr>
        <w:t xml:space="preserve"> </w:t>
      </w:r>
      <w:r w:rsidR="001C7DBA" w:rsidRPr="00D3624F">
        <w:rPr>
          <w:rFonts w:ascii="Times New Roman" w:eastAsia="Times New Roman" w:hAnsi="Times New Roman" w:cs="Times New Roman"/>
          <w:sz w:val="24"/>
          <w:szCs w:val="24"/>
          <w:lang w:val="ro-RO"/>
        </w:rPr>
        <w:t xml:space="preserve">(1) </w:t>
      </w:r>
      <w:r w:rsidR="00CE2638" w:rsidRPr="00D3624F">
        <w:rPr>
          <w:rFonts w:ascii="Times New Roman" w:eastAsia="Times New Roman" w:hAnsi="Times New Roman" w:cs="Times New Roman"/>
          <w:sz w:val="24"/>
          <w:szCs w:val="24"/>
          <w:lang w:val="ro-RO"/>
        </w:rPr>
        <w:t>Tipurile de garanții constituite în favoare</w:t>
      </w:r>
      <w:r w:rsidR="00492EB9" w:rsidRPr="00D3624F">
        <w:rPr>
          <w:rFonts w:ascii="Times New Roman" w:eastAsia="Times New Roman" w:hAnsi="Times New Roman" w:cs="Times New Roman"/>
          <w:sz w:val="24"/>
          <w:szCs w:val="24"/>
          <w:lang w:val="ro-RO"/>
        </w:rPr>
        <w:t>a</w:t>
      </w:r>
      <w:r w:rsidR="00CE2638" w:rsidRPr="00D3624F">
        <w:rPr>
          <w:rFonts w:ascii="Times New Roman" w:eastAsia="Times New Roman" w:hAnsi="Times New Roman" w:cs="Times New Roman"/>
          <w:sz w:val="24"/>
          <w:szCs w:val="24"/>
          <w:lang w:val="ro-RO"/>
        </w:rPr>
        <w:t xml:space="preserve"> </w:t>
      </w:r>
      <w:r w:rsidR="005B0BFD" w:rsidRPr="00D3624F">
        <w:rPr>
          <w:rFonts w:ascii="Times New Roman" w:eastAsia="Times New Roman" w:hAnsi="Times New Roman" w:cs="Times New Roman"/>
          <w:sz w:val="24"/>
          <w:szCs w:val="24"/>
          <w:lang w:val="ro-RO"/>
        </w:rPr>
        <w:t>OTS</w:t>
      </w:r>
      <w:r w:rsidR="00CE2638" w:rsidRPr="00D3624F">
        <w:rPr>
          <w:rFonts w:ascii="Times New Roman" w:eastAsia="Times New Roman" w:hAnsi="Times New Roman" w:cs="Times New Roman"/>
          <w:sz w:val="24"/>
          <w:szCs w:val="24"/>
          <w:lang w:val="ro-RO"/>
        </w:rPr>
        <w:t xml:space="preserve"> includ: </w:t>
      </w:r>
    </w:p>
    <w:p w:rsidR="00CE2638" w:rsidRPr="00D3624F" w:rsidRDefault="00CE2638"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r w:rsidR="00BD1D29" w:rsidRPr="00D3624F">
        <w:rPr>
          <w:rFonts w:ascii="Times New Roman" w:eastAsia="Times New Roman" w:hAnsi="Times New Roman" w:cs="Times New Roman"/>
          <w:sz w:val="24"/>
          <w:szCs w:val="24"/>
          <w:lang w:val="ro-RO"/>
        </w:rPr>
        <w:t>garanție</w:t>
      </w:r>
      <w:r w:rsidRPr="00D3624F">
        <w:rPr>
          <w:rFonts w:ascii="Times New Roman" w:eastAsia="Times New Roman" w:hAnsi="Times New Roman" w:cs="Times New Roman"/>
          <w:sz w:val="24"/>
          <w:szCs w:val="24"/>
          <w:lang w:val="ro-RO"/>
        </w:rPr>
        <w:t xml:space="preserve"> financiară constituită în numerar;</w:t>
      </w:r>
    </w:p>
    <w:p w:rsidR="00CE2638" w:rsidRPr="00D3624F" w:rsidRDefault="00CE2638"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r w:rsidR="00BD1D29" w:rsidRPr="00D3624F">
        <w:rPr>
          <w:rFonts w:ascii="Times New Roman" w:eastAsia="Times New Roman" w:hAnsi="Times New Roman" w:cs="Times New Roman"/>
          <w:sz w:val="24"/>
          <w:szCs w:val="24"/>
          <w:lang w:val="ro-RO"/>
        </w:rPr>
        <w:t>garanție</w:t>
      </w:r>
      <w:r w:rsidRPr="00D3624F">
        <w:rPr>
          <w:rFonts w:ascii="Times New Roman" w:eastAsia="Times New Roman" w:hAnsi="Times New Roman" w:cs="Times New Roman"/>
          <w:sz w:val="24"/>
          <w:szCs w:val="24"/>
          <w:lang w:val="ro-RO"/>
        </w:rPr>
        <w:t xml:space="preserve"> financiară constituită sub formă de cont garantat (depozit colateral);</w:t>
      </w:r>
    </w:p>
    <w:p w:rsidR="00CE2638" w:rsidRPr="00D3624F" w:rsidRDefault="00CE2638"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r w:rsidR="001B1F55" w:rsidRPr="00D3624F">
        <w:rPr>
          <w:rFonts w:ascii="Times New Roman" w:eastAsia="Times New Roman" w:hAnsi="Times New Roman" w:cs="Times New Roman"/>
          <w:sz w:val="24"/>
          <w:szCs w:val="24"/>
          <w:lang w:val="ro-RO"/>
        </w:rPr>
        <w:t>garanție</w:t>
      </w:r>
      <w:bookmarkStart w:id="0" w:name="_GoBack"/>
      <w:bookmarkEnd w:id="0"/>
      <w:r w:rsidRPr="00D3624F">
        <w:rPr>
          <w:rFonts w:ascii="Times New Roman" w:eastAsia="Times New Roman" w:hAnsi="Times New Roman" w:cs="Times New Roman"/>
          <w:sz w:val="24"/>
          <w:szCs w:val="24"/>
          <w:lang w:val="ro-RO"/>
        </w:rPr>
        <w:t xml:space="preserve"> financiară constituită sub formă de </w:t>
      </w:r>
      <w:r w:rsidR="001B1F55" w:rsidRPr="00D3624F">
        <w:rPr>
          <w:rFonts w:ascii="Times New Roman" w:eastAsia="Times New Roman" w:hAnsi="Times New Roman" w:cs="Times New Roman"/>
          <w:sz w:val="24"/>
          <w:szCs w:val="24"/>
          <w:lang w:val="ro-RO"/>
        </w:rPr>
        <w:t>garanție</w:t>
      </w:r>
      <w:r w:rsidRPr="00D3624F">
        <w:rPr>
          <w:rFonts w:ascii="Times New Roman" w:eastAsia="Times New Roman" w:hAnsi="Times New Roman" w:cs="Times New Roman"/>
          <w:sz w:val="24"/>
          <w:szCs w:val="24"/>
          <w:lang w:val="ro-RO"/>
        </w:rPr>
        <w:t xml:space="preserve"> de plată (scrisoare de </w:t>
      </w:r>
      <w:r w:rsidR="001B1F55" w:rsidRPr="00D3624F">
        <w:rPr>
          <w:rFonts w:ascii="Times New Roman" w:eastAsia="Times New Roman" w:hAnsi="Times New Roman" w:cs="Times New Roman"/>
          <w:sz w:val="24"/>
          <w:szCs w:val="24"/>
          <w:lang w:val="ro-RO"/>
        </w:rPr>
        <w:t>garanție</w:t>
      </w:r>
      <w:r w:rsidRPr="00D3624F">
        <w:rPr>
          <w:rFonts w:ascii="Times New Roman" w:eastAsia="Times New Roman" w:hAnsi="Times New Roman" w:cs="Times New Roman"/>
          <w:sz w:val="24"/>
          <w:szCs w:val="24"/>
          <w:lang w:val="ro-RO"/>
        </w:rPr>
        <w:t xml:space="preserve"> bancară) emisă de o bancă convenită de comun acord;</w:t>
      </w:r>
    </w:p>
    <w:p w:rsidR="00CE2638" w:rsidRPr="00D3624F" w:rsidRDefault="00CE2638"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r w:rsidR="001B1F55" w:rsidRPr="00D3624F">
        <w:rPr>
          <w:rFonts w:ascii="Times New Roman" w:eastAsia="Times New Roman" w:hAnsi="Times New Roman" w:cs="Times New Roman"/>
          <w:sz w:val="24"/>
          <w:szCs w:val="24"/>
          <w:lang w:val="ro-RO"/>
        </w:rPr>
        <w:t>garanție</w:t>
      </w:r>
      <w:r w:rsidRPr="00D3624F">
        <w:rPr>
          <w:rFonts w:ascii="Times New Roman" w:eastAsia="Times New Roman" w:hAnsi="Times New Roman" w:cs="Times New Roman"/>
          <w:sz w:val="24"/>
          <w:szCs w:val="24"/>
          <w:lang w:val="ro-RO"/>
        </w:rPr>
        <w:t xml:space="preserve"> financiară constituită sub form</w:t>
      </w:r>
      <w:r w:rsidR="00170C76" w:rsidRPr="00D3624F">
        <w:rPr>
          <w:rFonts w:ascii="Times New Roman" w:eastAsia="Times New Roman" w:hAnsi="Times New Roman" w:cs="Times New Roman"/>
          <w:sz w:val="24"/>
          <w:szCs w:val="24"/>
          <w:lang w:val="ro-RO"/>
        </w:rPr>
        <w:t>ă</w:t>
      </w:r>
      <w:r w:rsidRPr="00D3624F">
        <w:rPr>
          <w:rFonts w:ascii="Times New Roman" w:eastAsia="Times New Roman" w:hAnsi="Times New Roman" w:cs="Times New Roman"/>
          <w:sz w:val="24"/>
          <w:szCs w:val="24"/>
          <w:lang w:val="ro-RO"/>
        </w:rPr>
        <w:t xml:space="preserve"> de garanție de plată emis</w:t>
      </w:r>
      <w:r w:rsidR="00170C76" w:rsidRPr="00D3624F">
        <w:rPr>
          <w:rFonts w:ascii="Times New Roman" w:eastAsia="Times New Roman" w:hAnsi="Times New Roman" w:cs="Times New Roman"/>
          <w:sz w:val="24"/>
          <w:szCs w:val="24"/>
          <w:lang w:val="ro-RO"/>
        </w:rPr>
        <w:t>ă</w:t>
      </w:r>
      <w:r w:rsidRPr="00D3624F">
        <w:rPr>
          <w:rFonts w:ascii="Times New Roman" w:eastAsia="Times New Roman" w:hAnsi="Times New Roman" w:cs="Times New Roman"/>
          <w:sz w:val="24"/>
          <w:szCs w:val="24"/>
          <w:lang w:val="ro-RO"/>
        </w:rPr>
        <w:t xml:space="preserve"> de o instituție financiară autorizată din Rom</w:t>
      </w:r>
      <w:r w:rsidR="00170C76" w:rsidRPr="00D3624F">
        <w:rPr>
          <w:rFonts w:ascii="Times New Roman" w:eastAsia="Times New Roman" w:hAnsi="Times New Roman" w:cs="Times New Roman"/>
          <w:sz w:val="24"/>
          <w:szCs w:val="24"/>
          <w:lang w:val="ro-RO"/>
        </w:rPr>
        <w:t>â</w:t>
      </w:r>
      <w:r w:rsidRPr="00D3624F">
        <w:rPr>
          <w:rFonts w:ascii="Times New Roman" w:eastAsia="Times New Roman" w:hAnsi="Times New Roman" w:cs="Times New Roman"/>
          <w:sz w:val="24"/>
          <w:szCs w:val="24"/>
          <w:lang w:val="ro-RO"/>
        </w:rPr>
        <w:t>nia convenită de comun acord;</w:t>
      </w:r>
    </w:p>
    <w:p w:rsidR="00CE2638" w:rsidRPr="00D3624F" w:rsidRDefault="001C7DBA"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(2) </w:t>
      </w:r>
      <w:r w:rsidR="00CE2638" w:rsidRPr="00D3624F">
        <w:rPr>
          <w:rFonts w:ascii="Times New Roman" w:eastAsia="Times New Roman" w:hAnsi="Times New Roman" w:cs="Times New Roman"/>
          <w:sz w:val="24"/>
          <w:szCs w:val="24"/>
          <w:lang w:val="ro-RO"/>
        </w:rPr>
        <w:t>Alegerea tipului de garanție este la latitudinea UR.</w:t>
      </w:r>
    </w:p>
    <w:p w:rsidR="00AD57AE" w:rsidRPr="00D3624F" w:rsidRDefault="001C7DBA"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(3) </w:t>
      </w:r>
      <w:r w:rsidR="00AD57AE" w:rsidRPr="00D3624F">
        <w:rPr>
          <w:rFonts w:ascii="Times New Roman" w:eastAsia="Times New Roman" w:hAnsi="Times New Roman" w:cs="Times New Roman"/>
          <w:sz w:val="24"/>
          <w:szCs w:val="24"/>
          <w:lang w:val="ro-RO"/>
        </w:rPr>
        <w:t xml:space="preserve">Cerințele pentru tipurile depozite/garanții sunt următoarele: </w:t>
      </w:r>
    </w:p>
    <w:p w:rsidR="00AD57AE" w:rsidRPr="00D3624F" w:rsidRDefault="00AD57AE"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a) </w:t>
      </w:r>
      <w:r w:rsidR="001B1F55" w:rsidRPr="00D3624F">
        <w:rPr>
          <w:rFonts w:ascii="Times New Roman" w:eastAsia="Times New Roman" w:hAnsi="Times New Roman" w:cs="Times New Roman"/>
          <w:sz w:val="24"/>
          <w:szCs w:val="24"/>
          <w:lang w:val="ro-RO"/>
        </w:rPr>
        <w:t>î</w:t>
      </w:r>
      <w:r w:rsidRPr="00D3624F">
        <w:rPr>
          <w:rFonts w:ascii="Times New Roman" w:eastAsia="Times New Roman" w:hAnsi="Times New Roman" w:cs="Times New Roman"/>
          <w:sz w:val="24"/>
          <w:szCs w:val="24"/>
          <w:lang w:val="ro-RO"/>
        </w:rPr>
        <w:t>n cazul scrisorii de garanție bancară și a garanțiilor emise de alte instituții financiare autorizate, banca, respectiv instituția financiar</w:t>
      </w:r>
      <w:r w:rsidR="003643BB" w:rsidRPr="00D3624F">
        <w:rPr>
          <w:rFonts w:ascii="Times New Roman" w:eastAsia="Times New Roman" w:hAnsi="Times New Roman" w:cs="Times New Roman"/>
          <w:sz w:val="24"/>
          <w:szCs w:val="24"/>
          <w:lang w:val="ro-RO"/>
        </w:rPr>
        <w:t>ă</w:t>
      </w:r>
      <w:r w:rsidRPr="00D3624F">
        <w:rPr>
          <w:rFonts w:ascii="Times New Roman" w:eastAsia="Times New Roman" w:hAnsi="Times New Roman" w:cs="Times New Roman"/>
          <w:sz w:val="24"/>
          <w:szCs w:val="24"/>
          <w:lang w:val="ro-RO"/>
        </w:rPr>
        <w:t xml:space="preserve"> emitentă a documentelor,  trebuie să aibă un rating cel </w:t>
      </w:r>
      <w:r w:rsidR="001B1F55" w:rsidRPr="00D3624F">
        <w:rPr>
          <w:rFonts w:ascii="Times New Roman" w:eastAsia="Times New Roman" w:hAnsi="Times New Roman" w:cs="Times New Roman"/>
          <w:sz w:val="24"/>
          <w:szCs w:val="24"/>
          <w:lang w:val="ro-RO"/>
        </w:rPr>
        <w:t>puțin</w:t>
      </w:r>
      <w:r w:rsidRPr="00D3624F">
        <w:rPr>
          <w:rFonts w:ascii="Times New Roman" w:eastAsia="Times New Roman" w:hAnsi="Times New Roman" w:cs="Times New Roman"/>
          <w:sz w:val="24"/>
          <w:szCs w:val="24"/>
          <w:lang w:val="ro-RO"/>
        </w:rPr>
        <w:t xml:space="preserve"> egal </w:t>
      </w:r>
      <w:r w:rsidR="00514931" w:rsidRPr="00D3624F">
        <w:rPr>
          <w:rFonts w:ascii="Times New Roman" w:eastAsia="Times New Roman" w:hAnsi="Times New Roman" w:cs="Times New Roman"/>
          <w:sz w:val="24"/>
          <w:szCs w:val="24"/>
          <w:lang w:val="ro-RO"/>
        </w:rPr>
        <w:t>cu ratingul suveran al României;</w:t>
      </w:r>
    </w:p>
    <w:p w:rsidR="00AD57AE" w:rsidRPr="00D3624F" w:rsidRDefault="00AD57AE"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b)  orice garanție </w:t>
      </w:r>
      <w:r w:rsidR="001B1F55" w:rsidRPr="00D3624F">
        <w:rPr>
          <w:rFonts w:ascii="Times New Roman" w:eastAsia="Times New Roman" w:hAnsi="Times New Roman" w:cs="Times New Roman"/>
          <w:sz w:val="24"/>
          <w:szCs w:val="24"/>
          <w:lang w:val="ro-RO"/>
        </w:rPr>
        <w:t>î</w:t>
      </w:r>
      <w:r w:rsidRPr="00D3624F">
        <w:rPr>
          <w:rFonts w:ascii="Times New Roman" w:eastAsia="Times New Roman" w:hAnsi="Times New Roman" w:cs="Times New Roman"/>
          <w:sz w:val="24"/>
          <w:szCs w:val="24"/>
          <w:lang w:val="ro-RO"/>
        </w:rPr>
        <w:t xml:space="preserve">n numerar se va face </w:t>
      </w:r>
      <w:r w:rsidR="001B1F55" w:rsidRPr="00D3624F">
        <w:rPr>
          <w:rFonts w:ascii="Times New Roman" w:eastAsia="Times New Roman" w:hAnsi="Times New Roman" w:cs="Times New Roman"/>
          <w:sz w:val="24"/>
          <w:szCs w:val="24"/>
          <w:lang w:val="ro-RO"/>
        </w:rPr>
        <w:t>î</w:t>
      </w:r>
      <w:r w:rsidRPr="00D3624F">
        <w:rPr>
          <w:rFonts w:ascii="Times New Roman" w:eastAsia="Times New Roman" w:hAnsi="Times New Roman" w:cs="Times New Roman"/>
          <w:sz w:val="24"/>
          <w:szCs w:val="24"/>
          <w:lang w:val="ro-RO"/>
        </w:rPr>
        <w:t xml:space="preserve">n contul indicat de </w:t>
      </w:r>
      <w:r w:rsidR="005B0BFD" w:rsidRPr="00D3624F">
        <w:rPr>
          <w:rFonts w:ascii="Times New Roman" w:eastAsia="Times New Roman" w:hAnsi="Times New Roman" w:cs="Times New Roman"/>
          <w:sz w:val="24"/>
          <w:szCs w:val="24"/>
          <w:lang w:val="ro-RO"/>
        </w:rPr>
        <w:t>OTS</w:t>
      </w:r>
      <w:r w:rsidRPr="00D3624F">
        <w:rPr>
          <w:rFonts w:ascii="Times New Roman" w:eastAsia="Times New Roman" w:hAnsi="Times New Roman" w:cs="Times New Roman"/>
          <w:sz w:val="24"/>
          <w:szCs w:val="24"/>
          <w:lang w:val="ro-RO"/>
        </w:rPr>
        <w:t xml:space="preserve">. </w:t>
      </w:r>
    </w:p>
    <w:p w:rsidR="00594AB7" w:rsidRPr="00D3624F" w:rsidRDefault="00CF2FAA"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p>
    <w:p w:rsidR="00594AB7" w:rsidRPr="00D3624F" w:rsidRDefault="00CF2FAA"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p>
    <w:p w:rsidR="00A92BC8" w:rsidRPr="00D3624F" w:rsidRDefault="00CF2FAA" w:rsidP="00D3624F">
      <w:pPr>
        <w:spacing w:after="0" w:line="360" w:lineRule="auto"/>
        <w:jc w:val="both"/>
        <w:rPr>
          <w:rFonts w:ascii="Times New Roman" w:eastAsia="Times New Roman" w:hAnsi="Times New Roman" w:cs="Times New Roman"/>
          <w:sz w:val="24"/>
          <w:szCs w:val="24"/>
          <w:lang w:val="ro-RO"/>
        </w:rPr>
      </w:pPr>
      <w:r w:rsidRPr="00D3624F">
        <w:rPr>
          <w:rFonts w:ascii="Times New Roman" w:eastAsia="Times New Roman" w:hAnsi="Times New Roman" w:cs="Times New Roman"/>
          <w:sz w:val="24"/>
          <w:szCs w:val="24"/>
          <w:lang w:val="ro-RO"/>
        </w:rPr>
        <w:t xml:space="preserve"> </w:t>
      </w:r>
    </w:p>
    <w:sectPr w:rsidR="00A92BC8" w:rsidRPr="00D3624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F95" w:rsidRDefault="006E3F95" w:rsidP="009F202D">
      <w:pPr>
        <w:spacing w:after="0" w:line="240" w:lineRule="auto"/>
      </w:pPr>
      <w:r>
        <w:separator/>
      </w:r>
    </w:p>
  </w:endnote>
  <w:endnote w:type="continuationSeparator" w:id="0">
    <w:p w:rsidR="006E3F95" w:rsidRDefault="006E3F95" w:rsidP="009F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9878180"/>
      <w:docPartObj>
        <w:docPartGallery w:val="Page Numbers (Bottom of Page)"/>
        <w:docPartUnique/>
      </w:docPartObj>
    </w:sdtPr>
    <w:sdtEndPr>
      <w:rPr>
        <w:noProof/>
      </w:rPr>
    </w:sdtEndPr>
    <w:sdtContent>
      <w:p w:rsidR="009F202D" w:rsidRDefault="009F202D">
        <w:pPr>
          <w:pStyle w:val="Footer"/>
          <w:jc w:val="center"/>
        </w:pPr>
        <w:r>
          <w:fldChar w:fldCharType="begin"/>
        </w:r>
        <w:r>
          <w:instrText xml:space="preserve"> PAGE   \* MERGEFORMAT </w:instrText>
        </w:r>
        <w:r>
          <w:fldChar w:fldCharType="separate"/>
        </w:r>
        <w:r w:rsidR="00D3624F">
          <w:rPr>
            <w:noProof/>
          </w:rPr>
          <w:t>4</w:t>
        </w:r>
        <w:r>
          <w:rPr>
            <w:noProof/>
          </w:rPr>
          <w:fldChar w:fldCharType="end"/>
        </w:r>
      </w:p>
    </w:sdtContent>
  </w:sdt>
  <w:p w:rsidR="009F202D" w:rsidRDefault="009F20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F95" w:rsidRDefault="006E3F95" w:rsidP="009F202D">
      <w:pPr>
        <w:spacing w:after="0" w:line="240" w:lineRule="auto"/>
      </w:pPr>
      <w:r>
        <w:separator/>
      </w:r>
    </w:p>
  </w:footnote>
  <w:footnote w:type="continuationSeparator" w:id="0">
    <w:p w:rsidR="006E3F95" w:rsidRDefault="006E3F95" w:rsidP="009F20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43F6D"/>
    <w:multiLevelType w:val="hybridMultilevel"/>
    <w:tmpl w:val="F612C2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C2AA6"/>
    <w:multiLevelType w:val="hybridMultilevel"/>
    <w:tmpl w:val="A3D0041E"/>
    <w:lvl w:ilvl="0" w:tplc="30C8C73A">
      <w:start w:val="1"/>
      <w:numFmt w:val="bullet"/>
      <w:lvlText w:val="-"/>
      <w:lvlJc w:val="left"/>
      <w:pPr>
        <w:ind w:left="720" w:hanging="360"/>
      </w:pPr>
      <w:rPr>
        <w:rFonts w:ascii="Arial" w:eastAsia="Times New Roman" w:hAnsi="Arial" w:cs="Arial" w:hint="default"/>
        <w:color w:val="auto"/>
        <w:sz w:val="2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6C064CB"/>
    <w:multiLevelType w:val="hybridMultilevel"/>
    <w:tmpl w:val="06F2AAA4"/>
    <w:lvl w:ilvl="0" w:tplc="23BAD98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3005EFD"/>
    <w:multiLevelType w:val="hybridMultilevel"/>
    <w:tmpl w:val="9C7A988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1165081"/>
    <w:multiLevelType w:val="hybridMultilevel"/>
    <w:tmpl w:val="37ECCCD0"/>
    <w:lvl w:ilvl="0" w:tplc="48A4249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7E4753"/>
    <w:multiLevelType w:val="hybridMultilevel"/>
    <w:tmpl w:val="202CB73C"/>
    <w:lvl w:ilvl="0" w:tplc="0417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728141D"/>
    <w:multiLevelType w:val="hybridMultilevel"/>
    <w:tmpl w:val="EA127B2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C2163A4"/>
    <w:multiLevelType w:val="hybridMultilevel"/>
    <w:tmpl w:val="6D9EBDE0"/>
    <w:lvl w:ilvl="0" w:tplc="C1B821E4">
      <w:start w:val="1"/>
      <w:numFmt w:val="bullet"/>
      <w:lvlText w:val=""/>
      <w:lvlJc w:val="left"/>
      <w:pPr>
        <w:ind w:left="720" w:hanging="360"/>
      </w:pPr>
      <w:rPr>
        <w:rFonts w:ascii="Wingdings" w:hAnsi="Wingdings" w:hint="default"/>
        <w:b w:val="0"/>
        <w:i w:val="0"/>
        <w:color w:val="auto"/>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0"/>
  </w:num>
  <w:num w:numId="5">
    <w:abstractNumId w:val="2"/>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63F"/>
    <w:rsid w:val="000004AB"/>
    <w:rsid w:val="0000282F"/>
    <w:rsid w:val="00006C89"/>
    <w:rsid w:val="00012CC4"/>
    <w:rsid w:val="000135FA"/>
    <w:rsid w:val="00014112"/>
    <w:rsid w:val="00016509"/>
    <w:rsid w:val="00017C45"/>
    <w:rsid w:val="0002095D"/>
    <w:rsid w:val="00020CE8"/>
    <w:rsid w:val="0002151F"/>
    <w:rsid w:val="000221F6"/>
    <w:rsid w:val="000234EA"/>
    <w:rsid w:val="00023F89"/>
    <w:rsid w:val="00024BDE"/>
    <w:rsid w:val="00024D82"/>
    <w:rsid w:val="0002767F"/>
    <w:rsid w:val="00027942"/>
    <w:rsid w:val="00030B64"/>
    <w:rsid w:val="000311AE"/>
    <w:rsid w:val="000333DF"/>
    <w:rsid w:val="00033574"/>
    <w:rsid w:val="000362FD"/>
    <w:rsid w:val="00036305"/>
    <w:rsid w:val="00037440"/>
    <w:rsid w:val="0004367C"/>
    <w:rsid w:val="00045A4B"/>
    <w:rsid w:val="00045AD4"/>
    <w:rsid w:val="00046DEA"/>
    <w:rsid w:val="00047516"/>
    <w:rsid w:val="0005209B"/>
    <w:rsid w:val="00055F31"/>
    <w:rsid w:val="000613AC"/>
    <w:rsid w:val="00063969"/>
    <w:rsid w:val="00066B15"/>
    <w:rsid w:val="00067911"/>
    <w:rsid w:val="00072566"/>
    <w:rsid w:val="00077377"/>
    <w:rsid w:val="00080896"/>
    <w:rsid w:val="000855C7"/>
    <w:rsid w:val="0008611A"/>
    <w:rsid w:val="00086B1A"/>
    <w:rsid w:val="00086E6E"/>
    <w:rsid w:val="00087E30"/>
    <w:rsid w:val="00092F11"/>
    <w:rsid w:val="000948C0"/>
    <w:rsid w:val="000A1B1D"/>
    <w:rsid w:val="000A216E"/>
    <w:rsid w:val="000A27D6"/>
    <w:rsid w:val="000A3848"/>
    <w:rsid w:val="000A4E07"/>
    <w:rsid w:val="000A4EF2"/>
    <w:rsid w:val="000A50D3"/>
    <w:rsid w:val="000A51E4"/>
    <w:rsid w:val="000B1BB6"/>
    <w:rsid w:val="000B21B8"/>
    <w:rsid w:val="000B2B1C"/>
    <w:rsid w:val="000B348F"/>
    <w:rsid w:val="000B40B5"/>
    <w:rsid w:val="000B70D3"/>
    <w:rsid w:val="000C15FA"/>
    <w:rsid w:val="000C2295"/>
    <w:rsid w:val="000C5687"/>
    <w:rsid w:val="000C6F2B"/>
    <w:rsid w:val="000C7E85"/>
    <w:rsid w:val="000C7F26"/>
    <w:rsid w:val="000D2A1D"/>
    <w:rsid w:val="000D68A1"/>
    <w:rsid w:val="000E4CA6"/>
    <w:rsid w:val="000E4D65"/>
    <w:rsid w:val="000E5749"/>
    <w:rsid w:val="000E6B49"/>
    <w:rsid w:val="000E6EB8"/>
    <w:rsid w:val="000F2167"/>
    <w:rsid w:val="000F24D9"/>
    <w:rsid w:val="000F2D03"/>
    <w:rsid w:val="000F33FA"/>
    <w:rsid w:val="000F5B6B"/>
    <w:rsid w:val="000F5BE0"/>
    <w:rsid w:val="000F5F7D"/>
    <w:rsid w:val="001008AF"/>
    <w:rsid w:val="00102940"/>
    <w:rsid w:val="00111D00"/>
    <w:rsid w:val="0011595D"/>
    <w:rsid w:val="001178F5"/>
    <w:rsid w:val="00117F45"/>
    <w:rsid w:val="00121FBD"/>
    <w:rsid w:val="00123B25"/>
    <w:rsid w:val="00126EF6"/>
    <w:rsid w:val="00127436"/>
    <w:rsid w:val="001279BD"/>
    <w:rsid w:val="001337B5"/>
    <w:rsid w:val="001349D5"/>
    <w:rsid w:val="0013571D"/>
    <w:rsid w:val="00135D9E"/>
    <w:rsid w:val="00137DBD"/>
    <w:rsid w:val="00143A2B"/>
    <w:rsid w:val="001444D3"/>
    <w:rsid w:val="00145489"/>
    <w:rsid w:val="00145A15"/>
    <w:rsid w:val="00147E15"/>
    <w:rsid w:val="00150C55"/>
    <w:rsid w:val="001512FD"/>
    <w:rsid w:val="00152E9A"/>
    <w:rsid w:val="00154E7B"/>
    <w:rsid w:val="00155288"/>
    <w:rsid w:val="00155599"/>
    <w:rsid w:val="00156043"/>
    <w:rsid w:val="001565ED"/>
    <w:rsid w:val="001577B7"/>
    <w:rsid w:val="00160F46"/>
    <w:rsid w:val="001630BC"/>
    <w:rsid w:val="00163A8D"/>
    <w:rsid w:val="001642EB"/>
    <w:rsid w:val="00165C5B"/>
    <w:rsid w:val="00170C76"/>
    <w:rsid w:val="00170F5A"/>
    <w:rsid w:val="00171B54"/>
    <w:rsid w:val="00176D5C"/>
    <w:rsid w:val="001776B6"/>
    <w:rsid w:val="001819E7"/>
    <w:rsid w:val="0018375D"/>
    <w:rsid w:val="001908C5"/>
    <w:rsid w:val="00193B8C"/>
    <w:rsid w:val="0019693C"/>
    <w:rsid w:val="001A5FC7"/>
    <w:rsid w:val="001A6C36"/>
    <w:rsid w:val="001A73A6"/>
    <w:rsid w:val="001A7C46"/>
    <w:rsid w:val="001B130B"/>
    <w:rsid w:val="001B1A3D"/>
    <w:rsid w:val="001B1F55"/>
    <w:rsid w:val="001B3543"/>
    <w:rsid w:val="001B3D74"/>
    <w:rsid w:val="001B4103"/>
    <w:rsid w:val="001B4406"/>
    <w:rsid w:val="001B467D"/>
    <w:rsid w:val="001B478C"/>
    <w:rsid w:val="001B63B8"/>
    <w:rsid w:val="001B67A2"/>
    <w:rsid w:val="001C0B44"/>
    <w:rsid w:val="001C16C4"/>
    <w:rsid w:val="001C23B6"/>
    <w:rsid w:val="001C3B7B"/>
    <w:rsid w:val="001C3C8C"/>
    <w:rsid w:val="001C7603"/>
    <w:rsid w:val="001C7DBA"/>
    <w:rsid w:val="001D2C04"/>
    <w:rsid w:val="001D2CF9"/>
    <w:rsid w:val="001D2E1D"/>
    <w:rsid w:val="001D5692"/>
    <w:rsid w:val="001D6D57"/>
    <w:rsid w:val="001D6F70"/>
    <w:rsid w:val="001E06F8"/>
    <w:rsid w:val="001E204E"/>
    <w:rsid w:val="001E26D2"/>
    <w:rsid w:val="001E3F87"/>
    <w:rsid w:val="001E4BC4"/>
    <w:rsid w:val="001E67AD"/>
    <w:rsid w:val="001F1D20"/>
    <w:rsid w:val="001F1D94"/>
    <w:rsid w:val="001F2D97"/>
    <w:rsid w:val="001F30DD"/>
    <w:rsid w:val="001F4EE6"/>
    <w:rsid w:val="001F4FE6"/>
    <w:rsid w:val="001F66F8"/>
    <w:rsid w:val="001F7888"/>
    <w:rsid w:val="001F7949"/>
    <w:rsid w:val="002000F7"/>
    <w:rsid w:val="00203359"/>
    <w:rsid w:val="0020492B"/>
    <w:rsid w:val="00206670"/>
    <w:rsid w:val="00207606"/>
    <w:rsid w:val="00207B19"/>
    <w:rsid w:val="00211378"/>
    <w:rsid w:val="002133C4"/>
    <w:rsid w:val="00213438"/>
    <w:rsid w:val="00216F8B"/>
    <w:rsid w:val="00217D04"/>
    <w:rsid w:val="0022136E"/>
    <w:rsid w:val="00222B5D"/>
    <w:rsid w:val="00223B79"/>
    <w:rsid w:val="00224176"/>
    <w:rsid w:val="00224985"/>
    <w:rsid w:val="00227601"/>
    <w:rsid w:val="00227CC1"/>
    <w:rsid w:val="002316D9"/>
    <w:rsid w:val="00231A7B"/>
    <w:rsid w:val="002338BB"/>
    <w:rsid w:val="0024261F"/>
    <w:rsid w:val="002452E1"/>
    <w:rsid w:val="00246A4E"/>
    <w:rsid w:val="00250521"/>
    <w:rsid w:val="00253341"/>
    <w:rsid w:val="00254688"/>
    <w:rsid w:val="00254FAC"/>
    <w:rsid w:val="002557C9"/>
    <w:rsid w:val="0025752D"/>
    <w:rsid w:val="0026048A"/>
    <w:rsid w:val="00260F41"/>
    <w:rsid w:val="0026199A"/>
    <w:rsid w:val="002654F3"/>
    <w:rsid w:val="00266F6C"/>
    <w:rsid w:val="0026777F"/>
    <w:rsid w:val="00271639"/>
    <w:rsid w:val="002722A9"/>
    <w:rsid w:val="0027270A"/>
    <w:rsid w:val="00272D7B"/>
    <w:rsid w:val="002738C6"/>
    <w:rsid w:val="00275410"/>
    <w:rsid w:val="00276585"/>
    <w:rsid w:val="0027766D"/>
    <w:rsid w:val="00277DC8"/>
    <w:rsid w:val="002809E8"/>
    <w:rsid w:val="002815C4"/>
    <w:rsid w:val="00282546"/>
    <w:rsid w:val="00284D11"/>
    <w:rsid w:val="00285B70"/>
    <w:rsid w:val="00286C60"/>
    <w:rsid w:val="002875BB"/>
    <w:rsid w:val="00290F1A"/>
    <w:rsid w:val="002935A6"/>
    <w:rsid w:val="002943C3"/>
    <w:rsid w:val="00297074"/>
    <w:rsid w:val="002A0E0E"/>
    <w:rsid w:val="002A453E"/>
    <w:rsid w:val="002A487B"/>
    <w:rsid w:val="002B21AB"/>
    <w:rsid w:val="002B301B"/>
    <w:rsid w:val="002B41C3"/>
    <w:rsid w:val="002C507F"/>
    <w:rsid w:val="002C61F4"/>
    <w:rsid w:val="002C7343"/>
    <w:rsid w:val="002D0447"/>
    <w:rsid w:val="002D1BAB"/>
    <w:rsid w:val="002D1EDF"/>
    <w:rsid w:val="002D2FDF"/>
    <w:rsid w:val="002D4483"/>
    <w:rsid w:val="002D5818"/>
    <w:rsid w:val="002D78AF"/>
    <w:rsid w:val="002E34F0"/>
    <w:rsid w:val="002E3F27"/>
    <w:rsid w:val="002E4210"/>
    <w:rsid w:val="002E5079"/>
    <w:rsid w:val="002F04B2"/>
    <w:rsid w:val="002F1CB1"/>
    <w:rsid w:val="002F1F4D"/>
    <w:rsid w:val="002F24FF"/>
    <w:rsid w:val="002F4573"/>
    <w:rsid w:val="002F48EF"/>
    <w:rsid w:val="002F4C57"/>
    <w:rsid w:val="002F53A4"/>
    <w:rsid w:val="00302A31"/>
    <w:rsid w:val="003042EC"/>
    <w:rsid w:val="00304915"/>
    <w:rsid w:val="00305780"/>
    <w:rsid w:val="003141BD"/>
    <w:rsid w:val="003169FD"/>
    <w:rsid w:val="003174B7"/>
    <w:rsid w:val="003216BB"/>
    <w:rsid w:val="003219C4"/>
    <w:rsid w:val="00322977"/>
    <w:rsid w:val="0032326C"/>
    <w:rsid w:val="003268C5"/>
    <w:rsid w:val="00327326"/>
    <w:rsid w:val="00327465"/>
    <w:rsid w:val="00327A7D"/>
    <w:rsid w:val="00330E70"/>
    <w:rsid w:val="00335EA2"/>
    <w:rsid w:val="00336258"/>
    <w:rsid w:val="00341846"/>
    <w:rsid w:val="00341BA5"/>
    <w:rsid w:val="00341DA2"/>
    <w:rsid w:val="0034708C"/>
    <w:rsid w:val="003501A0"/>
    <w:rsid w:val="00350769"/>
    <w:rsid w:val="00352807"/>
    <w:rsid w:val="00353E04"/>
    <w:rsid w:val="00354955"/>
    <w:rsid w:val="00354EE1"/>
    <w:rsid w:val="003562F1"/>
    <w:rsid w:val="003577EE"/>
    <w:rsid w:val="003606FC"/>
    <w:rsid w:val="00361CE2"/>
    <w:rsid w:val="0036220A"/>
    <w:rsid w:val="00362D40"/>
    <w:rsid w:val="003635F3"/>
    <w:rsid w:val="003643BB"/>
    <w:rsid w:val="003645BB"/>
    <w:rsid w:val="00364B33"/>
    <w:rsid w:val="00367384"/>
    <w:rsid w:val="00372182"/>
    <w:rsid w:val="00372AFB"/>
    <w:rsid w:val="0037304F"/>
    <w:rsid w:val="003735A8"/>
    <w:rsid w:val="0037469D"/>
    <w:rsid w:val="003754AB"/>
    <w:rsid w:val="0037649B"/>
    <w:rsid w:val="00376E96"/>
    <w:rsid w:val="00380F50"/>
    <w:rsid w:val="003860A0"/>
    <w:rsid w:val="00386210"/>
    <w:rsid w:val="0038638E"/>
    <w:rsid w:val="0038767B"/>
    <w:rsid w:val="00387E21"/>
    <w:rsid w:val="00390D32"/>
    <w:rsid w:val="00391D3F"/>
    <w:rsid w:val="003938F3"/>
    <w:rsid w:val="00395283"/>
    <w:rsid w:val="00396541"/>
    <w:rsid w:val="003A28C5"/>
    <w:rsid w:val="003A47CE"/>
    <w:rsid w:val="003A4CCE"/>
    <w:rsid w:val="003A5A5F"/>
    <w:rsid w:val="003A658F"/>
    <w:rsid w:val="003A730A"/>
    <w:rsid w:val="003B051B"/>
    <w:rsid w:val="003B3306"/>
    <w:rsid w:val="003B352F"/>
    <w:rsid w:val="003B41E8"/>
    <w:rsid w:val="003B5AF9"/>
    <w:rsid w:val="003B626D"/>
    <w:rsid w:val="003B695C"/>
    <w:rsid w:val="003B6FAF"/>
    <w:rsid w:val="003B7316"/>
    <w:rsid w:val="003B75B0"/>
    <w:rsid w:val="003B7C0E"/>
    <w:rsid w:val="003C088F"/>
    <w:rsid w:val="003C1107"/>
    <w:rsid w:val="003C2FBF"/>
    <w:rsid w:val="003C3E42"/>
    <w:rsid w:val="003C4F6D"/>
    <w:rsid w:val="003C568B"/>
    <w:rsid w:val="003C6305"/>
    <w:rsid w:val="003C6657"/>
    <w:rsid w:val="003C6BA7"/>
    <w:rsid w:val="003C711E"/>
    <w:rsid w:val="003C7EFE"/>
    <w:rsid w:val="003D03EA"/>
    <w:rsid w:val="003D0865"/>
    <w:rsid w:val="003D47DE"/>
    <w:rsid w:val="003D524C"/>
    <w:rsid w:val="003D5AB8"/>
    <w:rsid w:val="003E08A0"/>
    <w:rsid w:val="003E11E7"/>
    <w:rsid w:val="003E14F5"/>
    <w:rsid w:val="003E3650"/>
    <w:rsid w:val="003E397E"/>
    <w:rsid w:val="003E4B40"/>
    <w:rsid w:val="003E5D57"/>
    <w:rsid w:val="003E608A"/>
    <w:rsid w:val="003E68B3"/>
    <w:rsid w:val="003F013A"/>
    <w:rsid w:val="003F028B"/>
    <w:rsid w:val="003F1256"/>
    <w:rsid w:val="003F27BE"/>
    <w:rsid w:val="003F3BF2"/>
    <w:rsid w:val="003F493C"/>
    <w:rsid w:val="004010DD"/>
    <w:rsid w:val="00401FE9"/>
    <w:rsid w:val="004038A8"/>
    <w:rsid w:val="00404204"/>
    <w:rsid w:val="00404BCA"/>
    <w:rsid w:val="00404E50"/>
    <w:rsid w:val="004102D3"/>
    <w:rsid w:val="00411160"/>
    <w:rsid w:val="00411380"/>
    <w:rsid w:val="00413AE2"/>
    <w:rsid w:val="00414270"/>
    <w:rsid w:val="00417723"/>
    <w:rsid w:val="0042156D"/>
    <w:rsid w:val="00422A92"/>
    <w:rsid w:val="004235B8"/>
    <w:rsid w:val="00424E93"/>
    <w:rsid w:val="00425481"/>
    <w:rsid w:val="004339DD"/>
    <w:rsid w:val="00435035"/>
    <w:rsid w:val="0043754A"/>
    <w:rsid w:val="00437935"/>
    <w:rsid w:val="004418DC"/>
    <w:rsid w:val="004457E1"/>
    <w:rsid w:val="00445D66"/>
    <w:rsid w:val="0044609F"/>
    <w:rsid w:val="00447A9B"/>
    <w:rsid w:val="004517C2"/>
    <w:rsid w:val="0045414D"/>
    <w:rsid w:val="00454AC9"/>
    <w:rsid w:val="004550F7"/>
    <w:rsid w:val="004569B2"/>
    <w:rsid w:val="004579BD"/>
    <w:rsid w:val="00460016"/>
    <w:rsid w:val="00460FF2"/>
    <w:rsid w:val="00461FCC"/>
    <w:rsid w:val="00462DE2"/>
    <w:rsid w:val="00462F78"/>
    <w:rsid w:val="004666D8"/>
    <w:rsid w:val="00467330"/>
    <w:rsid w:val="0046751D"/>
    <w:rsid w:val="00467DA7"/>
    <w:rsid w:val="00467F52"/>
    <w:rsid w:val="00473677"/>
    <w:rsid w:val="00475001"/>
    <w:rsid w:val="00475547"/>
    <w:rsid w:val="004758A0"/>
    <w:rsid w:val="00475B38"/>
    <w:rsid w:val="00476003"/>
    <w:rsid w:val="00477B14"/>
    <w:rsid w:val="004801A6"/>
    <w:rsid w:val="00480B12"/>
    <w:rsid w:val="00481250"/>
    <w:rsid w:val="0048597B"/>
    <w:rsid w:val="004867CB"/>
    <w:rsid w:val="00491142"/>
    <w:rsid w:val="00491FC9"/>
    <w:rsid w:val="00492EB9"/>
    <w:rsid w:val="00493A6F"/>
    <w:rsid w:val="004A0611"/>
    <w:rsid w:val="004A0920"/>
    <w:rsid w:val="004A0B68"/>
    <w:rsid w:val="004A0E7B"/>
    <w:rsid w:val="004A1033"/>
    <w:rsid w:val="004A18AD"/>
    <w:rsid w:val="004A248F"/>
    <w:rsid w:val="004A26BC"/>
    <w:rsid w:val="004A528F"/>
    <w:rsid w:val="004A6DE2"/>
    <w:rsid w:val="004B0C07"/>
    <w:rsid w:val="004B21C0"/>
    <w:rsid w:val="004B2A5C"/>
    <w:rsid w:val="004B40F7"/>
    <w:rsid w:val="004B51CD"/>
    <w:rsid w:val="004B672F"/>
    <w:rsid w:val="004B6AB8"/>
    <w:rsid w:val="004C130F"/>
    <w:rsid w:val="004C2893"/>
    <w:rsid w:val="004C2A04"/>
    <w:rsid w:val="004C2B19"/>
    <w:rsid w:val="004C3399"/>
    <w:rsid w:val="004C5469"/>
    <w:rsid w:val="004C5622"/>
    <w:rsid w:val="004C60E5"/>
    <w:rsid w:val="004C63E0"/>
    <w:rsid w:val="004D0797"/>
    <w:rsid w:val="004D1687"/>
    <w:rsid w:val="004D49D7"/>
    <w:rsid w:val="004D563B"/>
    <w:rsid w:val="004D563C"/>
    <w:rsid w:val="004E10E5"/>
    <w:rsid w:val="004E1BB5"/>
    <w:rsid w:val="004E5CE1"/>
    <w:rsid w:val="004E5E4B"/>
    <w:rsid w:val="004E7FCE"/>
    <w:rsid w:val="004F17E5"/>
    <w:rsid w:val="004F5A7B"/>
    <w:rsid w:val="00502857"/>
    <w:rsid w:val="005037CE"/>
    <w:rsid w:val="00504725"/>
    <w:rsid w:val="005062A8"/>
    <w:rsid w:val="005073F4"/>
    <w:rsid w:val="0050763B"/>
    <w:rsid w:val="005139FB"/>
    <w:rsid w:val="00514931"/>
    <w:rsid w:val="00516807"/>
    <w:rsid w:val="00517995"/>
    <w:rsid w:val="0052261A"/>
    <w:rsid w:val="00523C24"/>
    <w:rsid w:val="0052680D"/>
    <w:rsid w:val="00527BD9"/>
    <w:rsid w:val="0053397B"/>
    <w:rsid w:val="0053416F"/>
    <w:rsid w:val="00534A84"/>
    <w:rsid w:val="00536366"/>
    <w:rsid w:val="00536CAE"/>
    <w:rsid w:val="00537371"/>
    <w:rsid w:val="00537F9A"/>
    <w:rsid w:val="005407F4"/>
    <w:rsid w:val="00540852"/>
    <w:rsid w:val="005443C4"/>
    <w:rsid w:val="00544F12"/>
    <w:rsid w:val="00546F34"/>
    <w:rsid w:val="00551843"/>
    <w:rsid w:val="00553771"/>
    <w:rsid w:val="005549C6"/>
    <w:rsid w:val="00554F24"/>
    <w:rsid w:val="005550A7"/>
    <w:rsid w:val="00555152"/>
    <w:rsid w:val="00555F36"/>
    <w:rsid w:val="00557CC2"/>
    <w:rsid w:val="00560EB2"/>
    <w:rsid w:val="00561E92"/>
    <w:rsid w:val="00562FED"/>
    <w:rsid w:val="00564674"/>
    <w:rsid w:val="00565449"/>
    <w:rsid w:val="00566067"/>
    <w:rsid w:val="00566AC3"/>
    <w:rsid w:val="0057100F"/>
    <w:rsid w:val="005720DA"/>
    <w:rsid w:val="00572721"/>
    <w:rsid w:val="00572AC1"/>
    <w:rsid w:val="00572E32"/>
    <w:rsid w:val="00572F9B"/>
    <w:rsid w:val="005736F4"/>
    <w:rsid w:val="00575080"/>
    <w:rsid w:val="00580B3B"/>
    <w:rsid w:val="00580DC9"/>
    <w:rsid w:val="00582F77"/>
    <w:rsid w:val="00583CFB"/>
    <w:rsid w:val="00584210"/>
    <w:rsid w:val="00585870"/>
    <w:rsid w:val="00586600"/>
    <w:rsid w:val="00586C3F"/>
    <w:rsid w:val="0058733B"/>
    <w:rsid w:val="00590D30"/>
    <w:rsid w:val="005930FF"/>
    <w:rsid w:val="00593DE7"/>
    <w:rsid w:val="00594AB7"/>
    <w:rsid w:val="00594E0A"/>
    <w:rsid w:val="00594FC4"/>
    <w:rsid w:val="0059638E"/>
    <w:rsid w:val="005A0E0D"/>
    <w:rsid w:val="005A1432"/>
    <w:rsid w:val="005A24F3"/>
    <w:rsid w:val="005A29A4"/>
    <w:rsid w:val="005A3C31"/>
    <w:rsid w:val="005A6D45"/>
    <w:rsid w:val="005A78A7"/>
    <w:rsid w:val="005B0BFD"/>
    <w:rsid w:val="005B3973"/>
    <w:rsid w:val="005B595C"/>
    <w:rsid w:val="005B5C02"/>
    <w:rsid w:val="005B708B"/>
    <w:rsid w:val="005C1987"/>
    <w:rsid w:val="005C364F"/>
    <w:rsid w:val="005C471D"/>
    <w:rsid w:val="005C633E"/>
    <w:rsid w:val="005C650A"/>
    <w:rsid w:val="005C7FBD"/>
    <w:rsid w:val="005D0B35"/>
    <w:rsid w:val="005D17E6"/>
    <w:rsid w:val="005D27A2"/>
    <w:rsid w:val="005D312D"/>
    <w:rsid w:val="005D4CEA"/>
    <w:rsid w:val="005D5A40"/>
    <w:rsid w:val="005D6D75"/>
    <w:rsid w:val="005E06EA"/>
    <w:rsid w:val="005E4434"/>
    <w:rsid w:val="005E543A"/>
    <w:rsid w:val="005F1073"/>
    <w:rsid w:val="005F1D96"/>
    <w:rsid w:val="005F248C"/>
    <w:rsid w:val="005F3990"/>
    <w:rsid w:val="005F4FC9"/>
    <w:rsid w:val="005F5ACD"/>
    <w:rsid w:val="005F6054"/>
    <w:rsid w:val="006009E7"/>
    <w:rsid w:val="0060387E"/>
    <w:rsid w:val="0060699E"/>
    <w:rsid w:val="00607986"/>
    <w:rsid w:val="00610B73"/>
    <w:rsid w:val="00616939"/>
    <w:rsid w:val="00617EAE"/>
    <w:rsid w:val="00620986"/>
    <w:rsid w:val="00625490"/>
    <w:rsid w:val="006262B5"/>
    <w:rsid w:val="00632E9E"/>
    <w:rsid w:val="00636C2C"/>
    <w:rsid w:val="00637E1A"/>
    <w:rsid w:val="00641B2F"/>
    <w:rsid w:val="00642F08"/>
    <w:rsid w:val="006441A8"/>
    <w:rsid w:val="00646C81"/>
    <w:rsid w:val="0064716C"/>
    <w:rsid w:val="00647657"/>
    <w:rsid w:val="0064769F"/>
    <w:rsid w:val="00652328"/>
    <w:rsid w:val="00653E84"/>
    <w:rsid w:val="0065560E"/>
    <w:rsid w:val="00657662"/>
    <w:rsid w:val="00662236"/>
    <w:rsid w:val="00662CB6"/>
    <w:rsid w:val="006637F1"/>
    <w:rsid w:val="00664E36"/>
    <w:rsid w:val="006650D0"/>
    <w:rsid w:val="00672C17"/>
    <w:rsid w:val="0067449B"/>
    <w:rsid w:val="0067639A"/>
    <w:rsid w:val="00676C9C"/>
    <w:rsid w:val="00677094"/>
    <w:rsid w:val="00681DD9"/>
    <w:rsid w:val="00682260"/>
    <w:rsid w:val="006830DE"/>
    <w:rsid w:val="00683936"/>
    <w:rsid w:val="00687571"/>
    <w:rsid w:val="0069417E"/>
    <w:rsid w:val="0069487E"/>
    <w:rsid w:val="006A4EE8"/>
    <w:rsid w:val="006A4FA0"/>
    <w:rsid w:val="006A5837"/>
    <w:rsid w:val="006A7977"/>
    <w:rsid w:val="006B1132"/>
    <w:rsid w:val="006B1148"/>
    <w:rsid w:val="006B15BC"/>
    <w:rsid w:val="006B3451"/>
    <w:rsid w:val="006B558B"/>
    <w:rsid w:val="006C2B6C"/>
    <w:rsid w:val="006C2DDA"/>
    <w:rsid w:val="006C2E29"/>
    <w:rsid w:val="006C43AE"/>
    <w:rsid w:val="006D00D9"/>
    <w:rsid w:val="006D0C35"/>
    <w:rsid w:val="006D283A"/>
    <w:rsid w:val="006D465A"/>
    <w:rsid w:val="006D7EBE"/>
    <w:rsid w:val="006E2C1F"/>
    <w:rsid w:val="006E3F95"/>
    <w:rsid w:val="006E44C4"/>
    <w:rsid w:val="006E6D69"/>
    <w:rsid w:val="006F2994"/>
    <w:rsid w:val="006F29C2"/>
    <w:rsid w:val="006F38FF"/>
    <w:rsid w:val="006F542D"/>
    <w:rsid w:val="006F55AC"/>
    <w:rsid w:val="006F56FD"/>
    <w:rsid w:val="006F6AB6"/>
    <w:rsid w:val="006F739D"/>
    <w:rsid w:val="006F75D0"/>
    <w:rsid w:val="006F77B9"/>
    <w:rsid w:val="0070043B"/>
    <w:rsid w:val="0070047E"/>
    <w:rsid w:val="00700C0C"/>
    <w:rsid w:val="00702561"/>
    <w:rsid w:val="00705298"/>
    <w:rsid w:val="007052C2"/>
    <w:rsid w:val="007061D4"/>
    <w:rsid w:val="00706578"/>
    <w:rsid w:val="00706C38"/>
    <w:rsid w:val="00710FF9"/>
    <w:rsid w:val="00711F56"/>
    <w:rsid w:val="00712C9D"/>
    <w:rsid w:val="00715E3D"/>
    <w:rsid w:val="00716D4A"/>
    <w:rsid w:val="007218AC"/>
    <w:rsid w:val="007248CF"/>
    <w:rsid w:val="00725462"/>
    <w:rsid w:val="00727F99"/>
    <w:rsid w:val="00731C30"/>
    <w:rsid w:val="00733539"/>
    <w:rsid w:val="00736734"/>
    <w:rsid w:val="007377F2"/>
    <w:rsid w:val="00737989"/>
    <w:rsid w:val="0074292E"/>
    <w:rsid w:val="00743713"/>
    <w:rsid w:val="00745E05"/>
    <w:rsid w:val="0074725E"/>
    <w:rsid w:val="00747AB4"/>
    <w:rsid w:val="0075001F"/>
    <w:rsid w:val="0075182F"/>
    <w:rsid w:val="00753513"/>
    <w:rsid w:val="00753F19"/>
    <w:rsid w:val="00754177"/>
    <w:rsid w:val="00760700"/>
    <w:rsid w:val="00761605"/>
    <w:rsid w:val="00762377"/>
    <w:rsid w:val="00762855"/>
    <w:rsid w:val="00763310"/>
    <w:rsid w:val="00763CF4"/>
    <w:rsid w:val="007647F2"/>
    <w:rsid w:val="00766983"/>
    <w:rsid w:val="00767FFA"/>
    <w:rsid w:val="00770918"/>
    <w:rsid w:val="007712BC"/>
    <w:rsid w:val="00771436"/>
    <w:rsid w:val="00771FC2"/>
    <w:rsid w:val="0077208D"/>
    <w:rsid w:val="00772CAA"/>
    <w:rsid w:val="00773DD6"/>
    <w:rsid w:val="00774D83"/>
    <w:rsid w:val="00776450"/>
    <w:rsid w:val="007768A6"/>
    <w:rsid w:val="0078053E"/>
    <w:rsid w:val="00782CFE"/>
    <w:rsid w:val="0078343D"/>
    <w:rsid w:val="00783721"/>
    <w:rsid w:val="00783763"/>
    <w:rsid w:val="0078410D"/>
    <w:rsid w:val="007848A5"/>
    <w:rsid w:val="00785EC8"/>
    <w:rsid w:val="007862B7"/>
    <w:rsid w:val="00786538"/>
    <w:rsid w:val="00790ECF"/>
    <w:rsid w:val="0079149B"/>
    <w:rsid w:val="00791521"/>
    <w:rsid w:val="007922F7"/>
    <w:rsid w:val="00792327"/>
    <w:rsid w:val="00792DDF"/>
    <w:rsid w:val="0079710F"/>
    <w:rsid w:val="00797E6F"/>
    <w:rsid w:val="007A107E"/>
    <w:rsid w:val="007A175F"/>
    <w:rsid w:val="007A26F1"/>
    <w:rsid w:val="007A4137"/>
    <w:rsid w:val="007A543D"/>
    <w:rsid w:val="007B0956"/>
    <w:rsid w:val="007B0F77"/>
    <w:rsid w:val="007B1DE1"/>
    <w:rsid w:val="007B3B21"/>
    <w:rsid w:val="007C1FE5"/>
    <w:rsid w:val="007C36FD"/>
    <w:rsid w:val="007D0C81"/>
    <w:rsid w:val="007D0D77"/>
    <w:rsid w:val="007D2325"/>
    <w:rsid w:val="007D385A"/>
    <w:rsid w:val="007D3CFB"/>
    <w:rsid w:val="007D7079"/>
    <w:rsid w:val="007E3A5B"/>
    <w:rsid w:val="007E430E"/>
    <w:rsid w:val="007E439A"/>
    <w:rsid w:val="007E5017"/>
    <w:rsid w:val="007E7122"/>
    <w:rsid w:val="007E748C"/>
    <w:rsid w:val="007E7FEA"/>
    <w:rsid w:val="007F12E6"/>
    <w:rsid w:val="007F5F6E"/>
    <w:rsid w:val="007F6008"/>
    <w:rsid w:val="007F7AE3"/>
    <w:rsid w:val="007F7D46"/>
    <w:rsid w:val="00800329"/>
    <w:rsid w:val="00800E63"/>
    <w:rsid w:val="008010BC"/>
    <w:rsid w:val="0080473D"/>
    <w:rsid w:val="00805DC4"/>
    <w:rsid w:val="00812A64"/>
    <w:rsid w:val="0081657A"/>
    <w:rsid w:val="0082012E"/>
    <w:rsid w:val="008201D4"/>
    <w:rsid w:val="008203B0"/>
    <w:rsid w:val="00820CD1"/>
    <w:rsid w:val="00822F80"/>
    <w:rsid w:val="00826A43"/>
    <w:rsid w:val="008273BB"/>
    <w:rsid w:val="00830033"/>
    <w:rsid w:val="008338A6"/>
    <w:rsid w:val="008349E6"/>
    <w:rsid w:val="00834AB5"/>
    <w:rsid w:val="008368D7"/>
    <w:rsid w:val="00836D47"/>
    <w:rsid w:val="00841B92"/>
    <w:rsid w:val="00843E97"/>
    <w:rsid w:val="00847E2F"/>
    <w:rsid w:val="008508B6"/>
    <w:rsid w:val="00854890"/>
    <w:rsid w:val="00854912"/>
    <w:rsid w:val="00860116"/>
    <w:rsid w:val="008607F0"/>
    <w:rsid w:val="0086190D"/>
    <w:rsid w:val="00861F88"/>
    <w:rsid w:val="0086480A"/>
    <w:rsid w:val="008673B0"/>
    <w:rsid w:val="008704D1"/>
    <w:rsid w:val="00872471"/>
    <w:rsid w:val="00873798"/>
    <w:rsid w:val="00875F74"/>
    <w:rsid w:val="00875F78"/>
    <w:rsid w:val="00877907"/>
    <w:rsid w:val="00877B18"/>
    <w:rsid w:val="00880025"/>
    <w:rsid w:val="008845D6"/>
    <w:rsid w:val="0088476C"/>
    <w:rsid w:val="00884C2E"/>
    <w:rsid w:val="0088655F"/>
    <w:rsid w:val="0089082C"/>
    <w:rsid w:val="00891216"/>
    <w:rsid w:val="00892FD1"/>
    <w:rsid w:val="008939ED"/>
    <w:rsid w:val="00893CC3"/>
    <w:rsid w:val="008948DB"/>
    <w:rsid w:val="008956EF"/>
    <w:rsid w:val="0089675F"/>
    <w:rsid w:val="008A021B"/>
    <w:rsid w:val="008A08C0"/>
    <w:rsid w:val="008A1BE4"/>
    <w:rsid w:val="008A4400"/>
    <w:rsid w:val="008A469D"/>
    <w:rsid w:val="008A4821"/>
    <w:rsid w:val="008A5418"/>
    <w:rsid w:val="008A5D8C"/>
    <w:rsid w:val="008A6802"/>
    <w:rsid w:val="008B03E8"/>
    <w:rsid w:val="008B1022"/>
    <w:rsid w:val="008B1803"/>
    <w:rsid w:val="008B1DA6"/>
    <w:rsid w:val="008B28D5"/>
    <w:rsid w:val="008B3B1C"/>
    <w:rsid w:val="008B4814"/>
    <w:rsid w:val="008B4B69"/>
    <w:rsid w:val="008B4BCB"/>
    <w:rsid w:val="008B60DA"/>
    <w:rsid w:val="008B66DF"/>
    <w:rsid w:val="008B7EBA"/>
    <w:rsid w:val="008C15FA"/>
    <w:rsid w:val="008C26A7"/>
    <w:rsid w:val="008C770F"/>
    <w:rsid w:val="008C7DFE"/>
    <w:rsid w:val="008D37C8"/>
    <w:rsid w:val="008D423D"/>
    <w:rsid w:val="008D70A7"/>
    <w:rsid w:val="008D7F4D"/>
    <w:rsid w:val="008E24E3"/>
    <w:rsid w:val="008E2873"/>
    <w:rsid w:val="008E2D1E"/>
    <w:rsid w:val="008E4116"/>
    <w:rsid w:val="008E5ABC"/>
    <w:rsid w:val="008E623D"/>
    <w:rsid w:val="008E65DF"/>
    <w:rsid w:val="008F07E5"/>
    <w:rsid w:val="008F134F"/>
    <w:rsid w:val="008F213C"/>
    <w:rsid w:val="008F287D"/>
    <w:rsid w:val="008F2E31"/>
    <w:rsid w:val="008F363F"/>
    <w:rsid w:val="008F3C51"/>
    <w:rsid w:val="008F48B0"/>
    <w:rsid w:val="008F5015"/>
    <w:rsid w:val="008F591E"/>
    <w:rsid w:val="008F6716"/>
    <w:rsid w:val="008F68D9"/>
    <w:rsid w:val="0090005E"/>
    <w:rsid w:val="009021E1"/>
    <w:rsid w:val="009030D5"/>
    <w:rsid w:val="00904C42"/>
    <w:rsid w:val="009067B1"/>
    <w:rsid w:val="00907E21"/>
    <w:rsid w:val="00913199"/>
    <w:rsid w:val="00913463"/>
    <w:rsid w:val="0091438F"/>
    <w:rsid w:val="00914ABB"/>
    <w:rsid w:val="00915E03"/>
    <w:rsid w:val="00916516"/>
    <w:rsid w:val="00917C02"/>
    <w:rsid w:val="00917C39"/>
    <w:rsid w:val="00924F97"/>
    <w:rsid w:val="0092738B"/>
    <w:rsid w:val="00931349"/>
    <w:rsid w:val="00933600"/>
    <w:rsid w:val="009353E5"/>
    <w:rsid w:val="0093790E"/>
    <w:rsid w:val="00940DFA"/>
    <w:rsid w:val="00941BC1"/>
    <w:rsid w:val="0094241A"/>
    <w:rsid w:val="00943C50"/>
    <w:rsid w:val="009458A8"/>
    <w:rsid w:val="0094659A"/>
    <w:rsid w:val="00951D27"/>
    <w:rsid w:val="009547A6"/>
    <w:rsid w:val="00955B16"/>
    <w:rsid w:val="00955BF2"/>
    <w:rsid w:val="00961FCF"/>
    <w:rsid w:val="00965C8F"/>
    <w:rsid w:val="00967545"/>
    <w:rsid w:val="00972BEE"/>
    <w:rsid w:val="00973296"/>
    <w:rsid w:val="0097388D"/>
    <w:rsid w:val="009744E0"/>
    <w:rsid w:val="0098088B"/>
    <w:rsid w:val="00981200"/>
    <w:rsid w:val="009817D5"/>
    <w:rsid w:val="00982C53"/>
    <w:rsid w:val="009851AA"/>
    <w:rsid w:val="00987C56"/>
    <w:rsid w:val="00987E76"/>
    <w:rsid w:val="00990C19"/>
    <w:rsid w:val="0099226D"/>
    <w:rsid w:val="00992415"/>
    <w:rsid w:val="0099277F"/>
    <w:rsid w:val="0099351F"/>
    <w:rsid w:val="00994FE3"/>
    <w:rsid w:val="00995309"/>
    <w:rsid w:val="00995693"/>
    <w:rsid w:val="009965AB"/>
    <w:rsid w:val="00996EFD"/>
    <w:rsid w:val="009A09D3"/>
    <w:rsid w:val="009A0FC2"/>
    <w:rsid w:val="009A10D3"/>
    <w:rsid w:val="009A24D5"/>
    <w:rsid w:val="009A7BD3"/>
    <w:rsid w:val="009B1193"/>
    <w:rsid w:val="009B179E"/>
    <w:rsid w:val="009B1834"/>
    <w:rsid w:val="009B57FB"/>
    <w:rsid w:val="009C2506"/>
    <w:rsid w:val="009C2CB2"/>
    <w:rsid w:val="009C40E6"/>
    <w:rsid w:val="009D1435"/>
    <w:rsid w:val="009D29DC"/>
    <w:rsid w:val="009D6B94"/>
    <w:rsid w:val="009D6D1A"/>
    <w:rsid w:val="009D71A6"/>
    <w:rsid w:val="009E0054"/>
    <w:rsid w:val="009E2DB4"/>
    <w:rsid w:val="009E35DA"/>
    <w:rsid w:val="009E3C32"/>
    <w:rsid w:val="009E406D"/>
    <w:rsid w:val="009E6F3D"/>
    <w:rsid w:val="009E6FF6"/>
    <w:rsid w:val="009F053F"/>
    <w:rsid w:val="009F05ED"/>
    <w:rsid w:val="009F0739"/>
    <w:rsid w:val="009F0884"/>
    <w:rsid w:val="009F0F12"/>
    <w:rsid w:val="009F166E"/>
    <w:rsid w:val="009F202D"/>
    <w:rsid w:val="009F2C32"/>
    <w:rsid w:val="009F355C"/>
    <w:rsid w:val="009F4760"/>
    <w:rsid w:val="009F4D18"/>
    <w:rsid w:val="009F65B1"/>
    <w:rsid w:val="00A004DD"/>
    <w:rsid w:val="00A0072F"/>
    <w:rsid w:val="00A00FD9"/>
    <w:rsid w:val="00A01D83"/>
    <w:rsid w:val="00A044C7"/>
    <w:rsid w:val="00A04BEA"/>
    <w:rsid w:val="00A073AA"/>
    <w:rsid w:val="00A145EF"/>
    <w:rsid w:val="00A14A3B"/>
    <w:rsid w:val="00A1546E"/>
    <w:rsid w:val="00A161DF"/>
    <w:rsid w:val="00A20302"/>
    <w:rsid w:val="00A2075E"/>
    <w:rsid w:val="00A20970"/>
    <w:rsid w:val="00A210A6"/>
    <w:rsid w:val="00A2289D"/>
    <w:rsid w:val="00A22A06"/>
    <w:rsid w:val="00A267B5"/>
    <w:rsid w:val="00A30BC4"/>
    <w:rsid w:val="00A30CB1"/>
    <w:rsid w:val="00A31118"/>
    <w:rsid w:val="00A317F8"/>
    <w:rsid w:val="00A37474"/>
    <w:rsid w:val="00A42AB8"/>
    <w:rsid w:val="00A42CD0"/>
    <w:rsid w:val="00A46E66"/>
    <w:rsid w:val="00A4763C"/>
    <w:rsid w:val="00A505E8"/>
    <w:rsid w:val="00A532C5"/>
    <w:rsid w:val="00A571ED"/>
    <w:rsid w:val="00A572CB"/>
    <w:rsid w:val="00A57768"/>
    <w:rsid w:val="00A60917"/>
    <w:rsid w:val="00A636B8"/>
    <w:rsid w:val="00A63ADE"/>
    <w:rsid w:val="00A64660"/>
    <w:rsid w:val="00A65634"/>
    <w:rsid w:val="00A65AD5"/>
    <w:rsid w:val="00A65EBB"/>
    <w:rsid w:val="00A675B4"/>
    <w:rsid w:val="00A721AD"/>
    <w:rsid w:val="00A72970"/>
    <w:rsid w:val="00A72A40"/>
    <w:rsid w:val="00A748B6"/>
    <w:rsid w:val="00A74DF3"/>
    <w:rsid w:val="00A7694C"/>
    <w:rsid w:val="00A847C9"/>
    <w:rsid w:val="00A84B55"/>
    <w:rsid w:val="00A851E6"/>
    <w:rsid w:val="00A87D74"/>
    <w:rsid w:val="00A92598"/>
    <w:rsid w:val="00A92BC8"/>
    <w:rsid w:val="00A9304D"/>
    <w:rsid w:val="00AA037D"/>
    <w:rsid w:val="00AA4DE2"/>
    <w:rsid w:val="00AA54A3"/>
    <w:rsid w:val="00AA64C7"/>
    <w:rsid w:val="00AA7BF7"/>
    <w:rsid w:val="00AB1335"/>
    <w:rsid w:val="00AB4366"/>
    <w:rsid w:val="00AB5F04"/>
    <w:rsid w:val="00AB6F19"/>
    <w:rsid w:val="00AB761C"/>
    <w:rsid w:val="00AB7CC0"/>
    <w:rsid w:val="00AC55C6"/>
    <w:rsid w:val="00AC6374"/>
    <w:rsid w:val="00AD1EA5"/>
    <w:rsid w:val="00AD52C6"/>
    <w:rsid w:val="00AD57AE"/>
    <w:rsid w:val="00AD5907"/>
    <w:rsid w:val="00AD606B"/>
    <w:rsid w:val="00AD7BC6"/>
    <w:rsid w:val="00AD7C4A"/>
    <w:rsid w:val="00AE043E"/>
    <w:rsid w:val="00AE5EF0"/>
    <w:rsid w:val="00AE7888"/>
    <w:rsid w:val="00AF0A4A"/>
    <w:rsid w:val="00AF5092"/>
    <w:rsid w:val="00B007FE"/>
    <w:rsid w:val="00B00A1C"/>
    <w:rsid w:val="00B01CE7"/>
    <w:rsid w:val="00B025B1"/>
    <w:rsid w:val="00B02FB0"/>
    <w:rsid w:val="00B10E5A"/>
    <w:rsid w:val="00B11338"/>
    <w:rsid w:val="00B115A1"/>
    <w:rsid w:val="00B131EE"/>
    <w:rsid w:val="00B13A30"/>
    <w:rsid w:val="00B13B49"/>
    <w:rsid w:val="00B144B8"/>
    <w:rsid w:val="00B212E4"/>
    <w:rsid w:val="00B23C82"/>
    <w:rsid w:val="00B245A2"/>
    <w:rsid w:val="00B24C53"/>
    <w:rsid w:val="00B24CD6"/>
    <w:rsid w:val="00B2575A"/>
    <w:rsid w:val="00B25E43"/>
    <w:rsid w:val="00B26A34"/>
    <w:rsid w:val="00B26BB7"/>
    <w:rsid w:val="00B31B15"/>
    <w:rsid w:val="00B31B41"/>
    <w:rsid w:val="00B31E33"/>
    <w:rsid w:val="00B31ECD"/>
    <w:rsid w:val="00B33D89"/>
    <w:rsid w:val="00B37A7B"/>
    <w:rsid w:val="00B40326"/>
    <w:rsid w:val="00B40E80"/>
    <w:rsid w:val="00B440A9"/>
    <w:rsid w:val="00B44CB3"/>
    <w:rsid w:val="00B50FF6"/>
    <w:rsid w:val="00B510C7"/>
    <w:rsid w:val="00B51F64"/>
    <w:rsid w:val="00B53C28"/>
    <w:rsid w:val="00B54512"/>
    <w:rsid w:val="00B61099"/>
    <w:rsid w:val="00B6254A"/>
    <w:rsid w:val="00B626FC"/>
    <w:rsid w:val="00B640BF"/>
    <w:rsid w:val="00B65F70"/>
    <w:rsid w:val="00B66E3A"/>
    <w:rsid w:val="00B70149"/>
    <w:rsid w:val="00B70CC1"/>
    <w:rsid w:val="00B717C6"/>
    <w:rsid w:val="00B71A40"/>
    <w:rsid w:val="00B72482"/>
    <w:rsid w:val="00B72AE5"/>
    <w:rsid w:val="00B74763"/>
    <w:rsid w:val="00B759CC"/>
    <w:rsid w:val="00B77FFE"/>
    <w:rsid w:val="00B8054A"/>
    <w:rsid w:val="00B81DFA"/>
    <w:rsid w:val="00B829D0"/>
    <w:rsid w:val="00B831E7"/>
    <w:rsid w:val="00B832C9"/>
    <w:rsid w:val="00B84906"/>
    <w:rsid w:val="00B87324"/>
    <w:rsid w:val="00B9663C"/>
    <w:rsid w:val="00B97815"/>
    <w:rsid w:val="00B978E2"/>
    <w:rsid w:val="00B9791F"/>
    <w:rsid w:val="00B97DF7"/>
    <w:rsid w:val="00BA0A66"/>
    <w:rsid w:val="00BA2572"/>
    <w:rsid w:val="00BA710A"/>
    <w:rsid w:val="00BB1DF4"/>
    <w:rsid w:val="00BB482F"/>
    <w:rsid w:val="00BB5BF4"/>
    <w:rsid w:val="00BB63D6"/>
    <w:rsid w:val="00BB6871"/>
    <w:rsid w:val="00BB7A9A"/>
    <w:rsid w:val="00BC08D9"/>
    <w:rsid w:val="00BC10C5"/>
    <w:rsid w:val="00BC7638"/>
    <w:rsid w:val="00BD1442"/>
    <w:rsid w:val="00BD1461"/>
    <w:rsid w:val="00BD1D29"/>
    <w:rsid w:val="00BD4C50"/>
    <w:rsid w:val="00BD76C3"/>
    <w:rsid w:val="00BD7B35"/>
    <w:rsid w:val="00BD7D0D"/>
    <w:rsid w:val="00BE069A"/>
    <w:rsid w:val="00BE075A"/>
    <w:rsid w:val="00BE1C90"/>
    <w:rsid w:val="00BE2309"/>
    <w:rsid w:val="00BE2561"/>
    <w:rsid w:val="00BE3D50"/>
    <w:rsid w:val="00BE45D3"/>
    <w:rsid w:val="00BE6DEE"/>
    <w:rsid w:val="00BE6E50"/>
    <w:rsid w:val="00BF146C"/>
    <w:rsid w:val="00BF2BE8"/>
    <w:rsid w:val="00BF373C"/>
    <w:rsid w:val="00BF6D6D"/>
    <w:rsid w:val="00BF73A6"/>
    <w:rsid w:val="00C0043B"/>
    <w:rsid w:val="00C015F7"/>
    <w:rsid w:val="00C02204"/>
    <w:rsid w:val="00C03F65"/>
    <w:rsid w:val="00C0639D"/>
    <w:rsid w:val="00C06644"/>
    <w:rsid w:val="00C069EC"/>
    <w:rsid w:val="00C071DE"/>
    <w:rsid w:val="00C109F2"/>
    <w:rsid w:val="00C10A44"/>
    <w:rsid w:val="00C10A91"/>
    <w:rsid w:val="00C113F9"/>
    <w:rsid w:val="00C14C7D"/>
    <w:rsid w:val="00C155FD"/>
    <w:rsid w:val="00C1565C"/>
    <w:rsid w:val="00C16828"/>
    <w:rsid w:val="00C200CD"/>
    <w:rsid w:val="00C21D12"/>
    <w:rsid w:val="00C2390B"/>
    <w:rsid w:val="00C23AFE"/>
    <w:rsid w:val="00C245A6"/>
    <w:rsid w:val="00C25700"/>
    <w:rsid w:val="00C25884"/>
    <w:rsid w:val="00C304C6"/>
    <w:rsid w:val="00C30BFB"/>
    <w:rsid w:val="00C30EC9"/>
    <w:rsid w:val="00C32E44"/>
    <w:rsid w:val="00C342D0"/>
    <w:rsid w:val="00C37B19"/>
    <w:rsid w:val="00C41365"/>
    <w:rsid w:val="00C414A0"/>
    <w:rsid w:val="00C435C5"/>
    <w:rsid w:val="00C45111"/>
    <w:rsid w:val="00C461FD"/>
    <w:rsid w:val="00C47871"/>
    <w:rsid w:val="00C47BF3"/>
    <w:rsid w:val="00C47ED2"/>
    <w:rsid w:val="00C502DC"/>
    <w:rsid w:val="00C50AEE"/>
    <w:rsid w:val="00C51394"/>
    <w:rsid w:val="00C52E02"/>
    <w:rsid w:val="00C5317C"/>
    <w:rsid w:val="00C54907"/>
    <w:rsid w:val="00C554E8"/>
    <w:rsid w:val="00C568C4"/>
    <w:rsid w:val="00C57CC1"/>
    <w:rsid w:val="00C61031"/>
    <w:rsid w:val="00C61272"/>
    <w:rsid w:val="00C619CD"/>
    <w:rsid w:val="00C62A97"/>
    <w:rsid w:val="00C635DF"/>
    <w:rsid w:val="00C65C11"/>
    <w:rsid w:val="00C7070F"/>
    <w:rsid w:val="00C710F5"/>
    <w:rsid w:val="00C7171B"/>
    <w:rsid w:val="00C71930"/>
    <w:rsid w:val="00C727CA"/>
    <w:rsid w:val="00C734C4"/>
    <w:rsid w:val="00C74391"/>
    <w:rsid w:val="00C76FEA"/>
    <w:rsid w:val="00C804F3"/>
    <w:rsid w:val="00C81AFC"/>
    <w:rsid w:val="00C8201A"/>
    <w:rsid w:val="00C8256B"/>
    <w:rsid w:val="00C83BB0"/>
    <w:rsid w:val="00C8475B"/>
    <w:rsid w:val="00C84D2A"/>
    <w:rsid w:val="00C84DEA"/>
    <w:rsid w:val="00C84F4F"/>
    <w:rsid w:val="00C85B06"/>
    <w:rsid w:val="00C85CFD"/>
    <w:rsid w:val="00C869F6"/>
    <w:rsid w:val="00C876B9"/>
    <w:rsid w:val="00C91247"/>
    <w:rsid w:val="00C91920"/>
    <w:rsid w:val="00C92918"/>
    <w:rsid w:val="00C93BB1"/>
    <w:rsid w:val="00C95DB7"/>
    <w:rsid w:val="00C95E52"/>
    <w:rsid w:val="00C96319"/>
    <w:rsid w:val="00CB0A7F"/>
    <w:rsid w:val="00CB0CCC"/>
    <w:rsid w:val="00CB11D1"/>
    <w:rsid w:val="00CB189B"/>
    <w:rsid w:val="00CB18BE"/>
    <w:rsid w:val="00CB1B71"/>
    <w:rsid w:val="00CB2E62"/>
    <w:rsid w:val="00CB308A"/>
    <w:rsid w:val="00CB3EAB"/>
    <w:rsid w:val="00CB41A1"/>
    <w:rsid w:val="00CB458C"/>
    <w:rsid w:val="00CB4FB4"/>
    <w:rsid w:val="00CB55DD"/>
    <w:rsid w:val="00CB59F0"/>
    <w:rsid w:val="00CB6453"/>
    <w:rsid w:val="00CB79E4"/>
    <w:rsid w:val="00CC187E"/>
    <w:rsid w:val="00CC476F"/>
    <w:rsid w:val="00CC4B31"/>
    <w:rsid w:val="00CC4DFA"/>
    <w:rsid w:val="00CC6750"/>
    <w:rsid w:val="00CD271F"/>
    <w:rsid w:val="00CD5F3E"/>
    <w:rsid w:val="00CD61DC"/>
    <w:rsid w:val="00CD6B95"/>
    <w:rsid w:val="00CD71FE"/>
    <w:rsid w:val="00CE1767"/>
    <w:rsid w:val="00CE24E6"/>
    <w:rsid w:val="00CE2638"/>
    <w:rsid w:val="00CE3998"/>
    <w:rsid w:val="00CE5F92"/>
    <w:rsid w:val="00CE603F"/>
    <w:rsid w:val="00CF02AD"/>
    <w:rsid w:val="00CF0B72"/>
    <w:rsid w:val="00CF128E"/>
    <w:rsid w:val="00CF1C0B"/>
    <w:rsid w:val="00CF203C"/>
    <w:rsid w:val="00CF218F"/>
    <w:rsid w:val="00CF2FAA"/>
    <w:rsid w:val="00CF2FB9"/>
    <w:rsid w:val="00CF45A2"/>
    <w:rsid w:val="00CF5E43"/>
    <w:rsid w:val="00CF7C7D"/>
    <w:rsid w:val="00D018E6"/>
    <w:rsid w:val="00D0216D"/>
    <w:rsid w:val="00D028C4"/>
    <w:rsid w:val="00D042CF"/>
    <w:rsid w:val="00D05526"/>
    <w:rsid w:val="00D061AE"/>
    <w:rsid w:val="00D07E69"/>
    <w:rsid w:val="00D10951"/>
    <w:rsid w:val="00D10BFD"/>
    <w:rsid w:val="00D15019"/>
    <w:rsid w:val="00D15EDD"/>
    <w:rsid w:val="00D167F0"/>
    <w:rsid w:val="00D1778F"/>
    <w:rsid w:val="00D178B9"/>
    <w:rsid w:val="00D20195"/>
    <w:rsid w:val="00D21DD7"/>
    <w:rsid w:val="00D22FB6"/>
    <w:rsid w:val="00D23277"/>
    <w:rsid w:val="00D251F1"/>
    <w:rsid w:val="00D315E4"/>
    <w:rsid w:val="00D31857"/>
    <w:rsid w:val="00D322F3"/>
    <w:rsid w:val="00D33407"/>
    <w:rsid w:val="00D340DD"/>
    <w:rsid w:val="00D349F3"/>
    <w:rsid w:val="00D3552F"/>
    <w:rsid w:val="00D3624F"/>
    <w:rsid w:val="00D44CFE"/>
    <w:rsid w:val="00D45184"/>
    <w:rsid w:val="00D45998"/>
    <w:rsid w:val="00D472CD"/>
    <w:rsid w:val="00D47DB1"/>
    <w:rsid w:val="00D51235"/>
    <w:rsid w:val="00D51B6E"/>
    <w:rsid w:val="00D51EB5"/>
    <w:rsid w:val="00D53D65"/>
    <w:rsid w:val="00D541C4"/>
    <w:rsid w:val="00D546E7"/>
    <w:rsid w:val="00D574AC"/>
    <w:rsid w:val="00D57F63"/>
    <w:rsid w:val="00D604D8"/>
    <w:rsid w:val="00D6090A"/>
    <w:rsid w:val="00D60C9A"/>
    <w:rsid w:val="00D61391"/>
    <w:rsid w:val="00D617B7"/>
    <w:rsid w:val="00D61FC8"/>
    <w:rsid w:val="00D6359C"/>
    <w:rsid w:val="00D66C9C"/>
    <w:rsid w:val="00D66E82"/>
    <w:rsid w:val="00D675D2"/>
    <w:rsid w:val="00D7189F"/>
    <w:rsid w:val="00D7265C"/>
    <w:rsid w:val="00D72810"/>
    <w:rsid w:val="00D72FF5"/>
    <w:rsid w:val="00D73500"/>
    <w:rsid w:val="00D73770"/>
    <w:rsid w:val="00D7412A"/>
    <w:rsid w:val="00D745F7"/>
    <w:rsid w:val="00D76D76"/>
    <w:rsid w:val="00D77F27"/>
    <w:rsid w:val="00D81903"/>
    <w:rsid w:val="00D84479"/>
    <w:rsid w:val="00D8706A"/>
    <w:rsid w:val="00D87096"/>
    <w:rsid w:val="00D90444"/>
    <w:rsid w:val="00D97A77"/>
    <w:rsid w:val="00DA3006"/>
    <w:rsid w:val="00DA4E7C"/>
    <w:rsid w:val="00DA675C"/>
    <w:rsid w:val="00DA6F4E"/>
    <w:rsid w:val="00DA7010"/>
    <w:rsid w:val="00DA7471"/>
    <w:rsid w:val="00DB062D"/>
    <w:rsid w:val="00DB21E4"/>
    <w:rsid w:val="00DB3069"/>
    <w:rsid w:val="00DB4050"/>
    <w:rsid w:val="00DB6879"/>
    <w:rsid w:val="00DB6F7E"/>
    <w:rsid w:val="00DC3E57"/>
    <w:rsid w:val="00DC57F5"/>
    <w:rsid w:val="00DC601F"/>
    <w:rsid w:val="00DC6B8F"/>
    <w:rsid w:val="00DD024F"/>
    <w:rsid w:val="00DD0EC2"/>
    <w:rsid w:val="00DD1027"/>
    <w:rsid w:val="00DD1FCC"/>
    <w:rsid w:val="00DD6EE0"/>
    <w:rsid w:val="00DE344B"/>
    <w:rsid w:val="00DE3EF3"/>
    <w:rsid w:val="00DE76D6"/>
    <w:rsid w:val="00DF14A0"/>
    <w:rsid w:val="00DF4C85"/>
    <w:rsid w:val="00DF5243"/>
    <w:rsid w:val="00DF5291"/>
    <w:rsid w:val="00DF58DF"/>
    <w:rsid w:val="00DF7301"/>
    <w:rsid w:val="00DF7C23"/>
    <w:rsid w:val="00E01F60"/>
    <w:rsid w:val="00E03680"/>
    <w:rsid w:val="00E03860"/>
    <w:rsid w:val="00E0397D"/>
    <w:rsid w:val="00E04694"/>
    <w:rsid w:val="00E04975"/>
    <w:rsid w:val="00E05397"/>
    <w:rsid w:val="00E05544"/>
    <w:rsid w:val="00E070C7"/>
    <w:rsid w:val="00E11652"/>
    <w:rsid w:val="00E11A1B"/>
    <w:rsid w:val="00E12DBB"/>
    <w:rsid w:val="00E13B51"/>
    <w:rsid w:val="00E13D92"/>
    <w:rsid w:val="00E14079"/>
    <w:rsid w:val="00E20674"/>
    <w:rsid w:val="00E22126"/>
    <w:rsid w:val="00E23950"/>
    <w:rsid w:val="00E273E7"/>
    <w:rsid w:val="00E33959"/>
    <w:rsid w:val="00E33DB8"/>
    <w:rsid w:val="00E366AD"/>
    <w:rsid w:val="00E41CAA"/>
    <w:rsid w:val="00E42258"/>
    <w:rsid w:val="00E45267"/>
    <w:rsid w:val="00E45AAD"/>
    <w:rsid w:val="00E470E8"/>
    <w:rsid w:val="00E4747E"/>
    <w:rsid w:val="00E5065E"/>
    <w:rsid w:val="00E51B72"/>
    <w:rsid w:val="00E51BED"/>
    <w:rsid w:val="00E539CA"/>
    <w:rsid w:val="00E54DAC"/>
    <w:rsid w:val="00E551DD"/>
    <w:rsid w:val="00E5773E"/>
    <w:rsid w:val="00E63F87"/>
    <w:rsid w:val="00E66934"/>
    <w:rsid w:val="00E6719C"/>
    <w:rsid w:val="00E67AA9"/>
    <w:rsid w:val="00E703A3"/>
    <w:rsid w:val="00E70694"/>
    <w:rsid w:val="00E71C5B"/>
    <w:rsid w:val="00E74F1C"/>
    <w:rsid w:val="00E7591A"/>
    <w:rsid w:val="00E75CDD"/>
    <w:rsid w:val="00E76328"/>
    <w:rsid w:val="00E77A6D"/>
    <w:rsid w:val="00E77B85"/>
    <w:rsid w:val="00E80891"/>
    <w:rsid w:val="00E80F76"/>
    <w:rsid w:val="00E81E21"/>
    <w:rsid w:val="00E821DE"/>
    <w:rsid w:val="00E8559B"/>
    <w:rsid w:val="00E855E9"/>
    <w:rsid w:val="00E877C7"/>
    <w:rsid w:val="00E87999"/>
    <w:rsid w:val="00E90B82"/>
    <w:rsid w:val="00E92312"/>
    <w:rsid w:val="00E92DDF"/>
    <w:rsid w:val="00E930FD"/>
    <w:rsid w:val="00E93BD7"/>
    <w:rsid w:val="00E94D35"/>
    <w:rsid w:val="00E95ECE"/>
    <w:rsid w:val="00E97AAB"/>
    <w:rsid w:val="00E97EE6"/>
    <w:rsid w:val="00EA009B"/>
    <w:rsid w:val="00EA3FC1"/>
    <w:rsid w:val="00EA48BF"/>
    <w:rsid w:val="00EA4D95"/>
    <w:rsid w:val="00EA7CBE"/>
    <w:rsid w:val="00EB0055"/>
    <w:rsid w:val="00EB03F8"/>
    <w:rsid w:val="00EB0CBB"/>
    <w:rsid w:val="00EB1C69"/>
    <w:rsid w:val="00EB21C8"/>
    <w:rsid w:val="00EB2660"/>
    <w:rsid w:val="00EB4170"/>
    <w:rsid w:val="00EC1E44"/>
    <w:rsid w:val="00EC2EDA"/>
    <w:rsid w:val="00EC41BF"/>
    <w:rsid w:val="00EC4549"/>
    <w:rsid w:val="00EC4E72"/>
    <w:rsid w:val="00EC6EC6"/>
    <w:rsid w:val="00ED123D"/>
    <w:rsid w:val="00ED15B3"/>
    <w:rsid w:val="00ED1C63"/>
    <w:rsid w:val="00ED235F"/>
    <w:rsid w:val="00ED3665"/>
    <w:rsid w:val="00ED3861"/>
    <w:rsid w:val="00ED3B3D"/>
    <w:rsid w:val="00ED45EC"/>
    <w:rsid w:val="00EE0C69"/>
    <w:rsid w:val="00EE2BD9"/>
    <w:rsid w:val="00EE2CFA"/>
    <w:rsid w:val="00EE4FC1"/>
    <w:rsid w:val="00EE7B95"/>
    <w:rsid w:val="00EF0827"/>
    <w:rsid w:val="00EF0CF6"/>
    <w:rsid w:val="00EF1FBC"/>
    <w:rsid w:val="00EF43B0"/>
    <w:rsid w:val="00EF63F8"/>
    <w:rsid w:val="00EF780D"/>
    <w:rsid w:val="00F00299"/>
    <w:rsid w:val="00F02D50"/>
    <w:rsid w:val="00F05929"/>
    <w:rsid w:val="00F06C84"/>
    <w:rsid w:val="00F06FED"/>
    <w:rsid w:val="00F10B5F"/>
    <w:rsid w:val="00F10F02"/>
    <w:rsid w:val="00F13B10"/>
    <w:rsid w:val="00F149CE"/>
    <w:rsid w:val="00F15F3E"/>
    <w:rsid w:val="00F1673B"/>
    <w:rsid w:val="00F16F2F"/>
    <w:rsid w:val="00F17ACB"/>
    <w:rsid w:val="00F17F9D"/>
    <w:rsid w:val="00F20748"/>
    <w:rsid w:val="00F220A3"/>
    <w:rsid w:val="00F229CA"/>
    <w:rsid w:val="00F3110A"/>
    <w:rsid w:val="00F315F1"/>
    <w:rsid w:val="00F32636"/>
    <w:rsid w:val="00F3320A"/>
    <w:rsid w:val="00F3429F"/>
    <w:rsid w:val="00F3640C"/>
    <w:rsid w:val="00F364AB"/>
    <w:rsid w:val="00F36785"/>
    <w:rsid w:val="00F36E56"/>
    <w:rsid w:val="00F37124"/>
    <w:rsid w:val="00F402C5"/>
    <w:rsid w:val="00F425C9"/>
    <w:rsid w:val="00F43D92"/>
    <w:rsid w:val="00F51601"/>
    <w:rsid w:val="00F526CC"/>
    <w:rsid w:val="00F52CA5"/>
    <w:rsid w:val="00F53A6D"/>
    <w:rsid w:val="00F54350"/>
    <w:rsid w:val="00F54885"/>
    <w:rsid w:val="00F568F9"/>
    <w:rsid w:val="00F570F0"/>
    <w:rsid w:val="00F60AAD"/>
    <w:rsid w:val="00F61C21"/>
    <w:rsid w:val="00F61CCF"/>
    <w:rsid w:val="00F626C2"/>
    <w:rsid w:val="00F629A8"/>
    <w:rsid w:val="00F630CD"/>
    <w:rsid w:val="00F640C6"/>
    <w:rsid w:val="00F65907"/>
    <w:rsid w:val="00F6599F"/>
    <w:rsid w:val="00F67DED"/>
    <w:rsid w:val="00F67E13"/>
    <w:rsid w:val="00F722BD"/>
    <w:rsid w:val="00F724EB"/>
    <w:rsid w:val="00F74C0E"/>
    <w:rsid w:val="00F7515D"/>
    <w:rsid w:val="00F763C4"/>
    <w:rsid w:val="00F80490"/>
    <w:rsid w:val="00F81D4B"/>
    <w:rsid w:val="00F82290"/>
    <w:rsid w:val="00F90AAC"/>
    <w:rsid w:val="00F94F08"/>
    <w:rsid w:val="00F95AFF"/>
    <w:rsid w:val="00F9730A"/>
    <w:rsid w:val="00FA3C0B"/>
    <w:rsid w:val="00FA4BD5"/>
    <w:rsid w:val="00FA5415"/>
    <w:rsid w:val="00FA6910"/>
    <w:rsid w:val="00FB1362"/>
    <w:rsid w:val="00FB2289"/>
    <w:rsid w:val="00FB5E6A"/>
    <w:rsid w:val="00FC20AE"/>
    <w:rsid w:val="00FC3C27"/>
    <w:rsid w:val="00FC410C"/>
    <w:rsid w:val="00FC6BDB"/>
    <w:rsid w:val="00FD0066"/>
    <w:rsid w:val="00FD1ECB"/>
    <w:rsid w:val="00FD2DE7"/>
    <w:rsid w:val="00FD30FF"/>
    <w:rsid w:val="00FD371D"/>
    <w:rsid w:val="00FD3727"/>
    <w:rsid w:val="00FD3D25"/>
    <w:rsid w:val="00FD424C"/>
    <w:rsid w:val="00FD7BD2"/>
    <w:rsid w:val="00FE0AD9"/>
    <w:rsid w:val="00FE0D50"/>
    <w:rsid w:val="00FE2B62"/>
    <w:rsid w:val="00FE35AD"/>
    <w:rsid w:val="00FE600A"/>
    <w:rsid w:val="00FF0329"/>
    <w:rsid w:val="00FF177F"/>
    <w:rsid w:val="00FF2D06"/>
    <w:rsid w:val="00FF4997"/>
    <w:rsid w:val="00FF5397"/>
    <w:rsid w:val="00FF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7C364A-2BC9-41C1-8336-027C0962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15D"/>
    <w:pPr>
      <w:ind w:left="720"/>
      <w:contextualSpacing/>
    </w:pPr>
  </w:style>
  <w:style w:type="paragraph" w:customStyle="1" w:styleId="Default">
    <w:name w:val="Default"/>
    <w:rsid w:val="00706C38"/>
    <w:pPr>
      <w:autoSpaceDE w:val="0"/>
      <w:autoSpaceDN w:val="0"/>
      <w:adjustRightInd w:val="0"/>
      <w:spacing w:after="0" w:line="240" w:lineRule="auto"/>
    </w:pPr>
    <w:rPr>
      <w:rFonts w:ascii="Arial" w:eastAsia="Times New Roman" w:hAnsi="Arial" w:cs="Arial"/>
      <w:color w:val="000000"/>
      <w:sz w:val="24"/>
      <w:szCs w:val="24"/>
      <w:lang w:val="pl-PL"/>
    </w:rPr>
  </w:style>
  <w:style w:type="character" w:styleId="PlaceholderText">
    <w:name w:val="Placeholder Text"/>
    <w:basedOn w:val="DefaultParagraphFont"/>
    <w:uiPriority w:val="99"/>
    <w:semiHidden/>
    <w:rsid w:val="001E26D2"/>
    <w:rPr>
      <w:color w:val="808080"/>
    </w:rPr>
  </w:style>
  <w:style w:type="paragraph" w:styleId="BalloonText">
    <w:name w:val="Balloon Text"/>
    <w:basedOn w:val="Normal"/>
    <w:link w:val="BalloonTextChar"/>
    <w:uiPriority w:val="99"/>
    <w:semiHidden/>
    <w:unhideWhenUsed/>
    <w:rsid w:val="001E2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6D2"/>
    <w:rPr>
      <w:rFonts w:ascii="Tahoma" w:hAnsi="Tahoma" w:cs="Tahoma"/>
      <w:sz w:val="16"/>
      <w:szCs w:val="16"/>
    </w:rPr>
  </w:style>
  <w:style w:type="paragraph" w:styleId="Header">
    <w:name w:val="header"/>
    <w:basedOn w:val="Normal"/>
    <w:link w:val="HeaderChar"/>
    <w:uiPriority w:val="99"/>
    <w:unhideWhenUsed/>
    <w:rsid w:val="009F20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02D"/>
  </w:style>
  <w:style w:type="paragraph" w:styleId="Footer">
    <w:name w:val="footer"/>
    <w:basedOn w:val="Normal"/>
    <w:link w:val="FooterChar"/>
    <w:uiPriority w:val="99"/>
    <w:unhideWhenUsed/>
    <w:rsid w:val="009F20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202D"/>
  </w:style>
  <w:style w:type="character" w:styleId="CommentReference">
    <w:name w:val="annotation reference"/>
    <w:basedOn w:val="DefaultParagraphFont"/>
    <w:uiPriority w:val="99"/>
    <w:semiHidden/>
    <w:unhideWhenUsed/>
    <w:rsid w:val="00A87D74"/>
    <w:rPr>
      <w:sz w:val="16"/>
      <w:szCs w:val="16"/>
    </w:rPr>
  </w:style>
  <w:style w:type="paragraph" w:styleId="CommentText">
    <w:name w:val="annotation text"/>
    <w:basedOn w:val="Normal"/>
    <w:link w:val="CommentTextChar"/>
    <w:uiPriority w:val="99"/>
    <w:semiHidden/>
    <w:unhideWhenUsed/>
    <w:rsid w:val="00A87D74"/>
    <w:pPr>
      <w:spacing w:line="240" w:lineRule="auto"/>
    </w:pPr>
    <w:rPr>
      <w:sz w:val="20"/>
      <w:szCs w:val="20"/>
    </w:rPr>
  </w:style>
  <w:style w:type="character" w:customStyle="1" w:styleId="CommentTextChar">
    <w:name w:val="Comment Text Char"/>
    <w:basedOn w:val="DefaultParagraphFont"/>
    <w:link w:val="CommentText"/>
    <w:uiPriority w:val="99"/>
    <w:semiHidden/>
    <w:rsid w:val="00A87D74"/>
    <w:rPr>
      <w:sz w:val="20"/>
      <w:szCs w:val="20"/>
    </w:rPr>
  </w:style>
  <w:style w:type="paragraph" w:styleId="CommentSubject">
    <w:name w:val="annotation subject"/>
    <w:basedOn w:val="CommentText"/>
    <w:next w:val="CommentText"/>
    <w:link w:val="CommentSubjectChar"/>
    <w:uiPriority w:val="99"/>
    <w:semiHidden/>
    <w:unhideWhenUsed/>
    <w:rsid w:val="00A87D74"/>
    <w:rPr>
      <w:b/>
      <w:bCs/>
    </w:rPr>
  </w:style>
  <w:style w:type="character" w:customStyle="1" w:styleId="CommentSubjectChar">
    <w:name w:val="Comment Subject Char"/>
    <w:basedOn w:val="CommentTextChar"/>
    <w:link w:val="CommentSubject"/>
    <w:uiPriority w:val="99"/>
    <w:semiHidden/>
    <w:rsid w:val="00A87D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C9013-2149-4F09-8BC7-FF50299D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Iuliu Fodor</dc:creator>
  <cp:lastModifiedBy>Cristian SELAVARDEANU</cp:lastModifiedBy>
  <cp:revision>2</cp:revision>
  <cp:lastPrinted>2016-02-10T10:21:00Z</cp:lastPrinted>
  <dcterms:created xsi:type="dcterms:W3CDTF">2016-02-10T10:21:00Z</dcterms:created>
  <dcterms:modified xsi:type="dcterms:W3CDTF">2016-02-10T10:21:00Z</dcterms:modified>
</cp:coreProperties>
</file>