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A5EE1" w14:textId="23BFAE87" w:rsidR="009D3FEE" w:rsidRDefault="009D3FEE" w:rsidP="00372F6D">
      <w:pPr>
        <w:autoSpaceDE w:val="0"/>
        <w:autoSpaceDN w:val="0"/>
        <w:adjustRightInd w:val="0"/>
        <w:spacing w:after="0" w:line="360" w:lineRule="auto"/>
        <w:jc w:val="center"/>
        <w:rPr>
          <w:rFonts w:ascii="Times New Roman" w:hAnsi="Times New Roman" w:cs="Times New Roman"/>
          <w:b/>
          <w:bCs/>
          <w:sz w:val="24"/>
          <w:szCs w:val="24"/>
          <w:lang w:val="en-US"/>
        </w:rPr>
      </w:pPr>
      <w:r w:rsidRPr="001B2432">
        <w:rPr>
          <w:rFonts w:ascii="Times New Roman" w:hAnsi="Times New Roman" w:cs="Times New Roman"/>
          <w:b/>
          <w:bCs/>
          <w:sz w:val="24"/>
          <w:szCs w:val="24"/>
          <w:lang w:val="en-US"/>
        </w:rPr>
        <w:t xml:space="preserve">ORDIN nr. </w:t>
      </w:r>
      <w:r w:rsidR="003C7C5D">
        <w:rPr>
          <w:rFonts w:ascii="Times New Roman" w:hAnsi="Times New Roman" w:cs="Times New Roman"/>
          <w:b/>
          <w:bCs/>
          <w:sz w:val="24"/>
          <w:szCs w:val="24"/>
          <w:lang w:val="en-US"/>
        </w:rPr>
        <w:t xml:space="preserve">      </w:t>
      </w:r>
      <w:r w:rsidR="009E3F83">
        <w:rPr>
          <w:rFonts w:ascii="Times New Roman" w:hAnsi="Times New Roman" w:cs="Times New Roman"/>
          <w:b/>
          <w:bCs/>
          <w:sz w:val="24"/>
          <w:szCs w:val="24"/>
          <w:lang w:val="en-US"/>
        </w:rPr>
        <w:t xml:space="preserve"> </w:t>
      </w:r>
      <w:r w:rsidRPr="001B2432">
        <w:rPr>
          <w:rFonts w:ascii="Times New Roman" w:hAnsi="Times New Roman" w:cs="Times New Roman"/>
          <w:b/>
          <w:bCs/>
          <w:sz w:val="24"/>
          <w:szCs w:val="24"/>
          <w:lang w:val="en-US"/>
        </w:rPr>
        <w:t xml:space="preserve"> din </w:t>
      </w:r>
      <w:r w:rsidR="001B2432" w:rsidRPr="001B2432">
        <w:rPr>
          <w:rFonts w:ascii="Times New Roman" w:hAnsi="Times New Roman" w:cs="Times New Roman"/>
          <w:b/>
          <w:bCs/>
          <w:sz w:val="24"/>
          <w:szCs w:val="24"/>
          <w:lang w:val="en-US"/>
        </w:rPr>
        <w:t xml:space="preserve"> </w:t>
      </w:r>
      <w:r w:rsidR="003C7C5D">
        <w:rPr>
          <w:rFonts w:ascii="Times New Roman" w:hAnsi="Times New Roman" w:cs="Times New Roman"/>
          <w:b/>
          <w:bCs/>
          <w:sz w:val="24"/>
          <w:szCs w:val="24"/>
          <w:lang w:val="en-US"/>
        </w:rPr>
        <w:t xml:space="preserve">     </w:t>
      </w:r>
      <w:r w:rsidR="00BF2F4F">
        <w:rPr>
          <w:rFonts w:ascii="Times New Roman" w:hAnsi="Times New Roman" w:cs="Times New Roman"/>
          <w:b/>
          <w:bCs/>
          <w:sz w:val="24"/>
          <w:szCs w:val="24"/>
          <w:lang w:val="en-US"/>
        </w:rPr>
        <w:t>.</w:t>
      </w:r>
      <w:r w:rsidR="003C7C5D">
        <w:rPr>
          <w:rFonts w:ascii="Times New Roman" w:hAnsi="Times New Roman" w:cs="Times New Roman"/>
          <w:b/>
          <w:bCs/>
          <w:sz w:val="24"/>
          <w:szCs w:val="24"/>
          <w:lang w:val="en-US"/>
        </w:rPr>
        <w:t>04</w:t>
      </w:r>
      <w:r w:rsidR="00BF2F4F">
        <w:rPr>
          <w:rFonts w:ascii="Times New Roman" w:hAnsi="Times New Roman" w:cs="Times New Roman"/>
          <w:b/>
          <w:bCs/>
          <w:sz w:val="24"/>
          <w:szCs w:val="24"/>
          <w:lang w:val="en-US"/>
        </w:rPr>
        <w:t>.</w:t>
      </w:r>
      <w:r w:rsidRPr="001B2432">
        <w:rPr>
          <w:rFonts w:ascii="Times New Roman" w:hAnsi="Times New Roman" w:cs="Times New Roman"/>
          <w:b/>
          <w:bCs/>
          <w:sz w:val="24"/>
          <w:szCs w:val="24"/>
          <w:lang w:val="en-US"/>
        </w:rPr>
        <w:t>201</w:t>
      </w:r>
      <w:r w:rsidR="00680EC6">
        <w:rPr>
          <w:rFonts w:ascii="Times New Roman" w:hAnsi="Times New Roman" w:cs="Times New Roman"/>
          <w:b/>
          <w:bCs/>
          <w:sz w:val="24"/>
          <w:szCs w:val="24"/>
          <w:lang w:val="en-US"/>
        </w:rPr>
        <w:t>6</w:t>
      </w:r>
    </w:p>
    <w:p w14:paraId="6B16A8F7" w14:textId="0EE5C7F9" w:rsidR="00956479" w:rsidRPr="003C7C5D" w:rsidRDefault="009D3FEE" w:rsidP="00BC06C7">
      <w:pPr>
        <w:autoSpaceDE w:val="0"/>
        <w:autoSpaceDN w:val="0"/>
        <w:adjustRightInd w:val="0"/>
        <w:spacing w:after="0" w:line="360" w:lineRule="auto"/>
        <w:jc w:val="center"/>
        <w:rPr>
          <w:rFonts w:ascii="Times New Roman" w:hAnsi="Times New Roman" w:cs="Times New Roman"/>
          <w:b/>
          <w:sz w:val="24"/>
          <w:szCs w:val="24"/>
        </w:rPr>
      </w:pPr>
      <w:r w:rsidRPr="00BC06C7">
        <w:rPr>
          <w:rFonts w:ascii="Times New Roman" w:hAnsi="Times New Roman" w:cs="Times New Roman"/>
          <w:b/>
          <w:sz w:val="24"/>
          <w:szCs w:val="24"/>
          <w:lang w:val="en-US"/>
        </w:rPr>
        <w:t xml:space="preserve">privind </w:t>
      </w:r>
      <w:r w:rsidR="009A3529">
        <w:rPr>
          <w:rFonts w:ascii="Times New Roman" w:hAnsi="Times New Roman" w:cs="Times New Roman"/>
          <w:b/>
          <w:sz w:val="24"/>
          <w:szCs w:val="24"/>
          <w:lang w:val="en-US"/>
        </w:rPr>
        <w:t>modificarea</w:t>
      </w:r>
      <w:r w:rsidRPr="00BC06C7">
        <w:rPr>
          <w:rFonts w:ascii="Times New Roman" w:hAnsi="Times New Roman" w:cs="Times New Roman"/>
          <w:b/>
          <w:sz w:val="24"/>
          <w:szCs w:val="24"/>
          <w:lang w:val="en-US"/>
        </w:rPr>
        <w:t xml:space="preserve"> </w:t>
      </w:r>
      <w:r w:rsidR="00D51CB1">
        <w:rPr>
          <w:rFonts w:ascii="Times New Roman" w:hAnsi="Times New Roman" w:cs="Times New Roman"/>
          <w:b/>
          <w:sz w:val="24"/>
          <w:szCs w:val="24"/>
        </w:rPr>
        <w:t xml:space="preserve">și completarea </w:t>
      </w:r>
      <w:r w:rsidR="00023A31">
        <w:rPr>
          <w:rFonts w:ascii="Times New Roman" w:hAnsi="Times New Roman" w:cs="Times New Roman"/>
          <w:b/>
          <w:sz w:val="24"/>
          <w:szCs w:val="24"/>
          <w:lang w:val="en-US"/>
        </w:rPr>
        <w:t xml:space="preserve">Metodologiei </w:t>
      </w:r>
      <w:r w:rsidR="003A4B61">
        <w:rPr>
          <w:rFonts w:ascii="Times New Roman" w:hAnsi="Times New Roman" w:cs="Times New Roman"/>
          <w:b/>
          <w:sz w:val="24"/>
          <w:szCs w:val="24"/>
          <w:lang w:val="en-US"/>
        </w:rPr>
        <w:t>de stabilire a cotelor anuale obligatorii de energie electric</w:t>
      </w:r>
      <w:r w:rsidR="001168E3">
        <w:rPr>
          <w:rFonts w:ascii="Times New Roman" w:hAnsi="Times New Roman" w:cs="Times New Roman"/>
          <w:b/>
          <w:sz w:val="24"/>
          <w:szCs w:val="24"/>
          <w:lang w:val="en-US"/>
        </w:rPr>
        <w:t>ă</w:t>
      </w:r>
      <w:r w:rsidR="003A4B61">
        <w:rPr>
          <w:rFonts w:ascii="Times New Roman" w:hAnsi="Times New Roman" w:cs="Times New Roman"/>
          <w:b/>
          <w:sz w:val="24"/>
          <w:szCs w:val="24"/>
          <w:lang w:val="en-US"/>
        </w:rPr>
        <w:t xml:space="preserve"> produs</w:t>
      </w:r>
      <w:r w:rsidR="001168E3">
        <w:rPr>
          <w:rFonts w:ascii="Times New Roman" w:hAnsi="Times New Roman" w:cs="Times New Roman"/>
          <w:b/>
          <w:sz w:val="24"/>
          <w:szCs w:val="24"/>
          <w:lang w:val="en-US"/>
        </w:rPr>
        <w:t>ă</w:t>
      </w:r>
      <w:r w:rsidR="003A4B61">
        <w:rPr>
          <w:rFonts w:ascii="Times New Roman" w:hAnsi="Times New Roman" w:cs="Times New Roman"/>
          <w:b/>
          <w:sz w:val="24"/>
          <w:szCs w:val="24"/>
          <w:lang w:val="en-US"/>
        </w:rPr>
        <w:t xml:space="preserve"> din surse regenerabile de energie care beneficiaz</w:t>
      </w:r>
      <w:r w:rsidR="001168E3">
        <w:rPr>
          <w:rFonts w:ascii="Times New Roman" w:hAnsi="Times New Roman" w:cs="Times New Roman"/>
          <w:b/>
          <w:sz w:val="24"/>
          <w:szCs w:val="24"/>
          <w:lang w:val="en-US"/>
        </w:rPr>
        <w:t>ă</w:t>
      </w:r>
      <w:r w:rsidR="003A4B61">
        <w:rPr>
          <w:rFonts w:ascii="Times New Roman" w:hAnsi="Times New Roman" w:cs="Times New Roman"/>
          <w:b/>
          <w:sz w:val="24"/>
          <w:szCs w:val="24"/>
          <w:lang w:val="en-US"/>
        </w:rPr>
        <w:t xml:space="preserve"> de sistemul de promovare prin certificate verzi și a celor de achiziție de certificate verzi</w:t>
      </w:r>
      <w:r w:rsidR="009A3529">
        <w:rPr>
          <w:rFonts w:ascii="Times New Roman" w:hAnsi="Times New Roman" w:cs="Times New Roman"/>
          <w:b/>
          <w:sz w:val="24"/>
          <w:szCs w:val="24"/>
          <w:lang w:val="en-US"/>
        </w:rPr>
        <w:t>, aprobat</w:t>
      </w:r>
      <w:r w:rsidR="001168E3">
        <w:rPr>
          <w:rFonts w:ascii="Times New Roman" w:hAnsi="Times New Roman" w:cs="Times New Roman"/>
          <w:b/>
          <w:sz w:val="24"/>
          <w:szCs w:val="24"/>
        </w:rPr>
        <w:t>ă</w:t>
      </w:r>
      <w:r w:rsidR="009A3529">
        <w:rPr>
          <w:rFonts w:ascii="Times New Roman" w:hAnsi="Times New Roman" w:cs="Times New Roman"/>
          <w:b/>
          <w:sz w:val="24"/>
          <w:szCs w:val="24"/>
          <w:lang w:val="en-US"/>
        </w:rPr>
        <w:t xml:space="preserve"> prin Ordinul </w:t>
      </w:r>
      <w:r w:rsidR="008F5AFF">
        <w:rPr>
          <w:rFonts w:ascii="Times New Roman" w:hAnsi="Times New Roman" w:cs="Times New Roman"/>
          <w:b/>
          <w:sz w:val="24"/>
          <w:szCs w:val="24"/>
          <w:lang w:val="en-US"/>
        </w:rPr>
        <w:t xml:space="preserve">președintelui </w:t>
      </w:r>
      <w:r w:rsidR="0062371E" w:rsidRPr="00D51CB1">
        <w:rPr>
          <w:rFonts w:ascii="Times New Roman" w:hAnsi="Times New Roman" w:cs="Times New Roman"/>
          <w:b/>
          <w:sz w:val="24"/>
          <w:szCs w:val="24"/>
        </w:rPr>
        <w:t>Autorit</w:t>
      </w:r>
      <w:r w:rsidR="001168E3">
        <w:rPr>
          <w:rFonts w:ascii="Times New Roman" w:hAnsi="Times New Roman" w:cs="Times New Roman"/>
          <w:b/>
          <w:sz w:val="24"/>
          <w:szCs w:val="24"/>
        </w:rPr>
        <w:t>ăț</w:t>
      </w:r>
      <w:r w:rsidR="0062371E" w:rsidRPr="00D51CB1">
        <w:rPr>
          <w:rFonts w:ascii="Times New Roman" w:hAnsi="Times New Roman" w:cs="Times New Roman"/>
          <w:b/>
          <w:sz w:val="24"/>
          <w:szCs w:val="24"/>
        </w:rPr>
        <w:t>ii Na</w:t>
      </w:r>
      <w:r w:rsidR="001168E3">
        <w:rPr>
          <w:rFonts w:ascii="Times New Roman" w:hAnsi="Times New Roman" w:cs="Times New Roman"/>
          <w:b/>
          <w:sz w:val="24"/>
          <w:szCs w:val="24"/>
        </w:rPr>
        <w:t>ț</w:t>
      </w:r>
      <w:r w:rsidR="0062371E" w:rsidRPr="00D51CB1">
        <w:rPr>
          <w:rFonts w:ascii="Times New Roman" w:hAnsi="Times New Roman" w:cs="Times New Roman"/>
          <w:b/>
          <w:sz w:val="24"/>
          <w:szCs w:val="24"/>
        </w:rPr>
        <w:t xml:space="preserve">ionale de Reglementare </w:t>
      </w:r>
      <w:r w:rsidR="001168E3">
        <w:rPr>
          <w:rFonts w:ascii="Times New Roman" w:hAnsi="Times New Roman" w:cs="Times New Roman"/>
          <w:b/>
          <w:sz w:val="24"/>
          <w:szCs w:val="24"/>
        </w:rPr>
        <w:t>î</w:t>
      </w:r>
      <w:r w:rsidR="0062371E" w:rsidRPr="00D51CB1">
        <w:rPr>
          <w:rFonts w:ascii="Times New Roman" w:hAnsi="Times New Roman" w:cs="Times New Roman"/>
          <w:b/>
          <w:sz w:val="24"/>
          <w:szCs w:val="24"/>
        </w:rPr>
        <w:t xml:space="preserve">n </w:t>
      </w:r>
      <w:r w:rsidR="0062371E">
        <w:rPr>
          <w:rFonts w:ascii="Times New Roman" w:hAnsi="Times New Roman" w:cs="Times New Roman"/>
          <w:b/>
          <w:sz w:val="24"/>
          <w:szCs w:val="24"/>
        </w:rPr>
        <w:t>D</w:t>
      </w:r>
      <w:r w:rsidR="0062371E" w:rsidRPr="00D51CB1">
        <w:rPr>
          <w:rFonts w:ascii="Times New Roman" w:hAnsi="Times New Roman" w:cs="Times New Roman"/>
          <w:b/>
          <w:sz w:val="24"/>
          <w:szCs w:val="24"/>
        </w:rPr>
        <w:t>omeniul Energiei</w:t>
      </w:r>
      <w:r w:rsidR="009A3529">
        <w:rPr>
          <w:rFonts w:ascii="Times New Roman" w:hAnsi="Times New Roman" w:cs="Times New Roman"/>
          <w:b/>
          <w:sz w:val="24"/>
          <w:szCs w:val="24"/>
          <w:lang w:val="en-US"/>
        </w:rPr>
        <w:t xml:space="preserve"> nr. </w:t>
      </w:r>
      <w:r w:rsidR="00023A31">
        <w:rPr>
          <w:rFonts w:ascii="Times New Roman" w:hAnsi="Times New Roman" w:cs="Times New Roman"/>
          <w:b/>
          <w:sz w:val="24"/>
          <w:szCs w:val="24"/>
          <w:lang w:val="en-US"/>
        </w:rPr>
        <w:t>101</w:t>
      </w:r>
      <w:r w:rsidR="009A3529">
        <w:rPr>
          <w:rFonts w:ascii="Times New Roman" w:hAnsi="Times New Roman" w:cs="Times New Roman"/>
          <w:b/>
          <w:sz w:val="24"/>
          <w:szCs w:val="24"/>
          <w:lang w:val="en-US"/>
        </w:rPr>
        <w:t>/201</w:t>
      </w:r>
      <w:r w:rsidR="00023A31">
        <w:rPr>
          <w:rFonts w:ascii="Times New Roman" w:hAnsi="Times New Roman" w:cs="Times New Roman"/>
          <w:b/>
          <w:sz w:val="24"/>
          <w:szCs w:val="24"/>
          <w:lang w:val="en-US"/>
        </w:rPr>
        <w:t>5</w:t>
      </w:r>
    </w:p>
    <w:p w14:paraId="5F5CF3A8" w14:textId="77777777" w:rsidR="00D51CB1" w:rsidRDefault="00D51CB1" w:rsidP="00C67F51">
      <w:pPr>
        <w:spacing w:after="0" w:line="360" w:lineRule="auto"/>
        <w:jc w:val="both"/>
        <w:rPr>
          <w:rFonts w:ascii="Times New Roman" w:hAnsi="Times New Roman" w:cs="Times New Roman"/>
          <w:sz w:val="24"/>
          <w:szCs w:val="24"/>
        </w:rPr>
      </w:pPr>
    </w:p>
    <w:p w14:paraId="0BFC4B7A" w14:textId="256D2836" w:rsidR="00A619D6" w:rsidRPr="008F0474" w:rsidRDefault="00A619D6" w:rsidP="00A619D6">
      <w:pPr>
        <w:autoSpaceDE w:val="0"/>
        <w:autoSpaceDN w:val="0"/>
        <w:adjustRightInd w:val="0"/>
        <w:spacing w:line="360" w:lineRule="auto"/>
        <w:ind w:firstLine="708"/>
        <w:jc w:val="both"/>
        <w:rPr>
          <w:rFonts w:ascii="Times New Roman" w:eastAsia="Calibri" w:hAnsi="Times New Roman"/>
          <w:szCs w:val="24"/>
          <w:lang w:val="it-IT"/>
        </w:rPr>
      </w:pPr>
      <w:r w:rsidRPr="00970E7F">
        <w:rPr>
          <w:rFonts w:ascii="Times New Roman" w:eastAsia="Calibri" w:hAnsi="Times New Roman"/>
          <w:szCs w:val="24"/>
          <w:lang w:val="it-IT"/>
        </w:rPr>
        <w:t>Av</w:t>
      </w:r>
      <w:r w:rsidR="001168E3">
        <w:rPr>
          <w:rFonts w:ascii="Times New Roman" w:eastAsia="Calibri" w:hAnsi="Times New Roman"/>
          <w:szCs w:val="24"/>
          <w:lang w:val="it-IT"/>
        </w:rPr>
        <w:t>â</w:t>
      </w:r>
      <w:r w:rsidRPr="00970E7F">
        <w:rPr>
          <w:rFonts w:ascii="Times New Roman" w:eastAsia="Calibri" w:hAnsi="Times New Roman"/>
          <w:szCs w:val="24"/>
          <w:lang w:val="it-IT"/>
        </w:rPr>
        <w:t xml:space="preserve">nd </w:t>
      </w:r>
      <w:r w:rsidR="001168E3">
        <w:rPr>
          <w:rFonts w:ascii="Times New Roman" w:eastAsia="Calibri" w:hAnsi="Times New Roman"/>
          <w:szCs w:val="24"/>
          <w:lang w:val="it-IT"/>
        </w:rPr>
        <w:t>î</w:t>
      </w:r>
      <w:r w:rsidRPr="00970E7F">
        <w:rPr>
          <w:rFonts w:ascii="Times New Roman" w:eastAsia="Calibri" w:hAnsi="Times New Roman"/>
          <w:szCs w:val="24"/>
          <w:lang w:val="it-IT"/>
        </w:rPr>
        <w:t xml:space="preserve">n vedere prevederile </w:t>
      </w:r>
      <w:r w:rsidRPr="001C6DE8">
        <w:rPr>
          <w:rFonts w:ascii="Times New Roman" w:hAnsi="Times New Roman"/>
          <w:szCs w:val="24"/>
          <w:lang w:val="fr-FR"/>
        </w:rPr>
        <w:t>Leg</w:t>
      </w:r>
      <w:r w:rsidR="001C0ACC">
        <w:rPr>
          <w:rFonts w:ascii="Times New Roman" w:hAnsi="Times New Roman"/>
          <w:szCs w:val="24"/>
          <w:lang w:val="fr-FR"/>
        </w:rPr>
        <w:t>ii</w:t>
      </w:r>
      <w:r w:rsidR="00DF6B4F" w:rsidRPr="001C6DE8">
        <w:rPr>
          <w:rFonts w:ascii="Times New Roman" w:hAnsi="Times New Roman"/>
          <w:szCs w:val="24"/>
          <w:lang w:val="fr-FR"/>
        </w:rPr>
        <w:t xml:space="preserve"> </w:t>
      </w:r>
      <w:r w:rsidRPr="001C6DE8">
        <w:rPr>
          <w:rFonts w:ascii="Times New Roman" w:hAnsi="Times New Roman"/>
          <w:szCs w:val="24"/>
          <w:lang w:val="fr-FR"/>
        </w:rPr>
        <w:t>nr. 220/2008 pentru stabilirea sistemului de promovare a producerii energiei din surse regenerabile de energie, republicat</w:t>
      </w:r>
      <w:r w:rsidR="001168E3">
        <w:rPr>
          <w:rFonts w:ascii="Times New Roman" w:hAnsi="Times New Roman"/>
          <w:szCs w:val="24"/>
          <w:lang w:val="fr-FR"/>
        </w:rPr>
        <w:t>ă</w:t>
      </w:r>
      <w:r>
        <w:rPr>
          <w:rFonts w:ascii="Times New Roman" w:hAnsi="Times New Roman"/>
          <w:szCs w:val="24"/>
          <w:lang w:val="fr-FR"/>
        </w:rPr>
        <w:t>, cu modific</w:t>
      </w:r>
      <w:r w:rsidR="001168E3">
        <w:rPr>
          <w:rFonts w:ascii="Times New Roman" w:hAnsi="Times New Roman"/>
          <w:szCs w:val="24"/>
          <w:lang w:val="fr-FR"/>
        </w:rPr>
        <w:t>ă</w:t>
      </w:r>
      <w:r>
        <w:rPr>
          <w:rFonts w:ascii="Times New Roman" w:hAnsi="Times New Roman"/>
          <w:szCs w:val="24"/>
          <w:lang w:val="fr-FR"/>
        </w:rPr>
        <w:t xml:space="preserve">rile </w:t>
      </w:r>
      <w:r>
        <w:rPr>
          <w:rFonts w:ascii="Times New Roman" w:hAnsi="Times New Roman"/>
          <w:szCs w:val="24"/>
        </w:rPr>
        <w:t>și complet</w:t>
      </w:r>
      <w:r w:rsidR="001168E3">
        <w:rPr>
          <w:rFonts w:ascii="Times New Roman" w:hAnsi="Times New Roman"/>
          <w:szCs w:val="24"/>
        </w:rPr>
        <w:t>ă</w:t>
      </w:r>
      <w:r>
        <w:rPr>
          <w:rFonts w:ascii="Times New Roman" w:hAnsi="Times New Roman"/>
          <w:szCs w:val="24"/>
        </w:rPr>
        <w:t>rile ulterioare</w:t>
      </w:r>
      <w:r>
        <w:rPr>
          <w:rFonts w:ascii="Times New Roman" w:hAnsi="Times New Roman"/>
          <w:szCs w:val="24"/>
          <w:lang w:val="fr-FR"/>
        </w:rPr>
        <w:t>,</w:t>
      </w:r>
      <w:r w:rsidR="008F0474">
        <w:rPr>
          <w:rFonts w:ascii="Times New Roman" w:hAnsi="Times New Roman"/>
          <w:szCs w:val="24"/>
          <w:lang w:val="fr-FR"/>
        </w:rPr>
        <w:t xml:space="preserve"> </w:t>
      </w:r>
    </w:p>
    <w:p w14:paraId="68E839D2" w14:textId="77777777" w:rsidR="009A05C4" w:rsidRPr="009A05C4" w:rsidRDefault="001168E3" w:rsidP="00993139">
      <w:pPr>
        <w:autoSpaceDE w:val="0"/>
        <w:autoSpaceDN w:val="0"/>
        <w:adjustRightInd w:val="0"/>
        <w:spacing w:line="360" w:lineRule="auto"/>
        <w:ind w:firstLine="708"/>
        <w:jc w:val="both"/>
        <w:rPr>
          <w:rFonts w:ascii="Times New Roman" w:eastAsia="Calibri" w:hAnsi="Times New Roman"/>
          <w:sz w:val="16"/>
          <w:szCs w:val="16"/>
        </w:rPr>
      </w:pPr>
      <w:r>
        <w:rPr>
          <w:rFonts w:ascii="Times New Roman" w:eastAsia="Calibri" w:hAnsi="Times New Roman"/>
          <w:szCs w:val="24"/>
        </w:rPr>
        <w:t>î</w:t>
      </w:r>
      <w:r w:rsidR="00A619D6">
        <w:rPr>
          <w:rFonts w:ascii="Times New Roman" w:eastAsia="Calibri" w:hAnsi="Times New Roman"/>
          <w:szCs w:val="24"/>
        </w:rPr>
        <w:t xml:space="preserve">n temeiul </w:t>
      </w:r>
      <w:r w:rsidR="00A619D6" w:rsidRPr="001C6DE8">
        <w:rPr>
          <w:rFonts w:ascii="Times New Roman" w:eastAsia="Calibri" w:hAnsi="Times New Roman"/>
          <w:szCs w:val="24"/>
          <w:lang w:val="it-IT"/>
        </w:rPr>
        <w:t xml:space="preserve">prevederilor </w:t>
      </w:r>
      <w:r w:rsidR="001C6DE8" w:rsidRPr="001C6DE8">
        <w:rPr>
          <w:rFonts w:ascii="Times New Roman" w:eastAsia="Calibri" w:hAnsi="Times New Roman"/>
          <w:szCs w:val="24"/>
          <w:lang w:val="it-IT"/>
        </w:rPr>
        <w:t xml:space="preserve">art. 5 alin. (1) lit. c) </w:t>
      </w:r>
      <w:r>
        <w:rPr>
          <w:rFonts w:ascii="Times New Roman" w:eastAsia="Calibri" w:hAnsi="Times New Roman"/>
          <w:szCs w:val="24"/>
          <w:lang w:val="it-IT"/>
        </w:rPr>
        <w:t>ș</w:t>
      </w:r>
      <w:r w:rsidR="001C6DE8" w:rsidRPr="001C6DE8">
        <w:rPr>
          <w:rFonts w:ascii="Times New Roman" w:eastAsia="Calibri" w:hAnsi="Times New Roman"/>
          <w:szCs w:val="24"/>
          <w:lang w:val="it-IT"/>
        </w:rPr>
        <w:t>i alin. (5) și</w:t>
      </w:r>
      <w:r w:rsidR="001C6DE8">
        <w:rPr>
          <w:sz w:val="24"/>
          <w:szCs w:val="24"/>
        </w:rPr>
        <w:t xml:space="preserve"> ale </w:t>
      </w:r>
      <w:r w:rsidR="00A619D6" w:rsidRPr="00193911">
        <w:rPr>
          <w:rFonts w:ascii="Times New Roman" w:eastAsia="Calibri" w:hAnsi="Times New Roman"/>
          <w:szCs w:val="24"/>
        </w:rPr>
        <w:t>art. 9 alin. (1) lit. x) din Ordonan</w:t>
      </w:r>
      <w:r>
        <w:rPr>
          <w:rFonts w:ascii="Times New Roman" w:eastAsia="Calibri" w:hAnsi="Times New Roman"/>
          <w:szCs w:val="24"/>
        </w:rPr>
        <w:t>ț</w:t>
      </w:r>
      <w:r w:rsidR="00A619D6" w:rsidRPr="00193911">
        <w:rPr>
          <w:rFonts w:ascii="Times New Roman" w:eastAsia="Calibri" w:hAnsi="Times New Roman"/>
          <w:szCs w:val="24"/>
        </w:rPr>
        <w:t>a de urgen</w:t>
      </w:r>
      <w:r>
        <w:rPr>
          <w:rFonts w:ascii="Times New Roman" w:eastAsia="Calibri" w:hAnsi="Times New Roman"/>
          <w:szCs w:val="24"/>
        </w:rPr>
        <w:t>ță</w:t>
      </w:r>
      <w:r w:rsidR="00A619D6" w:rsidRPr="00193911">
        <w:rPr>
          <w:rFonts w:ascii="Times New Roman" w:eastAsia="Calibri" w:hAnsi="Times New Roman"/>
          <w:szCs w:val="24"/>
        </w:rPr>
        <w:t xml:space="preserve"> a Guvernului nr. 33/2007 privind organizarea </w:t>
      </w:r>
      <w:r>
        <w:rPr>
          <w:rFonts w:ascii="Times New Roman" w:eastAsia="Calibri" w:hAnsi="Times New Roman"/>
          <w:szCs w:val="24"/>
        </w:rPr>
        <w:t>ș</w:t>
      </w:r>
      <w:r w:rsidR="00A619D6" w:rsidRPr="00193911">
        <w:rPr>
          <w:rFonts w:ascii="Times New Roman" w:eastAsia="Calibri" w:hAnsi="Times New Roman"/>
          <w:szCs w:val="24"/>
        </w:rPr>
        <w:t>i func</w:t>
      </w:r>
      <w:r>
        <w:rPr>
          <w:rFonts w:ascii="Times New Roman" w:eastAsia="Calibri" w:hAnsi="Times New Roman"/>
          <w:szCs w:val="24"/>
        </w:rPr>
        <w:t>ț</w:t>
      </w:r>
      <w:r w:rsidR="00A619D6" w:rsidRPr="00193911">
        <w:rPr>
          <w:rFonts w:ascii="Times New Roman" w:eastAsia="Calibri" w:hAnsi="Times New Roman"/>
          <w:szCs w:val="24"/>
        </w:rPr>
        <w:t>ionarea Autorit</w:t>
      </w:r>
      <w:r>
        <w:rPr>
          <w:rFonts w:ascii="Times New Roman" w:eastAsia="Calibri" w:hAnsi="Times New Roman"/>
          <w:szCs w:val="24"/>
        </w:rPr>
        <w:t>ăț</w:t>
      </w:r>
      <w:r w:rsidR="00A619D6" w:rsidRPr="00193911">
        <w:rPr>
          <w:rFonts w:ascii="Times New Roman" w:eastAsia="Calibri" w:hAnsi="Times New Roman"/>
          <w:szCs w:val="24"/>
        </w:rPr>
        <w:t>ii Na</w:t>
      </w:r>
      <w:r>
        <w:rPr>
          <w:rFonts w:ascii="Times New Roman" w:eastAsia="Calibri" w:hAnsi="Times New Roman"/>
          <w:szCs w:val="24"/>
        </w:rPr>
        <w:t>ț</w:t>
      </w:r>
      <w:r w:rsidR="00A619D6" w:rsidRPr="00193911">
        <w:rPr>
          <w:rFonts w:ascii="Times New Roman" w:eastAsia="Calibri" w:hAnsi="Times New Roman"/>
          <w:szCs w:val="24"/>
        </w:rPr>
        <w:t>ionale de Reglementare in Domeniul Energiei, aprobat</w:t>
      </w:r>
      <w:r>
        <w:rPr>
          <w:rFonts w:ascii="Times New Roman" w:eastAsia="Calibri" w:hAnsi="Times New Roman"/>
          <w:szCs w:val="24"/>
        </w:rPr>
        <w:t>ă</w:t>
      </w:r>
      <w:r w:rsidR="00A619D6" w:rsidRPr="00193911">
        <w:rPr>
          <w:rFonts w:ascii="Times New Roman" w:eastAsia="Calibri" w:hAnsi="Times New Roman"/>
          <w:szCs w:val="24"/>
        </w:rPr>
        <w:t xml:space="preserve"> cu modific</w:t>
      </w:r>
      <w:r>
        <w:rPr>
          <w:rFonts w:ascii="Times New Roman" w:eastAsia="Calibri" w:hAnsi="Times New Roman"/>
          <w:szCs w:val="24"/>
        </w:rPr>
        <w:t>ă</w:t>
      </w:r>
      <w:r w:rsidR="00A619D6" w:rsidRPr="00193911">
        <w:rPr>
          <w:rFonts w:ascii="Times New Roman" w:eastAsia="Calibri" w:hAnsi="Times New Roman"/>
          <w:szCs w:val="24"/>
        </w:rPr>
        <w:t xml:space="preserve">ri </w:t>
      </w:r>
      <w:r>
        <w:rPr>
          <w:rFonts w:ascii="Times New Roman" w:eastAsia="Calibri" w:hAnsi="Times New Roman"/>
          <w:szCs w:val="24"/>
        </w:rPr>
        <w:t>ș</w:t>
      </w:r>
      <w:r w:rsidR="00A619D6" w:rsidRPr="00193911">
        <w:rPr>
          <w:rFonts w:ascii="Times New Roman" w:eastAsia="Calibri" w:hAnsi="Times New Roman"/>
          <w:szCs w:val="24"/>
        </w:rPr>
        <w:t>i complet</w:t>
      </w:r>
      <w:r>
        <w:rPr>
          <w:rFonts w:ascii="Times New Roman" w:eastAsia="Calibri" w:hAnsi="Times New Roman"/>
          <w:szCs w:val="24"/>
        </w:rPr>
        <w:t>ă</w:t>
      </w:r>
      <w:r w:rsidR="00A619D6" w:rsidRPr="00193911">
        <w:rPr>
          <w:rFonts w:ascii="Times New Roman" w:eastAsia="Calibri" w:hAnsi="Times New Roman"/>
          <w:szCs w:val="24"/>
        </w:rPr>
        <w:t xml:space="preserve">ri prin Legea nr. 160/2012, </w:t>
      </w:r>
    </w:p>
    <w:p w14:paraId="2FFF1777" w14:textId="77777777" w:rsidR="00993139" w:rsidRDefault="00D51CB1" w:rsidP="009A05C4">
      <w:pPr>
        <w:spacing w:line="360" w:lineRule="auto"/>
        <w:jc w:val="both"/>
        <w:rPr>
          <w:rFonts w:ascii="Times New Roman" w:hAnsi="Times New Roman" w:cs="Times New Roman"/>
          <w:b/>
          <w:sz w:val="24"/>
          <w:szCs w:val="24"/>
        </w:rPr>
      </w:pPr>
      <w:r w:rsidRPr="00D51CB1">
        <w:rPr>
          <w:rFonts w:ascii="Times New Roman" w:hAnsi="Times New Roman" w:cs="Times New Roman"/>
          <w:b/>
          <w:sz w:val="24"/>
          <w:szCs w:val="24"/>
        </w:rPr>
        <w:t>pre</w:t>
      </w:r>
      <w:r w:rsidR="001168E3">
        <w:rPr>
          <w:rFonts w:ascii="Times New Roman" w:hAnsi="Times New Roman" w:cs="Times New Roman"/>
          <w:b/>
          <w:sz w:val="24"/>
          <w:szCs w:val="24"/>
        </w:rPr>
        <w:t>ș</w:t>
      </w:r>
      <w:r w:rsidRPr="00D51CB1">
        <w:rPr>
          <w:rFonts w:ascii="Times New Roman" w:hAnsi="Times New Roman" w:cs="Times New Roman"/>
          <w:b/>
          <w:sz w:val="24"/>
          <w:szCs w:val="24"/>
        </w:rPr>
        <w:t>edintele Autorit</w:t>
      </w:r>
      <w:r w:rsidR="001168E3">
        <w:rPr>
          <w:rFonts w:ascii="Times New Roman" w:hAnsi="Times New Roman" w:cs="Times New Roman"/>
          <w:b/>
          <w:sz w:val="24"/>
          <w:szCs w:val="24"/>
        </w:rPr>
        <w:t>ăț</w:t>
      </w:r>
      <w:r w:rsidRPr="00D51CB1">
        <w:rPr>
          <w:rFonts w:ascii="Times New Roman" w:hAnsi="Times New Roman" w:cs="Times New Roman"/>
          <w:b/>
          <w:sz w:val="24"/>
          <w:szCs w:val="24"/>
        </w:rPr>
        <w:t>ii Na</w:t>
      </w:r>
      <w:r w:rsidR="001168E3">
        <w:rPr>
          <w:rFonts w:ascii="Times New Roman" w:hAnsi="Times New Roman" w:cs="Times New Roman"/>
          <w:b/>
          <w:sz w:val="24"/>
          <w:szCs w:val="24"/>
        </w:rPr>
        <w:t>ț</w:t>
      </w:r>
      <w:r w:rsidRPr="00D51CB1">
        <w:rPr>
          <w:rFonts w:ascii="Times New Roman" w:hAnsi="Times New Roman" w:cs="Times New Roman"/>
          <w:b/>
          <w:sz w:val="24"/>
          <w:szCs w:val="24"/>
        </w:rPr>
        <w:t xml:space="preserve">ionale de Reglementare </w:t>
      </w:r>
      <w:r w:rsidR="001168E3">
        <w:rPr>
          <w:rFonts w:ascii="Times New Roman" w:hAnsi="Times New Roman" w:cs="Times New Roman"/>
          <w:b/>
          <w:sz w:val="24"/>
          <w:szCs w:val="24"/>
        </w:rPr>
        <w:t>î</w:t>
      </w:r>
      <w:r w:rsidRPr="00D51CB1">
        <w:rPr>
          <w:rFonts w:ascii="Times New Roman" w:hAnsi="Times New Roman" w:cs="Times New Roman"/>
          <w:b/>
          <w:sz w:val="24"/>
          <w:szCs w:val="24"/>
        </w:rPr>
        <w:t xml:space="preserve">n </w:t>
      </w:r>
      <w:r w:rsidR="002B0C48">
        <w:rPr>
          <w:rFonts w:ascii="Times New Roman" w:hAnsi="Times New Roman" w:cs="Times New Roman"/>
          <w:b/>
          <w:sz w:val="24"/>
          <w:szCs w:val="24"/>
        </w:rPr>
        <w:t>D</w:t>
      </w:r>
      <w:r w:rsidRPr="00D51CB1">
        <w:rPr>
          <w:rFonts w:ascii="Times New Roman" w:hAnsi="Times New Roman" w:cs="Times New Roman"/>
          <w:b/>
          <w:sz w:val="24"/>
          <w:szCs w:val="24"/>
        </w:rPr>
        <w:t>omeniul Energiei</w:t>
      </w:r>
      <w:r w:rsidRPr="00D51CB1">
        <w:rPr>
          <w:rFonts w:ascii="Times New Roman" w:hAnsi="Times New Roman" w:cs="Times New Roman"/>
          <w:sz w:val="24"/>
          <w:szCs w:val="24"/>
        </w:rPr>
        <w:t xml:space="preserve"> </w:t>
      </w:r>
      <w:r w:rsidRPr="00D51CB1">
        <w:rPr>
          <w:rFonts w:ascii="Times New Roman" w:hAnsi="Times New Roman" w:cs="Times New Roman"/>
          <w:b/>
          <w:sz w:val="24"/>
          <w:szCs w:val="24"/>
        </w:rPr>
        <w:t>emite urm</w:t>
      </w:r>
      <w:r w:rsidR="001168E3">
        <w:rPr>
          <w:rFonts w:ascii="Times New Roman" w:hAnsi="Times New Roman" w:cs="Times New Roman"/>
          <w:b/>
          <w:sz w:val="24"/>
          <w:szCs w:val="24"/>
        </w:rPr>
        <w:t>ă</w:t>
      </w:r>
      <w:r w:rsidRPr="00D51CB1">
        <w:rPr>
          <w:rFonts w:ascii="Times New Roman" w:hAnsi="Times New Roman" w:cs="Times New Roman"/>
          <w:b/>
          <w:sz w:val="24"/>
          <w:szCs w:val="24"/>
        </w:rPr>
        <w:t>torul ordin:</w:t>
      </w:r>
    </w:p>
    <w:p w14:paraId="6833F277" w14:textId="77777777" w:rsidR="009A05C4" w:rsidRPr="009A05C4" w:rsidRDefault="009A05C4" w:rsidP="00822144">
      <w:pPr>
        <w:spacing w:after="0" w:line="240" w:lineRule="auto"/>
        <w:jc w:val="both"/>
        <w:rPr>
          <w:rFonts w:ascii="Times New Roman" w:hAnsi="Times New Roman" w:cs="Times New Roman"/>
          <w:b/>
          <w:sz w:val="24"/>
          <w:szCs w:val="24"/>
        </w:rPr>
      </w:pPr>
    </w:p>
    <w:p w14:paraId="2BE9AEF3" w14:textId="7871004C" w:rsidR="00D51CB1" w:rsidRDefault="00D51CB1" w:rsidP="0068378B">
      <w:pPr>
        <w:spacing w:after="0" w:line="360" w:lineRule="auto"/>
        <w:jc w:val="both"/>
        <w:rPr>
          <w:rFonts w:ascii="Times New Roman" w:hAnsi="Times New Roman" w:cs="Times New Roman"/>
          <w:sz w:val="24"/>
          <w:szCs w:val="24"/>
        </w:rPr>
      </w:pPr>
      <w:r w:rsidRPr="00D51CB1">
        <w:rPr>
          <w:rFonts w:ascii="Times New Roman" w:hAnsi="Times New Roman" w:cs="Times New Roman"/>
          <w:b/>
          <w:sz w:val="24"/>
          <w:szCs w:val="24"/>
        </w:rPr>
        <w:t>Art. I</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Metodologia de stabilire a cotelor anuale obligatorii de energie electric</w:t>
      </w:r>
      <w:r w:rsidR="001168E3">
        <w:rPr>
          <w:rFonts w:ascii="Times New Roman" w:hAnsi="Times New Roman" w:cs="Times New Roman"/>
          <w:sz w:val="24"/>
          <w:szCs w:val="24"/>
        </w:rPr>
        <w:t>ă</w:t>
      </w:r>
      <w:r w:rsidR="00E22491">
        <w:rPr>
          <w:rFonts w:ascii="Times New Roman" w:hAnsi="Times New Roman" w:cs="Times New Roman"/>
          <w:sz w:val="24"/>
          <w:szCs w:val="24"/>
        </w:rPr>
        <w:t xml:space="preserve"> produs</w:t>
      </w:r>
      <w:r w:rsidR="001168E3">
        <w:rPr>
          <w:rFonts w:ascii="Times New Roman" w:hAnsi="Times New Roman" w:cs="Times New Roman"/>
          <w:sz w:val="24"/>
          <w:szCs w:val="24"/>
        </w:rPr>
        <w:t>ă</w:t>
      </w:r>
      <w:r w:rsidR="00E22491">
        <w:rPr>
          <w:rFonts w:ascii="Times New Roman" w:hAnsi="Times New Roman" w:cs="Times New Roman"/>
          <w:sz w:val="24"/>
          <w:szCs w:val="24"/>
        </w:rPr>
        <w:t xml:space="preserve"> din surse regenerabile de energie care beneficiaz</w:t>
      </w:r>
      <w:r w:rsidR="001168E3">
        <w:rPr>
          <w:rFonts w:ascii="Times New Roman" w:hAnsi="Times New Roman" w:cs="Times New Roman"/>
          <w:sz w:val="24"/>
          <w:szCs w:val="24"/>
        </w:rPr>
        <w:t>ă</w:t>
      </w:r>
      <w:r w:rsidR="00E22491">
        <w:rPr>
          <w:rFonts w:ascii="Times New Roman" w:hAnsi="Times New Roman" w:cs="Times New Roman"/>
          <w:sz w:val="24"/>
          <w:szCs w:val="24"/>
        </w:rPr>
        <w:t xml:space="preserve"> de sistemul de promovare prin certificate verzi</w:t>
      </w:r>
      <w:r w:rsidR="000B2EB3">
        <w:rPr>
          <w:rFonts w:ascii="Times New Roman" w:hAnsi="Times New Roman" w:cs="Times New Roman"/>
          <w:sz w:val="24"/>
          <w:szCs w:val="24"/>
        </w:rPr>
        <w:t xml:space="preserve"> și a celor de achiziție de certificate verzi</w:t>
      </w:r>
      <w:r w:rsidRPr="00D51CB1">
        <w:rPr>
          <w:rFonts w:ascii="Times New Roman" w:hAnsi="Times New Roman" w:cs="Times New Roman"/>
          <w:sz w:val="24"/>
          <w:szCs w:val="24"/>
        </w:rPr>
        <w:t>, aprobat</w:t>
      </w:r>
      <w:r w:rsidR="008F5AFF">
        <w:rPr>
          <w:rFonts w:ascii="Times New Roman" w:hAnsi="Times New Roman" w:cs="Times New Roman"/>
          <w:sz w:val="24"/>
          <w:szCs w:val="24"/>
        </w:rPr>
        <w:t>ă</w:t>
      </w:r>
      <w:r w:rsidRPr="00D51CB1">
        <w:rPr>
          <w:rFonts w:ascii="Times New Roman" w:hAnsi="Times New Roman" w:cs="Times New Roman"/>
          <w:sz w:val="24"/>
          <w:szCs w:val="24"/>
        </w:rPr>
        <w:t xml:space="preserve"> prin Ordinul pre</w:t>
      </w:r>
      <w:r w:rsidR="001168E3">
        <w:rPr>
          <w:rFonts w:ascii="Times New Roman" w:hAnsi="Times New Roman" w:cs="Times New Roman"/>
          <w:sz w:val="24"/>
          <w:szCs w:val="24"/>
        </w:rPr>
        <w:t>ș</w:t>
      </w:r>
      <w:r w:rsidRPr="00D51CB1">
        <w:rPr>
          <w:rFonts w:ascii="Times New Roman" w:hAnsi="Times New Roman" w:cs="Times New Roman"/>
          <w:sz w:val="24"/>
          <w:szCs w:val="24"/>
        </w:rPr>
        <w:t>edintelui Autorit</w:t>
      </w:r>
      <w:r w:rsidR="001168E3">
        <w:rPr>
          <w:rFonts w:ascii="Times New Roman" w:hAnsi="Times New Roman" w:cs="Times New Roman"/>
          <w:sz w:val="24"/>
          <w:szCs w:val="24"/>
        </w:rPr>
        <w:t>ăț</w:t>
      </w:r>
      <w:r w:rsidRPr="00D51CB1">
        <w:rPr>
          <w:rFonts w:ascii="Times New Roman" w:hAnsi="Times New Roman" w:cs="Times New Roman"/>
          <w:sz w:val="24"/>
          <w:szCs w:val="24"/>
        </w:rPr>
        <w:t>ii Na</w:t>
      </w:r>
      <w:r w:rsidR="001168E3">
        <w:rPr>
          <w:rFonts w:ascii="Times New Roman" w:hAnsi="Times New Roman" w:cs="Times New Roman"/>
          <w:sz w:val="24"/>
          <w:szCs w:val="24"/>
        </w:rPr>
        <w:t>ț</w:t>
      </w:r>
      <w:r w:rsidRPr="00D51CB1">
        <w:rPr>
          <w:rFonts w:ascii="Times New Roman" w:hAnsi="Times New Roman" w:cs="Times New Roman"/>
          <w:sz w:val="24"/>
          <w:szCs w:val="24"/>
        </w:rPr>
        <w:t xml:space="preserve">ionale de Reglementare </w:t>
      </w:r>
      <w:r w:rsidR="001168E3">
        <w:rPr>
          <w:rFonts w:ascii="Times New Roman" w:hAnsi="Times New Roman" w:cs="Times New Roman"/>
          <w:sz w:val="24"/>
          <w:szCs w:val="24"/>
        </w:rPr>
        <w:t>î</w:t>
      </w:r>
      <w:r w:rsidRPr="00D51CB1">
        <w:rPr>
          <w:rFonts w:ascii="Times New Roman" w:hAnsi="Times New Roman" w:cs="Times New Roman"/>
          <w:sz w:val="24"/>
          <w:szCs w:val="24"/>
        </w:rPr>
        <w:t xml:space="preserve">n </w:t>
      </w:r>
      <w:r w:rsidR="002B0C48">
        <w:rPr>
          <w:rFonts w:ascii="Times New Roman" w:hAnsi="Times New Roman" w:cs="Times New Roman"/>
          <w:sz w:val="24"/>
          <w:szCs w:val="24"/>
        </w:rPr>
        <w:t>D</w:t>
      </w:r>
      <w:r w:rsidR="00E22491">
        <w:rPr>
          <w:rFonts w:ascii="Times New Roman" w:hAnsi="Times New Roman" w:cs="Times New Roman"/>
          <w:sz w:val="24"/>
          <w:szCs w:val="24"/>
        </w:rPr>
        <w:t>omeniul Energiei nr. 101</w:t>
      </w:r>
      <w:r w:rsidRPr="00D51CB1">
        <w:rPr>
          <w:rFonts w:ascii="Times New Roman" w:hAnsi="Times New Roman" w:cs="Times New Roman"/>
          <w:sz w:val="24"/>
          <w:szCs w:val="24"/>
        </w:rPr>
        <w:t>/201</w:t>
      </w:r>
      <w:r w:rsidR="00E22491">
        <w:rPr>
          <w:rFonts w:ascii="Times New Roman" w:hAnsi="Times New Roman" w:cs="Times New Roman"/>
          <w:sz w:val="24"/>
          <w:szCs w:val="24"/>
        </w:rPr>
        <w:t>5</w:t>
      </w:r>
      <w:r w:rsidRPr="00D51CB1">
        <w:rPr>
          <w:rFonts w:ascii="Times New Roman" w:hAnsi="Times New Roman" w:cs="Times New Roman"/>
          <w:sz w:val="24"/>
          <w:szCs w:val="24"/>
        </w:rPr>
        <w:t>, publicat</w:t>
      </w:r>
      <w:r w:rsidR="001168E3">
        <w:rPr>
          <w:rFonts w:ascii="Times New Roman" w:hAnsi="Times New Roman" w:cs="Times New Roman"/>
          <w:sz w:val="24"/>
          <w:szCs w:val="24"/>
        </w:rPr>
        <w:t>ă</w:t>
      </w:r>
      <w:r w:rsidRPr="00D51CB1">
        <w:rPr>
          <w:rFonts w:ascii="Times New Roman" w:hAnsi="Times New Roman" w:cs="Times New Roman"/>
          <w:sz w:val="24"/>
          <w:szCs w:val="24"/>
        </w:rPr>
        <w:t xml:space="preserve"> </w:t>
      </w:r>
      <w:r w:rsidR="001168E3">
        <w:rPr>
          <w:rFonts w:ascii="Times New Roman" w:hAnsi="Times New Roman" w:cs="Times New Roman"/>
          <w:sz w:val="24"/>
          <w:szCs w:val="24"/>
        </w:rPr>
        <w:t>î</w:t>
      </w:r>
      <w:r w:rsidRPr="00D51CB1">
        <w:rPr>
          <w:rFonts w:ascii="Times New Roman" w:hAnsi="Times New Roman" w:cs="Times New Roman"/>
          <w:sz w:val="24"/>
          <w:szCs w:val="24"/>
        </w:rPr>
        <w:t>n Monitorul Oficial al Rom</w:t>
      </w:r>
      <w:r w:rsidR="001168E3">
        <w:rPr>
          <w:rFonts w:ascii="Times New Roman" w:hAnsi="Times New Roman" w:cs="Times New Roman"/>
          <w:sz w:val="24"/>
          <w:szCs w:val="24"/>
        </w:rPr>
        <w:t>â</w:t>
      </w:r>
      <w:r w:rsidRPr="00D51CB1">
        <w:rPr>
          <w:rFonts w:ascii="Times New Roman" w:hAnsi="Times New Roman" w:cs="Times New Roman"/>
          <w:sz w:val="24"/>
          <w:szCs w:val="24"/>
        </w:rPr>
        <w:t xml:space="preserve">niei, Partea I, nr. </w:t>
      </w:r>
      <w:r w:rsidR="00E22491">
        <w:rPr>
          <w:rFonts w:ascii="Times New Roman" w:hAnsi="Times New Roman" w:cs="Times New Roman"/>
          <w:sz w:val="24"/>
          <w:szCs w:val="24"/>
        </w:rPr>
        <w:t>560</w:t>
      </w:r>
      <w:r w:rsidRPr="00D51CB1">
        <w:rPr>
          <w:rFonts w:ascii="Times New Roman" w:hAnsi="Times New Roman" w:cs="Times New Roman"/>
          <w:sz w:val="24"/>
          <w:szCs w:val="24"/>
        </w:rPr>
        <w:t xml:space="preserve"> din </w:t>
      </w:r>
      <w:r>
        <w:rPr>
          <w:rFonts w:ascii="Times New Roman" w:hAnsi="Times New Roman" w:cs="Times New Roman"/>
          <w:sz w:val="24"/>
          <w:szCs w:val="24"/>
        </w:rPr>
        <w:t>28</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iulie</w:t>
      </w:r>
      <w:r w:rsidRPr="00D51CB1">
        <w:rPr>
          <w:rFonts w:ascii="Times New Roman" w:hAnsi="Times New Roman" w:cs="Times New Roman"/>
          <w:sz w:val="24"/>
          <w:szCs w:val="24"/>
        </w:rPr>
        <w:t xml:space="preserve"> 201</w:t>
      </w:r>
      <w:r w:rsidR="00E22491">
        <w:rPr>
          <w:rFonts w:ascii="Times New Roman" w:hAnsi="Times New Roman" w:cs="Times New Roman"/>
          <w:sz w:val="24"/>
          <w:szCs w:val="24"/>
        </w:rPr>
        <w:t>5</w:t>
      </w:r>
      <w:r w:rsidR="003C7C5D">
        <w:rPr>
          <w:rFonts w:ascii="Times New Roman" w:hAnsi="Times New Roman" w:cs="Times New Roman"/>
          <w:sz w:val="24"/>
          <w:szCs w:val="24"/>
        </w:rPr>
        <w:t>, cu modificările și completările ulterioare,</w:t>
      </w:r>
      <w:r>
        <w:rPr>
          <w:rFonts w:ascii="Times New Roman" w:hAnsi="Times New Roman" w:cs="Times New Roman"/>
          <w:sz w:val="24"/>
          <w:szCs w:val="24"/>
        </w:rPr>
        <w:t xml:space="preserve"> </w:t>
      </w:r>
      <w:r w:rsidRPr="00D51CB1">
        <w:rPr>
          <w:rFonts w:ascii="Times New Roman" w:hAnsi="Times New Roman" w:cs="Times New Roman"/>
          <w:sz w:val="24"/>
          <w:szCs w:val="24"/>
        </w:rPr>
        <w:t>se modific</w:t>
      </w:r>
      <w:r w:rsidR="001168E3">
        <w:rPr>
          <w:rFonts w:ascii="Times New Roman" w:hAnsi="Times New Roman" w:cs="Times New Roman"/>
          <w:sz w:val="24"/>
          <w:szCs w:val="24"/>
        </w:rPr>
        <w:t>ă</w:t>
      </w:r>
      <w:r w:rsidRPr="00D51CB1">
        <w:rPr>
          <w:rFonts w:ascii="Times New Roman" w:hAnsi="Times New Roman" w:cs="Times New Roman"/>
          <w:sz w:val="24"/>
          <w:szCs w:val="24"/>
        </w:rPr>
        <w:t xml:space="preserve"> </w:t>
      </w:r>
      <w:r w:rsidR="001168E3">
        <w:rPr>
          <w:rFonts w:ascii="Times New Roman" w:hAnsi="Times New Roman" w:cs="Times New Roman"/>
          <w:sz w:val="24"/>
          <w:szCs w:val="24"/>
        </w:rPr>
        <w:t>ș</w:t>
      </w:r>
      <w:r w:rsidRPr="00D51CB1">
        <w:rPr>
          <w:rFonts w:ascii="Times New Roman" w:hAnsi="Times New Roman" w:cs="Times New Roman"/>
          <w:sz w:val="24"/>
          <w:szCs w:val="24"/>
        </w:rPr>
        <w:t>i se completeaz</w:t>
      </w:r>
      <w:r w:rsidR="001168E3">
        <w:rPr>
          <w:rFonts w:ascii="Times New Roman" w:hAnsi="Times New Roman" w:cs="Times New Roman"/>
          <w:sz w:val="24"/>
          <w:szCs w:val="24"/>
        </w:rPr>
        <w:t>ă</w:t>
      </w:r>
      <w:r w:rsidRPr="00D51CB1">
        <w:rPr>
          <w:rFonts w:ascii="Times New Roman" w:hAnsi="Times New Roman" w:cs="Times New Roman"/>
          <w:sz w:val="24"/>
          <w:szCs w:val="24"/>
        </w:rPr>
        <w:t xml:space="preserve"> dup</w:t>
      </w:r>
      <w:r w:rsidR="001168E3">
        <w:rPr>
          <w:rFonts w:ascii="Times New Roman" w:hAnsi="Times New Roman" w:cs="Times New Roman"/>
          <w:sz w:val="24"/>
          <w:szCs w:val="24"/>
        </w:rPr>
        <w:t>ă</w:t>
      </w:r>
      <w:r w:rsidRPr="00D51CB1">
        <w:rPr>
          <w:rFonts w:ascii="Times New Roman" w:hAnsi="Times New Roman" w:cs="Times New Roman"/>
          <w:sz w:val="24"/>
          <w:szCs w:val="24"/>
        </w:rPr>
        <w:t xml:space="preserve"> cum urmeaz</w:t>
      </w:r>
      <w:r w:rsidR="001168E3">
        <w:rPr>
          <w:rFonts w:ascii="Times New Roman" w:hAnsi="Times New Roman" w:cs="Times New Roman"/>
          <w:sz w:val="24"/>
          <w:szCs w:val="24"/>
        </w:rPr>
        <w:t>ă</w:t>
      </w:r>
      <w:r w:rsidRPr="00D51CB1">
        <w:rPr>
          <w:rFonts w:ascii="Times New Roman" w:hAnsi="Times New Roman" w:cs="Times New Roman"/>
          <w:sz w:val="24"/>
          <w:szCs w:val="24"/>
        </w:rPr>
        <w:t>:</w:t>
      </w:r>
    </w:p>
    <w:p w14:paraId="329E03FE" w14:textId="77777777" w:rsidR="0068378B" w:rsidRPr="00D51CB1" w:rsidRDefault="0068378B" w:rsidP="0068378B">
      <w:pPr>
        <w:spacing w:after="0" w:line="240" w:lineRule="auto"/>
        <w:jc w:val="both"/>
        <w:rPr>
          <w:rFonts w:ascii="Times New Roman" w:hAnsi="Times New Roman" w:cs="Times New Roman"/>
          <w:sz w:val="24"/>
          <w:szCs w:val="24"/>
        </w:rPr>
      </w:pPr>
    </w:p>
    <w:p w14:paraId="7D817801" w14:textId="0CAF7CB3" w:rsidR="008F0B61" w:rsidRDefault="008F0B61" w:rsidP="00D51CB1">
      <w:pPr>
        <w:numPr>
          <w:ilvl w:val="0"/>
          <w:numId w:val="36"/>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 articolul 3, alineatul (2), litera d) se modifică și va avea următorul cuprins:</w:t>
      </w:r>
    </w:p>
    <w:p w14:paraId="6AE5CB27" w14:textId="7826D479" w:rsidR="008F0B61" w:rsidRDefault="008F0B61" w:rsidP="0019136D">
      <w:pPr>
        <w:spacing w:after="0" w:line="360" w:lineRule="auto"/>
        <w:ind w:firstLine="360"/>
        <w:jc w:val="both"/>
        <w:rPr>
          <w:rFonts w:ascii="Times New Roman" w:hAnsi="Times New Roman" w:cs="Times New Roman"/>
          <w:sz w:val="24"/>
          <w:szCs w:val="24"/>
          <w:lang w:val="en-US"/>
        </w:rPr>
      </w:pPr>
      <w:r w:rsidRPr="00120F74">
        <w:rPr>
          <w:rFonts w:ascii="Times New Roman" w:hAnsi="Times New Roman" w:cs="Times New Roman"/>
          <w:sz w:val="24"/>
          <w:szCs w:val="24"/>
          <w:lang w:val="en-US"/>
        </w:rPr>
        <w:t xml:space="preserve">“d) certificat verde </w:t>
      </w:r>
      <w:r w:rsidRPr="00120F74">
        <w:rPr>
          <w:rFonts w:ascii="Times New Roman" w:hAnsi="Times New Roman" w:cs="Times New Roman"/>
          <w:i/>
          <w:sz w:val="24"/>
          <w:szCs w:val="24"/>
          <w:lang w:val="en-US"/>
        </w:rPr>
        <w:t>blocat temporar</w:t>
      </w:r>
      <w:r w:rsidRPr="00120F74">
        <w:rPr>
          <w:rFonts w:ascii="Times New Roman" w:hAnsi="Times New Roman" w:cs="Times New Roman"/>
          <w:sz w:val="24"/>
          <w:szCs w:val="24"/>
          <w:lang w:val="en-US"/>
        </w:rPr>
        <w:t xml:space="preserve"> – certificatul </w:t>
      </w:r>
      <w:r w:rsidR="000C6515">
        <w:rPr>
          <w:rFonts w:ascii="Times New Roman" w:hAnsi="Times New Roman" w:cs="Times New Roman"/>
          <w:sz w:val="24"/>
          <w:szCs w:val="24"/>
          <w:lang w:val="en-US"/>
        </w:rPr>
        <w:t xml:space="preserve">verde considerat </w:t>
      </w:r>
      <w:r w:rsidR="0019136D">
        <w:rPr>
          <w:rFonts w:ascii="Times New Roman" w:hAnsi="Times New Roman" w:cs="Times New Roman"/>
          <w:sz w:val="24"/>
          <w:szCs w:val="24"/>
          <w:lang w:val="en-US"/>
        </w:rPr>
        <w:t>pentru îndeplinirea cotei anuale obligatorii estimate aferente unui trimestru de analiză de către un operator economic cu obligație de achiziție de certificate verzi, fără posibilitatea tranzacționării acestuia pe perioada de blocare.</w:t>
      </w:r>
      <w:r w:rsidRPr="00120F74">
        <w:rPr>
          <w:rFonts w:ascii="Times New Roman" w:hAnsi="Times New Roman" w:cs="Times New Roman"/>
          <w:sz w:val="24"/>
          <w:szCs w:val="24"/>
          <w:lang w:val="en-US"/>
        </w:rPr>
        <w:t>”</w:t>
      </w:r>
    </w:p>
    <w:p w14:paraId="6F8ABC24" w14:textId="77777777" w:rsidR="00527806" w:rsidRPr="00120F74" w:rsidRDefault="00527806" w:rsidP="00527806">
      <w:pPr>
        <w:spacing w:after="0" w:line="240" w:lineRule="auto"/>
        <w:ind w:firstLine="357"/>
        <w:jc w:val="both"/>
        <w:rPr>
          <w:rFonts w:ascii="Times New Roman" w:hAnsi="Times New Roman" w:cs="Times New Roman"/>
          <w:sz w:val="24"/>
          <w:szCs w:val="24"/>
        </w:rPr>
      </w:pPr>
    </w:p>
    <w:p w14:paraId="41E8336D" w14:textId="2D1A78BE" w:rsidR="009F0773" w:rsidRPr="00743BAE" w:rsidRDefault="002E5969" w:rsidP="00D51CB1">
      <w:pPr>
        <w:numPr>
          <w:ilvl w:val="0"/>
          <w:numId w:val="36"/>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 articolul 40</w:t>
      </w:r>
      <w:r w:rsidR="00B464AD" w:rsidRPr="00743BAE">
        <w:rPr>
          <w:rFonts w:ascii="Times New Roman" w:hAnsi="Times New Roman" w:cs="Times New Roman"/>
          <w:b/>
          <w:sz w:val="24"/>
          <w:szCs w:val="24"/>
        </w:rPr>
        <w:t xml:space="preserve">, </w:t>
      </w:r>
      <w:r>
        <w:rPr>
          <w:rFonts w:ascii="Times New Roman" w:hAnsi="Times New Roman" w:cs="Times New Roman"/>
          <w:b/>
          <w:sz w:val="24"/>
          <w:szCs w:val="24"/>
        </w:rPr>
        <w:t>alineatul (3</w:t>
      </w:r>
      <w:r w:rsidR="00EA3A40">
        <w:rPr>
          <w:rFonts w:ascii="Times New Roman" w:hAnsi="Times New Roman" w:cs="Times New Roman"/>
          <w:b/>
          <w:sz w:val="24"/>
          <w:szCs w:val="24"/>
        </w:rPr>
        <w:t xml:space="preserve">) se </w:t>
      </w:r>
      <w:r>
        <w:rPr>
          <w:rFonts w:ascii="Times New Roman" w:hAnsi="Times New Roman" w:cs="Times New Roman"/>
          <w:b/>
          <w:sz w:val="24"/>
          <w:szCs w:val="24"/>
        </w:rPr>
        <w:t>modifică și va avea</w:t>
      </w:r>
      <w:r w:rsidR="00B464AD" w:rsidRPr="00743BAE">
        <w:rPr>
          <w:rFonts w:ascii="Times New Roman" w:hAnsi="Times New Roman" w:cs="Times New Roman"/>
          <w:b/>
          <w:sz w:val="24"/>
          <w:szCs w:val="24"/>
        </w:rPr>
        <w:t xml:space="preserve"> urm</w:t>
      </w:r>
      <w:r w:rsidR="001168E3">
        <w:rPr>
          <w:rFonts w:ascii="Times New Roman" w:hAnsi="Times New Roman" w:cs="Times New Roman"/>
          <w:b/>
          <w:sz w:val="24"/>
          <w:szCs w:val="24"/>
        </w:rPr>
        <w:t>ă</w:t>
      </w:r>
      <w:r w:rsidR="00B464AD" w:rsidRPr="00743BAE">
        <w:rPr>
          <w:rFonts w:ascii="Times New Roman" w:hAnsi="Times New Roman" w:cs="Times New Roman"/>
          <w:b/>
          <w:sz w:val="24"/>
          <w:szCs w:val="24"/>
        </w:rPr>
        <w:t>torul cuprins:</w:t>
      </w:r>
    </w:p>
    <w:p w14:paraId="0409A7FB" w14:textId="17609076" w:rsidR="008E05F2" w:rsidRDefault="00EA3A40" w:rsidP="00EB7302">
      <w:pPr>
        <w:pStyle w:val="ListParagraph"/>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szCs w:val="24"/>
        </w:rPr>
        <w:t>(3</w:t>
      </w:r>
      <w:r w:rsidRPr="00A4457A">
        <w:rPr>
          <w:rFonts w:ascii="Times New Roman" w:hAnsi="Times New Roman"/>
          <w:szCs w:val="24"/>
        </w:rPr>
        <w:t>)</w:t>
      </w:r>
      <w:r w:rsidR="00D762CF">
        <w:rPr>
          <w:rFonts w:ascii="Times New Roman" w:hAnsi="Times New Roman"/>
          <w:b/>
          <w:szCs w:val="24"/>
        </w:rPr>
        <w:t xml:space="preserve"> </w:t>
      </w:r>
      <w:r w:rsidR="0019136D" w:rsidRPr="00927D0E">
        <w:rPr>
          <w:rFonts w:ascii="Times New Roman" w:hAnsi="Times New Roman"/>
          <w:szCs w:val="24"/>
        </w:rPr>
        <w:t>C</w:t>
      </w:r>
      <w:r w:rsidR="00151CF8">
        <w:rPr>
          <w:rFonts w:ascii="Times New Roman" w:hAnsi="Times New Roman"/>
          <w:sz w:val="24"/>
          <w:szCs w:val="24"/>
        </w:rPr>
        <w:t xml:space="preserve">ertificatele verzi </w:t>
      </w:r>
      <w:r w:rsidR="002E5969">
        <w:rPr>
          <w:rFonts w:ascii="Times New Roman" w:hAnsi="Times New Roman"/>
          <w:sz w:val="24"/>
          <w:szCs w:val="24"/>
        </w:rPr>
        <w:t xml:space="preserve">blocate temporar </w:t>
      </w:r>
      <w:r w:rsidR="00151CF8">
        <w:rPr>
          <w:rFonts w:ascii="Times New Roman" w:hAnsi="Times New Roman"/>
          <w:sz w:val="24"/>
          <w:szCs w:val="24"/>
        </w:rPr>
        <w:t xml:space="preserve">pentru îndeplinirea cotei obligatorii estimate </w:t>
      </w:r>
      <w:r w:rsidR="00DE1294">
        <w:rPr>
          <w:rFonts w:ascii="Times New Roman" w:hAnsi="Times New Roman"/>
          <w:sz w:val="24"/>
          <w:szCs w:val="24"/>
        </w:rPr>
        <w:t xml:space="preserve">de achiziție de certificate verzi pentru anul t </w:t>
      </w:r>
      <w:r w:rsidR="002E5969">
        <w:rPr>
          <w:rFonts w:ascii="Times New Roman" w:hAnsi="Times New Roman"/>
          <w:sz w:val="24"/>
          <w:szCs w:val="24"/>
        </w:rPr>
        <w:t xml:space="preserve">sunt deblocate </w:t>
      </w:r>
      <w:r w:rsidR="00151CF8">
        <w:rPr>
          <w:rFonts w:ascii="Times New Roman" w:hAnsi="Times New Roman"/>
          <w:sz w:val="24"/>
          <w:szCs w:val="24"/>
        </w:rPr>
        <w:t xml:space="preserve">la data publicării ordinului </w:t>
      </w:r>
      <w:r w:rsidR="00927D0E">
        <w:rPr>
          <w:rFonts w:ascii="Times New Roman" w:hAnsi="Times New Roman"/>
          <w:sz w:val="24"/>
          <w:szCs w:val="24"/>
        </w:rPr>
        <w:t xml:space="preserve">prevăzut la art. 27 alin. (1), sunt înregistrate de OPCV în registrul certificatelor verzi </w:t>
      </w:r>
      <w:r w:rsidR="00927D0E">
        <w:rPr>
          <w:rFonts w:ascii="Times New Roman" w:hAnsi="Times New Roman"/>
          <w:sz w:val="24"/>
          <w:szCs w:val="24"/>
          <w:lang w:val="en-US"/>
        </w:rPr>
        <w:t>“CV valabile” sau</w:t>
      </w:r>
      <w:r w:rsidR="00DE1294">
        <w:rPr>
          <w:rFonts w:ascii="Times New Roman" w:hAnsi="Times New Roman"/>
          <w:sz w:val="24"/>
          <w:szCs w:val="24"/>
        </w:rPr>
        <w:t xml:space="preserve"> </w:t>
      </w:r>
      <w:r w:rsidR="00927D0E">
        <w:rPr>
          <w:rFonts w:ascii="Times New Roman" w:hAnsi="Times New Roman"/>
          <w:sz w:val="24"/>
          <w:szCs w:val="24"/>
          <w:lang w:val="en-US"/>
        </w:rPr>
        <w:t>“CV expirate”</w:t>
      </w:r>
      <w:r w:rsidR="00357EE8">
        <w:rPr>
          <w:rFonts w:ascii="Times New Roman" w:hAnsi="Times New Roman"/>
          <w:sz w:val="24"/>
          <w:szCs w:val="24"/>
        </w:rPr>
        <w:t>, după caz</w:t>
      </w:r>
      <w:r w:rsidR="002B2DC1">
        <w:rPr>
          <w:rFonts w:ascii="Times New Roman" w:hAnsi="Times New Roman" w:cs="Times New Roman"/>
          <w:sz w:val="24"/>
          <w:szCs w:val="24"/>
          <w:lang w:val="en-US"/>
        </w:rPr>
        <w:t>.</w:t>
      </w:r>
      <w:r>
        <w:rPr>
          <w:rFonts w:ascii="Times New Roman" w:hAnsi="Times New Roman" w:cs="Times New Roman"/>
          <w:sz w:val="24"/>
          <w:szCs w:val="24"/>
        </w:rPr>
        <w:t>”</w:t>
      </w:r>
    </w:p>
    <w:p w14:paraId="39276CE5" w14:textId="77777777" w:rsidR="00993139" w:rsidRPr="00743BAE" w:rsidRDefault="00993139" w:rsidP="00743BAE">
      <w:pPr>
        <w:spacing w:after="0" w:line="360" w:lineRule="auto"/>
        <w:jc w:val="both"/>
        <w:rPr>
          <w:rFonts w:ascii="Times New Roman" w:hAnsi="Times New Roman" w:cs="Times New Roman"/>
          <w:b/>
          <w:sz w:val="16"/>
          <w:szCs w:val="16"/>
        </w:rPr>
      </w:pPr>
    </w:p>
    <w:p w14:paraId="168A521A" w14:textId="0CCAEBE7" w:rsidR="00AE1B2F" w:rsidRDefault="00D51CB1" w:rsidP="00743BAE">
      <w:pPr>
        <w:spacing w:after="0" w:line="360" w:lineRule="auto"/>
        <w:jc w:val="both"/>
        <w:rPr>
          <w:rFonts w:ascii="Times New Roman" w:hAnsi="Times New Roman" w:cs="Times New Roman"/>
          <w:sz w:val="24"/>
          <w:szCs w:val="24"/>
          <w:lang w:val="en-US"/>
        </w:rPr>
      </w:pPr>
      <w:r w:rsidRPr="00D51CB1">
        <w:rPr>
          <w:rFonts w:ascii="Times New Roman" w:hAnsi="Times New Roman" w:cs="Times New Roman"/>
          <w:b/>
          <w:sz w:val="24"/>
          <w:szCs w:val="24"/>
        </w:rPr>
        <w:t>Art.</w:t>
      </w:r>
      <w:r w:rsidR="000E26E2">
        <w:rPr>
          <w:rFonts w:ascii="Times New Roman" w:hAnsi="Times New Roman" w:cs="Times New Roman"/>
          <w:b/>
          <w:sz w:val="24"/>
          <w:szCs w:val="24"/>
        </w:rPr>
        <w:t xml:space="preserve">  </w:t>
      </w:r>
      <w:r w:rsidR="00B96A4C">
        <w:rPr>
          <w:rFonts w:ascii="Times New Roman" w:hAnsi="Times New Roman" w:cs="Times New Roman"/>
          <w:b/>
          <w:sz w:val="24"/>
          <w:szCs w:val="24"/>
        </w:rPr>
        <w:t>II</w:t>
      </w:r>
      <w:r w:rsidRPr="00D51CB1">
        <w:rPr>
          <w:rFonts w:ascii="Times New Roman" w:hAnsi="Times New Roman" w:cs="Times New Roman"/>
          <w:b/>
          <w:sz w:val="24"/>
          <w:szCs w:val="24"/>
        </w:rPr>
        <w:t>.</w:t>
      </w:r>
      <w:r w:rsidR="00AE1B2F">
        <w:rPr>
          <w:rFonts w:ascii="Times New Roman" w:hAnsi="Times New Roman" w:cs="Times New Roman"/>
          <w:b/>
          <w:sz w:val="24"/>
          <w:szCs w:val="24"/>
        </w:rPr>
        <w:t xml:space="preserve"> </w:t>
      </w:r>
      <w:r w:rsidRPr="00D51CB1">
        <w:rPr>
          <w:rFonts w:ascii="Times New Roman" w:hAnsi="Times New Roman" w:cs="Times New Roman"/>
          <w:sz w:val="24"/>
          <w:szCs w:val="24"/>
        </w:rPr>
        <w:t xml:space="preserve"> </w:t>
      </w:r>
      <w:r w:rsidR="00AE1B2F">
        <w:rPr>
          <w:rFonts w:ascii="Times New Roman" w:hAnsi="Times New Roman" w:cs="Times New Roman"/>
          <w:sz w:val="24"/>
          <w:szCs w:val="24"/>
        </w:rPr>
        <w:t>–</w:t>
      </w:r>
      <w:r w:rsidR="000E26E2">
        <w:rPr>
          <w:rFonts w:ascii="Times New Roman" w:hAnsi="Times New Roman" w:cs="Times New Roman"/>
          <w:sz w:val="24"/>
          <w:szCs w:val="24"/>
        </w:rPr>
        <w:t xml:space="preserve"> </w:t>
      </w:r>
      <w:r w:rsidR="00AE1B2F">
        <w:rPr>
          <w:rFonts w:ascii="Times New Roman" w:hAnsi="Times New Roman" w:cs="Times New Roman"/>
          <w:sz w:val="24"/>
          <w:szCs w:val="24"/>
        </w:rPr>
        <w:t xml:space="preserve">Societatea </w:t>
      </w:r>
      <w:r w:rsidR="00AE1B2F">
        <w:rPr>
          <w:rFonts w:ascii="Times New Roman" w:hAnsi="Times New Roman" w:cs="Times New Roman"/>
          <w:sz w:val="24"/>
          <w:szCs w:val="24"/>
          <w:lang w:val="en-US"/>
        </w:rPr>
        <w:t xml:space="preserve">“Operatorul Pieței de Energie Electrică și de Gaze Naturale </w:t>
      </w:r>
      <w:r w:rsidR="00E17981">
        <w:rPr>
          <w:rFonts w:ascii="Times New Roman" w:hAnsi="Times New Roman" w:cs="Times New Roman"/>
          <w:sz w:val="24"/>
          <w:szCs w:val="24"/>
          <w:lang w:val="en-US"/>
        </w:rPr>
        <w:t>OPCOM</w:t>
      </w:r>
      <w:r w:rsidR="00AE1B2F">
        <w:rPr>
          <w:rFonts w:ascii="Times New Roman" w:hAnsi="Times New Roman" w:cs="Times New Roman"/>
          <w:sz w:val="24"/>
          <w:szCs w:val="24"/>
          <w:lang w:val="en-US"/>
        </w:rPr>
        <w:t>”</w:t>
      </w:r>
      <w:r w:rsidR="00E17981">
        <w:rPr>
          <w:rFonts w:ascii="Times New Roman" w:hAnsi="Times New Roman" w:cs="Times New Roman"/>
          <w:sz w:val="24"/>
          <w:szCs w:val="24"/>
          <w:lang w:val="en-US"/>
        </w:rPr>
        <w:t xml:space="preserve"> – S.A. actualizează Procedura privind stabilirea datei de expirare a perioadei de valabilitate a certificatelor </w:t>
      </w:r>
      <w:r w:rsidR="00E17981">
        <w:rPr>
          <w:rFonts w:ascii="Times New Roman" w:hAnsi="Times New Roman" w:cs="Times New Roman"/>
          <w:sz w:val="24"/>
          <w:szCs w:val="24"/>
          <w:lang w:val="en-US"/>
        </w:rPr>
        <w:lastRenderedPageBreak/>
        <w:t xml:space="preserve">verzi și consemnarea în registrul certificatelor verzi a stării certificatelor verzi în concordanță cu prevederile art. I și o supune spre avizare Autorității Naționale de Reglementare </w:t>
      </w:r>
      <w:r w:rsidR="00714843">
        <w:rPr>
          <w:rFonts w:ascii="Times New Roman" w:hAnsi="Times New Roman" w:cs="Times New Roman"/>
          <w:sz w:val="24"/>
          <w:szCs w:val="24"/>
          <w:lang w:val="en-US"/>
        </w:rPr>
        <w:t xml:space="preserve">în Domeniul Energiei, în termen de 3 zile </w:t>
      </w:r>
      <w:r w:rsidR="00357EE8">
        <w:rPr>
          <w:rFonts w:ascii="Times New Roman" w:hAnsi="Times New Roman" w:cs="Times New Roman"/>
          <w:sz w:val="24"/>
          <w:szCs w:val="24"/>
          <w:lang w:val="en-US"/>
        </w:rPr>
        <w:t>lucr</w:t>
      </w:r>
      <w:r w:rsidR="00357EE8">
        <w:rPr>
          <w:rFonts w:ascii="Times New Roman" w:hAnsi="Times New Roman" w:cs="Times New Roman"/>
          <w:sz w:val="24"/>
          <w:szCs w:val="24"/>
        </w:rPr>
        <w:t xml:space="preserve">ătoare </w:t>
      </w:r>
      <w:r w:rsidR="00714843">
        <w:rPr>
          <w:rFonts w:ascii="Times New Roman" w:hAnsi="Times New Roman" w:cs="Times New Roman"/>
          <w:sz w:val="24"/>
          <w:szCs w:val="24"/>
          <w:lang w:val="en-US"/>
        </w:rPr>
        <w:t>de la intrarea în vigoare a prezentului ordin.</w:t>
      </w:r>
    </w:p>
    <w:p w14:paraId="64B94A89" w14:textId="77777777" w:rsidR="005101FD" w:rsidRDefault="005101FD" w:rsidP="005101FD">
      <w:pPr>
        <w:spacing w:after="0" w:line="240" w:lineRule="auto"/>
        <w:jc w:val="both"/>
        <w:rPr>
          <w:rFonts w:ascii="Times New Roman" w:hAnsi="Times New Roman" w:cs="Times New Roman"/>
          <w:sz w:val="24"/>
          <w:szCs w:val="24"/>
        </w:rPr>
      </w:pPr>
    </w:p>
    <w:p w14:paraId="38895593" w14:textId="324ED6EA" w:rsidR="000E26E2" w:rsidRDefault="00AE1B2F" w:rsidP="00743BAE">
      <w:pPr>
        <w:spacing w:after="0" w:line="360" w:lineRule="auto"/>
        <w:jc w:val="both"/>
        <w:rPr>
          <w:rFonts w:ascii="Times New Roman" w:hAnsi="Times New Roman" w:cs="Times New Roman"/>
          <w:sz w:val="24"/>
          <w:szCs w:val="24"/>
        </w:rPr>
      </w:pPr>
      <w:r w:rsidRPr="00AE1B2F">
        <w:rPr>
          <w:rFonts w:ascii="Times New Roman" w:hAnsi="Times New Roman" w:cs="Times New Roman"/>
          <w:b/>
          <w:sz w:val="24"/>
          <w:szCs w:val="24"/>
        </w:rPr>
        <w:t>Art. III.</w:t>
      </w:r>
      <w:r>
        <w:rPr>
          <w:rFonts w:ascii="Times New Roman" w:hAnsi="Times New Roman" w:cs="Times New Roman"/>
          <w:sz w:val="24"/>
          <w:szCs w:val="24"/>
        </w:rPr>
        <w:t xml:space="preserve"> - </w:t>
      </w:r>
      <w:r w:rsidR="000E26E2">
        <w:rPr>
          <w:rFonts w:ascii="Times New Roman" w:hAnsi="Times New Roman" w:cs="Times New Roman"/>
          <w:sz w:val="24"/>
          <w:szCs w:val="24"/>
        </w:rPr>
        <w:t>Prin de</w:t>
      </w:r>
      <w:r w:rsidR="00E74C7D">
        <w:rPr>
          <w:rFonts w:ascii="Times New Roman" w:hAnsi="Times New Roman" w:cs="Times New Roman"/>
          <w:sz w:val="24"/>
          <w:szCs w:val="24"/>
        </w:rPr>
        <w:t>rogare de la prevederile art. 20 alin. (4</w:t>
      </w:r>
      <w:r w:rsidR="000E26E2">
        <w:rPr>
          <w:rFonts w:ascii="Times New Roman" w:hAnsi="Times New Roman" w:cs="Times New Roman"/>
          <w:sz w:val="24"/>
          <w:szCs w:val="24"/>
        </w:rPr>
        <w:t>)</w:t>
      </w:r>
      <w:r w:rsidR="003E54E9">
        <w:rPr>
          <w:rFonts w:ascii="Times New Roman" w:hAnsi="Times New Roman" w:cs="Times New Roman"/>
          <w:sz w:val="24"/>
          <w:szCs w:val="24"/>
        </w:rPr>
        <w:t xml:space="preserve"> din </w:t>
      </w:r>
      <w:r w:rsidR="008F5AFF">
        <w:rPr>
          <w:rFonts w:ascii="Times New Roman" w:hAnsi="Times New Roman" w:cs="Times New Roman"/>
          <w:sz w:val="24"/>
          <w:szCs w:val="24"/>
        </w:rPr>
        <w:t xml:space="preserve">Metodologia de stabilire a cotelor anuale obligatorii de energie electrică produsă din surse regenerabile de energie care beneficiază de sistemul de promovare prin certificate verzi și a celor de achiziție de certificate verzi,  </w:t>
      </w:r>
      <w:r w:rsidR="003E54E9">
        <w:rPr>
          <w:rFonts w:ascii="Times New Roman" w:hAnsi="Times New Roman" w:cs="Times New Roman"/>
          <w:sz w:val="24"/>
          <w:szCs w:val="24"/>
        </w:rPr>
        <w:t>aprobat</w:t>
      </w:r>
      <w:r w:rsidR="001168E3">
        <w:rPr>
          <w:rFonts w:ascii="Times New Roman" w:hAnsi="Times New Roman" w:cs="Times New Roman"/>
          <w:sz w:val="24"/>
          <w:szCs w:val="24"/>
        </w:rPr>
        <w:t>ă</w:t>
      </w:r>
      <w:r w:rsidR="003E54E9">
        <w:rPr>
          <w:rFonts w:ascii="Times New Roman" w:hAnsi="Times New Roman" w:cs="Times New Roman"/>
          <w:sz w:val="24"/>
          <w:szCs w:val="24"/>
        </w:rPr>
        <w:t xml:space="preserve"> prin </w:t>
      </w:r>
      <w:r w:rsidR="008F5AFF">
        <w:rPr>
          <w:rFonts w:ascii="Times New Roman" w:hAnsi="Times New Roman" w:cs="Times New Roman"/>
          <w:sz w:val="24"/>
          <w:szCs w:val="24"/>
        </w:rPr>
        <w:t xml:space="preserve">Ordinul președintelui Autorității de Reglementare în Domeniul Energiei </w:t>
      </w:r>
      <w:r w:rsidR="003E54E9">
        <w:rPr>
          <w:rFonts w:ascii="Times New Roman" w:hAnsi="Times New Roman" w:cs="Times New Roman"/>
          <w:sz w:val="24"/>
          <w:szCs w:val="24"/>
        </w:rPr>
        <w:t>nr. 101/2015</w:t>
      </w:r>
      <w:r w:rsidR="000E26E2">
        <w:rPr>
          <w:rFonts w:ascii="Times New Roman" w:hAnsi="Times New Roman" w:cs="Times New Roman"/>
          <w:sz w:val="24"/>
          <w:szCs w:val="24"/>
        </w:rPr>
        <w:t>,</w:t>
      </w:r>
      <w:r w:rsidR="00E74C7D">
        <w:rPr>
          <w:rFonts w:ascii="Times New Roman" w:hAnsi="Times New Roman" w:cs="Times New Roman"/>
          <w:sz w:val="24"/>
          <w:szCs w:val="24"/>
        </w:rPr>
        <w:t xml:space="preserve"> cu modificările și completările ulterioare, </w:t>
      </w:r>
      <w:r w:rsidR="00357EE8">
        <w:rPr>
          <w:rFonts w:ascii="Times New Roman" w:hAnsi="Times New Roman" w:cs="Times New Roman"/>
          <w:sz w:val="24"/>
          <w:szCs w:val="24"/>
        </w:rPr>
        <w:t xml:space="preserve">pentru trimestrul I al anului 2016, </w:t>
      </w:r>
      <w:bookmarkStart w:id="0" w:name="_GoBack"/>
      <w:bookmarkEnd w:id="0"/>
      <w:r w:rsidR="00E74C7D">
        <w:rPr>
          <w:rFonts w:ascii="Times New Roman" w:hAnsi="Times New Roman" w:cs="Times New Roman"/>
          <w:sz w:val="24"/>
          <w:szCs w:val="24"/>
        </w:rPr>
        <w:t xml:space="preserve">societatea </w:t>
      </w:r>
      <w:r w:rsidR="00E74C7D">
        <w:rPr>
          <w:rFonts w:ascii="Times New Roman" w:hAnsi="Times New Roman" w:cs="Times New Roman"/>
          <w:sz w:val="24"/>
          <w:szCs w:val="24"/>
          <w:lang w:val="en-US"/>
        </w:rPr>
        <w:t xml:space="preserve">“Operatorul Pieței de Energie Electrică și de Gaze Naturale OPCOM” – S.A. </w:t>
      </w:r>
      <w:r w:rsidR="000E26E2">
        <w:rPr>
          <w:rFonts w:ascii="Times New Roman" w:hAnsi="Times New Roman" w:cs="Times New Roman"/>
          <w:sz w:val="24"/>
          <w:szCs w:val="24"/>
        </w:rPr>
        <w:t>transmit</w:t>
      </w:r>
      <w:r w:rsidR="00E74C7D">
        <w:rPr>
          <w:rFonts w:ascii="Times New Roman" w:hAnsi="Times New Roman" w:cs="Times New Roman"/>
          <w:sz w:val="24"/>
          <w:szCs w:val="24"/>
        </w:rPr>
        <w:t>e</w:t>
      </w:r>
      <w:r w:rsidR="000E26E2">
        <w:rPr>
          <w:rFonts w:ascii="Times New Roman" w:hAnsi="Times New Roman" w:cs="Times New Roman"/>
          <w:sz w:val="24"/>
          <w:szCs w:val="24"/>
        </w:rPr>
        <w:t xml:space="preserve"> p</w:t>
      </w:r>
      <w:r w:rsidR="001168E3">
        <w:rPr>
          <w:rFonts w:ascii="Times New Roman" w:hAnsi="Times New Roman" w:cs="Times New Roman"/>
          <w:sz w:val="24"/>
          <w:szCs w:val="24"/>
        </w:rPr>
        <w:t>â</w:t>
      </w:r>
      <w:r w:rsidR="000E26E2">
        <w:rPr>
          <w:rFonts w:ascii="Times New Roman" w:hAnsi="Times New Roman" w:cs="Times New Roman"/>
          <w:sz w:val="24"/>
          <w:szCs w:val="24"/>
        </w:rPr>
        <w:t>n</w:t>
      </w:r>
      <w:r w:rsidR="001168E3">
        <w:rPr>
          <w:rFonts w:ascii="Times New Roman" w:hAnsi="Times New Roman" w:cs="Times New Roman"/>
          <w:sz w:val="24"/>
          <w:szCs w:val="24"/>
        </w:rPr>
        <w:t>ă</w:t>
      </w:r>
      <w:r w:rsidR="000E26E2">
        <w:rPr>
          <w:rFonts w:ascii="Times New Roman" w:hAnsi="Times New Roman" w:cs="Times New Roman"/>
          <w:sz w:val="24"/>
          <w:szCs w:val="24"/>
        </w:rPr>
        <w:t xml:space="preserve"> la data de</w:t>
      </w:r>
      <w:r w:rsidR="007203EC">
        <w:rPr>
          <w:rFonts w:ascii="Times New Roman" w:hAnsi="Times New Roman" w:cs="Times New Roman"/>
          <w:sz w:val="24"/>
          <w:szCs w:val="24"/>
        </w:rPr>
        <w:t xml:space="preserve"> </w:t>
      </w:r>
      <w:r w:rsidR="000E26E2">
        <w:rPr>
          <w:rFonts w:ascii="Times New Roman" w:hAnsi="Times New Roman" w:cs="Times New Roman"/>
          <w:sz w:val="24"/>
          <w:szCs w:val="24"/>
        </w:rPr>
        <w:t xml:space="preserve"> </w:t>
      </w:r>
      <w:r w:rsidR="00E74C7D">
        <w:rPr>
          <w:rFonts w:ascii="Times New Roman" w:hAnsi="Times New Roman" w:cs="Times New Roman"/>
          <w:sz w:val="24"/>
          <w:szCs w:val="24"/>
        </w:rPr>
        <w:t>06 mai</w:t>
      </w:r>
      <w:r w:rsidR="000E26E2">
        <w:rPr>
          <w:rFonts w:ascii="Times New Roman" w:hAnsi="Times New Roman" w:cs="Times New Roman"/>
          <w:sz w:val="24"/>
          <w:szCs w:val="24"/>
        </w:rPr>
        <w:t xml:space="preserve"> 2016 inclusiv, </w:t>
      </w:r>
      <w:r w:rsidR="00E74C7D">
        <w:rPr>
          <w:rFonts w:ascii="Times New Roman" w:hAnsi="Times New Roman" w:cs="Times New Roman"/>
          <w:sz w:val="24"/>
          <w:szCs w:val="24"/>
        </w:rPr>
        <w:t xml:space="preserve">situația la zi a </w:t>
      </w:r>
      <w:r w:rsidR="00BE63D1">
        <w:rPr>
          <w:rFonts w:ascii="Times New Roman" w:hAnsi="Times New Roman" w:cs="Times New Roman"/>
          <w:sz w:val="24"/>
          <w:szCs w:val="24"/>
        </w:rPr>
        <w:t>contului de certificate ver</w:t>
      </w:r>
      <w:r w:rsidR="007203EC">
        <w:rPr>
          <w:rFonts w:ascii="Times New Roman" w:hAnsi="Times New Roman" w:cs="Times New Roman"/>
          <w:sz w:val="24"/>
          <w:szCs w:val="24"/>
        </w:rPr>
        <w:t>zi pentru fiecare participant la</w:t>
      </w:r>
      <w:r w:rsidR="00BE63D1">
        <w:rPr>
          <w:rFonts w:ascii="Times New Roman" w:hAnsi="Times New Roman" w:cs="Times New Roman"/>
          <w:sz w:val="24"/>
          <w:szCs w:val="24"/>
        </w:rPr>
        <w:t xml:space="preserve"> piața de certificate verzi cu obligație de achiziție de certificate verzi, conform registrului de </w:t>
      </w:r>
      <w:r w:rsidR="00527806">
        <w:rPr>
          <w:rFonts w:ascii="Times New Roman" w:hAnsi="Times New Roman" w:cs="Times New Roman"/>
          <w:sz w:val="24"/>
          <w:szCs w:val="24"/>
        </w:rPr>
        <w:t>certificate verzi</w:t>
      </w:r>
      <w:r w:rsidR="000E26E2">
        <w:rPr>
          <w:rFonts w:ascii="Times New Roman" w:hAnsi="Times New Roman" w:cs="Times New Roman"/>
          <w:sz w:val="24"/>
          <w:szCs w:val="24"/>
        </w:rPr>
        <w:t xml:space="preserve">. </w:t>
      </w:r>
    </w:p>
    <w:p w14:paraId="4C9B2DDD" w14:textId="77777777" w:rsidR="005101FD" w:rsidRDefault="005101FD" w:rsidP="005101FD">
      <w:pPr>
        <w:spacing w:after="0" w:line="240" w:lineRule="auto"/>
        <w:jc w:val="both"/>
        <w:rPr>
          <w:rFonts w:ascii="Times New Roman" w:hAnsi="Times New Roman" w:cs="Times New Roman"/>
          <w:sz w:val="24"/>
          <w:szCs w:val="24"/>
        </w:rPr>
      </w:pPr>
    </w:p>
    <w:p w14:paraId="07A4B92E" w14:textId="22415828" w:rsidR="000E26E2" w:rsidRDefault="000E26E2" w:rsidP="00743BAE">
      <w:pPr>
        <w:spacing w:after="0" w:line="360" w:lineRule="auto"/>
        <w:jc w:val="both"/>
        <w:rPr>
          <w:rFonts w:ascii="Times New Roman" w:hAnsi="Times New Roman" w:cs="Times New Roman"/>
          <w:sz w:val="24"/>
          <w:szCs w:val="24"/>
        </w:rPr>
      </w:pPr>
      <w:r w:rsidRPr="00D51CB1">
        <w:rPr>
          <w:rFonts w:ascii="Times New Roman" w:hAnsi="Times New Roman" w:cs="Times New Roman"/>
          <w:b/>
          <w:sz w:val="24"/>
          <w:szCs w:val="24"/>
        </w:rPr>
        <w:t xml:space="preserve">Art. </w:t>
      </w:r>
      <w:r>
        <w:rPr>
          <w:rFonts w:ascii="Times New Roman" w:hAnsi="Times New Roman" w:cs="Times New Roman"/>
          <w:b/>
          <w:sz w:val="24"/>
          <w:szCs w:val="24"/>
        </w:rPr>
        <w:t>III</w:t>
      </w:r>
      <w:r w:rsidRPr="00D51CB1">
        <w:rPr>
          <w:rFonts w:ascii="Times New Roman" w:hAnsi="Times New Roman" w:cs="Times New Roman"/>
          <w:b/>
          <w:sz w:val="24"/>
          <w:szCs w:val="24"/>
        </w:rPr>
        <w:t>.</w:t>
      </w:r>
      <w:r w:rsidRPr="000E26E2">
        <w:rPr>
          <w:rFonts w:ascii="Times New Roman" w:hAnsi="Times New Roman" w:cs="Times New Roman"/>
          <w:sz w:val="24"/>
          <w:szCs w:val="24"/>
        </w:rPr>
        <w:t xml:space="preserve"> </w:t>
      </w:r>
      <w:r w:rsidRPr="00D51CB1">
        <w:rPr>
          <w:rFonts w:ascii="Times New Roman" w:hAnsi="Times New Roman" w:cs="Times New Roman"/>
          <w:sz w:val="24"/>
          <w:szCs w:val="24"/>
        </w:rPr>
        <w:t>Operatorii eco</w:t>
      </w:r>
      <w:r>
        <w:rPr>
          <w:rFonts w:ascii="Times New Roman" w:hAnsi="Times New Roman" w:cs="Times New Roman"/>
          <w:sz w:val="24"/>
          <w:szCs w:val="24"/>
        </w:rPr>
        <w:t xml:space="preserve">nomici din sectorul energiei electrice </w:t>
      </w:r>
      <w:r w:rsidR="00714843">
        <w:rPr>
          <w:rFonts w:ascii="Times New Roman" w:hAnsi="Times New Roman" w:cs="Times New Roman"/>
          <w:sz w:val="24"/>
          <w:szCs w:val="24"/>
        </w:rPr>
        <w:t xml:space="preserve">și societatea </w:t>
      </w:r>
      <w:r w:rsidR="00714843">
        <w:rPr>
          <w:rFonts w:ascii="Times New Roman" w:hAnsi="Times New Roman" w:cs="Times New Roman"/>
          <w:sz w:val="24"/>
          <w:szCs w:val="24"/>
          <w:lang w:val="en-US"/>
        </w:rPr>
        <w:t xml:space="preserve">“Operatorul Pieței de Energie Electrică și de Gaze Naturale OPCOM” – S.A. </w:t>
      </w:r>
      <w:r>
        <w:rPr>
          <w:rFonts w:ascii="Times New Roman" w:hAnsi="Times New Roman" w:cs="Times New Roman"/>
          <w:sz w:val="24"/>
          <w:szCs w:val="24"/>
        </w:rPr>
        <w:t xml:space="preserve">duc la </w:t>
      </w:r>
      <w:r w:rsidR="001168E3">
        <w:rPr>
          <w:rFonts w:ascii="Times New Roman" w:hAnsi="Times New Roman" w:cs="Times New Roman"/>
          <w:sz w:val="24"/>
          <w:szCs w:val="24"/>
        </w:rPr>
        <w:t>î</w:t>
      </w:r>
      <w:r>
        <w:rPr>
          <w:rFonts w:ascii="Times New Roman" w:hAnsi="Times New Roman" w:cs="Times New Roman"/>
          <w:sz w:val="24"/>
          <w:szCs w:val="24"/>
        </w:rPr>
        <w:t xml:space="preserve">ndeplinire </w:t>
      </w:r>
      <w:r w:rsidRPr="00D51CB1">
        <w:rPr>
          <w:rFonts w:ascii="Times New Roman" w:hAnsi="Times New Roman" w:cs="Times New Roman"/>
          <w:sz w:val="24"/>
          <w:szCs w:val="24"/>
        </w:rPr>
        <w:t>prevederile prezentului ordin</w:t>
      </w:r>
      <w:r w:rsidR="00714843">
        <w:rPr>
          <w:rFonts w:ascii="Times New Roman" w:hAnsi="Times New Roman" w:cs="Times New Roman"/>
          <w:sz w:val="24"/>
          <w:szCs w:val="24"/>
        </w:rPr>
        <w:t xml:space="preserve">. </w:t>
      </w:r>
    </w:p>
    <w:p w14:paraId="7477FC0B" w14:textId="77777777" w:rsidR="005101FD" w:rsidRPr="00D51CB1" w:rsidRDefault="005101FD" w:rsidP="005101FD">
      <w:pPr>
        <w:spacing w:after="0" w:line="240" w:lineRule="auto"/>
        <w:jc w:val="both"/>
        <w:rPr>
          <w:rFonts w:ascii="Times New Roman" w:hAnsi="Times New Roman" w:cs="Times New Roman"/>
          <w:sz w:val="24"/>
          <w:szCs w:val="24"/>
        </w:rPr>
      </w:pPr>
    </w:p>
    <w:p w14:paraId="5560C5D8" w14:textId="77777777" w:rsidR="00D51CB1" w:rsidRDefault="00D51CB1" w:rsidP="005101FD">
      <w:pPr>
        <w:spacing w:after="0" w:line="360" w:lineRule="auto"/>
        <w:jc w:val="both"/>
        <w:rPr>
          <w:rFonts w:ascii="Times New Roman" w:hAnsi="Times New Roman" w:cs="Times New Roman"/>
          <w:sz w:val="24"/>
          <w:szCs w:val="24"/>
        </w:rPr>
      </w:pPr>
      <w:r w:rsidRPr="00D51CB1">
        <w:rPr>
          <w:rFonts w:ascii="Times New Roman" w:hAnsi="Times New Roman" w:cs="Times New Roman"/>
          <w:b/>
          <w:sz w:val="24"/>
          <w:szCs w:val="24"/>
        </w:rPr>
        <w:t xml:space="preserve">Art. </w:t>
      </w:r>
      <w:r w:rsidR="000E26E2">
        <w:rPr>
          <w:rFonts w:ascii="Times New Roman" w:hAnsi="Times New Roman" w:cs="Times New Roman"/>
          <w:b/>
          <w:sz w:val="24"/>
          <w:szCs w:val="24"/>
        </w:rPr>
        <w:t>IV</w:t>
      </w:r>
      <w:r w:rsidRPr="00D51CB1">
        <w:rPr>
          <w:rFonts w:ascii="Times New Roman" w:hAnsi="Times New Roman" w:cs="Times New Roman"/>
          <w:b/>
          <w:sz w:val="24"/>
          <w:szCs w:val="24"/>
        </w:rPr>
        <w:t>.</w:t>
      </w:r>
      <w:r w:rsidRPr="00D51CB1">
        <w:rPr>
          <w:rFonts w:ascii="Times New Roman" w:hAnsi="Times New Roman" w:cs="Times New Roman"/>
          <w:sz w:val="24"/>
          <w:szCs w:val="24"/>
        </w:rPr>
        <w:t xml:space="preserve"> - Entit</w:t>
      </w:r>
      <w:r w:rsidR="001168E3">
        <w:rPr>
          <w:rFonts w:ascii="Times New Roman" w:hAnsi="Times New Roman" w:cs="Times New Roman"/>
          <w:sz w:val="24"/>
          <w:szCs w:val="24"/>
        </w:rPr>
        <w:t>ăț</w:t>
      </w:r>
      <w:r w:rsidRPr="00D51CB1">
        <w:rPr>
          <w:rFonts w:ascii="Times New Roman" w:hAnsi="Times New Roman" w:cs="Times New Roman"/>
          <w:sz w:val="24"/>
          <w:szCs w:val="24"/>
        </w:rPr>
        <w:t>ile organizatorice din cadrul Autorit</w:t>
      </w:r>
      <w:r w:rsidR="001168E3">
        <w:rPr>
          <w:rFonts w:ascii="Times New Roman" w:hAnsi="Times New Roman" w:cs="Times New Roman"/>
          <w:sz w:val="24"/>
          <w:szCs w:val="24"/>
        </w:rPr>
        <w:t>ăț</w:t>
      </w:r>
      <w:r w:rsidRPr="00D51CB1">
        <w:rPr>
          <w:rFonts w:ascii="Times New Roman" w:hAnsi="Times New Roman" w:cs="Times New Roman"/>
          <w:sz w:val="24"/>
          <w:szCs w:val="24"/>
        </w:rPr>
        <w:t>ii Na</w:t>
      </w:r>
      <w:r w:rsidR="001168E3">
        <w:rPr>
          <w:rFonts w:ascii="Times New Roman" w:hAnsi="Times New Roman" w:cs="Times New Roman"/>
          <w:sz w:val="24"/>
          <w:szCs w:val="24"/>
        </w:rPr>
        <w:t>ț</w:t>
      </w:r>
      <w:r w:rsidRPr="00D51CB1">
        <w:rPr>
          <w:rFonts w:ascii="Times New Roman" w:hAnsi="Times New Roman" w:cs="Times New Roman"/>
          <w:sz w:val="24"/>
          <w:szCs w:val="24"/>
        </w:rPr>
        <w:t xml:space="preserve">ionale de Reglementare </w:t>
      </w:r>
      <w:r w:rsidR="001168E3">
        <w:rPr>
          <w:rFonts w:ascii="Times New Roman" w:hAnsi="Times New Roman" w:cs="Times New Roman"/>
          <w:sz w:val="24"/>
          <w:szCs w:val="24"/>
        </w:rPr>
        <w:t>î</w:t>
      </w:r>
      <w:r w:rsidRPr="00D51CB1">
        <w:rPr>
          <w:rFonts w:ascii="Times New Roman" w:hAnsi="Times New Roman" w:cs="Times New Roman"/>
          <w:sz w:val="24"/>
          <w:szCs w:val="24"/>
        </w:rPr>
        <w:t xml:space="preserve">n </w:t>
      </w:r>
      <w:r w:rsidR="00A01702">
        <w:rPr>
          <w:rFonts w:ascii="Times New Roman" w:hAnsi="Times New Roman" w:cs="Times New Roman"/>
          <w:sz w:val="24"/>
          <w:szCs w:val="24"/>
        </w:rPr>
        <w:t>D</w:t>
      </w:r>
      <w:r w:rsidRPr="00D51CB1">
        <w:rPr>
          <w:rFonts w:ascii="Times New Roman" w:hAnsi="Times New Roman" w:cs="Times New Roman"/>
          <w:sz w:val="24"/>
          <w:szCs w:val="24"/>
        </w:rPr>
        <w:t>omeniul Energiei urm</w:t>
      </w:r>
      <w:r w:rsidR="001168E3">
        <w:rPr>
          <w:rFonts w:ascii="Times New Roman" w:hAnsi="Times New Roman" w:cs="Times New Roman"/>
          <w:sz w:val="24"/>
          <w:szCs w:val="24"/>
        </w:rPr>
        <w:t>ă</w:t>
      </w:r>
      <w:r w:rsidRPr="00D51CB1">
        <w:rPr>
          <w:rFonts w:ascii="Times New Roman" w:hAnsi="Times New Roman" w:cs="Times New Roman"/>
          <w:sz w:val="24"/>
          <w:szCs w:val="24"/>
        </w:rPr>
        <w:t>resc respectarea prevederilor prezentului ordin.</w:t>
      </w:r>
    </w:p>
    <w:p w14:paraId="16A7F5DA" w14:textId="77777777" w:rsidR="005101FD" w:rsidRPr="00D51CB1" w:rsidRDefault="005101FD" w:rsidP="005101FD">
      <w:pPr>
        <w:spacing w:after="0" w:line="240" w:lineRule="auto"/>
        <w:jc w:val="both"/>
        <w:rPr>
          <w:rFonts w:ascii="Times New Roman" w:hAnsi="Times New Roman" w:cs="Times New Roman"/>
          <w:sz w:val="24"/>
          <w:szCs w:val="24"/>
        </w:rPr>
      </w:pPr>
    </w:p>
    <w:p w14:paraId="7C92C8C8" w14:textId="77777777" w:rsidR="00985AED" w:rsidRDefault="00D51CB1" w:rsidP="00743BAE">
      <w:pPr>
        <w:spacing w:after="120" w:line="360" w:lineRule="auto"/>
        <w:jc w:val="both"/>
        <w:rPr>
          <w:rFonts w:ascii="Times New Roman" w:hAnsi="Times New Roman" w:cs="Times New Roman"/>
          <w:sz w:val="24"/>
          <w:szCs w:val="24"/>
          <w:lang w:val="en-US"/>
        </w:rPr>
      </w:pPr>
      <w:r w:rsidRPr="00D51CB1">
        <w:rPr>
          <w:rFonts w:ascii="Times New Roman" w:eastAsia="Batang" w:hAnsi="Times New Roman" w:cs="Times New Roman"/>
          <w:b/>
          <w:sz w:val="24"/>
          <w:szCs w:val="24"/>
        </w:rPr>
        <w:t xml:space="preserve">Art. </w:t>
      </w:r>
      <w:r w:rsidR="00B96A4C">
        <w:rPr>
          <w:rFonts w:ascii="Times New Roman" w:eastAsia="Batang" w:hAnsi="Times New Roman" w:cs="Times New Roman"/>
          <w:b/>
          <w:sz w:val="24"/>
          <w:szCs w:val="24"/>
        </w:rPr>
        <w:t>V</w:t>
      </w:r>
      <w:r w:rsidR="00D5053B">
        <w:rPr>
          <w:rFonts w:ascii="Times New Roman" w:eastAsia="Batang" w:hAnsi="Times New Roman" w:cs="Times New Roman"/>
          <w:b/>
          <w:sz w:val="24"/>
          <w:szCs w:val="24"/>
        </w:rPr>
        <w:t xml:space="preserve">.  -  </w:t>
      </w:r>
      <w:r w:rsidRPr="00D51CB1">
        <w:rPr>
          <w:rFonts w:ascii="Times New Roman" w:hAnsi="Times New Roman" w:cs="Times New Roman"/>
          <w:sz w:val="24"/>
          <w:szCs w:val="24"/>
        </w:rPr>
        <w:t>Prezentul ordin se public</w:t>
      </w:r>
      <w:r w:rsidR="001168E3">
        <w:rPr>
          <w:rFonts w:ascii="Times New Roman" w:hAnsi="Times New Roman" w:cs="Times New Roman"/>
          <w:sz w:val="24"/>
          <w:szCs w:val="24"/>
        </w:rPr>
        <w:t>ă</w:t>
      </w:r>
      <w:r w:rsidRPr="00D51CB1">
        <w:rPr>
          <w:rFonts w:ascii="Times New Roman" w:hAnsi="Times New Roman" w:cs="Times New Roman"/>
          <w:sz w:val="24"/>
          <w:szCs w:val="24"/>
        </w:rPr>
        <w:t xml:space="preserve"> </w:t>
      </w:r>
      <w:r w:rsidR="001168E3">
        <w:rPr>
          <w:rFonts w:ascii="Times New Roman" w:hAnsi="Times New Roman" w:cs="Times New Roman"/>
          <w:sz w:val="24"/>
          <w:szCs w:val="24"/>
        </w:rPr>
        <w:t>î</w:t>
      </w:r>
      <w:r w:rsidRPr="00D51CB1">
        <w:rPr>
          <w:rFonts w:ascii="Times New Roman" w:hAnsi="Times New Roman" w:cs="Times New Roman"/>
          <w:sz w:val="24"/>
          <w:szCs w:val="24"/>
        </w:rPr>
        <w:t>n Monitorul Oficial al Rom</w:t>
      </w:r>
      <w:r w:rsidR="001168E3">
        <w:rPr>
          <w:rFonts w:ascii="Times New Roman" w:hAnsi="Times New Roman" w:cs="Times New Roman"/>
          <w:sz w:val="24"/>
          <w:szCs w:val="24"/>
        </w:rPr>
        <w:t>â</w:t>
      </w:r>
      <w:r w:rsidRPr="00D51CB1">
        <w:rPr>
          <w:rFonts w:ascii="Times New Roman" w:hAnsi="Times New Roman" w:cs="Times New Roman"/>
          <w:sz w:val="24"/>
          <w:szCs w:val="24"/>
        </w:rPr>
        <w:t xml:space="preserve">niei, Partea I.  </w:t>
      </w:r>
    </w:p>
    <w:p w14:paraId="262D8E47" w14:textId="77777777" w:rsidR="00835AAD" w:rsidRDefault="00835AAD" w:rsidP="005101FD">
      <w:pPr>
        <w:autoSpaceDE w:val="0"/>
        <w:autoSpaceDN w:val="0"/>
        <w:adjustRightInd w:val="0"/>
        <w:spacing w:after="120" w:line="240" w:lineRule="auto"/>
        <w:jc w:val="center"/>
        <w:rPr>
          <w:rFonts w:ascii="Times New Roman" w:hAnsi="Times New Roman" w:cs="Times New Roman"/>
          <w:sz w:val="24"/>
          <w:szCs w:val="24"/>
          <w:lang w:val="en-US"/>
        </w:rPr>
      </w:pPr>
    </w:p>
    <w:p w14:paraId="1AF63710" w14:textId="77777777" w:rsidR="005101FD" w:rsidRDefault="005101FD" w:rsidP="005101FD">
      <w:pPr>
        <w:autoSpaceDE w:val="0"/>
        <w:autoSpaceDN w:val="0"/>
        <w:adjustRightInd w:val="0"/>
        <w:spacing w:after="120" w:line="240" w:lineRule="auto"/>
        <w:jc w:val="center"/>
        <w:rPr>
          <w:rFonts w:ascii="Times New Roman" w:hAnsi="Times New Roman" w:cs="Times New Roman"/>
          <w:sz w:val="24"/>
          <w:szCs w:val="24"/>
          <w:lang w:val="en-US"/>
        </w:rPr>
      </w:pPr>
    </w:p>
    <w:p w14:paraId="3CB809BE" w14:textId="77777777" w:rsidR="00985AED" w:rsidRPr="00985AED" w:rsidRDefault="00985AED" w:rsidP="00743BAE">
      <w:pPr>
        <w:autoSpaceDE w:val="0"/>
        <w:autoSpaceDN w:val="0"/>
        <w:adjustRightInd w:val="0"/>
        <w:spacing w:after="120" w:line="360" w:lineRule="auto"/>
        <w:jc w:val="center"/>
        <w:rPr>
          <w:rFonts w:ascii="Times New Roman" w:hAnsi="Times New Roman" w:cs="Times New Roman"/>
          <w:sz w:val="24"/>
          <w:szCs w:val="24"/>
          <w:lang w:val="en-US"/>
        </w:rPr>
      </w:pPr>
      <w:r w:rsidRPr="00985AED">
        <w:rPr>
          <w:rFonts w:ascii="Times New Roman" w:hAnsi="Times New Roman" w:cs="Times New Roman"/>
          <w:sz w:val="24"/>
          <w:szCs w:val="24"/>
          <w:lang w:val="en-US"/>
        </w:rPr>
        <w:t>Pre</w:t>
      </w:r>
      <w:r w:rsidR="001168E3">
        <w:rPr>
          <w:rFonts w:ascii="Times New Roman" w:hAnsi="Times New Roman" w:cs="Times New Roman"/>
          <w:sz w:val="24"/>
          <w:szCs w:val="24"/>
          <w:lang w:val="en-US"/>
        </w:rPr>
        <w:t>ș</w:t>
      </w:r>
      <w:r w:rsidRPr="00985AED">
        <w:rPr>
          <w:rFonts w:ascii="Times New Roman" w:hAnsi="Times New Roman" w:cs="Times New Roman"/>
          <w:sz w:val="24"/>
          <w:szCs w:val="24"/>
          <w:lang w:val="en-US"/>
        </w:rPr>
        <w:t>edintele Autorit</w:t>
      </w:r>
      <w:r w:rsidR="001168E3">
        <w:rPr>
          <w:rFonts w:ascii="Times New Roman" w:hAnsi="Times New Roman" w:cs="Times New Roman"/>
          <w:sz w:val="24"/>
          <w:szCs w:val="24"/>
          <w:lang w:val="en-US"/>
        </w:rPr>
        <w:t>ăț</w:t>
      </w:r>
      <w:r w:rsidRPr="00985AED">
        <w:rPr>
          <w:rFonts w:ascii="Times New Roman" w:hAnsi="Times New Roman" w:cs="Times New Roman"/>
          <w:sz w:val="24"/>
          <w:szCs w:val="24"/>
          <w:lang w:val="en-US"/>
        </w:rPr>
        <w:t>ii Na</w:t>
      </w:r>
      <w:r w:rsidR="001168E3">
        <w:rPr>
          <w:rFonts w:ascii="Times New Roman" w:hAnsi="Times New Roman" w:cs="Times New Roman"/>
          <w:sz w:val="24"/>
          <w:szCs w:val="24"/>
          <w:lang w:val="en-US"/>
        </w:rPr>
        <w:t>ț</w:t>
      </w:r>
      <w:r w:rsidRPr="00985AED">
        <w:rPr>
          <w:rFonts w:ascii="Times New Roman" w:hAnsi="Times New Roman" w:cs="Times New Roman"/>
          <w:sz w:val="24"/>
          <w:szCs w:val="24"/>
          <w:lang w:val="en-US"/>
        </w:rPr>
        <w:t xml:space="preserve">ionale de Reglementare </w:t>
      </w:r>
      <w:r w:rsidR="001168E3">
        <w:rPr>
          <w:rFonts w:ascii="Times New Roman" w:hAnsi="Times New Roman" w:cs="Times New Roman"/>
          <w:sz w:val="24"/>
          <w:szCs w:val="24"/>
          <w:lang w:val="en-US"/>
        </w:rPr>
        <w:t>î</w:t>
      </w:r>
      <w:r w:rsidRPr="00985AED">
        <w:rPr>
          <w:rFonts w:ascii="Times New Roman" w:hAnsi="Times New Roman" w:cs="Times New Roman"/>
          <w:sz w:val="24"/>
          <w:szCs w:val="24"/>
          <w:lang w:val="en-US"/>
        </w:rPr>
        <w:t>n Domeniul Energiei</w:t>
      </w:r>
    </w:p>
    <w:p w14:paraId="67F95B99" w14:textId="0FBD4B39" w:rsidR="001B5128" w:rsidRPr="00D51CB1" w:rsidRDefault="009678B7" w:rsidP="0074758E">
      <w:pPr>
        <w:autoSpaceDE w:val="0"/>
        <w:autoSpaceDN w:val="0"/>
        <w:adjustRightInd w:val="0"/>
        <w:spacing w:after="0"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Niculae HAVRILE</w:t>
      </w:r>
      <w:r w:rsidR="005101FD">
        <w:rPr>
          <w:rFonts w:ascii="Times New Roman" w:hAnsi="Times New Roman" w:cs="Times New Roman"/>
          <w:sz w:val="24"/>
          <w:szCs w:val="24"/>
          <w:lang w:val="en-US"/>
        </w:rPr>
        <w:t>Ț</w:t>
      </w:r>
    </w:p>
    <w:sectPr w:rsidR="001B5128" w:rsidRPr="00D51CB1" w:rsidSect="0074758E">
      <w:footerReference w:type="even" r:id="rId8"/>
      <w:footerReference w:type="default" r:id="rId9"/>
      <w:footerReference w:type="first" r:id="rId10"/>
      <w:pgSz w:w="11907" w:h="16840" w:code="9"/>
      <w:pgMar w:top="1140" w:right="1038" w:bottom="561" w:left="1440" w:header="561" w:footer="561"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B958A" w14:textId="77777777" w:rsidR="00A76FFC" w:rsidRDefault="00A76FFC" w:rsidP="00354ACC">
      <w:pPr>
        <w:spacing w:after="0" w:line="240" w:lineRule="auto"/>
      </w:pPr>
      <w:r>
        <w:separator/>
      </w:r>
    </w:p>
  </w:endnote>
  <w:endnote w:type="continuationSeparator" w:id="0">
    <w:p w14:paraId="55752B82" w14:textId="77777777" w:rsidR="00A76FFC" w:rsidRDefault="00A76FFC" w:rsidP="00354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font>
  <w:font w:name="AvantGarde Bk BT">
    <w:altName w:val="Tahoma"/>
    <w:charset w:val="00"/>
    <w:family w:val="swiss"/>
    <w:pitch w:val="variable"/>
    <w:sig w:usb0="01000207" w:usb1="090E0000" w:usb2="00000010" w:usb3="00000000" w:csb0="001D0095"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83C84" w14:textId="77777777" w:rsidR="003B669F" w:rsidRDefault="006471E1" w:rsidP="00D8765B">
    <w:pPr>
      <w:pStyle w:val="Footer"/>
      <w:framePr w:wrap="around" w:vAnchor="text" w:hAnchor="margin" w:xAlign="right" w:y="1"/>
      <w:rPr>
        <w:rStyle w:val="PageNumber"/>
      </w:rPr>
    </w:pPr>
    <w:r>
      <w:rPr>
        <w:rStyle w:val="PageNumber"/>
      </w:rPr>
      <w:fldChar w:fldCharType="begin"/>
    </w:r>
    <w:r w:rsidR="003B669F">
      <w:rPr>
        <w:rStyle w:val="PageNumber"/>
      </w:rPr>
      <w:instrText xml:space="preserve">PAGE  </w:instrText>
    </w:r>
    <w:r>
      <w:rPr>
        <w:rStyle w:val="PageNumber"/>
      </w:rPr>
      <w:fldChar w:fldCharType="separate"/>
    </w:r>
    <w:r w:rsidR="0074758E">
      <w:rPr>
        <w:rStyle w:val="PageNumber"/>
        <w:noProof/>
      </w:rPr>
      <w:t>1</w:t>
    </w:r>
    <w:r>
      <w:rPr>
        <w:rStyle w:val="PageNumber"/>
      </w:rPr>
      <w:fldChar w:fldCharType="end"/>
    </w:r>
  </w:p>
  <w:p w14:paraId="77A67AD4" w14:textId="77777777" w:rsidR="003B669F" w:rsidRDefault="003B669F" w:rsidP="00D8765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4557036"/>
      <w:docPartObj>
        <w:docPartGallery w:val="Page Numbers (Bottom of Page)"/>
        <w:docPartUnique/>
      </w:docPartObj>
    </w:sdtPr>
    <w:sdtEndPr>
      <w:rPr>
        <w:noProof/>
      </w:rPr>
    </w:sdtEndPr>
    <w:sdtContent>
      <w:p w14:paraId="7BE0993C" w14:textId="77777777" w:rsidR="003B669F" w:rsidRDefault="006471E1">
        <w:pPr>
          <w:pStyle w:val="Footer"/>
          <w:jc w:val="right"/>
        </w:pPr>
        <w:r>
          <w:fldChar w:fldCharType="begin"/>
        </w:r>
        <w:r w:rsidR="003B669F">
          <w:instrText xml:space="preserve"> PAGE   \* MERGEFORMAT </w:instrText>
        </w:r>
        <w:r>
          <w:fldChar w:fldCharType="separate"/>
        </w:r>
        <w:r w:rsidR="00357EE8">
          <w:rPr>
            <w:noProof/>
          </w:rPr>
          <w:t>2</w:t>
        </w:r>
        <w:r>
          <w:rPr>
            <w:noProof/>
          </w:rPr>
          <w:fldChar w:fldCharType="end"/>
        </w:r>
      </w:p>
    </w:sdtContent>
  </w:sdt>
  <w:p w14:paraId="72637BD8" w14:textId="77777777" w:rsidR="003B669F" w:rsidRPr="00C101A6" w:rsidRDefault="003B669F" w:rsidP="00D8765B">
    <w:pPr>
      <w:pStyle w:val="Footer"/>
      <w:tabs>
        <w:tab w:val="clear" w:pos="8640"/>
        <w:tab w:val="right" w:pos="9498"/>
      </w:tabs>
      <w:ind w:right="360"/>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5981457"/>
      <w:docPartObj>
        <w:docPartGallery w:val="Page Numbers (Bottom of Page)"/>
        <w:docPartUnique/>
      </w:docPartObj>
    </w:sdtPr>
    <w:sdtEndPr>
      <w:rPr>
        <w:noProof/>
      </w:rPr>
    </w:sdtEndPr>
    <w:sdtContent>
      <w:p w14:paraId="3B91E77A" w14:textId="77777777" w:rsidR="003B669F" w:rsidRDefault="006471E1">
        <w:pPr>
          <w:pStyle w:val="Footer"/>
          <w:jc w:val="right"/>
        </w:pPr>
        <w:r>
          <w:fldChar w:fldCharType="begin"/>
        </w:r>
        <w:r w:rsidR="003B669F">
          <w:instrText xml:space="preserve"> PAGE   \* MERGEFORMAT </w:instrText>
        </w:r>
        <w:r>
          <w:fldChar w:fldCharType="separate"/>
        </w:r>
        <w:r w:rsidR="00357EE8">
          <w:rPr>
            <w:noProof/>
          </w:rPr>
          <w:t>1</w:t>
        </w:r>
        <w:r>
          <w:rPr>
            <w:noProof/>
          </w:rPr>
          <w:fldChar w:fldCharType="end"/>
        </w:r>
      </w:p>
    </w:sdtContent>
  </w:sdt>
  <w:p w14:paraId="6769FFAC" w14:textId="77777777" w:rsidR="003B669F" w:rsidRPr="00D8765B" w:rsidRDefault="003B669F" w:rsidP="00D8765B">
    <w:pPr>
      <w:pStyle w:val="Footer"/>
      <w:tabs>
        <w:tab w:val="clear" w:pos="8640"/>
        <w:tab w:val="right" w:pos="9498"/>
      </w:tabs>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840102" w14:textId="77777777" w:rsidR="00A76FFC" w:rsidRDefault="00A76FFC" w:rsidP="00354ACC">
      <w:pPr>
        <w:spacing w:after="0" w:line="240" w:lineRule="auto"/>
      </w:pPr>
      <w:r>
        <w:separator/>
      </w:r>
    </w:p>
  </w:footnote>
  <w:footnote w:type="continuationSeparator" w:id="0">
    <w:p w14:paraId="5041A60C" w14:textId="77777777" w:rsidR="00A76FFC" w:rsidRDefault="00A76FFC" w:rsidP="00354A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1B341A18"/>
    <w:lvl w:ilvl="0">
      <w:start w:val="1"/>
      <w:numFmt w:val="decimal"/>
      <w:pStyle w:val="StyleHeading1TimesNewRoman14ptCenteredAfter6pt"/>
      <w:lvlText w:val="%1."/>
      <w:lvlJc w:val="left"/>
      <w:pPr>
        <w:tabs>
          <w:tab w:val="num" w:pos="360"/>
        </w:tabs>
        <w:ind w:left="360" w:hanging="360"/>
      </w:pPr>
    </w:lvl>
  </w:abstractNum>
  <w:abstractNum w:abstractNumId="1" w15:restartNumberingAfterBreak="0">
    <w:nsid w:val="00000007"/>
    <w:multiLevelType w:val="multilevel"/>
    <w:tmpl w:val="00000007"/>
    <w:lvl w:ilvl="0">
      <w:start w:val="1"/>
      <w:numFmt w:val="lowerLetter"/>
      <w:lvlText w:val="%1)"/>
      <w:lvlJc w:val="left"/>
      <w:pPr>
        <w:tabs>
          <w:tab w:val="num" w:pos="870"/>
        </w:tabs>
        <w:ind w:left="870" w:hanging="510"/>
      </w:pPr>
      <w:rPr>
        <w:b/>
      </w:rPr>
    </w:lvl>
    <w:lvl w:ilvl="1">
      <w:start w:val="1"/>
      <w:numFmt w:val="bullet"/>
      <w:lvlText w:val=""/>
      <w:lvlJc w:val="left"/>
      <w:pPr>
        <w:tabs>
          <w:tab w:val="num" w:pos="3468"/>
        </w:tabs>
        <w:ind w:left="3468" w:hanging="360"/>
      </w:pPr>
      <w:rPr>
        <w:rFonts w:ascii="Symbol" w:hAnsi="Symbol"/>
        <w:b/>
      </w:rPr>
    </w:lvl>
    <w:lvl w:ilvl="2">
      <w:numFmt w:val="bullet"/>
      <w:lvlText w:val="-"/>
      <w:lvlJc w:val="left"/>
      <w:pPr>
        <w:tabs>
          <w:tab w:val="num" w:pos="4368"/>
        </w:tabs>
        <w:ind w:left="4368" w:hanging="360"/>
      </w:pPr>
      <w:rPr>
        <w:rFonts w:ascii="Arial Narrow" w:hAnsi="Arial Narrow" w:cs="Times New Roman"/>
      </w:rPr>
    </w:lvl>
    <w:lvl w:ilvl="3">
      <w:start w:val="2"/>
      <w:numFmt w:val="decimal"/>
      <w:lvlText w:val="(%4)"/>
      <w:lvlJc w:val="left"/>
      <w:pPr>
        <w:tabs>
          <w:tab w:val="num" w:pos="4908"/>
        </w:tabs>
        <w:ind w:left="4908" w:hanging="360"/>
      </w:pPr>
    </w:lvl>
    <w:lvl w:ilvl="4">
      <w:start w:val="1"/>
      <w:numFmt w:val="none"/>
      <w:suff w:val="nothing"/>
      <w:lvlText w:val="Art. 26."/>
      <w:lvlJc w:val="left"/>
      <w:pPr>
        <w:tabs>
          <w:tab w:val="num" w:pos="0"/>
        </w:tabs>
        <w:ind w:left="5268" w:firstLine="0"/>
      </w:pPr>
      <w:rPr>
        <w:rFonts w:ascii="Times New Roman" w:hAnsi="Times New Roman" w:cs="Times New Roman"/>
        <w:b w:val="0"/>
        <w:i w:val="0"/>
        <w:strike w:val="0"/>
        <w:dstrike w:val="0"/>
        <w:color w:val="auto"/>
      </w:rPr>
    </w:lvl>
    <w:lvl w:ilvl="5">
      <w:start w:val="1"/>
      <w:numFmt w:val="lowerRoman"/>
      <w:lvlText w:val="%6."/>
      <w:lvlJc w:val="left"/>
      <w:pPr>
        <w:tabs>
          <w:tab w:val="num" w:pos="6348"/>
        </w:tabs>
        <w:ind w:left="6348" w:hanging="180"/>
      </w:pPr>
    </w:lvl>
    <w:lvl w:ilvl="6">
      <w:start w:val="1"/>
      <w:numFmt w:val="decimal"/>
      <w:lvlText w:val="%7."/>
      <w:lvlJc w:val="left"/>
      <w:pPr>
        <w:tabs>
          <w:tab w:val="num" w:pos="7068"/>
        </w:tabs>
        <w:ind w:left="7068" w:hanging="360"/>
      </w:pPr>
    </w:lvl>
    <w:lvl w:ilvl="7">
      <w:start w:val="1"/>
      <w:numFmt w:val="lowerLetter"/>
      <w:lvlText w:val="%8."/>
      <w:lvlJc w:val="left"/>
      <w:pPr>
        <w:tabs>
          <w:tab w:val="num" w:pos="7788"/>
        </w:tabs>
        <w:ind w:left="7788" w:hanging="360"/>
      </w:pPr>
    </w:lvl>
    <w:lvl w:ilvl="8">
      <w:start w:val="1"/>
      <w:numFmt w:val="lowerRoman"/>
      <w:lvlText w:val="%9."/>
      <w:lvlJc w:val="left"/>
      <w:pPr>
        <w:tabs>
          <w:tab w:val="num" w:pos="8508"/>
        </w:tabs>
        <w:ind w:left="8508" w:hanging="180"/>
      </w:pPr>
    </w:lvl>
  </w:abstractNum>
  <w:abstractNum w:abstractNumId="2" w15:restartNumberingAfterBreak="0">
    <w:nsid w:val="0000000C"/>
    <w:multiLevelType w:val="multilevel"/>
    <w:tmpl w:val="0000000C"/>
    <w:name w:val="WW8Num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4A84A60"/>
    <w:multiLevelType w:val="hybridMultilevel"/>
    <w:tmpl w:val="3266E23E"/>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BF59C4"/>
    <w:multiLevelType w:val="hybridMultilevel"/>
    <w:tmpl w:val="A8F09F5C"/>
    <w:lvl w:ilvl="0" w:tplc="30CEAAF2">
      <w:start w:val="1"/>
      <w:numFmt w:val="lowerLetter"/>
      <w:lvlText w:val="%1)"/>
      <w:lvlJc w:val="left"/>
      <w:pPr>
        <w:tabs>
          <w:tab w:val="num" w:pos="1080"/>
        </w:tabs>
        <w:ind w:left="108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E9F1D1D"/>
    <w:multiLevelType w:val="hybridMultilevel"/>
    <w:tmpl w:val="C01477B8"/>
    <w:lvl w:ilvl="0" w:tplc="29DC497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B14245"/>
    <w:multiLevelType w:val="hybridMultilevel"/>
    <w:tmpl w:val="8D6279CC"/>
    <w:lvl w:ilvl="0" w:tplc="04090017">
      <w:start w:val="1"/>
      <w:numFmt w:val="lowerLetter"/>
      <w:lvlText w:val="%1)"/>
      <w:lvlJc w:val="left"/>
      <w:pPr>
        <w:tabs>
          <w:tab w:val="num" w:pos="1068"/>
        </w:tabs>
        <w:ind w:left="1068" w:hanging="360"/>
      </w:pPr>
    </w:lvl>
    <w:lvl w:ilvl="1" w:tplc="04090019">
      <w:start w:val="1"/>
      <w:numFmt w:val="lowerLetter"/>
      <w:lvlText w:val="%2."/>
      <w:lvlJc w:val="left"/>
      <w:pPr>
        <w:tabs>
          <w:tab w:val="num" w:pos="1788"/>
        </w:tabs>
        <w:ind w:left="1788" w:hanging="360"/>
      </w:pPr>
    </w:lvl>
    <w:lvl w:ilvl="2" w:tplc="0409001B">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7" w15:restartNumberingAfterBreak="0">
    <w:nsid w:val="17444203"/>
    <w:multiLevelType w:val="hybridMultilevel"/>
    <w:tmpl w:val="DB3ADCD0"/>
    <w:lvl w:ilvl="0" w:tplc="7FE25DC8">
      <w:start w:val="1"/>
      <w:numFmt w:val="lowerLetter"/>
      <w:lvlText w:val="%1)"/>
      <w:lvlJc w:val="left"/>
      <w:pPr>
        <w:tabs>
          <w:tab w:val="num" w:pos="1428"/>
        </w:tabs>
        <w:ind w:left="1428" w:hanging="360"/>
      </w:pPr>
      <w:rPr>
        <w:rFonts w:hint="default"/>
      </w:rPr>
    </w:lvl>
    <w:lvl w:ilvl="1" w:tplc="C37E555E">
      <w:start w:val="1"/>
      <w:numFmt w:val="decimal"/>
      <w:lvlText w:val="%2."/>
      <w:lvlJc w:val="left"/>
      <w:pPr>
        <w:tabs>
          <w:tab w:val="num" w:pos="1428"/>
        </w:tabs>
        <w:ind w:left="1428" w:hanging="360"/>
      </w:pPr>
      <w:rPr>
        <w:rFonts w:hint="default"/>
      </w:r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8" w15:restartNumberingAfterBreak="0">
    <w:nsid w:val="1B2A506D"/>
    <w:multiLevelType w:val="hybridMultilevel"/>
    <w:tmpl w:val="36002ADA"/>
    <w:lvl w:ilvl="0" w:tplc="D144CB28">
      <w:start w:val="13"/>
      <w:numFmt w:val="decimal"/>
      <w:lvlText w:val="Art. %1."/>
      <w:lvlJc w:val="left"/>
      <w:pPr>
        <w:tabs>
          <w:tab w:val="num" w:pos="794"/>
        </w:tabs>
        <w:ind w:left="0" w:firstLine="0"/>
      </w:pPr>
      <w:rPr>
        <w:rFonts w:hint="default"/>
        <w:b w:val="0"/>
        <w:i w:val="0"/>
        <w:strike w:val="0"/>
        <w:color w:val="auto"/>
      </w:rPr>
    </w:lvl>
    <w:lvl w:ilvl="1" w:tplc="36D053CE">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3922ED"/>
    <w:multiLevelType w:val="hybridMultilevel"/>
    <w:tmpl w:val="22DA4A64"/>
    <w:lvl w:ilvl="0" w:tplc="CD049C6A">
      <w:start w:val="1"/>
      <w:numFmt w:val="upperLetter"/>
      <w:pStyle w:val="ListNumber"/>
      <w:lvlText w:val="Art. 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002219C"/>
    <w:multiLevelType w:val="hybridMultilevel"/>
    <w:tmpl w:val="F104CDE0"/>
    <w:lvl w:ilvl="0" w:tplc="9AFACF28">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15:restartNumberingAfterBreak="0">
    <w:nsid w:val="21BE3DB6"/>
    <w:multiLevelType w:val="hybridMultilevel"/>
    <w:tmpl w:val="6DB8A74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232047D"/>
    <w:multiLevelType w:val="hybridMultilevel"/>
    <w:tmpl w:val="E00811A6"/>
    <w:lvl w:ilvl="0" w:tplc="04090017">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2D323C0"/>
    <w:multiLevelType w:val="hybridMultilevel"/>
    <w:tmpl w:val="6F3490D8"/>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2265"/>
        </w:tabs>
        <w:ind w:left="2265" w:hanging="360"/>
      </w:pPr>
      <w:rPr>
        <w:rFonts w:ascii="Courier New" w:hAnsi="Courier New" w:cs="Courier New" w:hint="default"/>
      </w:rPr>
    </w:lvl>
    <w:lvl w:ilvl="2" w:tplc="04090005" w:tentative="1">
      <w:start w:val="1"/>
      <w:numFmt w:val="bullet"/>
      <w:lvlText w:val=""/>
      <w:lvlJc w:val="left"/>
      <w:pPr>
        <w:tabs>
          <w:tab w:val="num" w:pos="2985"/>
        </w:tabs>
        <w:ind w:left="2985" w:hanging="360"/>
      </w:pPr>
      <w:rPr>
        <w:rFonts w:ascii="Wingdings" w:hAnsi="Wingdings" w:hint="default"/>
      </w:rPr>
    </w:lvl>
    <w:lvl w:ilvl="3" w:tplc="04090001" w:tentative="1">
      <w:start w:val="1"/>
      <w:numFmt w:val="bullet"/>
      <w:lvlText w:val=""/>
      <w:lvlJc w:val="left"/>
      <w:pPr>
        <w:tabs>
          <w:tab w:val="num" w:pos="3705"/>
        </w:tabs>
        <w:ind w:left="3705" w:hanging="360"/>
      </w:pPr>
      <w:rPr>
        <w:rFonts w:ascii="Symbol" w:hAnsi="Symbol" w:hint="default"/>
      </w:rPr>
    </w:lvl>
    <w:lvl w:ilvl="4" w:tplc="04090003" w:tentative="1">
      <w:start w:val="1"/>
      <w:numFmt w:val="bullet"/>
      <w:lvlText w:val="o"/>
      <w:lvlJc w:val="left"/>
      <w:pPr>
        <w:tabs>
          <w:tab w:val="num" w:pos="4425"/>
        </w:tabs>
        <w:ind w:left="4425" w:hanging="360"/>
      </w:pPr>
      <w:rPr>
        <w:rFonts w:ascii="Courier New" w:hAnsi="Courier New" w:cs="Courier New" w:hint="default"/>
      </w:rPr>
    </w:lvl>
    <w:lvl w:ilvl="5" w:tplc="04090005" w:tentative="1">
      <w:start w:val="1"/>
      <w:numFmt w:val="bullet"/>
      <w:lvlText w:val=""/>
      <w:lvlJc w:val="left"/>
      <w:pPr>
        <w:tabs>
          <w:tab w:val="num" w:pos="5145"/>
        </w:tabs>
        <w:ind w:left="5145" w:hanging="360"/>
      </w:pPr>
      <w:rPr>
        <w:rFonts w:ascii="Wingdings" w:hAnsi="Wingdings" w:hint="default"/>
      </w:rPr>
    </w:lvl>
    <w:lvl w:ilvl="6" w:tplc="04090001" w:tentative="1">
      <w:start w:val="1"/>
      <w:numFmt w:val="bullet"/>
      <w:lvlText w:val=""/>
      <w:lvlJc w:val="left"/>
      <w:pPr>
        <w:tabs>
          <w:tab w:val="num" w:pos="5865"/>
        </w:tabs>
        <w:ind w:left="5865" w:hanging="360"/>
      </w:pPr>
      <w:rPr>
        <w:rFonts w:ascii="Symbol" w:hAnsi="Symbol" w:hint="default"/>
      </w:rPr>
    </w:lvl>
    <w:lvl w:ilvl="7" w:tplc="04090003" w:tentative="1">
      <w:start w:val="1"/>
      <w:numFmt w:val="bullet"/>
      <w:lvlText w:val="o"/>
      <w:lvlJc w:val="left"/>
      <w:pPr>
        <w:tabs>
          <w:tab w:val="num" w:pos="6585"/>
        </w:tabs>
        <w:ind w:left="6585" w:hanging="360"/>
      </w:pPr>
      <w:rPr>
        <w:rFonts w:ascii="Courier New" w:hAnsi="Courier New" w:cs="Courier New" w:hint="default"/>
      </w:rPr>
    </w:lvl>
    <w:lvl w:ilvl="8" w:tplc="04090005" w:tentative="1">
      <w:start w:val="1"/>
      <w:numFmt w:val="bullet"/>
      <w:lvlText w:val=""/>
      <w:lvlJc w:val="left"/>
      <w:pPr>
        <w:tabs>
          <w:tab w:val="num" w:pos="7305"/>
        </w:tabs>
        <w:ind w:left="7305" w:hanging="360"/>
      </w:pPr>
      <w:rPr>
        <w:rFonts w:ascii="Wingdings" w:hAnsi="Wingdings" w:hint="default"/>
      </w:rPr>
    </w:lvl>
  </w:abstractNum>
  <w:abstractNum w:abstractNumId="14" w15:restartNumberingAfterBreak="0">
    <w:nsid w:val="23343378"/>
    <w:multiLevelType w:val="hybridMultilevel"/>
    <w:tmpl w:val="2966A8A0"/>
    <w:lvl w:ilvl="0" w:tplc="94900462">
      <w:start w:val="1"/>
      <w:numFmt w:val="decimal"/>
      <w:lvlText w:val="%1."/>
      <w:lvlJc w:val="left"/>
      <w:pPr>
        <w:tabs>
          <w:tab w:val="num" w:pos="900"/>
        </w:tabs>
        <w:ind w:left="900" w:hanging="360"/>
      </w:pPr>
      <w:rPr>
        <w:rFonts w:hint="default"/>
        <w:b w:val="0"/>
        <w:sz w:val="24"/>
        <w:szCs w:val="24"/>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5" w15:restartNumberingAfterBreak="0">
    <w:nsid w:val="25946A5A"/>
    <w:multiLevelType w:val="hybridMultilevel"/>
    <w:tmpl w:val="15EC6C00"/>
    <w:lvl w:ilvl="0" w:tplc="04090017">
      <w:start w:val="1"/>
      <w:numFmt w:val="lowerLetter"/>
      <w:lvlText w:val="%1)"/>
      <w:lvlJc w:val="left"/>
      <w:pPr>
        <w:tabs>
          <w:tab w:val="num" w:pos="1068"/>
        </w:tabs>
        <w:ind w:left="1068" w:hanging="360"/>
      </w:pPr>
      <w:rPr>
        <w:rFonts w:hint="default"/>
      </w:rPr>
    </w:lvl>
    <w:lvl w:ilvl="1" w:tplc="7FE25DC8">
      <w:start w:val="1"/>
      <w:numFmt w:val="lowerLetter"/>
      <w:lvlText w:val="%2)"/>
      <w:lvlJc w:val="left"/>
      <w:pPr>
        <w:tabs>
          <w:tab w:val="num" w:pos="708"/>
        </w:tabs>
        <w:ind w:left="708" w:hanging="360"/>
      </w:pPr>
      <w:rPr>
        <w:rFonts w:hint="default"/>
      </w:rPr>
    </w:lvl>
    <w:lvl w:ilvl="2" w:tplc="0409001B">
      <w:start w:val="1"/>
      <w:numFmt w:val="lowerRoman"/>
      <w:lvlText w:val="%3."/>
      <w:lvlJc w:val="right"/>
      <w:pPr>
        <w:tabs>
          <w:tab w:val="num" w:pos="1428"/>
        </w:tabs>
        <w:ind w:left="1428" w:hanging="180"/>
      </w:pPr>
    </w:lvl>
    <w:lvl w:ilvl="3" w:tplc="0409000F" w:tentative="1">
      <w:start w:val="1"/>
      <w:numFmt w:val="decimal"/>
      <w:lvlText w:val="%4."/>
      <w:lvlJc w:val="left"/>
      <w:pPr>
        <w:tabs>
          <w:tab w:val="num" w:pos="2148"/>
        </w:tabs>
        <w:ind w:left="2148" w:hanging="360"/>
      </w:pPr>
    </w:lvl>
    <w:lvl w:ilvl="4" w:tplc="04090019" w:tentative="1">
      <w:start w:val="1"/>
      <w:numFmt w:val="lowerLetter"/>
      <w:lvlText w:val="%5."/>
      <w:lvlJc w:val="left"/>
      <w:pPr>
        <w:tabs>
          <w:tab w:val="num" w:pos="2868"/>
        </w:tabs>
        <w:ind w:left="2868" w:hanging="360"/>
      </w:pPr>
    </w:lvl>
    <w:lvl w:ilvl="5" w:tplc="0409001B" w:tentative="1">
      <w:start w:val="1"/>
      <w:numFmt w:val="lowerRoman"/>
      <w:lvlText w:val="%6."/>
      <w:lvlJc w:val="right"/>
      <w:pPr>
        <w:tabs>
          <w:tab w:val="num" w:pos="3588"/>
        </w:tabs>
        <w:ind w:left="3588" w:hanging="180"/>
      </w:pPr>
    </w:lvl>
    <w:lvl w:ilvl="6" w:tplc="0409000F" w:tentative="1">
      <w:start w:val="1"/>
      <w:numFmt w:val="decimal"/>
      <w:lvlText w:val="%7."/>
      <w:lvlJc w:val="left"/>
      <w:pPr>
        <w:tabs>
          <w:tab w:val="num" w:pos="4308"/>
        </w:tabs>
        <w:ind w:left="4308" w:hanging="360"/>
      </w:pPr>
    </w:lvl>
    <w:lvl w:ilvl="7" w:tplc="04090019" w:tentative="1">
      <w:start w:val="1"/>
      <w:numFmt w:val="lowerLetter"/>
      <w:lvlText w:val="%8."/>
      <w:lvlJc w:val="left"/>
      <w:pPr>
        <w:tabs>
          <w:tab w:val="num" w:pos="5028"/>
        </w:tabs>
        <w:ind w:left="5028" w:hanging="360"/>
      </w:pPr>
    </w:lvl>
    <w:lvl w:ilvl="8" w:tplc="0409001B" w:tentative="1">
      <w:start w:val="1"/>
      <w:numFmt w:val="lowerRoman"/>
      <w:lvlText w:val="%9."/>
      <w:lvlJc w:val="right"/>
      <w:pPr>
        <w:tabs>
          <w:tab w:val="num" w:pos="5748"/>
        </w:tabs>
        <w:ind w:left="5748" w:hanging="180"/>
      </w:pPr>
    </w:lvl>
  </w:abstractNum>
  <w:abstractNum w:abstractNumId="16" w15:restartNumberingAfterBreak="0">
    <w:nsid w:val="29BC3AF2"/>
    <w:multiLevelType w:val="hybridMultilevel"/>
    <w:tmpl w:val="87C05DC0"/>
    <w:lvl w:ilvl="0" w:tplc="04090011">
      <w:start w:val="1"/>
      <w:numFmt w:val="decimal"/>
      <w:lvlText w:val="%1)"/>
      <w:lvlJc w:val="left"/>
      <w:pPr>
        <w:tabs>
          <w:tab w:val="num" w:pos="1440"/>
        </w:tabs>
        <w:ind w:left="1440" w:hanging="360"/>
      </w:pPr>
      <w:rPr>
        <w:rFonts w:hint="default"/>
      </w:rPr>
    </w:lvl>
    <w:lvl w:ilvl="1" w:tplc="E6E8EE9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B976925"/>
    <w:multiLevelType w:val="hybridMultilevel"/>
    <w:tmpl w:val="F0B29676"/>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C70767B"/>
    <w:multiLevelType w:val="hybridMultilevel"/>
    <w:tmpl w:val="5420C988"/>
    <w:lvl w:ilvl="0" w:tplc="E4D8EFF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7C5DE6"/>
    <w:multiLevelType w:val="hybridMultilevel"/>
    <w:tmpl w:val="F9AA9CD8"/>
    <w:lvl w:ilvl="0" w:tplc="D73EF38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7185C18"/>
    <w:multiLevelType w:val="hybridMultilevel"/>
    <w:tmpl w:val="5F547B32"/>
    <w:lvl w:ilvl="0" w:tplc="F970D862">
      <w:start w:val="12"/>
      <w:numFmt w:val="decimal"/>
      <w:lvlText w:val="Art.%1. - "/>
      <w:lvlJc w:val="left"/>
      <w:pPr>
        <w:tabs>
          <w:tab w:val="num" w:pos="1656"/>
        </w:tabs>
        <w:ind w:left="1944" w:hanging="864"/>
      </w:pPr>
      <w:rPr>
        <w:rFonts w:ascii="Times New Roman" w:hAnsi="Times New Roman" w:hint="default"/>
        <w:b w:val="0"/>
        <w:i w:val="0"/>
        <w:sz w:val="24"/>
        <w:szCs w:val="24"/>
      </w:rPr>
    </w:lvl>
    <w:lvl w:ilvl="1" w:tplc="7FE25DC8">
      <w:start w:val="1"/>
      <w:numFmt w:val="lowerLetter"/>
      <w:lvlText w:val="%2)"/>
      <w:lvlJc w:val="left"/>
      <w:pPr>
        <w:tabs>
          <w:tab w:val="num" w:pos="1440"/>
        </w:tabs>
        <w:ind w:left="1440" w:hanging="360"/>
      </w:pPr>
      <w:rPr>
        <w:rFonts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E4B7308"/>
    <w:multiLevelType w:val="hybridMultilevel"/>
    <w:tmpl w:val="5BF412E8"/>
    <w:lvl w:ilvl="0" w:tplc="09F44DF0">
      <w:numFmt w:val="bullet"/>
      <w:lvlText w:val="-"/>
      <w:lvlJc w:val="left"/>
      <w:pPr>
        <w:ind w:left="4605" w:hanging="360"/>
      </w:pPr>
      <w:rPr>
        <w:rFonts w:ascii="Times New Roman" w:eastAsiaTheme="minorHAnsi" w:hAnsi="Times New Roman" w:cs="Times New Roman" w:hint="default"/>
      </w:rPr>
    </w:lvl>
    <w:lvl w:ilvl="1" w:tplc="04180003" w:tentative="1">
      <w:start w:val="1"/>
      <w:numFmt w:val="bullet"/>
      <w:lvlText w:val="o"/>
      <w:lvlJc w:val="left"/>
      <w:pPr>
        <w:ind w:left="5325" w:hanging="360"/>
      </w:pPr>
      <w:rPr>
        <w:rFonts w:ascii="Courier New" w:hAnsi="Courier New" w:cs="Courier New" w:hint="default"/>
      </w:rPr>
    </w:lvl>
    <w:lvl w:ilvl="2" w:tplc="04180005" w:tentative="1">
      <w:start w:val="1"/>
      <w:numFmt w:val="bullet"/>
      <w:lvlText w:val=""/>
      <w:lvlJc w:val="left"/>
      <w:pPr>
        <w:ind w:left="6045" w:hanging="360"/>
      </w:pPr>
      <w:rPr>
        <w:rFonts w:ascii="Wingdings" w:hAnsi="Wingdings" w:hint="default"/>
      </w:rPr>
    </w:lvl>
    <w:lvl w:ilvl="3" w:tplc="04180001" w:tentative="1">
      <w:start w:val="1"/>
      <w:numFmt w:val="bullet"/>
      <w:lvlText w:val=""/>
      <w:lvlJc w:val="left"/>
      <w:pPr>
        <w:ind w:left="6765" w:hanging="360"/>
      </w:pPr>
      <w:rPr>
        <w:rFonts w:ascii="Symbol" w:hAnsi="Symbol" w:hint="default"/>
      </w:rPr>
    </w:lvl>
    <w:lvl w:ilvl="4" w:tplc="04180003" w:tentative="1">
      <w:start w:val="1"/>
      <w:numFmt w:val="bullet"/>
      <w:lvlText w:val="o"/>
      <w:lvlJc w:val="left"/>
      <w:pPr>
        <w:ind w:left="7485" w:hanging="360"/>
      </w:pPr>
      <w:rPr>
        <w:rFonts w:ascii="Courier New" w:hAnsi="Courier New" w:cs="Courier New" w:hint="default"/>
      </w:rPr>
    </w:lvl>
    <w:lvl w:ilvl="5" w:tplc="04180005" w:tentative="1">
      <w:start w:val="1"/>
      <w:numFmt w:val="bullet"/>
      <w:lvlText w:val=""/>
      <w:lvlJc w:val="left"/>
      <w:pPr>
        <w:ind w:left="8205" w:hanging="360"/>
      </w:pPr>
      <w:rPr>
        <w:rFonts w:ascii="Wingdings" w:hAnsi="Wingdings" w:hint="default"/>
      </w:rPr>
    </w:lvl>
    <w:lvl w:ilvl="6" w:tplc="04180001" w:tentative="1">
      <w:start w:val="1"/>
      <w:numFmt w:val="bullet"/>
      <w:lvlText w:val=""/>
      <w:lvlJc w:val="left"/>
      <w:pPr>
        <w:ind w:left="8925" w:hanging="360"/>
      </w:pPr>
      <w:rPr>
        <w:rFonts w:ascii="Symbol" w:hAnsi="Symbol" w:hint="default"/>
      </w:rPr>
    </w:lvl>
    <w:lvl w:ilvl="7" w:tplc="04180003" w:tentative="1">
      <w:start w:val="1"/>
      <w:numFmt w:val="bullet"/>
      <w:lvlText w:val="o"/>
      <w:lvlJc w:val="left"/>
      <w:pPr>
        <w:ind w:left="9645" w:hanging="360"/>
      </w:pPr>
      <w:rPr>
        <w:rFonts w:ascii="Courier New" w:hAnsi="Courier New" w:cs="Courier New" w:hint="default"/>
      </w:rPr>
    </w:lvl>
    <w:lvl w:ilvl="8" w:tplc="04180005" w:tentative="1">
      <w:start w:val="1"/>
      <w:numFmt w:val="bullet"/>
      <w:lvlText w:val=""/>
      <w:lvlJc w:val="left"/>
      <w:pPr>
        <w:ind w:left="10365" w:hanging="360"/>
      </w:pPr>
      <w:rPr>
        <w:rFonts w:ascii="Wingdings" w:hAnsi="Wingdings" w:hint="default"/>
      </w:rPr>
    </w:lvl>
  </w:abstractNum>
  <w:abstractNum w:abstractNumId="22" w15:restartNumberingAfterBreak="0">
    <w:nsid w:val="43957138"/>
    <w:multiLevelType w:val="hybridMultilevel"/>
    <w:tmpl w:val="5D8C226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7C8193B"/>
    <w:multiLevelType w:val="hybridMultilevel"/>
    <w:tmpl w:val="2E9209A0"/>
    <w:lvl w:ilvl="0" w:tplc="30CEAAF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7F41962"/>
    <w:multiLevelType w:val="hybridMultilevel"/>
    <w:tmpl w:val="CFF4777C"/>
    <w:lvl w:ilvl="0" w:tplc="2614106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49AB6118"/>
    <w:multiLevelType w:val="hybridMultilevel"/>
    <w:tmpl w:val="C3589AE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314684C"/>
    <w:multiLevelType w:val="hybridMultilevel"/>
    <w:tmpl w:val="722688BE"/>
    <w:lvl w:ilvl="0" w:tplc="8A182C80">
      <w:start w:val="1"/>
      <w:numFmt w:val="low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7" w15:restartNumberingAfterBreak="0">
    <w:nsid w:val="55486F91"/>
    <w:multiLevelType w:val="hybridMultilevel"/>
    <w:tmpl w:val="13CA87EE"/>
    <w:lvl w:ilvl="0" w:tplc="38241EE0">
      <w:start w:val="1"/>
      <w:numFmt w:val="decimal"/>
      <w:lvlText w:val="%1."/>
      <w:lvlJc w:val="left"/>
      <w:pPr>
        <w:tabs>
          <w:tab w:val="num" w:pos="360"/>
        </w:tabs>
        <w:ind w:left="360" w:hanging="360"/>
      </w:pPr>
      <w:rPr>
        <w:rFonts w:hint="default"/>
        <w:b/>
        <w:i w:val="0"/>
        <w:strike w:val="0"/>
        <w:color w:val="auto"/>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70A6E41"/>
    <w:multiLevelType w:val="hybridMultilevel"/>
    <w:tmpl w:val="FDB6F3C2"/>
    <w:lvl w:ilvl="0" w:tplc="12324654">
      <w:start w:val="1"/>
      <w:numFmt w:val="upperRoman"/>
      <w:pStyle w:val="Point1"/>
      <w:lvlText w:val="Capitolul %1."/>
      <w:lvlJc w:val="left"/>
      <w:pPr>
        <w:tabs>
          <w:tab w:val="num" w:pos="1080"/>
        </w:tabs>
        <w:ind w:left="1080" w:hanging="360"/>
      </w:pPr>
      <w:rPr>
        <w:rFonts w:hint="default"/>
      </w:rPr>
    </w:lvl>
    <w:lvl w:ilvl="1" w:tplc="BC9A03A6">
      <w:start w:val="1"/>
      <w:numFmt w:val="decimal"/>
      <w:lvlText w:val="a.%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7133DFC"/>
    <w:multiLevelType w:val="multilevel"/>
    <w:tmpl w:val="B6AA1CF2"/>
    <w:name w:val="WW8Num32"/>
    <w:lvl w:ilvl="0">
      <w:start w:val="8"/>
      <w:numFmt w:val="decimal"/>
      <w:lvlText w:val="Art. %1."/>
      <w:lvlJc w:val="left"/>
      <w:pPr>
        <w:tabs>
          <w:tab w:val="num" w:pos="1152"/>
        </w:tabs>
        <w:ind w:left="1152" w:hanging="432"/>
      </w:pPr>
      <w:rPr>
        <w:rFonts w:ascii="Times New Roman" w:hAnsi="Times New Roman" w:cs="Times New Roman" w:hint="default"/>
        <w:b/>
        <w:i w:val="0"/>
        <w:strike w:val="0"/>
        <w:dstrike w:val="0"/>
        <w:color w:val="auto"/>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Art. %5."/>
      <w:lvlJc w:val="left"/>
      <w:pPr>
        <w:tabs>
          <w:tab w:val="num" w:pos="4034"/>
        </w:tabs>
        <w:ind w:left="3240" w:firstLine="0"/>
      </w:pPr>
      <w:rPr>
        <w:rFonts w:ascii="Times New Roman" w:hAnsi="Times New Roman" w:cs="Times New Roman" w:hint="default"/>
        <w:b w:val="0"/>
        <w:i w:val="0"/>
        <w:strike w:val="0"/>
        <w:dstrike w:val="0"/>
        <w:color w:val="auto"/>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0" w15:restartNumberingAfterBreak="0">
    <w:nsid w:val="576A5537"/>
    <w:multiLevelType w:val="hybridMultilevel"/>
    <w:tmpl w:val="3A983A4C"/>
    <w:lvl w:ilvl="0" w:tplc="30CEAAF2">
      <w:start w:val="1"/>
      <w:numFmt w:val="lowerLetter"/>
      <w:lvlText w:val="%1)"/>
      <w:lvlJc w:val="left"/>
      <w:pPr>
        <w:tabs>
          <w:tab w:val="num" w:pos="1080"/>
        </w:tabs>
        <w:ind w:left="1080" w:hanging="360"/>
      </w:pPr>
      <w:rPr>
        <w:rFonts w:hint="default"/>
      </w:rPr>
    </w:lvl>
    <w:lvl w:ilvl="1" w:tplc="9B8CCE76">
      <w:start w:val="1"/>
      <w:numFmt w:val="bullet"/>
      <w:lvlText w:val="-"/>
      <w:lvlJc w:val="left"/>
      <w:pPr>
        <w:tabs>
          <w:tab w:val="num" w:pos="1440"/>
        </w:tabs>
        <w:ind w:left="1440" w:hanging="360"/>
      </w:pPr>
      <w:rPr>
        <w:rFonts w:ascii="Arial Narrow" w:hAnsi="Arial Narro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E1537C"/>
    <w:multiLevelType w:val="singleLevel"/>
    <w:tmpl w:val="D360BB7A"/>
    <w:lvl w:ilvl="0">
      <w:start w:val="1"/>
      <w:numFmt w:val="decimal"/>
      <w:lvlText w:val="Art. %1."/>
      <w:lvlJc w:val="left"/>
      <w:pPr>
        <w:tabs>
          <w:tab w:val="num" w:pos="794"/>
        </w:tabs>
        <w:ind w:left="0" w:firstLine="0"/>
      </w:pPr>
      <w:rPr>
        <w:rFonts w:hint="default"/>
        <w:b w:val="0"/>
        <w:i w:val="0"/>
        <w:strike w:val="0"/>
        <w:color w:val="auto"/>
      </w:rPr>
    </w:lvl>
  </w:abstractNum>
  <w:abstractNum w:abstractNumId="32" w15:restartNumberingAfterBreak="0">
    <w:nsid w:val="62B20491"/>
    <w:multiLevelType w:val="hybridMultilevel"/>
    <w:tmpl w:val="BF7EC136"/>
    <w:lvl w:ilvl="0" w:tplc="0AFE09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A0D52F3"/>
    <w:multiLevelType w:val="hybridMultilevel"/>
    <w:tmpl w:val="D4DEEE20"/>
    <w:lvl w:ilvl="0" w:tplc="7FE25DC8">
      <w:start w:val="1"/>
      <w:numFmt w:val="lowerLetter"/>
      <w:lvlText w:val="%1)"/>
      <w:lvlJc w:val="left"/>
      <w:pPr>
        <w:tabs>
          <w:tab w:val="num" w:pos="2146"/>
        </w:tabs>
        <w:ind w:left="2146" w:hanging="360"/>
      </w:pPr>
      <w:rPr>
        <w:rFonts w:hint="default"/>
      </w:rPr>
    </w:lvl>
    <w:lvl w:ilvl="1" w:tplc="04090019" w:tentative="1">
      <w:start w:val="1"/>
      <w:numFmt w:val="lowerLetter"/>
      <w:lvlText w:val="%2."/>
      <w:lvlJc w:val="left"/>
      <w:pPr>
        <w:tabs>
          <w:tab w:val="num" w:pos="2146"/>
        </w:tabs>
        <w:ind w:left="2146" w:hanging="360"/>
      </w:pPr>
    </w:lvl>
    <w:lvl w:ilvl="2" w:tplc="0409001B" w:tentative="1">
      <w:start w:val="1"/>
      <w:numFmt w:val="lowerRoman"/>
      <w:lvlText w:val="%3."/>
      <w:lvlJc w:val="right"/>
      <w:pPr>
        <w:tabs>
          <w:tab w:val="num" w:pos="2866"/>
        </w:tabs>
        <w:ind w:left="2866" w:hanging="180"/>
      </w:pPr>
    </w:lvl>
    <w:lvl w:ilvl="3" w:tplc="0409000F" w:tentative="1">
      <w:start w:val="1"/>
      <w:numFmt w:val="decimal"/>
      <w:lvlText w:val="%4."/>
      <w:lvlJc w:val="left"/>
      <w:pPr>
        <w:tabs>
          <w:tab w:val="num" w:pos="3586"/>
        </w:tabs>
        <w:ind w:left="3586" w:hanging="360"/>
      </w:pPr>
    </w:lvl>
    <w:lvl w:ilvl="4" w:tplc="04090019" w:tentative="1">
      <w:start w:val="1"/>
      <w:numFmt w:val="lowerLetter"/>
      <w:lvlText w:val="%5."/>
      <w:lvlJc w:val="left"/>
      <w:pPr>
        <w:tabs>
          <w:tab w:val="num" w:pos="4306"/>
        </w:tabs>
        <w:ind w:left="4306" w:hanging="360"/>
      </w:pPr>
    </w:lvl>
    <w:lvl w:ilvl="5" w:tplc="0409001B" w:tentative="1">
      <w:start w:val="1"/>
      <w:numFmt w:val="lowerRoman"/>
      <w:lvlText w:val="%6."/>
      <w:lvlJc w:val="right"/>
      <w:pPr>
        <w:tabs>
          <w:tab w:val="num" w:pos="5026"/>
        </w:tabs>
        <w:ind w:left="5026" w:hanging="180"/>
      </w:pPr>
    </w:lvl>
    <w:lvl w:ilvl="6" w:tplc="0409000F" w:tentative="1">
      <w:start w:val="1"/>
      <w:numFmt w:val="decimal"/>
      <w:lvlText w:val="%7."/>
      <w:lvlJc w:val="left"/>
      <w:pPr>
        <w:tabs>
          <w:tab w:val="num" w:pos="5746"/>
        </w:tabs>
        <w:ind w:left="5746" w:hanging="360"/>
      </w:pPr>
    </w:lvl>
    <w:lvl w:ilvl="7" w:tplc="04090019" w:tentative="1">
      <w:start w:val="1"/>
      <w:numFmt w:val="lowerLetter"/>
      <w:lvlText w:val="%8."/>
      <w:lvlJc w:val="left"/>
      <w:pPr>
        <w:tabs>
          <w:tab w:val="num" w:pos="6466"/>
        </w:tabs>
        <w:ind w:left="6466" w:hanging="360"/>
      </w:pPr>
    </w:lvl>
    <w:lvl w:ilvl="8" w:tplc="0409001B" w:tentative="1">
      <w:start w:val="1"/>
      <w:numFmt w:val="lowerRoman"/>
      <w:lvlText w:val="%9."/>
      <w:lvlJc w:val="right"/>
      <w:pPr>
        <w:tabs>
          <w:tab w:val="num" w:pos="7186"/>
        </w:tabs>
        <w:ind w:left="7186" w:hanging="180"/>
      </w:pPr>
    </w:lvl>
  </w:abstractNum>
  <w:abstractNum w:abstractNumId="34" w15:restartNumberingAfterBreak="0">
    <w:nsid w:val="718D0569"/>
    <w:multiLevelType w:val="singleLevel"/>
    <w:tmpl w:val="BF96951A"/>
    <w:lvl w:ilvl="0">
      <w:start w:val="1"/>
      <w:numFmt w:val="decimal"/>
      <w:lvlText w:val="Art. %1. - "/>
      <w:lvlJc w:val="left"/>
      <w:pPr>
        <w:tabs>
          <w:tab w:val="num" w:pos="1080"/>
        </w:tabs>
        <w:ind w:left="0" w:firstLine="0"/>
      </w:pPr>
      <w:rPr>
        <w:b w:val="0"/>
        <w:i w:val="0"/>
        <w:sz w:val="24"/>
        <w:szCs w:val="24"/>
      </w:rPr>
    </w:lvl>
  </w:abstractNum>
  <w:abstractNum w:abstractNumId="35" w15:restartNumberingAfterBreak="0">
    <w:nsid w:val="72EF797A"/>
    <w:multiLevelType w:val="hybridMultilevel"/>
    <w:tmpl w:val="BBDECE1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45B1943"/>
    <w:multiLevelType w:val="multilevel"/>
    <w:tmpl w:val="5A3C3882"/>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tentative="1">
      <w:start w:val="1"/>
      <w:numFmt w:val="lowerRoman"/>
      <w:lvlText w:val="%3."/>
      <w:lvlJc w:val="right"/>
      <w:pPr>
        <w:tabs>
          <w:tab w:val="num" w:pos="4248"/>
        </w:tabs>
        <w:ind w:left="4248" w:hanging="180"/>
      </w:p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7" w15:restartNumberingAfterBreak="0">
    <w:nsid w:val="75E643A1"/>
    <w:multiLevelType w:val="hybridMultilevel"/>
    <w:tmpl w:val="8FB228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6520316"/>
    <w:multiLevelType w:val="hybridMultilevel"/>
    <w:tmpl w:val="9D22C5BC"/>
    <w:lvl w:ilvl="0" w:tplc="98EACF52">
      <w:start w:val="1"/>
      <w:numFmt w:val="lowerLetter"/>
      <w:lvlText w:val="%1)"/>
      <w:lvlJc w:val="left"/>
      <w:pPr>
        <w:tabs>
          <w:tab w:val="num" w:pos="870"/>
        </w:tabs>
        <w:ind w:left="870" w:hanging="510"/>
      </w:pPr>
      <w:rPr>
        <w:rFonts w:hint="default"/>
        <w:b/>
      </w:rPr>
    </w:lvl>
    <w:lvl w:ilvl="1" w:tplc="04090001">
      <w:start w:val="1"/>
      <w:numFmt w:val="bullet"/>
      <w:lvlText w:val=""/>
      <w:lvlJc w:val="left"/>
      <w:pPr>
        <w:tabs>
          <w:tab w:val="num" w:pos="3468"/>
        </w:tabs>
        <w:ind w:left="3468" w:hanging="360"/>
      </w:pPr>
      <w:rPr>
        <w:rFonts w:ascii="Symbol" w:hAnsi="Symbol" w:hint="default"/>
        <w:b/>
      </w:rPr>
    </w:lvl>
    <w:lvl w:ilvl="2" w:tplc="5BDEB8C2">
      <w:numFmt w:val="bullet"/>
      <w:lvlText w:val="-"/>
      <w:lvlJc w:val="left"/>
      <w:pPr>
        <w:tabs>
          <w:tab w:val="num" w:pos="4368"/>
        </w:tabs>
        <w:ind w:left="4368" w:hanging="360"/>
      </w:pPr>
      <w:rPr>
        <w:rFonts w:ascii="Arial Narrow" w:eastAsia="Times New Roman" w:hAnsi="Arial Narrow" w:cs="Times New Roman" w:hint="default"/>
      </w:rPr>
    </w:lvl>
    <w:lvl w:ilvl="3" w:tplc="0418000F" w:tentative="1">
      <w:start w:val="1"/>
      <w:numFmt w:val="decimal"/>
      <w:lvlText w:val="%4."/>
      <w:lvlJc w:val="left"/>
      <w:pPr>
        <w:tabs>
          <w:tab w:val="num" w:pos="4908"/>
        </w:tabs>
        <w:ind w:left="4908" w:hanging="360"/>
      </w:pPr>
    </w:lvl>
    <w:lvl w:ilvl="4" w:tplc="04180019" w:tentative="1">
      <w:start w:val="1"/>
      <w:numFmt w:val="lowerLetter"/>
      <w:lvlText w:val="%5."/>
      <w:lvlJc w:val="left"/>
      <w:pPr>
        <w:tabs>
          <w:tab w:val="num" w:pos="5628"/>
        </w:tabs>
        <w:ind w:left="5628" w:hanging="360"/>
      </w:pPr>
    </w:lvl>
    <w:lvl w:ilvl="5" w:tplc="0418001B" w:tentative="1">
      <w:start w:val="1"/>
      <w:numFmt w:val="lowerRoman"/>
      <w:lvlText w:val="%6."/>
      <w:lvlJc w:val="right"/>
      <w:pPr>
        <w:tabs>
          <w:tab w:val="num" w:pos="6348"/>
        </w:tabs>
        <w:ind w:left="6348" w:hanging="180"/>
      </w:pPr>
    </w:lvl>
    <w:lvl w:ilvl="6" w:tplc="0418000F" w:tentative="1">
      <w:start w:val="1"/>
      <w:numFmt w:val="decimal"/>
      <w:lvlText w:val="%7."/>
      <w:lvlJc w:val="left"/>
      <w:pPr>
        <w:tabs>
          <w:tab w:val="num" w:pos="7068"/>
        </w:tabs>
        <w:ind w:left="7068" w:hanging="360"/>
      </w:pPr>
    </w:lvl>
    <w:lvl w:ilvl="7" w:tplc="04180019" w:tentative="1">
      <w:start w:val="1"/>
      <w:numFmt w:val="lowerLetter"/>
      <w:lvlText w:val="%8."/>
      <w:lvlJc w:val="left"/>
      <w:pPr>
        <w:tabs>
          <w:tab w:val="num" w:pos="7788"/>
        </w:tabs>
        <w:ind w:left="7788" w:hanging="360"/>
      </w:pPr>
    </w:lvl>
    <w:lvl w:ilvl="8" w:tplc="0418001B" w:tentative="1">
      <w:start w:val="1"/>
      <w:numFmt w:val="lowerRoman"/>
      <w:lvlText w:val="%9."/>
      <w:lvlJc w:val="right"/>
      <w:pPr>
        <w:tabs>
          <w:tab w:val="num" w:pos="8508"/>
        </w:tabs>
        <w:ind w:left="8508" w:hanging="180"/>
      </w:pPr>
    </w:lvl>
  </w:abstractNum>
  <w:abstractNum w:abstractNumId="39" w15:restartNumberingAfterBreak="0">
    <w:nsid w:val="76D639BA"/>
    <w:multiLevelType w:val="hybridMultilevel"/>
    <w:tmpl w:val="28BC238E"/>
    <w:lvl w:ilvl="0" w:tplc="B61831D0">
      <w:start w:val="1"/>
      <w:numFmt w:val="lowerLetter"/>
      <w:lvlText w:val="%1)"/>
      <w:lvlJc w:val="left"/>
      <w:pPr>
        <w:tabs>
          <w:tab w:val="num" w:pos="720"/>
        </w:tabs>
        <w:ind w:left="720" w:hanging="360"/>
      </w:pPr>
      <w:rPr>
        <w:b w:val="0"/>
      </w:rPr>
    </w:lvl>
    <w:lvl w:ilvl="1" w:tplc="461899FC">
      <w:start w:val="2"/>
      <w:numFmt w:val="lowerRoman"/>
      <w:lvlText w:val="%2)"/>
      <w:lvlJc w:val="left"/>
      <w:pPr>
        <w:tabs>
          <w:tab w:val="num" w:pos="132"/>
        </w:tabs>
        <w:ind w:left="132" w:hanging="720"/>
      </w:pPr>
      <w:rPr>
        <w:rFonts w:hint="default"/>
      </w:rPr>
    </w:lvl>
    <w:lvl w:ilvl="2" w:tplc="0418001B" w:tentative="1">
      <w:start w:val="1"/>
      <w:numFmt w:val="lowerRoman"/>
      <w:lvlText w:val="%3."/>
      <w:lvlJc w:val="right"/>
      <w:pPr>
        <w:tabs>
          <w:tab w:val="num" w:pos="492"/>
        </w:tabs>
        <w:ind w:left="492" w:hanging="180"/>
      </w:pPr>
    </w:lvl>
    <w:lvl w:ilvl="3" w:tplc="0418000F" w:tentative="1">
      <w:start w:val="1"/>
      <w:numFmt w:val="decimal"/>
      <w:lvlText w:val="%4."/>
      <w:lvlJc w:val="left"/>
      <w:pPr>
        <w:tabs>
          <w:tab w:val="num" w:pos="1212"/>
        </w:tabs>
        <w:ind w:left="1212" w:hanging="360"/>
      </w:pPr>
    </w:lvl>
    <w:lvl w:ilvl="4" w:tplc="04180019" w:tentative="1">
      <w:start w:val="1"/>
      <w:numFmt w:val="lowerLetter"/>
      <w:lvlText w:val="%5."/>
      <w:lvlJc w:val="left"/>
      <w:pPr>
        <w:tabs>
          <w:tab w:val="num" w:pos="1932"/>
        </w:tabs>
        <w:ind w:left="1932" w:hanging="360"/>
      </w:pPr>
    </w:lvl>
    <w:lvl w:ilvl="5" w:tplc="0418001B" w:tentative="1">
      <w:start w:val="1"/>
      <w:numFmt w:val="lowerRoman"/>
      <w:lvlText w:val="%6."/>
      <w:lvlJc w:val="right"/>
      <w:pPr>
        <w:tabs>
          <w:tab w:val="num" w:pos="2652"/>
        </w:tabs>
        <w:ind w:left="2652" w:hanging="180"/>
      </w:pPr>
    </w:lvl>
    <w:lvl w:ilvl="6" w:tplc="0418000F" w:tentative="1">
      <w:start w:val="1"/>
      <w:numFmt w:val="decimal"/>
      <w:lvlText w:val="%7."/>
      <w:lvlJc w:val="left"/>
      <w:pPr>
        <w:tabs>
          <w:tab w:val="num" w:pos="3372"/>
        </w:tabs>
        <w:ind w:left="3372" w:hanging="360"/>
      </w:pPr>
    </w:lvl>
    <w:lvl w:ilvl="7" w:tplc="04180019" w:tentative="1">
      <w:start w:val="1"/>
      <w:numFmt w:val="lowerLetter"/>
      <w:lvlText w:val="%8."/>
      <w:lvlJc w:val="left"/>
      <w:pPr>
        <w:tabs>
          <w:tab w:val="num" w:pos="4092"/>
        </w:tabs>
        <w:ind w:left="4092" w:hanging="360"/>
      </w:pPr>
    </w:lvl>
    <w:lvl w:ilvl="8" w:tplc="0418001B" w:tentative="1">
      <w:start w:val="1"/>
      <w:numFmt w:val="lowerRoman"/>
      <w:lvlText w:val="%9."/>
      <w:lvlJc w:val="right"/>
      <w:pPr>
        <w:tabs>
          <w:tab w:val="num" w:pos="4812"/>
        </w:tabs>
        <w:ind w:left="4812" w:hanging="180"/>
      </w:pPr>
    </w:lvl>
  </w:abstractNum>
  <w:abstractNum w:abstractNumId="40" w15:restartNumberingAfterBreak="0">
    <w:nsid w:val="776E0EB0"/>
    <w:multiLevelType w:val="hybridMultilevel"/>
    <w:tmpl w:val="390004D8"/>
    <w:lvl w:ilvl="0" w:tplc="4A60C188">
      <w:start w:val="2"/>
      <w:numFmt w:val="decimal"/>
      <w:lvlText w:val="(%1)"/>
      <w:lvlJc w:val="left"/>
      <w:pPr>
        <w:tabs>
          <w:tab w:val="num" w:pos="5400"/>
        </w:tabs>
        <w:ind w:left="5400" w:hanging="360"/>
      </w:pPr>
      <w:rPr>
        <w:rFonts w:hint="default"/>
      </w:rPr>
    </w:lvl>
    <w:lvl w:ilvl="1" w:tplc="17C8AF6E">
      <w:start w:val="1"/>
      <w:numFmt w:val="lowerLetter"/>
      <w:lvlText w:val="%2)"/>
      <w:lvlJc w:val="left"/>
      <w:pPr>
        <w:tabs>
          <w:tab w:val="num" w:pos="1211"/>
        </w:tabs>
        <w:ind w:left="1211" w:hanging="360"/>
      </w:pPr>
      <w:rPr>
        <w:rFonts w:hint="default"/>
      </w:rPr>
    </w:lvl>
    <w:lvl w:ilvl="2" w:tplc="0409001B" w:tentative="1">
      <w:start w:val="1"/>
      <w:numFmt w:val="lowerRoman"/>
      <w:lvlText w:val="%3."/>
      <w:lvlJc w:val="right"/>
      <w:pPr>
        <w:tabs>
          <w:tab w:val="num" w:pos="2830"/>
        </w:tabs>
        <w:ind w:left="2830" w:hanging="180"/>
      </w:pPr>
    </w:lvl>
    <w:lvl w:ilvl="3" w:tplc="0409000F" w:tentative="1">
      <w:start w:val="1"/>
      <w:numFmt w:val="decimal"/>
      <w:lvlText w:val="%4."/>
      <w:lvlJc w:val="left"/>
      <w:pPr>
        <w:tabs>
          <w:tab w:val="num" w:pos="3550"/>
        </w:tabs>
        <w:ind w:left="3550" w:hanging="360"/>
      </w:pPr>
    </w:lvl>
    <w:lvl w:ilvl="4" w:tplc="04090019" w:tentative="1">
      <w:start w:val="1"/>
      <w:numFmt w:val="lowerLetter"/>
      <w:lvlText w:val="%5."/>
      <w:lvlJc w:val="left"/>
      <w:pPr>
        <w:tabs>
          <w:tab w:val="num" w:pos="4270"/>
        </w:tabs>
        <w:ind w:left="4270" w:hanging="360"/>
      </w:pPr>
    </w:lvl>
    <w:lvl w:ilvl="5" w:tplc="0409001B" w:tentative="1">
      <w:start w:val="1"/>
      <w:numFmt w:val="lowerRoman"/>
      <w:lvlText w:val="%6."/>
      <w:lvlJc w:val="right"/>
      <w:pPr>
        <w:tabs>
          <w:tab w:val="num" w:pos="4990"/>
        </w:tabs>
        <w:ind w:left="4990" w:hanging="180"/>
      </w:pPr>
    </w:lvl>
    <w:lvl w:ilvl="6" w:tplc="0409000F" w:tentative="1">
      <w:start w:val="1"/>
      <w:numFmt w:val="decimal"/>
      <w:lvlText w:val="%7."/>
      <w:lvlJc w:val="left"/>
      <w:pPr>
        <w:tabs>
          <w:tab w:val="num" w:pos="5710"/>
        </w:tabs>
        <w:ind w:left="5710" w:hanging="360"/>
      </w:pPr>
    </w:lvl>
    <w:lvl w:ilvl="7" w:tplc="04090019" w:tentative="1">
      <w:start w:val="1"/>
      <w:numFmt w:val="lowerLetter"/>
      <w:lvlText w:val="%8."/>
      <w:lvlJc w:val="left"/>
      <w:pPr>
        <w:tabs>
          <w:tab w:val="num" w:pos="6430"/>
        </w:tabs>
        <w:ind w:left="6430" w:hanging="360"/>
      </w:pPr>
    </w:lvl>
    <w:lvl w:ilvl="8" w:tplc="0409001B" w:tentative="1">
      <w:start w:val="1"/>
      <w:numFmt w:val="lowerRoman"/>
      <w:lvlText w:val="%9."/>
      <w:lvlJc w:val="right"/>
      <w:pPr>
        <w:tabs>
          <w:tab w:val="num" w:pos="7150"/>
        </w:tabs>
        <w:ind w:left="7150" w:hanging="180"/>
      </w:pPr>
    </w:lvl>
  </w:abstractNum>
  <w:abstractNum w:abstractNumId="41" w15:restartNumberingAfterBreak="0">
    <w:nsid w:val="7CEB1C73"/>
    <w:multiLevelType w:val="hybridMultilevel"/>
    <w:tmpl w:val="5A8E6924"/>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E165312"/>
    <w:multiLevelType w:val="hybridMultilevel"/>
    <w:tmpl w:val="2EFCF0F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8"/>
  </w:num>
  <w:num w:numId="2">
    <w:abstractNumId w:val="10"/>
  </w:num>
  <w:num w:numId="3">
    <w:abstractNumId w:val="14"/>
  </w:num>
  <w:num w:numId="4">
    <w:abstractNumId w:val="32"/>
  </w:num>
  <w:num w:numId="5">
    <w:abstractNumId w:val="9"/>
  </w:num>
  <w:num w:numId="6">
    <w:abstractNumId w:val="34"/>
  </w:num>
  <w:num w:numId="7">
    <w:abstractNumId w:val="24"/>
  </w:num>
  <w:num w:numId="8">
    <w:abstractNumId w:val="31"/>
  </w:num>
  <w:num w:numId="9">
    <w:abstractNumId w:val="36"/>
  </w:num>
  <w:num w:numId="10">
    <w:abstractNumId w:val="0"/>
  </w:num>
  <w:num w:numId="11">
    <w:abstractNumId w:val="23"/>
  </w:num>
  <w:num w:numId="12">
    <w:abstractNumId w:val="39"/>
  </w:num>
  <w:num w:numId="13">
    <w:abstractNumId w:val="6"/>
  </w:num>
  <w:num w:numId="14">
    <w:abstractNumId w:val="4"/>
  </w:num>
  <w:num w:numId="15">
    <w:abstractNumId w:val="28"/>
  </w:num>
  <w:num w:numId="16">
    <w:abstractNumId w:val="13"/>
  </w:num>
  <w:num w:numId="17">
    <w:abstractNumId w:val="30"/>
  </w:num>
  <w:num w:numId="18">
    <w:abstractNumId w:val="12"/>
  </w:num>
  <w:num w:numId="19">
    <w:abstractNumId w:val="3"/>
  </w:num>
  <w:num w:numId="20">
    <w:abstractNumId w:val="15"/>
  </w:num>
  <w:num w:numId="21">
    <w:abstractNumId w:val="20"/>
  </w:num>
  <w:num w:numId="22">
    <w:abstractNumId w:val="8"/>
  </w:num>
  <w:num w:numId="23">
    <w:abstractNumId w:val="17"/>
  </w:num>
  <w:num w:numId="24">
    <w:abstractNumId w:val="7"/>
  </w:num>
  <w:num w:numId="25">
    <w:abstractNumId w:val="41"/>
  </w:num>
  <w:num w:numId="26">
    <w:abstractNumId w:val="5"/>
  </w:num>
  <w:num w:numId="27">
    <w:abstractNumId w:val="16"/>
  </w:num>
  <w:num w:numId="28">
    <w:abstractNumId w:val="18"/>
  </w:num>
  <w:num w:numId="29">
    <w:abstractNumId w:val="33"/>
  </w:num>
  <w:num w:numId="30">
    <w:abstractNumId w:val="37"/>
  </w:num>
  <w:num w:numId="31">
    <w:abstractNumId w:val="21"/>
  </w:num>
  <w:num w:numId="32">
    <w:abstractNumId w:val="42"/>
  </w:num>
  <w:num w:numId="33">
    <w:abstractNumId w:val="26"/>
  </w:num>
  <w:num w:numId="34">
    <w:abstractNumId w:val="11"/>
  </w:num>
  <w:num w:numId="35">
    <w:abstractNumId w:val="19"/>
  </w:num>
  <w:num w:numId="36">
    <w:abstractNumId w:val="27"/>
  </w:num>
  <w:num w:numId="37">
    <w:abstractNumId w:val="22"/>
  </w:num>
  <w:num w:numId="38">
    <w:abstractNumId w:val="25"/>
  </w:num>
  <w:num w:numId="39">
    <w:abstractNumId w:val="35"/>
  </w:num>
  <w:num w:numId="40">
    <w:abstractNumId w:val="1"/>
  </w:num>
  <w:num w:numId="41">
    <w:abstractNumId w:val="2"/>
  </w:num>
  <w:num w:numId="42">
    <w:abstractNumId w:val="29"/>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FEE"/>
    <w:rsid w:val="000041C0"/>
    <w:rsid w:val="00005CA1"/>
    <w:rsid w:val="00013ECE"/>
    <w:rsid w:val="000158CE"/>
    <w:rsid w:val="00023A31"/>
    <w:rsid w:val="0003158D"/>
    <w:rsid w:val="00032256"/>
    <w:rsid w:val="0003395C"/>
    <w:rsid w:val="000343C9"/>
    <w:rsid w:val="000457CE"/>
    <w:rsid w:val="00051267"/>
    <w:rsid w:val="00055007"/>
    <w:rsid w:val="00060784"/>
    <w:rsid w:val="0006117E"/>
    <w:rsid w:val="000675C5"/>
    <w:rsid w:val="000676B4"/>
    <w:rsid w:val="0007017A"/>
    <w:rsid w:val="00074332"/>
    <w:rsid w:val="000811C4"/>
    <w:rsid w:val="00082F95"/>
    <w:rsid w:val="0009217E"/>
    <w:rsid w:val="0009589B"/>
    <w:rsid w:val="00096AEF"/>
    <w:rsid w:val="000B2EB3"/>
    <w:rsid w:val="000B53E8"/>
    <w:rsid w:val="000B648E"/>
    <w:rsid w:val="000C07BF"/>
    <w:rsid w:val="000C58BE"/>
    <w:rsid w:val="000C63AF"/>
    <w:rsid w:val="000C6515"/>
    <w:rsid w:val="000C6689"/>
    <w:rsid w:val="000D0ADD"/>
    <w:rsid w:val="000D16B3"/>
    <w:rsid w:val="000D3251"/>
    <w:rsid w:val="000D3A34"/>
    <w:rsid w:val="000D3AD0"/>
    <w:rsid w:val="000D400D"/>
    <w:rsid w:val="000D7AFA"/>
    <w:rsid w:val="000E26E2"/>
    <w:rsid w:val="000F0426"/>
    <w:rsid w:val="000F6D4F"/>
    <w:rsid w:val="00110509"/>
    <w:rsid w:val="0011075F"/>
    <w:rsid w:val="00112FCB"/>
    <w:rsid w:val="00115F21"/>
    <w:rsid w:val="001168E3"/>
    <w:rsid w:val="00120F74"/>
    <w:rsid w:val="00122CAE"/>
    <w:rsid w:val="00123FA0"/>
    <w:rsid w:val="0014285C"/>
    <w:rsid w:val="001456A7"/>
    <w:rsid w:val="00147974"/>
    <w:rsid w:val="00151CF8"/>
    <w:rsid w:val="00156716"/>
    <w:rsid w:val="00165138"/>
    <w:rsid w:val="0016612F"/>
    <w:rsid w:val="001674B7"/>
    <w:rsid w:val="00172B59"/>
    <w:rsid w:val="00175469"/>
    <w:rsid w:val="001775CF"/>
    <w:rsid w:val="001844F0"/>
    <w:rsid w:val="0019136D"/>
    <w:rsid w:val="00193731"/>
    <w:rsid w:val="001974F4"/>
    <w:rsid w:val="001A352B"/>
    <w:rsid w:val="001A478D"/>
    <w:rsid w:val="001A6E83"/>
    <w:rsid w:val="001B0960"/>
    <w:rsid w:val="001B2432"/>
    <w:rsid w:val="001B5128"/>
    <w:rsid w:val="001C0ACC"/>
    <w:rsid w:val="001C20A8"/>
    <w:rsid w:val="001C3BA1"/>
    <w:rsid w:val="001C4BA8"/>
    <w:rsid w:val="001C6DE8"/>
    <w:rsid w:val="001C74B9"/>
    <w:rsid w:val="001D0131"/>
    <w:rsid w:val="001D0890"/>
    <w:rsid w:val="001D4228"/>
    <w:rsid w:val="001E0C4E"/>
    <w:rsid w:val="001E2191"/>
    <w:rsid w:val="001E6E83"/>
    <w:rsid w:val="00202E0C"/>
    <w:rsid w:val="0021176F"/>
    <w:rsid w:val="002165CD"/>
    <w:rsid w:val="002179B2"/>
    <w:rsid w:val="002206EF"/>
    <w:rsid w:val="00221060"/>
    <w:rsid w:val="00225F7E"/>
    <w:rsid w:val="00231D2E"/>
    <w:rsid w:val="002323B0"/>
    <w:rsid w:val="00236D53"/>
    <w:rsid w:val="00240B68"/>
    <w:rsid w:val="00240F07"/>
    <w:rsid w:val="0024279C"/>
    <w:rsid w:val="0025084B"/>
    <w:rsid w:val="00253F9D"/>
    <w:rsid w:val="0025438F"/>
    <w:rsid w:val="00256982"/>
    <w:rsid w:val="00262A10"/>
    <w:rsid w:val="00265EAA"/>
    <w:rsid w:val="002669D5"/>
    <w:rsid w:val="00267E22"/>
    <w:rsid w:val="00271024"/>
    <w:rsid w:val="0027409E"/>
    <w:rsid w:val="00283CF3"/>
    <w:rsid w:val="00285EFF"/>
    <w:rsid w:val="00286EA6"/>
    <w:rsid w:val="002916BB"/>
    <w:rsid w:val="00293A0C"/>
    <w:rsid w:val="00296D65"/>
    <w:rsid w:val="002A2D78"/>
    <w:rsid w:val="002B0C48"/>
    <w:rsid w:val="002B27C0"/>
    <w:rsid w:val="002B2DC1"/>
    <w:rsid w:val="002B3BAC"/>
    <w:rsid w:val="002B7C90"/>
    <w:rsid w:val="002C19BD"/>
    <w:rsid w:val="002C2C75"/>
    <w:rsid w:val="002D16C4"/>
    <w:rsid w:val="002D1FA0"/>
    <w:rsid w:val="002D2F79"/>
    <w:rsid w:val="002D4E5C"/>
    <w:rsid w:val="002D7D86"/>
    <w:rsid w:val="002E1F5D"/>
    <w:rsid w:val="002E5969"/>
    <w:rsid w:val="002F627F"/>
    <w:rsid w:val="002F7765"/>
    <w:rsid w:val="003027CB"/>
    <w:rsid w:val="003037C5"/>
    <w:rsid w:val="00306E31"/>
    <w:rsid w:val="00307D82"/>
    <w:rsid w:val="00310A4F"/>
    <w:rsid w:val="00310C27"/>
    <w:rsid w:val="0032099F"/>
    <w:rsid w:val="00326ECC"/>
    <w:rsid w:val="00330A35"/>
    <w:rsid w:val="00331C87"/>
    <w:rsid w:val="00332759"/>
    <w:rsid w:val="0034131F"/>
    <w:rsid w:val="003425B2"/>
    <w:rsid w:val="00346137"/>
    <w:rsid w:val="00351389"/>
    <w:rsid w:val="00352951"/>
    <w:rsid w:val="0035426D"/>
    <w:rsid w:val="00354ACC"/>
    <w:rsid w:val="00355173"/>
    <w:rsid w:val="00357EE8"/>
    <w:rsid w:val="0036213D"/>
    <w:rsid w:val="00363439"/>
    <w:rsid w:val="003636E0"/>
    <w:rsid w:val="00364D82"/>
    <w:rsid w:val="0036613E"/>
    <w:rsid w:val="00370364"/>
    <w:rsid w:val="00372B76"/>
    <w:rsid w:val="00372C0C"/>
    <w:rsid w:val="00372F6D"/>
    <w:rsid w:val="00380622"/>
    <w:rsid w:val="00381949"/>
    <w:rsid w:val="00381AA2"/>
    <w:rsid w:val="003862F3"/>
    <w:rsid w:val="003873C5"/>
    <w:rsid w:val="00395CAE"/>
    <w:rsid w:val="003A4118"/>
    <w:rsid w:val="003A4B61"/>
    <w:rsid w:val="003A54F9"/>
    <w:rsid w:val="003A5FD2"/>
    <w:rsid w:val="003A6B8A"/>
    <w:rsid w:val="003B3504"/>
    <w:rsid w:val="003B4FE2"/>
    <w:rsid w:val="003B50BF"/>
    <w:rsid w:val="003B6681"/>
    <w:rsid w:val="003B669F"/>
    <w:rsid w:val="003C4F90"/>
    <w:rsid w:val="003C6315"/>
    <w:rsid w:val="003C7C5D"/>
    <w:rsid w:val="003D2571"/>
    <w:rsid w:val="003D3867"/>
    <w:rsid w:val="003D4415"/>
    <w:rsid w:val="003E13E5"/>
    <w:rsid w:val="003E54E9"/>
    <w:rsid w:val="003E5D99"/>
    <w:rsid w:val="003E72CE"/>
    <w:rsid w:val="003E7FDD"/>
    <w:rsid w:val="003F238F"/>
    <w:rsid w:val="003F48D4"/>
    <w:rsid w:val="003F70B1"/>
    <w:rsid w:val="003F7D05"/>
    <w:rsid w:val="00410CAD"/>
    <w:rsid w:val="004123DC"/>
    <w:rsid w:val="004168F9"/>
    <w:rsid w:val="00421609"/>
    <w:rsid w:val="00427D0D"/>
    <w:rsid w:val="0043581B"/>
    <w:rsid w:val="00441F14"/>
    <w:rsid w:val="0044268A"/>
    <w:rsid w:val="004442E1"/>
    <w:rsid w:val="004600B5"/>
    <w:rsid w:val="00471721"/>
    <w:rsid w:val="004737A8"/>
    <w:rsid w:val="0047600B"/>
    <w:rsid w:val="004958D8"/>
    <w:rsid w:val="004A2180"/>
    <w:rsid w:val="004B4040"/>
    <w:rsid w:val="004D7BA4"/>
    <w:rsid w:val="004E2FCF"/>
    <w:rsid w:val="004E42E7"/>
    <w:rsid w:val="004E57E7"/>
    <w:rsid w:val="00502374"/>
    <w:rsid w:val="005032B7"/>
    <w:rsid w:val="00507A00"/>
    <w:rsid w:val="005101FD"/>
    <w:rsid w:val="00515BBE"/>
    <w:rsid w:val="00521AF5"/>
    <w:rsid w:val="00524E5A"/>
    <w:rsid w:val="00527806"/>
    <w:rsid w:val="005306AC"/>
    <w:rsid w:val="00530A00"/>
    <w:rsid w:val="005318EE"/>
    <w:rsid w:val="00532445"/>
    <w:rsid w:val="005340D6"/>
    <w:rsid w:val="00546052"/>
    <w:rsid w:val="005462B1"/>
    <w:rsid w:val="00546E7E"/>
    <w:rsid w:val="00561064"/>
    <w:rsid w:val="0056310A"/>
    <w:rsid w:val="00565751"/>
    <w:rsid w:val="00566A5F"/>
    <w:rsid w:val="00567AFA"/>
    <w:rsid w:val="00575261"/>
    <w:rsid w:val="00577881"/>
    <w:rsid w:val="00583DE9"/>
    <w:rsid w:val="00593660"/>
    <w:rsid w:val="005946CA"/>
    <w:rsid w:val="0059630D"/>
    <w:rsid w:val="00596D9A"/>
    <w:rsid w:val="00597B0A"/>
    <w:rsid w:val="00597F64"/>
    <w:rsid w:val="005A51CF"/>
    <w:rsid w:val="005B10AA"/>
    <w:rsid w:val="005C0932"/>
    <w:rsid w:val="005C3315"/>
    <w:rsid w:val="005C3677"/>
    <w:rsid w:val="005C6504"/>
    <w:rsid w:val="005C6FA0"/>
    <w:rsid w:val="005D084D"/>
    <w:rsid w:val="005D4115"/>
    <w:rsid w:val="005E0C81"/>
    <w:rsid w:val="005E2184"/>
    <w:rsid w:val="005E2C65"/>
    <w:rsid w:val="005F0EC1"/>
    <w:rsid w:val="005F2081"/>
    <w:rsid w:val="005F5240"/>
    <w:rsid w:val="005F6639"/>
    <w:rsid w:val="006031E5"/>
    <w:rsid w:val="00605E42"/>
    <w:rsid w:val="0061339A"/>
    <w:rsid w:val="00615A3F"/>
    <w:rsid w:val="0062371E"/>
    <w:rsid w:val="00626241"/>
    <w:rsid w:val="006263D8"/>
    <w:rsid w:val="00626CF3"/>
    <w:rsid w:val="00630F33"/>
    <w:rsid w:val="0063247C"/>
    <w:rsid w:val="00644DF4"/>
    <w:rsid w:val="00645F36"/>
    <w:rsid w:val="006471E1"/>
    <w:rsid w:val="00652BC0"/>
    <w:rsid w:val="00652E78"/>
    <w:rsid w:val="00655782"/>
    <w:rsid w:val="00655D64"/>
    <w:rsid w:val="00656BC3"/>
    <w:rsid w:val="006655D5"/>
    <w:rsid w:val="006659F1"/>
    <w:rsid w:val="006663F5"/>
    <w:rsid w:val="00670528"/>
    <w:rsid w:val="006708E3"/>
    <w:rsid w:val="006726BF"/>
    <w:rsid w:val="00675236"/>
    <w:rsid w:val="00680EC6"/>
    <w:rsid w:val="00682740"/>
    <w:rsid w:val="0068378B"/>
    <w:rsid w:val="00684E8B"/>
    <w:rsid w:val="00687F26"/>
    <w:rsid w:val="006913B5"/>
    <w:rsid w:val="00691695"/>
    <w:rsid w:val="00694277"/>
    <w:rsid w:val="006A726C"/>
    <w:rsid w:val="006A778E"/>
    <w:rsid w:val="006B626D"/>
    <w:rsid w:val="006C0734"/>
    <w:rsid w:val="006C3D5F"/>
    <w:rsid w:val="006C4D56"/>
    <w:rsid w:val="006D082F"/>
    <w:rsid w:val="006D086D"/>
    <w:rsid w:val="006D2520"/>
    <w:rsid w:val="006D714C"/>
    <w:rsid w:val="006D7465"/>
    <w:rsid w:val="006E141B"/>
    <w:rsid w:val="006E14D4"/>
    <w:rsid w:val="006E1713"/>
    <w:rsid w:val="006E2CC7"/>
    <w:rsid w:val="006E3234"/>
    <w:rsid w:val="006F6454"/>
    <w:rsid w:val="00704214"/>
    <w:rsid w:val="00714843"/>
    <w:rsid w:val="007203EC"/>
    <w:rsid w:val="00721E14"/>
    <w:rsid w:val="007220F4"/>
    <w:rsid w:val="00725F35"/>
    <w:rsid w:val="00737309"/>
    <w:rsid w:val="00742369"/>
    <w:rsid w:val="00743491"/>
    <w:rsid w:val="00743BAE"/>
    <w:rsid w:val="0074758E"/>
    <w:rsid w:val="00753855"/>
    <w:rsid w:val="007575AB"/>
    <w:rsid w:val="00757952"/>
    <w:rsid w:val="00757BD3"/>
    <w:rsid w:val="00763374"/>
    <w:rsid w:val="007645F4"/>
    <w:rsid w:val="00765C6E"/>
    <w:rsid w:val="0077016C"/>
    <w:rsid w:val="00775919"/>
    <w:rsid w:val="00782330"/>
    <w:rsid w:val="00785CA5"/>
    <w:rsid w:val="00790528"/>
    <w:rsid w:val="00792F23"/>
    <w:rsid w:val="00794090"/>
    <w:rsid w:val="00794FF3"/>
    <w:rsid w:val="007A0BD4"/>
    <w:rsid w:val="007A5C15"/>
    <w:rsid w:val="007B320B"/>
    <w:rsid w:val="007B4303"/>
    <w:rsid w:val="007B614D"/>
    <w:rsid w:val="007E041E"/>
    <w:rsid w:val="007E3A22"/>
    <w:rsid w:val="007E7FC8"/>
    <w:rsid w:val="007F4E94"/>
    <w:rsid w:val="007F664A"/>
    <w:rsid w:val="008013E5"/>
    <w:rsid w:val="0080187E"/>
    <w:rsid w:val="00802C6B"/>
    <w:rsid w:val="00810269"/>
    <w:rsid w:val="00813E4F"/>
    <w:rsid w:val="00816D30"/>
    <w:rsid w:val="00822144"/>
    <w:rsid w:val="00831641"/>
    <w:rsid w:val="0083262B"/>
    <w:rsid w:val="00835AAD"/>
    <w:rsid w:val="00841007"/>
    <w:rsid w:val="008443E1"/>
    <w:rsid w:val="008464E6"/>
    <w:rsid w:val="0085066C"/>
    <w:rsid w:val="00853409"/>
    <w:rsid w:val="008538DE"/>
    <w:rsid w:val="008607EF"/>
    <w:rsid w:val="00861BF4"/>
    <w:rsid w:val="0086465F"/>
    <w:rsid w:val="008654DE"/>
    <w:rsid w:val="00872329"/>
    <w:rsid w:val="00886322"/>
    <w:rsid w:val="0088713C"/>
    <w:rsid w:val="008879E9"/>
    <w:rsid w:val="0089305D"/>
    <w:rsid w:val="00893419"/>
    <w:rsid w:val="00896553"/>
    <w:rsid w:val="008A04F3"/>
    <w:rsid w:val="008A1EA1"/>
    <w:rsid w:val="008A4897"/>
    <w:rsid w:val="008B7579"/>
    <w:rsid w:val="008B7A17"/>
    <w:rsid w:val="008B7C8E"/>
    <w:rsid w:val="008C0509"/>
    <w:rsid w:val="008C1808"/>
    <w:rsid w:val="008C4D20"/>
    <w:rsid w:val="008C5107"/>
    <w:rsid w:val="008C757C"/>
    <w:rsid w:val="008D3D39"/>
    <w:rsid w:val="008D3F26"/>
    <w:rsid w:val="008E055B"/>
    <w:rsid w:val="008E05F2"/>
    <w:rsid w:val="008E4A71"/>
    <w:rsid w:val="008E7CE9"/>
    <w:rsid w:val="008F0474"/>
    <w:rsid w:val="008F0B61"/>
    <w:rsid w:val="008F4AE2"/>
    <w:rsid w:val="008F5AFF"/>
    <w:rsid w:val="009008FD"/>
    <w:rsid w:val="00903037"/>
    <w:rsid w:val="00907125"/>
    <w:rsid w:val="009071A9"/>
    <w:rsid w:val="0090720D"/>
    <w:rsid w:val="00912010"/>
    <w:rsid w:val="009149AF"/>
    <w:rsid w:val="00922124"/>
    <w:rsid w:val="00922D56"/>
    <w:rsid w:val="00923E6D"/>
    <w:rsid w:val="00924327"/>
    <w:rsid w:val="00927522"/>
    <w:rsid w:val="00927D0E"/>
    <w:rsid w:val="00930300"/>
    <w:rsid w:val="0093142B"/>
    <w:rsid w:val="00932386"/>
    <w:rsid w:val="00956479"/>
    <w:rsid w:val="00957879"/>
    <w:rsid w:val="009678B7"/>
    <w:rsid w:val="00967F51"/>
    <w:rsid w:val="0097090D"/>
    <w:rsid w:val="00980B91"/>
    <w:rsid w:val="009830B4"/>
    <w:rsid w:val="0098471F"/>
    <w:rsid w:val="00985AED"/>
    <w:rsid w:val="00993139"/>
    <w:rsid w:val="009972A6"/>
    <w:rsid w:val="009A05C4"/>
    <w:rsid w:val="009A3529"/>
    <w:rsid w:val="009A3C22"/>
    <w:rsid w:val="009A71A0"/>
    <w:rsid w:val="009A7DB5"/>
    <w:rsid w:val="009B2347"/>
    <w:rsid w:val="009B55EE"/>
    <w:rsid w:val="009B67B4"/>
    <w:rsid w:val="009B714A"/>
    <w:rsid w:val="009B731B"/>
    <w:rsid w:val="009C0268"/>
    <w:rsid w:val="009C0CD1"/>
    <w:rsid w:val="009C47DF"/>
    <w:rsid w:val="009C4B4D"/>
    <w:rsid w:val="009C6BAF"/>
    <w:rsid w:val="009D3FEE"/>
    <w:rsid w:val="009D6433"/>
    <w:rsid w:val="009D73D6"/>
    <w:rsid w:val="009E2266"/>
    <w:rsid w:val="009E3F83"/>
    <w:rsid w:val="009F0773"/>
    <w:rsid w:val="009F583D"/>
    <w:rsid w:val="009F5CF0"/>
    <w:rsid w:val="009F6A16"/>
    <w:rsid w:val="00A01702"/>
    <w:rsid w:val="00A03991"/>
    <w:rsid w:val="00A04BEF"/>
    <w:rsid w:val="00A05B1B"/>
    <w:rsid w:val="00A13EF9"/>
    <w:rsid w:val="00A15279"/>
    <w:rsid w:val="00A2406C"/>
    <w:rsid w:val="00A24335"/>
    <w:rsid w:val="00A25888"/>
    <w:rsid w:val="00A334F3"/>
    <w:rsid w:val="00A400B9"/>
    <w:rsid w:val="00A4457A"/>
    <w:rsid w:val="00A4795A"/>
    <w:rsid w:val="00A51499"/>
    <w:rsid w:val="00A51FFE"/>
    <w:rsid w:val="00A534C0"/>
    <w:rsid w:val="00A536B1"/>
    <w:rsid w:val="00A57359"/>
    <w:rsid w:val="00A57BAE"/>
    <w:rsid w:val="00A619D6"/>
    <w:rsid w:val="00A664AE"/>
    <w:rsid w:val="00A666DB"/>
    <w:rsid w:val="00A72654"/>
    <w:rsid w:val="00A72733"/>
    <w:rsid w:val="00A741C0"/>
    <w:rsid w:val="00A74D9B"/>
    <w:rsid w:val="00A76FFC"/>
    <w:rsid w:val="00A77E1E"/>
    <w:rsid w:val="00A801E6"/>
    <w:rsid w:val="00A82400"/>
    <w:rsid w:val="00A85D3F"/>
    <w:rsid w:val="00A868A6"/>
    <w:rsid w:val="00A9368D"/>
    <w:rsid w:val="00A949E0"/>
    <w:rsid w:val="00AA082F"/>
    <w:rsid w:val="00AA5B6A"/>
    <w:rsid w:val="00AB16EE"/>
    <w:rsid w:val="00AB2877"/>
    <w:rsid w:val="00AB2D1A"/>
    <w:rsid w:val="00AB6A3C"/>
    <w:rsid w:val="00AC03D1"/>
    <w:rsid w:val="00AC0D2D"/>
    <w:rsid w:val="00AC2576"/>
    <w:rsid w:val="00AD3C1C"/>
    <w:rsid w:val="00AD4DF6"/>
    <w:rsid w:val="00AD68A1"/>
    <w:rsid w:val="00AE1B2F"/>
    <w:rsid w:val="00AE1E4B"/>
    <w:rsid w:val="00AE3A44"/>
    <w:rsid w:val="00AE402A"/>
    <w:rsid w:val="00AE4E3F"/>
    <w:rsid w:val="00AE5ECD"/>
    <w:rsid w:val="00AF2514"/>
    <w:rsid w:val="00AF32AC"/>
    <w:rsid w:val="00B05311"/>
    <w:rsid w:val="00B06B3A"/>
    <w:rsid w:val="00B13904"/>
    <w:rsid w:val="00B15872"/>
    <w:rsid w:val="00B161CD"/>
    <w:rsid w:val="00B267D6"/>
    <w:rsid w:val="00B31171"/>
    <w:rsid w:val="00B364D6"/>
    <w:rsid w:val="00B40561"/>
    <w:rsid w:val="00B42A8B"/>
    <w:rsid w:val="00B464AD"/>
    <w:rsid w:val="00B46709"/>
    <w:rsid w:val="00B4795E"/>
    <w:rsid w:val="00B50220"/>
    <w:rsid w:val="00B52795"/>
    <w:rsid w:val="00B532C0"/>
    <w:rsid w:val="00B61590"/>
    <w:rsid w:val="00B7273F"/>
    <w:rsid w:val="00B732EB"/>
    <w:rsid w:val="00B75D56"/>
    <w:rsid w:val="00B82232"/>
    <w:rsid w:val="00B82EBC"/>
    <w:rsid w:val="00B87F34"/>
    <w:rsid w:val="00B90E77"/>
    <w:rsid w:val="00B95C42"/>
    <w:rsid w:val="00B96A4C"/>
    <w:rsid w:val="00BA4CD8"/>
    <w:rsid w:val="00BA7D69"/>
    <w:rsid w:val="00BB6E88"/>
    <w:rsid w:val="00BC06C7"/>
    <w:rsid w:val="00BC306E"/>
    <w:rsid w:val="00BC54DB"/>
    <w:rsid w:val="00BD105B"/>
    <w:rsid w:val="00BD33C4"/>
    <w:rsid w:val="00BD7320"/>
    <w:rsid w:val="00BE0535"/>
    <w:rsid w:val="00BE59D4"/>
    <w:rsid w:val="00BE63D1"/>
    <w:rsid w:val="00BE63FF"/>
    <w:rsid w:val="00BF2F4F"/>
    <w:rsid w:val="00C019DE"/>
    <w:rsid w:val="00C056D4"/>
    <w:rsid w:val="00C05BDF"/>
    <w:rsid w:val="00C07B25"/>
    <w:rsid w:val="00C17AB7"/>
    <w:rsid w:val="00C17D1D"/>
    <w:rsid w:val="00C21D64"/>
    <w:rsid w:val="00C22D4F"/>
    <w:rsid w:val="00C26EB9"/>
    <w:rsid w:val="00C276B7"/>
    <w:rsid w:val="00C41DAB"/>
    <w:rsid w:val="00C5027C"/>
    <w:rsid w:val="00C51B06"/>
    <w:rsid w:val="00C56AD9"/>
    <w:rsid w:val="00C65491"/>
    <w:rsid w:val="00C66062"/>
    <w:rsid w:val="00C67F51"/>
    <w:rsid w:val="00C7397A"/>
    <w:rsid w:val="00C82767"/>
    <w:rsid w:val="00C85110"/>
    <w:rsid w:val="00CA41E8"/>
    <w:rsid w:val="00CA7666"/>
    <w:rsid w:val="00CB6117"/>
    <w:rsid w:val="00CB72EB"/>
    <w:rsid w:val="00CC1828"/>
    <w:rsid w:val="00CD0686"/>
    <w:rsid w:val="00CD59AF"/>
    <w:rsid w:val="00CD63A0"/>
    <w:rsid w:val="00CE4F2A"/>
    <w:rsid w:val="00CE5890"/>
    <w:rsid w:val="00CF023F"/>
    <w:rsid w:val="00CF6731"/>
    <w:rsid w:val="00D01595"/>
    <w:rsid w:val="00D025F2"/>
    <w:rsid w:val="00D06798"/>
    <w:rsid w:val="00D10AF1"/>
    <w:rsid w:val="00D12942"/>
    <w:rsid w:val="00D133BB"/>
    <w:rsid w:val="00D13795"/>
    <w:rsid w:val="00D137C2"/>
    <w:rsid w:val="00D14C0B"/>
    <w:rsid w:val="00D214F3"/>
    <w:rsid w:val="00D21B15"/>
    <w:rsid w:val="00D24E4E"/>
    <w:rsid w:val="00D3032E"/>
    <w:rsid w:val="00D30E5A"/>
    <w:rsid w:val="00D31349"/>
    <w:rsid w:val="00D333CA"/>
    <w:rsid w:val="00D34210"/>
    <w:rsid w:val="00D358DE"/>
    <w:rsid w:val="00D40280"/>
    <w:rsid w:val="00D405B1"/>
    <w:rsid w:val="00D419F6"/>
    <w:rsid w:val="00D42C9F"/>
    <w:rsid w:val="00D43B9D"/>
    <w:rsid w:val="00D45BD3"/>
    <w:rsid w:val="00D5053B"/>
    <w:rsid w:val="00D51CB1"/>
    <w:rsid w:val="00D53A56"/>
    <w:rsid w:val="00D600FC"/>
    <w:rsid w:val="00D637B8"/>
    <w:rsid w:val="00D64E54"/>
    <w:rsid w:val="00D65D54"/>
    <w:rsid w:val="00D70A2B"/>
    <w:rsid w:val="00D7210A"/>
    <w:rsid w:val="00D74D5B"/>
    <w:rsid w:val="00D762CF"/>
    <w:rsid w:val="00D77D78"/>
    <w:rsid w:val="00D8765B"/>
    <w:rsid w:val="00D936DB"/>
    <w:rsid w:val="00D93A3F"/>
    <w:rsid w:val="00D93EBF"/>
    <w:rsid w:val="00D94F2C"/>
    <w:rsid w:val="00DA0117"/>
    <w:rsid w:val="00DA1547"/>
    <w:rsid w:val="00DA6482"/>
    <w:rsid w:val="00DA7D81"/>
    <w:rsid w:val="00DB23DF"/>
    <w:rsid w:val="00DB2F8E"/>
    <w:rsid w:val="00DB37E9"/>
    <w:rsid w:val="00DC686F"/>
    <w:rsid w:val="00DD3D26"/>
    <w:rsid w:val="00DD44C1"/>
    <w:rsid w:val="00DD489A"/>
    <w:rsid w:val="00DD7727"/>
    <w:rsid w:val="00DE06EB"/>
    <w:rsid w:val="00DE1294"/>
    <w:rsid w:val="00DE33C9"/>
    <w:rsid w:val="00DE38ED"/>
    <w:rsid w:val="00DF3B82"/>
    <w:rsid w:val="00DF5A51"/>
    <w:rsid w:val="00DF647D"/>
    <w:rsid w:val="00DF6554"/>
    <w:rsid w:val="00DF6B4F"/>
    <w:rsid w:val="00E02A1D"/>
    <w:rsid w:val="00E17981"/>
    <w:rsid w:val="00E20D49"/>
    <w:rsid w:val="00E216BD"/>
    <w:rsid w:val="00E22491"/>
    <w:rsid w:val="00E279A9"/>
    <w:rsid w:val="00E357AD"/>
    <w:rsid w:val="00E3698F"/>
    <w:rsid w:val="00E43005"/>
    <w:rsid w:val="00E455EF"/>
    <w:rsid w:val="00E4765E"/>
    <w:rsid w:val="00E52F02"/>
    <w:rsid w:val="00E62883"/>
    <w:rsid w:val="00E62F7E"/>
    <w:rsid w:val="00E64143"/>
    <w:rsid w:val="00E64B65"/>
    <w:rsid w:val="00E664DB"/>
    <w:rsid w:val="00E7102E"/>
    <w:rsid w:val="00E74C7D"/>
    <w:rsid w:val="00E75979"/>
    <w:rsid w:val="00E77B7F"/>
    <w:rsid w:val="00E77DF2"/>
    <w:rsid w:val="00E80CC9"/>
    <w:rsid w:val="00E86DE0"/>
    <w:rsid w:val="00E90783"/>
    <w:rsid w:val="00E93296"/>
    <w:rsid w:val="00E95A2C"/>
    <w:rsid w:val="00E96139"/>
    <w:rsid w:val="00E96EFB"/>
    <w:rsid w:val="00EA1320"/>
    <w:rsid w:val="00EA3A40"/>
    <w:rsid w:val="00EA4AEF"/>
    <w:rsid w:val="00EA524A"/>
    <w:rsid w:val="00EA7633"/>
    <w:rsid w:val="00EA7CA4"/>
    <w:rsid w:val="00EB0D51"/>
    <w:rsid w:val="00EB18D3"/>
    <w:rsid w:val="00EB206D"/>
    <w:rsid w:val="00EB225D"/>
    <w:rsid w:val="00EB2D0C"/>
    <w:rsid w:val="00EB49B1"/>
    <w:rsid w:val="00EB5DE0"/>
    <w:rsid w:val="00EB7302"/>
    <w:rsid w:val="00EC73B9"/>
    <w:rsid w:val="00ED20F1"/>
    <w:rsid w:val="00ED3A7A"/>
    <w:rsid w:val="00ED544E"/>
    <w:rsid w:val="00EE2A38"/>
    <w:rsid w:val="00EE7495"/>
    <w:rsid w:val="00EF750A"/>
    <w:rsid w:val="00F05C08"/>
    <w:rsid w:val="00F1667B"/>
    <w:rsid w:val="00F17722"/>
    <w:rsid w:val="00F17E18"/>
    <w:rsid w:val="00F2087F"/>
    <w:rsid w:val="00F24E12"/>
    <w:rsid w:val="00F25593"/>
    <w:rsid w:val="00F27604"/>
    <w:rsid w:val="00F310C7"/>
    <w:rsid w:val="00F377A4"/>
    <w:rsid w:val="00F424F7"/>
    <w:rsid w:val="00F45EDD"/>
    <w:rsid w:val="00F475DC"/>
    <w:rsid w:val="00F51206"/>
    <w:rsid w:val="00F5122E"/>
    <w:rsid w:val="00F622E9"/>
    <w:rsid w:val="00F64CDF"/>
    <w:rsid w:val="00F675FC"/>
    <w:rsid w:val="00F7317F"/>
    <w:rsid w:val="00F73BCE"/>
    <w:rsid w:val="00F75275"/>
    <w:rsid w:val="00F76ABB"/>
    <w:rsid w:val="00F84AA6"/>
    <w:rsid w:val="00F96214"/>
    <w:rsid w:val="00F9733D"/>
    <w:rsid w:val="00FA2377"/>
    <w:rsid w:val="00FA3880"/>
    <w:rsid w:val="00FA5416"/>
    <w:rsid w:val="00FA58A3"/>
    <w:rsid w:val="00FA6FE8"/>
    <w:rsid w:val="00FB0F8A"/>
    <w:rsid w:val="00FC1722"/>
    <w:rsid w:val="00FC4493"/>
    <w:rsid w:val="00FC458E"/>
    <w:rsid w:val="00FC4842"/>
    <w:rsid w:val="00FD2221"/>
    <w:rsid w:val="00FE048C"/>
    <w:rsid w:val="00FE5F03"/>
    <w:rsid w:val="00FF139F"/>
    <w:rsid w:val="00FF250F"/>
    <w:rsid w:val="00FF2D80"/>
    <w:rsid w:val="00FF3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D1DC1"/>
  <w15:docId w15:val="{00B650C0-F2F3-474F-8A47-A659C35AB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ADD"/>
  </w:style>
  <w:style w:type="paragraph" w:styleId="Heading1">
    <w:name w:val="heading 1"/>
    <w:basedOn w:val="Normal"/>
    <w:next w:val="Normal"/>
    <w:link w:val="Heading1Char"/>
    <w:qFormat/>
    <w:rsid w:val="00354ACC"/>
    <w:pPr>
      <w:keepNext/>
      <w:spacing w:after="0" w:line="240" w:lineRule="auto"/>
      <w:outlineLvl w:val="0"/>
    </w:pPr>
    <w:rPr>
      <w:rFonts w:ascii="TimesRomanR" w:eastAsia="Times New Roman" w:hAnsi="TimesRomanR" w:cs="Times New Roman"/>
      <w:sz w:val="24"/>
      <w:szCs w:val="20"/>
      <w:lang w:val="en-US"/>
    </w:rPr>
  </w:style>
  <w:style w:type="paragraph" w:styleId="Heading2">
    <w:name w:val="heading 2"/>
    <w:basedOn w:val="Normal"/>
    <w:next w:val="Normal"/>
    <w:link w:val="Heading2Char"/>
    <w:qFormat/>
    <w:rsid w:val="00D8765B"/>
    <w:pPr>
      <w:keepNext/>
      <w:spacing w:after="0" w:line="240" w:lineRule="auto"/>
      <w:ind w:left="720" w:hanging="720"/>
      <w:jc w:val="both"/>
      <w:outlineLvl w:val="1"/>
    </w:pPr>
    <w:rPr>
      <w:rFonts w:ascii="TimesRomanR" w:eastAsia="Times New Roman" w:hAnsi="TimesRomanR" w:cs="Times New Roman"/>
      <w:sz w:val="24"/>
      <w:szCs w:val="20"/>
      <w:lang w:val="en-US"/>
    </w:rPr>
  </w:style>
  <w:style w:type="paragraph" w:styleId="Heading3">
    <w:name w:val="heading 3"/>
    <w:basedOn w:val="Normal"/>
    <w:next w:val="Normal"/>
    <w:link w:val="Heading3Char"/>
    <w:qFormat/>
    <w:rsid w:val="00D8765B"/>
    <w:pPr>
      <w:keepNext/>
      <w:spacing w:after="0" w:line="240" w:lineRule="auto"/>
      <w:jc w:val="right"/>
      <w:outlineLvl w:val="2"/>
    </w:pPr>
    <w:rPr>
      <w:rFonts w:ascii="TimesRomanR" w:eastAsia="Times New Roman" w:hAnsi="TimesRomanR" w:cs="Times New Roman"/>
      <w:sz w:val="24"/>
      <w:szCs w:val="20"/>
      <w:lang w:val="en-US"/>
    </w:rPr>
  </w:style>
  <w:style w:type="paragraph" w:styleId="Heading4">
    <w:name w:val="heading 4"/>
    <w:basedOn w:val="Normal"/>
    <w:next w:val="Normal"/>
    <w:link w:val="Heading4Char"/>
    <w:qFormat/>
    <w:rsid w:val="00D8765B"/>
    <w:pPr>
      <w:keepNext/>
      <w:spacing w:after="0" w:line="240" w:lineRule="auto"/>
      <w:jc w:val="both"/>
      <w:outlineLvl w:val="3"/>
    </w:pPr>
    <w:rPr>
      <w:rFonts w:ascii="TimesRomanR" w:eastAsia="Times New Roman" w:hAnsi="TimesRomanR" w:cs="Times New Roman"/>
      <w:sz w:val="24"/>
      <w:szCs w:val="20"/>
      <w:lang w:val="en-US"/>
    </w:rPr>
  </w:style>
  <w:style w:type="paragraph" w:styleId="Heading5">
    <w:name w:val="heading 5"/>
    <w:basedOn w:val="Normal"/>
    <w:next w:val="Normal"/>
    <w:link w:val="Heading5Char"/>
    <w:qFormat/>
    <w:rsid w:val="00D8765B"/>
    <w:pPr>
      <w:keepNext/>
      <w:spacing w:after="0" w:line="240" w:lineRule="auto"/>
      <w:jc w:val="center"/>
      <w:outlineLvl w:val="4"/>
    </w:pPr>
    <w:rPr>
      <w:rFonts w:ascii="TimesRomanR" w:eastAsia="Times New Roman" w:hAnsi="TimesRomanR" w:cs="Times New Roman"/>
      <w:b/>
      <w:sz w:val="24"/>
      <w:szCs w:val="20"/>
      <w:lang w:val="en-US"/>
    </w:rPr>
  </w:style>
  <w:style w:type="paragraph" w:styleId="Heading6">
    <w:name w:val="heading 6"/>
    <w:basedOn w:val="Normal"/>
    <w:next w:val="Normal"/>
    <w:link w:val="Heading6Char"/>
    <w:qFormat/>
    <w:rsid w:val="00D8765B"/>
    <w:pPr>
      <w:keepNext/>
      <w:spacing w:after="0" w:line="240" w:lineRule="auto"/>
      <w:outlineLvl w:val="5"/>
    </w:pPr>
    <w:rPr>
      <w:rFonts w:ascii="AvantGarde Bk BT" w:eastAsia="Times New Roman" w:hAnsi="AvantGarde Bk BT" w:cs="Times New Roman"/>
      <w:b/>
      <w:snapToGrid w:val="0"/>
      <w:color w:val="000000"/>
      <w:sz w:val="36"/>
      <w:szCs w:val="20"/>
      <w:lang w:val="en-US"/>
    </w:rPr>
  </w:style>
  <w:style w:type="paragraph" w:styleId="Heading7">
    <w:name w:val="heading 7"/>
    <w:basedOn w:val="Normal"/>
    <w:next w:val="Normal"/>
    <w:link w:val="Heading7Char"/>
    <w:qFormat/>
    <w:rsid w:val="00D8765B"/>
    <w:pPr>
      <w:keepNext/>
      <w:spacing w:after="0" w:line="240" w:lineRule="auto"/>
      <w:ind w:firstLine="720"/>
      <w:outlineLvl w:val="6"/>
    </w:pPr>
    <w:rPr>
      <w:rFonts w:ascii="Times New Roman" w:eastAsia="Times New Roman" w:hAnsi="Times New Roman"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ACC"/>
    <w:rPr>
      <w:rFonts w:ascii="TimesRomanR" w:eastAsia="Times New Roman" w:hAnsi="TimesRomanR" w:cs="Times New Roman"/>
      <w:sz w:val="24"/>
      <w:szCs w:val="20"/>
      <w:lang w:val="en-US"/>
    </w:rPr>
  </w:style>
  <w:style w:type="paragraph" w:styleId="FootnoteText">
    <w:name w:val="footnote text"/>
    <w:basedOn w:val="Normal"/>
    <w:link w:val="FootnoteTextChar"/>
    <w:semiHidden/>
    <w:rsid w:val="00354ACC"/>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54ACC"/>
    <w:rPr>
      <w:rFonts w:ascii="Times New Roman" w:eastAsia="Times New Roman" w:hAnsi="Times New Roman" w:cs="Times New Roman"/>
      <w:sz w:val="20"/>
      <w:szCs w:val="20"/>
      <w:lang w:val="en-US"/>
    </w:rPr>
  </w:style>
  <w:style w:type="character" w:styleId="FootnoteReference">
    <w:name w:val="footnote reference"/>
    <w:semiHidden/>
    <w:rsid w:val="00354ACC"/>
    <w:rPr>
      <w:vertAlign w:val="superscript"/>
    </w:rPr>
  </w:style>
  <w:style w:type="paragraph" w:styleId="Footer">
    <w:name w:val="footer"/>
    <w:basedOn w:val="Normal"/>
    <w:link w:val="FooterChar"/>
    <w:uiPriority w:val="99"/>
    <w:rsid w:val="00354ACC"/>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354ACC"/>
    <w:rPr>
      <w:rFonts w:ascii="Times New Roman" w:eastAsia="Times New Roman" w:hAnsi="Times New Roman" w:cs="Times New Roman"/>
      <w:sz w:val="20"/>
      <w:szCs w:val="20"/>
      <w:lang w:val="en-US"/>
    </w:rPr>
  </w:style>
  <w:style w:type="character" w:styleId="PageNumber">
    <w:name w:val="page number"/>
    <w:basedOn w:val="DefaultParagraphFont"/>
    <w:rsid w:val="00354ACC"/>
  </w:style>
  <w:style w:type="paragraph" w:styleId="ListParagraph">
    <w:name w:val="List Paragraph"/>
    <w:basedOn w:val="Normal"/>
    <w:uiPriority w:val="34"/>
    <w:qFormat/>
    <w:rsid w:val="00E664DB"/>
    <w:pPr>
      <w:ind w:left="720"/>
      <w:contextualSpacing/>
    </w:pPr>
  </w:style>
  <w:style w:type="paragraph" w:styleId="Header">
    <w:name w:val="header"/>
    <w:basedOn w:val="Normal"/>
    <w:link w:val="HeaderChar"/>
    <w:unhideWhenUsed/>
    <w:rsid w:val="00005CA1"/>
    <w:pPr>
      <w:tabs>
        <w:tab w:val="center" w:pos="4536"/>
        <w:tab w:val="right" w:pos="9072"/>
      </w:tabs>
      <w:spacing w:after="0" w:line="240" w:lineRule="auto"/>
    </w:pPr>
  </w:style>
  <w:style w:type="character" w:customStyle="1" w:styleId="HeaderChar">
    <w:name w:val="Header Char"/>
    <w:basedOn w:val="DefaultParagraphFont"/>
    <w:link w:val="Header"/>
    <w:rsid w:val="00005CA1"/>
  </w:style>
  <w:style w:type="character" w:customStyle="1" w:styleId="Heading2Char">
    <w:name w:val="Heading 2 Char"/>
    <w:basedOn w:val="DefaultParagraphFont"/>
    <w:link w:val="Heading2"/>
    <w:rsid w:val="00D8765B"/>
    <w:rPr>
      <w:rFonts w:ascii="TimesRomanR" w:eastAsia="Times New Roman" w:hAnsi="TimesRomanR" w:cs="Times New Roman"/>
      <w:sz w:val="24"/>
      <w:szCs w:val="20"/>
      <w:lang w:val="en-US"/>
    </w:rPr>
  </w:style>
  <w:style w:type="character" w:customStyle="1" w:styleId="Heading3Char">
    <w:name w:val="Heading 3 Char"/>
    <w:basedOn w:val="DefaultParagraphFont"/>
    <w:link w:val="Heading3"/>
    <w:rsid w:val="00D8765B"/>
    <w:rPr>
      <w:rFonts w:ascii="TimesRomanR" w:eastAsia="Times New Roman" w:hAnsi="TimesRomanR" w:cs="Times New Roman"/>
      <w:sz w:val="24"/>
      <w:szCs w:val="20"/>
      <w:lang w:val="en-US"/>
    </w:rPr>
  </w:style>
  <w:style w:type="character" w:customStyle="1" w:styleId="Heading4Char">
    <w:name w:val="Heading 4 Char"/>
    <w:basedOn w:val="DefaultParagraphFont"/>
    <w:link w:val="Heading4"/>
    <w:rsid w:val="00D8765B"/>
    <w:rPr>
      <w:rFonts w:ascii="TimesRomanR" w:eastAsia="Times New Roman" w:hAnsi="TimesRomanR" w:cs="Times New Roman"/>
      <w:sz w:val="24"/>
      <w:szCs w:val="20"/>
      <w:lang w:val="en-US"/>
    </w:rPr>
  </w:style>
  <w:style w:type="character" w:customStyle="1" w:styleId="Heading5Char">
    <w:name w:val="Heading 5 Char"/>
    <w:basedOn w:val="DefaultParagraphFont"/>
    <w:link w:val="Heading5"/>
    <w:rsid w:val="00D8765B"/>
    <w:rPr>
      <w:rFonts w:ascii="TimesRomanR" w:eastAsia="Times New Roman" w:hAnsi="TimesRomanR" w:cs="Times New Roman"/>
      <w:b/>
      <w:sz w:val="24"/>
      <w:szCs w:val="20"/>
      <w:lang w:val="en-US"/>
    </w:rPr>
  </w:style>
  <w:style w:type="character" w:customStyle="1" w:styleId="Heading6Char">
    <w:name w:val="Heading 6 Char"/>
    <w:basedOn w:val="DefaultParagraphFont"/>
    <w:link w:val="Heading6"/>
    <w:rsid w:val="00D8765B"/>
    <w:rPr>
      <w:rFonts w:ascii="AvantGarde Bk BT" w:eastAsia="Times New Roman" w:hAnsi="AvantGarde Bk BT" w:cs="Times New Roman"/>
      <w:b/>
      <w:snapToGrid w:val="0"/>
      <w:color w:val="000000"/>
      <w:sz w:val="36"/>
      <w:szCs w:val="20"/>
      <w:lang w:val="en-US"/>
    </w:rPr>
  </w:style>
  <w:style w:type="character" w:customStyle="1" w:styleId="Heading7Char">
    <w:name w:val="Heading 7 Char"/>
    <w:basedOn w:val="DefaultParagraphFont"/>
    <w:link w:val="Heading7"/>
    <w:rsid w:val="00D8765B"/>
    <w:rPr>
      <w:rFonts w:ascii="Times New Roman" w:eastAsia="Times New Roman" w:hAnsi="Times New Roman" w:cs="Times New Roman"/>
      <w:b/>
      <w:sz w:val="24"/>
      <w:szCs w:val="20"/>
      <w:lang w:val="en-US"/>
    </w:rPr>
  </w:style>
  <w:style w:type="numbering" w:customStyle="1" w:styleId="NoList1">
    <w:name w:val="No List1"/>
    <w:next w:val="NoList"/>
    <w:semiHidden/>
    <w:unhideWhenUsed/>
    <w:rsid w:val="00D8765B"/>
  </w:style>
  <w:style w:type="paragraph" w:customStyle="1" w:styleId="Char">
    <w:name w:val="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styleId="Hyperlink">
    <w:name w:val="Hyperlink"/>
    <w:basedOn w:val="DefaultParagraphFont"/>
    <w:rsid w:val="00D8765B"/>
    <w:rPr>
      <w:color w:val="0000FF"/>
      <w:u w:val="single"/>
    </w:rPr>
  </w:style>
  <w:style w:type="character" w:customStyle="1" w:styleId="BalloonTextChar">
    <w:name w:val="Balloon Text Char"/>
    <w:basedOn w:val="DefaultParagraphFont"/>
    <w:link w:val="BalloonText"/>
    <w:semiHidden/>
    <w:rsid w:val="00D8765B"/>
    <w:rPr>
      <w:rFonts w:ascii="Tahoma" w:eastAsia="Times New Roman" w:hAnsi="Tahoma" w:cs="Tahoma"/>
      <w:sz w:val="16"/>
      <w:szCs w:val="16"/>
      <w:lang w:val="en-US"/>
    </w:rPr>
  </w:style>
  <w:style w:type="paragraph" w:styleId="BalloonText">
    <w:name w:val="Balloon Text"/>
    <w:basedOn w:val="Normal"/>
    <w:link w:val="BalloonTextChar"/>
    <w:semiHidden/>
    <w:rsid w:val="00D8765B"/>
    <w:pPr>
      <w:spacing w:after="0" w:line="240" w:lineRule="auto"/>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D8765B"/>
    <w:rPr>
      <w:rFonts w:ascii="Segoe UI" w:hAnsi="Segoe UI" w:cs="Segoe UI"/>
      <w:sz w:val="18"/>
      <w:szCs w:val="18"/>
    </w:rPr>
  </w:style>
  <w:style w:type="paragraph" w:styleId="BodyText">
    <w:name w:val="Body Text"/>
    <w:basedOn w:val="Normal"/>
    <w:link w:val="BodyTextChar"/>
    <w:rsid w:val="00D8765B"/>
    <w:pPr>
      <w:spacing w:after="0" w:line="240" w:lineRule="auto"/>
      <w:jc w:val="both"/>
    </w:pPr>
    <w:rPr>
      <w:rFonts w:ascii="ArialUpR" w:eastAsia="Times New Roman" w:hAnsi="ArialUpR" w:cs="Times New Roman"/>
      <w:sz w:val="24"/>
      <w:szCs w:val="20"/>
      <w:lang w:val="en-US"/>
    </w:rPr>
  </w:style>
  <w:style w:type="character" w:customStyle="1" w:styleId="BodyTextChar">
    <w:name w:val="Body Text Char"/>
    <w:basedOn w:val="DefaultParagraphFont"/>
    <w:link w:val="BodyText"/>
    <w:rsid w:val="00D8765B"/>
    <w:rPr>
      <w:rFonts w:ascii="ArialUpR" w:eastAsia="Times New Roman" w:hAnsi="ArialUpR" w:cs="Times New Roman"/>
      <w:sz w:val="24"/>
      <w:szCs w:val="20"/>
      <w:lang w:val="en-US"/>
    </w:rPr>
  </w:style>
  <w:style w:type="paragraph" w:styleId="BodyText2">
    <w:name w:val="Body Text 2"/>
    <w:basedOn w:val="Normal"/>
    <w:link w:val="BodyText2Char"/>
    <w:rsid w:val="00D8765B"/>
    <w:pPr>
      <w:spacing w:after="0" w:line="240" w:lineRule="auto"/>
      <w:jc w:val="both"/>
    </w:pPr>
    <w:rPr>
      <w:rFonts w:ascii="ArialUpR" w:eastAsia="Times New Roman" w:hAnsi="ArialUpR" w:cs="Times New Roman"/>
      <w:b/>
      <w:sz w:val="24"/>
      <w:szCs w:val="20"/>
      <w:lang w:val="en-US"/>
    </w:rPr>
  </w:style>
  <w:style w:type="character" w:customStyle="1" w:styleId="BodyText2Char">
    <w:name w:val="Body Text 2 Char"/>
    <w:basedOn w:val="DefaultParagraphFont"/>
    <w:link w:val="BodyText2"/>
    <w:rsid w:val="00D8765B"/>
    <w:rPr>
      <w:rFonts w:ascii="ArialUpR" w:eastAsia="Times New Roman" w:hAnsi="ArialUpR" w:cs="Times New Roman"/>
      <w:b/>
      <w:sz w:val="24"/>
      <w:szCs w:val="20"/>
      <w:lang w:val="en-US"/>
    </w:rPr>
  </w:style>
  <w:style w:type="paragraph" w:styleId="BodyTextIndent2">
    <w:name w:val="Body Text Indent 2"/>
    <w:basedOn w:val="Normal"/>
    <w:link w:val="BodyTextIndent2Char"/>
    <w:rsid w:val="00D8765B"/>
    <w:pPr>
      <w:spacing w:before="120" w:after="0" w:line="340" w:lineRule="exact"/>
      <w:ind w:left="900" w:hanging="900"/>
      <w:jc w:val="both"/>
    </w:pPr>
    <w:rPr>
      <w:rFonts w:ascii="TimesRomanR" w:eastAsia="Times New Roman" w:hAnsi="TimesRomanR" w:cs="Times New Roman"/>
      <w:sz w:val="24"/>
      <w:szCs w:val="20"/>
      <w:lang w:val="en-US"/>
    </w:rPr>
  </w:style>
  <w:style w:type="character" w:customStyle="1" w:styleId="BodyTextIndent2Char">
    <w:name w:val="Body Text Indent 2 Char"/>
    <w:basedOn w:val="DefaultParagraphFont"/>
    <w:link w:val="BodyTextIndent2"/>
    <w:rsid w:val="00D8765B"/>
    <w:rPr>
      <w:rFonts w:ascii="TimesRomanR" w:eastAsia="Times New Roman" w:hAnsi="TimesRomanR" w:cs="Times New Roman"/>
      <w:sz w:val="24"/>
      <w:szCs w:val="20"/>
      <w:lang w:val="en-US"/>
    </w:rPr>
  </w:style>
  <w:style w:type="paragraph" w:styleId="BodyText3">
    <w:name w:val="Body Text 3"/>
    <w:basedOn w:val="Normal"/>
    <w:link w:val="BodyText3Char"/>
    <w:rsid w:val="00D8765B"/>
    <w:pPr>
      <w:spacing w:after="0" w:line="240" w:lineRule="auto"/>
      <w:jc w:val="both"/>
    </w:pPr>
    <w:rPr>
      <w:rFonts w:ascii="TimesRomanR" w:eastAsia="Times New Roman" w:hAnsi="TimesRomanR" w:cs="Times New Roman"/>
      <w:color w:val="000000"/>
      <w:sz w:val="24"/>
      <w:szCs w:val="20"/>
      <w:lang w:val="en-US"/>
    </w:rPr>
  </w:style>
  <w:style w:type="character" w:customStyle="1" w:styleId="BodyText3Char">
    <w:name w:val="Body Text 3 Char"/>
    <w:basedOn w:val="DefaultParagraphFont"/>
    <w:link w:val="BodyText3"/>
    <w:rsid w:val="00D8765B"/>
    <w:rPr>
      <w:rFonts w:ascii="TimesRomanR" w:eastAsia="Times New Roman" w:hAnsi="TimesRomanR" w:cs="Times New Roman"/>
      <w:color w:val="000000"/>
      <w:sz w:val="24"/>
      <w:szCs w:val="20"/>
      <w:lang w:val="en-US"/>
    </w:rPr>
  </w:style>
  <w:style w:type="paragraph" w:styleId="BodyTextIndent">
    <w:name w:val="Body Text Indent"/>
    <w:basedOn w:val="Normal"/>
    <w:link w:val="BodyTextIndentChar"/>
    <w:rsid w:val="00D8765B"/>
    <w:pPr>
      <w:spacing w:after="0" w:line="240" w:lineRule="auto"/>
      <w:ind w:left="709"/>
      <w:jc w:val="both"/>
    </w:pPr>
    <w:rPr>
      <w:rFonts w:ascii="TimesRomanR" w:eastAsia="Times New Roman" w:hAnsi="TimesRomanR" w:cs="Times New Roman"/>
      <w:sz w:val="24"/>
      <w:szCs w:val="20"/>
      <w:lang w:val="en-US"/>
    </w:rPr>
  </w:style>
  <w:style w:type="character" w:customStyle="1" w:styleId="BodyTextIndentChar">
    <w:name w:val="Body Text Indent Char"/>
    <w:basedOn w:val="DefaultParagraphFont"/>
    <w:link w:val="BodyTextIndent"/>
    <w:rsid w:val="00D8765B"/>
    <w:rPr>
      <w:rFonts w:ascii="TimesRomanR" w:eastAsia="Times New Roman" w:hAnsi="TimesRomanR" w:cs="Times New Roman"/>
      <w:sz w:val="24"/>
      <w:szCs w:val="20"/>
      <w:lang w:val="en-US"/>
    </w:rPr>
  </w:style>
  <w:style w:type="paragraph" w:styleId="ListNumber">
    <w:name w:val="List Number"/>
    <w:basedOn w:val="Normal"/>
    <w:rsid w:val="00D8765B"/>
    <w:pPr>
      <w:numPr>
        <w:numId w:val="5"/>
      </w:numPr>
      <w:spacing w:after="0" w:line="240" w:lineRule="auto"/>
    </w:pPr>
    <w:rPr>
      <w:rFonts w:ascii="Times New Roman" w:eastAsia="Times New Roman" w:hAnsi="Times New Roman" w:cs="Times New Roman"/>
      <w:sz w:val="24"/>
      <w:szCs w:val="24"/>
      <w:lang w:eastAsia="ro-RO"/>
    </w:rPr>
  </w:style>
  <w:style w:type="paragraph" w:styleId="NormalWeb">
    <w:name w:val="Normal (Web)"/>
    <w:basedOn w:val="Normal"/>
    <w:rsid w:val="00D8765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NT">
    <w:name w:val="LNT"/>
    <w:basedOn w:val="Normal"/>
    <w:rsid w:val="00D8765B"/>
    <w:pPr>
      <w:spacing w:before="120" w:after="0" w:line="360" w:lineRule="auto"/>
      <w:jc w:val="both"/>
    </w:pPr>
    <w:rPr>
      <w:rFonts w:ascii="Arial" w:eastAsia="Times New Roman" w:hAnsi="Arial" w:cs="Times New Roman"/>
      <w:sz w:val="24"/>
      <w:szCs w:val="20"/>
    </w:rPr>
  </w:style>
  <w:style w:type="paragraph" w:customStyle="1" w:styleId="StyleHeading1TimesNewRoman14ptCenteredAfter6pt">
    <w:name w:val="Style Heading 1 + Times New Roman 14 pt Centered After:  6 pt"/>
    <w:basedOn w:val="Heading1"/>
    <w:autoRedefine/>
    <w:rsid w:val="00D8765B"/>
    <w:pPr>
      <w:numPr>
        <w:numId w:val="10"/>
      </w:numPr>
      <w:tabs>
        <w:tab w:val="clear" w:pos="360"/>
        <w:tab w:val="num" w:pos="1080"/>
      </w:tabs>
      <w:spacing w:after="120"/>
      <w:ind w:left="1080"/>
      <w:jc w:val="center"/>
    </w:pPr>
    <w:rPr>
      <w:rFonts w:ascii="Times New Roman" w:hAnsi="Times New Roman"/>
      <w:b/>
      <w:bCs/>
      <w:noProof/>
      <w:sz w:val="28"/>
    </w:rPr>
  </w:style>
  <w:style w:type="paragraph" w:customStyle="1" w:styleId="Default">
    <w:name w:val="Default"/>
    <w:rsid w:val="00D8765B"/>
    <w:pPr>
      <w:autoSpaceDE w:val="0"/>
      <w:autoSpaceDN w:val="0"/>
      <w:adjustRightInd w:val="0"/>
      <w:spacing w:after="0" w:line="240" w:lineRule="auto"/>
    </w:pPr>
    <w:rPr>
      <w:rFonts w:ascii="Times New Roman" w:eastAsia="Batang" w:hAnsi="Times New Roman" w:cs="Times New Roman"/>
      <w:color w:val="000000"/>
      <w:sz w:val="24"/>
      <w:szCs w:val="24"/>
      <w:lang w:val="en-US" w:eastAsia="ko-KR"/>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D8765B"/>
    <w:pPr>
      <w:spacing w:after="0" w:line="240" w:lineRule="auto"/>
    </w:pPr>
    <w:rPr>
      <w:rFonts w:ascii="Times New Roman" w:eastAsia="Times New Roman" w:hAnsi="Times New Roman" w:cs="Times New Roman"/>
      <w:sz w:val="24"/>
      <w:szCs w:val="24"/>
      <w:lang w:val="pl-PL" w:eastAsia="pl-PL"/>
    </w:rPr>
  </w:style>
  <w:style w:type="paragraph" w:customStyle="1" w:styleId="Text1">
    <w:name w:val="Text 1"/>
    <w:basedOn w:val="Normal"/>
    <w:rsid w:val="00D8765B"/>
    <w:pPr>
      <w:spacing w:before="120" w:after="120" w:line="360" w:lineRule="auto"/>
      <w:ind w:left="850"/>
    </w:pPr>
    <w:rPr>
      <w:rFonts w:ascii="Times New Roman" w:eastAsia="Times New Roman" w:hAnsi="Times New Roman" w:cs="Times New Roman"/>
      <w:sz w:val="24"/>
      <w:szCs w:val="20"/>
    </w:rPr>
  </w:style>
  <w:style w:type="paragraph" w:customStyle="1" w:styleId="Point0">
    <w:name w:val="Point 0"/>
    <w:basedOn w:val="Normal"/>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Point1">
    <w:name w:val="Point 1"/>
    <w:basedOn w:val="Normal"/>
    <w:rsid w:val="00D8765B"/>
    <w:pPr>
      <w:numPr>
        <w:numId w:val="15"/>
      </w:numPr>
      <w:tabs>
        <w:tab w:val="clear" w:pos="1080"/>
      </w:tabs>
      <w:spacing w:before="120" w:after="120" w:line="360" w:lineRule="auto"/>
      <w:ind w:left="1417" w:hanging="567"/>
    </w:pPr>
    <w:rPr>
      <w:rFonts w:ascii="Times New Roman" w:eastAsia="Times New Roman" w:hAnsi="Times New Roman" w:cs="Times New Roman"/>
      <w:sz w:val="24"/>
      <w:szCs w:val="20"/>
    </w:rPr>
  </w:style>
  <w:style w:type="paragraph" w:customStyle="1" w:styleId="ManualNumPar1">
    <w:name w:val="Manual NumPar 1"/>
    <w:basedOn w:val="Normal"/>
    <w:next w:val="Text1"/>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CharCharCharCharCharChar">
    <w:name w:val="Char Char Char Char Char 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customStyle="1" w:styleId="style26">
    <w:name w:val="style26"/>
    <w:basedOn w:val="DefaultParagraphFont"/>
    <w:rsid w:val="00D8765B"/>
  </w:style>
  <w:style w:type="character" w:styleId="Strong">
    <w:name w:val="Strong"/>
    <w:basedOn w:val="DefaultParagraphFont"/>
    <w:qFormat/>
    <w:rsid w:val="00D8765B"/>
    <w:rPr>
      <w:b/>
      <w:bCs/>
    </w:rPr>
  </w:style>
  <w:style w:type="paragraph" w:styleId="NoSpacing">
    <w:name w:val="No Spacing"/>
    <w:qFormat/>
    <w:rsid w:val="00D8765B"/>
    <w:pPr>
      <w:spacing w:after="0" w:line="240" w:lineRule="auto"/>
    </w:pPr>
    <w:rPr>
      <w:rFonts w:ascii="Calibri" w:eastAsia="Calibri" w:hAnsi="Calibri" w:cs="Times New Roman"/>
      <w:lang w:val="en-US"/>
    </w:rPr>
  </w:style>
  <w:style w:type="paragraph" w:customStyle="1" w:styleId="CharChar1CaracterCaracterCharChar1CaracterChar0">
    <w:name w:val="Char Char1 Caracter Caracter Char Char1 Caracter Char"/>
    <w:aliases w:val="Caracter Caracter Caracter Caracter Char Char Caracter Caracter Char Char"/>
    <w:basedOn w:val="Normal"/>
    <w:rsid w:val="00D8765B"/>
    <w:pPr>
      <w:spacing w:after="0" w:line="240" w:lineRule="auto"/>
    </w:pPr>
    <w:rPr>
      <w:rFonts w:ascii="Times New Roman" w:eastAsia="SimSun" w:hAnsi="Times New Roman" w:cs="Times New Roman"/>
      <w:sz w:val="24"/>
      <w:szCs w:val="24"/>
      <w:lang w:val="pl-PL" w:eastAsia="pl-PL"/>
    </w:rPr>
  </w:style>
  <w:style w:type="character" w:styleId="CommentReference">
    <w:name w:val="annotation reference"/>
    <w:basedOn w:val="DefaultParagraphFont"/>
    <w:unhideWhenUsed/>
    <w:rsid w:val="00D8765B"/>
    <w:rPr>
      <w:sz w:val="16"/>
      <w:szCs w:val="16"/>
    </w:rPr>
  </w:style>
  <w:style w:type="paragraph" w:styleId="CommentText">
    <w:name w:val="annotation text"/>
    <w:basedOn w:val="Normal"/>
    <w:link w:val="CommentTextChar"/>
    <w:unhideWhenUsed/>
    <w:rsid w:val="00D8765B"/>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D8765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8765B"/>
    <w:rPr>
      <w:b/>
      <w:bCs/>
    </w:rPr>
  </w:style>
  <w:style w:type="character" w:customStyle="1" w:styleId="CommentSubjectChar">
    <w:name w:val="Comment Subject Char"/>
    <w:basedOn w:val="CommentTextChar"/>
    <w:link w:val="CommentSubject"/>
    <w:uiPriority w:val="99"/>
    <w:semiHidden/>
    <w:rsid w:val="00D8765B"/>
    <w:rPr>
      <w:rFonts w:ascii="Times New Roman" w:eastAsia="Times New Roman" w:hAnsi="Times New Roman" w:cs="Times New Roman"/>
      <w:b/>
      <w:bCs/>
      <w:sz w:val="20"/>
      <w:szCs w:val="20"/>
      <w:lang w:val="en-US"/>
    </w:rPr>
  </w:style>
  <w:style w:type="paragraph" w:styleId="Revision">
    <w:name w:val="Revision"/>
    <w:hidden/>
    <w:uiPriority w:val="99"/>
    <w:semiHidden/>
    <w:rsid w:val="009972A6"/>
    <w:pPr>
      <w:spacing w:after="0" w:line="240" w:lineRule="auto"/>
    </w:pPr>
  </w:style>
  <w:style w:type="paragraph" w:customStyle="1" w:styleId="Char0">
    <w:name w:val="Char"/>
    <w:basedOn w:val="Normal"/>
    <w:rsid w:val="00D51CB1"/>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65C05-5A42-478F-8E6D-CFF4730BD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2</Pages>
  <Words>609</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Nadina STANCIU</dc:creator>
  <cp:lastModifiedBy>Mihaela JISA</cp:lastModifiedBy>
  <cp:revision>29</cp:revision>
  <cp:lastPrinted>2016-01-26T13:47:00Z</cp:lastPrinted>
  <dcterms:created xsi:type="dcterms:W3CDTF">2016-03-28T15:10:00Z</dcterms:created>
  <dcterms:modified xsi:type="dcterms:W3CDTF">2016-03-30T11:32:00Z</dcterms:modified>
</cp:coreProperties>
</file>