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1F9B" w:rsidRDefault="007D1F9B" w:rsidP="00AF2BC1">
      <w:pPr>
        <w:jc w:val="center"/>
        <w:rPr>
          <w:rFonts w:ascii="Times New Roman" w:hAnsi="Times New Roman" w:cs="Times New Roman"/>
          <w:b/>
          <w:sz w:val="24"/>
        </w:rPr>
      </w:pPr>
    </w:p>
    <w:p w:rsidR="00AF2BC1" w:rsidRPr="00EF36DB" w:rsidRDefault="00AF2BC1" w:rsidP="00AF2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36DB">
        <w:rPr>
          <w:rFonts w:ascii="Times New Roman" w:hAnsi="Times New Roman" w:cs="Times New Roman"/>
          <w:b/>
          <w:sz w:val="24"/>
          <w:szCs w:val="24"/>
        </w:rPr>
        <w:t>COMUNICAT DE PRESĂ</w:t>
      </w:r>
    </w:p>
    <w:p w:rsidR="0053650B" w:rsidRDefault="0053650B" w:rsidP="00AB62C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privind Întâlnirea trilaterală de la Atena pe probleme de reglementare</w:t>
      </w:r>
    </w:p>
    <w:p w:rsidR="0053650B" w:rsidRDefault="0053650B" w:rsidP="0053650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1"/>
          <w:lang w:val="en-GB"/>
        </w:rPr>
      </w:pPr>
    </w:p>
    <w:p w:rsidR="009F38DA" w:rsidRDefault="009F38DA" w:rsidP="0053650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1"/>
          <w:lang w:val="en-GB"/>
        </w:rPr>
      </w:pPr>
    </w:p>
    <w:p w:rsidR="0053650B" w:rsidRPr="0053650B" w:rsidRDefault="0053650B" w:rsidP="0053650B">
      <w:pPr>
        <w:spacing w:after="0" w:line="360" w:lineRule="auto"/>
        <w:jc w:val="both"/>
        <w:rPr>
          <w:rFonts w:ascii="Times New Roman" w:eastAsiaTheme="minorEastAsia" w:hAnsi="Times New Roman" w:cs="Times New Roman"/>
          <w:b/>
          <w:sz w:val="24"/>
          <w:szCs w:val="21"/>
          <w:lang w:val="en-GB"/>
        </w:rPr>
      </w:pPr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În data de</w:t>
      </w:r>
      <w:r w:rsidRPr="0053650B">
        <w:rPr>
          <w:rFonts w:ascii="Times New Roman" w:eastAsiaTheme="minorEastAsia" w:hAnsi="Times New Roman" w:cs="Times New Roman"/>
          <w:b/>
          <w:sz w:val="24"/>
          <w:szCs w:val="21"/>
          <w:lang w:val="en-GB"/>
        </w:rPr>
        <w:t xml:space="preserve"> 26 </w:t>
      </w:r>
      <w:proofErr w:type="spellStart"/>
      <w:r w:rsidRPr="0053650B">
        <w:rPr>
          <w:rFonts w:ascii="Times New Roman" w:eastAsiaTheme="minorEastAsia" w:hAnsi="Times New Roman" w:cs="Times New Roman"/>
          <w:b/>
          <w:sz w:val="24"/>
          <w:szCs w:val="21"/>
          <w:lang w:val="en-GB"/>
        </w:rPr>
        <w:t>mai</w:t>
      </w:r>
      <w:proofErr w:type="spellEnd"/>
      <w:r w:rsidRPr="0053650B">
        <w:rPr>
          <w:rFonts w:ascii="Times New Roman" w:eastAsiaTheme="minorEastAsia" w:hAnsi="Times New Roman" w:cs="Times New Roman"/>
          <w:b/>
          <w:sz w:val="24"/>
          <w:szCs w:val="21"/>
          <w:lang w:val="en-GB"/>
        </w:rPr>
        <w:t xml:space="preserve"> 2017</w:t>
      </w:r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, la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Atena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, ca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urmare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a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invitației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lansate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de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președintele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Autorității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de Reglementare în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domeniul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Energiei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din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Grecia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(RAE), dr.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Nicolaos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Boulaxis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,  are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loc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b/>
          <w:sz w:val="24"/>
          <w:szCs w:val="21"/>
          <w:lang w:val="en-GB"/>
        </w:rPr>
        <w:t>Î</w:t>
      </w:r>
      <w:r w:rsidRPr="0053650B">
        <w:rPr>
          <w:rFonts w:ascii="Times New Roman" w:eastAsiaTheme="minorEastAsia" w:hAnsi="Times New Roman" w:cs="Times New Roman"/>
          <w:b/>
          <w:sz w:val="24"/>
          <w:szCs w:val="21"/>
          <w:lang w:val="en-GB"/>
        </w:rPr>
        <w:t>ntâlnirea</w:t>
      </w:r>
      <w:proofErr w:type="spellEnd"/>
      <w:r w:rsidRPr="0053650B">
        <w:rPr>
          <w:rFonts w:ascii="Times New Roman" w:eastAsiaTheme="minorEastAsia" w:hAnsi="Times New Roman" w:cs="Times New Roman"/>
          <w:b/>
          <w:sz w:val="24"/>
          <w:szCs w:val="21"/>
          <w:lang w:val="en-GB"/>
        </w:rPr>
        <w:t xml:space="preserve"> </w:t>
      </w:r>
      <w:proofErr w:type="spellStart"/>
      <w:r w:rsidRPr="0053650B">
        <w:rPr>
          <w:rFonts w:ascii="Times New Roman" w:eastAsiaTheme="minorEastAsia" w:hAnsi="Times New Roman" w:cs="Times New Roman"/>
          <w:b/>
          <w:sz w:val="24"/>
          <w:szCs w:val="21"/>
          <w:lang w:val="en-GB"/>
        </w:rPr>
        <w:t>trilaterală</w:t>
      </w:r>
      <w:proofErr w:type="spellEnd"/>
      <w:r w:rsidRPr="0053650B">
        <w:rPr>
          <w:rFonts w:ascii="Times New Roman" w:eastAsiaTheme="minorEastAsia" w:hAnsi="Times New Roman" w:cs="Times New Roman"/>
          <w:b/>
          <w:sz w:val="24"/>
          <w:szCs w:val="21"/>
          <w:lang w:val="en-GB"/>
        </w:rPr>
        <w:t xml:space="preserve"> a </w:t>
      </w:r>
      <w:proofErr w:type="spellStart"/>
      <w:r w:rsidRPr="0053650B">
        <w:rPr>
          <w:rFonts w:ascii="Times New Roman" w:eastAsiaTheme="minorEastAsia" w:hAnsi="Times New Roman" w:cs="Times New Roman"/>
          <w:b/>
          <w:sz w:val="24"/>
          <w:szCs w:val="21"/>
          <w:lang w:val="en-GB"/>
        </w:rPr>
        <w:t>președinților</w:t>
      </w:r>
      <w:proofErr w:type="spellEnd"/>
      <w:r w:rsidRPr="0053650B">
        <w:rPr>
          <w:rFonts w:ascii="Times New Roman" w:eastAsiaTheme="minorEastAsia" w:hAnsi="Times New Roman" w:cs="Times New Roman"/>
          <w:b/>
          <w:sz w:val="24"/>
          <w:szCs w:val="21"/>
          <w:lang w:val="en-GB"/>
        </w:rPr>
        <w:t xml:space="preserve"> </w:t>
      </w:r>
      <w:proofErr w:type="spellStart"/>
      <w:r w:rsidRPr="0053650B">
        <w:rPr>
          <w:rFonts w:ascii="Times New Roman" w:eastAsiaTheme="minorEastAsia" w:hAnsi="Times New Roman" w:cs="Times New Roman"/>
          <w:b/>
          <w:sz w:val="24"/>
          <w:szCs w:val="21"/>
          <w:lang w:val="en-GB"/>
        </w:rPr>
        <w:t>autorităților</w:t>
      </w:r>
      <w:proofErr w:type="spellEnd"/>
      <w:r w:rsidRPr="0053650B">
        <w:rPr>
          <w:rFonts w:ascii="Times New Roman" w:eastAsiaTheme="minorEastAsia" w:hAnsi="Times New Roman" w:cs="Times New Roman"/>
          <w:b/>
          <w:sz w:val="24"/>
          <w:szCs w:val="21"/>
          <w:lang w:val="en-GB"/>
        </w:rPr>
        <w:t xml:space="preserve"> de </w:t>
      </w:r>
      <w:proofErr w:type="spellStart"/>
      <w:r w:rsidRPr="0053650B">
        <w:rPr>
          <w:rFonts w:ascii="Times New Roman" w:eastAsiaTheme="minorEastAsia" w:hAnsi="Times New Roman" w:cs="Times New Roman"/>
          <w:b/>
          <w:sz w:val="24"/>
          <w:szCs w:val="21"/>
          <w:lang w:val="en-GB"/>
        </w:rPr>
        <w:t>reglementare</w:t>
      </w:r>
      <w:proofErr w:type="spellEnd"/>
      <w:r w:rsidRPr="0053650B">
        <w:rPr>
          <w:rFonts w:ascii="Times New Roman" w:eastAsiaTheme="minorEastAsia" w:hAnsi="Times New Roman" w:cs="Times New Roman"/>
          <w:b/>
          <w:sz w:val="24"/>
          <w:szCs w:val="21"/>
          <w:lang w:val="en-GB"/>
        </w:rPr>
        <w:t xml:space="preserve"> în </w:t>
      </w:r>
      <w:proofErr w:type="spellStart"/>
      <w:r w:rsidRPr="0053650B">
        <w:rPr>
          <w:rFonts w:ascii="Times New Roman" w:eastAsiaTheme="minorEastAsia" w:hAnsi="Times New Roman" w:cs="Times New Roman"/>
          <w:b/>
          <w:sz w:val="24"/>
          <w:szCs w:val="21"/>
          <w:lang w:val="en-GB"/>
        </w:rPr>
        <w:t>domeniul</w:t>
      </w:r>
      <w:proofErr w:type="spellEnd"/>
      <w:r w:rsidRPr="0053650B">
        <w:rPr>
          <w:rFonts w:ascii="Times New Roman" w:eastAsiaTheme="minorEastAsia" w:hAnsi="Times New Roman" w:cs="Times New Roman"/>
          <w:b/>
          <w:sz w:val="24"/>
          <w:szCs w:val="21"/>
          <w:lang w:val="en-GB"/>
        </w:rPr>
        <w:t xml:space="preserve"> </w:t>
      </w:r>
      <w:proofErr w:type="spellStart"/>
      <w:r w:rsidRPr="0053650B">
        <w:rPr>
          <w:rFonts w:ascii="Times New Roman" w:eastAsiaTheme="minorEastAsia" w:hAnsi="Times New Roman" w:cs="Times New Roman"/>
          <w:b/>
          <w:sz w:val="24"/>
          <w:szCs w:val="21"/>
          <w:lang w:val="en-GB"/>
        </w:rPr>
        <w:t>energiei</w:t>
      </w:r>
      <w:proofErr w:type="spellEnd"/>
      <w:r w:rsidRPr="0053650B">
        <w:rPr>
          <w:rFonts w:ascii="Times New Roman" w:eastAsiaTheme="minorEastAsia" w:hAnsi="Times New Roman" w:cs="Times New Roman"/>
          <w:b/>
          <w:sz w:val="24"/>
          <w:szCs w:val="21"/>
          <w:lang w:val="en-GB"/>
        </w:rPr>
        <w:t xml:space="preserve"> din </w:t>
      </w:r>
      <w:proofErr w:type="spellStart"/>
      <w:r w:rsidRPr="0053650B">
        <w:rPr>
          <w:rFonts w:ascii="Times New Roman" w:eastAsiaTheme="minorEastAsia" w:hAnsi="Times New Roman" w:cs="Times New Roman"/>
          <w:b/>
          <w:sz w:val="24"/>
          <w:szCs w:val="21"/>
          <w:lang w:val="en-GB"/>
        </w:rPr>
        <w:t>Grecia</w:t>
      </w:r>
      <w:proofErr w:type="spellEnd"/>
      <w:r w:rsidRPr="0053650B">
        <w:rPr>
          <w:rFonts w:ascii="Times New Roman" w:eastAsiaTheme="minorEastAsia" w:hAnsi="Times New Roman" w:cs="Times New Roman"/>
          <w:b/>
          <w:sz w:val="24"/>
          <w:szCs w:val="21"/>
          <w:lang w:val="en-GB"/>
        </w:rPr>
        <w:t xml:space="preserve">, Bulgaria </w:t>
      </w:r>
      <w:proofErr w:type="spellStart"/>
      <w:r w:rsidRPr="0053650B">
        <w:rPr>
          <w:rFonts w:ascii="Times New Roman" w:eastAsiaTheme="minorEastAsia" w:hAnsi="Times New Roman" w:cs="Times New Roman"/>
          <w:b/>
          <w:sz w:val="24"/>
          <w:szCs w:val="21"/>
          <w:lang w:val="en-GB"/>
        </w:rPr>
        <w:t>și</w:t>
      </w:r>
      <w:proofErr w:type="spellEnd"/>
      <w:r w:rsidRPr="0053650B">
        <w:rPr>
          <w:rFonts w:ascii="Times New Roman" w:eastAsiaTheme="minorEastAsia" w:hAnsi="Times New Roman" w:cs="Times New Roman"/>
          <w:b/>
          <w:sz w:val="24"/>
          <w:szCs w:val="21"/>
          <w:lang w:val="en-GB"/>
        </w:rPr>
        <w:t xml:space="preserve"> </w:t>
      </w:r>
      <w:proofErr w:type="spellStart"/>
      <w:r w:rsidRPr="0053650B">
        <w:rPr>
          <w:rFonts w:ascii="Times New Roman" w:eastAsiaTheme="minorEastAsia" w:hAnsi="Times New Roman" w:cs="Times New Roman"/>
          <w:b/>
          <w:sz w:val="24"/>
          <w:szCs w:val="21"/>
          <w:lang w:val="en-GB"/>
        </w:rPr>
        <w:t>România</w:t>
      </w:r>
      <w:proofErr w:type="spellEnd"/>
      <w:r w:rsidRPr="0053650B">
        <w:rPr>
          <w:rFonts w:ascii="Times New Roman" w:eastAsiaTheme="minorEastAsia" w:hAnsi="Times New Roman" w:cs="Times New Roman"/>
          <w:b/>
          <w:sz w:val="24"/>
          <w:szCs w:val="21"/>
          <w:lang w:val="en-GB"/>
        </w:rPr>
        <w:t>.</w:t>
      </w:r>
    </w:p>
    <w:p w:rsidR="0053650B" w:rsidRPr="0053650B" w:rsidRDefault="0053650B" w:rsidP="0053650B">
      <w:pPr>
        <w:spacing w:after="0" w:line="360" w:lineRule="auto"/>
        <w:jc w:val="both"/>
        <w:rPr>
          <w:rFonts w:ascii="Times New Roman" w:eastAsiaTheme="minorEastAsia" w:hAnsi="Times New Roman" w:cs="Times New Roman"/>
          <w:sz w:val="24"/>
          <w:szCs w:val="21"/>
          <w:lang w:val="en-GB"/>
        </w:rPr>
      </w:pPr>
    </w:p>
    <w:p w:rsidR="0053650B" w:rsidRPr="0053650B" w:rsidRDefault="00E56558" w:rsidP="0053650B">
      <w:pPr>
        <w:spacing w:after="0" w:line="360" w:lineRule="auto"/>
        <w:jc w:val="both"/>
        <w:rPr>
          <w:rFonts w:ascii="Times New Roman" w:eastAsiaTheme="minorEastAsia" w:hAnsi="Times New Roman" w:cs="Times New Roman"/>
          <w:sz w:val="24"/>
          <w:szCs w:val="21"/>
          <w:lang w:val="en-GB"/>
        </w:rPr>
      </w:pPr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Cu </w:t>
      </w:r>
      <w:proofErr w:type="spellStart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>acest</w:t>
      </w:r>
      <w:proofErr w:type="spellEnd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>prilej</w:t>
      </w:r>
      <w:proofErr w:type="spellEnd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, </w:t>
      </w:r>
      <w:proofErr w:type="spellStart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președintele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Autorității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de Reglementare în </w:t>
      </w:r>
      <w:proofErr w:type="spellStart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domeniul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Energiei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din </w:t>
      </w:r>
      <w:proofErr w:type="spellStart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Grecia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(RAE), </w:t>
      </w:r>
      <w:r w:rsidR="0053650B" w:rsidRPr="0053650B">
        <w:rPr>
          <w:rFonts w:ascii="Times New Roman" w:eastAsiaTheme="minorEastAsia" w:hAnsi="Times New Roman" w:cs="Times New Roman"/>
          <w:b/>
          <w:sz w:val="24"/>
          <w:szCs w:val="21"/>
          <w:lang w:val="en-GB"/>
        </w:rPr>
        <w:t xml:space="preserve">dr. </w:t>
      </w:r>
      <w:proofErr w:type="spellStart"/>
      <w:r w:rsidR="0053650B" w:rsidRPr="0053650B">
        <w:rPr>
          <w:rFonts w:ascii="Times New Roman" w:eastAsiaTheme="minorEastAsia" w:hAnsi="Times New Roman" w:cs="Times New Roman"/>
          <w:b/>
          <w:sz w:val="24"/>
          <w:szCs w:val="21"/>
          <w:lang w:val="en-GB"/>
        </w:rPr>
        <w:t>Nicolaos</w:t>
      </w:r>
      <w:proofErr w:type="spellEnd"/>
      <w:r w:rsidR="0053650B" w:rsidRPr="0053650B">
        <w:rPr>
          <w:rFonts w:ascii="Times New Roman" w:eastAsiaTheme="minorEastAsia" w:hAnsi="Times New Roman" w:cs="Times New Roman"/>
          <w:b/>
          <w:sz w:val="24"/>
          <w:szCs w:val="21"/>
          <w:lang w:val="en-GB"/>
        </w:rPr>
        <w:t xml:space="preserve"> </w:t>
      </w:r>
      <w:proofErr w:type="spellStart"/>
      <w:r w:rsidR="0053650B" w:rsidRPr="0053650B">
        <w:rPr>
          <w:rFonts w:ascii="Times New Roman" w:eastAsiaTheme="minorEastAsia" w:hAnsi="Times New Roman" w:cs="Times New Roman"/>
          <w:b/>
          <w:sz w:val="24"/>
          <w:szCs w:val="21"/>
          <w:lang w:val="en-GB"/>
        </w:rPr>
        <w:t>Boulaxis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, </w:t>
      </w:r>
      <w:proofErr w:type="spellStart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președintele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 </w:t>
      </w:r>
      <w:proofErr w:type="spellStart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asociat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al </w:t>
      </w:r>
      <w:proofErr w:type="spellStart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Comisiei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de </w:t>
      </w:r>
      <w:proofErr w:type="spellStart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reglementare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în </w:t>
      </w:r>
      <w:proofErr w:type="spellStart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domeniul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Energiei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și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al </w:t>
      </w:r>
      <w:proofErr w:type="spellStart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Apei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din Bulgaria (EWRC), </w:t>
      </w:r>
      <w:proofErr w:type="spellStart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domnul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r w:rsidR="0053650B" w:rsidRPr="0053650B">
        <w:rPr>
          <w:rFonts w:ascii="Times New Roman" w:eastAsiaTheme="minorEastAsia" w:hAnsi="Times New Roman" w:cs="Times New Roman"/>
          <w:b/>
          <w:sz w:val="24"/>
          <w:szCs w:val="21"/>
          <w:lang w:val="en-GB"/>
        </w:rPr>
        <w:t>prof. dr. Ivan N. Ivanov</w:t>
      </w:r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și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președintele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Autorității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Naționale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de Reglementare în </w:t>
      </w:r>
      <w:proofErr w:type="spellStart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domeniul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Energiei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(ANRE), </w:t>
      </w:r>
      <w:proofErr w:type="spellStart"/>
      <w:r w:rsidR="0053650B" w:rsidRPr="0053650B">
        <w:rPr>
          <w:rFonts w:ascii="Times New Roman" w:eastAsiaTheme="minorEastAsia" w:hAnsi="Times New Roman" w:cs="Times New Roman"/>
          <w:b/>
          <w:sz w:val="24"/>
          <w:szCs w:val="21"/>
          <w:lang w:val="en-GB"/>
        </w:rPr>
        <w:t>domnul</w:t>
      </w:r>
      <w:proofErr w:type="spellEnd"/>
      <w:r w:rsidR="0053650B" w:rsidRPr="0053650B">
        <w:rPr>
          <w:rFonts w:ascii="Times New Roman" w:eastAsiaTheme="minorEastAsia" w:hAnsi="Times New Roman" w:cs="Times New Roman"/>
          <w:b/>
          <w:sz w:val="24"/>
          <w:szCs w:val="21"/>
          <w:lang w:val="en-GB"/>
        </w:rPr>
        <w:t xml:space="preserve"> Niculae </w:t>
      </w:r>
      <w:proofErr w:type="spellStart"/>
      <w:r w:rsidR="0053650B" w:rsidRPr="0053650B">
        <w:rPr>
          <w:rFonts w:ascii="Times New Roman" w:eastAsiaTheme="minorEastAsia" w:hAnsi="Times New Roman" w:cs="Times New Roman"/>
          <w:b/>
          <w:sz w:val="24"/>
          <w:szCs w:val="21"/>
          <w:lang w:val="en-GB"/>
        </w:rPr>
        <w:t>Havrileț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r w:rsidR="00B07C93">
        <w:rPr>
          <w:rFonts w:ascii="Times New Roman" w:eastAsiaTheme="minorEastAsia" w:hAnsi="Times New Roman" w:cs="Times New Roman"/>
          <w:sz w:val="24"/>
          <w:szCs w:val="21"/>
          <w:lang w:val="en-GB"/>
        </w:rPr>
        <w:t>au</w:t>
      </w:r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semna</w:t>
      </w:r>
      <w:r w:rsidR="00B07C93">
        <w:rPr>
          <w:rFonts w:ascii="Times New Roman" w:eastAsiaTheme="minorEastAsia" w:hAnsi="Times New Roman" w:cs="Times New Roman"/>
          <w:sz w:val="24"/>
          <w:szCs w:val="21"/>
          <w:lang w:val="en-GB"/>
        </w:rPr>
        <w:t>t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un Memorandum de </w:t>
      </w:r>
      <w:proofErr w:type="spellStart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Cooperare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Trilaterală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în </w:t>
      </w:r>
      <w:proofErr w:type="spellStart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vederea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îmbunătățirii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activității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specifice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pe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care o </w:t>
      </w:r>
      <w:proofErr w:type="spellStart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desfășoară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ca </w:t>
      </w:r>
      <w:proofErr w:type="spellStart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autorități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de </w:t>
      </w:r>
      <w:proofErr w:type="spellStart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reglementare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și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întăririi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rolului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acestora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într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-un </w:t>
      </w:r>
      <w:proofErr w:type="spellStart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cadru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general de </w:t>
      </w:r>
      <w:proofErr w:type="spellStart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dezvoltare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a </w:t>
      </w:r>
      <w:proofErr w:type="spellStart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cooperării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pe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termen</w:t>
      </w:r>
      <w:proofErr w:type="spellEnd"/>
      <w:r w:rsidR="0053650B"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lung.</w:t>
      </w:r>
    </w:p>
    <w:p w:rsidR="007F540B" w:rsidRDefault="007F540B" w:rsidP="007F540B">
      <w:pPr>
        <w:spacing w:after="0" w:line="360" w:lineRule="auto"/>
        <w:jc w:val="both"/>
        <w:rPr>
          <w:rFonts w:ascii="Times New Roman" w:eastAsiaTheme="minorEastAsia" w:hAnsi="Times New Roman" w:cs="Times New Roman"/>
          <w:sz w:val="24"/>
          <w:szCs w:val="21"/>
          <w:lang w:val="en-GB"/>
        </w:rPr>
      </w:pPr>
    </w:p>
    <w:p w:rsidR="00656873" w:rsidRDefault="00656873" w:rsidP="007F540B">
      <w:pPr>
        <w:spacing w:after="0" w:line="360" w:lineRule="auto"/>
        <w:jc w:val="both"/>
        <w:rPr>
          <w:rFonts w:ascii="Times New Roman" w:eastAsiaTheme="minorEastAsia" w:hAnsi="Times New Roman" w:cs="Times New Roman"/>
          <w:sz w:val="24"/>
          <w:szCs w:val="21"/>
          <w:lang w:val="en-GB"/>
        </w:rPr>
      </w:pPr>
      <w:proofErr w:type="spellStart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>Discuțiile</w:t>
      </w:r>
      <w:proofErr w:type="spellEnd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din </w:t>
      </w:r>
      <w:proofErr w:type="spellStart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>cadrul</w:t>
      </w:r>
      <w:proofErr w:type="spellEnd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>întâlnirii</w:t>
      </w:r>
      <w:proofErr w:type="spellEnd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s</w:t>
      </w:r>
      <w:r w:rsidR="00B07C93">
        <w:rPr>
          <w:rFonts w:ascii="Times New Roman" w:eastAsiaTheme="minorEastAsia" w:hAnsi="Times New Roman" w:cs="Times New Roman"/>
          <w:sz w:val="24"/>
          <w:szCs w:val="21"/>
          <w:lang w:val="en-GB"/>
        </w:rPr>
        <w:t>-au</w:t>
      </w:r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>axa</w:t>
      </w:r>
      <w:r w:rsidR="00B07C93">
        <w:rPr>
          <w:rFonts w:ascii="Times New Roman" w:eastAsiaTheme="minorEastAsia" w:hAnsi="Times New Roman" w:cs="Times New Roman"/>
          <w:sz w:val="24"/>
          <w:szCs w:val="21"/>
          <w:lang w:val="en-GB"/>
        </w:rPr>
        <w:t>t</w:t>
      </w:r>
      <w:proofErr w:type="spellEnd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, în principal, </w:t>
      </w:r>
      <w:proofErr w:type="spellStart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>pe</w:t>
      </w:r>
      <w:proofErr w:type="spellEnd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>aspecte</w:t>
      </w:r>
      <w:proofErr w:type="spellEnd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>privind</w:t>
      </w:r>
      <w:proofErr w:type="spellEnd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>evoluția</w:t>
      </w:r>
      <w:proofErr w:type="spellEnd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>pieței</w:t>
      </w:r>
      <w:proofErr w:type="spellEnd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de </w:t>
      </w:r>
      <w:proofErr w:type="spellStart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>energie</w:t>
      </w:r>
      <w:proofErr w:type="spellEnd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din </w:t>
      </w:r>
      <w:proofErr w:type="spellStart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>Grecia</w:t>
      </w:r>
      <w:proofErr w:type="spellEnd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ca </w:t>
      </w:r>
      <w:proofErr w:type="spellStart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>urmare</w:t>
      </w:r>
      <w:proofErr w:type="spellEnd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a </w:t>
      </w:r>
      <w:proofErr w:type="spellStart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>reformelor</w:t>
      </w:r>
      <w:proofErr w:type="spellEnd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>implementate</w:t>
      </w:r>
      <w:proofErr w:type="spellEnd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, </w:t>
      </w:r>
      <w:proofErr w:type="spellStart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>progresele</w:t>
      </w:r>
      <w:proofErr w:type="spellEnd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>înregistrate</w:t>
      </w:r>
      <w:proofErr w:type="spellEnd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de Bulgaria în </w:t>
      </w:r>
      <w:proofErr w:type="spellStart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>procesul</w:t>
      </w:r>
      <w:proofErr w:type="spellEnd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de </w:t>
      </w:r>
      <w:proofErr w:type="spellStart"/>
      <w:r w:rsidRPr="00B03CD7">
        <w:rPr>
          <w:rFonts w:ascii="Times New Roman" w:eastAsiaTheme="minorEastAsia" w:hAnsi="Times New Roman" w:cs="Times New Roman"/>
          <w:sz w:val="24"/>
          <w:szCs w:val="21"/>
          <w:lang w:val="en-GB"/>
        </w:rPr>
        <w:t>liberalizare</w:t>
      </w:r>
      <w:proofErr w:type="spellEnd"/>
      <w:r w:rsidRPr="00B03CD7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a </w:t>
      </w:r>
      <w:proofErr w:type="spellStart"/>
      <w:r w:rsidRPr="00B03CD7">
        <w:rPr>
          <w:rFonts w:ascii="Times New Roman" w:eastAsiaTheme="minorEastAsia" w:hAnsi="Times New Roman" w:cs="Times New Roman"/>
          <w:sz w:val="24"/>
          <w:szCs w:val="21"/>
          <w:lang w:val="en-GB"/>
        </w:rPr>
        <w:t>pieței</w:t>
      </w:r>
      <w:proofErr w:type="spellEnd"/>
      <w:r w:rsidRPr="00B03CD7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de </w:t>
      </w:r>
      <w:proofErr w:type="spellStart"/>
      <w:r w:rsidRPr="00B03CD7">
        <w:rPr>
          <w:rFonts w:ascii="Times New Roman" w:eastAsiaTheme="minorEastAsia" w:hAnsi="Times New Roman" w:cs="Times New Roman"/>
          <w:sz w:val="24"/>
          <w:szCs w:val="21"/>
          <w:lang w:val="en-GB"/>
        </w:rPr>
        <w:t>energie</w:t>
      </w:r>
      <w:proofErr w:type="spellEnd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, </w:t>
      </w:r>
      <w:proofErr w:type="spellStart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>dezvoltarea</w:t>
      </w:r>
      <w:proofErr w:type="spellEnd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>pieței</w:t>
      </w:r>
      <w:proofErr w:type="spellEnd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>concurențiale</w:t>
      </w:r>
      <w:proofErr w:type="spellEnd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din </w:t>
      </w:r>
      <w:proofErr w:type="spellStart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>România</w:t>
      </w:r>
      <w:proofErr w:type="spellEnd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ca </w:t>
      </w:r>
      <w:proofErr w:type="spellStart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>urmare</w:t>
      </w:r>
      <w:proofErr w:type="spellEnd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a </w:t>
      </w:r>
      <w:proofErr w:type="spellStart"/>
      <w:r w:rsidRPr="00B03CD7">
        <w:rPr>
          <w:rFonts w:ascii="Times New Roman" w:eastAsiaTheme="minorEastAsia" w:hAnsi="Times New Roman" w:cs="Times New Roman"/>
          <w:sz w:val="24"/>
          <w:szCs w:val="21"/>
          <w:lang w:val="en-GB"/>
        </w:rPr>
        <w:t>derul</w:t>
      </w:r>
      <w:proofErr w:type="spellEnd"/>
      <w:r w:rsidR="00992A74">
        <w:rPr>
          <w:rFonts w:ascii="Times New Roman" w:eastAsiaTheme="minorEastAsia" w:hAnsi="Times New Roman" w:cs="Times New Roman"/>
          <w:sz w:val="24"/>
          <w:szCs w:val="21"/>
        </w:rPr>
        <w:t>ă</w:t>
      </w:r>
      <w:proofErr w:type="spellStart"/>
      <w:r w:rsidRPr="00B03CD7">
        <w:rPr>
          <w:rFonts w:ascii="Times New Roman" w:eastAsiaTheme="minorEastAsia" w:hAnsi="Times New Roman" w:cs="Times New Roman"/>
          <w:sz w:val="24"/>
          <w:szCs w:val="21"/>
          <w:lang w:val="en-GB"/>
        </w:rPr>
        <w:t>rii</w:t>
      </w:r>
      <w:proofErr w:type="spellEnd"/>
      <w:r w:rsidRPr="00B03CD7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cu </w:t>
      </w:r>
      <w:proofErr w:type="spellStart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>succes</w:t>
      </w:r>
      <w:proofErr w:type="spellEnd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>,</w:t>
      </w:r>
      <w:r w:rsidRPr="00B03CD7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de </w:t>
      </w:r>
      <w:proofErr w:type="spellStart"/>
      <w:r w:rsidRPr="00B03CD7">
        <w:rPr>
          <w:rFonts w:ascii="Times New Roman" w:eastAsiaTheme="minorEastAsia" w:hAnsi="Times New Roman" w:cs="Times New Roman"/>
          <w:sz w:val="24"/>
          <w:szCs w:val="21"/>
          <w:lang w:val="en-GB"/>
        </w:rPr>
        <w:t>c</w:t>
      </w:r>
      <w:r w:rsidR="00992A74">
        <w:rPr>
          <w:rFonts w:ascii="Times New Roman" w:eastAsiaTheme="minorEastAsia" w:hAnsi="Times New Roman" w:cs="Times New Roman"/>
          <w:sz w:val="24"/>
          <w:szCs w:val="21"/>
          <w:lang w:val="en-GB"/>
        </w:rPr>
        <w:t>ă</w:t>
      </w:r>
      <w:r w:rsidRPr="00B03CD7">
        <w:rPr>
          <w:rFonts w:ascii="Times New Roman" w:eastAsiaTheme="minorEastAsia" w:hAnsi="Times New Roman" w:cs="Times New Roman"/>
          <w:sz w:val="24"/>
          <w:szCs w:val="21"/>
          <w:lang w:val="en-GB"/>
        </w:rPr>
        <w:t>tre</w:t>
      </w:r>
      <w:proofErr w:type="spellEnd"/>
      <w:r w:rsidRPr="00B03CD7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ANRE</w:t>
      </w:r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, a </w:t>
      </w:r>
      <w:proofErr w:type="spellStart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>procesului</w:t>
      </w:r>
      <w:proofErr w:type="spellEnd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de </w:t>
      </w:r>
      <w:proofErr w:type="spellStart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>liberalizare</w:t>
      </w:r>
      <w:proofErr w:type="spellEnd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a </w:t>
      </w:r>
      <w:proofErr w:type="spellStart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>pieței</w:t>
      </w:r>
      <w:proofErr w:type="spellEnd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de </w:t>
      </w:r>
      <w:proofErr w:type="spellStart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>en</w:t>
      </w:r>
      <w:r w:rsidR="00B67572">
        <w:rPr>
          <w:rFonts w:ascii="Times New Roman" w:eastAsiaTheme="minorEastAsia" w:hAnsi="Times New Roman" w:cs="Times New Roman"/>
          <w:sz w:val="24"/>
          <w:szCs w:val="21"/>
          <w:lang w:val="en-GB"/>
        </w:rPr>
        <w:t>e</w:t>
      </w:r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>regie</w:t>
      </w:r>
      <w:proofErr w:type="spellEnd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>electrică</w:t>
      </w:r>
      <w:proofErr w:type="spellEnd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, </w:t>
      </w:r>
      <w:proofErr w:type="spellStart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>precum</w:t>
      </w:r>
      <w:proofErr w:type="spellEnd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>și</w:t>
      </w:r>
      <w:proofErr w:type="spellEnd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>pe</w:t>
      </w:r>
      <w:proofErr w:type="spellEnd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>proiectele</w:t>
      </w:r>
      <w:proofErr w:type="spellEnd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>comune</w:t>
      </w:r>
      <w:proofErr w:type="spellEnd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>pentru</w:t>
      </w:r>
      <w:proofErr w:type="spellEnd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care </w:t>
      </w:r>
      <w:proofErr w:type="spellStart"/>
      <w:r w:rsidR="00B52C41">
        <w:rPr>
          <w:rFonts w:ascii="Times New Roman" w:eastAsiaTheme="minorEastAsia" w:hAnsi="Times New Roman" w:cs="Times New Roman"/>
          <w:sz w:val="24"/>
          <w:szCs w:val="21"/>
          <w:lang w:val="en-GB"/>
        </w:rPr>
        <w:t>cele</w:t>
      </w:r>
      <w:proofErr w:type="spellEnd"/>
      <w:r w:rsidR="00B52C41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="00B52C41">
        <w:rPr>
          <w:rFonts w:ascii="Times New Roman" w:eastAsiaTheme="minorEastAsia" w:hAnsi="Times New Roman" w:cs="Times New Roman"/>
          <w:sz w:val="24"/>
          <w:szCs w:val="21"/>
          <w:lang w:val="en-GB"/>
        </w:rPr>
        <w:t>trei</w:t>
      </w:r>
      <w:proofErr w:type="spellEnd"/>
      <w:r w:rsidR="00B52C41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="00B52C41">
        <w:rPr>
          <w:rFonts w:ascii="Times New Roman" w:eastAsiaTheme="minorEastAsia" w:hAnsi="Times New Roman" w:cs="Times New Roman"/>
          <w:sz w:val="24"/>
          <w:szCs w:val="21"/>
          <w:lang w:val="en-GB"/>
        </w:rPr>
        <w:t>autorități</w:t>
      </w:r>
      <w:proofErr w:type="spellEnd"/>
      <w:r w:rsidR="00B52C41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de </w:t>
      </w:r>
      <w:proofErr w:type="spellStart"/>
      <w:r w:rsidR="00B52C41">
        <w:rPr>
          <w:rFonts w:ascii="Times New Roman" w:eastAsiaTheme="minorEastAsia" w:hAnsi="Times New Roman" w:cs="Times New Roman"/>
          <w:sz w:val="24"/>
          <w:szCs w:val="21"/>
          <w:lang w:val="en-GB"/>
        </w:rPr>
        <w:t>reglemen</w:t>
      </w:r>
      <w:r w:rsidR="002C7A45">
        <w:rPr>
          <w:rFonts w:ascii="Times New Roman" w:eastAsiaTheme="minorEastAsia" w:hAnsi="Times New Roman" w:cs="Times New Roman"/>
          <w:sz w:val="24"/>
          <w:szCs w:val="21"/>
          <w:lang w:val="en-GB"/>
        </w:rPr>
        <w:t>tare</w:t>
      </w:r>
      <w:proofErr w:type="spellEnd"/>
      <w:r w:rsidR="002C7A45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în </w:t>
      </w:r>
      <w:proofErr w:type="spellStart"/>
      <w:r w:rsidR="002C7A45">
        <w:rPr>
          <w:rFonts w:ascii="Times New Roman" w:eastAsiaTheme="minorEastAsia" w:hAnsi="Times New Roman" w:cs="Times New Roman"/>
          <w:sz w:val="24"/>
          <w:szCs w:val="21"/>
          <w:lang w:val="en-GB"/>
        </w:rPr>
        <w:t>domeniul</w:t>
      </w:r>
      <w:proofErr w:type="spellEnd"/>
      <w:r w:rsidR="002C7A45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="002C7A45">
        <w:rPr>
          <w:rFonts w:ascii="Times New Roman" w:eastAsiaTheme="minorEastAsia" w:hAnsi="Times New Roman" w:cs="Times New Roman"/>
          <w:sz w:val="24"/>
          <w:szCs w:val="21"/>
          <w:lang w:val="en-GB"/>
        </w:rPr>
        <w:t>energiei</w:t>
      </w:r>
      <w:proofErr w:type="spellEnd"/>
      <w:r w:rsidR="00B52C41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>și</w:t>
      </w:r>
      <w:proofErr w:type="spellEnd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-au </w:t>
      </w:r>
      <w:proofErr w:type="spellStart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>exprimat</w:t>
      </w:r>
      <w:proofErr w:type="spellEnd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>interesul</w:t>
      </w:r>
      <w:proofErr w:type="spellEnd"/>
      <w:r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r w:rsidR="00B52C41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în </w:t>
      </w:r>
      <w:proofErr w:type="spellStart"/>
      <w:r w:rsidR="00B52C41">
        <w:rPr>
          <w:rFonts w:ascii="Times New Roman" w:eastAsiaTheme="minorEastAsia" w:hAnsi="Times New Roman" w:cs="Times New Roman"/>
          <w:sz w:val="24"/>
          <w:szCs w:val="21"/>
          <w:lang w:val="en-GB"/>
        </w:rPr>
        <w:t>cadrul</w:t>
      </w:r>
      <w:proofErr w:type="spellEnd"/>
      <w:r w:rsidR="00B52C41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="00B52C41" w:rsidRPr="00B52C41">
        <w:rPr>
          <w:rFonts w:ascii="Times New Roman" w:eastAsiaTheme="minorEastAsia" w:hAnsi="Times New Roman" w:cs="Times New Roman"/>
          <w:sz w:val="24"/>
          <w:szCs w:val="21"/>
          <w:lang w:val="en-GB"/>
        </w:rPr>
        <w:t>întâlnirilor</w:t>
      </w:r>
      <w:proofErr w:type="spellEnd"/>
      <w:r w:rsidR="00B52C41" w:rsidRPr="00B52C41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="00B52C41">
        <w:rPr>
          <w:rFonts w:ascii="Times New Roman" w:eastAsiaTheme="minorEastAsia" w:hAnsi="Times New Roman" w:cs="Times New Roman"/>
          <w:sz w:val="24"/>
          <w:szCs w:val="21"/>
          <w:lang w:val="en-GB"/>
        </w:rPr>
        <w:t>bilaterale</w:t>
      </w:r>
      <w:proofErr w:type="spellEnd"/>
      <w:r w:rsidR="00B52C41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="00B52C41" w:rsidRPr="00B52C41">
        <w:rPr>
          <w:rFonts w:ascii="Times New Roman" w:eastAsiaTheme="minorEastAsia" w:hAnsi="Times New Roman" w:cs="Times New Roman"/>
          <w:sz w:val="24"/>
          <w:szCs w:val="21"/>
          <w:lang w:val="en-GB"/>
        </w:rPr>
        <w:t>anterioare</w:t>
      </w:r>
      <w:proofErr w:type="spellEnd"/>
      <w:r w:rsidR="00B52C41">
        <w:rPr>
          <w:rFonts w:ascii="Times New Roman" w:eastAsiaTheme="minorEastAsia" w:hAnsi="Times New Roman" w:cs="Times New Roman"/>
          <w:sz w:val="24"/>
          <w:szCs w:val="21"/>
          <w:lang w:val="en-GB"/>
        </w:rPr>
        <w:t>.</w:t>
      </w:r>
    </w:p>
    <w:p w:rsidR="007F540B" w:rsidRDefault="007F540B" w:rsidP="00E56558">
      <w:pPr>
        <w:spacing w:after="0" w:line="360" w:lineRule="auto"/>
        <w:jc w:val="both"/>
        <w:rPr>
          <w:rFonts w:ascii="Times New Roman" w:eastAsiaTheme="minorEastAsia" w:hAnsi="Times New Roman" w:cs="Times New Roman"/>
          <w:sz w:val="24"/>
          <w:szCs w:val="21"/>
          <w:lang w:val="en-GB"/>
        </w:rPr>
      </w:pPr>
    </w:p>
    <w:p w:rsidR="00E56558" w:rsidRPr="0053650B" w:rsidRDefault="00E56558" w:rsidP="00E56558">
      <w:pPr>
        <w:spacing w:after="0" w:line="360" w:lineRule="auto"/>
        <w:jc w:val="both"/>
        <w:rPr>
          <w:rFonts w:ascii="Times New Roman" w:eastAsiaTheme="minorEastAsia" w:hAnsi="Times New Roman" w:cs="Times New Roman"/>
          <w:sz w:val="24"/>
          <w:szCs w:val="21"/>
          <w:lang w:val="en-GB"/>
        </w:rPr>
      </w:pP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Evenimentul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face parte din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acțiunile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organizate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în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cadrul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procesului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de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consolidare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a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cooperării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și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schimbului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de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bune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practici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în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domeniul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reglementării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dintre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cele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trei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autorități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,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având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în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vedere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statutul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de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membru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în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Uniunea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Europeană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al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celor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trei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țări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și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obligațiile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care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decurg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privind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punerea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în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aplicare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a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legislației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europene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în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sectorul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energiei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și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în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domeniul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 xml:space="preserve"> de </w:t>
      </w:r>
      <w:proofErr w:type="spellStart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reglementare</w:t>
      </w:r>
      <w:proofErr w:type="spellEnd"/>
      <w:r w:rsidRPr="0053650B">
        <w:rPr>
          <w:rFonts w:ascii="Times New Roman" w:eastAsiaTheme="minorEastAsia" w:hAnsi="Times New Roman" w:cs="Times New Roman"/>
          <w:sz w:val="24"/>
          <w:szCs w:val="21"/>
          <w:lang w:val="en-GB"/>
        </w:rPr>
        <w:t>.</w:t>
      </w:r>
    </w:p>
    <w:p w:rsidR="00656873" w:rsidRDefault="00656873" w:rsidP="00C6605E">
      <w:pPr>
        <w:pStyle w:val="Default"/>
        <w:jc w:val="both"/>
        <w:rPr>
          <w:lang w:val="ro-RO"/>
        </w:rPr>
      </w:pPr>
    </w:p>
    <w:p w:rsidR="002C7A45" w:rsidRDefault="002C7A45" w:rsidP="00AB62C4">
      <w:pPr>
        <w:spacing w:after="24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3650B" w:rsidRPr="0053650B" w:rsidRDefault="0053650B" w:rsidP="00AB62C4">
      <w:pPr>
        <w:spacing w:after="2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3650B">
        <w:rPr>
          <w:rFonts w:ascii="Times New Roman" w:hAnsi="Times New Roman" w:cs="Times New Roman"/>
          <w:i/>
          <w:sz w:val="24"/>
          <w:szCs w:val="24"/>
        </w:rPr>
        <w:t>București, 2</w:t>
      </w:r>
      <w:r w:rsidR="00992A74">
        <w:rPr>
          <w:rFonts w:ascii="Times New Roman" w:hAnsi="Times New Roman" w:cs="Times New Roman"/>
          <w:i/>
          <w:sz w:val="24"/>
          <w:szCs w:val="24"/>
        </w:rPr>
        <w:t>6</w:t>
      </w:r>
      <w:bookmarkStart w:id="0" w:name="_GoBack"/>
      <w:bookmarkEnd w:id="0"/>
      <w:r w:rsidRPr="0053650B">
        <w:rPr>
          <w:rFonts w:ascii="Times New Roman" w:hAnsi="Times New Roman" w:cs="Times New Roman"/>
          <w:i/>
          <w:sz w:val="24"/>
          <w:szCs w:val="24"/>
        </w:rPr>
        <w:t>.05.2017</w:t>
      </w:r>
    </w:p>
    <w:sectPr w:rsidR="0053650B" w:rsidRPr="0053650B" w:rsidSect="00656873">
      <w:footerReference w:type="default" r:id="rId7"/>
      <w:headerReference w:type="first" r:id="rId8"/>
      <w:footerReference w:type="first" r:id="rId9"/>
      <w:pgSz w:w="11906" w:h="16838" w:code="9"/>
      <w:pgMar w:top="709" w:right="1274" w:bottom="1276" w:left="1418" w:header="426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0853" w:rsidRDefault="00280853" w:rsidP="003B4C37">
      <w:pPr>
        <w:spacing w:after="0" w:line="240" w:lineRule="auto"/>
      </w:pPr>
      <w:r>
        <w:separator/>
      </w:r>
    </w:p>
  </w:endnote>
  <w:endnote w:type="continuationSeparator" w:id="0">
    <w:p w:rsidR="00280853" w:rsidRDefault="00280853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249113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5687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0853" w:rsidRDefault="00280853" w:rsidP="003B4C37">
      <w:pPr>
        <w:spacing w:after="0" w:line="240" w:lineRule="auto"/>
      </w:pPr>
      <w:r>
        <w:separator/>
      </w:r>
    </w:p>
  </w:footnote>
  <w:footnote w:type="continuationSeparator" w:id="0">
    <w:p w:rsidR="00280853" w:rsidRDefault="00280853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Pr="004B144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 Comunicare, Cooperare și Relația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Pr="004B144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>Direcția Comunicare, Cooperare și Relația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GB" w:eastAsia="en-GB"/>
      </w:rPr>
      <w:drawing>
        <wp:inline distT="0" distB="0" distL="0" distR="0" wp14:anchorId="27385D1F" wp14:editId="3859385E">
          <wp:extent cx="834887" cy="669934"/>
          <wp:effectExtent l="0" t="0" r="0" b="0"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D4689"/>
    <w:rsid w:val="000D7AE0"/>
    <w:rsid w:val="00123A54"/>
    <w:rsid w:val="00160D1D"/>
    <w:rsid w:val="00172D21"/>
    <w:rsid w:val="0027738A"/>
    <w:rsid w:val="00280853"/>
    <w:rsid w:val="002A66A8"/>
    <w:rsid w:val="002B3467"/>
    <w:rsid w:val="002B4159"/>
    <w:rsid w:val="002C7A45"/>
    <w:rsid w:val="00315BD7"/>
    <w:rsid w:val="003B26B9"/>
    <w:rsid w:val="003B4C37"/>
    <w:rsid w:val="00405CD3"/>
    <w:rsid w:val="0042783B"/>
    <w:rsid w:val="00437C42"/>
    <w:rsid w:val="004B6E25"/>
    <w:rsid w:val="004F2A3C"/>
    <w:rsid w:val="0053650B"/>
    <w:rsid w:val="00561D6D"/>
    <w:rsid w:val="00570264"/>
    <w:rsid w:val="005760BB"/>
    <w:rsid w:val="005E003D"/>
    <w:rsid w:val="005F1263"/>
    <w:rsid w:val="00620875"/>
    <w:rsid w:val="00656873"/>
    <w:rsid w:val="007D1F9B"/>
    <w:rsid w:val="007D3CB2"/>
    <w:rsid w:val="007F540B"/>
    <w:rsid w:val="00845749"/>
    <w:rsid w:val="008A6E2D"/>
    <w:rsid w:val="008D7198"/>
    <w:rsid w:val="008F401E"/>
    <w:rsid w:val="00916CA3"/>
    <w:rsid w:val="00992A74"/>
    <w:rsid w:val="009F38DA"/>
    <w:rsid w:val="00A53F29"/>
    <w:rsid w:val="00A67B3D"/>
    <w:rsid w:val="00AB62C4"/>
    <w:rsid w:val="00AF2BC1"/>
    <w:rsid w:val="00B03CD7"/>
    <w:rsid w:val="00B07C93"/>
    <w:rsid w:val="00B52C41"/>
    <w:rsid w:val="00B67572"/>
    <w:rsid w:val="00B81C1F"/>
    <w:rsid w:val="00BD4091"/>
    <w:rsid w:val="00C17D43"/>
    <w:rsid w:val="00C6605E"/>
    <w:rsid w:val="00D005D5"/>
    <w:rsid w:val="00E56558"/>
    <w:rsid w:val="00E56C1A"/>
    <w:rsid w:val="00EE61ED"/>
    <w:rsid w:val="00EF36DB"/>
    <w:rsid w:val="00F80B77"/>
    <w:rsid w:val="00FA1D08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17</cp:revision>
  <cp:lastPrinted>2016-12-22T12:06:00Z</cp:lastPrinted>
  <dcterms:created xsi:type="dcterms:W3CDTF">2017-05-19T10:02:00Z</dcterms:created>
  <dcterms:modified xsi:type="dcterms:W3CDTF">2017-05-26T08:54:00Z</dcterms:modified>
</cp:coreProperties>
</file>