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441A8" w14:textId="77777777" w:rsidR="00717E7D" w:rsidRPr="00717E7D" w:rsidRDefault="00717E7D" w:rsidP="00717E7D">
      <w:pPr>
        <w:pStyle w:val="sanxttl"/>
        <w:jc w:val="left"/>
        <w:rPr>
          <w:rFonts w:ascii="Times New Roman" w:hAnsi="Times New Roman"/>
          <w:color w:val="auto"/>
          <w:shd w:val="clear" w:color="auto" w:fill="FFFFFF"/>
        </w:rPr>
      </w:pPr>
      <w:proofErr w:type="spellStart"/>
      <w:r w:rsidRPr="00717E7D">
        <w:rPr>
          <w:rFonts w:ascii="Times New Roman" w:hAnsi="Times New Roman"/>
          <w:color w:val="auto"/>
          <w:shd w:val="clear" w:color="auto" w:fill="FFFFFF"/>
        </w:rPr>
        <w:t>Anexa</w:t>
      </w:r>
      <w:proofErr w:type="spellEnd"/>
      <w:r w:rsidRPr="00717E7D">
        <w:rPr>
          <w:rFonts w:ascii="Times New Roman" w:hAnsi="Times New Roman"/>
          <w:color w:val="auto"/>
          <w:shd w:val="clear" w:color="auto" w:fill="FFFFFF"/>
        </w:rPr>
        <w:t xml:space="preserve"> nr. 4.2</w:t>
      </w:r>
    </w:p>
    <w:p w14:paraId="69BA8E86" w14:textId="77777777" w:rsidR="00717E7D" w:rsidRPr="00717E7D" w:rsidRDefault="00717E7D" w:rsidP="00717E7D">
      <w:pPr>
        <w:pStyle w:val="spar"/>
        <w:jc w:val="center"/>
        <w:rPr>
          <w:sz w:val="20"/>
          <w:szCs w:val="20"/>
          <w:shd w:val="clear" w:color="auto" w:fill="FFFFFF"/>
        </w:rPr>
      </w:pPr>
      <w:r w:rsidRPr="00717E7D">
        <w:rPr>
          <w:sz w:val="20"/>
          <w:szCs w:val="20"/>
          <w:shd w:val="clear" w:color="auto" w:fill="FFFFFF"/>
        </w:rPr>
        <w:t>DATE TEHNICO-ECONOMICE</w:t>
      </w:r>
    </w:p>
    <w:p w14:paraId="34FAA5B7" w14:textId="77777777" w:rsidR="00717E7D" w:rsidRPr="00717E7D" w:rsidRDefault="00717E7D" w:rsidP="00717E7D">
      <w:pPr>
        <w:pStyle w:val="spar"/>
        <w:jc w:val="center"/>
        <w:rPr>
          <w:sz w:val="20"/>
          <w:szCs w:val="20"/>
          <w:shd w:val="clear" w:color="auto" w:fill="FFFFFF"/>
        </w:rPr>
      </w:pPr>
      <w:proofErr w:type="spellStart"/>
      <w:r w:rsidRPr="00717E7D">
        <w:rPr>
          <w:sz w:val="20"/>
          <w:szCs w:val="20"/>
          <w:shd w:val="clear" w:color="auto" w:fill="FFFFFF"/>
        </w:rPr>
        <w:t>referitoare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la </w:t>
      </w:r>
      <w:proofErr w:type="spellStart"/>
      <w:r w:rsidRPr="00717E7D">
        <w:rPr>
          <w:sz w:val="20"/>
          <w:szCs w:val="20"/>
          <w:shd w:val="clear" w:color="auto" w:fill="FFFFFF"/>
        </w:rPr>
        <w:t>capacităţile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energetice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pentru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care se </w:t>
      </w:r>
      <w:proofErr w:type="spellStart"/>
      <w:r w:rsidRPr="00717E7D">
        <w:rPr>
          <w:sz w:val="20"/>
          <w:szCs w:val="20"/>
          <w:shd w:val="clear" w:color="auto" w:fill="FFFFFF"/>
        </w:rPr>
        <w:t>solicită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licenţa</w:t>
      </w:r>
      <w:proofErr w:type="spellEnd"/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"/>
        <w:gridCol w:w="6770"/>
        <w:gridCol w:w="471"/>
        <w:gridCol w:w="490"/>
        <w:gridCol w:w="265"/>
        <w:gridCol w:w="846"/>
      </w:tblGrid>
      <w:tr w:rsidR="00717E7D" w:rsidRPr="00717E7D" w14:paraId="63AD7D66" w14:textId="77777777" w:rsidTr="006C5E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41AB3" w14:textId="77777777" w:rsidR="00717E7D" w:rsidRPr="00717E7D" w:rsidRDefault="00717E7D" w:rsidP="006C5EFF">
            <w:pPr>
              <w:pStyle w:val="spar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7E7D">
              <w:rPr>
                <w:rFonts w:ascii="Times New Roman" w:hAnsi="Times New Roman"/>
                <w:sz w:val="20"/>
                <w:szCs w:val="20"/>
              </w:rPr>
              <w:t xml:space="preserve">Nr. </w:t>
            </w:r>
          </w:p>
          <w:p w14:paraId="2E7107DD" w14:textId="77777777" w:rsidR="00717E7D" w:rsidRPr="00717E7D" w:rsidRDefault="00717E7D" w:rsidP="006C5EFF">
            <w:pPr>
              <w:pStyle w:val="spar1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17E7D">
              <w:rPr>
                <w:rFonts w:ascii="Times New Roman" w:hAnsi="Times New Roman"/>
                <w:sz w:val="20"/>
                <w:szCs w:val="20"/>
              </w:rPr>
              <w:t>crt</w:t>
            </w:r>
            <w:proofErr w:type="spellEnd"/>
            <w:r w:rsidRPr="00717E7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78406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Denumire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indicatori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0B2BE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617B1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Grup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78DBC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.....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5341F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Total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centrală</w:t>
            </w:r>
            <w:proofErr w:type="spellEnd"/>
          </w:p>
        </w:tc>
      </w:tr>
      <w:tr w:rsidR="00717E7D" w:rsidRPr="00717E7D" w14:paraId="2065ECDC" w14:textId="77777777" w:rsidTr="006C5EF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0A0E0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187DA7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Date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generale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94610" w14:textId="77777777" w:rsidR="00717E7D" w:rsidRPr="00717E7D" w:rsidRDefault="00717E7D" w:rsidP="006C5EF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197D9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CB36F9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8D1D0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717E7D" w:rsidRPr="00717E7D" w14:paraId="6978289D" w14:textId="77777777" w:rsidTr="006C5E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C74AA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44ED7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Denumire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centrală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1409C" w14:textId="77777777" w:rsidR="00717E7D" w:rsidRPr="00717E7D" w:rsidRDefault="00717E7D" w:rsidP="006C5EF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86FFC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CE778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8C707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717E7D" w:rsidRPr="00717E7D" w14:paraId="2CDF7071" w14:textId="77777777" w:rsidTr="006C5E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AFD68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8479D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Puterea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electrică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instalată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01ACB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MWe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09F89" w14:textId="77777777" w:rsidR="00717E7D" w:rsidRPr="00717E7D" w:rsidRDefault="00717E7D" w:rsidP="006C5EF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510AE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DA8BF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717E7D" w:rsidRPr="00717E7D" w14:paraId="3A6F5E64" w14:textId="77777777" w:rsidTr="006C5E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E97CB7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22DE8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Puterea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termică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instalată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7E451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MWt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EB266" w14:textId="77777777" w:rsidR="00717E7D" w:rsidRPr="00717E7D" w:rsidRDefault="00717E7D" w:rsidP="006C5EF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EA4A8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FA450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717E7D" w:rsidRPr="00717E7D" w14:paraId="02576D33" w14:textId="77777777" w:rsidTr="006C5E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4E730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5F381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Durata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de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viaţă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B7840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ani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107AA" w14:textId="77777777" w:rsidR="00717E7D" w:rsidRPr="00717E7D" w:rsidRDefault="00717E7D" w:rsidP="006C5EF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FEB7C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9CF03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717E7D" w:rsidRPr="00717E7D" w14:paraId="462B856F" w14:textId="77777777" w:rsidTr="006C5E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4FF76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94C14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An PIF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86F90" w14:textId="77777777" w:rsidR="00717E7D" w:rsidRPr="00717E7D" w:rsidRDefault="00717E7D" w:rsidP="006C5EF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CA80E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7D22A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366E1F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717E7D" w:rsidRPr="00717E7D" w14:paraId="26FD0FC7" w14:textId="77777777" w:rsidTr="006C5EF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ADBED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C3DC74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Durata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medie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de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amortizare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contabilă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a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investiţiei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D2150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ani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3C55E" w14:textId="77777777" w:rsidR="00717E7D" w:rsidRPr="00717E7D" w:rsidRDefault="00717E7D" w:rsidP="006C5EF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76FAF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43975" w14:textId="77777777" w:rsidR="00717E7D" w:rsidRPr="00717E7D" w:rsidRDefault="00717E7D" w:rsidP="006C5EFF">
            <w:pPr>
              <w:autoSpaceDE/>
              <w:autoSpaceDN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717E7D" w:rsidRPr="00717E7D" w14:paraId="51046D99" w14:textId="77777777" w:rsidTr="006C5E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309B4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81202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Prezentarea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tipurilor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constructive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şi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a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caracteristicilor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tehnice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principale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*, ale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componentelor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capacităţilor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energetice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de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producere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, precum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şi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a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instalaţiilor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electrice</w:t>
            </w:r>
            <w:proofErr w:type="spellEnd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 xml:space="preserve">** ale </w:t>
            </w:r>
            <w:proofErr w:type="spellStart"/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centralei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7CBD6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3CD5A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9ABCA" w14:textId="77777777" w:rsidR="00717E7D" w:rsidRPr="00717E7D" w:rsidRDefault="00717E7D" w:rsidP="006C5EFF">
            <w:pPr>
              <w:autoSpaceDE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17E7D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06A22" w14:textId="77777777" w:rsidR="00717E7D" w:rsidRPr="00717E7D" w:rsidRDefault="00717E7D" w:rsidP="006C5EF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31ED58DB" w14:textId="77777777" w:rsidR="00717E7D" w:rsidRPr="00717E7D" w:rsidRDefault="00717E7D" w:rsidP="00717E7D">
      <w:pPr>
        <w:pStyle w:val="spar"/>
        <w:jc w:val="both"/>
        <w:rPr>
          <w:sz w:val="20"/>
          <w:szCs w:val="20"/>
        </w:rPr>
      </w:pPr>
      <w:r w:rsidRPr="00717E7D">
        <w:rPr>
          <w:sz w:val="20"/>
          <w:szCs w:val="20"/>
          <w:shd w:val="clear" w:color="auto" w:fill="FFFFFF"/>
        </w:rPr>
        <w:t xml:space="preserve">* </w:t>
      </w:r>
      <w:proofErr w:type="spellStart"/>
      <w:r w:rsidRPr="00717E7D">
        <w:rPr>
          <w:sz w:val="20"/>
          <w:szCs w:val="20"/>
          <w:shd w:val="clear" w:color="auto" w:fill="FFFFFF"/>
        </w:rPr>
        <w:t>În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funcţie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de </w:t>
      </w:r>
      <w:proofErr w:type="spellStart"/>
      <w:r w:rsidRPr="00717E7D">
        <w:rPr>
          <w:sz w:val="20"/>
          <w:szCs w:val="20"/>
          <w:shd w:val="clear" w:color="auto" w:fill="FFFFFF"/>
        </w:rPr>
        <w:t>situaţia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şi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caracteristicile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capacităţilor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energetice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pentru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a </w:t>
      </w:r>
      <w:proofErr w:type="spellStart"/>
      <w:r w:rsidRPr="00717E7D">
        <w:rPr>
          <w:sz w:val="20"/>
          <w:szCs w:val="20"/>
          <w:shd w:val="clear" w:color="auto" w:fill="FFFFFF"/>
        </w:rPr>
        <w:t>căror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exploatare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comercială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se </w:t>
      </w:r>
      <w:proofErr w:type="spellStart"/>
      <w:r w:rsidRPr="00717E7D">
        <w:rPr>
          <w:sz w:val="20"/>
          <w:szCs w:val="20"/>
          <w:shd w:val="clear" w:color="auto" w:fill="FFFFFF"/>
        </w:rPr>
        <w:t>solicită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licenţa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, </w:t>
      </w:r>
      <w:proofErr w:type="spellStart"/>
      <w:r w:rsidRPr="00717E7D">
        <w:rPr>
          <w:sz w:val="20"/>
          <w:szCs w:val="20"/>
          <w:shd w:val="clear" w:color="auto" w:fill="FFFFFF"/>
        </w:rPr>
        <w:t>Autoritatea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Naţională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de </w:t>
      </w:r>
      <w:proofErr w:type="spellStart"/>
      <w:r w:rsidRPr="00717E7D">
        <w:rPr>
          <w:sz w:val="20"/>
          <w:szCs w:val="20"/>
          <w:shd w:val="clear" w:color="auto" w:fill="FFFFFF"/>
        </w:rPr>
        <w:t>Reglementare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în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Domeniul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Energiei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poate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solicita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în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plus </w:t>
      </w:r>
      <w:proofErr w:type="spellStart"/>
      <w:r w:rsidRPr="00717E7D">
        <w:rPr>
          <w:sz w:val="20"/>
          <w:szCs w:val="20"/>
          <w:shd w:val="clear" w:color="auto" w:fill="FFFFFF"/>
        </w:rPr>
        <w:t>faţă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de </w:t>
      </w:r>
      <w:proofErr w:type="spellStart"/>
      <w:r w:rsidRPr="00717E7D">
        <w:rPr>
          <w:sz w:val="20"/>
          <w:szCs w:val="20"/>
          <w:shd w:val="clear" w:color="auto" w:fill="FFFFFF"/>
        </w:rPr>
        <w:t>datele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din </w:t>
      </w:r>
      <w:proofErr w:type="spellStart"/>
      <w:r w:rsidRPr="00717E7D">
        <w:rPr>
          <w:sz w:val="20"/>
          <w:szCs w:val="20"/>
          <w:shd w:val="clear" w:color="auto" w:fill="FFFFFF"/>
        </w:rPr>
        <w:t>tabel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alte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date </w:t>
      </w:r>
      <w:proofErr w:type="spellStart"/>
      <w:r w:rsidRPr="00717E7D">
        <w:rPr>
          <w:sz w:val="20"/>
          <w:szCs w:val="20"/>
          <w:shd w:val="clear" w:color="auto" w:fill="FFFFFF"/>
        </w:rPr>
        <w:t>şi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informaţii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pe care le </w:t>
      </w:r>
      <w:proofErr w:type="spellStart"/>
      <w:r w:rsidRPr="00717E7D">
        <w:rPr>
          <w:sz w:val="20"/>
          <w:szCs w:val="20"/>
          <w:shd w:val="clear" w:color="auto" w:fill="FFFFFF"/>
        </w:rPr>
        <w:t>consideră</w:t>
      </w:r>
      <w:proofErr w:type="spellEnd"/>
      <w:r w:rsidRPr="00717E7D">
        <w:rPr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sz w:val="20"/>
          <w:szCs w:val="20"/>
          <w:shd w:val="clear" w:color="auto" w:fill="FFFFFF"/>
        </w:rPr>
        <w:t>relevante</w:t>
      </w:r>
      <w:proofErr w:type="spellEnd"/>
      <w:r w:rsidRPr="00717E7D">
        <w:rPr>
          <w:sz w:val="20"/>
          <w:szCs w:val="20"/>
          <w:shd w:val="clear" w:color="auto" w:fill="FFFFFF"/>
        </w:rPr>
        <w:t>.</w:t>
      </w:r>
    </w:p>
    <w:p w14:paraId="79768DF7" w14:textId="77777777" w:rsidR="00717E7D" w:rsidRPr="00717E7D" w:rsidRDefault="00717E7D" w:rsidP="00717E7D">
      <w:pPr>
        <w:autoSpaceDE/>
        <w:ind w:left="225"/>
        <w:jc w:val="both"/>
        <w:rPr>
          <w:rStyle w:val="spar3"/>
          <w:rFonts w:ascii="Times New Roman" w:eastAsia="Times New Roman" w:hAnsi="Times New Roman"/>
          <w:b/>
          <w:color w:val="auto"/>
        </w:rPr>
      </w:pPr>
      <w:r w:rsidRPr="00717E7D">
        <w:rPr>
          <w:rStyle w:val="spar3"/>
          <w:rFonts w:ascii="Times New Roman" w:eastAsia="Times New Roman" w:hAnsi="Times New Roman"/>
          <w:color w:val="auto"/>
        </w:rPr>
        <w:t xml:space="preserve">**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Caracteristicile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tehnice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ale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liniilor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şi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staţiilor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electrice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şi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ale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posturilor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de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transformare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utilizate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pentru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evacuarea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în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SEN a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puterii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electrice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color w:val="auto"/>
        </w:rPr>
        <w:t>produse</w:t>
      </w:r>
      <w:proofErr w:type="spellEnd"/>
      <w:r w:rsidRPr="00717E7D">
        <w:rPr>
          <w:rStyle w:val="spar3"/>
          <w:rFonts w:ascii="Times New Roman" w:eastAsia="Times New Roman" w:hAnsi="Times New Roman"/>
          <w:color w:val="auto"/>
        </w:rPr>
        <w:t xml:space="preserve">;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în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cazul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reţelelor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electrice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aflate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în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gestiunea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solicitantului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licenţei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,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destinate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asigurării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accesului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la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reţelele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electrice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de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interes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public al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altor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u</w:t>
      </w:r>
      <w:bookmarkStart w:id="0" w:name="_GoBack"/>
      <w:bookmarkEnd w:id="0"/>
      <w:r w:rsidRPr="00717E7D">
        <w:rPr>
          <w:rStyle w:val="spar3"/>
          <w:rFonts w:ascii="Times New Roman" w:eastAsia="Times New Roman" w:hAnsi="Times New Roman"/>
          <w:b/>
          <w:color w:val="auto"/>
        </w:rPr>
        <w:t>tilizatori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, se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vor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 xml:space="preserve"> </w:t>
      </w:r>
      <w:proofErr w:type="spellStart"/>
      <w:r w:rsidRPr="00717E7D">
        <w:rPr>
          <w:rStyle w:val="spar3"/>
          <w:rFonts w:ascii="Times New Roman" w:eastAsia="Times New Roman" w:hAnsi="Times New Roman"/>
          <w:b/>
          <w:color w:val="auto"/>
        </w:rPr>
        <w:t>prezenta</w:t>
      </w:r>
      <w:proofErr w:type="spellEnd"/>
      <w:r w:rsidRPr="00717E7D">
        <w:rPr>
          <w:rStyle w:val="spar3"/>
          <w:rFonts w:ascii="Times New Roman" w:eastAsia="Times New Roman" w:hAnsi="Times New Roman"/>
          <w:b/>
          <w:color w:val="auto"/>
        </w:rPr>
        <w:t>:</w:t>
      </w:r>
    </w:p>
    <w:p w14:paraId="543136B6" w14:textId="77777777" w:rsidR="00717E7D" w:rsidRPr="00717E7D" w:rsidRDefault="00717E7D" w:rsidP="00717E7D">
      <w:pPr>
        <w:autoSpaceDE/>
        <w:ind w:left="225"/>
        <w:jc w:val="both"/>
        <w:rPr>
          <w:rFonts w:ascii="Times New Roman" w:hAnsi="Times New Roman"/>
          <w:sz w:val="20"/>
          <w:szCs w:val="20"/>
        </w:rPr>
      </w:pPr>
      <w:r w:rsidRPr="00717E7D">
        <w:rPr>
          <w:rStyle w:val="slitttl1"/>
          <w:rFonts w:ascii="Times New Roman" w:eastAsia="Times New Roman" w:hAnsi="Times New Roman"/>
          <w:color w:val="auto"/>
        </w:rPr>
        <w:t>a)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caracteristicile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tehnice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ale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liniilor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,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branşamentelor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,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staţiilor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electrice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şi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ale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posturilor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de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transformare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utilizate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în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acest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scop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>;</w:t>
      </w:r>
    </w:p>
    <w:p w14:paraId="7F0CD93A" w14:textId="77777777" w:rsidR="00717E7D" w:rsidRPr="00717E7D" w:rsidRDefault="00717E7D" w:rsidP="00717E7D">
      <w:pPr>
        <w:autoSpaceDE/>
        <w:ind w:left="225"/>
        <w:jc w:val="both"/>
        <w:rPr>
          <w:rStyle w:val="slitbdy"/>
          <w:rFonts w:ascii="Times New Roman" w:hAnsi="Times New Roman"/>
          <w:color w:val="auto"/>
        </w:rPr>
      </w:pPr>
      <w:r w:rsidRPr="00717E7D">
        <w:rPr>
          <w:rStyle w:val="slitttl1"/>
          <w:rFonts w:ascii="Times New Roman" w:eastAsia="Times New Roman" w:hAnsi="Times New Roman"/>
          <w:color w:val="auto"/>
        </w:rPr>
        <w:t>b)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informaţii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în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sistemul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naţional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de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coordonate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stereografic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1970,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prezentate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în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format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vectorial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GIS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în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fişiere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de tip XML, conform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schemei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publicate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pe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pagina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de internet a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Autorităţii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Naţionale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de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Reglementare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în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Domeniul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Energiei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, cu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ataşarea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ca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atribute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a </w:t>
      </w:r>
      <w:proofErr w:type="spellStart"/>
      <w:r w:rsidRPr="00717E7D">
        <w:rPr>
          <w:rStyle w:val="slitbdy"/>
          <w:rFonts w:ascii="Times New Roman" w:eastAsia="Times New Roman" w:hAnsi="Times New Roman"/>
          <w:color w:val="auto"/>
        </w:rPr>
        <w:t>următorului</w:t>
      </w:r>
      <w:proofErr w:type="spellEnd"/>
      <w:r w:rsidRPr="00717E7D">
        <w:rPr>
          <w:rStyle w:val="slitbdy"/>
          <w:rFonts w:ascii="Times New Roman" w:eastAsia="Times New Roman" w:hAnsi="Times New Roman"/>
          <w:color w:val="auto"/>
        </w:rPr>
        <w:t xml:space="preserve"> set de date:</w:t>
      </w:r>
    </w:p>
    <w:p w14:paraId="2AF6829A" w14:textId="77777777" w:rsidR="00717E7D" w:rsidRPr="00717E7D" w:rsidRDefault="00717E7D" w:rsidP="00717E7D">
      <w:pPr>
        <w:autoSpaceDE/>
        <w:ind w:left="225"/>
        <w:jc w:val="both"/>
        <w:rPr>
          <w:rFonts w:ascii="Times New Roman" w:hAnsi="Times New Roman"/>
          <w:sz w:val="20"/>
          <w:szCs w:val="20"/>
        </w:rPr>
      </w:pPr>
      <w:r w:rsidRPr="00717E7D">
        <w:rPr>
          <w:rStyle w:val="spctttl1"/>
          <w:rFonts w:ascii="Times New Roman" w:eastAsia="Times New Roman" w:hAnsi="Times New Roman"/>
          <w:color w:val="auto"/>
        </w:rPr>
        <w:t>1.</w:t>
      </w:r>
      <w:r w:rsidRPr="00717E7D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tipul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şi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denumirea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obiectivului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-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linie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electrică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,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branşament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,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staţie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electrică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, post de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transformare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;</w:t>
      </w:r>
    </w:p>
    <w:p w14:paraId="4DFD2396" w14:textId="77777777" w:rsidR="00717E7D" w:rsidRPr="00717E7D" w:rsidRDefault="00717E7D" w:rsidP="00717E7D">
      <w:pPr>
        <w:autoSpaceDE/>
        <w:ind w:left="225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717E7D">
        <w:rPr>
          <w:rStyle w:val="spctttl1"/>
          <w:rFonts w:ascii="Times New Roman" w:eastAsia="Times New Roman" w:hAnsi="Times New Roman"/>
          <w:color w:val="auto"/>
        </w:rPr>
        <w:t>2.</w:t>
      </w:r>
      <w:r w:rsidRPr="00717E7D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codul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SIRUTA al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localităţii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/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satului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din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unitatea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administrativ-teritorială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în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care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este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amplasat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obiectivul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;</w:t>
      </w:r>
    </w:p>
    <w:p w14:paraId="034B22F0" w14:textId="77777777" w:rsidR="00717E7D" w:rsidRPr="00717E7D" w:rsidRDefault="00717E7D" w:rsidP="00717E7D">
      <w:pPr>
        <w:autoSpaceDE/>
        <w:ind w:left="225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717E7D">
        <w:rPr>
          <w:rStyle w:val="spctttl1"/>
          <w:rFonts w:ascii="Times New Roman" w:eastAsia="Times New Roman" w:hAnsi="Times New Roman"/>
          <w:color w:val="auto"/>
        </w:rPr>
        <w:t>3.</w:t>
      </w:r>
      <w:r w:rsidRPr="00717E7D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amplasarea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obiectivului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(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linie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electrică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aeriană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sau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subterană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);</w:t>
      </w:r>
    </w:p>
    <w:p w14:paraId="748804CF" w14:textId="77777777" w:rsidR="00717E7D" w:rsidRPr="00717E7D" w:rsidRDefault="00717E7D" w:rsidP="00717E7D">
      <w:pPr>
        <w:autoSpaceDE/>
        <w:ind w:left="225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717E7D">
        <w:rPr>
          <w:rStyle w:val="spctttl1"/>
          <w:rFonts w:ascii="Times New Roman" w:eastAsia="Times New Roman" w:hAnsi="Times New Roman"/>
          <w:color w:val="auto"/>
        </w:rPr>
        <w:t>4.</w:t>
      </w:r>
      <w:r w:rsidRPr="00717E7D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tensiunea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nominală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;</w:t>
      </w:r>
    </w:p>
    <w:p w14:paraId="212D7F2D" w14:textId="77777777" w:rsidR="00717E7D" w:rsidRPr="00717E7D" w:rsidRDefault="00717E7D" w:rsidP="00717E7D">
      <w:pPr>
        <w:autoSpaceDE/>
        <w:ind w:left="225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717E7D">
        <w:rPr>
          <w:rStyle w:val="spctttl1"/>
          <w:rFonts w:ascii="Times New Roman" w:eastAsia="Times New Roman" w:hAnsi="Times New Roman"/>
          <w:color w:val="auto"/>
        </w:rPr>
        <w:t>5.</w:t>
      </w:r>
      <w:r w:rsidRPr="00717E7D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lungimea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obiectivului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linie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electrică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aeriană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sau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subterană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,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prin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lungimea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obiectivului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înţelegându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-se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lungimea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reală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a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obiectivului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,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şi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nu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lungimea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liniară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;</w:t>
      </w:r>
    </w:p>
    <w:p w14:paraId="6974A335" w14:textId="77777777" w:rsidR="00717E7D" w:rsidRPr="00717E7D" w:rsidRDefault="00717E7D" w:rsidP="00717E7D">
      <w:pPr>
        <w:autoSpaceDE/>
        <w:ind w:left="225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717E7D">
        <w:rPr>
          <w:rStyle w:val="spctttl1"/>
          <w:rFonts w:ascii="Times New Roman" w:eastAsia="Times New Roman" w:hAnsi="Times New Roman"/>
          <w:color w:val="auto"/>
        </w:rPr>
        <w:t>6.</w:t>
      </w:r>
      <w:r w:rsidRPr="00717E7D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număr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total de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transformatoare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(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în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cazul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staţiilor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electrice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/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posturilor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de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transformare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);</w:t>
      </w:r>
    </w:p>
    <w:p w14:paraId="3AA61B7F" w14:textId="77777777" w:rsidR="00717E7D" w:rsidRPr="00717E7D" w:rsidRDefault="00717E7D" w:rsidP="00717E7D">
      <w:pPr>
        <w:autoSpaceDE/>
        <w:ind w:left="225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717E7D">
        <w:rPr>
          <w:rStyle w:val="spctttl1"/>
          <w:rFonts w:ascii="Times New Roman" w:eastAsia="Times New Roman" w:hAnsi="Times New Roman"/>
          <w:color w:val="auto"/>
        </w:rPr>
        <w:t>7.</w:t>
      </w:r>
      <w:r w:rsidRPr="00717E7D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putere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totală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instalată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MVA (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în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cazul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staţiilor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electrice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/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posturilor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de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transformare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);</w:t>
      </w:r>
    </w:p>
    <w:p w14:paraId="1179988D" w14:textId="77777777" w:rsidR="00717E7D" w:rsidRPr="00717E7D" w:rsidRDefault="00717E7D" w:rsidP="00717E7D">
      <w:pPr>
        <w:autoSpaceDE/>
        <w:ind w:left="225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717E7D">
        <w:rPr>
          <w:rStyle w:val="spctttl1"/>
          <w:rFonts w:ascii="Times New Roman" w:eastAsia="Times New Roman" w:hAnsi="Times New Roman"/>
          <w:color w:val="auto"/>
        </w:rPr>
        <w:t>8.</w:t>
      </w:r>
      <w:r w:rsidRPr="00717E7D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codul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unic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de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înregistrare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al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operatorului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economic care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operează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respectivul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obiectiv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;</w:t>
      </w:r>
    </w:p>
    <w:p w14:paraId="00DE22A8" w14:textId="77777777" w:rsidR="00717E7D" w:rsidRPr="00717E7D" w:rsidRDefault="00717E7D" w:rsidP="00717E7D">
      <w:pPr>
        <w:autoSpaceDE/>
        <w:ind w:left="225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717E7D">
        <w:rPr>
          <w:rStyle w:val="spctttl1"/>
          <w:rFonts w:ascii="Times New Roman" w:eastAsia="Times New Roman" w:hAnsi="Times New Roman"/>
          <w:color w:val="auto"/>
        </w:rPr>
        <w:t>9.</w:t>
      </w:r>
      <w:r w:rsidRPr="00717E7D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numărul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/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numerele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de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inventar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/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subnumerele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de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inventar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aferent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/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aferente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obiectivului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;</w:t>
      </w:r>
    </w:p>
    <w:p w14:paraId="64E43ACE" w14:textId="77777777" w:rsidR="00717E7D" w:rsidRPr="00717E7D" w:rsidRDefault="00717E7D" w:rsidP="00717E7D">
      <w:pPr>
        <w:autoSpaceDE/>
        <w:ind w:left="225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717E7D">
        <w:rPr>
          <w:rStyle w:val="spctttl1"/>
          <w:rFonts w:ascii="Times New Roman" w:eastAsia="Times New Roman" w:hAnsi="Times New Roman"/>
          <w:color w:val="auto"/>
        </w:rPr>
        <w:t>10.</w:t>
      </w:r>
      <w:r w:rsidRPr="00717E7D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valoarea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netă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contabilă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a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obiectivului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la data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punerii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în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funcţiune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>;</w:t>
      </w:r>
    </w:p>
    <w:p w14:paraId="7EF32E49" w14:textId="58F7558F" w:rsidR="0021764C" w:rsidRDefault="00717E7D" w:rsidP="00717E7D">
      <w:r>
        <w:rPr>
          <w:rStyle w:val="spctttl1"/>
          <w:rFonts w:ascii="Times New Roman" w:eastAsia="Times New Roman" w:hAnsi="Times New Roman"/>
          <w:color w:val="auto"/>
        </w:rPr>
        <w:t xml:space="preserve">    </w:t>
      </w:r>
      <w:r w:rsidRPr="00717E7D">
        <w:rPr>
          <w:rStyle w:val="spctttl1"/>
          <w:rFonts w:ascii="Times New Roman" w:eastAsia="Times New Roman" w:hAnsi="Times New Roman"/>
          <w:color w:val="auto"/>
        </w:rPr>
        <w:t>11.</w:t>
      </w:r>
      <w:r w:rsidRPr="00717E7D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numărul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şi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data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procesului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-verbal de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recepţie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la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terminarea</w:t>
      </w:r>
      <w:proofErr w:type="spellEnd"/>
      <w:r w:rsidRPr="00717E7D">
        <w:rPr>
          <w:rStyle w:val="spctbdy"/>
          <w:rFonts w:ascii="Times New Roman" w:eastAsia="Times New Roman" w:hAnsi="Times New Roman"/>
          <w:color w:val="auto"/>
        </w:rPr>
        <w:t xml:space="preserve"> </w:t>
      </w:r>
      <w:proofErr w:type="spellStart"/>
      <w:r w:rsidRPr="00717E7D">
        <w:rPr>
          <w:rStyle w:val="spctbdy"/>
          <w:rFonts w:ascii="Times New Roman" w:eastAsia="Times New Roman" w:hAnsi="Times New Roman"/>
          <w:color w:val="auto"/>
        </w:rPr>
        <w:t>lucrărilor</w:t>
      </w:r>
      <w:proofErr w:type="spellEnd"/>
      <w:r>
        <w:rPr>
          <w:rStyle w:val="spctbdy"/>
          <w:rFonts w:eastAsia="Times New Roman"/>
          <w:color w:val="0000FF"/>
        </w:rPr>
        <w:t>.</w:t>
      </w:r>
    </w:p>
    <w:sectPr w:rsidR="002176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9C7"/>
    <w:rsid w:val="0021764C"/>
    <w:rsid w:val="004309C7"/>
    <w:rsid w:val="0071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1D052"/>
  <w15:chartTrackingRefBased/>
  <w15:docId w15:val="{A560C2E3-912D-42A3-ADF9-D8F7435F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7E7D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ar">
    <w:name w:val="s_par"/>
    <w:basedOn w:val="Normal"/>
    <w:uiPriority w:val="99"/>
    <w:semiHidden/>
    <w:rsid w:val="00717E7D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nxttl">
    <w:name w:val="s_anx_ttl"/>
    <w:basedOn w:val="Normal"/>
    <w:uiPriority w:val="99"/>
    <w:semiHidden/>
    <w:rsid w:val="00717E7D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par1">
    <w:name w:val="s_par1"/>
    <w:basedOn w:val="Normal"/>
    <w:uiPriority w:val="99"/>
    <w:semiHidden/>
    <w:rsid w:val="00717E7D"/>
    <w:pPr>
      <w:autoSpaceDE/>
      <w:autoSpaceDN/>
    </w:pPr>
    <w:rPr>
      <w:rFonts w:eastAsiaTheme="minorEastAsia"/>
      <w:sz w:val="15"/>
      <w:szCs w:val="15"/>
    </w:rPr>
  </w:style>
  <w:style w:type="character" w:customStyle="1" w:styleId="spar3">
    <w:name w:val="s_par3"/>
    <w:basedOn w:val="DefaultParagraphFont"/>
    <w:rsid w:val="00717E7D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litttl1">
    <w:name w:val="s_lit_ttl1"/>
    <w:basedOn w:val="DefaultParagraphFont"/>
    <w:rsid w:val="00717E7D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717E7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DefaultParagraphFont"/>
    <w:rsid w:val="00717E7D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717E7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NEGUT</dc:creator>
  <cp:keywords/>
  <dc:description/>
  <cp:lastModifiedBy>Daniela NEGUT</cp:lastModifiedBy>
  <cp:revision>2</cp:revision>
  <dcterms:created xsi:type="dcterms:W3CDTF">2022-02-10T08:34:00Z</dcterms:created>
  <dcterms:modified xsi:type="dcterms:W3CDTF">2022-02-10T08:37:00Z</dcterms:modified>
</cp:coreProperties>
</file>