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96B" w:rsidRDefault="009A296B" w:rsidP="009A296B">
      <w:pPr>
        <w:spacing w:after="0" w:line="360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4F49EA" w:rsidRDefault="004F49EA" w:rsidP="009A296B">
      <w:pPr>
        <w:spacing w:after="0" w:line="360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391A8C" w:rsidRPr="00DE2F3C" w:rsidRDefault="00CE2DD4" w:rsidP="009A296B">
      <w:pPr>
        <w:spacing w:after="0" w:line="360" w:lineRule="auto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INFORMARE</w:t>
      </w:r>
      <w:r w:rsidR="00907207">
        <w:rPr>
          <w:rFonts w:ascii="Times New Roman" w:hAnsi="Times New Roman"/>
          <w:b/>
          <w:sz w:val="24"/>
          <w:szCs w:val="26"/>
        </w:rPr>
        <w:t xml:space="preserve"> DE PRESA</w:t>
      </w:r>
      <w:bookmarkStart w:id="0" w:name="_GoBack"/>
      <w:bookmarkEnd w:id="0"/>
    </w:p>
    <w:p w:rsidR="00391A8C" w:rsidRPr="00DE2F3C" w:rsidRDefault="00391A8C" w:rsidP="00391A8C">
      <w:pPr>
        <w:spacing w:after="0" w:line="240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391A8C" w:rsidRPr="00BE45A2" w:rsidRDefault="00A80DF8" w:rsidP="00BE45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4"/>
        </w:rPr>
        <w:t xml:space="preserve">privind </w:t>
      </w:r>
      <w:r w:rsidR="007B6E94">
        <w:rPr>
          <w:rFonts w:ascii="Times New Roman" w:hAnsi="Times New Roman" w:cs="Times New Roman"/>
          <w:b/>
          <w:sz w:val="24"/>
        </w:rPr>
        <w:t>actualizarea cadrului de reglementare</w:t>
      </w:r>
      <w:r w:rsidR="00BE45A2">
        <w:rPr>
          <w:rFonts w:ascii="Times New Roman" w:hAnsi="Times New Roman" w:cs="Times New Roman"/>
          <w:b/>
          <w:sz w:val="24"/>
        </w:rPr>
        <w:t xml:space="preserve"> </w:t>
      </w:r>
      <w:r w:rsidR="007B6E94">
        <w:rPr>
          <w:rFonts w:ascii="Times New Roman" w:hAnsi="Times New Roman" w:cs="Times New Roman"/>
          <w:b/>
          <w:sz w:val="24"/>
        </w:rPr>
        <w:t xml:space="preserve">în domeniul energiei </w:t>
      </w:r>
    </w:p>
    <w:p w:rsidR="000A17D4" w:rsidRDefault="000A17D4" w:rsidP="00D10768">
      <w:pPr>
        <w:pStyle w:val="Default"/>
        <w:jc w:val="both"/>
      </w:pPr>
    </w:p>
    <w:p w:rsidR="009A296B" w:rsidRDefault="009A296B" w:rsidP="007B6E94">
      <w:pPr>
        <w:spacing w:line="240" w:lineRule="auto"/>
        <w:jc w:val="both"/>
        <w:rPr>
          <w:rFonts w:ascii="Flexo" w:hAnsi="Flexo" w:cs="Helvetica"/>
          <w:sz w:val="24"/>
          <w:szCs w:val="24"/>
        </w:rPr>
      </w:pPr>
    </w:p>
    <w:p w:rsidR="007B6E94" w:rsidRPr="007B6E94" w:rsidRDefault="007B6E94" w:rsidP="007B6E9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B6E94">
        <w:rPr>
          <w:rFonts w:ascii="Flexo" w:hAnsi="Flexo" w:cs="Helvetica"/>
          <w:sz w:val="24"/>
          <w:szCs w:val="24"/>
        </w:rPr>
        <w:t>A</w:t>
      </w:r>
      <w:r>
        <w:rPr>
          <w:rFonts w:ascii="Flexo" w:hAnsi="Flexo" w:cs="Helvetica"/>
          <w:sz w:val="24"/>
          <w:szCs w:val="24"/>
        </w:rPr>
        <w:t>ș</w:t>
      </w:r>
      <w:r w:rsidRPr="007B6E94">
        <w:rPr>
          <w:rFonts w:ascii="Flexo" w:hAnsi="Flexo" w:cs="Helvetica"/>
          <w:sz w:val="24"/>
          <w:szCs w:val="24"/>
        </w:rPr>
        <w:t>a cum ne-am propus prin</w:t>
      </w:r>
      <w:r>
        <w:rPr>
          <w:rFonts w:ascii="Flexo" w:hAnsi="Flexo" w:cs="Helvetica"/>
          <w:sz w:val="24"/>
          <w:szCs w:val="24"/>
        </w:rPr>
        <w:t xml:space="preserve"> </w:t>
      </w:r>
      <w:r w:rsidRPr="007B6E94">
        <w:rPr>
          <w:rFonts w:ascii="Flexo" w:hAnsi="Flexo" w:cs="Helvetica"/>
          <w:b/>
          <w:sz w:val="24"/>
          <w:szCs w:val="24"/>
        </w:rPr>
        <w:t>Programul de reglementări  2018-2020</w:t>
      </w:r>
      <w:r>
        <w:rPr>
          <w:rFonts w:ascii="Flexo" w:hAnsi="Flexo" w:cs="Helvetica"/>
          <w:sz w:val="24"/>
          <w:szCs w:val="24"/>
        </w:rPr>
        <w:t xml:space="preserve">, </w:t>
      </w:r>
      <w:r w:rsidRPr="007B6E94">
        <w:rPr>
          <w:rFonts w:ascii="Flexo" w:hAnsi="Flexo" w:cs="Helvetica"/>
          <w:sz w:val="24"/>
          <w:szCs w:val="24"/>
        </w:rPr>
        <w:t xml:space="preserve"> ANRE continuă reînnoirea cadrului de reglementare existent într-un ritm alert, în vederea atingerii obiectivelor privind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dezvoltarea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legislații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secundare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clare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transprente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asigure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premisele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maturizarea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pie</w:t>
      </w:r>
      <w:r w:rsidRPr="007B6E94">
        <w:rPr>
          <w:rFonts w:ascii="Times New Roman" w:hAnsi="Times New Roman" w:cs="Times New Roman"/>
          <w:sz w:val="24"/>
          <w:szCs w:val="24"/>
          <w:lang w:val="en-US"/>
        </w:rPr>
        <w:t>ț</w:t>
      </w:r>
      <w:r>
        <w:rPr>
          <w:rFonts w:ascii="Times New Roman" w:hAnsi="Times New Roman" w:cs="Times New Roman"/>
          <w:sz w:val="24"/>
          <w:szCs w:val="24"/>
          <w:lang w:val="en-US"/>
        </w:rPr>
        <w:t>ei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crearea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405C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pi</w:t>
      </w:r>
      <w:r w:rsidR="00C2405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B6E94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="00C2405C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adevărat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hAnsi="Times New Roman" w:cs="Times New Roman"/>
          <w:sz w:val="24"/>
          <w:szCs w:val="24"/>
          <w:lang w:val="en-US"/>
        </w:rPr>
        <w:t>funcțional</w:t>
      </w:r>
      <w:r w:rsidR="00C2405C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Pr="007B6E9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055514" w:rsidRPr="00055514" w:rsidRDefault="007B6E94" w:rsidP="00055514">
      <w:pPr>
        <w:spacing w:line="25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7B6E9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Astfel</w:t>
      </w:r>
      <w:proofErr w:type="spellEnd"/>
      <w:r w:rsidRPr="007B6E9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="0098769C" w:rsidRPr="00055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Comitetul de </w:t>
      </w:r>
      <w:proofErr w:type="spellStart"/>
      <w:r w:rsidR="0098769C" w:rsidRPr="00055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reglementare</w:t>
      </w:r>
      <w:proofErr w:type="spellEnd"/>
      <w:r w:rsidR="0098769C" w:rsidRPr="00055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al ANRE</w:t>
      </w:r>
      <w:r w:rsidR="0098769C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="0098769C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proofErr w:type="gramEnd"/>
      <w:r w:rsidR="0098769C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769C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aprobat</w:t>
      </w:r>
      <w:proofErr w:type="spellEnd"/>
      <w:r w:rsidR="0098769C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în </w:t>
      </w:r>
      <w:proofErr w:type="spellStart"/>
      <w:r w:rsidR="0098769C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şedinţa</w:t>
      </w:r>
      <w:proofErr w:type="spellEnd"/>
      <w:r w:rsidR="0098769C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4F49E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din</w:t>
      </w:r>
      <w:r w:rsidR="00D273E1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04.04.2018</w:t>
      </w:r>
      <w:r w:rsidR="0098769C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323626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Ordinul</w:t>
      </w:r>
      <w:proofErr w:type="spellEnd"/>
      <w:r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nr</w:t>
      </w:r>
      <w:proofErr w:type="spellEnd"/>
      <w:r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67/2018</w:t>
      </w:r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="00055514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de </w:t>
      </w:r>
      <w:proofErr w:type="spellStart"/>
      <w:r w:rsidR="00055514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aprobare</w:t>
      </w:r>
      <w:proofErr w:type="spellEnd"/>
      <w:r w:rsidR="00055514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 </w:t>
      </w:r>
      <w:proofErr w:type="spellStart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Metodologiei</w:t>
      </w:r>
      <w:proofErr w:type="spellEnd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monitorizare</w:t>
      </w:r>
      <w:proofErr w:type="spellEnd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a </w:t>
      </w:r>
      <w:proofErr w:type="spellStart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pieţei</w:t>
      </w:r>
      <w:proofErr w:type="spellEnd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angro</w:t>
      </w:r>
      <w:proofErr w:type="spellEnd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energie</w:t>
      </w:r>
      <w:proofErr w:type="spellEnd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055514" w:rsidRPr="007B6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electrică</w:t>
      </w:r>
      <w:proofErr w:type="spellEnd"/>
      <w:r w:rsidR="00055514"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care </w:t>
      </w:r>
      <w:r w:rsidR="00055514" w:rsidRPr="00055514">
        <w:rPr>
          <w:rFonts w:ascii="Times New Roman" w:hAnsi="Times New Roman" w:cs="Times New Roman"/>
          <w:sz w:val="24"/>
          <w:szCs w:val="24"/>
        </w:rPr>
        <w:t xml:space="preserve">reprezintă varianta </w:t>
      </w:r>
      <w:r w:rsidR="00055514" w:rsidRPr="00055514">
        <w:rPr>
          <w:rFonts w:ascii="Times New Roman" w:hAnsi="Times New Roman" w:cs="Times New Roman"/>
          <w:color w:val="000000"/>
          <w:sz w:val="24"/>
          <w:szCs w:val="24"/>
        </w:rPr>
        <w:t>reviz</w:t>
      </w:r>
      <w:r w:rsidR="00055514">
        <w:rPr>
          <w:rFonts w:ascii="Times New Roman" w:hAnsi="Times New Roman" w:cs="Times New Roman"/>
          <w:sz w:val="24"/>
          <w:szCs w:val="24"/>
        </w:rPr>
        <w:t>uită a m</w:t>
      </w:r>
      <w:r w:rsidR="00055514" w:rsidRPr="00055514">
        <w:rPr>
          <w:rFonts w:ascii="Times New Roman" w:hAnsi="Times New Roman" w:cs="Times New Roman"/>
          <w:color w:val="000000"/>
          <w:sz w:val="24"/>
          <w:szCs w:val="24"/>
        </w:rPr>
        <w:t xml:space="preserve">etodologiei de monitorizare a </w:t>
      </w:r>
      <w:proofErr w:type="spellStart"/>
      <w:r w:rsidR="00055514" w:rsidRPr="00055514">
        <w:rPr>
          <w:rFonts w:ascii="Times New Roman" w:hAnsi="Times New Roman" w:cs="Times New Roman"/>
          <w:color w:val="000000"/>
          <w:sz w:val="24"/>
          <w:szCs w:val="24"/>
        </w:rPr>
        <w:t>pieţei</w:t>
      </w:r>
      <w:proofErr w:type="spellEnd"/>
      <w:r w:rsidR="00055514" w:rsidRPr="00055514">
        <w:rPr>
          <w:rFonts w:ascii="Times New Roman" w:hAnsi="Times New Roman" w:cs="Times New Roman"/>
          <w:color w:val="000000"/>
          <w:sz w:val="24"/>
          <w:szCs w:val="24"/>
        </w:rPr>
        <w:t xml:space="preserve"> angro de energie electrică aprobată prin Ordinul ANRE nr. 35/2006, </w:t>
      </w:r>
      <w:r w:rsidR="00055514" w:rsidRPr="00055514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 w:rsidR="000555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5514" w:rsidRPr="00055514" w:rsidRDefault="00055514" w:rsidP="0005551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Principalele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modificări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aduse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sunt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legate de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necesitatea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corelării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principiilor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metodologice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care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stau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baza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desfăşurării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activităţii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monitorizare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pieţei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angro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energie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electrică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cu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stadiul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implementare a prevederilor Regulamentului (UE) nr. 1227/2011 al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Parlamentului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European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al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Consiliului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din 25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octombrie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2011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privind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integritatea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transparenţa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pieţei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angro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energie</w:t>
      </w:r>
      <w:proofErr w:type="spellEnd"/>
      <w:r w:rsidRPr="0005551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(REMIT).</w:t>
      </w:r>
    </w:p>
    <w:p w:rsidR="00DC2190" w:rsidRDefault="00DC2190" w:rsidP="00DC2190">
      <w:pPr>
        <w:pStyle w:val="Default"/>
        <w:jc w:val="both"/>
      </w:pPr>
      <w:r>
        <w:t xml:space="preserve">Prin </w:t>
      </w:r>
      <w:proofErr w:type="spellStart"/>
      <w:r>
        <w:t>măsurile</w:t>
      </w:r>
      <w:proofErr w:type="spellEnd"/>
      <w:r>
        <w:t xml:space="preserve"> </w:t>
      </w:r>
      <w:proofErr w:type="spellStart"/>
      <w:r w:rsidR="00D31CC9">
        <w:t>i</w:t>
      </w:r>
      <w:r>
        <w:t>ntroduse</w:t>
      </w:r>
      <w:proofErr w:type="spellEnd"/>
      <w:r>
        <w:t xml:space="preserve"> de </w:t>
      </w:r>
      <w:proofErr w:type="spellStart"/>
      <w:r>
        <w:t>noua</w:t>
      </w:r>
      <w:proofErr w:type="spellEnd"/>
      <w:r>
        <w:t xml:space="preserve"> </w:t>
      </w:r>
      <w:proofErr w:type="spellStart"/>
      <w:r>
        <w:t>metodologie</w:t>
      </w:r>
      <w:proofErr w:type="spellEnd"/>
      <w:r>
        <w:t xml:space="preserve"> s</w:t>
      </w:r>
      <w:r w:rsidR="00CE2DD4">
        <w:t>-</w:t>
      </w:r>
      <w:proofErr w:type="gramStart"/>
      <w:r w:rsidR="00CE2DD4">
        <w:t>a</w:t>
      </w:r>
      <w:proofErr w:type="gramEnd"/>
      <w:r w:rsidR="009A296B">
        <w:t xml:space="preserve"> </w:t>
      </w:r>
      <w:proofErr w:type="spellStart"/>
      <w:r w:rsidR="009A296B">
        <w:t>avut</w:t>
      </w:r>
      <w:proofErr w:type="spellEnd"/>
      <w:r w:rsidR="009A296B">
        <w:t xml:space="preserve">, în principal, </w:t>
      </w:r>
      <w:r w:rsidR="00CE2DD4">
        <w:t xml:space="preserve">în </w:t>
      </w:r>
      <w:proofErr w:type="spellStart"/>
      <w:r w:rsidR="00CE2DD4">
        <w:t>vedere</w:t>
      </w:r>
      <w:proofErr w:type="spellEnd"/>
      <w:r w:rsidR="009A296B">
        <w:t>:</w:t>
      </w:r>
      <w:r w:rsidR="00CE2DD4">
        <w:t xml:space="preserve"> </w:t>
      </w:r>
    </w:p>
    <w:p w:rsidR="00CE2DD4" w:rsidRDefault="00CE2DD4" w:rsidP="00DC2190">
      <w:pPr>
        <w:pStyle w:val="Default"/>
        <w:jc w:val="both"/>
      </w:pPr>
    </w:p>
    <w:p w:rsidR="009A296B" w:rsidRPr="009A296B" w:rsidRDefault="009A296B" w:rsidP="009A296B">
      <w:pPr>
        <w:pStyle w:val="Default"/>
        <w:numPr>
          <w:ilvl w:val="0"/>
          <w:numId w:val="13"/>
        </w:numPr>
        <w:jc w:val="both"/>
        <w:rPr>
          <w:rFonts w:eastAsiaTheme="minorHAnsi"/>
        </w:rPr>
      </w:pPr>
      <w:proofErr w:type="spellStart"/>
      <w:r>
        <w:rPr>
          <w:lang w:val="en-GB"/>
        </w:rPr>
        <w:t>completarea</w:t>
      </w:r>
      <w:proofErr w:type="spellEnd"/>
      <w:r>
        <w:rPr>
          <w:lang w:val="en-GB"/>
        </w:rPr>
        <w:t xml:space="preserve"> </w:t>
      </w:r>
      <w:proofErr w:type="spellStart"/>
      <w:r w:rsidRPr="00055514">
        <w:rPr>
          <w:lang w:val="en-GB"/>
        </w:rPr>
        <w:t>domeniului</w:t>
      </w:r>
      <w:proofErr w:type="spellEnd"/>
      <w:r w:rsidRPr="00055514">
        <w:rPr>
          <w:lang w:val="en-GB"/>
        </w:rPr>
        <w:t xml:space="preserve"> de </w:t>
      </w:r>
      <w:proofErr w:type="spellStart"/>
      <w:r w:rsidRPr="00055514">
        <w:rPr>
          <w:lang w:val="en-GB"/>
        </w:rPr>
        <w:t>aplicare</w:t>
      </w:r>
      <w:proofErr w:type="spellEnd"/>
      <w:r w:rsidRPr="00055514">
        <w:rPr>
          <w:lang w:val="en-GB"/>
        </w:rPr>
        <w:t xml:space="preserve"> a </w:t>
      </w:r>
      <w:proofErr w:type="spellStart"/>
      <w:r w:rsidRPr="00055514">
        <w:rPr>
          <w:lang w:val="en-GB"/>
        </w:rPr>
        <w:t>monitorizării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pieţei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angro</w:t>
      </w:r>
      <w:proofErr w:type="spellEnd"/>
      <w:r w:rsidRPr="00055514">
        <w:rPr>
          <w:lang w:val="en-GB"/>
        </w:rPr>
        <w:t xml:space="preserve">, </w:t>
      </w:r>
      <w:proofErr w:type="spellStart"/>
      <w:r w:rsidRPr="00055514">
        <w:rPr>
          <w:lang w:val="en-GB"/>
        </w:rPr>
        <w:t>prin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includerea</w:t>
      </w:r>
      <w:proofErr w:type="spellEnd"/>
      <w:r w:rsidRPr="00055514">
        <w:rPr>
          <w:lang w:val="en-GB"/>
        </w:rPr>
        <w:t xml:space="preserve">, </w:t>
      </w:r>
      <w:proofErr w:type="spellStart"/>
      <w:r w:rsidRPr="00055514">
        <w:rPr>
          <w:lang w:val="en-GB"/>
        </w:rPr>
        <w:t>pe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lângă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elementele</w:t>
      </w:r>
      <w:proofErr w:type="spellEnd"/>
      <w:r w:rsidRPr="00055514">
        <w:rPr>
          <w:lang w:val="en-GB"/>
        </w:rPr>
        <w:t xml:space="preserve"> de </w:t>
      </w:r>
      <w:proofErr w:type="spellStart"/>
      <w:r w:rsidRPr="00055514">
        <w:rPr>
          <w:lang w:val="en-GB"/>
        </w:rPr>
        <w:t>determinare</w:t>
      </w:r>
      <w:proofErr w:type="spellEnd"/>
      <w:r w:rsidRPr="00055514">
        <w:rPr>
          <w:lang w:val="en-GB"/>
        </w:rPr>
        <w:t xml:space="preserve"> a </w:t>
      </w:r>
      <w:proofErr w:type="spellStart"/>
      <w:r w:rsidRPr="00055514">
        <w:rPr>
          <w:lang w:val="en-GB"/>
        </w:rPr>
        <w:t>nivelului</w:t>
      </w:r>
      <w:proofErr w:type="spellEnd"/>
      <w:r w:rsidRPr="00055514">
        <w:rPr>
          <w:lang w:val="en-GB"/>
        </w:rPr>
        <w:t xml:space="preserve"> de </w:t>
      </w:r>
      <w:proofErr w:type="spellStart"/>
      <w:r w:rsidRPr="00055514">
        <w:rPr>
          <w:lang w:val="en-GB"/>
        </w:rPr>
        <w:t>concurenţă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şi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suspiciune</w:t>
      </w:r>
      <w:proofErr w:type="spellEnd"/>
      <w:r w:rsidRPr="00055514">
        <w:rPr>
          <w:lang w:val="en-GB"/>
        </w:rPr>
        <w:t xml:space="preserve"> de </w:t>
      </w:r>
      <w:proofErr w:type="spellStart"/>
      <w:r w:rsidRPr="00055514">
        <w:rPr>
          <w:lang w:val="en-GB"/>
        </w:rPr>
        <w:t>abuz</w:t>
      </w:r>
      <w:proofErr w:type="spellEnd"/>
      <w:r w:rsidRPr="00055514">
        <w:rPr>
          <w:lang w:val="en-GB"/>
        </w:rPr>
        <w:t xml:space="preserve"> de </w:t>
      </w:r>
      <w:proofErr w:type="spellStart"/>
      <w:r w:rsidRPr="00055514">
        <w:rPr>
          <w:lang w:val="en-GB"/>
        </w:rPr>
        <w:t>poziţie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dominantă</w:t>
      </w:r>
      <w:proofErr w:type="spellEnd"/>
      <w:r w:rsidRPr="00055514">
        <w:rPr>
          <w:lang w:val="en-GB"/>
        </w:rPr>
        <w:t xml:space="preserve">, a </w:t>
      </w:r>
      <w:proofErr w:type="spellStart"/>
      <w:r w:rsidRPr="00055514">
        <w:rPr>
          <w:lang w:val="en-GB"/>
        </w:rPr>
        <w:t>semnalelor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privind</w:t>
      </w:r>
      <w:proofErr w:type="spellEnd"/>
      <w:r w:rsidRPr="00055514">
        <w:rPr>
          <w:lang w:val="en-GB"/>
        </w:rPr>
        <w:t xml:space="preserve"> </w:t>
      </w:r>
      <w:proofErr w:type="spellStart"/>
      <w:r w:rsidRPr="00055514">
        <w:rPr>
          <w:lang w:val="en-GB"/>
        </w:rPr>
        <w:t>abuzul</w:t>
      </w:r>
      <w:proofErr w:type="spellEnd"/>
      <w:r w:rsidRPr="00055514">
        <w:rPr>
          <w:lang w:val="en-GB"/>
        </w:rPr>
        <w:t xml:space="preserve"> de </w:t>
      </w:r>
      <w:proofErr w:type="spellStart"/>
      <w:r w:rsidRPr="00055514">
        <w:rPr>
          <w:lang w:val="en-GB"/>
        </w:rPr>
        <w:t>piaţă</w:t>
      </w:r>
      <w:proofErr w:type="spellEnd"/>
      <w:r w:rsidRPr="00055514">
        <w:rPr>
          <w:lang w:val="en-GB"/>
        </w:rPr>
        <w:t xml:space="preserve">, sub forma </w:t>
      </w:r>
      <w:proofErr w:type="spellStart"/>
      <w:r w:rsidRPr="00055514">
        <w:rPr>
          <w:lang w:val="en-GB"/>
        </w:rPr>
        <w:t>manipulării</w:t>
      </w:r>
      <w:proofErr w:type="spellEnd"/>
      <w:r w:rsidRPr="00055514">
        <w:rPr>
          <w:lang w:val="en-GB"/>
        </w:rPr>
        <w:t xml:space="preserve"> de </w:t>
      </w:r>
      <w:proofErr w:type="spellStart"/>
      <w:r w:rsidRPr="00055514">
        <w:rPr>
          <w:lang w:val="en-GB"/>
        </w:rPr>
        <w:t>p</w:t>
      </w:r>
      <w:r>
        <w:rPr>
          <w:lang w:val="en-GB"/>
        </w:rPr>
        <w:t>iaţă</w:t>
      </w:r>
      <w:proofErr w:type="spellEnd"/>
      <w:r>
        <w:rPr>
          <w:lang w:val="en-GB"/>
        </w:rPr>
        <w:t xml:space="preserve">, cu </w:t>
      </w:r>
      <w:proofErr w:type="spellStart"/>
      <w:r>
        <w:rPr>
          <w:lang w:val="en-GB"/>
        </w:rPr>
        <w:t>posibil</w:t>
      </w:r>
      <w:proofErr w:type="spellEnd"/>
      <w:r>
        <w:rPr>
          <w:lang w:val="en-GB"/>
        </w:rPr>
        <w:t xml:space="preserve"> impact </w:t>
      </w:r>
      <w:proofErr w:type="spellStart"/>
      <w:r>
        <w:rPr>
          <w:lang w:val="en-GB"/>
        </w:rPr>
        <w:t>asupra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costurilor</w:t>
      </w:r>
      <w:proofErr w:type="spellEnd"/>
      <w:r>
        <w:rPr>
          <w:lang w:val="en-GB"/>
        </w:rPr>
        <w:t xml:space="preserve"> la </w:t>
      </w:r>
      <w:proofErr w:type="spellStart"/>
      <w:r>
        <w:rPr>
          <w:lang w:val="en-GB"/>
        </w:rPr>
        <w:t>consumatorul</w:t>
      </w:r>
      <w:proofErr w:type="spellEnd"/>
      <w:r>
        <w:rPr>
          <w:lang w:val="en-GB"/>
        </w:rPr>
        <w:t xml:space="preserve"> final</w:t>
      </w:r>
      <w:r w:rsidRPr="00055514">
        <w:rPr>
          <w:lang w:val="en-GB"/>
        </w:rPr>
        <w:t xml:space="preserve"> </w:t>
      </w:r>
    </w:p>
    <w:p w:rsidR="00DC2190" w:rsidRPr="002A5BAA" w:rsidRDefault="00DC2190" w:rsidP="00DC2190">
      <w:pPr>
        <w:pStyle w:val="Default"/>
        <w:numPr>
          <w:ilvl w:val="0"/>
          <w:numId w:val="13"/>
        </w:numPr>
        <w:jc w:val="both"/>
        <w:rPr>
          <w:rFonts w:eastAsiaTheme="minorHAnsi"/>
        </w:rPr>
      </w:pPr>
      <w:proofErr w:type="spellStart"/>
      <w:r w:rsidRPr="00DC2190">
        <w:t>lărgirea</w:t>
      </w:r>
      <w:proofErr w:type="spellEnd"/>
      <w:r w:rsidRPr="00DC2190">
        <w:t xml:space="preserve"> </w:t>
      </w:r>
      <w:proofErr w:type="spellStart"/>
      <w:r w:rsidRPr="00DC2190">
        <w:t>sferei</w:t>
      </w:r>
      <w:proofErr w:type="spellEnd"/>
      <w:r w:rsidRPr="00DC2190">
        <w:t xml:space="preserve"> de </w:t>
      </w:r>
      <w:proofErr w:type="spellStart"/>
      <w:r w:rsidRPr="00DC2190">
        <w:t>colaborare</w:t>
      </w:r>
      <w:proofErr w:type="spellEnd"/>
      <w:r w:rsidRPr="00DC2190">
        <w:t xml:space="preserve"> </w:t>
      </w:r>
      <w:proofErr w:type="spellStart"/>
      <w:r w:rsidRPr="00DC2190">
        <w:t>dintre</w:t>
      </w:r>
      <w:proofErr w:type="spellEnd"/>
      <w:r w:rsidRPr="00DC2190">
        <w:t xml:space="preserve"> ANRE </w:t>
      </w:r>
      <w:proofErr w:type="spellStart"/>
      <w:r w:rsidRPr="00DC2190">
        <w:t>şi</w:t>
      </w:r>
      <w:proofErr w:type="spellEnd"/>
      <w:r w:rsidRPr="00DC2190">
        <w:t xml:space="preserve"> </w:t>
      </w:r>
      <w:proofErr w:type="spellStart"/>
      <w:r w:rsidRPr="00DC2190">
        <w:t>Consiliul</w:t>
      </w:r>
      <w:proofErr w:type="spellEnd"/>
      <w:r w:rsidRPr="00DC2190">
        <w:t xml:space="preserve"> </w:t>
      </w:r>
      <w:proofErr w:type="spellStart"/>
      <w:r w:rsidRPr="00DC2190">
        <w:t>Concurenţei</w:t>
      </w:r>
      <w:proofErr w:type="spellEnd"/>
      <w:r w:rsidRPr="00DC2190">
        <w:t xml:space="preserve">, </w:t>
      </w:r>
      <w:proofErr w:type="spellStart"/>
      <w:r w:rsidRPr="00DC2190">
        <w:t>respectiv</w:t>
      </w:r>
      <w:proofErr w:type="spellEnd"/>
      <w:r w:rsidRPr="00DC2190">
        <w:t xml:space="preserve"> </w:t>
      </w:r>
      <w:proofErr w:type="spellStart"/>
      <w:r w:rsidRPr="00DC2190">
        <w:t>Autoritatea</w:t>
      </w:r>
      <w:proofErr w:type="spellEnd"/>
      <w:r w:rsidRPr="00DC2190">
        <w:t xml:space="preserve"> de </w:t>
      </w:r>
      <w:proofErr w:type="spellStart"/>
      <w:r w:rsidRPr="00DC2190">
        <w:t>Supraveghere</w:t>
      </w:r>
      <w:proofErr w:type="spellEnd"/>
      <w:r w:rsidRPr="00DC2190">
        <w:t xml:space="preserve"> </w:t>
      </w:r>
      <w:proofErr w:type="spellStart"/>
      <w:r w:rsidRPr="00DC2190">
        <w:t>Financiară</w:t>
      </w:r>
      <w:proofErr w:type="spellEnd"/>
      <w:r w:rsidRPr="00DC2190">
        <w:t xml:space="preserve"> în </w:t>
      </w:r>
      <w:proofErr w:type="spellStart"/>
      <w:r w:rsidRPr="00DC2190">
        <w:t>ceea</w:t>
      </w:r>
      <w:proofErr w:type="spellEnd"/>
      <w:r w:rsidRPr="00DC2190">
        <w:t xml:space="preserve"> </w:t>
      </w:r>
      <w:proofErr w:type="spellStart"/>
      <w:r w:rsidRPr="00DC2190">
        <w:t>ce</w:t>
      </w:r>
      <w:proofErr w:type="spellEnd"/>
      <w:r w:rsidRPr="00DC2190">
        <w:t xml:space="preserve"> </w:t>
      </w:r>
      <w:proofErr w:type="spellStart"/>
      <w:r w:rsidRPr="00DC2190">
        <w:t>priveşte</w:t>
      </w:r>
      <w:proofErr w:type="spellEnd"/>
      <w:r w:rsidRPr="00DC2190">
        <w:t xml:space="preserve"> </w:t>
      </w:r>
      <w:proofErr w:type="spellStart"/>
      <w:r w:rsidRPr="00DC2190">
        <w:t>elementele</w:t>
      </w:r>
      <w:proofErr w:type="spellEnd"/>
      <w:r w:rsidRPr="00DC2190">
        <w:t xml:space="preserve"> de </w:t>
      </w:r>
      <w:proofErr w:type="spellStart"/>
      <w:r w:rsidRPr="00DC2190">
        <w:t>suspiciune</w:t>
      </w:r>
      <w:proofErr w:type="spellEnd"/>
      <w:r w:rsidRPr="00DC2190">
        <w:t xml:space="preserve"> de </w:t>
      </w:r>
      <w:proofErr w:type="spellStart"/>
      <w:r w:rsidRPr="00DC2190">
        <w:t>abuz</w:t>
      </w:r>
      <w:proofErr w:type="spellEnd"/>
      <w:r w:rsidRPr="00DC2190">
        <w:t xml:space="preserve"> de </w:t>
      </w:r>
      <w:proofErr w:type="spellStart"/>
      <w:r w:rsidRPr="00DC2190">
        <w:t>piaţă</w:t>
      </w:r>
      <w:proofErr w:type="spellEnd"/>
      <w:r>
        <w:t xml:space="preserve"> </w:t>
      </w:r>
      <w:proofErr w:type="spellStart"/>
      <w:r w:rsidRPr="00DC2190">
        <w:t>astfel</w:t>
      </w:r>
      <w:proofErr w:type="spellEnd"/>
      <w:r w:rsidRPr="00DC2190">
        <w:t xml:space="preserve"> </w:t>
      </w:r>
      <w:proofErr w:type="spellStart"/>
      <w:r w:rsidRPr="00DC2190">
        <w:t>încât</w:t>
      </w:r>
      <w:proofErr w:type="spellEnd"/>
      <w:r w:rsidRPr="00DC2190">
        <w:t xml:space="preserve"> </w:t>
      </w:r>
      <w:proofErr w:type="spellStart"/>
      <w:r w:rsidRPr="00DC2190">
        <w:t>consumatorul</w:t>
      </w:r>
      <w:proofErr w:type="spellEnd"/>
      <w:r w:rsidRPr="00DC2190">
        <w:t xml:space="preserve"> final </w:t>
      </w:r>
      <w:proofErr w:type="spellStart"/>
      <w:r w:rsidRPr="00DC2190">
        <w:t>să</w:t>
      </w:r>
      <w:proofErr w:type="spellEnd"/>
      <w:r w:rsidRPr="00DC2190">
        <w:t xml:space="preserve"> fie </w:t>
      </w:r>
      <w:proofErr w:type="spellStart"/>
      <w:r w:rsidRPr="00DC2190">
        <w:t>protejat</w:t>
      </w:r>
      <w:proofErr w:type="spellEnd"/>
      <w:r w:rsidRPr="00DC2190">
        <w:t xml:space="preserve"> în </w:t>
      </w:r>
      <w:proofErr w:type="spellStart"/>
      <w:r w:rsidRPr="00DC2190">
        <w:t>fața</w:t>
      </w:r>
      <w:proofErr w:type="spellEnd"/>
      <w:r w:rsidRPr="00DC2190">
        <w:t xml:space="preserve"> </w:t>
      </w:r>
      <w:proofErr w:type="spellStart"/>
      <w:r w:rsidRPr="00DC2190">
        <w:t>apariției</w:t>
      </w:r>
      <w:proofErr w:type="spellEnd"/>
      <w:r w:rsidRPr="00DC2190">
        <w:t xml:space="preserve"> </w:t>
      </w:r>
      <w:proofErr w:type="spellStart"/>
      <w:r w:rsidRPr="00DC2190">
        <w:t>unor</w:t>
      </w:r>
      <w:proofErr w:type="spellEnd"/>
      <w:r w:rsidRPr="00DC2190">
        <w:t xml:space="preserve"> </w:t>
      </w:r>
      <w:proofErr w:type="spellStart"/>
      <w:r w:rsidRPr="00DC2190">
        <w:t>posibile</w:t>
      </w:r>
      <w:proofErr w:type="spellEnd"/>
      <w:r w:rsidRPr="00DC2190">
        <w:t xml:space="preserve"> </w:t>
      </w:r>
      <w:proofErr w:type="spellStart"/>
      <w:r w:rsidRPr="00DC2190">
        <w:t>abuzuri</w:t>
      </w:r>
      <w:proofErr w:type="spellEnd"/>
      <w:r w:rsidRPr="00DC2190">
        <w:t xml:space="preserve"> de </w:t>
      </w:r>
      <w:proofErr w:type="spellStart"/>
      <w:r w:rsidRPr="00DC2190">
        <w:t>piață</w:t>
      </w:r>
      <w:proofErr w:type="spellEnd"/>
    </w:p>
    <w:p w:rsidR="002A5BAA" w:rsidRPr="004F49EA" w:rsidRDefault="002A5BAA" w:rsidP="00921E88">
      <w:pPr>
        <w:pStyle w:val="Default"/>
        <w:numPr>
          <w:ilvl w:val="0"/>
          <w:numId w:val="13"/>
        </w:numPr>
        <w:jc w:val="both"/>
        <w:rPr>
          <w:lang w:val="en-GB"/>
        </w:rPr>
      </w:pPr>
      <w:proofErr w:type="spellStart"/>
      <w:r>
        <w:rPr>
          <w:rFonts w:eastAsiaTheme="minorHAnsi"/>
        </w:rPr>
        <w:t>întărirea</w:t>
      </w:r>
      <w:proofErr w:type="spellEnd"/>
      <w:r>
        <w:rPr>
          <w:rFonts w:eastAsiaTheme="minorHAnsi"/>
        </w:rPr>
        <w:t xml:space="preserve"> </w:t>
      </w:r>
      <w:proofErr w:type="spellStart"/>
      <w:r>
        <w:rPr>
          <w:rFonts w:eastAsiaTheme="minorHAnsi"/>
        </w:rPr>
        <w:t>colaborării</w:t>
      </w:r>
      <w:proofErr w:type="spellEnd"/>
      <w:r>
        <w:rPr>
          <w:rFonts w:eastAsiaTheme="minorHAnsi"/>
        </w:rPr>
        <w:t xml:space="preserve"> </w:t>
      </w:r>
      <w:proofErr w:type="spellStart"/>
      <w:r>
        <w:rPr>
          <w:rFonts w:eastAsiaTheme="minorHAnsi"/>
        </w:rPr>
        <w:t>dintre</w:t>
      </w:r>
      <w:proofErr w:type="spellEnd"/>
      <w:r>
        <w:rPr>
          <w:rFonts w:eastAsiaTheme="minorHAnsi"/>
        </w:rPr>
        <w:t xml:space="preserve"> ANRE </w:t>
      </w:r>
      <w:proofErr w:type="spellStart"/>
      <w:r>
        <w:rPr>
          <w:rFonts w:eastAsiaTheme="minorHAnsi"/>
        </w:rPr>
        <w:t>și</w:t>
      </w:r>
      <w:proofErr w:type="spellEnd"/>
      <w:r>
        <w:rPr>
          <w:rFonts w:eastAsiaTheme="minorHAnsi"/>
        </w:rPr>
        <w:t xml:space="preserve"> </w:t>
      </w:r>
      <w:proofErr w:type="spellStart"/>
      <w:r w:rsidRPr="004F49EA">
        <w:rPr>
          <w:lang w:val="en-GB"/>
        </w:rPr>
        <w:t>operatorii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pieţei</w:t>
      </w:r>
      <w:proofErr w:type="spellEnd"/>
      <w:r w:rsidRPr="004F49EA">
        <w:rPr>
          <w:lang w:val="en-GB"/>
        </w:rPr>
        <w:t xml:space="preserve"> de </w:t>
      </w:r>
      <w:proofErr w:type="spellStart"/>
      <w:r w:rsidRPr="004F49EA">
        <w:rPr>
          <w:lang w:val="en-GB"/>
        </w:rPr>
        <w:t>energie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electrică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şi</w:t>
      </w:r>
      <w:proofErr w:type="spellEnd"/>
      <w:r w:rsidRPr="004F49EA">
        <w:rPr>
          <w:lang w:val="en-GB"/>
        </w:rPr>
        <w:t xml:space="preserve"> de transport </w:t>
      </w:r>
      <w:proofErr w:type="spellStart"/>
      <w:r w:rsidRPr="004F49EA">
        <w:rPr>
          <w:lang w:val="en-GB"/>
        </w:rPr>
        <w:t>şi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sistem</w:t>
      </w:r>
      <w:proofErr w:type="spellEnd"/>
      <w:r w:rsidRPr="004F49EA">
        <w:tab/>
        <w:t xml:space="preserve">în </w:t>
      </w:r>
      <w:proofErr w:type="spellStart"/>
      <w:r w:rsidRPr="004F49EA">
        <w:rPr>
          <w:lang w:val="en-GB"/>
        </w:rPr>
        <w:t>ceea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ce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priveşte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modul</w:t>
      </w:r>
      <w:proofErr w:type="spellEnd"/>
      <w:r w:rsidRPr="004F49EA">
        <w:rPr>
          <w:lang w:val="en-GB"/>
        </w:rPr>
        <w:t xml:space="preserve"> de </w:t>
      </w:r>
      <w:proofErr w:type="spellStart"/>
      <w:r w:rsidRPr="004F49EA">
        <w:rPr>
          <w:lang w:val="en-GB"/>
        </w:rPr>
        <w:t>identificare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şi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analiză</w:t>
      </w:r>
      <w:proofErr w:type="spellEnd"/>
      <w:r w:rsidRPr="004F49EA">
        <w:rPr>
          <w:lang w:val="en-GB"/>
        </w:rPr>
        <w:t xml:space="preserve"> a </w:t>
      </w:r>
      <w:proofErr w:type="spellStart"/>
      <w:r w:rsidRPr="004F49EA">
        <w:rPr>
          <w:lang w:val="en-GB"/>
        </w:rPr>
        <w:t>posibilelor</w:t>
      </w:r>
      <w:proofErr w:type="spellEnd"/>
      <w:r w:rsidRPr="004F49EA">
        <w:rPr>
          <w:lang w:val="en-GB"/>
        </w:rPr>
        <w:t xml:space="preserve"> </w:t>
      </w:r>
      <w:proofErr w:type="spellStart"/>
      <w:r w:rsidRPr="004F49EA">
        <w:rPr>
          <w:lang w:val="en-GB"/>
        </w:rPr>
        <w:t>situaţii</w:t>
      </w:r>
      <w:proofErr w:type="spellEnd"/>
      <w:r w:rsidRPr="004F49EA">
        <w:rPr>
          <w:lang w:val="en-GB"/>
        </w:rPr>
        <w:t xml:space="preserve"> de </w:t>
      </w:r>
      <w:proofErr w:type="spellStart"/>
      <w:r w:rsidRPr="004F49EA">
        <w:rPr>
          <w:lang w:val="en-GB"/>
        </w:rPr>
        <w:t>abuz</w:t>
      </w:r>
      <w:proofErr w:type="spellEnd"/>
      <w:r w:rsidRPr="004F49EA">
        <w:rPr>
          <w:lang w:val="en-GB"/>
        </w:rPr>
        <w:t xml:space="preserve"> de </w:t>
      </w:r>
      <w:proofErr w:type="spellStart"/>
      <w:r w:rsidRPr="004F49EA">
        <w:rPr>
          <w:lang w:val="en-GB"/>
        </w:rPr>
        <w:t>piaţă</w:t>
      </w:r>
      <w:proofErr w:type="spellEnd"/>
    </w:p>
    <w:p w:rsidR="004F49EA" w:rsidRDefault="004F49EA" w:rsidP="00BE45A2">
      <w:pP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E45A2" w:rsidRPr="00BE45A2" w:rsidRDefault="00BE45A2" w:rsidP="00BE45A2">
      <w:pP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Considerăm că a</w:t>
      </w:r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plicarea prevederilor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M</w:t>
      </w:r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etodologiei de monitorizare a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pieţei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angro creează premisele necesare identificării posibilelor practici comerciale susceptibile de încălcarea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legislaţiei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din domeniul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concurenţei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precum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şi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abuzului de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piaţă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prin manipulări de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preţ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cu efect direct asupra promovării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şi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asigurării mediului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concurenţial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şi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transparent de </w:t>
      </w:r>
      <w:proofErr w:type="spellStart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tranzacţionare</w:t>
      </w:r>
      <w:proofErr w:type="spellEnd"/>
      <w:r w:rsidRPr="00BE45A2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7B6E94" w:rsidRDefault="007B6E94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F49EA" w:rsidRDefault="004F49EA" w:rsidP="007B6E94">
      <w:pPr>
        <w:pStyle w:val="Default"/>
        <w:jc w:val="both"/>
      </w:pPr>
    </w:p>
    <w:p w:rsidR="004F49EA" w:rsidRDefault="004F49EA" w:rsidP="007B6E94">
      <w:pPr>
        <w:pStyle w:val="Default"/>
        <w:jc w:val="both"/>
      </w:pPr>
    </w:p>
    <w:p w:rsidR="007B6E94" w:rsidRPr="00834425" w:rsidRDefault="007B6E94" w:rsidP="007B6E94">
      <w:pPr>
        <w:pStyle w:val="Default"/>
        <w:jc w:val="both"/>
      </w:pPr>
      <w:r>
        <w:lastRenderedPageBreak/>
        <w:t xml:space="preserve">Tot </w:t>
      </w:r>
      <w:r w:rsidR="004F49EA">
        <w:rPr>
          <w:lang w:val="ro-RO"/>
        </w:rPr>
        <w:t>în cadrul ședinței</w:t>
      </w:r>
      <w:r>
        <w:t xml:space="preserve">, </w:t>
      </w:r>
      <w:r w:rsidRPr="00834425">
        <w:rPr>
          <w:b/>
        </w:rPr>
        <w:t xml:space="preserve">Comitetul de </w:t>
      </w:r>
      <w:proofErr w:type="spellStart"/>
      <w:r w:rsidRPr="00834425">
        <w:rPr>
          <w:b/>
        </w:rPr>
        <w:t>reglementare</w:t>
      </w:r>
      <w:proofErr w:type="spellEnd"/>
      <w:r w:rsidRPr="00834425">
        <w:rPr>
          <w:b/>
        </w:rPr>
        <w:t xml:space="preserve"> al ANRE</w:t>
      </w:r>
      <w:proofErr w:type="gramStart"/>
      <w:r w:rsidRPr="00834425">
        <w:t>  a</w:t>
      </w:r>
      <w:proofErr w:type="gramEnd"/>
      <w:r w:rsidRPr="00834425">
        <w:t xml:space="preserve"> </w:t>
      </w:r>
      <w:proofErr w:type="spellStart"/>
      <w:r w:rsidRPr="00834425">
        <w:t>aprobat</w:t>
      </w:r>
      <w:proofErr w:type="spellEnd"/>
      <w:r w:rsidRPr="00834425">
        <w:t xml:space="preserve"> </w:t>
      </w:r>
      <w:proofErr w:type="spellStart"/>
      <w:r w:rsidRPr="007B6E94">
        <w:rPr>
          <w:b/>
        </w:rPr>
        <w:t>Ordinul</w:t>
      </w:r>
      <w:proofErr w:type="spellEnd"/>
      <w:r w:rsidRPr="007B6E94">
        <w:rPr>
          <w:b/>
        </w:rPr>
        <w:t xml:space="preserve"> </w:t>
      </w:r>
      <w:proofErr w:type="spellStart"/>
      <w:r w:rsidRPr="007B6E94">
        <w:rPr>
          <w:b/>
        </w:rPr>
        <w:t>nr</w:t>
      </w:r>
      <w:proofErr w:type="spellEnd"/>
      <w:r w:rsidRPr="007B6E94">
        <w:rPr>
          <w:b/>
        </w:rPr>
        <w:t>. 69/2018</w:t>
      </w:r>
      <w:r w:rsidRPr="00834425">
        <w:t xml:space="preserve"> </w:t>
      </w:r>
      <w:proofErr w:type="spellStart"/>
      <w:r w:rsidRPr="0022251F">
        <w:rPr>
          <w:b/>
        </w:rPr>
        <w:t>pentru</w:t>
      </w:r>
      <w:proofErr w:type="spellEnd"/>
      <w:r w:rsidRPr="0022251F">
        <w:rPr>
          <w:b/>
        </w:rPr>
        <w:t xml:space="preserve"> </w:t>
      </w:r>
      <w:proofErr w:type="spellStart"/>
      <w:r w:rsidRPr="0022251F">
        <w:rPr>
          <w:b/>
        </w:rPr>
        <w:t>modificarea</w:t>
      </w:r>
      <w:proofErr w:type="spellEnd"/>
      <w:r w:rsidRPr="0022251F">
        <w:rPr>
          <w:b/>
        </w:rPr>
        <w:t xml:space="preserve"> </w:t>
      </w:r>
      <w:proofErr w:type="spellStart"/>
      <w:r w:rsidRPr="0022251F">
        <w:rPr>
          <w:b/>
        </w:rPr>
        <w:t>și</w:t>
      </w:r>
      <w:proofErr w:type="spellEnd"/>
      <w:r w:rsidRPr="0022251F">
        <w:rPr>
          <w:b/>
        </w:rPr>
        <w:t xml:space="preserve"> </w:t>
      </w:r>
      <w:proofErr w:type="spellStart"/>
      <w:r w:rsidRPr="0022251F">
        <w:rPr>
          <w:b/>
        </w:rPr>
        <w:t>completarea</w:t>
      </w:r>
      <w:proofErr w:type="spellEnd"/>
      <w:r w:rsidRPr="0022251F">
        <w:rPr>
          <w:b/>
        </w:rPr>
        <w:t xml:space="preserve"> </w:t>
      </w:r>
      <w:r w:rsidRPr="0022251F">
        <w:rPr>
          <w:b/>
          <w:lang w:val="ro-RO"/>
        </w:rPr>
        <w:t xml:space="preserve">Codului </w:t>
      </w:r>
      <w:proofErr w:type="spellStart"/>
      <w:r w:rsidRPr="0022251F">
        <w:rPr>
          <w:b/>
          <w:lang w:val="ro-RO"/>
        </w:rPr>
        <w:t>reţelei</w:t>
      </w:r>
      <w:proofErr w:type="spellEnd"/>
      <w:r w:rsidRPr="0022251F">
        <w:rPr>
          <w:b/>
          <w:lang w:val="ro-RO"/>
        </w:rPr>
        <w:t xml:space="preserve"> pentru Sistemul </w:t>
      </w:r>
      <w:proofErr w:type="spellStart"/>
      <w:r w:rsidRPr="0022251F">
        <w:rPr>
          <w:b/>
          <w:lang w:val="ro-RO"/>
        </w:rPr>
        <w:t>naţional</w:t>
      </w:r>
      <w:proofErr w:type="spellEnd"/>
      <w:r w:rsidRPr="0022251F">
        <w:rPr>
          <w:b/>
          <w:lang w:val="ro-RO"/>
        </w:rPr>
        <w:t xml:space="preserve"> de transport al gazelor naturale, </w:t>
      </w:r>
      <w:r w:rsidRPr="0022251F">
        <w:rPr>
          <w:lang w:val="ro-RO"/>
        </w:rPr>
        <w:t xml:space="preserve">aprobat prin Ordinul </w:t>
      </w:r>
      <w:r w:rsidRPr="0022251F">
        <w:t xml:space="preserve">ANRE </w:t>
      </w:r>
      <w:r w:rsidRPr="0022251F">
        <w:rPr>
          <w:lang w:val="ro-RO"/>
        </w:rPr>
        <w:t>nr. 16/2013</w:t>
      </w:r>
      <w:r w:rsidRPr="00834425">
        <w:t xml:space="preserve">, cu </w:t>
      </w:r>
      <w:proofErr w:type="spellStart"/>
      <w:r w:rsidRPr="00834425">
        <w:t>modificările</w:t>
      </w:r>
      <w:proofErr w:type="spellEnd"/>
      <w:r w:rsidRPr="00834425">
        <w:t xml:space="preserve"> </w:t>
      </w:r>
      <w:proofErr w:type="spellStart"/>
      <w:r w:rsidRPr="00834425">
        <w:t>şi</w:t>
      </w:r>
      <w:proofErr w:type="spellEnd"/>
      <w:r w:rsidRPr="00834425">
        <w:t xml:space="preserve"> </w:t>
      </w:r>
      <w:proofErr w:type="spellStart"/>
      <w:r w:rsidRPr="00834425">
        <w:t>completările</w:t>
      </w:r>
      <w:proofErr w:type="spellEnd"/>
      <w:r w:rsidRPr="00834425">
        <w:t xml:space="preserve"> </w:t>
      </w:r>
      <w:proofErr w:type="spellStart"/>
      <w:r w:rsidRPr="00834425">
        <w:t>ulterioare</w:t>
      </w:r>
      <w:proofErr w:type="spellEnd"/>
      <w:r w:rsidRPr="00834425">
        <w:t xml:space="preserve">. </w:t>
      </w:r>
    </w:p>
    <w:p w:rsidR="007B6E94" w:rsidRPr="00834425" w:rsidRDefault="007B6E94" w:rsidP="007B6E94">
      <w:pPr>
        <w:pStyle w:val="Default"/>
        <w:jc w:val="both"/>
      </w:pPr>
    </w:p>
    <w:p w:rsidR="007B6E94" w:rsidRDefault="007B6E94" w:rsidP="007B6E94">
      <w:pPr>
        <w:pStyle w:val="Default"/>
        <w:jc w:val="both"/>
      </w:pPr>
      <w:r>
        <w:t xml:space="preserve">Prin </w:t>
      </w:r>
      <w:proofErr w:type="spellStart"/>
      <w:r>
        <w:t>aprobarea</w:t>
      </w:r>
      <w:proofErr w:type="spellEnd"/>
      <w:r w:rsidRPr="00B2001E">
        <w:t xml:space="preserve"> </w:t>
      </w:r>
      <w:proofErr w:type="spellStart"/>
      <w:r w:rsidR="00B2001E" w:rsidRPr="00B2001E">
        <w:t>o</w:t>
      </w:r>
      <w:r w:rsidRPr="00B2001E">
        <w:t>rdinului</w:t>
      </w:r>
      <w:proofErr w:type="spellEnd"/>
      <w:r w:rsidRPr="007B6E94">
        <w:rPr>
          <w:b/>
        </w:rPr>
        <w:t xml:space="preserve"> </w:t>
      </w:r>
      <w:r>
        <w:t xml:space="preserve">se are în </w:t>
      </w:r>
      <w:proofErr w:type="spellStart"/>
      <w:r>
        <w:t>vedere</w:t>
      </w:r>
      <w:proofErr w:type="spellEnd"/>
      <w:r w:rsidRPr="00323626">
        <w:t xml:space="preserve"> </w:t>
      </w:r>
      <w:proofErr w:type="spellStart"/>
      <w:r>
        <w:t>parcurgerea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etape</w:t>
      </w:r>
      <w:proofErr w:type="spellEnd"/>
      <w:r>
        <w:t xml:space="preserve"> în </w:t>
      </w:r>
      <w:proofErr w:type="spellStart"/>
      <w:r w:rsidRPr="00323626">
        <w:t>alinierea</w:t>
      </w:r>
      <w:proofErr w:type="spellEnd"/>
      <w:r w:rsidRPr="00323626">
        <w:t xml:space="preserve">  </w:t>
      </w:r>
      <w:proofErr w:type="spellStart"/>
      <w:r w:rsidRPr="00323626">
        <w:t>cadrului</w:t>
      </w:r>
      <w:proofErr w:type="spellEnd"/>
      <w:r w:rsidRPr="00323626">
        <w:t xml:space="preserve"> de </w:t>
      </w:r>
      <w:proofErr w:type="spellStart"/>
      <w:r w:rsidRPr="00323626">
        <w:t>reglementare</w:t>
      </w:r>
      <w:proofErr w:type="spellEnd"/>
      <w:r w:rsidRPr="00323626">
        <w:t xml:space="preserve"> existent la </w:t>
      </w:r>
      <w:proofErr w:type="spellStart"/>
      <w:r w:rsidRPr="00323626">
        <w:t>cerinţele</w:t>
      </w:r>
      <w:proofErr w:type="spellEnd"/>
      <w:r w:rsidRPr="00323626">
        <w:t xml:space="preserve"> </w:t>
      </w:r>
      <w:proofErr w:type="spellStart"/>
      <w:r w:rsidRPr="00323626">
        <w:t>incidente</w:t>
      </w:r>
      <w:proofErr w:type="spellEnd"/>
      <w:r w:rsidRPr="00323626">
        <w:t xml:space="preserve"> </w:t>
      </w:r>
      <w:proofErr w:type="spellStart"/>
      <w:r w:rsidRPr="00323626">
        <w:t>prevăzute</w:t>
      </w:r>
      <w:proofErr w:type="spellEnd"/>
      <w:r w:rsidRPr="00323626">
        <w:t xml:space="preserve"> în </w:t>
      </w:r>
      <w:proofErr w:type="spellStart"/>
      <w:r w:rsidRPr="00323626">
        <w:t>legislaţia</w:t>
      </w:r>
      <w:proofErr w:type="spellEnd"/>
      <w:r w:rsidRPr="00323626">
        <w:t xml:space="preserve"> </w:t>
      </w:r>
      <w:proofErr w:type="spellStart"/>
      <w:r w:rsidRPr="00323626">
        <w:t>europeană</w:t>
      </w:r>
      <w:proofErr w:type="spellEnd"/>
      <w:r w:rsidRPr="00323626">
        <w:t xml:space="preserve"> în </w:t>
      </w:r>
      <w:proofErr w:type="spellStart"/>
      <w:r w:rsidRPr="00323626">
        <w:t>vigoare</w:t>
      </w:r>
      <w:proofErr w:type="spellEnd"/>
      <w:r w:rsidRPr="00323626">
        <w:t xml:space="preserve"> în </w:t>
      </w:r>
      <w:proofErr w:type="spellStart"/>
      <w:r w:rsidRPr="00323626">
        <w:t>ceea</w:t>
      </w:r>
      <w:proofErr w:type="spellEnd"/>
      <w:r w:rsidRPr="00323626">
        <w:t xml:space="preserve"> </w:t>
      </w:r>
      <w:proofErr w:type="spellStart"/>
      <w:r w:rsidRPr="00323626">
        <w:t>ce</w:t>
      </w:r>
      <w:proofErr w:type="spellEnd"/>
      <w:r w:rsidRPr="00323626">
        <w:t xml:space="preserve"> </w:t>
      </w:r>
      <w:proofErr w:type="spellStart"/>
      <w:r w:rsidRPr="00323626">
        <w:t>priveşte</w:t>
      </w:r>
      <w:proofErr w:type="spellEnd"/>
      <w:r w:rsidRPr="00323626">
        <w:t xml:space="preserve"> </w:t>
      </w:r>
      <w:proofErr w:type="spellStart"/>
      <w:r w:rsidRPr="00323626">
        <w:t>caracteristicile</w:t>
      </w:r>
      <w:proofErr w:type="spellEnd"/>
      <w:r w:rsidRPr="00323626">
        <w:t xml:space="preserve"> </w:t>
      </w:r>
      <w:proofErr w:type="spellStart"/>
      <w:r w:rsidRPr="00323626">
        <w:t>şi</w:t>
      </w:r>
      <w:proofErr w:type="spellEnd"/>
      <w:r w:rsidRPr="00323626">
        <w:t xml:space="preserve"> </w:t>
      </w:r>
      <w:proofErr w:type="spellStart"/>
      <w:r w:rsidRPr="00323626">
        <w:t>funcţionalitatea</w:t>
      </w:r>
      <w:proofErr w:type="spellEnd"/>
      <w:r w:rsidRPr="00323626">
        <w:t xml:space="preserve"> </w:t>
      </w:r>
      <w:proofErr w:type="spellStart"/>
      <w:r w:rsidRPr="00323626">
        <w:t>sistemelor</w:t>
      </w:r>
      <w:proofErr w:type="spellEnd"/>
      <w:r w:rsidRPr="00323626">
        <w:t xml:space="preserve"> de transport entry-exit din </w:t>
      </w:r>
      <w:proofErr w:type="spellStart"/>
      <w:r w:rsidRPr="00323626">
        <w:t>cadrul</w:t>
      </w:r>
      <w:proofErr w:type="spellEnd"/>
      <w:r w:rsidRPr="00323626">
        <w:t xml:space="preserve"> </w:t>
      </w:r>
      <w:proofErr w:type="spellStart"/>
      <w:r w:rsidRPr="00323626">
        <w:t>pieţei</w:t>
      </w:r>
      <w:proofErr w:type="spellEnd"/>
      <w:r w:rsidRPr="00323626">
        <w:t xml:space="preserve"> </w:t>
      </w:r>
      <w:proofErr w:type="spellStart"/>
      <w:r w:rsidRPr="00323626">
        <w:t>unice</w:t>
      </w:r>
      <w:proofErr w:type="spellEnd"/>
      <w:r w:rsidRPr="00323626">
        <w:t xml:space="preserve"> </w:t>
      </w:r>
      <w:proofErr w:type="spellStart"/>
      <w:r w:rsidRPr="00323626">
        <w:t>europene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posibilității</w:t>
      </w:r>
      <w:proofErr w:type="spellEnd"/>
      <w:r>
        <w:t xml:space="preserve"> </w:t>
      </w:r>
      <w:proofErr w:type="spellStart"/>
      <w:r>
        <w:t>efectuării</w:t>
      </w:r>
      <w:proofErr w:type="spellEnd"/>
      <w:r>
        <w:t xml:space="preserve"> de </w:t>
      </w:r>
      <w:proofErr w:type="spellStart"/>
      <w:r>
        <w:t>tranzacții</w:t>
      </w:r>
      <w:proofErr w:type="spellEnd"/>
      <w:r>
        <w:t xml:space="preserve"> în PVT (</w:t>
      </w:r>
      <w:proofErr w:type="spellStart"/>
      <w:r>
        <w:t>punctul</w:t>
      </w:r>
      <w:proofErr w:type="spellEnd"/>
      <w:r>
        <w:t xml:space="preserve"> virtual de </w:t>
      </w:r>
      <w:proofErr w:type="spellStart"/>
      <w:r>
        <w:t>tranzacționare</w:t>
      </w:r>
      <w:proofErr w:type="spellEnd"/>
      <w:r>
        <w:t xml:space="preserve">) nu </w:t>
      </w:r>
      <w:proofErr w:type="spellStart"/>
      <w:r>
        <w:t>doar</w:t>
      </w:r>
      <w:proofErr w:type="spellEnd"/>
      <w:r>
        <w:t xml:space="preserve"> în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gestionării</w:t>
      </w:r>
      <w:proofErr w:type="spellEnd"/>
      <w:r>
        <w:t xml:space="preserve"> </w:t>
      </w:r>
      <w:proofErr w:type="spellStart"/>
      <w:r>
        <w:t>dezechilibrelor</w:t>
      </w:r>
      <w:proofErr w:type="spellEnd"/>
      <w:r>
        <w:t xml:space="preserve">. În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etapă</w:t>
      </w:r>
      <w:proofErr w:type="spellEnd"/>
      <w:r>
        <w:t xml:space="preserve">,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tranzacționării</w:t>
      </w:r>
      <w:proofErr w:type="spellEnd"/>
      <w:r>
        <w:t xml:space="preserve"> în PVT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disponibilă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</w:t>
      </w:r>
      <w:proofErr w:type="spellStart"/>
      <w:r>
        <w:t>utilizatorilor</w:t>
      </w:r>
      <w:proofErr w:type="spellEnd"/>
      <w:r>
        <w:t xml:space="preserve"> de </w:t>
      </w:r>
      <w:proofErr w:type="spellStart"/>
      <w:r>
        <w:t>rețea</w:t>
      </w:r>
      <w:proofErr w:type="spellEnd"/>
      <w:r>
        <w:t xml:space="preserve">, </w:t>
      </w:r>
      <w:proofErr w:type="spellStart"/>
      <w:r>
        <w:t>urmând</w:t>
      </w:r>
      <w:proofErr w:type="spellEnd"/>
      <w:r>
        <w:t xml:space="preserve"> ca, </w:t>
      </w:r>
      <w:proofErr w:type="spellStart"/>
      <w:r>
        <w:t>pe</w:t>
      </w:r>
      <w:proofErr w:type="spellEnd"/>
      <w:r>
        <w:t xml:space="preserve"> </w:t>
      </w:r>
      <w:proofErr w:type="spellStart"/>
      <w:r>
        <w:t>măsură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create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,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posibilitate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disponibilă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participanților</w:t>
      </w:r>
      <w:proofErr w:type="spellEnd"/>
      <w:r>
        <w:t xml:space="preserve"> la </w:t>
      </w:r>
      <w:proofErr w:type="spellStart"/>
      <w:r>
        <w:t>piața</w:t>
      </w:r>
      <w:proofErr w:type="spellEnd"/>
      <w:r>
        <w:t xml:space="preserve"> de gaze </w:t>
      </w:r>
      <w:proofErr w:type="spellStart"/>
      <w:r>
        <w:t>naturale</w:t>
      </w:r>
      <w:proofErr w:type="spellEnd"/>
      <w:r>
        <w:t>.</w:t>
      </w:r>
    </w:p>
    <w:p w:rsidR="007B6E94" w:rsidRDefault="007B6E94" w:rsidP="007B6E94">
      <w:pPr>
        <w:pStyle w:val="Default"/>
        <w:jc w:val="both"/>
      </w:pPr>
    </w:p>
    <w:p w:rsidR="007B6E94" w:rsidRDefault="007B6E94" w:rsidP="007B6E94">
      <w:pPr>
        <w:pStyle w:val="Default"/>
        <w:jc w:val="both"/>
      </w:pPr>
      <w:r>
        <w:t xml:space="preserve">O </w:t>
      </w:r>
      <w:proofErr w:type="spellStart"/>
      <w:r>
        <w:t>altă</w:t>
      </w:r>
      <w:proofErr w:type="spellEnd"/>
      <w:r>
        <w:t xml:space="preserve"> </w:t>
      </w:r>
      <w:proofErr w:type="spellStart"/>
      <w:r>
        <w:t>modificare</w:t>
      </w:r>
      <w:proofErr w:type="spellEnd"/>
      <w:r>
        <w:t xml:space="preserve"> </w:t>
      </w:r>
      <w:proofErr w:type="spellStart"/>
      <w:r>
        <w:t>adusă</w:t>
      </w:r>
      <w:proofErr w:type="spellEnd"/>
      <w:r>
        <w:t xml:space="preserve"> </w:t>
      </w:r>
      <w:proofErr w:type="spellStart"/>
      <w:r>
        <w:t>cadrului</w:t>
      </w:r>
      <w:proofErr w:type="spellEnd"/>
      <w:r>
        <w:t xml:space="preserve"> de </w:t>
      </w:r>
      <w:proofErr w:type="spellStart"/>
      <w:r>
        <w:t>reglementare</w:t>
      </w:r>
      <w:proofErr w:type="spellEnd"/>
      <w:r>
        <w:t xml:space="preserve"> se </w:t>
      </w:r>
      <w:proofErr w:type="spellStart"/>
      <w:r>
        <w:t>referă</w:t>
      </w:r>
      <w:proofErr w:type="spellEnd"/>
      <w:r>
        <w:t xml:space="preserve"> la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transmiterii</w:t>
      </w:r>
      <w:proofErr w:type="spellEnd"/>
      <w:r>
        <w:t xml:space="preserve"> </w:t>
      </w:r>
      <w:proofErr w:type="spellStart"/>
      <w:r w:rsidRPr="00323626">
        <w:t>cererilor</w:t>
      </w:r>
      <w:proofErr w:type="spellEnd"/>
      <w:r w:rsidRPr="00323626">
        <w:t xml:space="preserve"> de transfer de capacitate de transport direct în </w:t>
      </w:r>
      <w:proofErr w:type="spellStart"/>
      <w:r w:rsidRPr="00323626">
        <w:t>platforma</w:t>
      </w:r>
      <w:proofErr w:type="spellEnd"/>
      <w:r w:rsidRPr="00323626">
        <w:t xml:space="preserve"> online </w:t>
      </w:r>
      <w:proofErr w:type="spellStart"/>
      <w:r w:rsidRPr="00323626">
        <w:t>informaţională</w:t>
      </w:r>
      <w:proofErr w:type="spellEnd"/>
      <w:r w:rsidRPr="00323626">
        <w:t xml:space="preserve"> </w:t>
      </w:r>
      <w:proofErr w:type="spellStart"/>
      <w:r w:rsidRPr="00323626">
        <w:t>administrată</w:t>
      </w:r>
      <w:proofErr w:type="spellEnd"/>
      <w:r w:rsidRPr="00323626">
        <w:t xml:space="preserve"> de </w:t>
      </w:r>
      <w:proofErr w:type="spellStart"/>
      <w:r w:rsidRPr="00323626">
        <w:t>către</w:t>
      </w:r>
      <w:proofErr w:type="spellEnd"/>
      <w:r w:rsidRPr="00323626">
        <w:t xml:space="preserve"> S.N.T.G.N. TRANSGAZ S.A.</w:t>
      </w:r>
      <w:r>
        <w:t xml:space="preserve"> cu </w:t>
      </w:r>
      <w:proofErr w:type="spellStart"/>
      <w:r>
        <w:t>efect</w:t>
      </w:r>
      <w:proofErr w:type="spellEnd"/>
      <w:r>
        <w:t xml:space="preserve"> în </w:t>
      </w:r>
      <w:proofErr w:type="spellStart"/>
      <w:r w:rsidRPr="00323626">
        <w:t>reducerea</w:t>
      </w:r>
      <w:proofErr w:type="spellEnd"/>
      <w:r w:rsidRPr="00323626">
        <w:t xml:space="preserve"> </w:t>
      </w:r>
      <w:proofErr w:type="spellStart"/>
      <w:r w:rsidRPr="00323626">
        <w:t>semnificativă</w:t>
      </w:r>
      <w:proofErr w:type="spellEnd"/>
      <w:r w:rsidRPr="00323626">
        <w:t xml:space="preserve"> a </w:t>
      </w:r>
      <w:proofErr w:type="spellStart"/>
      <w:r w:rsidRPr="00323626">
        <w:t>termenelor</w:t>
      </w:r>
      <w:proofErr w:type="spellEnd"/>
      <w:r w:rsidRPr="00323626">
        <w:t xml:space="preserve"> de </w:t>
      </w:r>
      <w:proofErr w:type="spellStart"/>
      <w:r w:rsidRPr="00323626">
        <w:t>procesare</w:t>
      </w:r>
      <w:proofErr w:type="spellEnd"/>
      <w:r w:rsidRPr="00323626">
        <w:t xml:space="preserve"> a </w:t>
      </w:r>
      <w:proofErr w:type="spellStart"/>
      <w:r w:rsidRPr="00323626">
        <w:t>acestor</w:t>
      </w:r>
      <w:proofErr w:type="spellEnd"/>
      <w:r w:rsidRPr="00323626">
        <w:t xml:space="preserve"> </w:t>
      </w:r>
      <w:proofErr w:type="spellStart"/>
      <w:r w:rsidRPr="00323626">
        <w:t>cereri</w:t>
      </w:r>
      <w:proofErr w:type="spellEnd"/>
      <w:r w:rsidRPr="00323626">
        <w:t xml:space="preserve"> de transfer</w:t>
      </w:r>
      <w:r>
        <w:t xml:space="preserve">, ca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implementării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SNTGN </w:t>
      </w:r>
      <w:proofErr w:type="spellStart"/>
      <w:r>
        <w:t>Transgaz</w:t>
      </w:r>
      <w:proofErr w:type="spellEnd"/>
      <w:r>
        <w:t xml:space="preserve"> SA a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informatic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permite</w:t>
      </w:r>
      <w:proofErr w:type="spellEnd"/>
      <w:r>
        <w:t xml:space="preserve"> </w:t>
      </w:r>
      <w:proofErr w:type="spellStart"/>
      <w:r>
        <w:t>astfel</w:t>
      </w:r>
      <w:proofErr w:type="spellEnd"/>
      <w:r>
        <w:t xml:space="preserve"> de </w:t>
      </w:r>
      <w:proofErr w:type="spellStart"/>
      <w:r>
        <w:t>operațiuni</w:t>
      </w:r>
      <w:proofErr w:type="spellEnd"/>
    </w:p>
    <w:p w:rsidR="007B6E94" w:rsidRPr="007B6E94" w:rsidRDefault="007B6E94" w:rsidP="00DE2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251F" w:rsidRDefault="0022251F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F49EA" w:rsidRDefault="004F49EA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91A8C" w:rsidRPr="005A1DDA" w:rsidRDefault="00391A8C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A1DDA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:rsidR="00391A8C" w:rsidRPr="00391A8C" w:rsidRDefault="00391A8C" w:rsidP="00DE2F3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A1DDA">
        <w:rPr>
          <w:rFonts w:ascii="Times New Roman" w:hAnsi="Times New Roman" w:cs="Times New Roman"/>
          <w:i/>
          <w:sz w:val="24"/>
          <w:szCs w:val="24"/>
        </w:rPr>
        <w:t xml:space="preserve">București, </w:t>
      </w:r>
      <w:r w:rsidR="004F49EA">
        <w:rPr>
          <w:rFonts w:ascii="Times New Roman" w:hAnsi="Times New Roman" w:cs="Times New Roman"/>
          <w:i/>
          <w:sz w:val="24"/>
          <w:szCs w:val="24"/>
        </w:rPr>
        <w:t>05</w:t>
      </w:r>
      <w:r w:rsidRPr="005A1DDA">
        <w:rPr>
          <w:rFonts w:ascii="Times New Roman" w:hAnsi="Times New Roman" w:cs="Times New Roman"/>
          <w:i/>
          <w:sz w:val="24"/>
          <w:szCs w:val="24"/>
        </w:rPr>
        <w:t>.0</w:t>
      </w:r>
      <w:r w:rsidR="00AD41F2">
        <w:rPr>
          <w:rFonts w:ascii="Times New Roman" w:hAnsi="Times New Roman" w:cs="Times New Roman"/>
          <w:i/>
          <w:sz w:val="24"/>
          <w:szCs w:val="24"/>
        </w:rPr>
        <w:t>4</w:t>
      </w:r>
      <w:r w:rsidRPr="005A1DDA">
        <w:rPr>
          <w:rFonts w:ascii="Times New Roman" w:hAnsi="Times New Roman" w:cs="Times New Roman"/>
          <w:i/>
          <w:sz w:val="24"/>
          <w:szCs w:val="24"/>
        </w:rPr>
        <w:t>.2018.</w:t>
      </w:r>
      <w:r w:rsidR="005A1DDA" w:rsidRPr="00391A8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391A8C" w:rsidRPr="00391A8C" w:rsidSect="004F49EA">
      <w:footerReference w:type="default" r:id="rId7"/>
      <w:headerReference w:type="first" r:id="rId8"/>
      <w:footerReference w:type="first" r:id="rId9"/>
      <w:pgSz w:w="11906" w:h="16838" w:code="9"/>
      <w:pgMar w:top="1418" w:right="1133" w:bottom="1276" w:left="1276" w:header="99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619" w:rsidRDefault="00D26619" w:rsidP="003B4C37">
      <w:pPr>
        <w:spacing w:after="0" w:line="240" w:lineRule="auto"/>
      </w:pPr>
      <w:r>
        <w:separator/>
      </w:r>
    </w:p>
  </w:endnote>
  <w:endnote w:type="continuationSeparator" w:id="0">
    <w:p w:rsidR="00D26619" w:rsidRDefault="00D2661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lexo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32275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72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619" w:rsidRDefault="00D26619" w:rsidP="003B4C37">
      <w:pPr>
        <w:spacing w:after="0" w:line="240" w:lineRule="auto"/>
      </w:pPr>
      <w:r>
        <w:separator/>
      </w:r>
    </w:p>
  </w:footnote>
  <w:footnote w:type="continuationSeparator" w:id="0">
    <w:p w:rsidR="00D26619" w:rsidRDefault="00D2661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18" name="Picture 18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E74A5"/>
    <w:multiLevelType w:val="hybridMultilevel"/>
    <w:tmpl w:val="71A07B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348D"/>
    <w:multiLevelType w:val="hybridMultilevel"/>
    <w:tmpl w:val="BAF82B66"/>
    <w:lvl w:ilvl="0" w:tplc="A42EF5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50B88"/>
    <w:multiLevelType w:val="hybridMultilevel"/>
    <w:tmpl w:val="27983910"/>
    <w:lvl w:ilvl="0" w:tplc="EF0C66E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D54EF"/>
    <w:multiLevelType w:val="hybridMultilevel"/>
    <w:tmpl w:val="E9921FBE"/>
    <w:lvl w:ilvl="0" w:tplc="2CEE15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12ED4"/>
    <w:multiLevelType w:val="hybridMultilevel"/>
    <w:tmpl w:val="5DB0A5F2"/>
    <w:lvl w:ilvl="0" w:tplc="4CACC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C4862"/>
    <w:multiLevelType w:val="hybridMultilevel"/>
    <w:tmpl w:val="2F1461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76EFE"/>
    <w:multiLevelType w:val="hybridMultilevel"/>
    <w:tmpl w:val="FF1C7642"/>
    <w:lvl w:ilvl="0" w:tplc="FA205E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4677D7"/>
    <w:multiLevelType w:val="hybridMultilevel"/>
    <w:tmpl w:val="49CC65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6"/>
  </w:num>
  <w:num w:numId="5">
    <w:abstractNumId w:val="10"/>
  </w:num>
  <w:num w:numId="6">
    <w:abstractNumId w:val="4"/>
  </w:num>
  <w:num w:numId="7">
    <w:abstractNumId w:val="8"/>
  </w:num>
  <w:num w:numId="8">
    <w:abstractNumId w:val="2"/>
  </w:num>
  <w:num w:numId="9">
    <w:abstractNumId w:val="12"/>
  </w:num>
  <w:num w:numId="10">
    <w:abstractNumId w:val="11"/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55514"/>
    <w:rsid w:val="00082DD0"/>
    <w:rsid w:val="00096493"/>
    <w:rsid w:val="000A17D4"/>
    <w:rsid w:val="000C03D9"/>
    <w:rsid w:val="000C1FD1"/>
    <w:rsid w:val="000D4689"/>
    <w:rsid w:val="000F2321"/>
    <w:rsid w:val="000F4624"/>
    <w:rsid w:val="001071EA"/>
    <w:rsid w:val="00110624"/>
    <w:rsid w:val="00123A54"/>
    <w:rsid w:val="00130459"/>
    <w:rsid w:val="0013274F"/>
    <w:rsid w:val="00133ABA"/>
    <w:rsid w:val="001368C1"/>
    <w:rsid w:val="00160D1D"/>
    <w:rsid w:val="00165B3E"/>
    <w:rsid w:val="00172D21"/>
    <w:rsid w:val="00193FA0"/>
    <w:rsid w:val="00194FED"/>
    <w:rsid w:val="001A4F9E"/>
    <w:rsid w:val="001A5AC4"/>
    <w:rsid w:val="001D7EE6"/>
    <w:rsid w:val="001F36CC"/>
    <w:rsid w:val="001F3D7C"/>
    <w:rsid w:val="001F6855"/>
    <w:rsid w:val="002223F9"/>
    <w:rsid w:val="0022251F"/>
    <w:rsid w:val="002662F4"/>
    <w:rsid w:val="0027738A"/>
    <w:rsid w:val="002936DF"/>
    <w:rsid w:val="002A5BAA"/>
    <w:rsid w:val="002B3467"/>
    <w:rsid w:val="002B5ED8"/>
    <w:rsid w:val="00301D0A"/>
    <w:rsid w:val="0030524C"/>
    <w:rsid w:val="003114AC"/>
    <w:rsid w:val="00315655"/>
    <w:rsid w:val="00323626"/>
    <w:rsid w:val="0037242D"/>
    <w:rsid w:val="003842D0"/>
    <w:rsid w:val="003850FE"/>
    <w:rsid w:val="0039113C"/>
    <w:rsid w:val="00391A8C"/>
    <w:rsid w:val="003927D9"/>
    <w:rsid w:val="00394657"/>
    <w:rsid w:val="00394D6C"/>
    <w:rsid w:val="00395D85"/>
    <w:rsid w:val="003B0ECB"/>
    <w:rsid w:val="003B4C37"/>
    <w:rsid w:val="003C7B98"/>
    <w:rsid w:val="0041271F"/>
    <w:rsid w:val="00437C42"/>
    <w:rsid w:val="00444064"/>
    <w:rsid w:val="0047208B"/>
    <w:rsid w:val="00491C20"/>
    <w:rsid w:val="00494141"/>
    <w:rsid w:val="004C0B86"/>
    <w:rsid w:val="004C2792"/>
    <w:rsid w:val="004F49EA"/>
    <w:rsid w:val="005048EA"/>
    <w:rsid w:val="005542C8"/>
    <w:rsid w:val="00561D6D"/>
    <w:rsid w:val="0059249A"/>
    <w:rsid w:val="005A1867"/>
    <w:rsid w:val="005A1DDA"/>
    <w:rsid w:val="005A480A"/>
    <w:rsid w:val="005C6D6B"/>
    <w:rsid w:val="005D5CA6"/>
    <w:rsid w:val="005E003D"/>
    <w:rsid w:val="005E5313"/>
    <w:rsid w:val="005F3D43"/>
    <w:rsid w:val="00620875"/>
    <w:rsid w:val="0064061F"/>
    <w:rsid w:val="0065151F"/>
    <w:rsid w:val="00665250"/>
    <w:rsid w:val="006A2FB3"/>
    <w:rsid w:val="006A45E8"/>
    <w:rsid w:val="006A6261"/>
    <w:rsid w:val="006D6A04"/>
    <w:rsid w:val="006E0DF7"/>
    <w:rsid w:val="006E7417"/>
    <w:rsid w:val="00700A8B"/>
    <w:rsid w:val="00710579"/>
    <w:rsid w:val="00716834"/>
    <w:rsid w:val="00725F10"/>
    <w:rsid w:val="0073061A"/>
    <w:rsid w:val="00766438"/>
    <w:rsid w:val="007753F7"/>
    <w:rsid w:val="00787319"/>
    <w:rsid w:val="007910A9"/>
    <w:rsid w:val="007A121D"/>
    <w:rsid w:val="007A183A"/>
    <w:rsid w:val="007A7FB8"/>
    <w:rsid w:val="007B3DCB"/>
    <w:rsid w:val="007B6E94"/>
    <w:rsid w:val="007C0BC0"/>
    <w:rsid w:val="007D0608"/>
    <w:rsid w:val="007D1C69"/>
    <w:rsid w:val="007E6C67"/>
    <w:rsid w:val="008116A0"/>
    <w:rsid w:val="00827CDE"/>
    <w:rsid w:val="008311F3"/>
    <w:rsid w:val="00833A97"/>
    <w:rsid w:val="00834425"/>
    <w:rsid w:val="00845749"/>
    <w:rsid w:val="008574D1"/>
    <w:rsid w:val="0087682C"/>
    <w:rsid w:val="00877AEF"/>
    <w:rsid w:val="00895766"/>
    <w:rsid w:val="008A2551"/>
    <w:rsid w:val="008B5C27"/>
    <w:rsid w:val="008D6F2D"/>
    <w:rsid w:val="008D7198"/>
    <w:rsid w:val="008D7A6B"/>
    <w:rsid w:val="008F401E"/>
    <w:rsid w:val="00907207"/>
    <w:rsid w:val="00923D34"/>
    <w:rsid w:val="009254E5"/>
    <w:rsid w:val="009458E0"/>
    <w:rsid w:val="009458F5"/>
    <w:rsid w:val="0098769C"/>
    <w:rsid w:val="009A296B"/>
    <w:rsid w:val="009A429E"/>
    <w:rsid w:val="009A51BF"/>
    <w:rsid w:val="009B0A9D"/>
    <w:rsid w:val="009C01B6"/>
    <w:rsid w:val="00A045D6"/>
    <w:rsid w:val="00A06EE0"/>
    <w:rsid w:val="00A14658"/>
    <w:rsid w:val="00A43E22"/>
    <w:rsid w:val="00A672E3"/>
    <w:rsid w:val="00A80DF8"/>
    <w:rsid w:val="00A946CF"/>
    <w:rsid w:val="00AC1F6C"/>
    <w:rsid w:val="00AD41F2"/>
    <w:rsid w:val="00AD5836"/>
    <w:rsid w:val="00AE47B1"/>
    <w:rsid w:val="00B114B2"/>
    <w:rsid w:val="00B2001E"/>
    <w:rsid w:val="00B21FF5"/>
    <w:rsid w:val="00B31376"/>
    <w:rsid w:val="00B548F0"/>
    <w:rsid w:val="00B56190"/>
    <w:rsid w:val="00B61943"/>
    <w:rsid w:val="00B62AAE"/>
    <w:rsid w:val="00B7055C"/>
    <w:rsid w:val="00B809C9"/>
    <w:rsid w:val="00B81C1F"/>
    <w:rsid w:val="00BA1012"/>
    <w:rsid w:val="00BA16A5"/>
    <w:rsid w:val="00BB13FC"/>
    <w:rsid w:val="00BC7306"/>
    <w:rsid w:val="00BD2AD7"/>
    <w:rsid w:val="00BE3B1E"/>
    <w:rsid w:val="00BE45A2"/>
    <w:rsid w:val="00C17B5C"/>
    <w:rsid w:val="00C2405C"/>
    <w:rsid w:val="00C326A0"/>
    <w:rsid w:val="00C410BE"/>
    <w:rsid w:val="00C45609"/>
    <w:rsid w:val="00C70586"/>
    <w:rsid w:val="00C73C28"/>
    <w:rsid w:val="00CA5684"/>
    <w:rsid w:val="00CC4066"/>
    <w:rsid w:val="00CC52C2"/>
    <w:rsid w:val="00CE2DD4"/>
    <w:rsid w:val="00D077C2"/>
    <w:rsid w:val="00D10768"/>
    <w:rsid w:val="00D13C4E"/>
    <w:rsid w:val="00D15398"/>
    <w:rsid w:val="00D17C7B"/>
    <w:rsid w:val="00D26619"/>
    <w:rsid w:val="00D273E1"/>
    <w:rsid w:val="00D31CC9"/>
    <w:rsid w:val="00D323ED"/>
    <w:rsid w:val="00D47766"/>
    <w:rsid w:val="00D517D9"/>
    <w:rsid w:val="00D66765"/>
    <w:rsid w:val="00D81959"/>
    <w:rsid w:val="00DA0C9C"/>
    <w:rsid w:val="00DA6ECF"/>
    <w:rsid w:val="00DA7583"/>
    <w:rsid w:val="00DC2190"/>
    <w:rsid w:val="00DD7313"/>
    <w:rsid w:val="00DE2F3C"/>
    <w:rsid w:val="00DF5638"/>
    <w:rsid w:val="00E0552F"/>
    <w:rsid w:val="00E27ED8"/>
    <w:rsid w:val="00EA2F0B"/>
    <w:rsid w:val="00EA5A73"/>
    <w:rsid w:val="00ED6A8C"/>
    <w:rsid w:val="00F047CB"/>
    <w:rsid w:val="00F10B47"/>
    <w:rsid w:val="00F47763"/>
    <w:rsid w:val="00F71343"/>
    <w:rsid w:val="00F752E6"/>
    <w:rsid w:val="00F80B77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047CB"/>
    <w:rPr>
      <w:i/>
      <w:iCs/>
    </w:rPr>
  </w:style>
  <w:style w:type="paragraph" w:customStyle="1" w:styleId="Default">
    <w:name w:val="Default"/>
    <w:rsid w:val="00D107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rvts14">
    <w:name w:val="rvts14"/>
    <w:basedOn w:val="DefaultParagraphFont"/>
    <w:rsid w:val="00323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2</cp:revision>
  <cp:lastPrinted>2018-04-05T06:43:00Z</cp:lastPrinted>
  <dcterms:created xsi:type="dcterms:W3CDTF">2018-04-05T11:29:00Z</dcterms:created>
  <dcterms:modified xsi:type="dcterms:W3CDTF">2018-04-05T11:29:00Z</dcterms:modified>
</cp:coreProperties>
</file>