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2F7" w:rsidRDefault="000A02F7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153F" w:rsidRPr="00EB0E06" w:rsidRDefault="00450CC4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COMUNICAT</w:t>
      </w:r>
    </w:p>
    <w:p w:rsidR="002E153F" w:rsidRPr="00EB0E06" w:rsidRDefault="002E153F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7BE7" w:rsidRDefault="004B5E02" w:rsidP="004B5E02">
      <w:pPr>
        <w:spacing w:after="0" w:line="240" w:lineRule="auto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 w:cs="Times New Roman"/>
          <w:sz w:val="24"/>
          <w:szCs w:val="24"/>
        </w:rPr>
        <w:t>Modificarea condițiilor privind racordarea la rețelele electrice de interes public</w:t>
      </w:r>
    </w:p>
    <w:p w:rsidR="004B5E02" w:rsidRPr="004B5E02" w:rsidRDefault="004B5E02" w:rsidP="00377A67">
      <w:pPr>
        <w:spacing w:after="0" w:line="240" w:lineRule="auto"/>
        <w:jc w:val="both"/>
        <w:rPr>
          <w:rStyle w:val="Strong"/>
          <w:rFonts w:ascii="Times New Roman" w:hAnsi="Times New Roman" w:cs="Times New Roman"/>
          <w:sz w:val="24"/>
          <w:szCs w:val="24"/>
        </w:rPr>
      </w:pPr>
    </w:p>
    <w:p w:rsidR="009801A9" w:rsidRPr="004B5E02" w:rsidRDefault="003008C5" w:rsidP="009801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veni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în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sprijinul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utilizatorilor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rețelelor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electrice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="004B5E02" w:rsidRPr="004B5E02"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4B5E02">
        <w:rPr>
          <w:rFonts w:ascii="Times New Roman" w:hAnsi="Times New Roman" w:cs="Times New Roman"/>
          <w:sz w:val="24"/>
          <w:szCs w:val="24"/>
          <w:lang w:val="en-GB"/>
        </w:rPr>
        <w:t>eres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public, c</w:t>
      </w:r>
      <w:r w:rsidR="00966E57" w:rsidRPr="004B5E02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>urma</w:t>
      </w:r>
      <w:r w:rsidR="00966E57" w:rsidRPr="004B5E02">
        <w:rPr>
          <w:rFonts w:ascii="Times New Roman" w:hAnsi="Times New Roman" w:cs="Times New Roman"/>
          <w:sz w:val="24"/>
          <w:szCs w:val="24"/>
          <w:lang w:val="en-GB"/>
        </w:rPr>
        <w:t>re</w:t>
      </w:r>
      <w:proofErr w:type="spellEnd"/>
      <w:r w:rsidR="00966E57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a</w:t>
      </w:r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66E57" w:rsidRPr="004B5E02">
        <w:rPr>
          <w:rFonts w:ascii="Times New Roman" w:hAnsi="Times New Roman" w:cs="Times New Roman"/>
          <w:sz w:val="24"/>
          <w:szCs w:val="24"/>
          <w:lang w:val="en-GB"/>
        </w:rPr>
        <w:t>evaluării</w:t>
      </w:r>
      <w:proofErr w:type="spellEnd"/>
      <w:r w:rsidR="00966E57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>aspectelor</w:t>
      </w:r>
      <w:proofErr w:type="spellEnd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practice </w:t>
      </w:r>
      <w:proofErr w:type="spellStart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>rezultate</w:t>
      </w:r>
      <w:proofErr w:type="spellEnd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>aplic</w:t>
      </w:r>
      <w:r w:rsidRPr="004B5E02">
        <w:rPr>
          <w:rFonts w:ascii="Times New Roman" w:hAnsi="Times New Roman" w:cs="Times New Roman"/>
          <w:sz w:val="24"/>
          <w:szCs w:val="24"/>
          <w:lang w:val="en-GB"/>
        </w:rPr>
        <w:t>area</w:t>
      </w:r>
      <w:proofErr w:type="spellEnd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>prevederilor</w:t>
      </w:r>
      <w:proofErr w:type="spellEnd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>cadrului</w:t>
      </w:r>
      <w:proofErr w:type="spellEnd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>reglementare</w:t>
      </w:r>
      <w:proofErr w:type="spellEnd"/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actual</w:t>
      </w:r>
      <w:r w:rsidR="002E5F48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E5F48" w:rsidRPr="004B5E02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="002E5F48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E5F48" w:rsidRPr="004B5E02">
        <w:rPr>
          <w:rFonts w:ascii="Times New Roman" w:hAnsi="Times New Roman" w:cs="Times New Roman"/>
          <w:sz w:val="24"/>
          <w:szCs w:val="24"/>
          <w:lang w:val="en-GB"/>
        </w:rPr>
        <w:t>racordarea</w:t>
      </w:r>
      <w:proofErr w:type="spellEnd"/>
      <w:r w:rsidR="002E5F48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="002E5F48" w:rsidRPr="004B5E02">
        <w:rPr>
          <w:rFonts w:ascii="Times New Roman" w:hAnsi="Times New Roman" w:cs="Times New Roman"/>
          <w:sz w:val="24"/>
          <w:szCs w:val="24"/>
          <w:lang w:val="en-GB"/>
        </w:rPr>
        <w:t>reț</w:t>
      </w:r>
      <w:r w:rsidR="008E0EE6" w:rsidRPr="004B5E02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FD423F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spellEnd"/>
      <w:proofErr w:type="gramStart"/>
      <w:r w:rsidR="00FD423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E153F" w:rsidRPr="004B5E02">
        <w:rPr>
          <w:rStyle w:val="Strong"/>
          <w:rFonts w:ascii="Times New Roman" w:hAnsi="Times New Roman" w:cs="Times New Roman"/>
          <w:sz w:val="24"/>
          <w:szCs w:val="24"/>
        </w:rPr>
        <w:t>Comitetul</w:t>
      </w:r>
      <w:proofErr w:type="gramEnd"/>
      <w:r w:rsidR="002E153F" w:rsidRPr="004B5E02">
        <w:rPr>
          <w:rStyle w:val="Strong"/>
          <w:rFonts w:ascii="Times New Roman" w:hAnsi="Times New Roman" w:cs="Times New Roman"/>
          <w:sz w:val="24"/>
          <w:szCs w:val="24"/>
        </w:rPr>
        <w:t xml:space="preserve"> de reglementare al ANRE</w:t>
      </w:r>
      <w:r w:rsidR="00450CC4" w:rsidRPr="004B5E0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a aprobat, </w:t>
      </w:r>
      <w:r w:rsidR="00F86ACB" w:rsidRPr="004B5E0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în </w:t>
      </w:r>
      <w:proofErr w:type="spellStart"/>
      <w:r w:rsidR="00F86ACB" w:rsidRPr="004B5E02">
        <w:rPr>
          <w:rStyle w:val="Strong"/>
          <w:rFonts w:ascii="Times New Roman" w:hAnsi="Times New Roman" w:cs="Times New Roman"/>
          <w:b w:val="0"/>
          <w:sz w:val="24"/>
          <w:szCs w:val="24"/>
        </w:rPr>
        <w:t>şedinţa</w:t>
      </w:r>
      <w:proofErr w:type="spellEnd"/>
      <w:r w:rsidR="00F86ACB" w:rsidRPr="004B5E0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de astăzi</w:t>
      </w:r>
      <w:r w:rsidR="002E153F" w:rsidRPr="004B5E02">
        <w:rPr>
          <w:rStyle w:val="Strong"/>
          <w:rFonts w:ascii="Times New Roman" w:hAnsi="Times New Roman" w:cs="Times New Roman"/>
          <w:b w:val="0"/>
          <w:sz w:val="24"/>
          <w:szCs w:val="24"/>
        </w:rPr>
        <w:t>,</w:t>
      </w:r>
      <w:r w:rsidR="00450CC4" w:rsidRPr="004B5E0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modificarea și completarea</w:t>
      </w:r>
      <w:r w:rsidR="002E153F" w:rsidRPr="004B5E0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>Regulamentului</w:t>
      </w:r>
      <w:proofErr w:type="spellEnd"/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 xml:space="preserve"> de </w:t>
      </w:r>
      <w:proofErr w:type="spellStart"/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>racordare</w:t>
      </w:r>
      <w:proofErr w:type="spellEnd"/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 </w:t>
      </w:r>
      <w:proofErr w:type="spellStart"/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>utilizatorilor</w:t>
      </w:r>
      <w:proofErr w:type="spellEnd"/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 xml:space="preserve"> la </w:t>
      </w:r>
      <w:proofErr w:type="spellStart"/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>rețelele</w:t>
      </w:r>
      <w:proofErr w:type="spellEnd"/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>electrice</w:t>
      </w:r>
      <w:proofErr w:type="spellEnd"/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 xml:space="preserve"> de </w:t>
      </w:r>
      <w:proofErr w:type="spellStart"/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>inter</w:t>
      </w:r>
      <w:r w:rsidR="00FD423F">
        <w:rPr>
          <w:rFonts w:ascii="Times New Roman" w:hAnsi="Times New Roman" w:cs="Times New Roman"/>
          <w:i/>
          <w:sz w:val="24"/>
          <w:szCs w:val="24"/>
          <w:lang w:val="en-GB"/>
        </w:rPr>
        <w:t>e</w:t>
      </w:r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>s</w:t>
      </w:r>
      <w:proofErr w:type="spellEnd"/>
      <w:r w:rsidR="00E938F1" w:rsidRPr="004B5E02">
        <w:rPr>
          <w:rFonts w:ascii="Times New Roman" w:hAnsi="Times New Roman" w:cs="Times New Roman"/>
          <w:i/>
          <w:sz w:val="24"/>
          <w:szCs w:val="24"/>
          <w:lang w:val="en-GB"/>
        </w:rPr>
        <w:t xml:space="preserve"> public</w:t>
      </w:r>
      <w:r w:rsidR="00E938F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E938F1" w:rsidRPr="004B5E02">
        <w:rPr>
          <w:rFonts w:ascii="Times New Roman" w:hAnsi="Times New Roman" w:cs="Times New Roman"/>
          <w:sz w:val="24"/>
          <w:szCs w:val="24"/>
          <w:lang w:val="en-GB"/>
        </w:rPr>
        <w:t>ap</w:t>
      </w:r>
      <w:r w:rsidRPr="004B5E02">
        <w:rPr>
          <w:rFonts w:ascii="Times New Roman" w:hAnsi="Times New Roman" w:cs="Times New Roman"/>
          <w:sz w:val="24"/>
          <w:szCs w:val="24"/>
          <w:lang w:val="en-GB"/>
        </w:rPr>
        <w:t>r</w:t>
      </w:r>
      <w:r w:rsidR="00E938F1" w:rsidRPr="004B5E02">
        <w:rPr>
          <w:rFonts w:ascii="Times New Roman" w:hAnsi="Times New Roman" w:cs="Times New Roman"/>
          <w:sz w:val="24"/>
          <w:szCs w:val="24"/>
          <w:lang w:val="en-GB"/>
        </w:rPr>
        <w:t>obat</w:t>
      </w:r>
      <w:proofErr w:type="spellEnd"/>
      <w:r w:rsidR="00E938F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E938F1" w:rsidRPr="004B5E02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="00E938F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E938F1" w:rsidRPr="004B5E02">
        <w:rPr>
          <w:rFonts w:ascii="Times New Roman" w:hAnsi="Times New Roman" w:cs="Times New Roman"/>
          <w:sz w:val="24"/>
          <w:szCs w:val="24"/>
          <w:lang w:val="en-GB"/>
        </w:rPr>
        <w:t>Ordinul</w:t>
      </w:r>
      <w:proofErr w:type="spellEnd"/>
      <w:r w:rsidR="00E938F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ANRE </w:t>
      </w:r>
      <w:proofErr w:type="spellStart"/>
      <w:r w:rsidR="00E938F1" w:rsidRPr="004B5E02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="00E938F1" w:rsidRPr="004B5E02">
        <w:rPr>
          <w:rFonts w:ascii="Times New Roman" w:hAnsi="Times New Roman" w:cs="Times New Roman"/>
          <w:sz w:val="24"/>
          <w:szCs w:val="24"/>
          <w:lang w:val="en-GB"/>
        </w:rPr>
        <w:t>. 59/2013</w:t>
      </w:r>
      <w:r w:rsidR="00ED00A1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C65C6E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="00C65C6E" w:rsidRPr="004B5E02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="00C65C6E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65C6E" w:rsidRPr="004B5E02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="00C65C6E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65C6E" w:rsidRPr="004B5E02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="00C65C6E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65C6E" w:rsidRPr="004B5E02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="00C65C6E" w:rsidRPr="004B5E0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8E0EE6" w:rsidRPr="004B5E02" w:rsidRDefault="009801A9" w:rsidP="00966E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450CC4" w:rsidRPr="004B5E02" w:rsidRDefault="00450CC4" w:rsidP="00450C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Dintre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E0EE6" w:rsidRPr="004B5E02">
        <w:rPr>
          <w:rFonts w:ascii="Times New Roman" w:hAnsi="Times New Roman" w:cs="Times New Roman"/>
          <w:sz w:val="24"/>
          <w:szCs w:val="24"/>
          <w:lang w:val="en-GB"/>
        </w:rPr>
        <w:t>principalele</w:t>
      </w:r>
      <w:proofErr w:type="spellEnd"/>
      <w:r w:rsidR="008E0EE6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E0EE6" w:rsidRPr="004B5E02">
        <w:rPr>
          <w:rFonts w:ascii="Times New Roman" w:hAnsi="Times New Roman" w:cs="Times New Roman"/>
          <w:sz w:val="24"/>
          <w:szCs w:val="24"/>
          <w:lang w:val="en-GB"/>
        </w:rPr>
        <w:t>modificări</w:t>
      </w:r>
      <w:proofErr w:type="spellEnd"/>
      <w:r w:rsidR="008E0EE6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>aprobate</w:t>
      </w:r>
      <w:proofErr w:type="spellEnd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în </w:t>
      </w:r>
      <w:proofErr w:type="spellStart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>scopul</w:t>
      </w:r>
      <w:proofErr w:type="spellEnd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>îmbunățirii</w:t>
      </w:r>
      <w:proofErr w:type="spellEnd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>condițiilor</w:t>
      </w:r>
      <w:proofErr w:type="spellEnd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>acces</w:t>
      </w:r>
      <w:proofErr w:type="spellEnd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la re</w:t>
      </w:r>
      <w:r w:rsidR="001E1175" w:rsidRPr="004B5E02">
        <w:rPr>
          <w:rFonts w:ascii="Times New Roman" w:hAnsi="Times New Roman" w:cs="Times New Roman"/>
          <w:sz w:val="24"/>
          <w:szCs w:val="24"/>
        </w:rPr>
        <w:t>ț</w:t>
      </w:r>
      <w:proofErr w:type="spellStart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>elele</w:t>
      </w:r>
      <w:proofErr w:type="spellEnd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>electrice</w:t>
      </w:r>
      <w:proofErr w:type="spellEnd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>interes</w:t>
      </w:r>
      <w:proofErr w:type="spellEnd"/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public</w:t>
      </w:r>
      <w:r w:rsidR="003008C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008C5" w:rsidRPr="004B5E02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="003008C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008C5" w:rsidRPr="004B5E02">
        <w:rPr>
          <w:rFonts w:ascii="Times New Roman" w:hAnsi="Times New Roman" w:cs="Times New Roman"/>
          <w:sz w:val="24"/>
          <w:szCs w:val="24"/>
          <w:lang w:val="en-GB"/>
        </w:rPr>
        <w:t>reducerii</w:t>
      </w:r>
      <w:proofErr w:type="spellEnd"/>
      <w:r w:rsidR="003008C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008C5" w:rsidRPr="004B5E02">
        <w:rPr>
          <w:rFonts w:ascii="Times New Roman" w:hAnsi="Times New Roman" w:cs="Times New Roman"/>
          <w:sz w:val="24"/>
          <w:szCs w:val="24"/>
          <w:lang w:val="en-GB"/>
        </w:rPr>
        <w:t>costurilor</w:t>
      </w:r>
      <w:proofErr w:type="spellEnd"/>
      <w:r w:rsidR="003008C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="003008C5" w:rsidRPr="004B5E02">
        <w:rPr>
          <w:rFonts w:ascii="Times New Roman" w:hAnsi="Times New Roman" w:cs="Times New Roman"/>
          <w:sz w:val="24"/>
          <w:szCs w:val="24"/>
          <w:lang w:val="en-GB"/>
        </w:rPr>
        <w:t>racordarea</w:t>
      </w:r>
      <w:proofErr w:type="spellEnd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menționăm</w:t>
      </w:r>
      <w:proofErr w:type="spellEnd"/>
      <w:r w:rsidR="00391B5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91B55" w:rsidRPr="004B5E02">
        <w:rPr>
          <w:rFonts w:ascii="Times New Roman" w:hAnsi="Times New Roman" w:cs="Times New Roman"/>
          <w:sz w:val="24"/>
          <w:szCs w:val="24"/>
          <w:lang w:val="en-GB"/>
        </w:rPr>
        <w:t>următoarele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:rsidR="00450CC4" w:rsidRPr="004B5E02" w:rsidRDefault="00450CC4" w:rsidP="00377A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450CC4" w:rsidRPr="004B5E02" w:rsidRDefault="00450CC4" w:rsidP="004B5E02">
      <w:pPr>
        <w:pStyle w:val="ListParagraph"/>
        <w:keepNext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modificarea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definițiilor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instalației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racordare și a tarifului de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racordare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Regulament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în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sensul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excluderii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contorului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energie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electrică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din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componența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instalației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racordare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,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respectiv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costului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acestuia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din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tariful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racordare</w:t>
      </w:r>
      <w:proofErr w:type="spellEnd"/>
      <w:r w:rsidR="007E681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450CC4" w:rsidRPr="004B5E02" w:rsidRDefault="00450CC4" w:rsidP="004B5E02">
      <w:pPr>
        <w:pStyle w:val="ListParagraph"/>
        <w:keepNext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stabilirea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unui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termen</w:t>
      </w:r>
      <w:proofErr w:type="spellEnd"/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maximum 5 zile lucrătoare</w:t>
      </w:r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011708">
        <w:rPr>
          <w:rFonts w:ascii="Times New Roman" w:hAnsi="Times New Roman" w:cs="Times New Roman"/>
          <w:b/>
          <w:sz w:val="24"/>
          <w:szCs w:val="24"/>
          <w:lang w:val="en-GB"/>
        </w:rPr>
        <w:t>de la data emiterii autorizației de construire a instalației de racordare</w:t>
      </w:r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, pentru încheierea contractului de execuție a instalației de racordare în situația în care utilizatorul solicită explicit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operatorului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rețea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, în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scris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încheierea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acestui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contract de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operatorul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rețea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cu un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anumit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constructor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atestat</w:t>
      </w:r>
      <w:proofErr w:type="spellEnd"/>
      <w:r w:rsidR="007E6819">
        <w:rPr>
          <w:rFonts w:ascii="Times New Roman" w:hAnsi="Times New Roman" w:cs="Times New Roman"/>
          <w:sz w:val="24"/>
          <w:szCs w:val="24"/>
          <w:lang w:val="en-GB"/>
        </w:rPr>
        <w:t>;</w:t>
      </w:r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450CC4" w:rsidRPr="004B5E02" w:rsidRDefault="00450CC4" w:rsidP="004B5E02">
      <w:pPr>
        <w:pStyle w:val="ListParagraph"/>
        <w:keepNext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implementarea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prevederi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clarificatoare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referitoare la documentele ce condiționează emiterea avizelor tehnice de racordare pentru utilizatorii care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solicită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racordarea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rețelele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electrice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aparținând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operatorilor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distribuție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alții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decât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cei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concesionari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emise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operatorul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rețelei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electrice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amonte</w:t>
      </w:r>
      <w:proofErr w:type="spellEnd"/>
      <w:r w:rsidR="007E681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450CC4" w:rsidRPr="004B5E02" w:rsidRDefault="00450CC4" w:rsidP="004B5E02">
      <w:pPr>
        <w:pStyle w:val="NormalItalic"/>
        <w:numPr>
          <w:ilvl w:val="0"/>
          <w:numId w:val="11"/>
        </w:numPr>
        <w:spacing w:line="240" w:lineRule="auto"/>
        <w:rPr>
          <w:rFonts w:eastAsiaTheme="minorHAnsi"/>
          <w:b w:val="0"/>
          <w:bCs w:val="0"/>
          <w:sz w:val="24"/>
          <w:szCs w:val="24"/>
          <w:lang w:val="en-GB"/>
        </w:rPr>
      </w:pP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completarea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cu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dispoziții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referitoare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la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condiţionarea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emiterii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avizului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tehnic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racordare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a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organizării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șantier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pentru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construirea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ansamblului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blocuri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locuințe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și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/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sau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locuințe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individuale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constituirea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unei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garanții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de tip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depozit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escrow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pentru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garantarea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finanțării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integrale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a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realizării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rețelei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electrice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necesare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>racordării</w:t>
      </w:r>
      <w:proofErr w:type="spellEnd"/>
      <w:r w:rsidRPr="004B5E02">
        <w:rPr>
          <w:rFonts w:eastAsiaTheme="minorHAnsi"/>
          <w:b w:val="0"/>
          <w:bCs w:val="0"/>
          <w:sz w:val="24"/>
          <w:szCs w:val="24"/>
          <w:lang w:val="en-GB"/>
        </w:rPr>
        <w:t xml:space="preserve"> utilizatorilor individuali;</w:t>
      </w:r>
    </w:p>
    <w:p w:rsidR="00450CC4" w:rsidRPr="004B5E02" w:rsidRDefault="00450CC4" w:rsidP="004B5E02">
      <w:pPr>
        <w:pStyle w:val="ListParagraph"/>
        <w:numPr>
          <w:ilvl w:val="0"/>
          <w:numId w:val="11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prevederea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obligației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operatorului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distribuție de a restitui cota din contravaloarea cheltuielilor cu finanțarea lucrărilor de realizare a rețelei electrice de interes public, în cazul ansamblurilor de blocuri de locuințe și/sau de locuințe individuale, în maximum 30 de zile de la data îndeplinirii condiției ca pentru 80% din numărul total al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locurilor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consum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ansamblu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depuse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cereri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individuale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racordare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înregistrate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operatorul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distribuţie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concesionar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450CC4" w:rsidRPr="004B5E02" w:rsidRDefault="00450CC4" w:rsidP="00377A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0B2F4F" w:rsidRDefault="001E1175" w:rsidP="001E11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Prin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intro</w:t>
      </w:r>
      <w:r w:rsidR="005C7D1B">
        <w:rPr>
          <w:rFonts w:ascii="Times New Roman" w:hAnsi="Times New Roman" w:cs="Times New Roman"/>
          <w:sz w:val="24"/>
          <w:szCs w:val="24"/>
          <w:lang w:val="en-GB"/>
        </w:rPr>
        <w:t>ducerea</w:t>
      </w:r>
      <w:proofErr w:type="spellEnd"/>
      <w:r w:rsidR="005C7D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C7D1B">
        <w:rPr>
          <w:rFonts w:ascii="Times New Roman" w:hAnsi="Times New Roman" w:cs="Times New Roman"/>
          <w:sz w:val="24"/>
          <w:szCs w:val="24"/>
          <w:lang w:val="en-GB"/>
        </w:rPr>
        <w:t>noilor</w:t>
      </w:r>
      <w:proofErr w:type="spellEnd"/>
      <w:r w:rsidR="005C7D1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C7D1B">
        <w:rPr>
          <w:rFonts w:ascii="Times New Roman" w:hAnsi="Times New Roman" w:cs="Times New Roman"/>
          <w:sz w:val="24"/>
          <w:szCs w:val="24"/>
          <w:lang w:val="en-GB"/>
        </w:rPr>
        <w:t>modificări</w:t>
      </w:r>
      <w:proofErr w:type="spellEnd"/>
      <w:r w:rsidR="005C7D1B">
        <w:rPr>
          <w:rFonts w:ascii="Times New Roman" w:hAnsi="Times New Roman" w:cs="Times New Roman"/>
          <w:sz w:val="24"/>
          <w:szCs w:val="24"/>
          <w:lang w:val="en-GB"/>
        </w:rPr>
        <w:t xml:space="preserve">, ANRE </w:t>
      </w:r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are în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vedere</w:t>
      </w:r>
      <w:proofErr w:type="spellEnd"/>
      <w:r w:rsidR="000B2F4F" w:rsidRPr="000B2F4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B2F4F" w:rsidRPr="004B5E02">
        <w:rPr>
          <w:rFonts w:ascii="Times New Roman" w:hAnsi="Times New Roman" w:cs="Times New Roman"/>
          <w:sz w:val="24"/>
          <w:szCs w:val="24"/>
          <w:lang w:val="en-GB"/>
        </w:rPr>
        <w:t>eficientizarea</w:t>
      </w:r>
      <w:proofErr w:type="spellEnd"/>
      <w:r w:rsidR="000B2F4F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B2F4F" w:rsidRPr="004B5E02">
        <w:rPr>
          <w:rFonts w:ascii="Times New Roman" w:hAnsi="Times New Roman" w:cs="Times New Roman"/>
          <w:sz w:val="24"/>
          <w:szCs w:val="24"/>
          <w:lang w:val="en-GB"/>
        </w:rPr>
        <w:t>activității</w:t>
      </w:r>
      <w:proofErr w:type="spellEnd"/>
      <w:r w:rsidR="000B2F4F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B2F4F" w:rsidRPr="004B5E02">
        <w:rPr>
          <w:rFonts w:ascii="Times New Roman" w:hAnsi="Times New Roman" w:cs="Times New Roman"/>
          <w:sz w:val="24"/>
          <w:szCs w:val="24"/>
          <w:lang w:val="en-GB"/>
        </w:rPr>
        <w:t>operatorilor</w:t>
      </w:r>
      <w:proofErr w:type="spellEnd"/>
      <w:r w:rsidR="000B2F4F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B2F4F" w:rsidRPr="004B5E02">
        <w:rPr>
          <w:rFonts w:ascii="Times New Roman" w:hAnsi="Times New Roman" w:cs="Times New Roman"/>
          <w:sz w:val="24"/>
          <w:szCs w:val="24"/>
          <w:lang w:val="en-GB"/>
        </w:rPr>
        <w:t>rețea</w:t>
      </w:r>
      <w:proofErr w:type="spellEnd"/>
      <w:r w:rsidR="000B2F4F" w:rsidRPr="004B5E02">
        <w:rPr>
          <w:rFonts w:ascii="Times New Roman" w:hAnsi="Times New Roman" w:cs="Times New Roman"/>
          <w:sz w:val="24"/>
          <w:szCs w:val="24"/>
          <w:lang w:val="en-GB"/>
        </w:rPr>
        <w:t>,</w:t>
      </w:r>
    </w:p>
    <w:p w:rsidR="001E1175" w:rsidRPr="004B5E02" w:rsidRDefault="000B2F4F" w:rsidP="001E11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eliminarea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riscului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nerealizării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reț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elei electrice necesare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racord</w:t>
      </w:r>
      <w:r>
        <w:rPr>
          <w:rFonts w:ascii="Times New Roman" w:hAnsi="Times New Roman" w:cs="Times New Roman"/>
          <w:sz w:val="24"/>
          <w:szCs w:val="24"/>
          <w:lang w:val="en-GB"/>
        </w:rPr>
        <w:t>ării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utilizatorilor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individuali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cadrul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ansamblurilor</w:t>
      </w:r>
      <w:proofErr w:type="spellEnd"/>
      <w:r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4B5E02">
        <w:rPr>
          <w:rFonts w:ascii="Times New Roman" w:hAnsi="Times New Roman" w:cs="Times New Roman"/>
          <w:sz w:val="24"/>
          <w:szCs w:val="24"/>
          <w:lang w:val="en-GB"/>
        </w:rPr>
        <w:t>locuințe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>evitarea</w:t>
      </w:r>
      <w:proofErr w:type="spellEnd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>prelungirii</w:t>
      </w:r>
      <w:proofErr w:type="spellEnd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>nejustificate</w:t>
      </w:r>
      <w:proofErr w:type="spellEnd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>perioadei</w:t>
      </w:r>
      <w:proofErr w:type="spellEnd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>premergătoare</w:t>
      </w:r>
      <w:proofErr w:type="spellEnd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>realizării</w:t>
      </w:r>
      <w:proofErr w:type="spellEnd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>efective</w:t>
      </w:r>
      <w:proofErr w:type="spellEnd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>instalației</w:t>
      </w:r>
      <w:proofErr w:type="spellEnd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>racordare</w:t>
      </w:r>
      <w:proofErr w:type="spellEnd"/>
      <w:r w:rsidR="00936EC4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936EC4" w:rsidRPr="004B5E02">
        <w:rPr>
          <w:rFonts w:ascii="Times New Roman" w:hAnsi="Times New Roman" w:cs="Times New Roman"/>
          <w:b/>
          <w:sz w:val="24"/>
          <w:szCs w:val="24"/>
          <w:lang w:val="en-GB"/>
        </w:rPr>
        <w:t>precum</w:t>
      </w:r>
      <w:proofErr w:type="spellEnd"/>
      <w:r w:rsidR="00936EC4" w:rsidRPr="004B5E0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936EC4" w:rsidRPr="004B5E02">
        <w:rPr>
          <w:rFonts w:ascii="Times New Roman" w:hAnsi="Times New Roman" w:cs="Times New Roman"/>
          <w:b/>
          <w:sz w:val="24"/>
          <w:szCs w:val="24"/>
          <w:lang w:val="en-GB"/>
        </w:rPr>
        <w:t>ș</w:t>
      </w:r>
      <w:r w:rsidR="00936EC4" w:rsidRPr="000B2F4F">
        <w:rPr>
          <w:rFonts w:ascii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 w:rsidR="00936EC4" w:rsidRPr="000B2F4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936EC4" w:rsidRPr="004B5E02">
        <w:rPr>
          <w:rFonts w:ascii="Times New Roman" w:hAnsi="Times New Roman" w:cs="Times New Roman"/>
          <w:b/>
          <w:sz w:val="24"/>
          <w:szCs w:val="24"/>
          <w:lang w:val="en-GB"/>
        </w:rPr>
        <w:t>reducerea</w:t>
      </w:r>
      <w:proofErr w:type="spellEnd"/>
      <w:r w:rsidR="00936EC4" w:rsidRPr="004B5E0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1E1175" w:rsidRPr="004B5E02">
        <w:rPr>
          <w:rFonts w:ascii="Times New Roman" w:hAnsi="Times New Roman" w:cs="Times New Roman"/>
          <w:b/>
          <w:sz w:val="24"/>
          <w:szCs w:val="24"/>
          <w:lang w:val="en-GB"/>
        </w:rPr>
        <w:t>costului</w:t>
      </w:r>
      <w:proofErr w:type="spellEnd"/>
      <w:r w:rsidR="001E1175" w:rsidRPr="004B5E0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cu </w:t>
      </w:r>
      <w:proofErr w:type="spellStart"/>
      <w:r w:rsidR="001E1175" w:rsidRPr="004B5E02">
        <w:rPr>
          <w:rFonts w:ascii="Times New Roman" w:hAnsi="Times New Roman" w:cs="Times New Roman"/>
          <w:b/>
          <w:sz w:val="24"/>
          <w:szCs w:val="24"/>
          <w:lang w:val="en-GB"/>
        </w:rPr>
        <w:t>racordarea</w:t>
      </w:r>
      <w:proofErr w:type="spellEnd"/>
      <w:r w:rsidR="001E1175" w:rsidRPr="004B5E0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1E1175" w:rsidRPr="004B5E02">
        <w:rPr>
          <w:rFonts w:ascii="Times New Roman" w:hAnsi="Times New Roman" w:cs="Times New Roman"/>
          <w:b/>
          <w:sz w:val="24"/>
          <w:szCs w:val="24"/>
          <w:lang w:val="en-GB"/>
        </w:rPr>
        <w:t>suportat</w:t>
      </w:r>
      <w:proofErr w:type="spellEnd"/>
      <w:r w:rsidR="001E1175" w:rsidRPr="004B5E0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="001E1175" w:rsidRPr="004B5E02">
        <w:rPr>
          <w:rFonts w:ascii="Times New Roman" w:hAnsi="Times New Roman" w:cs="Times New Roman"/>
          <w:b/>
          <w:sz w:val="24"/>
          <w:szCs w:val="24"/>
          <w:lang w:val="en-GB"/>
        </w:rPr>
        <w:t>utilizator</w:t>
      </w:r>
      <w:proofErr w:type="spellEnd"/>
      <w:r w:rsidR="00936EC4" w:rsidRPr="004B5E02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</w:t>
      </w:r>
      <w:r w:rsidR="001E1175" w:rsidRPr="004B5E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4B5E02" w:rsidRDefault="004B5E02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</w:p>
    <w:p w:rsidR="000C601D" w:rsidRPr="004B5E02" w:rsidRDefault="000C601D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  <w:r w:rsidRPr="004B5E02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Direcția comunicare, cooperare și relația cu Parlamentul</w:t>
      </w:r>
    </w:p>
    <w:p w:rsidR="000C601D" w:rsidRPr="004B5E02" w:rsidRDefault="000C601D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  <w:r w:rsidRPr="004B5E02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 xml:space="preserve">București, </w:t>
      </w:r>
      <w:r w:rsidR="00A27459" w:rsidRPr="004B5E02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2</w:t>
      </w:r>
      <w:r w:rsidR="00391B55" w:rsidRPr="004B5E02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7</w:t>
      </w:r>
      <w:r w:rsidRPr="004B5E02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.0</w:t>
      </w:r>
      <w:r w:rsidR="00391B55" w:rsidRPr="004B5E02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6</w:t>
      </w:r>
      <w:r w:rsidRPr="004B5E02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.2018</w:t>
      </w:r>
    </w:p>
    <w:p w:rsidR="000A02F7" w:rsidRPr="0085296B" w:rsidRDefault="000A02F7" w:rsidP="000A02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bookmarkStart w:id="0" w:name="_GoBack"/>
      <w:bookmarkEnd w:id="0"/>
      <w:r w:rsidRPr="0085296B">
        <w:rPr>
          <w:rFonts w:ascii="Times New Roman" w:hAnsi="Times New Roman" w:cs="Times New Roman"/>
          <w:b/>
          <w:sz w:val="24"/>
          <w:szCs w:val="24"/>
          <w:lang w:val="en-GB"/>
        </w:rPr>
        <w:t>* * *</w:t>
      </w:r>
    </w:p>
    <w:p w:rsidR="000A02F7" w:rsidRPr="0085296B" w:rsidRDefault="000A02F7" w:rsidP="000A02F7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  <w:lang w:val="en-GB"/>
        </w:rPr>
      </w:pPr>
    </w:p>
    <w:p w:rsidR="000A02F7" w:rsidRPr="00C841C9" w:rsidRDefault="000A02F7" w:rsidP="000A02F7">
      <w:pPr>
        <w:autoSpaceDE w:val="0"/>
        <w:autoSpaceDN w:val="0"/>
        <w:jc w:val="both"/>
        <w:rPr>
          <w:rFonts w:ascii="Times New Roman" w:hAnsi="Times New Roman" w:cs="Times New Roman"/>
          <w:color w:val="000000"/>
          <w:sz w:val="18"/>
          <w:lang w:val="en-GB"/>
        </w:rPr>
      </w:pPr>
      <w:r w:rsidRPr="00C841C9">
        <w:rPr>
          <w:rFonts w:ascii="Times New Roman" w:hAnsi="Times New Roman" w:cs="Times New Roman"/>
          <w:color w:val="000000"/>
          <w:sz w:val="18"/>
        </w:rPr>
        <w:t>În</w:t>
      </w:r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  <w:proofErr w:type="spellStart"/>
      <w:r w:rsidRPr="00C841C9">
        <w:rPr>
          <w:rFonts w:ascii="Times New Roman" w:hAnsi="Times New Roman" w:cs="Times New Roman"/>
          <w:color w:val="000000"/>
          <w:sz w:val="18"/>
          <w:lang w:val="en-GB"/>
        </w:rPr>
        <w:t>cadrul</w:t>
      </w:r>
      <w:proofErr w:type="spellEnd"/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  <w:proofErr w:type="spellStart"/>
      <w:r w:rsidRPr="00C841C9">
        <w:rPr>
          <w:rFonts w:ascii="Times New Roman" w:hAnsi="Times New Roman" w:cs="Times New Roman"/>
          <w:color w:val="000000"/>
          <w:sz w:val="18"/>
          <w:lang w:val="en-GB"/>
        </w:rPr>
        <w:t>activit</w:t>
      </w:r>
      <w:r w:rsidRPr="00C841C9">
        <w:rPr>
          <w:rFonts w:ascii="Times New Roman" w:hAnsi="Times New Roman" w:cs="Times New Roman"/>
          <w:color w:val="000000"/>
          <w:sz w:val="18"/>
        </w:rPr>
        <w:t>ății</w:t>
      </w:r>
      <w:proofErr w:type="spellEnd"/>
      <w:r w:rsidRPr="00C841C9">
        <w:rPr>
          <w:rFonts w:ascii="Times New Roman" w:hAnsi="Times New Roman" w:cs="Times New Roman"/>
          <w:color w:val="000000"/>
          <w:sz w:val="18"/>
        </w:rPr>
        <w:t xml:space="preserve"> </w:t>
      </w:r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de </w:t>
      </w:r>
      <w:proofErr w:type="spellStart"/>
      <w:r w:rsidRPr="00C841C9">
        <w:rPr>
          <w:rFonts w:ascii="Times New Roman" w:hAnsi="Times New Roman" w:cs="Times New Roman"/>
          <w:color w:val="000000"/>
          <w:sz w:val="18"/>
          <w:lang w:val="en-GB"/>
        </w:rPr>
        <w:t>informare</w:t>
      </w:r>
      <w:proofErr w:type="spellEnd"/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  <w:proofErr w:type="spellStart"/>
      <w:r w:rsidRPr="00C841C9">
        <w:rPr>
          <w:rFonts w:ascii="Times New Roman" w:hAnsi="Times New Roman" w:cs="Times New Roman"/>
          <w:color w:val="000000"/>
          <w:sz w:val="18"/>
          <w:lang w:val="en-GB"/>
        </w:rPr>
        <w:t>pe</w:t>
      </w:r>
      <w:proofErr w:type="spellEnd"/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 care ANRE o </w:t>
      </w:r>
      <w:proofErr w:type="spellStart"/>
      <w:r w:rsidRPr="00C841C9">
        <w:rPr>
          <w:rFonts w:ascii="Times New Roman" w:hAnsi="Times New Roman" w:cs="Times New Roman"/>
          <w:color w:val="000000"/>
          <w:sz w:val="18"/>
          <w:lang w:val="en-GB"/>
        </w:rPr>
        <w:t>desfășoară</w:t>
      </w:r>
      <w:proofErr w:type="spellEnd"/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 în mod constant cu </w:t>
      </w:r>
      <w:proofErr w:type="spellStart"/>
      <w:r w:rsidRPr="00C841C9">
        <w:rPr>
          <w:rFonts w:ascii="Times New Roman" w:hAnsi="Times New Roman" w:cs="Times New Roman"/>
          <w:color w:val="000000"/>
          <w:sz w:val="18"/>
          <w:lang w:val="en-GB"/>
        </w:rPr>
        <w:t>privire</w:t>
      </w:r>
      <w:proofErr w:type="spellEnd"/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 la </w:t>
      </w:r>
      <w:proofErr w:type="spellStart"/>
      <w:r w:rsidRPr="00C841C9">
        <w:rPr>
          <w:rFonts w:ascii="Times New Roman" w:hAnsi="Times New Roman" w:cs="Times New Roman"/>
          <w:color w:val="000000"/>
          <w:sz w:val="18"/>
          <w:lang w:val="en-GB"/>
        </w:rPr>
        <w:t>drepturile</w:t>
      </w:r>
      <w:proofErr w:type="spellEnd"/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  <w:proofErr w:type="spellStart"/>
      <w:r w:rsidRPr="00C841C9">
        <w:rPr>
          <w:rFonts w:ascii="Times New Roman" w:hAnsi="Times New Roman" w:cs="Times New Roman"/>
          <w:sz w:val="18"/>
          <w:lang w:val="en-GB"/>
        </w:rPr>
        <w:t>consumatorilor</w:t>
      </w:r>
      <w:proofErr w:type="spellEnd"/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, </w:t>
      </w:r>
      <w:proofErr w:type="spellStart"/>
      <w:r w:rsidRPr="00C841C9">
        <w:rPr>
          <w:rFonts w:ascii="Times New Roman" w:hAnsi="Times New Roman" w:cs="Times New Roman"/>
          <w:color w:val="000000"/>
          <w:sz w:val="18"/>
          <w:lang w:val="en-GB"/>
        </w:rPr>
        <w:t>vă</w:t>
      </w:r>
      <w:proofErr w:type="spellEnd"/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  <w:proofErr w:type="spellStart"/>
      <w:r w:rsidRPr="00C841C9">
        <w:rPr>
          <w:rFonts w:ascii="Times New Roman" w:hAnsi="Times New Roman" w:cs="Times New Roman"/>
          <w:color w:val="000000"/>
          <w:sz w:val="18"/>
          <w:lang w:val="en-GB"/>
        </w:rPr>
        <w:t>informăm</w:t>
      </w:r>
      <w:proofErr w:type="spellEnd"/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 </w:t>
      </w:r>
      <w:proofErr w:type="spellStart"/>
      <w:r w:rsidRPr="00C841C9">
        <w:rPr>
          <w:rFonts w:ascii="Times New Roman" w:hAnsi="Times New Roman" w:cs="Times New Roman"/>
          <w:color w:val="000000"/>
          <w:sz w:val="18"/>
          <w:lang w:val="en-GB"/>
        </w:rPr>
        <w:t>că</w:t>
      </w:r>
      <w:proofErr w:type="spellEnd"/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, în </w:t>
      </w:r>
      <w:proofErr w:type="spellStart"/>
      <w:r w:rsidRPr="00C841C9">
        <w:rPr>
          <w:rFonts w:ascii="Times New Roman" w:hAnsi="Times New Roman" w:cs="Times New Roman"/>
          <w:color w:val="000000"/>
          <w:sz w:val="18"/>
          <w:lang w:val="en-GB"/>
        </w:rPr>
        <w:t>prezent</w:t>
      </w:r>
      <w:proofErr w:type="spellEnd"/>
      <w:r w:rsidRPr="00C841C9">
        <w:rPr>
          <w:rFonts w:ascii="Times New Roman" w:hAnsi="Times New Roman" w:cs="Times New Roman"/>
          <w:color w:val="000000"/>
          <w:sz w:val="18"/>
          <w:lang w:val="en-GB"/>
        </w:rPr>
        <w:t xml:space="preserve">, </w:t>
      </w:r>
      <w:proofErr w:type="spellStart"/>
      <w:r w:rsidRPr="00C841C9">
        <w:rPr>
          <w:rFonts w:ascii="Times New Roman" w:hAnsi="Times New Roman" w:cs="Times New Roman"/>
          <w:sz w:val="18"/>
          <w:lang w:val="en-GB"/>
        </w:rPr>
        <w:t>toți</w:t>
      </w:r>
      <w:proofErr w:type="spellEnd"/>
      <w:r w:rsidRPr="00C841C9">
        <w:rPr>
          <w:rFonts w:ascii="Times New Roman" w:hAnsi="Times New Roman" w:cs="Times New Roman"/>
          <w:sz w:val="18"/>
          <w:lang w:val="en-GB"/>
        </w:rPr>
        <w:t xml:space="preserve"> </w:t>
      </w:r>
      <w:proofErr w:type="spellStart"/>
      <w:r w:rsidRPr="00C841C9">
        <w:rPr>
          <w:rFonts w:ascii="Times New Roman" w:hAnsi="Times New Roman" w:cs="Times New Roman"/>
          <w:sz w:val="18"/>
          <w:lang w:val="en-GB"/>
        </w:rPr>
        <w:t>clienții</w:t>
      </w:r>
      <w:proofErr w:type="spellEnd"/>
      <w:r w:rsidRPr="00C841C9">
        <w:rPr>
          <w:rFonts w:ascii="Times New Roman" w:hAnsi="Times New Roman" w:cs="Times New Roman"/>
          <w:sz w:val="18"/>
          <w:lang w:val="en-GB"/>
        </w:rPr>
        <w:t xml:space="preserve"> </w:t>
      </w:r>
      <w:proofErr w:type="spellStart"/>
      <w:r w:rsidRPr="00C841C9">
        <w:rPr>
          <w:rFonts w:ascii="Times New Roman" w:hAnsi="Times New Roman" w:cs="Times New Roman"/>
          <w:sz w:val="18"/>
          <w:lang w:val="en-GB"/>
        </w:rPr>
        <w:t>casnici</w:t>
      </w:r>
      <w:proofErr w:type="spellEnd"/>
      <w:r w:rsidRPr="00C841C9">
        <w:rPr>
          <w:rFonts w:ascii="Times New Roman" w:hAnsi="Times New Roman" w:cs="Times New Roman"/>
          <w:sz w:val="18"/>
          <w:lang w:val="en-GB"/>
        </w:rPr>
        <w:t xml:space="preserve"> </w:t>
      </w:r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au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dreptul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să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își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schimbe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furnizorul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 de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energie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electrică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și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să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încheie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contracte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r w:rsidRPr="00C841C9">
        <w:rPr>
          <w:rFonts w:ascii="Times New Roman" w:hAnsi="Times New Roman" w:cs="Times New Roman"/>
          <w:sz w:val="18"/>
          <w:lang w:val="en-GB"/>
        </w:rPr>
        <w:t xml:space="preserve">de </w:t>
      </w:r>
      <w:proofErr w:type="spellStart"/>
      <w:r w:rsidRPr="00C841C9">
        <w:rPr>
          <w:rFonts w:ascii="Times New Roman" w:hAnsi="Times New Roman" w:cs="Times New Roman"/>
          <w:sz w:val="18"/>
          <w:lang w:val="en-GB"/>
        </w:rPr>
        <w:t>furnizare</w:t>
      </w:r>
      <w:proofErr w:type="spellEnd"/>
      <w:r w:rsidRPr="00C841C9">
        <w:rPr>
          <w:rFonts w:ascii="Times New Roman" w:hAnsi="Times New Roman" w:cs="Times New Roman"/>
          <w:sz w:val="18"/>
          <w:lang w:val="en-GB"/>
        </w:rPr>
        <w:t xml:space="preserve"> </w:t>
      </w:r>
      <w:proofErr w:type="spellStart"/>
      <w:r w:rsidRPr="00C841C9">
        <w:rPr>
          <w:rFonts w:ascii="Times New Roman" w:hAnsi="Times New Roman" w:cs="Times New Roman"/>
          <w:sz w:val="18"/>
          <w:lang w:val="en-GB"/>
        </w:rPr>
        <w:t>ȋn</w:t>
      </w:r>
      <w:proofErr w:type="spellEnd"/>
      <w:r w:rsidRPr="00C841C9">
        <w:rPr>
          <w:rFonts w:ascii="Times New Roman" w:hAnsi="Times New Roman" w:cs="Times New Roman"/>
          <w:sz w:val="18"/>
          <w:lang w:val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regim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concurențial</w:t>
      </w:r>
      <w:proofErr w:type="spellEnd"/>
      <w:r w:rsidRPr="00C841C9">
        <w:rPr>
          <w:rFonts w:ascii="Times New Roman" w:eastAsia="Times New Roman" w:hAnsi="Times New Roman" w:cs="Times New Roman"/>
          <w:iCs/>
          <w:color w:val="000000"/>
          <w:sz w:val="18"/>
          <w:lang w:val="en-GB" w:eastAsia="en-GB"/>
        </w:rPr>
        <w:t>.</w:t>
      </w:r>
    </w:p>
    <w:p w:rsidR="000A02F7" w:rsidRPr="004B5E02" w:rsidRDefault="000A02F7" w:rsidP="00712DB2">
      <w:pPr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Prin </w:t>
      </w:r>
      <w:proofErr w:type="spellStart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linkul</w:t>
      </w:r>
      <w:proofErr w:type="spellEnd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alaturat</w:t>
      </w:r>
      <w:proofErr w:type="spellEnd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  <w:hyperlink r:id="rId7" w:history="1">
        <w:r w:rsidRPr="00C841C9">
          <w:rPr>
            <w:rStyle w:val="Hyperlink"/>
            <w:rFonts w:ascii="Times New Roman" w:eastAsia="Times New Roman" w:hAnsi="Times New Roman" w:cs="Times New Roman"/>
            <w:sz w:val="18"/>
            <w:lang w:val="en-GB" w:eastAsia="en-GB"/>
          </w:rPr>
          <w:t>http://www.anre.ro/ro/info-consumatori/comparator-de-tarife</w:t>
        </w:r>
      </w:hyperlink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, </w:t>
      </w:r>
      <w:proofErr w:type="spellStart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clienții</w:t>
      </w:r>
      <w:proofErr w:type="spellEnd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finali</w:t>
      </w:r>
      <w:proofErr w:type="spellEnd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casnici</w:t>
      </w:r>
      <w:proofErr w:type="spellEnd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au </w:t>
      </w:r>
      <w:proofErr w:type="spellStart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posibilitatea</w:t>
      </w:r>
      <w:proofErr w:type="spellEnd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accesarii</w:t>
      </w:r>
      <w:proofErr w:type="spellEnd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</w:t>
      </w:r>
      <w:proofErr w:type="spellStart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>directe</w:t>
      </w:r>
      <w:proofErr w:type="spellEnd"/>
      <w:r w:rsidRPr="00C841C9">
        <w:rPr>
          <w:rFonts w:ascii="Times New Roman" w:eastAsia="Times New Roman" w:hAnsi="Times New Roman" w:cs="Times New Roman"/>
          <w:color w:val="000000"/>
          <w:sz w:val="18"/>
          <w:lang w:val="en-GB" w:eastAsia="en-GB"/>
        </w:rPr>
        <w:t xml:space="preserve"> a c</w:t>
      </w:r>
      <w:proofErr w:type="spellStart"/>
      <w:r w:rsidRPr="00C841C9">
        <w:rPr>
          <w:rFonts w:ascii="Times New Roman" w:hAnsi="Times New Roman" w:cs="Times New Roman"/>
          <w:iCs/>
          <w:sz w:val="18"/>
        </w:rPr>
        <w:t>omparatorului</w:t>
      </w:r>
      <w:proofErr w:type="spellEnd"/>
      <w:r w:rsidRPr="00C841C9">
        <w:rPr>
          <w:rFonts w:ascii="Times New Roman" w:hAnsi="Times New Roman" w:cs="Times New Roman"/>
          <w:iCs/>
          <w:sz w:val="18"/>
        </w:rPr>
        <w:t xml:space="preserve"> de preț pentru ofertele de furnizare a energiei electrice</w:t>
      </w:r>
      <w:r w:rsidRPr="00C841C9">
        <w:rPr>
          <w:rFonts w:ascii="Times New Roman" w:hAnsi="Times New Roman" w:cs="Times New Roman"/>
          <w:sz w:val="18"/>
        </w:rPr>
        <w:t xml:space="preserve"> </w:t>
      </w:r>
      <w:r w:rsidRPr="00C841C9">
        <w:rPr>
          <w:rFonts w:ascii="Times New Roman" w:hAnsi="Times New Roman" w:cs="Times New Roman"/>
          <w:color w:val="000000"/>
          <w:sz w:val="18"/>
        </w:rPr>
        <w:t> în care furnizorii concurențiali își încarcă datele referitoare la ofertele practicate, având astfel posibilitatea să facă o comparație între prețurile din ofertele furnizorilor concurențiali și tarifele aplicate de furnizorii de ultimă instanță obligați.  </w:t>
      </w:r>
      <w:r w:rsidR="00712DB2" w:rsidRPr="004B5E0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</w:p>
    <w:sectPr w:rsidR="000A02F7" w:rsidRPr="004B5E02" w:rsidSect="00437D4D">
      <w:footerReference w:type="default" r:id="rId8"/>
      <w:headerReference w:type="first" r:id="rId9"/>
      <w:footerReference w:type="first" r:id="rId10"/>
      <w:pgSz w:w="11906" w:h="16838" w:code="9"/>
      <w:pgMar w:top="1418" w:right="849" w:bottom="851" w:left="993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B20" w:rsidRDefault="00E52B20" w:rsidP="003B4C37">
      <w:pPr>
        <w:spacing w:after="0" w:line="240" w:lineRule="auto"/>
      </w:pPr>
      <w:r>
        <w:separator/>
      </w:r>
    </w:p>
  </w:endnote>
  <w:endnote w:type="continuationSeparator" w:id="0">
    <w:p w:rsidR="00E52B20" w:rsidRDefault="00E52B20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82534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7D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B20" w:rsidRDefault="00E52B20" w:rsidP="003B4C37">
      <w:pPr>
        <w:spacing w:after="0" w:line="240" w:lineRule="auto"/>
      </w:pPr>
      <w:r>
        <w:separator/>
      </w:r>
    </w:p>
  </w:footnote>
  <w:footnote w:type="continuationSeparator" w:id="0">
    <w:p w:rsidR="00E52B20" w:rsidRDefault="00E52B20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3" name="Picture 3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w16se="http://schemas.microsoft.com/office/word/2015/wordml/symex">
          <w:pict>
            <v:line w14:anchorId="7632A46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B5F82"/>
    <w:multiLevelType w:val="hybridMultilevel"/>
    <w:tmpl w:val="513CFC80"/>
    <w:lvl w:ilvl="0" w:tplc="E36063B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1500" w:hanging="360"/>
      </w:p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E1C9F"/>
    <w:multiLevelType w:val="hybridMultilevel"/>
    <w:tmpl w:val="13FCF1F6"/>
    <w:lvl w:ilvl="0" w:tplc="C5C2154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7B3946"/>
    <w:multiLevelType w:val="hybridMultilevel"/>
    <w:tmpl w:val="DCC86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D865D6"/>
    <w:multiLevelType w:val="hybridMultilevel"/>
    <w:tmpl w:val="239C61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B450CE"/>
    <w:multiLevelType w:val="hybridMultilevel"/>
    <w:tmpl w:val="E4C025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8"/>
  </w:num>
  <w:num w:numId="6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6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11708"/>
    <w:rsid w:val="00054D23"/>
    <w:rsid w:val="00096493"/>
    <w:rsid w:val="000A02F7"/>
    <w:rsid w:val="000A1CE0"/>
    <w:rsid w:val="000B2F4F"/>
    <w:rsid w:val="000C03D9"/>
    <w:rsid w:val="000C24BE"/>
    <w:rsid w:val="000C601D"/>
    <w:rsid w:val="000D4689"/>
    <w:rsid w:val="000E063D"/>
    <w:rsid w:val="000F4624"/>
    <w:rsid w:val="00123A54"/>
    <w:rsid w:val="00130459"/>
    <w:rsid w:val="0013274F"/>
    <w:rsid w:val="00133ABA"/>
    <w:rsid w:val="00141DB5"/>
    <w:rsid w:val="001510FB"/>
    <w:rsid w:val="00160D1D"/>
    <w:rsid w:val="00172D21"/>
    <w:rsid w:val="0018333F"/>
    <w:rsid w:val="001A5AC4"/>
    <w:rsid w:val="001C4AF1"/>
    <w:rsid w:val="001C6FA6"/>
    <w:rsid w:val="001D7EE6"/>
    <w:rsid w:val="001E1175"/>
    <w:rsid w:val="001E786F"/>
    <w:rsid w:val="001F3D7C"/>
    <w:rsid w:val="001F6855"/>
    <w:rsid w:val="002223F9"/>
    <w:rsid w:val="002543C8"/>
    <w:rsid w:val="00257E9F"/>
    <w:rsid w:val="002641D5"/>
    <w:rsid w:val="0027738A"/>
    <w:rsid w:val="002B3467"/>
    <w:rsid w:val="002E153F"/>
    <w:rsid w:val="002E1FC4"/>
    <w:rsid w:val="002E5F48"/>
    <w:rsid w:val="003008C5"/>
    <w:rsid w:val="00301D0A"/>
    <w:rsid w:val="00315655"/>
    <w:rsid w:val="00333510"/>
    <w:rsid w:val="0037242D"/>
    <w:rsid w:val="00376F92"/>
    <w:rsid w:val="00377A67"/>
    <w:rsid w:val="003842D0"/>
    <w:rsid w:val="003850FE"/>
    <w:rsid w:val="00391B55"/>
    <w:rsid w:val="003927D9"/>
    <w:rsid w:val="00395D85"/>
    <w:rsid w:val="003A2C3A"/>
    <w:rsid w:val="003A41CC"/>
    <w:rsid w:val="003B0ECB"/>
    <w:rsid w:val="003B4C37"/>
    <w:rsid w:val="003C7B98"/>
    <w:rsid w:val="003D7B12"/>
    <w:rsid w:val="00437C42"/>
    <w:rsid w:val="00437D4D"/>
    <w:rsid w:val="00444064"/>
    <w:rsid w:val="00450CC4"/>
    <w:rsid w:val="0047208B"/>
    <w:rsid w:val="00487E4B"/>
    <w:rsid w:val="00494141"/>
    <w:rsid w:val="00494495"/>
    <w:rsid w:val="00497BCB"/>
    <w:rsid w:val="004A2EC0"/>
    <w:rsid w:val="004A6C01"/>
    <w:rsid w:val="004B5E02"/>
    <w:rsid w:val="004C0B86"/>
    <w:rsid w:val="004C4C98"/>
    <w:rsid w:val="00510DE7"/>
    <w:rsid w:val="00545193"/>
    <w:rsid w:val="005542C8"/>
    <w:rsid w:val="00561D6D"/>
    <w:rsid w:val="005733CA"/>
    <w:rsid w:val="00574A3A"/>
    <w:rsid w:val="0059249A"/>
    <w:rsid w:val="005A2C3E"/>
    <w:rsid w:val="005A480A"/>
    <w:rsid w:val="005C7D1B"/>
    <w:rsid w:val="005D0B17"/>
    <w:rsid w:val="005D3EDA"/>
    <w:rsid w:val="005D4042"/>
    <w:rsid w:val="005E003D"/>
    <w:rsid w:val="005F3D43"/>
    <w:rsid w:val="005F6AF4"/>
    <w:rsid w:val="005F72EA"/>
    <w:rsid w:val="00620875"/>
    <w:rsid w:val="006329B0"/>
    <w:rsid w:val="00634EF2"/>
    <w:rsid w:val="00636213"/>
    <w:rsid w:val="0064061F"/>
    <w:rsid w:val="006448BC"/>
    <w:rsid w:val="0065151F"/>
    <w:rsid w:val="00651F3A"/>
    <w:rsid w:val="006834FE"/>
    <w:rsid w:val="006A2FB3"/>
    <w:rsid w:val="006A3799"/>
    <w:rsid w:val="006A6261"/>
    <w:rsid w:val="006D62CA"/>
    <w:rsid w:val="006D6A04"/>
    <w:rsid w:val="006D7B02"/>
    <w:rsid w:val="006E0DF7"/>
    <w:rsid w:val="006F77C7"/>
    <w:rsid w:val="00710579"/>
    <w:rsid w:val="00712DB2"/>
    <w:rsid w:val="007448A8"/>
    <w:rsid w:val="007910A9"/>
    <w:rsid w:val="0079333D"/>
    <w:rsid w:val="007A183A"/>
    <w:rsid w:val="007B3DCB"/>
    <w:rsid w:val="007C0BC0"/>
    <w:rsid w:val="007E6212"/>
    <w:rsid w:val="007E6819"/>
    <w:rsid w:val="007E6C67"/>
    <w:rsid w:val="00800C1A"/>
    <w:rsid w:val="00806813"/>
    <w:rsid w:val="008225A4"/>
    <w:rsid w:val="00827CDE"/>
    <w:rsid w:val="00845749"/>
    <w:rsid w:val="00855FDB"/>
    <w:rsid w:val="008616B6"/>
    <w:rsid w:val="00863E40"/>
    <w:rsid w:val="00877AEF"/>
    <w:rsid w:val="00883F68"/>
    <w:rsid w:val="00884744"/>
    <w:rsid w:val="00890D8D"/>
    <w:rsid w:val="00895346"/>
    <w:rsid w:val="00895766"/>
    <w:rsid w:val="008B5C27"/>
    <w:rsid w:val="008D1499"/>
    <w:rsid w:val="008D7198"/>
    <w:rsid w:val="008D7A6B"/>
    <w:rsid w:val="008E0EE6"/>
    <w:rsid w:val="008F401E"/>
    <w:rsid w:val="00921F4C"/>
    <w:rsid w:val="00923D34"/>
    <w:rsid w:val="00931E3E"/>
    <w:rsid w:val="00936EC4"/>
    <w:rsid w:val="009458F5"/>
    <w:rsid w:val="00960297"/>
    <w:rsid w:val="00966E57"/>
    <w:rsid w:val="009801A9"/>
    <w:rsid w:val="009A0203"/>
    <w:rsid w:val="009A2CC4"/>
    <w:rsid w:val="009C01B6"/>
    <w:rsid w:val="00A045D6"/>
    <w:rsid w:val="00A06EE0"/>
    <w:rsid w:val="00A125A4"/>
    <w:rsid w:val="00A12F47"/>
    <w:rsid w:val="00A14658"/>
    <w:rsid w:val="00A27459"/>
    <w:rsid w:val="00A35F96"/>
    <w:rsid w:val="00A43E22"/>
    <w:rsid w:val="00A60584"/>
    <w:rsid w:val="00A672E3"/>
    <w:rsid w:val="00A8770E"/>
    <w:rsid w:val="00A946CF"/>
    <w:rsid w:val="00AC6E53"/>
    <w:rsid w:val="00AD6DB7"/>
    <w:rsid w:val="00AE449A"/>
    <w:rsid w:val="00AF087F"/>
    <w:rsid w:val="00AF2660"/>
    <w:rsid w:val="00B114B2"/>
    <w:rsid w:val="00B21FF5"/>
    <w:rsid w:val="00B31376"/>
    <w:rsid w:val="00B525E3"/>
    <w:rsid w:val="00B54E59"/>
    <w:rsid w:val="00B56190"/>
    <w:rsid w:val="00B62AAE"/>
    <w:rsid w:val="00B7597B"/>
    <w:rsid w:val="00B81C1F"/>
    <w:rsid w:val="00BA1012"/>
    <w:rsid w:val="00BA16A5"/>
    <w:rsid w:val="00BB13FC"/>
    <w:rsid w:val="00BC22D5"/>
    <w:rsid w:val="00BC646C"/>
    <w:rsid w:val="00BC7306"/>
    <w:rsid w:val="00BD2AD7"/>
    <w:rsid w:val="00BE3B1E"/>
    <w:rsid w:val="00BF4F54"/>
    <w:rsid w:val="00C217CA"/>
    <w:rsid w:val="00C326A0"/>
    <w:rsid w:val="00C410BE"/>
    <w:rsid w:val="00C45609"/>
    <w:rsid w:val="00C65C6E"/>
    <w:rsid w:val="00C70586"/>
    <w:rsid w:val="00C73C28"/>
    <w:rsid w:val="00CA4368"/>
    <w:rsid w:val="00CA5684"/>
    <w:rsid w:val="00CB36ED"/>
    <w:rsid w:val="00CC1CC1"/>
    <w:rsid w:val="00CC4066"/>
    <w:rsid w:val="00D077C2"/>
    <w:rsid w:val="00D17C7B"/>
    <w:rsid w:val="00D303B4"/>
    <w:rsid w:val="00D47766"/>
    <w:rsid w:val="00D517D9"/>
    <w:rsid w:val="00D66765"/>
    <w:rsid w:val="00D81D22"/>
    <w:rsid w:val="00D97896"/>
    <w:rsid w:val="00DA1E26"/>
    <w:rsid w:val="00DA6ECF"/>
    <w:rsid w:val="00DC1234"/>
    <w:rsid w:val="00DC698F"/>
    <w:rsid w:val="00DD7313"/>
    <w:rsid w:val="00DF5638"/>
    <w:rsid w:val="00E006F9"/>
    <w:rsid w:val="00E0552F"/>
    <w:rsid w:val="00E52B20"/>
    <w:rsid w:val="00E5382A"/>
    <w:rsid w:val="00E938F1"/>
    <w:rsid w:val="00EA2F0B"/>
    <w:rsid w:val="00ED00A1"/>
    <w:rsid w:val="00ED1422"/>
    <w:rsid w:val="00ED2785"/>
    <w:rsid w:val="00F10B47"/>
    <w:rsid w:val="00F27BE7"/>
    <w:rsid w:val="00F36169"/>
    <w:rsid w:val="00F71343"/>
    <w:rsid w:val="00F720BC"/>
    <w:rsid w:val="00F80B77"/>
    <w:rsid w:val="00F86ACB"/>
    <w:rsid w:val="00F90F91"/>
    <w:rsid w:val="00FA5BB2"/>
    <w:rsid w:val="00FA6726"/>
    <w:rsid w:val="00FB3456"/>
    <w:rsid w:val="00FD423F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paragraph" w:customStyle="1" w:styleId="CharCharCharChar1">
    <w:name w:val="Char Char Char Char"/>
    <w:basedOn w:val="Normal"/>
    <w:rsid w:val="00921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Italic">
    <w:name w:val="Normal +Italic"/>
    <w:basedOn w:val="Normal"/>
    <w:rsid w:val="00450CC4"/>
    <w:pPr>
      <w:spacing w:after="0" w:line="36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nre.ro/ro/info-consumatori/comparator-de-tarif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4</cp:revision>
  <cp:lastPrinted>2018-06-27T08:55:00Z</cp:lastPrinted>
  <dcterms:created xsi:type="dcterms:W3CDTF">2018-06-26T12:24:00Z</dcterms:created>
  <dcterms:modified xsi:type="dcterms:W3CDTF">2018-06-27T10:24:00Z</dcterms:modified>
</cp:coreProperties>
</file>