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3DC" w:rsidRPr="00415D60" w:rsidRDefault="00B243DC" w:rsidP="00BE01CC">
      <w:pPr>
        <w:spacing w:before="120" w:after="120" w:line="360" w:lineRule="auto"/>
        <w:ind w:right="216"/>
        <w:jc w:val="center"/>
        <w:outlineLvl w:val="0"/>
        <w:rPr>
          <w:lang w:eastAsia="en-GB"/>
        </w:rPr>
      </w:pPr>
      <w:r w:rsidRPr="00415D60">
        <w:rPr>
          <w:b/>
          <w:bCs/>
          <w:sz w:val="28"/>
          <w:szCs w:val="28"/>
          <w:lang w:eastAsia="en-GB"/>
        </w:rPr>
        <w:t>METODOLOGIE</w:t>
      </w:r>
    </w:p>
    <w:p w:rsidR="00B243DC" w:rsidRPr="00415D60" w:rsidRDefault="00B243DC" w:rsidP="00BE01CC">
      <w:pPr>
        <w:pStyle w:val="ListParagraph"/>
        <w:spacing w:before="120" w:after="120" w:line="360" w:lineRule="auto"/>
        <w:ind w:left="0" w:right="216"/>
        <w:jc w:val="center"/>
        <w:rPr>
          <w:sz w:val="28"/>
          <w:szCs w:val="28"/>
          <w:lang w:val="ro-RO" w:eastAsia="ko-KR"/>
        </w:rPr>
      </w:pPr>
      <w:r w:rsidRPr="00415D60">
        <w:rPr>
          <w:b/>
          <w:bCs/>
          <w:color w:val="000000"/>
          <w:spacing w:val="-5"/>
          <w:sz w:val="28"/>
          <w:szCs w:val="28"/>
        </w:rPr>
        <w:t xml:space="preserve">de </w:t>
      </w:r>
      <w:proofErr w:type="spellStart"/>
      <w:r w:rsidRPr="00415D60">
        <w:rPr>
          <w:b/>
          <w:bCs/>
          <w:color w:val="000000"/>
          <w:spacing w:val="-5"/>
          <w:sz w:val="28"/>
          <w:szCs w:val="28"/>
        </w:rPr>
        <w:t>determinare</w:t>
      </w:r>
      <w:proofErr w:type="spellEnd"/>
      <w:r w:rsidRPr="00415D60">
        <w:rPr>
          <w:b/>
          <w:bCs/>
          <w:color w:val="000000"/>
          <w:spacing w:val="-5"/>
          <w:sz w:val="28"/>
          <w:szCs w:val="28"/>
        </w:rPr>
        <w:t xml:space="preserve"> </w:t>
      </w:r>
      <w:proofErr w:type="spellStart"/>
      <w:r w:rsidRPr="00415D60">
        <w:rPr>
          <w:b/>
          <w:bCs/>
          <w:color w:val="000000"/>
          <w:spacing w:val="-5"/>
          <w:sz w:val="28"/>
          <w:szCs w:val="28"/>
        </w:rPr>
        <w:t>lunară</w:t>
      </w:r>
      <w:proofErr w:type="spellEnd"/>
      <w:r w:rsidRPr="00415D60">
        <w:rPr>
          <w:b/>
          <w:bCs/>
          <w:color w:val="000000"/>
          <w:spacing w:val="-5"/>
          <w:sz w:val="28"/>
          <w:szCs w:val="28"/>
        </w:rPr>
        <w:t xml:space="preserve"> a </w:t>
      </w:r>
      <w:proofErr w:type="spellStart"/>
      <w:r w:rsidRPr="00415D60">
        <w:rPr>
          <w:b/>
          <w:bCs/>
          <w:color w:val="000000"/>
          <w:spacing w:val="-5"/>
          <w:sz w:val="28"/>
          <w:szCs w:val="28"/>
        </w:rPr>
        <w:t>cantităţilor</w:t>
      </w:r>
      <w:proofErr w:type="spellEnd"/>
      <w:r w:rsidRPr="00415D60">
        <w:rPr>
          <w:b/>
          <w:bCs/>
          <w:color w:val="000000"/>
          <w:spacing w:val="-5"/>
          <w:sz w:val="28"/>
          <w:szCs w:val="28"/>
        </w:rPr>
        <w:t xml:space="preserve"> de </w:t>
      </w:r>
      <w:proofErr w:type="spellStart"/>
      <w:r w:rsidRPr="00415D60">
        <w:rPr>
          <w:b/>
          <w:bCs/>
          <w:color w:val="000000"/>
          <w:spacing w:val="-5"/>
          <w:sz w:val="28"/>
          <w:szCs w:val="28"/>
        </w:rPr>
        <w:t>energie</w:t>
      </w:r>
      <w:proofErr w:type="spellEnd"/>
      <w:r w:rsidRPr="00415D60">
        <w:rPr>
          <w:b/>
          <w:bCs/>
          <w:color w:val="000000"/>
          <w:spacing w:val="-5"/>
          <w:sz w:val="28"/>
          <w:szCs w:val="28"/>
        </w:rPr>
        <w:t xml:space="preserve"> </w:t>
      </w:r>
      <w:proofErr w:type="spellStart"/>
      <w:r w:rsidRPr="00415D60">
        <w:rPr>
          <w:b/>
          <w:bCs/>
          <w:color w:val="000000"/>
          <w:spacing w:val="-5"/>
          <w:sz w:val="28"/>
          <w:szCs w:val="28"/>
        </w:rPr>
        <w:t>electrică</w:t>
      </w:r>
      <w:proofErr w:type="spellEnd"/>
      <w:r w:rsidRPr="00415D60">
        <w:rPr>
          <w:b/>
          <w:bCs/>
          <w:color w:val="000000"/>
          <w:spacing w:val="-5"/>
          <w:sz w:val="28"/>
          <w:szCs w:val="28"/>
        </w:rPr>
        <w:t xml:space="preserve"> in </w:t>
      </w:r>
      <w:proofErr w:type="spellStart"/>
      <w:r w:rsidRPr="00415D60">
        <w:rPr>
          <w:b/>
          <w:bCs/>
          <w:color w:val="000000"/>
          <w:spacing w:val="-5"/>
          <w:sz w:val="28"/>
          <w:szCs w:val="28"/>
        </w:rPr>
        <w:t>cazul</w:t>
      </w:r>
      <w:proofErr w:type="spellEnd"/>
      <w:r w:rsidRPr="00415D60">
        <w:rPr>
          <w:b/>
          <w:bCs/>
          <w:color w:val="000000"/>
          <w:spacing w:val="-5"/>
          <w:sz w:val="28"/>
          <w:szCs w:val="28"/>
        </w:rPr>
        <w:t xml:space="preserve"> </w:t>
      </w:r>
      <w:proofErr w:type="spellStart"/>
      <w:r w:rsidRPr="00415D60">
        <w:rPr>
          <w:b/>
          <w:bCs/>
          <w:color w:val="000000"/>
          <w:spacing w:val="-5"/>
          <w:sz w:val="28"/>
          <w:szCs w:val="28"/>
        </w:rPr>
        <w:t>locurilor</w:t>
      </w:r>
      <w:proofErr w:type="spellEnd"/>
      <w:r w:rsidRPr="00415D60">
        <w:rPr>
          <w:b/>
          <w:bCs/>
          <w:color w:val="000000"/>
          <w:spacing w:val="-5"/>
          <w:sz w:val="28"/>
          <w:szCs w:val="28"/>
        </w:rPr>
        <w:t xml:space="preserve"> de </w:t>
      </w:r>
      <w:proofErr w:type="spellStart"/>
      <w:r w:rsidRPr="00415D60">
        <w:rPr>
          <w:b/>
          <w:bCs/>
          <w:color w:val="000000"/>
          <w:spacing w:val="-5"/>
          <w:sz w:val="28"/>
          <w:szCs w:val="28"/>
        </w:rPr>
        <w:t>consum</w:t>
      </w:r>
      <w:proofErr w:type="spellEnd"/>
      <w:r w:rsidRPr="00415D60">
        <w:rPr>
          <w:b/>
          <w:bCs/>
          <w:color w:val="000000"/>
          <w:spacing w:val="-5"/>
          <w:sz w:val="28"/>
          <w:szCs w:val="28"/>
        </w:rPr>
        <w:t xml:space="preserve"> la care </w:t>
      </w:r>
      <w:proofErr w:type="spellStart"/>
      <w:r w:rsidRPr="00415D60">
        <w:rPr>
          <w:b/>
          <w:bCs/>
          <w:color w:val="000000"/>
          <w:spacing w:val="-5"/>
          <w:sz w:val="28"/>
          <w:szCs w:val="28"/>
        </w:rPr>
        <w:t>măsurarea</w:t>
      </w:r>
      <w:proofErr w:type="spellEnd"/>
      <w:r w:rsidRPr="00415D60">
        <w:rPr>
          <w:b/>
          <w:bCs/>
          <w:color w:val="000000"/>
          <w:spacing w:val="-5"/>
          <w:sz w:val="28"/>
          <w:szCs w:val="28"/>
        </w:rPr>
        <w:t xml:space="preserve"> se face la </w:t>
      </w:r>
      <w:proofErr w:type="spellStart"/>
      <w:r w:rsidRPr="00415D60">
        <w:rPr>
          <w:b/>
          <w:bCs/>
          <w:color w:val="000000"/>
          <w:spacing w:val="-5"/>
          <w:sz w:val="28"/>
          <w:szCs w:val="28"/>
        </w:rPr>
        <w:t>intervale</w:t>
      </w:r>
      <w:proofErr w:type="spellEnd"/>
      <w:r w:rsidRPr="00415D60">
        <w:rPr>
          <w:b/>
          <w:bCs/>
          <w:color w:val="000000"/>
          <w:spacing w:val="-5"/>
          <w:sz w:val="28"/>
          <w:szCs w:val="28"/>
        </w:rPr>
        <w:t xml:space="preserve"> </w:t>
      </w:r>
      <w:proofErr w:type="spellStart"/>
      <w:r w:rsidRPr="00415D60">
        <w:rPr>
          <w:b/>
          <w:bCs/>
          <w:color w:val="000000"/>
          <w:spacing w:val="-5"/>
          <w:sz w:val="28"/>
          <w:szCs w:val="28"/>
        </w:rPr>
        <w:t>mai</w:t>
      </w:r>
      <w:proofErr w:type="spellEnd"/>
      <w:r w:rsidRPr="00415D60">
        <w:rPr>
          <w:b/>
          <w:bCs/>
          <w:color w:val="000000"/>
          <w:spacing w:val="-5"/>
          <w:sz w:val="28"/>
          <w:szCs w:val="28"/>
        </w:rPr>
        <w:t xml:space="preserve"> </w:t>
      </w:r>
      <w:proofErr w:type="spellStart"/>
      <w:r w:rsidRPr="00415D60">
        <w:rPr>
          <w:b/>
          <w:bCs/>
          <w:color w:val="000000"/>
          <w:spacing w:val="-5"/>
          <w:sz w:val="28"/>
          <w:szCs w:val="28"/>
        </w:rPr>
        <w:t>mari</w:t>
      </w:r>
      <w:proofErr w:type="spellEnd"/>
      <w:r w:rsidRPr="00415D60">
        <w:rPr>
          <w:b/>
          <w:bCs/>
          <w:color w:val="000000"/>
          <w:spacing w:val="-5"/>
          <w:sz w:val="28"/>
          <w:szCs w:val="28"/>
        </w:rPr>
        <w:t xml:space="preserve"> de o </w:t>
      </w:r>
      <w:proofErr w:type="spellStart"/>
      <w:r w:rsidRPr="00415D60">
        <w:rPr>
          <w:b/>
          <w:bCs/>
          <w:color w:val="000000"/>
          <w:spacing w:val="-5"/>
          <w:sz w:val="28"/>
          <w:szCs w:val="28"/>
        </w:rPr>
        <w:t>lună</w:t>
      </w:r>
      <w:proofErr w:type="spellEnd"/>
      <w:r w:rsidRPr="00415D60">
        <w:rPr>
          <w:b/>
          <w:bCs/>
          <w:color w:val="000000"/>
          <w:spacing w:val="-5"/>
          <w:sz w:val="28"/>
          <w:szCs w:val="28"/>
        </w:rPr>
        <w:t xml:space="preserve"> </w:t>
      </w:r>
      <w:proofErr w:type="spellStart"/>
      <w:r w:rsidRPr="00415D60">
        <w:rPr>
          <w:b/>
          <w:bCs/>
          <w:color w:val="000000"/>
          <w:spacing w:val="-5"/>
          <w:sz w:val="28"/>
          <w:szCs w:val="28"/>
        </w:rPr>
        <w:t>sau</w:t>
      </w:r>
      <w:proofErr w:type="spellEnd"/>
      <w:r w:rsidRPr="00415D60">
        <w:rPr>
          <w:b/>
          <w:bCs/>
          <w:color w:val="000000"/>
          <w:spacing w:val="-5"/>
          <w:sz w:val="28"/>
          <w:szCs w:val="28"/>
        </w:rPr>
        <w:t xml:space="preserve"> </w:t>
      </w:r>
      <w:proofErr w:type="spellStart"/>
      <w:r w:rsidRPr="00415D60">
        <w:rPr>
          <w:b/>
          <w:bCs/>
          <w:color w:val="000000"/>
          <w:spacing w:val="-5"/>
          <w:sz w:val="28"/>
          <w:szCs w:val="28"/>
        </w:rPr>
        <w:t>decalat</w:t>
      </w:r>
      <w:proofErr w:type="spellEnd"/>
      <w:r w:rsidRPr="00415D60">
        <w:rPr>
          <w:b/>
          <w:bCs/>
          <w:color w:val="000000"/>
          <w:spacing w:val="-5"/>
          <w:sz w:val="28"/>
          <w:szCs w:val="28"/>
        </w:rPr>
        <w:t xml:space="preserve"> </w:t>
      </w:r>
      <w:proofErr w:type="spellStart"/>
      <w:r w:rsidRPr="00415D60">
        <w:rPr>
          <w:b/>
          <w:bCs/>
          <w:color w:val="000000"/>
          <w:spacing w:val="-5"/>
          <w:sz w:val="28"/>
          <w:szCs w:val="28"/>
        </w:rPr>
        <w:t>faţă</w:t>
      </w:r>
      <w:proofErr w:type="spellEnd"/>
      <w:r w:rsidRPr="00415D60">
        <w:rPr>
          <w:b/>
          <w:bCs/>
          <w:color w:val="000000"/>
          <w:spacing w:val="-5"/>
          <w:sz w:val="28"/>
          <w:szCs w:val="28"/>
        </w:rPr>
        <w:t xml:space="preserve"> de </w:t>
      </w:r>
      <w:proofErr w:type="spellStart"/>
      <w:r w:rsidRPr="00415D60">
        <w:rPr>
          <w:b/>
          <w:bCs/>
          <w:color w:val="000000"/>
          <w:spacing w:val="-5"/>
          <w:sz w:val="28"/>
          <w:szCs w:val="28"/>
        </w:rPr>
        <w:t>începutul</w:t>
      </w:r>
      <w:proofErr w:type="spellEnd"/>
      <w:r w:rsidRPr="00415D60">
        <w:rPr>
          <w:b/>
          <w:bCs/>
          <w:color w:val="000000"/>
          <w:spacing w:val="-5"/>
          <w:sz w:val="28"/>
          <w:szCs w:val="28"/>
        </w:rPr>
        <w:t xml:space="preserve"> </w:t>
      </w:r>
      <w:proofErr w:type="spellStart"/>
      <w:r>
        <w:rPr>
          <w:b/>
          <w:bCs/>
          <w:color w:val="000000"/>
          <w:spacing w:val="-5"/>
          <w:sz w:val="28"/>
          <w:szCs w:val="28"/>
        </w:rPr>
        <w:t>lunii</w:t>
      </w:r>
      <w:proofErr w:type="spellEnd"/>
      <w:r>
        <w:rPr>
          <w:b/>
          <w:bCs/>
          <w:color w:val="000000"/>
          <w:spacing w:val="-5"/>
          <w:sz w:val="28"/>
          <w:szCs w:val="28"/>
        </w:rPr>
        <w:t xml:space="preserve">, </w:t>
      </w:r>
      <w:proofErr w:type="spellStart"/>
      <w:r>
        <w:rPr>
          <w:b/>
          <w:bCs/>
          <w:color w:val="000000"/>
          <w:spacing w:val="-5"/>
          <w:sz w:val="28"/>
          <w:szCs w:val="28"/>
        </w:rPr>
        <w:t>în</w:t>
      </w:r>
      <w:proofErr w:type="spellEnd"/>
      <w:r>
        <w:rPr>
          <w:b/>
          <w:bCs/>
          <w:color w:val="000000"/>
          <w:spacing w:val="-5"/>
          <w:sz w:val="28"/>
          <w:szCs w:val="28"/>
        </w:rPr>
        <w:t xml:space="preserve"> zona de </w:t>
      </w:r>
      <w:proofErr w:type="spellStart"/>
      <w:r>
        <w:rPr>
          <w:b/>
          <w:bCs/>
          <w:color w:val="000000"/>
          <w:spacing w:val="-5"/>
          <w:sz w:val="28"/>
          <w:szCs w:val="28"/>
        </w:rPr>
        <w:t>licenţă</w:t>
      </w:r>
      <w:proofErr w:type="spellEnd"/>
      <w:r>
        <w:rPr>
          <w:b/>
          <w:bCs/>
          <w:color w:val="000000"/>
          <w:spacing w:val="-5"/>
          <w:sz w:val="28"/>
          <w:szCs w:val="28"/>
        </w:rPr>
        <w:t xml:space="preserve"> a </w:t>
      </w:r>
      <w:proofErr w:type="spellStart"/>
      <w:r>
        <w:rPr>
          <w:b/>
          <w:bCs/>
          <w:color w:val="000000"/>
          <w:spacing w:val="-5"/>
          <w:sz w:val="28"/>
          <w:szCs w:val="28"/>
        </w:rPr>
        <w:t>Societ</w:t>
      </w:r>
      <w:proofErr w:type="spellEnd"/>
      <w:r>
        <w:rPr>
          <w:b/>
          <w:bCs/>
          <w:color w:val="000000"/>
          <w:spacing w:val="-5"/>
          <w:sz w:val="28"/>
          <w:szCs w:val="28"/>
          <w:lang w:val="ro-RO"/>
        </w:rPr>
        <w:t>ă</w:t>
      </w:r>
      <w:r>
        <w:rPr>
          <w:rFonts w:ascii="Tahoma" w:hAnsi="Tahoma" w:cs="Tahoma"/>
          <w:b/>
          <w:bCs/>
          <w:color w:val="000000"/>
          <w:spacing w:val="-5"/>
          <w:sz w:val="28"/>
          <w:szCs w:val="28"/>
          <w:lang w:val="ro-RO"/>
        </w:rPr>
        <w:t>ț</w:t>
      </w:r>
      <w:r>
        <w:rPr>
          <w:b/>
          <w:bCs/>
          <w:color w:val="000000"/>
          <w:spacing w:val="-5"/>
          <w:sz w:val="28"/>
          <w:szCs w:val="28"/>
          <w:lang w:val="ro-RO"/>
        </w:rPr>
        <w:t>ii</w:t>
      </w:r>
      <w:r w:rsidRPr="00415D60">
        <w:rPr>
          <w:b/>
          <w:bCs/>
          <w:color w:val="000000"/>
          <w:spacing w:val="-5"/>
          <w:sz w:val="28"/>
          <w:szCs w:val="28"/>
        </w:rPr>
        <w:t xml:space="preserve"> </w:t>
      </w:r>
      <w:r>
        <w:rPr>
          <w:b/>
          <w:bCs/>
          <w:color w:val="000000"/>
          <w:spacing w:val="-5"/>
          <w:sz w:val="28"/>
          <w:szCs w:val="28"/>
        </w:rPr>
        <w:t xml:space="preserve">de </w:t>
      </w:r>
      <w:proofErr w:type="spellStart"/>
      <w:r>
        <w:rPr>
          <w:b/>
          <w:bCs/>
          <w:color w:val="000000"/>
          <w:spacing w:val="-5"/>
          <w:sz w:val="28"/>
          <w:szCs w:val="28"/>
        </w:rPr>
        <w:t>Distribuţie</w:t>
      </w:r>
      <w:proofErr w:type="spellEnd"/>
      <w:r>
        <w:rPr>
          <w:b/>
          <w:bCs/>
          <w:color w:val="000000"/>
          <w:spacing w:val="-5"/>
          <w:sz w:val="28"/>
          <w:szCs w:val="28"/>
        </w:rPr>
        <w:t xml:space="preserve"> a </w:t>
      </w:r>
      <w:proofErr w:type="spellStart"/>
      <w:r>
        <w:rPr>
          <w:b/>
          <w:bCs/>
          <w:color w:val="000000"/>
          <w:spacing w:val="-5"/>
          <w:sz w:val="28"/>
          <w:szCs w:val="28"/>
        </w:rPr>
        <w:t>Energiei</w:t>
      </w:r>
      <w:proofErr w:type="spellEnd"/>
      <w:r>
        <w:rPr>
          <w:b/>
          <w:bCs/>
          <w:color w:val="000000"/>
          <w:spacing w:val="-5"/>
          <w:sz w:val="28"/>
          <w:szCs w:val="28"/>
        </w:rPr>
        <w:t xml:space="preserve"> </w:t>
      </w:r>
      <w:proofErr w:type="spellStart"/>
      <w:r>
        <w:rPr>
          <w:b/>
          <w:bCs/>
          <w:color w:val="000000"/>
          <w:spacing w:val="-5"/>
          <w:sz w:val="28"/>
          <w:szCs w:val="28"/>
        </w:rPr>
        <w:t>Electrice</w:t>
      </w:r>
      <w:proofErr w:type="spellEnd"/>
      <w:r>
        <w:rPr>
          <w:b/>
          <w:bCs/>
          <w:color w:val="000000"/>
          <w:spacing w:val="-5"/>
          <w:sz w:val="28"/>
          <w:szCs w:val="28"/>
        </w:rPr>
        <w:t xml:space="preserve"> </w:t>
      </w:r>
      <w:proofErr w:type="spellStart"/>
      <w:r>
        <w:rPr>
          <w:b/>
          <w:bCs/>
          <w:color w:val="000000"/>
          <w:spacing w:val="-5"/>
          <w:sz w:val="28"/>
          <w:szCs w:val="28"/>
        </w:rPr>
        <w:t>Transilvania</w:t>
      </w:r>
      <w:proofErr w:type="spellEnd"/>
      <w:r>
        <w:rPr>
          <w:b/>
          <w:bCs/>
          <w:color w:val="000000"/>
          <w:spacing w:val="-5"/>
          <w:sz w:val="28"/>
          <w:szCs w:val="28"/>
        </w:rPr>
        <w:t xml:space="preserve"> </w:t>
      </w:r>
      <w:proofErr w:type="spellStart"/>
      <w:r>
        <w:rPr>
          <w:b/>
          <w:bCs/>
          <w:color w:val="000000"/>
          <w:spacing w:val="-5"/>
          <w:sz w:val="28"/>
          <w:szCs w:val="28"/>
        </w:rPr>
        <w:t>Sud</w:t>
      </w:r>
      <w:proofErr w:type="spellEnd"/>
      <w:r w:rsidRPr="00415D60">
        <w:rPr>
          <w:b/>
          <w:bCs/>
          <w:color w:val="000000"/>
          <w:spacing w:val="-5"/>
          <w:sz w:val="28"/>
          <w:szCs w:val="28"/>
        </w:rPr>
        <w:t xml:space="preserve"> S.A.</w:t>
      </w:r>
    </w:p>
    <w:p w:rsidR="00B243DC" w:rsidRDefault="00B243DC" w:rsidP="00CA7E6E">
      <w:pPr>
        <w:pStyle w:val="ListParagraph"/>
        <w:spacing w:before="120" w:after="120" w:line="360" w:lineRule="auto"/>
        <w:ind w:left="0" w:right="216"/>
        <w:jc w:val="both"/>
        <w:rPr>
          <w:lang w:val="en-GB" w:eastAsia="ko-KR"/>
        </w:rPr>
      </w:pPr>
    </w:p>
    <w:p w:rsidR="00B243DC" w:rsidRPr="00415D60" w:rsidRDefault="00B243DC" w:rsidP="00CA7E6E">
      <w:pPr>
        <w:pStyle w:val="ListParagraph"/>
        <w:spacing w:before="120" w:after="120" w:line="360" w:lineRule="auto"/>
        <w:ind w:left="0" w:right="216"/>
        <w:jc w:val="both"/>
        <w:rPr>
          <w:lang w:val="en-GB" w:eastAsia="ko-KR"/>
        </w:rPr>
      </w:pPr>
    </w:p>
    <w:p w:rsidR="00B243DC" w:rsidRPr="00415D60" w:rsidRDefault="00B243DC" w:rsidP="00CA7E6E">
      <w:pPr>
        <w:pStyle w:val="ListParagraph"/>
        <w:numPr>
          <w:ilvl w:val="0"/>
          <w:numId w:val="5"/>
        </w:numPr>
        <w:spacing w:before="120" w:after="120" w:line="360" w:lineRule="auto"/>
        <w:ind w:left="284" w:right="216" w:hanging="284"/>
        <w:jc w:val="both"/>
        <w:rPr>
          <w:lang w:val="en-GB" w:eastAsia="ko-KR"/>
        </w:rPr>
      </w:pPr>
      <w:proofErr w:type="spellStart"/>
      <w:r w:rsidRPr="00415D60">
        <w:rPr>
          <w:b/>
          <w:bCs/>
          <w:lang w:val="en-GB" w:eastAsia="ko-KR"/>
        </w:rPr>
        <w:t>Scop</w:t>
      </w:r>
      <w:proofErr w:type="spellEnd"/>
    </w:p>
    <w:p w:rsidR="00B243DC" w:rsidRPr="00415D60" w:rsidRDefault="00B243DC" w:rsidP="00CA7E6E">
      <w:pPr>
        <w:shd w:val="clear" w:color="auto" w:fill="FFFFFF"/>
        <w:spacing w:before="120" w:after="120" w:line="360" w:lineRule="auto"/>
        <w:ind w:right="216"/>
        <w:jc w:val="both"/>
        <w:rPr>
          <w:spacing w:val="1"/>
        </w:rPr>
      </w:pPr>
      <w:proofErr w:type="spellStart"/>
      <w:r w:rsidRPr="00415D60">
        <w:rPr>
          <w:lang w:val="en-GB" w:eastAsia="ko-KR"/>
        </w:rPr>
        <w:t>Prezenta</w:t>
      </w:r>
      <w:proofErr w:type="spellEnd"/>
      <w:r w:rsidRPr="00415D60">
        <w:rPr>
          <w:lang w:val="en-GB" w:eastAsia="ko-KR"/>
        </w:rPr>
        <w:t xml:space="preserve"> </w:t>
      </w:r>
      <w:proofErr w:type="spellStart"/>
      <w:r w:rsidRPr="00415D60">
        <w:rPr>
          <w:lang w:val="en-GB" w:eastAsia="ko-KR"/>
        </w:rPr>
        <w:t>metodologie</w:t>
      </w:r>
      <w:proofErr w:type="spellEnd"/>
      <w:r w:rsidRPr="00415D60">
        <w:rPr>
          <w:lang w:val="en-GB" w:eastAsia="ko-KR"/>
        </w:rPr>
        <w:t xml:space="preserve"> </w:t>
      </w:r>
      <w:proofErr w:type="spellStart"/>
      <w:r>
        <w:t>stabileş</w:t>
      </w:r>
      <w:r w:rsidRPr="00415D60">
        <w:t>te</w:t>
      </w:r>
      <w:proofErr w:type="spellEnd"/>
      <w:r w:rsidRPr="00415D60">
        <w:t xml:space="preserve"> </w:t>
      </w:r>
      <w:proofErr w:type="spellStart"/>
      <w:r w:rsidRPr="00415D60">
        <w:t>modul</w:t>
      </w:r>
      <w:proofErr w:type="spellEnd"/>
      <w:r w:rsidRPr="00415D60">
        <w:t xml:space="preserve"> de </w:t>
      </w:r>
      <w:proofErr w:type="spellStart"/>
      <w:r w:rsidRPr="00415D60">
        <w:t>lucru</w:t>
      </w:r>
      <w:proofErr w:type="spellEnd"/>
      <w:r w:rsidRPr="00415D60">
        <w:t xml:space="preserve"> </w:t>
      </w:r>
      <w:proofErr w:type="spellStart"/>
      <w:r w:rsidRPr="00415D60">
        <w:t>pentru</w:t>
      </w:r>
      <w:proofErr w:type="spellEnd"/>
      <w:r w:rsidRPr="00415D60">
        <w:t xml:space="preserve"> </w:t>
      </w:r>
      <w:proofErr w:type="spellStart"/>
      <w:r w:rsidRPr="00415D60">
        <w:t>determinarea</w:t>
      </w:r>
      <w:proofErr w:type="spellEnd"/>
      <w:r w:rsidRPr="00415D60">
        <w:t xml:space="preserve"> </w:t>
      </w:r>
      <w:proofErr w:type="spellStart"/>
      <w:r w:rsidRPr="00415D60">
        <w:t>cantităţii</w:t>
      </w:r>
      <w:proofErr w:type="spellEnd"/>
      <w:r w:rsidRPr="00415D60">
        <w:t xml:space="preserve"> de </w:t>
      </w:r>
      <w:proofErr w:type="spellStart"/>
      <w:r w:rsidRPr="00415D60">
        <w:t>energie</w:t>
      </w:r>
      <w:proofErr w:type="spellEnd"/>
      <w:r w:rsidRPr="00415D60">
        <w:t xml:space="preserve"> </w:t>
      </w:r>
      <w:proofErr w:type="spellStart"/>
      <w:r w:rsidRPr="00415D60">
        <w:rPr>
          <w:spacing w:val="1"/>
        </w:rPr>
        <w:t>electrică</w:t>
      </w:r>
      <w:proofErr w:type="spellEnd"/>
      <w:r w:rsidRPr="00415D60">
        <w:rPr>
          <w:spacing w:val="1"/>
        </w:rPr>
        <w:t xml:space="preserve"> </w:t>
      </w:r>
      <w:proofErr w:type="spellStart"/>
      <w:r w:rsidRPr="00415D60">
        <w:rPr>
          <w:spacing w:val="1"/>
        </w:rPr>
        <w:t>activă</w:t>
      </w:r>
      <w:proofErr w:type="spellEnd"/>
      <w:r w:rsidRPr="00415D60">
        <w:rPr>
          <w:spacing w:val="1"/>
        </w:rPr>
        <w:t xml:space="preserve"> </w:t>
      </w:r>
      <w:proofErr w:type="spellStart"/>
      <w:r w:rsidRPr="00415D60">
        <w:rPr>
          <w:spacing w:val="1"/>
        </w:rPr>
        <w:t>distribuită</w:t>
      </w:r>
      <w:proofErr w:type="spellEnd"/>
      <w:r w:rsidRPr="00415D60">
        <w:rPr>
          <w:spacing w:val="1"/>
        </w:rPr>
        <w:t xml:space="preserve"> lunar </w:t>
      </w:r>
      <w:proofErr w:type="spellStart"/>
      <w:r w:rsidRPr="00415D60">
        <w:rPr>
          <w:spacing w:val="1"/>
        </w:rPr>
        <w:t>pentru</w:t>
      </w:r>
      <w:proofErr w:type="spellEnd"/>
      <w:r w:rsidRPr="00415D60">
        <w:rPr>
          <w:spacing w:val="1"/>
        </w:rPr>
        <w:t xml:space="preserve"> </w:t>
      </w:r>
      <w:proofErr w:type="spellStart"/>
      <w:r w:rsidRPr="00415D60">
        <w:rPr>
          <w:spacing w:val="1"/>
        </w:rPr>
        <w:t>locurile</w:t>
      </w:r>
      <w:proofErr w:type="spellEnd"/>
      <w:r w:rsidRPr="00415D60">
        <w:rPr>
          <w:spacing w:val="1"/>
        </w:rPr>
        <w:t xml:space="preserve"> de </w:t>
      </w:r>
      <w:proofErr w:type="spellStart"/>
      <w:r w:rsidRPr="00415D60">
        <w:rPr>
          <w:spacing w:val="1"/>
        </w:rPr>
        <w:t>consum</w:t>
      </w:r>
      <w:proofErr w:type="spellEnd"/>
      <w:r w:rsidRPr="00415D60">
        <w:rPr>
          <w:spacing w:val="1"/>
        </w:rPr>
        <w:t xml:space="preserve"> la care </w:t>
      </w:r>
      <w:proofErr w:type="spellStart"/>
      <w:r w:rsidRPr="00415D60">
        <w:rPr>
          <w:spacing w:val="1"/>
        </w:rPr>
        <w:t>citirea</w:t>
      </w:r>
      <w:proofErr w:type="spellEnd"/>
      <w:r w:rsidRPr="00415D60">
        <w:rPr>
          <w:spacing w:val="1"/>
        </w:rPr>
        <w:t xml:space="preserve"> </w:t>
      </w:r>
      <w:proofErr w:type="spellStart"/>
      <w:r w:rsidRPr="00415D60">
        <w:rPr>
          <w:spacing w:val="1"/>
        </w:rPr>
        <w:t>contoarelor</w:t>
      </w:r>
      <w:proofErr w:type="spellEnd"/>
      <w:r w:rsidRPr="00415D60">
        <w:rPr>
          <w:spacing w:val="1"/>
        </w:rPr>
        <w:t xml:space="preserve"> se </w:t>
      </w:r>
      <w:proofErr w:type="spellStart"/>
      <w:r w:rsidRPr="00415D60">
        <w:rPr>
          <w:spacing w:val="1"/>
        </w:rPr>
        <w:t>realizeaz</w:t>
      </w:r>
      <w:r>
        <w:rPr>
          <w:spacing w:val="1"/>
        </w:rPr>
        <w:t>ă</w:t>
      </w:r>
      <w:proofErr w:type="spellEnd"/>
      <w:r w:rsidRPr="00415D60">
        <w:rPr>
          <w:spacing w:val="1"/>
        </w:rPr>
        <w:t xml:space="preserve"> la </w:t>
      </w:r>
      <w:proofErr w:type="spellStart"/>
      <w:r w:rsidRPr="00415D60">
        <w:rPr>
          <w:spacing w:val="1"/>
        </w:rPr>
        <w:t>intervale</w:t>
      </w:r>
      <w:proofErr w:type="spellEnd"/>
      <w:r w:rsidRPr="00415D60">
        <w:rPr>
          <w:spacing w:val="1"/>
        </w:rPr>
        <w:t xml:space="preserve"> </w:t>
      </w:r>
      <w:proofErr w:type="spellStart"/>
      <w:r w:rsidRPr="00415D60">
        <w:rPr>
          <w:spacing w:val="1"/>
        </w:rPr>
        <w:t>mai</w:t>
      </w:r>
      <w:proofErr w:type="spellEnd"/>
      <w:r w:rsidRPr="00415D60">
        <w:rPr>
          <w:spacing w:val="1"/>
        </w:rPr>
        <w:t xml:space="preserve"> </w:t>
      </w:r>
      <w:proofErr w:type="spellStart"/>
      <w:r w:rsidRPr="00415D60">
        <w:rPr>
          <w:spacing w:val="1"/>
        </w:rPr>
        <w:t>mari</w:t>
      </w:r>
      <w:proofErr w:type="spellEnd"/>
      <w:r w:rsidRPr="00415D60">
        <w:rPr>
          <w:spacing w:val="1"/>
        </w:rPr>
        <w:t xml:space="preserve"> de o </w:t>
      </w:r>
      <w:proofErr w:type="spellStart"/>
      <w:r w:rsidRPr="00415D60">
        <w:rPr>
          <w:spacing w:val="1"/>
        </w:rPr>
        <w:t>lun</w:t>
      </w:r>
      <w:r>
        <w:rPr>
          <w:spacing w:val="1"/>
        </w:rPr>
        <w:t>ă</w:t>
      </w:r>
      <w:proofErr w:type="spellEnd"/>
      <w:r w:rsidRPr="00415D60">
        <w:rPr>
          <w:spacing w:val="1"/>
        </w:rPr>
        <w:t xml:space="preserve"> </w:t>
      </w:r>
      <w:proofErr w:type="spellStart"/>
      <w:r w:rsidRPr="00415D60">
        <w:rPr>
          <w:spacing w:val="1"/>
        </w:rPr>
        <w:t>sau</w:t>
      </w:r>
      <w:proofErr w:type="spellEnd"/>
      <w:r w:rsidRPr="00415D60">
        <w:rPr>
          <w:spacing w:val="1"/>
        </w:rPr>
        <w:t xml:space="preserve"> </w:t>
      </w:r>
      <w:proofErr w:type="spellStart"/>
      <w:r w:rsidRPr="00415D60">
        <w:rPr>
          <w:spacing w:val="1"/>
        </w:rPr>
        <w:t>deca</w:t>
      </w:r>
      <w:r>
        <w:rPr>
          <w:spacing w:val="1"/>
        </w:rPr>
        <w:t>lat</w:t>
      </w:r>
      <w:proofErr w:type="spellEnd"/>
      <w:r>
        <w:rPr>
          <w:spacing w:val="1"/>
        </w:rPr>
        <w:t xml:space="preserve"> </w:t>
      </w:r>
      <w:proofErr w:type="spellStart"/>
      <w:r>
        <w:rPr>
          <w:spacing w:val="1"/>
        </w:rPr>
        <w:t>faţă</w:t>
      </w:r>
      <w:proofErr w:type="spellEnd"/>
      <w:r>
        <w:rPr>
          <w:spacing w:val="1"/>
        </w:rPr>
        <w:t xml:space="preserve"> de </w:t>
      </w:r>
      <w:proofErr w:type="spellStart"/>
      <w:r>
        <w:rPr>
          <w:spacing w:val="1"/>
        </w:rPr>
        <w:t>î</w:t>
      </w:r>
      <w:r w:rsidRPr="00415D60">
        <w:rPr>
          <w:spacing w:val="1"/>
        </w:rPr>
        <w:t>nceputul</w:t>
      </w:r>
      <w:proofErr w:type="spellEnd"/>
      <w:r w:rsidRPr="00415D60">
        <w:rPr>
          <w:spacing w:val="1"/>
        </w:rPr>
        <w:t xml:space="preserve"> </w:t>
      </w:r>
      <w:proofErr w:type="spellStart"/>
      <w:r w:rsidRPr="00415D60">
        <w:rPr>
          <w:spacing w:val="1"/>
        </w:rPr>
        <w:t>lunii</w:t>
      </w:r>
      <w:proofErr w:type="spellEnd"/>
      <w:r w:rsidRPr="00415D60">
        <w:rPr>
          <w:spacing w:val="1"/>
        </w:rPr>
        <w:t>.</w:t>
      </w:r>
    </w:p>
    <w:p w:rsidR="00B243DC" w:rsidRPr="00415D60" w:rsidRDefault="00B243DC" w:rsidP="00CA7E6E">
      <w:pPr>
        <w:pStyle w:val="ListParagraph"/>
        <w:spacing w:before="120" w:after="120" w:line="360" w:lineRule="auto"/>
        <w:ind w:left="284" w:right="216" w:hanging="284"/>
        <w:jc w:val="both"/>
        <w:rPr>
          <w:lang w:val="en-GB" w:eastAsia="ko-KR"/>
        </w:rPr>
      </w:pPr>
    </w:p>
    <w:p w:rsidR="00B243DC" w:rsidRPr="00415D60" w:rsidRDefault="00B243DC" w:rsidP="00BE01CC">
      <w:pPr>
        <w:numPr>
          <w:ilvl w:val="0"/>
          <w:numId w:val="7"/>
        </w:numPr>
        <w:spacing w:before="120" w:after="120" w:line="360" w:lineRule="auto"/>
        <w:ind w:left="284" w:right="216" w:hanging="284"/>
        <w:jc w:val="both"/>
        <w:rPr>
          <w:b/>
          <w:bCs/>
          <w:lang w:val="ro-RO"/>
        </w:rPr>
      </w:pPr>
      <w:r w:rsidRPr="00415D60">
        <w:rPr>
          <w:b/>
          <w:bCs/>
          <w:lang w:val="ro-RO"/>
        </w:rPr>
        <w:t xml:space="preserve">Definiţii </w:t>
      </w:r>
    </w:p>
    <w:p w:rsidR="00B243DC" w:rsidRDefault="00B243DC" w:rsidP="00BE01CC">
      <w:pPr>
        <w:spacing w:before="120" w:after="120" w:line="360" w:lineRule="auto"/>
        <w:ind w:right="216"/>
        <w:jc w:val="both"/>
        <w:rPr>
          <w:lang w:eastAsia="en-GB"/>
        </w:rPr>
      </w:pPr>
      <w:r>
        <w:rPr>
          <w:lang w:eastAsia="en-GB"/>
        </w:rPr>
        <w:t xml:space="preserve">a) </w:t>
      </w:r>
      <w:proofErr w:type="spellStart"/>
      <w:r w:rsidRPr="00415D60">
        <w:rPr>
          <w:lang w:eastAsia="en-GB"/>
        </w:rPr>
        <w:t>Termenii</w:t>
      </w:r>
      <w:proofErr w:type="spellEnd"/>
      <w:r w:rsidRPr="00415D60">
        <w:rPr>
          <w:lang w:eastAsia="en-GB"/>
        </w:rPr>
        <w:t xml:space="preserve"> </w:t>
      </w:r>
      <w:proofErr w:type="spellStart"/>
      <w:r w:rsidRPr="00415D60">
        <w:rPr>
          <w:lang w:eastAsia="en-GB"/>
        </w:rPr>
        <w:t>utilizaţi</w:t>
      </w:r>
      <w:proofErr w:type="spellEnd"/>
      <w:r w:rsidRPr="00415D60">
        <w:rPr>
          <w:lang w:eastAsia="en-GB"/>
        </w:rPr>
        <w:t xml:space="preserve"> </w:t>
      </w:r>
      <w:proofErr w:type="spellStart"/>
      <w:r w:rsidRPr="00415D60">
        <w:rPr>
          <w:lang w:eastAsia="en-GB"/>
        </w:rPr>
        <w:t>în</w:t>
      </w:r>
      <w:proofErr w:type="spellEnd"/>
      <w:r w:rsidRPr="00415D60">
        <w:rPr>
          <w:lang w:eastAsia="en-GB"/>
        </w:rPr>
        <w:t xml:space="preserve"> </w:t>
      </w:r>
      <w:proofErr w:type="spellStart"/>
      <w:r w:rsidRPr="00415D60">
        <w:rPr>
          <w:lang w:eastAsia="en-GB"/>
        </w:rPr>
        <w:t>prezenta</w:t>
      </w:r>
      <w:proofErr w:type="spellEnd"/>
      <w:r w:rsidRPr="00415D60">
        <w:rPr>
          <w:lang w:eastAsia="en-GB"/>
        </w:rPr>
        <w:t xml:space="preserve"> </w:t>
      </w:r>
      <w:proofErr w:type="spellStart"/>
      <w:r>
        <w:rPr>
          <w:lang w:eastAsia="en-GB"/>
        </w:rPr>
        <w:t>metodologie</w:t>
      </w:r>
      <w:proofErr w:type="spellEnd"/>
      <w:r>
        <w:rPr>
          <w:lang w:eastAsia="en-GB"/>
        </w:rPr>
        <w:t xml:space="preserve"> </w:t>
      </w:r>
      <w:r w:rsidRPr="00415D60">
        <w:rPr>
          <w:lang w:eastAsia="en-GB"/>
        </w:rPr>
        <w:t xml:space="preserve">au </w:t>
      </w:r>
      <w:proofErr w:type="spellStart"/>
      <w:r w:rsidRPr="00415D60">
        <w:rPr>
          <w:lang w:eastAsia="en-GB"/>
        </w:rPr>
        <w:t>semnificaţi</w:t>
      </w:r>
      <w:r>
        <w:rPr>
          <w:lang w:eastAsia="en-GB"/>
        </w:rPr>
        <w:t>ile</w:t>
      </w:r>
      <w:proofErr w:type="spellEnd"/>
      <w:r w:rsidRPr="00415D60">
        <w:rPr>
          <w:lang w:eastAsia="en-GB"/>
        </w:rPr>
        <w:t xml:space="preserve"> definit</w:t>
      </w:r>
      <w:r>
        <w:rPr>
          <w:lang w:eastAsia="en-GB"/>
        </w:rPr>
        <w:t>e</w:t>
      </w:r>
      <w:r w:rsidRPr="00415D60">
        <w:rPr>
          <w:lang w:eastAsia="en-GB"/>
        </w:rPr>
        <w:t xml:space="preserve"> </w:t>
      </w:r>
      <w:proofErr w:type="spellStart"/>
      <w:r w:rsidRPr="00415D60">
        <w:rPr>
          <w:lang w:eastAsia="en-GB"/>
        </w:rPr>
        <w:t>în</w:t>
      </w:r>
      <w:proofErr w:type="spellEnd"/>
      <w:r w:rsidRPr="00415D60">
        <w:rPr>
          <w:lang w:eastAsia="en-GB"/>
        </w:rPr>
        <w:t xml:space="preserve"> </w:t>
      </w:r>
      <w:proofErr w:type="spellStart"/>
      <w:r w:rsidRPr="00E35F7A">
        <w:rPr>
          <w:i/>
          <w:iCs/>
          <w:lang w:eastAsia="en-GB"/>
        </w:rPr>
        <w:t>Legea</w:t>
      </w:r>
      <w:proofErr w:type="spellEnd"/>
      <w:r w:rsidRPr="00E35F7A">
        <w:rPr>
          <w:i/>
          <w:iCs/>
          <w:lang w:eastAsia="en-GB"/>
        </w:rPr>
        <w:t xml:space="preserve"> </w:t>
      </w:r>
      <w:proofErr w:type="spellStart"/>
      <w:r w:rsidRPr="00E35F7A">
        <w:rPr>
          <w:i/>
          <w:iCs/>
          <w:lang w:eastAsia="en-GB"/>
        </w:rPr>
        <w:t>energiei</w:t>
      </w:r>
      <w:proofErr w:type="spellEnd"/>
      <w:r w:rsidRPr="00E35F7A">
        <w:rPr>
          <w:i/>
          <w:iCs/>
          <w:lang w:eastAsia="en-GB"/>
        </w:rPr>
        <w:t xml:space="preserve"> </w:t>
      </w:r>
      <w:proofErr w:type="spellStart"/>
      <w:r w:rsidRPr="00E35F7A">
        <w:rPr>
          <w:i/>
          <w:iCs/>
          <w:lang w:eastAsia="en-GB"/>
        </w:rPr>
        <w:t>electrice</w:t>
      </w:r>
      <w:proofErr w:type="spellEnd"/>
      <w:r w:rsidRPr="00E35F7A">
        <w:rPr>
          <w:i/>
          <w:iCs/>
          <w:lang w:eastAsia="en-GB"/>
        </w:rPr>
        <w:t xml:space="preserve"> </w:t>
      </w:r>
      <w:proofErr w:type="spellStart"/>
      <w:r w:rsidRPr="00E35F7A">
        <w:rPr>
          <w:i/>
          <w:iCs/>
          <w:lang w:eastAsia="en-GB"/>
        </w:rPr>
        <w:t>şi</w:t>
      </w:r>
      <w:proofErr w:type="spellEnd"/>
      <w:r w:rsidRPr="00E35F7A">
        <w:rPr>
          <w:i/>
          <w:iCs/>
          <w:lang w:eastAsia="en-GB"/>
        </w:rPr>
        <w:t xml:space="preserve"> a </w:t>
      </w:r>
      <w:proofErr w:type="spellStart"/>
      <w:r w:rsidRPr="00E35F7A">
        <w:rPr>
          <w:i/>
          <w:iCs/>
          <w:lang w:eastAsia="en-GB"/>
        </w:rPr>
        <w:t>gazelor</w:t>
      </w:r>
      <w:proofErr w:type="spellEnd"/>
      <w:r w:rsidRPr="00E35F7A">
        <w:rPr>
          <w:i/>
          <w:iCs/>
          <w:lang w:eastAsia="en-GB"/>
        </w:rPr>
        <w:t xml:space="preserve"> </w:t>
      </w:r>
      <w:proofErr w:type="spellStart"/>
      <w:r w:rsidRPr="00E35F7A">
        <w:rPr>
          <w:i/>
          <w:iCs/>
          <w:lang w:eastAsia="en-GB"/>
        </w:rPr>
        <w:t>naturale</w:t>
      </w:r>
      <w:proofErr w:type="spellEnd"/>
      <w:r w:rsidRPr="00E35F7A">
        <w:rPr>
          <w:i/>
          <w:iCs/>
          <w:lang w:eastAsia="en-GB"/>
        </w:rPr>
        <w:t xml:space="preserve"> </w:t>
      </w:r>
      <w:proofErr w:type="spellStart"/>
      <w:r w:rsidRPr="00E35F7A">
        <w:rPr>
          <w:i/>
          <w:iCs/>
          <w:lang w:eastAsia="en-GB"/>
        </w:rPr>
        <w:t>nr</w:t>
      </w:r>
      <w:proofErr w:type="spellEnd"/>
      <w:r w:rsidRPr="00E35F7A">
        <w:rPr>
          <w:i/>
          <w:iCs/>
          <w:lang w:eastAsia="en-GB"/>
        </w:rPr>
        <w:t>. 123/2012</w:t>
      </w:r>
      <w:r w:rsidRPr="00415D60">
        <w:rPr>
          <w:lang w:eastAsia="en-GB"/>
        </w:rPr>
        <w:t xml:space="preserve">, cu </w:t>
      </w:r>
      <w:proofErr w:type="spellStart"/>
      <w:r w:rsidRPr="00415D60">
        <w:rPr>
          <w:lang w:eastAsia="en-GB"/>
        </w:rPr>
        <w:t>modificările</w:t>
      </w:r>
      <w:proofErr w:type="spellEnd"/>
      <w:r w:rsidRPr="00415D60">
        <w:rPr>
          <w:lang w:eastAsia="en-GB"/>
        </w:rPr>
        <w:t xml:space="preserve"> </w:t>
      </w:r>
      <w:proofErr w:type="spellStart"/>
      <w:r>
        <w:rPr>
          <w:lang w:eastAsia="en-GB"/>
        </w:rPr>
        <w:t>şi</w:t>
      </w:r>
      <w:proofErr w:type="spellEnd"/>
      <w:r>
        <w:rPr>
          <w:lang w:eastAsia="en-GB"/>
        </w:rPr>
        <w:t xml:space="preserve"> </w:t>
      </w:r>
      <w:proofErr w:type="spellStart"/>
      <w:r>
        <w:rPr>
          <w:lang w:eastAsia="en-GB"/>
        </w:rPr>
        <w:t>completările</w:t>
      </w:r>
      <w:proofErr w:type="spellEnd"/>
      <w:r>
        <w:rPr>
          <w:lang w:eastAsia="en-GB"/>
        </w:rPr>
        <w:t xml:space="preserve"> </w:t>
      </w:r>
      <w:proofErr w:type="spellStart"/>
      <w:r w:rsidRPr="00415D60">
        <w:rPr>
          <w:lang w:eastAsia="en-GB"/>
        </w:rPr>
        <w:t>ulterioare</w:t>
      </w:r>
      <w:proofErr w:type="spellEnd"/>
      <w:r>
        <w:rPr>
          <w:lang w:eastAsia="en-GB"/>
        </w:rPr>
        <w:t>.</w:t>
      </w:r>
    </w:p>
    <w:p w:rsidR="00B243DC" w:rsidRPr="00415D60" w:rsidRDefault="00B243DC" w:rsidP="00BE01CC">
      <w:pPr>
        <w:spacing w:before="120" w:after="120" w:line="360" w:lineRule="auto"/>
        <w:ind w:right="216"/>
        <w:jc w:val="both"/>
        <w:rPr>
          <w:lang w:eastAsia="en-GB"/>
        </w:rPr>
      </w:pPr>
      <w:r>
        <w:rPr>
          <w:lang w:eastAsia="en-GB"/>
        </w:rPr>
        <w:t xml:space="preserve">b) </w:t>
      </w:r>
      <w:proofErr w:type="spellStart"/>
      <w:r>
        <w:rPr>
          <w:lang w:eastAsia="en-GB"/>
        </w:rPr>
        <w:t>În</w:t>
      </w:r>
      <w:proofErr w:type="spellEnd"/>
      <w:r>
        <w:rPr>
          <w:lang w:eastAsia="en-GB"/>
        </w:rPr>
        <w:t xml:space="preserve"> </w:t>
      </w:r>
      <w:proofErr w:type="spellStart"/>
      <w:r>
        <w:rPr>
          <w:lang w:eastAsia="en-GB"/>
        </w:rPr>
        <w:t>prezenta</w:t>
      </w:r>
      <w:proofErr w:type="spellEnd"/>
      <w:r>
        <w:rPr>
          <w:lang w:eastAsia="en-GB"/>
        </w:rPr>
        <w:t xml:space="preserve"> </w:t>
      </w:r>
      <w:proofErr w:type="spellStart"/>
      <w:r>
        <w:rPr>
          <w:lang w:eastAsia="en-GB"/>
        </w:rPr>
        <w:t>metodologie</w:t>
      </w:r>
      <w:proofErr w:type="spellEnd"/>
      <w:r>
        <w:rPr>
          <w:lang w:eastAsia="en-GB"/>
        </w:rPr>
        <w:t xml:space="preserve">, </w:t>
      </w:r>
      <w:proofErr w:type="spellStart"/>
      <w:r w:rsidRPr="00415D60">
        <w:rPr>
          <w:lang w:eastAsia="en-GB"/>
        </w:rPr>
        <w:t>următorii</w:t>
      </w:r>
      <w:proofErr w:type="spellEnd"/>
      <w:r w:rsidRPr="00415D60">
        <w:rPr>
          <w:lang w:eastAsia="en-GB"/>
        </w:rPr>
        <w:t xml:space="preserve"> </w:t>
      </w:r>
      <w:proofErr w:type="spellStart"/>
      <w:r w:rsidRPr="00415D60">
        <w:rPr>
          <w:lang w:eastAsia="en-GB"/>
        </w:rPr>
        <w:t>termeni</w:t>
      </w:r>
      <w:proofErr w:type="spellEnd"/>
      <w:r w:rsidRPr="00415D60" w:rsidDel="00B415A2">
        <w:rPr>
          <w:lang w:eastAsia="en-GB"/>
        </w:rPr>
        <w:t xml:space="preserve"> </w:t>
      </w:r>
      <w:r w:rsidRPr="00415D60">
        <w:rPr>
          <w:lang w:eastAsia="en-GB"/>
        </w:rPr>
        <w:t xml:space="preserve">se </w:t>
      </w:r>
      <w:proofErr w:type="spellStart"/>
      <w:r w:rsidRPr="00415D60">
        <w:rPr>
          <w:lang w:eastAsia="en-GB"/>
        </w:rPr>
        <w:t>definesc</w:t>
      </w:r>
      <w:proofErr w:type="spellEnd"/>
      <w:r>
        <w:rPr>
          <w:lang w:eastAsia="en-GB"/>
        </w:rPr>
        <w:t xml:space="preserve"> </w:t>
      </w:r>
      <w:proofErr w:type="spellStart"/>
      <w:r>
        <w:rPr>
          <w:lang w:eastAsia="en-GB"/>
        </w:rPr>
        <w:t>astfel</w:t>
      </w:r>
      <w:proofErr w:type="spellEnd"/>
      <w:r>
        <w:rPr>
          <w:lang w:eastAsia="en-GB"/>
        </w:rPr>
        <w:t>:</w:t>
      </w:r>
    </w:p>
    <w:p w:rsidR="00B243DC" w:rsidRPr="00415D60" w:rsidRDefault="00B243DC" w:rsidP="00BE01CC">
      <w:pPr>
        <w:spacing w:before="120" w:after="120" w:line="360" w:lineRule="auto"/>
        <w:ind w:right="216"/>
        <w:jc w:val="both"/>
        <w:rPr>
          <w:lang w:val="ro-RO"/>
        </w:rPr>
      </w:pPr>
      <w:r w:rsidRPr="002F0D15">
        <w:rPr>
          <w:b/>
          <w:bCs/>
          <w:lang w:val="ro-RO"/>
        </w:rPr>
        <w:t>Data teoretică de citire</w:t>
      </w:r>
      <w:r w:rsidRPr="00415D60">
        <w:rPr>
          <w:lang w:val="ro-RO"/>
        </w:rPr>
        <w:t xml:space="preserve"> – data stabilită de distribuitor pentru realizarea citirii periodice;</w:t>
      </w:r>
    </w:p>
    <w:p w:rsidR="00B243DC" w:rsidRPr="00415D60" w:rsidRDefault="00B243DC" w:rsidP="00BE01CC">
      <w:pPr>
        <w:spacing w:before="120" w:after="120" w:line="360" w:lineRule="auto"/>
        <w:ind w:right="216"/>
        <w:jc w:val="both"/>
        <w:rPr>
          <w:lang w:val="ro-RO"/>
        </w:rPr>
      </w:pPr>
      <w:r w:rsidRPr="000003CD">
        <w:rPr>
          <w:b/>
          <w:bCs/>
          <w:lang w:val="ro-RO"/>
        </w:rPr>
        <w:t>Energie electrică distribuită</w:t>
      </w:r>
      <w:r>
        <w:rPr>
          <w:b/>
          <w:bCs/>
          <w:lang w:val="ro-RO"/>
        </w:rPr>
        <w:t xml:space="preserve"> </w:t>
      </w:r>
      <w:r w:rsidRPr="00415D60">
        <w:rPr>
          <w:lang w:val="ro-RO"/>
        </w:rPr>
        <w:t>- cantitatea de energie electrică preluată de clienţii finali alimentaţi, înregistrată de echipamentele de măsurare sau calculată pe baza măsurătorilor, conform prezentei metodologii;</w:t>
      </w:r>
    </w:p>
    <w:p w:rsidR="00B243DC" w:rsidRPr="00415D60" w:rsidRDefault="00B243DC" w:rsidP="00BE01CC">
      <w:pPr>
        <w:spacing w:before="120" w:after="120" w:line="360" w:lineRule="auto"/>
        <w:ind w:right="216"/>
        <w:jc w:val="both"/>
        <w:rPr>
          <w:lang w:val="ro-RO"/>
        </w:rPr>
      </w:pPr>
      <w:r w:rsidRPr="002F0D15">
        <w:rPr>
          <w:b/>
          <w:bCs/>
          <w:lang w:val="ro-RO"/>
        </w:rPr>
        <w:t>Interval de facturare</w:t>
      </w:r>
      <w:r w:rsidRPr="00415D60">
        <w:rPr>
          <w:lang w:val="ro-RO"/>
        </w:rPr>
        <w:t xml:space="preserve"> –intervalul de facturare este lunar (de la prima la ultima oră din lună);</w:t>
      </w:r>
    </w:p>
    <w:p w:rsidR="00B243DC" w:rsidRDefault="00B243DC" w:rsidP="00BE01CC">
      <w:pPr>
        <w:spacing w:before="120" w:after="120" w:line="360" w:lineRule="auto"/>
        <w:ind w:right="216"/>
        <w:jc w:val="both"/>
        <w:rPr>
          <w:lang w:val="ro-RO"/>
        </w:rPr>
      </w:pPr>
      <w:r w:rsidRPr="002F0D15">
        <w:rPr>
          <w:b/>
          <w:bCs/>
          <w:lang w:val="ro-RO"/>
        </w:rPr>
        <w:t>Periodicitate de citire</w:t>
      </w:r>
      <w:r w:rsidRPr="00415D60">
        <w:rPr>
          <w:lang w:val="ro-RO"/>
        </w:rPr>
        <w:t xml:space="preserve"> – periodicitatea cu care se realizeză citirea – lunar la sfârşit de lună, lunar cu dată teoretică de citire în timpul lunii, la trei luni cu dată teoretică de citire în timpul</w:t>
      </w:r>
      <w:bookmarkStart w:id="0" w:name="_GoBack"/>
      <w:bookmarkEnd w:id="0"/>
      <w:r w:rsidRPr="00415D60">
        <w:rPr>
          <w:lang w:val="ro-RO"/>
        </w:rPr>
        <w:t xml:space="preserve"> lunii</w:t>
      </w:r>
      <w:r>
        <w:rPr>
          <w:lang w:val="ro-RO"/>
        </w:rPr>
        <w:t>;</w:t>
      </w:r>
    </w:p>
    <w:p w:rsidR="00B243DC" w:rsidRPr="00415D60" w:rsidRDefault="00B243DC" w:rsidP="00BE01CC">
      <w:pPr>
        <w:spacing w:before="120" w:after="120" w:line="360" w:lineRule="auto"/>
        <w:ind w:right="216"/>
        <w:jc w:val="both"/>
        <w:rPr>
          <w:lang w:val="ro-RO"/>
        </w:rPr>
      </w:pPr>
      <w:r w:rsidRPr="002F0D15">
        <w:rPr>
          <w:b/>
          <w:bCs/>
          <w:lang w:val="ro-RO"/>
        </w:rPr>
        <w:t>Valoare măsurată</w:t>
      </w:r>
      <w:r w:rsidRPr="00415D60">
        <w:rPr>
          <w:lang w:val="ro-RO"/>
        </w:rPr>
        <w:t xml:space="preserve"> – </w:t>
      </w:r>
      <w:proofErr w:type="spellStart"/>
      <w:r w:rsidRPr="00415D60">
        <w:t>cantitatea</w:t>
      </w:r>
      <w:proofErr w:type="spellEnd"/>
      <w:r w:rsidRPr="00415D60">
        <w:t xml:space="preserve"> de </w:t>
      </w:r>
      <w:proofErr w:type="spellStart"/>
      <w:r w:rsidRPr="00415D60">
        <w:t>energie</w:t>
      </w:r>
      <w:proofErr w:type="spellEnd"/>
      <w:r w:rsidRPr="00415D60">
        <w:t xml:space="preserve"> </w:t>
      </w:r>
      <w:proofErr w:type="spellStart"/>
      <w:r w:rsidRPr="00415D60">
        <w:t>electrică</w:t>
      </w:r>
      <w:proofErr w:type="spellEnd"/>
      <w:r w:rsidRPr="00415D60">
        <w:t xml:space="preserve"> </w:t>
      </w:r>
      <w:proofErr w:type="spellStart"/>
      <w:r w:rsidRPr="00415D60">
        <w:t>determinată</w:t>
      </w:r>
      <w:proofErr w:type="spellEnd"/>
      <w:r w:rsidRPr="00415D60">
        <w:t xml:space="preserve"> </w:t>
      </w:r>
      <w:proofErr w:type="spellStart"/>
      <w:r w:rsidRPr="00415D60">
        <w:t>pe</w:t>
      </w:r>
      <w:proofErr w:type="spellEnd"/>
      <w:r w:rsidRPr="00415D60">
        <w:t xml:space="preserve"> </w:t>
      </w:r>
      <w:proofErr w:type="spellStart"/>
      <w:r w:rsidRPr="00415D60">
        <w:t>baza</w:t>
      </w:r>
      <w:proofErr w:type="spellEnd"/>
      <w:r w:rsidRPr="00415D60">
        <w:t xml:space="preserve"> </w:t>
      </w:r>
      <w:proofErr w:type="spellStart"/>
      <w:r w:rsidRPr="00415D60">
        <w:t>acestei</w:t>
      </w:r>
      <w:proofErr w:type="spellEnd"/>
      <w:r w:rsidRPr="00415D60">
        <w:t xml:space="preserve"> </w:t>
      </w:r>
      <w:proofErr w:type="spellStart"/>
      <w:r w:rsidRPr="00415D60">
        <w:t>metodologii</w:t>
      </w:r>
      <w:proofErr w:type="spellEnd"/>
      <w:r w:rsidRPr="00415D60">
        <w:t xml:space="preserve"> </w:t>
      </w:r>
      <w:proofErr w:type="spellStart"/>
      <w:r w:rsidRPr="00415D60">
        <w:t>este</w:t>
      </w:r>
      <w:proofErr w:type="spellEnd"/>
      <w:r w:rsidRPr="00415D60">
        <w:t xml:space="preserve"> </w:t>
      </w:r>
      <w:proofErr w:type="spellStart"/>
      <w:r w:rsidRPr="00415D60">
        <w:t>considerată</w:t>
      </w:r>
      <w:proofErr w:type="spellEnd"/>
      <w:r w:rsidRPr="00415D60">
        <w:t xml:space="preserve"> </w:t>
      </w:r>
      <w:proofErr w:type="spellStart"/>
      <w:r w:rsidRPr="00415D60">
        <w:t>valoare</w:t>
      </w:r>
      <w:proofErr w:type="spellEnd"/>
      <w:r w:rsidRPr="00415D60">
        <w:t xml:space="preserve"> </w:t>
      </w:r>
      <w:proofErr w:type="spellStart"/>
      <w:r w:rsidRPr="00415D60">
        <w:t>măsurată</w:t>
      </w:r>
      <w:proofErr w:type="spellEnd"/>
      <w:r w:rsidRPr="00415D60">
        <w:t>.</w:t>
      </w:r>
    </w:p>
    <w:p w:rsidR="00B243DC" w:rsidRPr="00415D60" w:rsidRDefault="00B243DC" w:rsidP="00BE01CC">
      <w:pPr>
        <w:spacing w:before="120" w:after="120" w:line="360" w:lineRule="auto"/>
        <w:ind w:left="284" w:right="216"/>
        <w:jc w:val="both"/>
        <w:rPr>
          <w:b/>
          <w:bCs/>
          <w:lang w:val="ro-RO"/>
        </w:rPr>
      </w:pPr>
    </w:p>
    <w:p w:rsidR="00B243DC" w:rsidRPr="00415D60" w:rsidRDefault="00B243DC" w:rsidP="00BE01CC">
      <w:pPr>
        <w:numPr>
          <w:ilvl w:val="0"/>
          <w:numId w:val="8"/>
        </w:numPr>
        <w:spacing w:before="120" w:after="120" w:line="360" w:lineRule="auto"/>
        <w:ind w:left="284" w:right="216" w:hanging="284"/>
        <w:jc w:val="both"/>
        <w:rPr>
          <w:b/>
          <w:bCs/>
          <w:lang w:val="ro-RO"/>
        </w:rPr>
      </w:pPr>
      <w:r w:rsidRPr="00415D60">
        <w:rPr>
          <w:b/>
          <w:bCs/>
          <w:lang w:val="ro-RO"/>
        </w:rPr>
        <w:t>Domeniul de aplicare</w:t>
      </w:r>
    </w:p>
    <w:p w:rsidR="00B243DC" w:rsidRDefault="00B243DC" w:rsidP="00BE01CC">
      <w:pPr>
        <w:spacing w:before="120" w:after="120" w:line="360" w:lineRule="auto"/>
        <w:ind w:right="216"/>
        <w:jc w:val="both"/>
        <w:rPr>
          <w:lang w:val="ro-RO"/>
        </w:rPr>
      </w:pPr>
      <w:r w:rsidRPr="00415D60">
        <w:rPr>
          <w:lang w:val="ro-RO"/>
        </w:rPr>
        <w:t>Prezenta meto</w:t>
      </w:r>
      <w:r>
        <w:rPr>
          <w:lang w:val="ro-RO"/>
        </w:rPr>
        <w:t xml:space="preserve">dologie să aplică de către Societatea de </w:t>
      </w:r>
      <w:r w:rsidRPr="00415D60">
        <w:rPr>
          <w:lang w:val="ro-RO"/>
        </w:rPr>
        <w:t>D</w:t>
      </w:r>
      <w:r>
        <w:rPr>
          <w:lang w:val="ro-RO"/>
        </w:rPr>
        <w:t xml:space="preserve">istribuţie a </w:t>
      </w:r>
      <w:r w:rsidRPr="00415D60">
        <w:rPr>
          <w:lang w:val="ro-RO"/>
        </w:rPr>
        <w:t>E</w:t>
      </w:r>
      <w:r>
        <w:rPr>
          <w:lang w:val="ro-RO"/>
        </w:rPr>
        <w:t xml:space="preserve">nergiei </w:t>
      </w:r>
      <w:r w:rsidRPr="00415D60">
        <w:rPr>
          <w:lang w:val="ro-RO"/>
        </w:rPr>
        <w:t>E</w:t>
      </w:r>
      <w:r>
        <w:rPr>
          <w:lang w:val="ro-RO"/>
        </w:rPr>
        <w:t xml:space="preserve">lectrice Transilvania Sud </w:t>
      </w:r>
      <w:r w:rsidRPr="00415D60">
        <w:rPr>
          <w:lang w:val="ro-RO"/>
        </w:rPr>
        <w:t xml:space="preserve">S.A, pentru determinarea cantităţilor de energie electrică consumată lunar la </w:t>
      </w:r>
      <w:proofErr w:type="spellStart"/>
      <w:r w:rsidRPr="00415D60">
        <w:rPr>
          <w:spacing w:val="1"/>
        </w:rPr>
        <w:t>locurile</w:t>
      </w:r>
      <w:proofErr w:type="spellEnd"/>
      <w:r w:rsidRPr="00415D60">
        <w:rPr>
          <w:spacing w:val="1"/>
        </w:rPr>
        <w:t xml:space="preserve"> de </w:t>
      </w:r>
      <w:proofErr w:type="spellStart"/>
      <w:r w:rsidRPr="00415D60">
        <w:rPr>
          <w:spacing w:val="1"/>
        </w:rPr>
        <w:lastRenderedPageBreak/>
        <w:t>consum</w:t>
      </w:r>
      <w:proofErr w:type="spellEnd"/>
      <w:r w:rsidRPr="00415D60">
        <w:rPr>
          <w:spacing w:val="1"/>
        </w:rPr>
        <w:t xml:space="preserve"> </w:t>
      </w:r>
      <w:r w:rsidRPr="00415D60">
        <w:rPr>
          <w:lang w:val="ro-RO"/>
        </w:rPr>
        <w:t xml:space="preserve">din zona proprie de licenţă, </w:t>
      </w:r>
      <w:r w:rsidRPr="00415D60">
        <w:rPr>
          <w:spacing w:val="1"/>
        </w:rPr>
        <w:t xml:space="preserve">la care </w:t>
      </w:r>
      <w:proofErr w:type="spellStart"/>
      <w:r w:rsidRPr="00415D60">
        <w:rPr>
          <w:spacing w:val="1"/>
        </w:rPr>
        <w:t>citirea</w:t>
      </w:r>
      <w:proofErr w:type="spellEnd"/>
      <w:r w:rsidRPr="00415D60">
        <w:rPr>
          <w:spacing w:val="1"/>
        </w:rPr>
        <w:t xml:space="preserve"> </w:t>
      </w:r>
      <w:proofErr w:type="spellStart"/>
      <w:r w:rsidRPr="00415D60">
        <w:rPr>
          <w:spacing w:val="1"/>
        </w:rPr>
        <w:t>contoarelor</w:t>
      </w:r>
      <w:proofErr w:type="spellEnd"/>
      <w:r w:rsidRPr="00415D60">
        <w:rPr>
          <w:spacing w:val="1"/>
        </w:rPr>
        <w:t xml:space="preserve"> se </w:t>
      </w:r>
      <w:proofErr w:type="spellStart"/>
      <w:r w:rsidRPr="00415D60">
        <w:rPr>
          <w:spacing w:val="1"/>
        </w:rPr>
        <w:t>realizeaza</w:t>
      </w:r>
      <w:proofErr w:type="spellEnd"/>
      <w:r w:rsidRPr="00415D60">
        <w:rPr>
          <w:spacing w:val="1"/>
        </w:rPr>
        <w:t xml:space="preserve"> la </w:t>
      </w:r>
      <w:proofErr w:type="spellStart"/>
      <w:r w:rsidRPr="00415D60">
        <w:rPr>
          <w:spacing w:val="1"/>
        </w:rPr>
        <w:t>intervale</w:t>
      </w:r>
      <w:proofErr w:type="spellEnd"/>
      <w:r w:rsidRPr="00415D60">
        <w:rPr>
          <w:spacing w:val="1"/>
        </w:rPr>
        <w:t xml:space="preserve"> </w:t>
      </w:r>
      <w:proofErr w:type="spellStart"/>
      <w:r w:rsidRPr="00415D60">
        <w:rPr>
          <w:spacing w:val="1"/>
        </w:rPr>
        <w:t>mai</w:t>
      </w:r>
      <w:proofErr w:type="spellEnd"/>
      <w:r w:rsidRPr="00415D60">
        <w:rPr>
          <w:spacing w:val="1"/>
        </w:rPr>
        <w:t xml:space="preserve"> </w:t>
      </w:r>
      <w:proofErr w:type="spellStart"/>
      <w:r w:rsidRPr="00415D60">
        <w:rPr>
          <w:spacing w:val="1"/>
        </w:rPr>
        <w:t>mari</w:t>
      </w:r>
      <w:proofErr w:type="spellEnd"/>
      <w:r w:rsidRPr="00415D60">
        <w:rPr>
          <w:spacing w:val="1"/>
        </w:rPr>
        <w:t xml:space="preserve"> de o </w:t>
      </w:r>
      <w:proofErr w:type="spellStart"/>
      <w:r w:rsidRPr="00415D60">
        <w:rPr>
          <w:spacing w:val="1"/>
        </w:rPr>
        <w:t>lun</w:t>
      </w:r>
      <w:r w:rsidR="008A713F">
        <w:rPr>
          <w:spacing w:val="1"/>
        </w:rPr>
        <w:t>ă</w:t>
      </w:r>
      <w:proofErr w:type="spellEnd"/>
      <w:r w:rsidRPr="00415D60">
        <w:rPr>
          <w:spacing w:val="1"/>
        </w:rPr>
        <w:t xml:space="preserve"> </w:t>
      </w:r>
      <w:proofErr w:type="spellStart"/>
      <w:r w:rsidRPr="00415D60">
        <w:rPr>
          <w:spacing w:val="1"/>
        </w:rPr>
        <w:t>sau</w:t>
      </w:r>
      <w:proofErr w:type="spellEnd"/>
      <w:r w:rsidRPr="00415D60">
        <w:rPr>
          <w:spacing w:val="1"/>
        </w:rPr>
        <w:t xml:space="preserve"> </w:t>
      </w:r>
      <w:proofErr w:type="spellStart"/>
      <w:r w:rsidRPr="00415D60">
        <w:rPr>
          <w:spacing w:val="1"/>
        </w:rPr>
        <w:t>decalat</w:t>
      </w:r>
      <w:proofErr w:type="spellEnd"/>
      <w:r w:rsidRPr="00415D60">
        <w:rPr>
          <w:spacing w:val="1"/>
        </w:rPr>
        <w:t xml:space="preserve"> fata de </w:t>
      </w:r>
      <w:proofErr w:type="spellStart"/>
      <w:r w:rsidRPr="00415D60">
        <w:rPr>
          <w:spacing w:val="1"/>
        </w:rPr>
        <w:t>inceputul</w:t>
      </w:r>
      <w:proofErr w:type="spellEnd"/>
      <w:r w:rsidRPr="00415D60">
        <w:rPr>
          <w:spacing w:val="1"/>
        </w:rPr>
        <w:t xml:space="preserve"> </w:t>
      </w:r>
      <w:proofErr w:type="spellStart"/>
      <w:r w:rsidRPr="00415D60">
        <w:rPr>
          <w:spacing w:val="1"/>
        </w:rPr>
        <w:t>lunii</w:t>
      </w:r>
      <w:proofErr w:type="spellEnd"/>
      <w:r w:rsidRPr="00415D60">
        <w:rPr>
          <w:spacing w:val="1"/>
        </w:rPr>
        <w:t>.</w:t>
      </w:r>
      <w:r w:rsidRPr="00415D60">
        <w:rPr>
          <w:lang w:val="ro-RO"/>
        </w:rPr>
        <w:t xml:space="preserve"> </w:t>
      </w:r>
    </w:p>
    <w:p w:rsidR="00B243DC" w:rsidRDefault="00B243DC" w:rsidP="00BE01CC">
      <w:pPr>
        <w:spacing w:before="120" w:after="120" w:line="360" w:lineRule="auto"/>
        <w:ind w:right="216"/>
        <w:jc w:val="both"/>
        <w:rPr>
          <w:lang w:val="ro-RO"/>
        </w:rPr>
      </w:pPr>
    </w:p>
    <w:p w:rsidR="00B243DC" w:rsidRPr="00415D60" w:rsidRDefault="00B243DC" w:rsidP="00BE01CC">
      <w:pPr>
        <w:numPr>
          <w:ilvl w:val="0"/>
          <w:numId w:val="8"/>
        </w:numPr>
        <w:spacing w:before="120" w:after="120" w:line="360" w:lineRule="auto"/>
        <w:ind w:left="284" w:right="216" w:hanging="284"/>
        <w:jc w:val="both"/>
        <w:rPr>
          <w:b/>
          <w:bCs/>
          <w:lang w:val="ro-RO"/>
        </w:rPr>
      </w:pPr>
      <w:r w:rsidRPr="00415D60">
        <w:rPr>
          <w:b/>
          <w:bCs/>
          <w:lang w:val="ro-RO"/>
        </w:rPr>
        <w:t>Determinarea cantităţilor distribuite lunar</w:t>
      </w:r>
    </w:p>
    <w:p w:rsidR="00B243DC" w:rsidRPr="00415D60" w:rsidRDefault="00B243DC" w:rsidP="00CA7E6E">
      <w:pPr>
        <w:numPr>
          <w:ilvl w:val="1"/>
          <w:numId w:val="6"/>
        </w:numPr>
        <w:tabs>
          <w:tab w:val="left" w:pos="720"/>
        </w:tabs>
        <w:spacing w:before="120" w:after="120" w:line="360" w:lineRule="auto"/>
        <w:ind w:left="0" w:right="216" w:firstLine="0"/>
        <w:jc w:val="both"/>
        <w:rPr>
          <w:lang w:val="ro-RO"/>
        </w:rPr>
      </w:pPr>
      <w:r w:rsidRPr="00415D60">
        <w:rPr>
          <w:lang w:val="ro-RO"/>
        </w:rPr>
        <w:t>Pentru clien</w:t>
      </w:r>
      <w:r w:rsidRPr="000546F5">
        <w:rPr>
          <w:rFonts w:ascii="Tahoma" w:hAnsi="Tahoma" w:cs="Tahoma"/>
          <w:lang w:val="ro-RO"/>
        </w:rPr>
        <w:t>ț</w:t>
      </w:r>
      <w:r w:rsidRPr="00415D60">
        <w:rPr>
          <w:lang w:val="ro-RO"/>
        </w:rPr>
        <w:t>ii</w:t>
      </w:r>
      <w:r>
        <w:rPr>
          <w:lang w:val="ro-RO"/>
        </w:rPr>
        <w:t xml:space="preserve"> finali </w:t>
      </w:r>
      <w:r w:rsidRPr="008A713F">
        <w:rPr>
          <w:lang w:val="ro-RO"/>
        </w:rPr>
        <w:t>prevăzu</w:t>
      </w:r>
      <w:r w:rsidR="008A713F">
        <w:rPr>
          <w:lang w:val="ro-RO"/>
        </w:rPr>
        <w:t>ț</w:t>
      </w:r>
      <w:r w:rsidRPr="008A713F">
        <w:rPr>
          <w:lang w:val="ro-RO"/>
        </w:rPr>
        <w:t>i</w:t>
      </w:r>
      <w:r w:rsidRPr="00415D60">
        <w:rPr>
          <w:lang w:val="ro-RO"/>
        </w:rPr>
        <w:t xml:space="preserve"> cu echipamente de citire care au facilităţi de memorare a indexului de sfârşit de lună, cantităţile distribuite lunar se determină pe baza înregistr</w:t>
      </w:r>
      <w:r>
        <w:rPr>
          <w:lang w:val="ro-RO"/>
        </w:rPr>
        <w:t>ă</w:t>
      </w:r>
      <w:r w:rsidRPr="00415D60">
        <w:rPr>
          <w:lang w:val="ro-RO"/>
        </w:rPr>
        <w:t>rilor grupurilor de măsurare.</w:t>
      </w:r>
    </w:p>
    <w:p w:rsidR="00B243DC" w:rsidRDefault="00B243DC" w:rsidP="00CA7E6E">
      <w:pPr>
        <w:numPr>
          <w:ilvl w:val="1"/>
          <w:numId w:val="6"/>
        </w:numPr>
        <w:tabs>
          <w:tab w:val="left" w:pos="720"/>
        </w:tabs>
        <w:spacing w:before="120" w:after="120" w:line="360" w:lineRule="auto"/>
        <w:ind w:left="0" w:right="216" w:firstLine="0"/>
        <w:jc w:val="both"/>
        <w:rPr>
          <w:lang w:val="ro-RO"/>
        </w:rPr>
      </w:pPr>
      <w:r w:rsidRPr="002B39C0">
        <w:rPr>
          <w:lang w:val="ro-RO"/>
        </w:rPr>
        <w:t>Pentru</w:t>
      </w:r>
      <w:r>
        <w:rPr>
          <w:lang w:val="ro-RO"/>
        </w:rPr>
        <w:t xml:space="preserve"> clienţii finali</w:t>
      </w:r>
      <w:r w:rsidRPr="002B39C0">
        <w:rPr>
          <w:lang w:val="ro-RO"/>
        </w:rPr>
        <w:t xml:space="preserve"> care nu sunt prevăzuţi cu posibilitate de memorare a indexului de sfârşit de lună, data teoretică de citire se stabileşte în funcţie de prevederile Strategiei de citire proprii. În funcţie de aceste prevederi</w:t>
      </w:r>
      <w:r w:rsidR="008A713F">
        <w:rPr>
          <w:lang w:val="ro-RO"/>
        </w:rPr>
        <w:t>,</w:t>
      </w:r>
      <w:r w:rsidRPr="002B39C0">
        <w:rPr>
          <w:lang w:val="ro-RO"/>
        </w:rPr>
        <w:t xml:space="preserve"> data teoretică de citire se stabileşte la trei luni sau lunar cu dată teoretică de citire în timpul lunii. În cazul în care nu există acces la grupul de măsurare şi nu se poate realiza citirea de regularizare atunci cantităţile de energii distribuite se vor determina prin aplicarea metodelor de estimare.</w:t>
      </w:r>
    </w:p>
    <w:p w:rsidR="00B243DC" w:rsidRPr="00415D60" w:rsidRDefault="00B243DC" w:rsidP="00BE01CC">
      <w:pPr>
        <w:numPr>
          <w:ilvl w:val="2"/>
          <w:numId w:val="6"/>
        </w:numPr>
        <w:spacing w:before="120" w:after="120" w:line="360" w:lineRule="auto"/>
        <w:ind w:left="284" w:right="216" w:hanging="284"/>
        <w:jc w:val="both"/>
        <w:rPr>
          <w:lang w:val="ro-RO"/>
        </w:rPr>
      </w:pPr>
      <w:r w:rsidRPr="00415D60">
        <w:rPr>
          <w:lang w:val="ro-RO"/>
        </w:rPr>
        <w:t>Cantităţile de energie distribuite într-o lună calendaristică se determină astfel:</w:t>
      </w:r>
    </w:p>
    <w:p w:rsidR="00B243DC" w:rsidRPr="00415D60" w:rsidRDefault="00B243DC" w:rsidP="00CA7E6E">
      <w:pPr>
        <w:numPr>
          <w:ilvl w:val="0"/>
          <w:numId w:val="9"/>
        </w:numPr>
        <w:tabs>
          <w:tab w:val="clear" w:pos="810"/>
          <w:tab w:val="num" w:pos="0"/>
          <w:tab w:val="left" w:pos="720"/>
        </w:tabs>
        <w:spacing w:before="120" w:after="120" w:line="360" w:lineRule="auto"/>
        <w:ind w:left="0" w:right="216" w:firstLine="0"/>
        <w:jc w:val="both"/>
        <w:rPr>
          <w:lang w:val="ro-RO"/>
        </w:rPr>
      </w:pPr>
      <w:r w:rsidRPr="00415D60">
        <w:rPr>
          <w:lang w:val="ro-RO"/>
        </w:rPr>
        <w:t>în lunile în care nu se face citirea contorului, determinarea energiei electrice consumate se face prin estimare, conform pct. 4.2.2,</w:t>
      </w:r>
    </w:p>
    <w:p w:rsidR="00B243DC" w:rsidRPr="00415D60" w:rsidRDefault="00B243DC" w:rsidP="00CA7E6E">
      <w:pPr>
        <w:numPr>
          <w:ilvl w:val="0"/>
          <w:numId w:val="9"/>
        </w:numPr>
        <w:tabs>
          <w:tab w:val="clear" w:pos="810"/>
          <w:tab w:val="num" w:pos="0"/>
          <w:tab w:val="left" w:pos="720"/>
        </w:tabs>
        <w:spacing w:before="120" w:after="120" w:line="360" w:lineRule="auto"/>
        <w:ind w:left="0" w:right="216" w:firstLine="0"/>
        <w:jc w:val="both"/>
        <w:rPr>
          <w:lang w:val="ro-RO"/>
        </w:rPr>
      </w:pPr>
      <w:r>
        <w:rPr>
          <w:lang w:val="ro-RO"/>
        </w:rPr>
        <w:t xml:space="preserve">în </w:t>
      </w:r>
      <w:r w:rsidRPr="00415D60">
        <w:rPr>
          <w:lang w:val="ro-RO"/>
        </w:rPr>
        <w:t>lunile în care se face citirea contorului</w:t>
      </w:r>
      <w:r>
        <w:rPr>
          <w:lang w:val="ro-RO"/>
        </w:rPr>
        <w:t xml:space="preserve">, </w:t>
      </w:r>
      <w:r w:rsidRPr="00415D60">
        <w:rPr>
          <w:lang w:val="ro-RO"/>
        </w:rPr>
        <w:t>determinarea energiei electrice consumate se face prin însumarea a două componente:</w:t>
      </w:r>
    </w:p>
    <w:p w:rsidR="00B243DC" w:rsidRPr="00415D60" w:rsidRDefault="00B243DC" w:rsidP="00CA7E6E">
      <w:pPr>
        <w:numPr>
          <w:ilvl w:val="1"/>
          <w:numId w:val="9"/>
        </w:numPr>
        <w:tabs>
          <w:tab w:val="clear" w:pos="1530"/>
          <w:tab w:val="num" w:pos="0"/>
          <w:tab w:val="num" w:pos="400"/>
        </w:tabs>
        <w:spacing w:before="120" w:after="120" w:line="360" w:lineRule="auto"/>
        <w:ind w:left="0" w:right="216" w:firstLine="400"/>
        <w:jc w:val="both"/>
        <w:rPr>
          <w:lang w:val="ro-RO"/>
        </w:rPr>
      </w:pPr>
      <w:r w:rsidRPr="00415D60">
        <w:rPr>
          <w:lang w:val="ro-RO"/>
        </w:rPr>
        <w:t>o componentă, de regularizare, care reprezintă consumul între începutul lunii şi momentul citirii contorului, rezultată din diferenţa dintre energia corespunzătoare diferenţei dintre indexul citit în luna respectivă şi indexul citit anterior şi energia deja repartizată prin estimare în lunile anterioare dintre cele două citiri;</w:t>
      </w:r>
    </w:p>
    <w:p w:rsidR="00B243DC" w:rsidRDefault="00B243DC" w:rsidP="00CA7E6E">
      <w:pPr>
        <w:numPr>
          <w:ilvl w:val="1"/>
          <w:numId w:val="9"/>
        </w:numPr>
        <w:tabs>
          <w:tab w:val="clear" w:pos="1530"/>
          <w:tab w:val="num" w:pos="0"/>
          <w:tab w:val="num" w:pos="400"/>
        </w:tabs>
        <w:spacing w:before="120" w:after="120" w:line="360" w:lineRule="auto"/>
        <w:ind w:left="0" w:right="216" w:firstLine="400"/>
        <w:jc w:val="both"/>
        <w:rPr>
          <w:lang w:val="ro-RO"/>
        </w:rPr>
      </w:pPr>
      <w:r w:rsidRPr="00415D60">
        <w:rPr>
          <w:lang w:val="ro-RO"/>
        </w:rPr>
        <w:t xml:space="preserve">a doua componentă, determinată prin estimare, conform pct. 4.2.2, care reprezintă consumul între momentul citirii contorului şi sfârşitul lunii. </w:t>
      </w:r>
    </w:p>
    <w:p w:rsidR="00B243DC" w:rsidRDefault="00B243DC" w:rsidP="00BE01CC">
      <w:pPr>
        <w:spacing w:before="120" w:after="120" w:line="360" w:lineRule="auto"/>
        <w:ind w:right="216"/>
        <w:jc w:val="both"/>
        <w:rPr>
          <w:lang w:val="ro-RO"/>
        </w:rPr>
      </w:pPr>
      <w:r>
        <w:rPr>
          <w:lang w:val="ro-RO"/>
        </w:rPr>
        <w:t xml:space="preserve">Energia electrică distribuită într-un interval de calcul, în luna „n” </w:t>
      </w:r>
      <w:r w:rsidRPr="00415D60">
        <w:rPr>
          <w:lang w:val="ro-RO"/>
        </w:rPr>
        <w:t>în care se face citirea contorului</w:t>
      </w:r>
      <w:r>
        <w:rPr>
          <w:lang w:val="ro-RO"/>
        </w:rPr>
        <w:t xml:space="preserve"> (ED</w:t>
      </w:r>
      <w:r w:rsidRPr="00824D2B">
        <w:rPr>
          <w:vertAlign w:val="subscript"/>
          <w:rtl/>
          <w:lang w:val="ro-RO" w:bidi="he-IL"/>
        </w:rPr>
        <w:t>n</w:t>
      </w:r>
      <w:r>
        <w:rPr>
          <w:lang w:val="ro-RO"/>
        </w:rPr>
        <w:t>), este următoarea:</w:t>
      </w:r>
    </w:p>
    <w:p w:rsidR="00B243DC" w:rsidRDefault="00B243DC" w:rsidP="00BE01CC">
      <w:pPr>
        <w:spacing w:before="120" w:after="120" w:line="360" w:lineRule="auto"/>
        <w:ind w:right="216"/>
        <w:jc w:val="both"/>
        <w:rPr>
          <w:lang w:val="ro-RO"/>
        </w:rPr>
      </w:pPr>
    </w:p>
    <w:p w:rsidR="00B243DC" w:rsidRDefault="00B243DC" w:rsidP="00BE01CC">
      <w:pPr>
        <w:spacing w:before="120" w:after="120" w:line="360" w:lineRule="auto"/>
        <w:ind w:right="216"/>
        <w:jc w:val="center"/>
      </w:pPr>
      <w:proofErr w:type="spellStart"/>
      <w:r w:rsidRPr="006D2D43">
        <w:rPr>
          <w:b/>
          <w:bCs/>
        </w:rPr>
        <w:t>ED</w:t>
      </w:r>
      <w:r w:rsidRPr="00824D2B">
        <w:rPr>
          <w:vertAlign w:val="subscript"/>
        </w:rPr>
        <w:t>n</w:t>
      </w:r>
      <w:proofErr w:type="spellEnd"/>
      <w:r w:rsidRPr="006D2D43">
        <w:rPr>
          <w:b/>
          <w:bCs/>
        </w:rPr>
        <w:t xml:space="preserve"> </w:t>
      </w:r>
      <w:r w:rsidRPr="006D2D43">
        <w:t xml:space="preserve">= </w:t>
      </w:r>
      <w:proofErr w:type="spellStart"/>
      <w:r w:rsidRPr="006D2D43">
        <w:rPr>
          <w:b/>
          <w:bCs/>
        </w:rPr>
        <w:t>EDm</w:t>
      </w:r>
      <w:r w:rsidRPr="006D2D43">
        <w:rPr>
          <w:b/>
          <w:bCs/>
          <w:vertAlign w:val="subscript"/>
        </w:rPr>
        <w:t>n</w:t>
      </w:r>
      <w:proofErr w:type="spellEnd"/>
      <w:r w:rsidRPr="006D2D43">
        <w:rPr>
          <w:b/>
          <w:bCs/>
          <w:vertAlign w:val="subscript"/>
        </w:rPr>
        <w:t xml:space="preserve"> </w:t>
      </w:r>
      <w:r>
        <w:rPr>
          <w:b/>
          <w:bCs/>
        </w:rPr>
        <w:t xml:space="preserve">+ </w:t>
      </w:r>
      <w:proofErr w:type="spellStart"/>
      <w:r>
        <w:rPr>
          <w:b/>
          <w:bCs/>
        </w:rPr>
        <w:t>EDe</w:t>
      </w:r>
      <w:r w:rsidRPr="006D2D43">
        <w:rPr>
          <w:b/>
          <w:bCs/>
          <w:vertAlign w:val="subscript"/>
        </w:rPr>
        <w:t>n</w:t>
      </w:r>
      <w:proofErr w:type="spellEnd"/>
      <w:r w:rsidRPr="006D2D43">
        <w:rPr>
          <w:b/>
          <w:bCs/>
          <w:vertAlign w:val="subscript"/>
        </w:rPr>
        <w:t xml:space="preserve"> </w:t>
      </w:r>
      <w:r w:rsidRPr="006D2D43">
        <w:rPr>
          <w:b/>
          <w:bCs/>
        </w:rPr>
        <w:t xml:space="preserve">- </w:t>
      </w:r>
      <w:r w:rsidRPr="006D2D43">
        <w:t>∑</w:t>
      </w:r>
      <w:proofErr w:type="spellStart"/>
      <w:r>
        <w:rPr>
          <w:b/>
          <w:bCs/>
        </w:rPr>
        <w:t>EDe</w:t>
      </w:r>
      <w:r w:rsidRPr="006D2D43">
        <w:rPr>
          <w:b/>
          <w:bCs/>
          <w:vertAlign w:val="subscript"/>
        </w:rPr>
        <w:t>n</w:t>
      </w:r>
      <w:r>
        <w:rPr>
          <w:b/>
          <w:bCs/>
          <w:vertAlign w:val="subscript"/>
        </w:rPr>
        <w:t>-i</w:t>
      </w:r>
      <w:proofErr w:type="spellEnd"/>
      <w:r w:rsidRPr="006D2D43">
        <w:rPr>
          <w:b/>
          <w:bCs/>
          <w:vertAlign w:val="subscript"/>
        </w:rPr>
        <w:t xml:space="preserve"> </w:t>
      </w:r>
      <w:r w:rsidRPr="006D2D43">
        <w:t>±</w:t>
      </w:r>
      <w:r>
        <w:t xml:space="preserve"> </w:t>
      </w:r>
      <w:proofErr w:type="spellStart"/>
      <w:r w:rsidRPr="006D2D43">
        <w:rPr>
          <w:b/>
          <w:bCs/>
        </w:rPr>
        <w:t>EDc</w:t>
      </w:r>
      <w:r w:rsidRPr="006D2D43">
        <w:rPr>
          <w:b/>
          <w:bCs/>
          <w:vertAlign w:val="subscript"/>
        </w:rPr>
        <w:t>n</w:t>
      </w:r>
      <w:proofErr w:type="spellEnd"/>
      <w:r w:rsidRPr="006D2D43">
        <w:rPr>
          <w:b/>
          <w:bCs/>
          <w:vertAlign w:val="subscript"/>
        </w:rPr>
        <w:t xml:space="preserve"> </w:t>
      </w:r>
      <w:r w:rsidRPr="006D2D43">
        <w:t>± ∆</w:t>
      </w:r>
      <w:proofErr w:type="spellStart"/>
      <w:proofErr w:type="gramStart"/>
      <w:r w:rsidRPr="006D2D43">
        <w:rPr>
          <w:b/>
          <w:bCs/>
        </w:rPr>
        <w:t>EDp</w:t>
      </w:r>
      <w:r>
        <w:rPr>
          <w:b/>
          <w:bCs/>
          <w:vertAlign w:val="subscript"/>
        </w:rPr>
        <w:t>n</w:t>
      </w:r>
      <w:proofErr w:type="spellEnd"/>
      <w:r>
        <w:rPr>
          <w:b/>
          <w:bCs/>
          <w:vertAlign w:val="subscript"/>
        </w:rPr>
        <w:t xml:space="preserve"> </w:t>
      </w:r>
      <w:r>
        <w:rPr>
          <w:b/>
          <w:bCs/>
        </w:rPr>
        <w:t>,</w:t>
      </w:r>
      <w:proofErr w:type="gramEnd"/>
      <w:r>
        <w:rPr>
          <w:b/>
          <w:bCs/>
        </w:rPr>
        <w:t xml:space="preserve"> </w:t>
      </w:r>
      <w:proofErr w:type="spellStart"/>
      <w:r w:rsidRPr="00F20F88">
        <w:t>unde</w:t>
      </w:r>
      <w:proofErr w:type="spellEnd"/>
      <w:r w:rsidRPr="00F20F88">
        <w:t>:</w:t>
      </w:r>
    </w:p>
    <w:p w:rsidR="00B243DC" w:rsidRDefault="00B243DC" w:rsidP="00BE01CC">
      <w:pPr>
        <w:spacing w:before="120" w:after="120" w:line="360" w:lineRule="auto"/>
        <w:ind w:right="216"/>
        <w:jc w:val="center"/>
      </w:pPr>
    </w:p>
    <w:p w:rsidR="00B243DC" w:rsidRPr="00E35F7A" w:rsidRDefault="00B243DC" w:rsidP="00CA7E6E">
      <w:pPr>
        <w:numPr>
          <w:ilvl w:val="1"/>
          <w:numId w:val="9"/>
        </w:numPr>
        <w:tabs>
          <w:tab w:val="clear" w:pos="1530"/>
          <w:tab w:val="num" w:pos="0"/>
          <w:tab w:val="num" w:pos="720"/>
        </w:tabs>
        <w:spacing w:before="120" w:after="120" w:line="360" w:lineRule="auto"/>
        <w:ind w:left="0" w:right="216" w:firstLine="0"/>
        <w:jc w:val="both"/>
        <w:rPr>
          <w:b/>
          <w:bCs/>
        </w:rPr>
      </w:pPr>
      <w:proofErr w:type="spellStart"/>
      <w:r w:rsidRPr="006D2D43">
        <w:rPr>
          <w:b/>
          <w:bCs/>
        </w:rPr>
        <w:t>EDm</w:t>
      </w:r>
      <w:r w:rsidRPr="00E35F7A">
        <w:rPr>
          <w:b/>
          <w:bCs/>
        </w:rPr>
        <w:t>n</w:t>
      </w:r>
      <w:proofErr w:type="spellEnd"/>
      <w:r w:rsidRPr="00E35F7A">
        <w:t xml:space="preserve"> =</w:t>
      </w:r>
      <w:r w:rsidRPr="00E35F7A">
        <w:rPr>
          <w:b/>
          <w:bCs/>
        </w:rPr>
        <w:t xml:space="preserve"> </w:t>
      </w:r>
      <w:proofErr w:type="spellStart"/>
      <w:r w:rsidRPr="003E14AD">
        <w:t>cantitatea</w:t>
      </w:r>
      <w:proofErr w:type="spellEnd"/>
      <w:r w:rsidRPr="003E14AD">
        <w:t xml:space="preserve"> de </w:t>
      </w:r>
      <w:proofErr w:type="spellStart"/>
      <w:r w:rsidRPr="003E14AD">
        <w:t>energie</w:t>
      </w:r>
      <w:proofErr w:type="spellEnd"/>
      <w:r w:rsidRPr="003E14AD">
        <w:t xml:space="preserve"> </w:t>
      </w:r>
      <w:proofErr w:type="spellStart"/>
      <w:r w:rsidRPr="003E14AD">
        <w:t>electrică</w:t>
      </w:r>
      <w:proofErr w:type="spellEnd"/>
      <w:r w:rsidRPr="003E14AD">
        <w:t xml:space="preserve"> </w:t>
      </w:r>
      <w:proofErr w:type="spellStart"/>
      <w:r w:rsidRPr="003E14AD">
        <w:t>distribuită</w:t>
      </w:r>
      <w:proofErr w:type="spellEnd"/>
      <w:r w:rsidRPr="003E14AD">
        <w:t xml:space="preserve"> </w:t>
      </w:r>
      <w:proofErr w:type="spellStart"/>
      <w:r w:rsidRPr="003E14AD">
        <w:t>măsurată</w:t>
      </w:r>
      <w:proofErr w:type="spellEnd"/>
      <w:r w:rsidRPr="003E14AD">
        <w:t xml:space="preserve">, </w:t>
      </w:r>
      <w:proofErr w:type="spellStart"/>
      <w:r w:rsidRPr="003E14AD">
        <w:t>rezultată</w:t>
      </w:r>
      <w:proofErr w:type="spellEnd"/>
      <w:r w:rsidRPr="003E14AD">
        <w:t xml:space="preserve"> din </w:t>
      </w:r>
      <w:proofErr w:type="spellStart"/>
      <w:r w:rsidRPr="003E14AD">
        <w:t>diferenţa</w:t>
      </w:r>
      <w:proofErr w:type="spellEnd"/>
      <w:r w:rsidRPr="003E14AD">
        <w:t xml:space="preserve"> </w:t>
      </w:r>
      <w:proofErr w:type="spellStart"/>
      <w:r w:rsidRPr="003E14AD">
        <w:t>dintre</w:t>
      </w:r>
      <w:proofErr w:type="spellEnd"/>
      <w:r w:rsidRPr="003E14AD">
        <w:t xml:space="preserve"> </w:t>
      </w:r>
      <w:proofErr w:type="spellStart"/>
      <w:r w:rsidRPr="003E14AD">
        <w:t>indexul</w:t>
      </w:r>
      <w:proofErr w:type="spellEnd"/>
      <w:r w:rsidRPr="003E14AD">
        <w:t xml:space="preserve"> </w:t>
      </w:r>
      <w:proofErr w:type="spellStart"/>
      <w:r w:rsidRPr="003E14AD">
        <w:t>citit</w:t>
      </w:r>
      <w:proofErr w:type="spellEnd"/>
      <w:r w:rsidRPr="003E14AD">
        <w:t xml:space="preserve"> </w:t>
      </w:r>
      <w:proofErr w:type="spellStart"/>
      <w:r w:rsidRPr="003E14AD">
        <w:t>în</w:t>
      </w:r>
      <w:proofErr w:type="spellEnd"/>
      <w:r w:rsidRPr="003E14AD">
        <w:t xml:space="preserve"> </w:t>
      </w:r>
      <w:proofErr w:type="spellStart"/>
      <w:r w:rsidRPr="003E14AD">
        <w:t>luna</w:t>
      </w:r>
      <w:proofErr w:type="spellEnd"/>
      <w:r w:rsidRPr="003E14AD">
        <w:t xml:space="preserve"> „n” </w:t>
      </w:r>
      <w:proofErr w:type="spellStart"/>
      <w:r w:rsidRPr="003E14AD">
        <w:t>şi</w:t>
      </w:r>
      <w:proofErr w:type="spellEnd"/>
      <w:r w:rsidRPr="003E14AD">
        <w:t xml:space="preserve"> </w:t>
      </w:r>
      <w:proofErr w:type="spellStart"/>
      <w:r w:rsidRPr="003E14AD">
        <w:t>indexul</w:t>
      </w:r>
      <w:proofErr w:type="spellEnd"/>
      <w:r w:rsidRPr="003E14AD">
        <w:t xml:space="preserve"> </w:t>
      </w:r>
      <w:proofErr w:type="spellStart"/>
      <w:r w:rsidRPr="003E14AD">
        <w:t>citit</w:t>
      </w:r>
      <w:proofErr w:type="spellEnd"/>
      <w:r w:rsidRPr="003E14AD">
        <w:t xml:space="preserve"> anterior;</w:t>
      </w:r>
    </w:p>
    <w:p w:rsidR="00B243DC" w:rsidRPr="00D3270F" w:rsidRDefault="00B243DC" w:rsidP="00CA7E6E">
      <w:pPr>
        <w:numPr>
          <w:ilvl w:val="1"/>
          <w:numId w:val="9"/>
        </w:numPr>
        <w:tabs>
          <w:tab w:val="clear" w:pos="1530"/>
          <w:tab w:val="num" w:pos="0"/>
          <w:tab w:val="num" w:pos="720"/>
        </w:tabs>
        <w:spacing w:before="120" w:after="120" w:line="360" w:lineRule="auto"/>
        <w:ind w:left="0" w:right="216" w:firstLine="0"/>
        <w:jc w:val="both"/>
        <w:rPr>
          <w:b/>
          <w:bCs/>
        </w:rPr>
      </w:pPr>
      <w:proofErr w:type="spellStart"/>
      <w:r w:rsidRPr="006D2D43">
        <w:rPr>
          <w:b/>
          <w:bCs/>
        </w:rPr>
        <w:lastRenderedPageBreak/>
        <w:t>EDe</w:t>
      </w:r>
      <w:r w:rsidRPr="00E35F7A">
        <w:rPr>
          <w:b/>
          <w:bCs/>
        </w:rPr>
        <w:t>n</w:t>
      </w:r>
      <w:proofErr w:type="spellEnd"/>
      <w:r w:rsidRPr="00E35F7A">
        <w:t xml:space="preserve"> =</w:t>
      </w:r>
      <w:r w:rsidRPr="00E35F7A">
        <w:rPr>
          <w:b/>
          <w:bCs/>
        </w:rPr>
        <w:t xml:space="preserve"> </w:t>
      </w:r>
      <w:proofErr w:type="spellStart"/>
      <w:r w:rsidRPr="003E14AD">
        <w:t>cantitatea</w:t>
      </w:r>
      <w:proofErr w:type="spellEnd"/>
      <w:r w:rsidRPr="003E14AD">
        <w:t xml:space="preserve"> de </w:t>
      </w:r>
      <w:proofErr w:type="spellStart"/>
      <w:r w:rsidRPr="003E14AD">
        <w:t>energie</w:t>
      </w:r>
      <w:proofErr w:type="spellEnd"/>
      <w:r w:rsidRPr="003E14AD">
        <w:t xml:space="preserve"> </w:t>
      </w:r>
      <w:proofErr w:type="spellStart"/>
      <w:r w:rsidRPr="003E14AD">
        <w:t>electrică</w:t>
      </w:r>
      <w:proofErr w:type="spellEnd"/>
      <w:r w:rsidRPr="003E14AD">
        <w:t xml:space="preserve"> </w:t>
      </w:r>
      <w:proofErr w:type="spellStart"/>
      <w:r w:rsidRPr="003E14AD">
        <w:t>distribuită</w:t>
      </w:r>
      <w:proofErr w:type="spellEnd"/>
      <w:r w:rsidRPr="003E14AD">
        <w:t xml:space="preserve"> </w:t>
      </w:r>
      <w:proofErr w:type="spellStart"/>
      <w:r w:rsidRPr="003E14AD">
        <w:t>estimat</w:t>
      </w:r>
      <w:r w:rsidR="008A713F">
        <w:t>ă</w:t>
      </w:r>
      <w:proofErr w:type="spellEnd"/>
      <w:r w:rsidRPr="003E14AD">
        <w:t xml:space="preserve"> </w:t>
      </w:r>
      <w:proofErr w:type="spellStart"/>
      <w:r w:rsidRPr="003E14AD">
        <w:t>în</w:t>
      </w:r>
      <w:proofErr w:type="spellEnd"/>
      <w:r w:rsidRPr="003E14AD">
        <w:t xml:space="preserve"> </w:t>
      </w:r>
      <w:proofErr w:type="spellStart"/>
      <w:r w:rsidRPr="003E14AD">
        <w:t>luna</w:t>
      </w:r>
      <w:proofErr w:type="spellEnd"/>
      <w:r w:rsidRPr="003E14AD">
        <w:t xml:space="preserve"> „n”, </w:t>
      </w:r>
      <w:proofErr w:type="spellStart"/>
      <w:r w:rsidRPr="003E14AD">
        <w:t>reprezentând</w:t>
      </w:r>
      <w:proofErr w:type="spellEnd"/>
      <w:r w:rsidRPr="003E14AD">
        <w:t xml:space="preserve"> </w:t>
      </w:r>
      <w:proofErr w:type="spellStart"/>
      <w:r w:rsidRPr="003E14AD">
        <w:t>consumul</w:t>
      </w:r>
      <w:proofErr w:type="spellEnd"/>
      <w:r w:rsidRPr="003E14AD">
        <w:t xml:space="preserve"> </w:t>
      </w:r>
      <w:proofErr w:type="spellStart"/>
      <w:r w:rsidRPr="003E14AD">
        <w:t>estimat</w:t>
      </w:r>
      <w:proofErr w:type="spellEnd"/>
      <w:r w:rsidRPr="003E14AD">
        <w:t xml:space="preserve"> de la data </w:t>
      </w:r>
      <w:proofErr w:type="spellStart"/>
      <w:r w:rsidRPr="003E14AD">
        <w:t>ultimului</w:t>
      </w:r>
      <w:proofErr w:type="spellEnd"/>
      <w:r w:rsidRPr="003E14AD">
        <w:t xml:space="preserve"> index </w:t>
      </w:r>
      <w:proofErr w:type="spellStart"/>
      <w:r w:rsidRPr="003E14AD">
        <w:t>şi</w:t>
      </w:r>
      <w:proofErr w:type="spellEnd"/>
      <w:r w:rsidRPr="003E14AD">
        <w:t xml:space="preserve"> </w:t>
      </w:r>
      <w:proofErr w:type="spellStart"/>
      <w:r w:rsidRPr="003E14AD">
        <w:t>până</w:t>
      </w:r>
      <w:proofErr w:type="spellEnd"/>
      <w:r w:rsidRPr="003E14AD">
        <w:t xml:space="preserve"> la </w:t>
      </w:r>
      <w:proofErr w:type="spellStart"/>
      <w:r w:rsidRPr="003E14AD">
        <w:t>sfârşitul</w:t>
      </w:r>
      <w:proofErr w:type="spellEnd"/>
      <w:r w:rsidRPr="003E14AD">
        <w:t xml:space="preserve"> </w:t>
      </w:r>
      <w:proofErr w:type="spellStart"/>
      <w:r w:rsidRPr="003E14AD">
        <w:t>intervalului</w:t>
      </w:r>
      <w:proofErr w:type="spellEnd"/>
      <w:r w:rsidRPr="003E14AD">
        <w:t xml:space="preserve"> de </w:t>
      </w:r>
      <w:proofErr w:type="spellStart"/>
      <w:r w:rsidRPr="003E14AD">
        <w:t>calcul</w:t>
      </w:r>
      <w:proofErr w:type="spellEnd"/>
      <w:r w:rsidRPr="003E14AD">
        <w:t>;</w:t>
      </w:r>
    </w:p>
    <w:p w:rsidR="00B243DC" w:rsidRPr="00D3270F" w:rsidRDefault="00B243DC" w:rsidP="00CA7E6E">
      <w:pPr>
        <w:numPr>
          <w:ilvl w:val="1"/>
          <w:numId w:val="9"/>
        </w:numPr>
        <w:tabs>
          <w:tab w:val="clear" w:pos="1530"/>
          <w:tab w:val="num" w:pos="0"/>
          <w:tab w:val="num" w:pos="720"/>
        </w:tabs>
        <w:spacing w:before="120" w:after="120" w:line="360" w:lineRule="auto"/>
        <w:ind w:left="0" w:right="216" w:firstLine="0"/>
        <w:jc w:val="both"/>
      </w:pPr>
      <w:r w:rsidRPr="00D3270F">
        <w:rPr>
          <w:b/>
          <w:bCs/>
        </w:rPr>
        <w:t>∑</w:t>
      </w:r>
      <w:proofErr w:type="spellStart"/>
      <w:r w:rsidRPr="006D2D43">
        <w:rPr>
          <w:b/>
          <w:bCs/>
        </w:rPr>
        <w:t>EDe</w:t>
      </w:r>
      <w:r w:rsidRPr="00366517">
        <w:rPr>
          <w:b/>
          <w:bCs/>
          <w:vertAlign w:val="subscript"/>
        </w:rPr>
        <w:t>n-i</w:t>
      </w:r>
      <w:proofErr w:type="spellEnd"/>
      <w:r w:rsidRPr="00366517">
        <w:rPr>
          <w:b/>
          <w:bCs/>
          <w:vertAlign w:val="subscript"/>
        </w:rPr>
        <w:t xml:space="preserve"> </w:t>
      </w:r>
      <w:r w:rsidRPr="00D3270F">
        <w:rPr>
          <w:b/>
          <w:bCs/>
        </w:rPr>
        <w:t xml:space="preserve">= </w:t>
      </w:r>
      <w:proofErr w:type="spellStart"/>
      <w:r>
        <w:t>suma</w:t>
      </w:r>
      <w:proofErr w:type="spellEnd"/>
      <w:r>
        <w:t xml:space="preserve"> </w:t>
      </w:r>
      <w:proofErr w:type="spellStart"/>
      <w:r>
        <w:t>cantităţ</w:t>
      </w:r>
      <w:r w:rsidRPr="00D3270F">
        <w:t>ilor</w:t>
      </w:r>
      <w:proofErr w:type="spellEnd"/>
      <w:r w:rsidRPr="00D3270F">
        <w:t xml:space="preserve"> </w:t>
      </w:r>
      <w:proofErr w:type="spellStart"/>
      <w:r w:rsidRPr="00D3270F">
        <w:t>distribuite</w:t>
      </w:r>
      <w:proofErr w:type="spellEnd"/>
      <w:r w:rsidRPr="00D3270F">
        <w:t xml:space="preserve"> </w:t>
      </w:r>
      <w:r>
        <w:t xml:space="preserve">de </w:t>
      </w:r>
      <w:proofErr w:type="spellStart"/>
      <w:r>
        <w:t>energie</w:t>
      </w:r>
      <w:proofErr w:type="spellEnd"/>
      <w:r>
        <w:t xml:space="preserve"> </w:t>
      </w:r>
      <w:proofErr w:type="spellStart"/>
      <w:r>
        <w:t>electrică</w:t>
      </w:r>
      <w:proofErr w:type="spellEnd"/>
      <w:r w:rsidRPr="00D3270F">
        <w:t xml:space="preserve"> </w:t>
      </w:r>
      <w:r>
        <w:t xml:space="preserve">estimate anterior </w:t>
      </w:r>
      <w:proofErr w:type="spellStart"/>
      <w:r>
        <w:t>lunii</w:t>
      </w:r>
      <w:proofErr w:type="spellEnd"/>
      <w:r>
        <w:t xml:space="preserve"> </w:t>
      </w:r>
      <w:r>
        <w:rPr>
          <w:lang w:val="ro-RO"/>
        </w:rPr>
        <w:t>„n”</w:t>
      </w:r>
      <w:r>
        <w:t xml:space="preserve"> </w:t>
      </w:r>
      <w:proofErr w:type="spellStart"/>
      <w:r>
        <w:t>ş</w:t>
      </w:r>
      <w:r w:rsidRPr="00D3270F">
        <w:t>i</w:t>
      </w:r>
      <w:proofErr w:type="spellEnd"/>
      <w:r w:rsidRPr="00D3270F">
        <w:t xml:space="preserve"> </w:t>
      </w:r>
      <w:proofErr w:type="spellStart"/>
      <w:r w:rsidRPr="00D3270F">
        <w:t>neregularizate</w:t>
      </w:r>
      <w:proofErr w:type="spellEnd"/>
      <w:r>
        <w:t>;</w:t>
      </w:r>
    </w:p>
    <w:p w:rsidR="00B243DC" w:rsidRPr="00D3270F" w:rsidRDefault="00B243DC" w:rsidP="00CA7E6E">
      <w:pPr>
        <w:numPr>
          <w:ilvl w:val="1"/>
          <w:numId w:val="9"/>
        </w:numPr>
        <w:tabs>
          <w:tab w:val="num" w:pos="720"/>
        </w:tabs>
        <w:spacing w:before="120" w:after="120" w:line="360" w:lineRule="auto"/>
        <w:ind w:right="216" w:hanging="1530"/>
        <w:jc w:val="both"/>
      </w:pPr>
      <w:proofErr w:type="spellStart"/>
      <w:r w:rsidRPr="00D3270F">
        <w:rPr>
          <w:b/>
          <w:bCs/>
        </w:rPr>
        <w:t>i</w:t>
      </w:r>
      <w:proofErr w:type="spellEnd"/>
      <w:r w:rsidRPr="00D3270F">
        <w:t xml:space="preserve"> = </w:t>
      </w:r>
      <w:proofErr w:type="spellStart"/>
      <w:r w:rsidRPr="00D3270F">
        <w:t>in</w:t>
      </w:r>
      <w:r>
        <w:t>dicele</w:t>
      </w:r>
      <w:proofErr w:type="spellEnd"/>
      <w:r>
        <w:t xml:space="preserve"> </w:t>
      </w:r>
      <w:proofErr w:type="spellStart"/>
      <w:r>
        <w:t>lunii</w:t>
      </w:r>
      <w:proofErr w:type="spellEnd"/>
      <w:r>
        <w:t xml:space="preserve"> </w:t>
      </w:r>
      <w:proofErr w:type="spellStart"/>
      <w:r>
        <w:t>anterioare</w:t>
      </w:r>
      <w:proofErr w:type="spellEnd"/>
      <w:r>
        <w:t xml:space="preserve"> </w:t>
      </w:r>
      <w:proofErr w:type="spellStart"/>
      <w:r>
        <w:t>lunii</w:t>
      </w:r>
      <w:proofErr w:type="spellEnd"/>
      <w:r>
        <w:t xml:space="preserve"> </w:t>
      </w:r>
      <w:r>
        <w:rPr>
          <w:lang w:val="ro-RO"/>
        </w:rPr>
        <w:t>„n”</w:t>
      </w:r>
      <w:r w:rsidRPr="00D3270F">
        <w:t xml:space="preserve">, </w:t>
      </w:r>
      <w:proofErr w:type="spellStart"/>
      <w:r w:rsidRPr="00D3270F">
        <w:t>pentru</w:t>
      </w:r>
      <w:proofErr w:type="spellEnd"/>
      <w:r w:rsidRPr="00D3270F">
        <w:t xml:space="preserve"> care se face </w:t>
      </w:r>
      <w:proofErr w:type="spellStart"/>
      <w:r w:rsidRPr="00D3270F">
        <w:t>regularizarea</w:t>
      </w:r>
      <w:proofErr w:type="spellEnd"/>
      <w:r w:rsidRPr="00D3270F">
        <w:t xml:space="preserve">, </w:t>
      </w:r>
      <w:proofErr w:type="spellStart"/>
      <w:r w:rsidRPr="00D3270F">
        <w:t>i</w:t>
      </w:r>
      <w:proofErr w:type="spellEnd"/>
      <w:r w:rsidRPr="00D3270F">
        <w:t xml:space="preserve"> = 1…n</w:t>
      </w:r>
      <w:r>
        <w:t>-1</w:t>
      </w:r>
      <w:r w:rsidRPr="00D3270F">
        <w:t>;</w:t>
      </w:r>
    </w:p>
    <w:p w:rsidR="00B243DC" w:rsidRPr="006D2D43" w:rsidRDefault="00B243DC" w:rsidP="00BE01CC">
      <w:pPr>
        <w:spacing w:before="120" w:after="120" w:line="360" w:lineRule="auto"/>
        <w:ind w:right="216"/>
        <w:jc w:val="both"/>
      </w:pPr>
      <w:r>
        <w:rPr>
          <w:b/>
          <w:bCs/>
        </w:rPr>
        <w:t>-</w:t>
      </w:r>
      <w:r>
        <w:rPr>
          <w:b/>
          <w:bCs/>
        </w:rPr>
        <w:tab/>
      </w:r>
      <w:proofErr w:type="spellStart"/>
      <w:r w:rsidRPr="006D2D43">
        <w:rPr>
          <w:b/>
          <w:bCs/>
        </w:rPr>
        <w:t>EDc</w:t>
      </w:r>
      <w:r w:rsidRPr="00366517">
        <w:rPr>
          <w:b/>
          <w:bCs/>
          <w:vertAlign w:val="subscript"/>
        </w:rPr>
        <w:t>n</w:t>
      </w:r>
      <w:proofErr w:type="spellEnd"/>
      <w:r w:rsidRPr="00D3270F">
        <w:rPr>
          <w:b/>
          <w:bCs/>
        </w:rPr>
        <w:t xml:space="preserve"> =</w:t>
      </w:r>
      <w:r>
        <w:t xml:space="preserve"> </w:t>
      </w:r>
      <w:proofErr w:type="spellStart"/>
      <w:r w:rsidRPr="006D2D43">
        <w:t>cantitate</w:t>
      </w:r>
      <w:r>
        <w:t>a</w:t>
      </w:r>
      <w:proofErr w:type="spellEnd"/>
      <w:r w:rsidRPr="006D2D43">
        <w:t xml:space="preserve"> de </w:t>
      </w:r>
      <w:proofErr w:type="spellStart"/>
      <w:r w:rsidRPr="006D2D43">
        <w:t>energie</w:t>
      </w:r>
      <w:proofErr w:type="spellEnd"/>
      <w:r w:rsidRPr="006D2D43">
        <w:t xml:space="preserve"> </w:t>
      </w:r>
      <w:proofErr w:type="spellStart"/>
      <w:r w:rsidRPr="006D2D43">
        <w:t>el</w:t>
      </w:r>
      <w:r>
        <w:t>ectrică</w:t>
      </w:r>
      <w:proofErr w:type="spellEnd"/>
      <w:r>
        <w:t xml:space="preserve"> </w:t>
      </w:r>
      <w:proofErr w:type="spellStart"/>
      <w:r>
        <w:t>distribuită</w:t>
      </w:r>
      <w:proofErr w:type="spellEnd"/>
      <w:r>
        <w:t xml:space="preserve"> </w:t>
      </w:r>
      <w:proofErr w:type="spellStart"/>
      <w:r>
        <w:t>rezultată</w:t>
      </w:r>
      <w:proofErr w:type="spellEnd"/>
      <w:r>
        <w:t xml:space="preserve"> din </w:t>
      </w:r>
      <w:proofErr w:type="spellStart"/>
      <w:r>
        <w:t>corecţiile</w:t>
      </w:r>
      <w:proofErr w:type="spellEnd"/>
      <w:r>
        <w:t xml:space="preserve"> </w:t>
      </w:r>
      <w:proofErr w:type="spellStart"/>
      <w:r>
        <w:t>prevăzute</w:t>
      </w:r>
      <w:proofErr w:type="spellEnd"/>
      <w:r>
        <w:t xml:space="preserve"> de </w:t>
      </w:r>
      <w:proofErr w:type="spellStart"/>
      <w:r>
        <w:t>reglementările</w:t>
      </w:r>
      <w:proofErr w:type="spellEnd"/>
      <w:r>
        <w:t xml:space="preserve"> </w:t>
      </w:r>
      <w:proofErr w:type="spellStart"/>
      <w:r>
        <w:t>î</w:t>
      </w:r>
      <w:r w:rsidRPr="006D2D43">
        <w:t>n</w:t>
      </w:r>
      <w:proofErr w:type="spellEnd"/>
      <w:r>
        <w:t xml:space="preserve"> </w:t>
      </w:r>
      <w:proofErr w:type="spellStart"/>
      <w:r>
        <w:t>vigoare</w:t>
      </w:r>
      <w:proofErr w:type="spellEnd"/>
      <w:r>
        <w:t xml:space="preserve"> </w:t>
      </w:r>
      <w:proofErr w:type="spellStart"/>
      <w:r>
        <w:t>aferentă</w:t>
      </w:r>
      <w:proofErr w:type="spellEnd"/>
      <w:r>
        <w:t xml:space="preserve"> </w:t>
      </w:r>
      <w:proofErr w:type="spellStart"/>
      <w:r>
        <w:t>energiei</w:t>
      </w:r>
      <w:proofErr w:type="spellEnd"/>
      <w:r>
        <w:t xml:space="preserve"> </w:t>
      </w:r>
      <w:proofErr w:type="spellStart"/>
      <w:r>
        <w:t>electrice</w:t>
      </w:r>
      <w:proofErr w:type="spellEnd"/>
      <w:r>
        <w:t xml:space="preserve"> </w:t>
      </w:r>
      <w:proofErr w:type="spellStart"/>
      <w:r>
        <w:t>mă</w:t>
      </w:r>
      <w:r w:rsidRPr="006D2D43">
        <w:t>surate</w:t>
      </w:r>
      <w:proofErr w:type="spellEnd"/>
      <w:r>
        <w:t>;</w:t>
      </w:r>
    </w:p>
    <w:p w:rsidR="00B243DC" w:rsidRPr="006D2D43" w:rsidRDefault="00B243DC" w:rsidP="00BE01CC">
      <w:pPr>
        <w:tabs>
          <w:tab w:val="left" w:pos="720"/>
        </w:tabs>
        <w:spacing w:before="120" w:after="120" w:line="360" w:lineRule="auto"/>
        <w:ind w:right="216"/>
        <w:jc w:val="both"/>
      </w:pPr>
      <w:r>
        <w:t>-</w:t>
      </w:r>
      <w:r>
        <w:tab/>
      </w:r>
      <w:r w:rsidRPr="00366517">
        <w:rPr>
          <w:b/>
          <w:bCs/>
        </w:rPr>
        <w:t>∆</w:t>
      </w:r>
      <w:proofErr w:type="spellStart"/>
      <w:r w:rsidRPr="00366517">
        <w:rPr>
          <w:b/>
          <w:bCs/>
        </w:rPr>
        <w:t>EDp</w:t>
      </w:r>
      <w:r w:rsidRPr="00366517">
        <w:rPr>
          <w:b/>
          <w:bCs/>
          <w:vertAlign w:val="subscript"/>
        </w:rPr>
        <w:t>n</w:t>
      </w:r>
      <w:proofErr w:type="spellEnd"/>
      <w:r w:rsidRPr="006D2D43">
        <w:rPr>
          <w:b/>
          <w:bCs/>
          <w:vertAlign w:val="subscript"/>
        </w:rPr>
        <w:t xml:space="preserve"> </w:t>
      </w:r>
      <w:r>
        <w:t xml:space="preserve">= </w:t>
      </w:r>
      <w:proofErr w:type="spellStart"/>
      <w:r w:rsidRPr="006D2D43">
        <w:t>cantitate</w:t>
      </w:r>
      <w:r>
        <w:t>a</w:t>
      </w:r>
      <w:proofErr w:type="spellEnd"/>
      <w:r>
        <w:t xml:space="preserve"> de </w:t>
      </w:r>
      <w:proofErr w:type="spellStart"/>
      <w:r>
        <w:t>energie</w:t>
      </w:r>
      <w:proofErr w:type="spellEnd"/>
      <w:r>
        <w:t xml:space="preserve"> </w:t>
      </w:r>
      <w:proofErr w:type="spellStart"/>
      <w:r>
        <w:t>electrică</w:t>
      </w:r>
      <w:proofErr w:type="spellEnd"/>
      <w:r>
        <w:t xml:space="preserve"> </w:t>
      </w:r>
      <w:proofErr w:type="spellStart"/>
      <w:r>
        <w:t>distribuită</w:t>
      </w:r>
      <w:proofErr w:type="spellEnd"/>
      <w:r>
        <w:t xml:space="preserve"> </w:t>
      </w:r>
      <w:proofErr w:type="spellStart"/>
      <w:r>
        <w:t>reprezentând</w:t>
      </w:r>
      <w:proofErr w:type="spellEnd"/>
      <w:r>
        <w:t xml:space="preserve"> </w:t>
      </w:r>
      <w:proofErr w:type="spellStart"/>
      <w:r>
        <w:t>pierderi</w:t>
      </w:r>
      <w:proofErr w:type="spellEnd"/>
      <w:r>
        <w:t xml:space="preserve"> </w:t>
      </w:r>
      <w:proofErr w:type="spellStart"/>
      <w:r>
        <w:t>datorită</w:t>
      </w:r>
      <w:proofErr w:type="spellEnd"/>
      <w:r>
        <w:t xml:space="preserve"> </w:t>
      </w:r>
      <w:proofErr w:type="spellStart"/>
      <w:r>
        <w:t>necoincidenţ</w:t>
      </w:r>
      <w:r w:rsidRPr="006D2D43">
        <w:t>e</w:t>
      </w:r>
      <w:r>
        <w:t>i</w:t>
      </w:r>
      <w:proofErr w:type="spellEnd"/>
      <w:r>
        <w:t xml:space="preserve"> </w:t>
      </w:r>
      <w:proofErr w:type="spellStart"/>
      <w:r>
        <w:t>dintre</w:t>
      </w:r>
      <w:proofErr w:type="spellEnd"/>
      <w:r>
        <w:t xml:space="preserve"> </w:t>
      </w:r>
      <w:proofErr w:type="spellStart"/>
      <w:r>
        <w:t>punctul</w:t>
      </w:r>
      <w:proofErr w:type="spellEnd"/>
      <w:r>
        <w:t xml:space="preserve"> de </w:t>
      </w:r>
      <w:proofErr w:type="spellStart"/>
      <w:r>
        <w:t>delimitare</w:t>
      </w:r>
      <w:proofErr w:type="spellEnd"/>
      <w:r>
        <w:t xml:space="preserve"> </w:t>
      </w:r>
      <w:proofErr w:type="spellStart"/>
      <w:r>
        <w:t>ş</w:t>
      </w:r>
      <w:r w:rsidRPr="006D2D43">
        <w:t>i</w:t>
      </w:r>
      <w:proofErr w:type="spellEnd"/>
      <w:r w:rsidRPr="006D2D43">
        <w:t xml:space="preserve"> </w:t>
      </w:r>
      <w:proofErr w:type="spellStart"/>
      <w:r w:rsidRPr="006D2D43">
        <w:t>punc</w:t>
      </w:r>
      <w:r>
        <w:t>tul</w:t>
      </w:r>
      <w:proofErr w:type="spellEnd"/>
      <w:r>
        <w:t xml:space="preserve"> de </w:t>
      </w:r>
      <w:proofErr w:type="spellStart"/>
      <w:r>
        <w:t>măsură</w:t>
      </w:r>
      <w:proofErr w:type="spellEnd"/>
      <w:r>
        <w:t xml:space="preserve"> </w:t>
      </w:r>
      <w:proofErr w:type="spellStart"/>
      <w:r>
        <w:t>în</w:t>
      </w:r>
      <w:proofErr w:type="spellEnd"/>
      <w:r>
        <w:t xml:space="preserve"> </w:t>
      </w:r>
      <w:proofErr w:type="spellStart"/>
      <w:r>
        <w:t>cazul</w:t>
      </w:r>
      <w:proofErr w:type="spellEnd"/>
      <w:r>
        <w:t xml:space="preserve"> </w:t>
      </w:r>
      <w:proofErr w:type="spellStart"/>
      <w:r>
        <w:t>energiei</w:t>
      </w:r>
      <w:proofErr w:type="spellEnd"/>
      <w:r>
        <w:t xml:space="preserve"> </w:t>
      </w:r>
      <w:proofErr w:type="spellStart"/>
      <w:r>
        <w:t>electrice</w:t>
      </w:r>
      <w:proofErr w:type="spellEnd"/>
      <w:r>
        <w:t xml:space="preserve"> </w:t>
      </w:r>
      <w:proofErr w:type="spellStart"/>
      <w:r>
        <w:t>mă</w:t>
      </w:r>
      <w:r w:rsidRPr="006D2D43">
        <w:t>surate</w:t>
      </w:r>
      <w:proofErr w:type="spellEnd"/>
      <w:r>
        <w:t>.</w:t>
      </w:r>
    </w:p>
    <w:p w:rsidR="00B243DC" w:rsidRPr="00415D60" w:rsidRDefault="00B243DC" w:rsidP="00BE01CC">
      <w:pPr>
        <w:numPr>
          <w:ilvl w:val="2"/>
          <w:numId w:val="6"/>
        </w:numPr>
        <w:spacing w:before="120" w:after="120" w:line="360" w:lineRule="auto"/>
        <w:ind w:left="284" w:right="216" w:hanging="284"/>
        <w:jc w:val="both"/>
        <w:rPr>
          <w:lang w:val="pt-BR"/>
        </w:rPr>
      </w:pPr>
      <w:r w:rsidRPr="00415D60">
        <w:rPr>
          <w:lang w:val="pt-BR"/>
        </w:rPr>
        <w:t xml:space="preserve">Calculul energiei estimate se efectuează: </w:t>
      </w:r>
    </w:p>
    <w:p w:rsidR="00B243DC" w:rsidRDefault="00B243DC" w:rsidP="00CA7E6E">
      <w:pPr>
        <w:numPr>
          <w:ilvl w:val="0"/>
          <w:numId w:val="10"/>
        </w:numPr>
        <w:tabs>
          <w:tab w:val="clear" w:pos="720"/>
          <w:tab w:val="num" w:pos="0"/>
        </w:tabs>
        <w:spacing w:before="120" w:after="120" w:line="360" w:lineRule="auto"/>
        <w:ind w:left="0" w:right="216" w:firstLine="0"/>
        <w:jc w:val="both"/>
        <w:rPr>
          <w:lang w:val="pt-BR"/>
        </w:rPr>
      </w:pPr>
      <w:r w:rsidRPr="00415D60">
        <w:rPr>
          <w:lang w:val="pt-BR"/>
        </w:rPr>
        <w:t xml:space="preserve">Estimarea energiei electrice consumate pe o perioadă de </w:t>
      </w:r>
      <w:r>
        <w:rPr>
          <w:lang w:val="pt-BR"/>
        </w:rPr>
        <w:t>N</w:t>
      </w:r>
      <w:r w:rsidRPr="003526B7">
        <w:rPr>
          <w:vertAlign w:val="subscript"/>
          <w:lang w:val="pt-BR"/>
        </w:rPr>
        <w:t>z</w:t>
      </w:r>
      <w:r w:rsidRPr="00415D60">
        <w:rPr>
          <w:lang w:val="pt-BR"/>
        </w:rPr>
        <w:t xml:space="preserve"> zile se face pe baza consumului mediu zilnic din aceeaşi perioadă a anului anterior, conform relaţiei:</w:t>
      </w:r>
    </w:p>
    <w:p w:rsidR="00B243DC" w:rsidRPr="00415D60" w:rsidRDefault="00B243DC" w:rsidP="00BE01CC">
      <w:pPr>
        <w:tabs>
          <w:tab w:val="left" w:pos="0"/>
        </w:tabs>
        <w:spacing w:before="120" w:after="120" w:line="360" w:lineRule="auto"/>
        <w:ind w:right="216"/>
        <w:jc w:val="both"/>
        <w:rPr>
          <w:lang w:val="pt-BR"/>
        </w:rPr>
      </w:pPr>
    </w:p>
    <w:p w:rsidR="00B243DC" w:rsidRDefault="00B243DC" w:rsidP="00BE01CC">
      <w:pPr>
        <w:tabs>
          <w:tab w:val="left" w:pos="0"/>
        </w:tabs>
        <w:spacing w:before="120" w:after="120" w:line="360" w:lineRule="auto"/>
        <w:ind w:right="216"/>
        <w:jc w:val="center"/>
        <w:rPr>
          <w:lang w:val="pt-BR"/>
        </w:rPr>
      </w:pPr>
      <w:proofErr w:type="spellStart"/>
      <w:r w:rsidRPr="006D2D43">
        <w:rPr>
          <w:b/>
          <w:bCs/>
        </w:rPr>
        <w:t>ED</w:t>
      </w:r>
      <w:r>
        <w:t>n</w:t>
      </w:r>
      <w:proofErr w:type="spellEnd"/>
      <w:r w:rsidRPr="006D2D43">
        <w:rPr>
          <w:b/>
          <w:bCs/>
        </w:rPr>
        <w:t xml:space="preserve"> </w:t>
      </w:r>
      <w:r w:rsidRPr="00983B4E">
        <w:rPr>
          <w:b/>
          <w:bCs/>
          <w:lang w:val="pt-BR"/>
        </w:rPr>
        <w:t>= Emedz</w:t>
      </w:r>
      <w:r>
        <w:rPr>
          <w:b/>
          <w:bCs/>
          <w:lang w:val="pt-BR"/>
        </w:rPr>
        <w:t xml:space="preserve"> </w:t>
      </w:r>
      <w:r w:rsidRPr="00983B4E">
        <w:rPr>
          <w:b/>
          <w:bCs/>
          <w:lang w:val="pt-BR"/>
        </w:rPr>
        <w:t>*</w:t>
      </w:r>
      <w:r>
        <w:rPr>
          <w:b/>
          <w:bCs/>
          <w:lang w:val="pt-BR"/>
        </w:rPr>
        <w:t xml:space="preserve"> </w:t>
      </w:r>
      <w:r w:rsidRPr="00983B4E">
        <w:rPr>
          <w:b/>
          <w:bCs/>
          <w:lang w:val="pt-BR"/>
        </w:rPr>
        <w:t>Nz</w:t>
      </w:r>
      <w:r w:rsidRPr="00BD2184">
        <w:rPr>
          <w:b/>
          <w:bCs/>
          <w:lang w:val="pt-BR"/>
        </w:rPr>
        <w:tab/>
      </w:r>
      <w:r>
        <w:rPr>
          <w:lang w:val="pt-BR"/>
        </w:rPr>
        <w:t>(1),</w:t>
      </w:r>
      <w:r w:rsidRPr="00A149AC">
        <w:rPr>
          <w:lang w:val="pt-BR"/>
        </w:rPr>
        <w:t xml:space="preserve"> </w:t>
      </w:r>
      <w:r>
        <w:rPr>
          <w:lang w:val="pt-BR"/>
        </w:rPr>
        <w:t>unde:</w:t>
      </w:r>
    </w:p>
    <w:p w:rsidR="00B243DC" w:rsidRDefault="00B243DC" w:rsidP="00CA7E6E">
      <w:pPr>
        <w:tabs>
          <w:tab w:val="left" w:pos="0"/>
        </w:tabs>
        <w:spacing w:before="120" w:after="120" w:line="360" w:lineRule="auto"/>
        <w:ind w:right="216"/>
        <w:jc w:val="both"/>
        <w:rPr>
          <w:lang w:val="pt-BR"/>
        </w:rPr>
      </w:pPr>
    </w:p>
    <w:p w:rsidR="00B243DC" w:rsidRDefault="00B243DC" w:rsidP="00BE01CC">
      <w:pPr>
        <w:tabs>
          <w:tab w:val="left" w:pos="0"/>
        </w:tabs>
        <w:spacing w:before="120" w:after="120" w:line="360" w:lineRule="auto"/>
        <w:ind w:right="216"/>
        <w:jc w:val="both"/>
      </w:pPr>
      <w:r>
        <w:rPr>
          <w:b/>
          <w:bCs/>
          <w:lang w:val="pt-BR"/>
        </w:rPr>
        <w:tab/>
      </w:r>
      <w:proofErr w:type="spellStart"/>
      <w:r w:rsidRPr="006D2D43">
        <w:rPr>
          <w:b/>
          <w:bCs/>
        </w:rPr>
        <w:t>ED</w:t>
      </w:r>
      <w:r w:rsidRPr="00824D2B">
        <w:rPr>
          <w:b/>
          <w:bCs/>
          <w:vertAlign w:val="subscript"/>
        </w:rPr>
        <w:t>n</w:t>
      </w:r>
      <w:proofErr w:type="spellEnd"/>
      <w:r w:rsidRPr="00983B4E">
        <w:rPr>
          <w:b/>
          <w:bCs/>
          <w:lang w:val="pt-BR"/>
        </w:rPr>
        <w:tab/>
      </w:r>
      <w:r>
        <w:rPr>
          <w:lang w:val="pt-BR"/>
        </w:rPr>
        <w:t>- repre</w:t>
      </w:r>
      <w:proofErr w:type="spellStart"/>
      <w:r>
        <w:t>zintă</w:t>
      </w:r>
      <w:proofErr w:type="spellEnd"/>
      <w:r>
        <w:t xml:space="preserve"> </w:t>
      </w:r>
      <w:proofErr w:type="spellStart"/>
      <w:r>
        <w:t>energia</w:t>
      </w:r>
      <w:proofErr w:type="spellEnd"/>
      <w:r>
        <w:t xml:space="preserve"> </w:t>
      </w:r>
      <w:proofErr w:type="spellStart"/>
      <w:r>
        <w:t>distribuită</w:t>
      </w:r>
      <w:proofErr w:type="spellEnd"/>
      <w:r>
        <w:t xml:space="preserve"> </w:t>
      </w:r>
      <w:proofErr w:type="spellStart"/>
      <w:r>
        <w:t>în</w:t>
      </w:r>
      <w:proofErr w:type="spellEnd"/>
      <w:r>
        <w:t xml:space="preserve"> </w:t>
      </w:r>
      <w:proofErr w:type="spellStart"/>
      <w:r>
        <w:t>luna</w:t>
      </w:r>
      <w:proofErr w:type="spellEnd"/>
      <w:r>
        <w:t xml:space="preserve"> n </w:t>
      </w:r>
      <w:proofErr w:type="spellStart"/>
      <w:r>
        <w:t>stabilită</w:t>
      </w:r>
      <w:proofErr w:type="spellEnd"/>
      <w:r>
        <w:t xml:space="preserve"> </w:t>
      </w:r>
      <w:proofErr w:type="spellStart"/>
      <w:r>
        <w:t>prin</w:t>
      </w:r>
      <w:proofErr w:type="spellEnd"/>
      <w:r>
        <w:t xml:space="preserve"> </w:t>
      </w:r>
      <w:proofErr w:type="spellStart"/>
      <w:r>
        <w:t>folosirea</w:t>
      </w:r>
      <w:proofErr w:type="spellEnd"/>
      <w:r>
        <w:t xml:space="preserve"> </w:t>
      </w:r>
      <w:proofErr w:type="spellStart"/>
      <w:r>
        <w:t>metodelor</w:t>
      </w:r>
      <w:proofErr w:type="spellEnd"/>
      <w:r>
        <w:t xml:space="preserve"> de </w:t>
      </w:r>
      <w:proofErr w:type="spellStart"/>
      <w:r>
        <w:t>estimare</w:t>
      </w:r>
      <w:proofErr w:type="spellEnd"/>
      <w:r>
        <w:t>;</w:t>
      </w:r>
    </w:p>
    <w:p w:rsidR="00B243DC" w:rsidRPr="007E4C38" w:rsidRDefault="00B243DC" w:rsidP="00BE01CC">
      <w:pPr>
        <w:tabs>
          <w:tab w:val="left" w:pos="0"/>
        </w:tabs>
        <w:spacing w:before="120" w:after="120" w:line="360" w:lineRule="auto"/>
        <w:ind w:right="216"/>
        <w:jc w:val="both"/>
        <w:rPr>
          <w:lang w:val="ro-RO"/>
        </w:rPr>
      </w:pPr>
      <w:r>
        <w:tab/>
      </w:r>
      <w:proofErr w:type="spellStart"/>
      <w:proofErr w:type="gramStart"/>
      <w:r w:rsidRPr="00983B4E">
        <w:rPr>
          <w:b/>
          <w:bCs/>
        </w:rPr>
        <w:t>N</w:t>
      </w:r>
      <w:r w:rsidRPr="00983B4E">
        <w:rPr>
          <w:b/>
          <w:bCs/>
          <w:vertAlign w:val="subscript"/>
        </w:rPr>
        <w:t>z</w:t>
      </w:r>
      <w:proofErr w:type="spellEnd"/>
      <w:r w:rsidRPr="00983B4E">
        <w:rPr>
          <w:b/>
          <w:bCs/>
          <w:vertAlign w:val="subscript"/>
        </w:rPr>
        <w:t xml:space="preserve">  </w:t>
      </w:r>
      <w:r w:rsidRPr="002B39C0">
        <w:t>-</w:t>
      </w:r>
      <w:proofErr w:type="gramEnd"/>
      <w:r w:rsidRPr="002B39C0">
        <w:t xml:space="preserve"> </w:t>
      </w:r>
      <w:proofErr w:type="spellStart"/>
      <w:r>
        <w:rPr>
          <w:lang w:val="en-GB"/>
        </w:rPr>
        <w:t>reprezintă</w:t>
      </w:r>
      <w:proofErr w:type="spellEnd"/>
      <w:r>
        <w:rPr>
          <w:lang w:val="en-GB"/>
        </w:rPr>
        <w:t xml:space="preserve"> </w:t>
      </w:r>
      <w:proofErr w:type="spellStart"/>
      <w:r>
        <w:rPr>
          <w:lang w:val="en-GB"/>
        </w:rPr>
        <w:t>numărul</w:t>
      </w:r>
      <w:proofErr w:type="spellEnd"/>
      <w:r>
        <w:rPr>
          <w:lang w:val="en-GB"/>
        </w:rPr>
        <w:t xml:space="preserve"> de </w:t>
      </w:r>
      <w:proofErr w:type="spellStart"/>
      <w:r>
        <w:rPr>
          <w:lang w:val="en-GB"/>
        </w:rPr>
        <w:t>zile</w:t>
      </w:r>
      <w:proofErr w:type="spellEnd"/>
      <w:r>
        <w:rPr>
          <w:lang w:val="en-GB"/>
        </w:rPr>
        <w:t xml:space="preserve"> din </w:t>
      </w:r>
      <w:proofErr w:type="spellStart"/>
      <w:r>
        <w:rPr>
          <w:lang w:val="en-GB"/>
        </w:rPr>
        <w:t>perioada</w:t>
      </w:r>
      <w:proofErr w:type="spellEnd"/>
      <w:r>
        <w:rPr>
          <w:lang w:val="en-GB"/>
        </w:rPr>
        <w:t xml:space="preserve"> </w:t>
      </w:r>
      <w:r>
        <w:rPr>
          <w:lang w:val="ro-RO"/>
        </w:rPr>
        <w:t>„n”</w:t>
      </w:r>
      <w:r>
        <w:rPr>
          <w:lang w:val="en-GB"/>
        </w:rPr>
        <w:t>.</w:t>
      </w:r>
    </w:p>
    <w:p w:rsidR="00B243DC" w:rsidRDefault="00B243DC" w:rsidP="00BE01CC">
      <w:pPr>
        <w:tabs>
          <w:tab w:val="left" w:pos="0"/>
        </w:tabs>
        <w:spacing w:before="120" w:after="120" w:line="360" w:lineRule="auto"/>
        <w:ind w:right="216"/>
        <w:jc w:val="both"/>
        <w:rPr>
          <w:lang w:val="pt-BR"/>
        </w:rPr>
      </w:pPr>
    </w:p>
    <w:p w:rsidR="00B243DC" w:rsidRDefault="00B243DC" w:rsidP="00BE01CC">
      <w:pPr>
        <w:tabs>
          <w:tab w:val="left" w:pos="0"/>
        </w:tabs>
        <w:spacing w:before="120" w:after="120" w:line="360" w:lineRule="auto"/>
        <w:ind w:right="216"/>
        <w:jc w:val="both"/>
        <w:rPr>
          <w:lang w:val="en-GB"/>
        </w:rPr>
      </w:pPr>
      <w:r>
        <w:rPr>
          <w:lang w:val="pt-BR"/>
        </w:rPr>
        <w:tab/>
      </w:r>
      <w:r>
        <w:rPr>
          <w:lang w:val="pt-BR"/>
        </w:rPr>
        <w:tab/>
      </w:r>
      <w:r>
        <w:rPr>
          <w:lang w:val="pt-BR"/>
        </w:rPr>
        <w:tab/>
      </w:r>
      <w:r w:rsidRPr="00BD2184">
        <w:rPr>
          <w:b/>
          <w:bCs/>
          <w:lang w:val="pt-BR"/>
        </w:rPr>
        <w:tab/>
        <w:t>E</w:t>
      </w:r>
      <w:r w:rsidRPr="00BD2184">
        <w:rPr>
          <w:b/>
          <w:bCs/>
          <w:vertAlign w:val="subscript"/>
          <w:lang w:val="pt-BR"/>
        </w:rPr>
        <w:t xml:space="preserve">medz </w:t>
      </w:r>
      <w:r w:rsidRPr="00BD2184">
        <w:rPr>
          <w:b/>
          <w:bCs/>
          <w:lang w:val="pt-BR"/>
        </w:rPr>
        <w:t xml:space="preserve">= </w:t>
      </w:r>
      <w:r w:rsidRPr="00983B4E">
        <w:rPr>
          <w:b/>
          <w:bCs/>
          <w:lang w:val="pt-BR"/>
        </w:rPr>
        <w:t>(</w:t>
      </w:r>
      <w:r w:rsidRPr="00983B4E">
        <w:rPr>
          <w:b/>
          <w:bCs/>
          <w:lang w:val="ro-RO"/>
        </w:rPr>
        <w:t>Index 2 – Index 1</w:t>
      </w:r>
      <w:r w:rsidRPr="00983B4E">
        <w:rPr>
          <w:b/>
          <w:bCs/>
          <w:lang w:val="en-GB"/>
        </w:rPr>
        <w:t xml:space="preserve">) / </w:t>
      </w:r>
      <w:proofErr w:type="spellStart"/>
      <w:r w:rsidRPr="00983B4E">
        <w:rPr>
          <w:b/>
          <w:bCs/>
          <w:lang w:val="en-GB"/>
        </w:rPr>
        <w:t>N</w:t>
      </w:r>
      <w:r w:rsidRPr="00983B4E">
        <w:rPr>
          <w:b/>
          <w:bCs/>
          <w:vertAlign w:val="subscript"/>
          <w:lang w:val="en-GB"/>
        </w:rPr>
        <w:t>zr</w:t>
      </w:r>
      <w:proofErr w:type="spellEnd"/>
      <w:r w:rsidRPr="00983B4E">
        <w:rPr>
          <w:b/>
          <w:bCs/>
          <w:lang w:val="en-GB"/>
        </w:rPr>
        <w:tab/>
      </w:r>
      <w:r>
        <w:rPr>
          <w:lang w:val="en-GB"/>
        </w:rPr>
        <w:t xml:space="preserve">(2), </w:t>
      </w:r>
      <w:proofErr w:type="spellStart"/>
      <w:r>
        <w:rPr>
          <w:lang w:val="en-GB"/>
        </w:rPr>
        <w:t>unde</w:t>
      </w:r>
      <w:proofErr w:type="spellEnd"/>
      <w:r>
        <w:rPr>
          <w:lang w:val="en-GB"/>
        </w:rPr>
        <w:t>:</w:t>
      </w:r>
      <w:r>
        <w:rPr>
          <w:lang w:val="en-GB"/>
        </w:rPr>
        <w:tab/>
      </w:r>
    </w:p>
    <w:p w:rsidR="00B243DC" w:rsidRDefault="00B243DC" w:rsidP="00CA7E6E">
      <w:pPr>
        <w:tabs>
          <w:tab w:val="left" w:pos="0"/>
        </w:tabs>
        <w:spacing w:before="120" w:after="120" w:line="360" w:lineRule="auto"/>
        <w:ind w:right="216"/>
        <w:jc w:val="both"/>
        <w:rPr>
          <w:lang w:val="en-GB"/>
        </w:rPr>
      </w:pPr>
    </w:p>
    <w:p w:rsidR="00B243DC" w:rsidRPr="003307D6" w:rsidRDefault="00B243DC" w:rsidP="00BE01CC">
      <w:pPr>
        <w:tabs>
          <w:tab w:val="left" w:pos="0"/>
        </w:tabs>
        <w:spacing w:before="120" w:after="120" w:line="360" w:lineRule="auto"/>
        <w:ind w:right="216"/>
        <w:jc w:val="both"/>
        <w:rPr>
          <w:lang w:val="ro-RO"/>
        </w:rPr>
      </w:pPr>
      <w:r>
        <w:rPr>
          <w:lang w:val="pt-BR"/>
        </w:rPr>
        <w:tab/>
      </w:r>
      <w:r w:rsidRPr="00983B4E">
        <w:rPr>
          <w:b/>
          <w:bCs/>
          <w:lang w:val="pt-BR"/>
        </w:rPr>
        <w:t>E</w:t>
      </w:r>
      <w:r w:rsidRPr="00983B4E">
        <w:rPr>
          <w:b/>
          <w:bCs/>
          <w:vertAlign w:val="subscript"/>
          <w:lang w:val="pt-BR"/>
        </w:rPr>
        <w:t>medz</w:t>
      </w:r>
      <w:r w:rsidRPr="003307D6">
        <w:rPr>
          <w:vertAlign w:val="subscript"/>
          <w:lang w:val="pt-BR"/>
        </w:rPr>
        <w:tab/>
      </w:r>
      <w:r>
        <w:rPr>
          <w:vertAlign w:val="subscript"/>
          <w:lang w:val="pt-BR"/>
        </w:rPr>
        <w:tab/>
      </w:r>
      <w:r w:rsidRPr="003307D6">
        <w:rPr>
          <w:lang w:val="pt-BR"/>
        </w:rPr>
        <w:t>-</w:t>
      </w:r>
      <w:r w:rsidRPr="003307D6">
        <w:rPr>
          <w:vertAlign w:val="subscript"/>
          <w:lang w:val="pt-BR"/>
        </w:rPr>
        <w:t xml:space="preserve"> </w:t>
      </w:r>
      <w:r w:rsidRPr="003307D6">
        <w:rPr>
          <w:lang w:val="pt-BR"/>
        </w:rPr>
        <w:t>reprezintă consumul mediu zilnic din perioada de referinţă</w:t>
      </w:r>
      <w:r>
        <w:rPr>
          <w:lang w:val="pt-BR"/>
        </w:rPr>
        <w:t>;</w:t>
      </w:r>
    </w:p>
    <w:p w:rsidR="00B243DC" w:rsidRDefault="00B243DC" w:rsidP="00BE01CC">
      <w:pPr>
        <w:tabs>
          <w:tab w:val="left" w:pos="0"/>
        </w:tabs>
        <w:spacing w:before="120" w:after="120" w:line="360" w:lineRule="auto"/>
        <w:ind w:right="216"/>
        <w:jc w:val="both"/>
        <w:rPr>
          <w:lang w:val="pt-BR"/>
        </w:rPr>
      </w:pPr>
      <w:r>
        <w:rPr>
          <w:lang w:val="en-GB"/>
        </w:rPr>
        <w:tab/>
      </w:r>
      <w:r w:rsidRPr="00983B4E">
        <w:rPr>
          <w:b/>
          <w:bCs/>
          <w:lang w:val="ro-RO"/>
        </w:rPr>
        <w:t>Index 2</w:t>
      </w:r>
      <w:r>
        <w:rPr>
          <w:lang w:val="pt-BR"/>
        </w:rPr>
        <w:t xml:space="preserve"> </w:t>
      </w:r>
      <w:r>
        <w:rPr>
          <w:lang w:val="pt-BR"/>
        </w:rPr>
        <w:tab/>
        <w:t xml:space="preserve">- </w:t>
      </w:r>
      <w:r w:rsidRPr="0064038C">
        <w:rPr>
          <w:lang w:val="pt-BR"/>
        </w:rPr>
        <w:t xml:space="preserve">reprezintă  indexul citit </w:t>
      </w:r>
      <w:r>
        <w:rPr>
          <w:lang w:val="pt-BR"/>
        </w:rPr>
        <w:t>nou</w:t>
      </w:r>
      <w:r w:rsidRPr="0064038C">
        <w:rPr>
          <w:lang w:val="pt-BR"/>
        </w:rPr>
        <w:t xml:space="preserve"> din perioada de referinţă</w:t>
      </w:r>
      <w:r>
        <w:rPr>
          <w:lang w:val="pt-BR"/>
        </w:rPr>
        <w:t>;</w:t>
      </w:r>
    </w:p>
    <w:p w:rsidR="00B243DC" w:rsidRDefault="00B243DC" w:rsidP="00BE01CC">
      <w:pPr>
        <w:tabs>
          <w:tab w:val="left" w:pos="0"/>
        </w:tabs>
        <w:spacing w:before="120" w:after="120" w:line="360" w:lineRule="auto"/>
        <w:ind w:right="216"/>
        <w:jc w:val="both"/>
        <w:rPr>
          <w:lang w:val="pt-BR"/>
        </w:rPr>
      </w:pPr>
      <w:r>
        <w:rPr>
          <w:lang w:val="pt-BR"/>
        </w:rPr>
        <w:tab/>
      </w:r>
      <w:r w:rsidRPr="00983B4E">
        <w:rPr>
          <w:b/>
          <w:bCs/>
          <w:lang w:val="ro-RO"/>
        </w:rPr>
        <w:t>Index 1</w:t>
      </w:r>
      <w:r>
        <w:rPr>
          <w:vertAlign w:val="subscript"/>
          <w:lang w:val="pt-BR"/>
        </w:rPr>
        <w:tab/>
      </w:r>
      <w:r w:rsidRPr="0064038C">
        <w:rPr>
          <w:lang w:val="pt-BR"/>
        </w:rPr>
        <w:t xml:space="preserve">- reprezintă  indexul citit </w:t>
      </w:r>
      <w:r>
        <w:rPr>
          <w:lang w:val="pt-BR"/>
        </w:rPr>
        <w:t>vechi</w:t>
      </w:r>
      <w:r w:rsidRPr="0064038C">
        <w:rPr>
          <w:lang w:val="pt-BR"/>
        </w:rPr>
        <w:t xml:space="preserve"> din perioada de referinţă</w:t>
      </w:r>
      <w:r>
        <w:rPr>
          <w:lang w:val="pt-BR"/>
        </w:rPr>
        <w:t>;</w:t>
      </w:r>
    </w:p>
    <w:p w:rsidR="00B243DC" w:rsidRDefault="00B243DC" w:rsidP="00BE01CC">
      <w:pPr>
        <w:tabs>
          <w:tab w:val="left" w:pos="0"/>
        </w:tabs>
        <w:spacing w:before="120" w:after="120" w:line="360" w:lineRule="auto"/>
        <w:ind w:right="216"/>
        <w:jc w:val="both"/>
        <w:rPr>
          <w:lang w:val="pt-BR"/>
        </w:rPr>
      </w:pPr>
      <w:r>
        <w:rPr>
          <w:lang w:val="pt-BR"/>
        </w:rPr>
        <w:tab/>
      </w:r>
      <w:r w:rsidRPr="00983B4E">
        <w:rPr>
          <w:b/>
          <w:bCs/>
          <w:lang w:val="pt-BR"/>
        </w:rPr>
        <w:t>N</w:t>
      </w:r>
      <w:r w:rsidRPr="00983B4E">
        <w:rPr>
          <w:b/>
          <w:bCs/>
          <w:vertAlign w:val="subscript"/>
          <w:lang w:val="pt-BR"/>
        </w:rPr>
        <w:t>zr</w:t>
      </w:r>
      <w:r w:rsidRPr="00983B4E">
        <w:rPr>
          <w:b/>
          <w:bCs/>
          <w:lang w:val="pt-BR"/>
        </w:rPr>
        <w:t xml:space="preserve"> </w:t>
      </w:r>
      <w:r w:rsidRPr="00983B4E">
        <w:rPr>
          <w:b/>
          <w:bCs/>
          <w:lang w:val="pt-BR"/>
        </w:rPr>
        <w:tab/>
      </w:r>
      <w:r>
        <w:rPr>
          <w:lang w:val="pt-BR"/>
        </w:rPr>
        <w:tab/>
        <w:t>- reprezintă numărul de zile din perioada de referinţă.</w:t>
      </w:r>
    </w:p>
    <w:p w:rsidR="00B243DC" w:rsidRPr="007E4C38" w:rsidRDefault="00B243DC" w:rsidP="00BE01CC">
      <w:pPr>
        <w:tabs>
          <w:tab w:val="left" w:pos="0"/>
        </w:tabs>
        <w:spacing w:before="120" w:after="120" w:line="360" w:lineRule="auto"/>
        <w:ind w:right="216"/>
        <w:jc w:val="both"/>
        <w:rPr>
          <w:lang w:val="ro-RO"/>
        </w:rPr>
      </w:pPr>
    </w:p>
    <w:p w:rsidR="00B243DC" w:rsidRDefault="00B243DC" w:rsidP="00BE01CC">
      <w:pPr>
        <w:numPr>
          <w:ilvl w:val="0"/>
          <w:numId w:val="10"/>
        </w:numPr>
        <w:tabs>
          <w:tab w:val="clear" w:pos="720"/>
          <w:tab w:val="num" w:pos="0"/>
        </w:tabs>
        <w:spacing w:before="120" w:after="120" w:line="360" w:lineRule="auto"/>
        <w:ind w:left="0" w:right="216" w:firstLine="0"/>
        <w:jc w:val="both"/>
        <w:rPr>
          <w:lang w:val="pt-BR"/>
        </w:rPr>
      </w:pPr>
      <w:r w:rsidRPr="00415D60">
        <w:rPr>
          <w:lang w:val="pt-BR"/>
        </w:rPr>
        <w:t xml:space="preserve">În cazul în care consumul mediu zilnic din perioada de referinţă nu este disponibil sau nu se mai poate utiliza, datorită modificării specificului de consum, se poate utiliza consumul mediu zilnic din intervalul de citire anterior. </w:t>
      </w:r>
    </w:p>
    <w:p w:rsidR="00B243DC" w:rsidRPr="00691413" w:rsidRDefault="00B243DC" w:rsidP="00BE01CC">
      <w:pPr>
        <w:numPr>
          <w:ilvl w:val="0"/>
          <w:numId w:val="10"/>
        </w:numPr>
        <w:tabs>
          <w:tab w:val="clear" w:pos="720"/>
          <w:tab w:val="num" w:pos="0"/>
        </w:tabs>
        <w:spacing w:before="120" w:after="120" w:line="360" w:lineRule="auto"/>
        <w:ind w:left="0" w:right="216" w:firstLine="0"/>
        <w:jc w:val="both"/>
        <w:rPr>
          <w:lang w:val="pt-BR"/>
        </w:rPr>
      </w:pPr>
      <w:r w:rsidRPr="00415D60">
        <w:rPr>
          <w:lang w:val="pt-BR"/>
        </w:rPr>
        <w:lastRenderedPageBreak/>
        <w:t xml:space="preserve">În cazul locului de consum la care </w:t>
      </w:r>
      <w:r>
        <w:rPr>
          <w:lang w:val="pt-BR"/>
        </w:rPr>
        <w:t xml:space="preserve">informaţiile menţionate la lit. a) şi b) nu se regăsesc, </w:t>
      </w:r>
      <w:r w:rsidRPr="00415D60">
        <w:rPr>
          <w:lang w:val="pt-BR"/>
        </w:rPr>
        <w:t>estimarea se realizează pe baza unui consum fix dup</w:t>
      </w:r>
      <w:r>
        <w:rPr>
          <w:lang w:val="pt-BR"/>
        </w:rPr>
        <w:t>ă</w:t>
      </w:r>
      <w:r w:rsidRPr="00415D60">
        <w:rPr>
          <w:lang w:val="pt-BR"/>
        </w:rPr>
        <w:t xml:space="preserve"> cum urmeaz</w:t>
      </w:r>
      <w:r>
        <w:rPr>
          <w:lang w:val="pt-BR"/>
        </w:rPr>
        <w:t>ă</w:t>
      </w:r>
      <w:r w:rsidRPr="00415D60">
        <w:rPr>
          <w:lang w:val="en-GB"/>
        </w:rPr>
        <w:t>:</w:t>
      </w:r>
    </w:p>
    <w:p w:rsidR="00B243DC" w:rsidRPr="00415D60" w:rsidRDefault="00B243DC" w:rsidP="00CA7E6E">
      <w:pPr>
        <w:spacing w:before="120" w:after="120" w:line="360" w:lineRule="auto"/>
        <w:ind w:left="400" w:right="216"/>
        <w:jc w:val="both"/>
        <w:rPr>
          <w:lang w:val="pt-BR"/>
        </w:rPr>
      </w:pPr>
      <w:r w:rsidRPr="00415D60">
        <w:rPr>
          <w:lang w:val="pt-BR"/>
        </w:rPr>
        <w:t>c1) cantitate estimat</w:t>
      </w:r>
      <w:r w:rsidR="008A713F">
        <w:rPr>
          <w:lang w:val="pt-BR"/>
        </w:rPr>
        <w:t>ă</w:t>
      </w:r>
      <w:r w:rsidRPr="00415D60">
        <w:rPr>
          <w:lang w:val="pt-BR"/>
        </w:rPr>
        <w:t xml:space="preserve"> de c</w:t>
      </w:r>
      <w:r>
        <w:rPr>
          <w:lang w:val="pt-BR"/>
        </w:rPr>
        <w:t>lientul final</w:t>
      </w:r>
      <w:r w:rsidRPr="00415D60">
        <w:rPr>
          <w:lang w:val="pt-BR"/>
        </w:rPr>
        <w:t>;</w:t>
      </w:r>
    </w:p>
    <w:p w:rsidR="00B243DC" w:rsidRPr="00415D60" w:rsidRDefault="00B243DC" w:rsidP="00BE01CC">
      <w:pPr>
        <w:spacing w:before="120" w:after="120" w:line="360" w:lineRule="auto"/>
        <w:ind w:left="720" w:right="216"/>
        <w:jc w:val="both"/>
        <w:rPr>
          <w:lang w:val="pt-BR"/>
        </w:rPr>
      </w:pPr>
      <w:r w:rsidRPr="00415D60">
        <w:rPr>
          <w:lang w:val="pt-BR"/>
        </w:rPr>
        <w:t>sau</w:t>
      </w:r>
    </w:p>
    <w:p w:rsidR="00B243DC" w:rsidRPr="00415D60" w:rsidRDefault="00B243DC" w:rsidP="00CA7E6E">
      <w:pPr>
        <w:spacing w:before="120" w:after="120" w:line="360" w:lineRule="auto"/>
        <w:ind w:left="400" w:right="216"/>
        <w:jc w:val="both"/>
        <w:rPr>
          <w:lang w:val="pt-BR"/>
        </w:rPr>
      </w:pPr>
      <w:r w:rsidRPr="00415D60">
        <w:rPr>
          <w:lang w:val="pt-BR"/>
        </w:rPr>
        <w:t xml:space="preserve">c2) 200 kWh/lună pentru </w:t>
      </w:r>
      <w:r>
        <w:rPr>
          <w:lang w:val="pt-BR"/>
        </w:rPr>
        <w:t>clienţii finali</w:t>
      </w:r>
      <w:r w:rsidRPr="00415D60">
        <w:rPr>
          <w:lang w:val="pt-BR"/>
        </w:rPr>
        <w:t xml:space="preserve"> cu putere aprobată între 5 şi 30 kW;</w:t>
      </w:r>
    </w:p>
    <w:p w:rsidR="00B243DC" w:rsidRPr="00415D60" w:rsidRDefault="00B243DC" w:rsidP="00CA7E6E">
      <w:pPr>
        <w:spacing w:before="120" w:after="120" w:line="360" w:lineRule="auto"/>
        <w:ind w:left="400" w:right="216"/>
        <w:jc w:val="both"/>
        <w:rPr>
          <w:lang w:val="pt-BR"/>
        </w:rPr>
      </w:pPr>
      <w:r w:rsidRPr="00415D60">
        <w:rPr>
          <w:lang w:val="pt-BR"/>
        </w:rPr>
        <w:t xml:space="preserve">c3) 50 kWh/lună pentru </w:t>
      </w:r>
      <w:r>
        <w:rPr>
          <w:lang w:val="pt-BR"/>
        </w:rPr>
        <w:t>clienţii finali</w:t>
      </w:r>
      <w:r w:rsidRPr="00415D60">
        <w:rPr>
          <w:lang w:val="pt-BR"/>
        </w:rPr>
        <w:t xml:space="preserve"> cu putere aprobată mai mică de 5 kW.</w:t>
      </w:r>
    </w:p>
    <w:p w:rsidR="00B243DC" w:rsidRDefault="00B243DC" w:rsidP="00BE01CC">
      <w:pPr>
        <w:tabs>
          <w:tab w:val="left" w:pos="0"/>
        </w:tabs>
        <w:spacing w:before="120" w:after="120" w:line="360" w:lineRule="auto"/>
        <w:ind w:right="216"/>
        <w:jc w:val="both"/>
        <w:rPr>
          <w:lang w:val="pt-BR"/>
        </w:rPr>
      </w:pPr>
      <w:r w:rsidRPr="00415D60">
        <w:rPr>
          <w:lang w:val="pt-BR"/>
        </w:rPr>
        <w:t>Operatorul de distribu</w:t>
      </w:r>
      <w:r>
        <w:rPr>
          <w:lang w:val="pt-BR"/>
        </w:rPr>
        <w:t>ţ</w:t>
      </w:r>
      <w:r w:rsidRPr="00415D60">
        <w:rPr>
          <w:lang w:val="pt-BR"/>
        </w:rPr>
        <w:t xml:space="preserve">ie poate actualiza consumurile </w:t>
      </w:r>
      <w:r>
        <w:rPr>
          <w:lang w:val="pt-BR"/>
        </w:rPr>
        <w:t>medii cu coeficienţi de corecţ</w:t>
      </w:r>
      <w:r w:rsidRPr="00415D60">
        <w:rPr>
          <w:lang w:val="pt-BR"/>
        </w:rPr>
        <w:t>ie care s</w:t>
      </w:r>
      <w:r>
        <w:rPr>
          <w:lang w:val="pt-BR"/>
        </w:rPr>
        <w:t>ă</w:t>
      </w:r>
      <w:r w:rsidRPr="00415D60">
        <w:rPr>
          <w:lang w:val="pt-BR"/>
        </w:rPr>
        <w:t xml:space="preserve"> </w:t>
      </w:r>
      <w:r>
        <w:rPr>
          <w:lang w:val="pt-BR"/>
        </w:rPr>
        <w:t>ţ</w:t>
      </w:r>
      <w:r w:rsidRPr="00415D60">
        <w:rPr>
          <w:lang w:val="pt-BR"/>
        </w:rPr>
        <w:t>in</w:t>
      </w:r>
      <w:r>
        <w:rPr>
          <w:lang w:val="pt-BR"/>
        </w:rPr>
        <w:t>ă</w:t>
      </w:r>
      <w:r w:rsidRPr="00415D60">
        <w:rPr>
          <w:lang w:val="pt-BR"/>
        </w:rPr>
        <w:t xml:space="preserve"> seama de evolu</w:t>
      </w:r>
      <w:r w:rsidR="008A713F">
        <w:rPr>
          <w:lang w:val="pt-BR"/>
        </w:rPr>
        <w:t>ț</w:t>
      </w:r>
      <w:r w:rsidRPr="00415D60">
        <w:rPr>
          <w:lang w:val="pt-BR"/>
        </w:rPr>
        <w:t>ia consumului pe termen lung (ex: factori tehnico-economici, factori</w:t>
      </w:r>
      <w:r>
        <w:rPr>
          <w:lang w:val="pt-BR"/>
        </w:rPr>
        <w:t xml:space="preserve"> sociali, condi</w:t>
      </w:r>
      <w:r w:rsidR="008A713F">
        <w:rPr>
          <w:lang w:val="pt-BR"/>
        </w:rPr>
        <w:t>ț</w:t>
      </w:r>
      <w:r>
        <w:rPr>
          <w:lang w:val="pt-BR"/>
        </w:rPr>
        <w:t xml:space="preserve">ii meteo, </w:t>
      </w:r>
      <w:r w:rsidR="008A713F">
        <w:rPr>
          <w:lang w:val="pt-BR"/>
        </w:rPr>
        <w:t>ș</w:t>
      </w:r>
      <w:r>
        <w:rPr>
          <w:lang w:val="pt-BR"/>
        </w:rPr>
        <w:t>.a.m.d.).</w:t>
      </w:r>
    </w:p>
    <w:p w:rsidR="00B243DC" w:rsidRPr="00776E6B" w:rsidRDefault="00B243DC" w:rsidP="00CA7E6E">
      <w:pPr>
        <w:numPr>
          <w:ilvl w:val="1"/>
          <w:numId w:val="6"/>
        </w:numPr>
        <w:spacing w:before="120" w:after="120" w:line="360" w:lineRule="auto"/>
        <w:ind w:left="0" w:right="216" w:firstLine="0"/>
        <w:jc w:val="both"/>
        <w:rPr>
          <w:lang w:val="ro-RO"/>
        </w:rPr>
      </w:pPr>
      <w:r w:rsidRPr="00547093">
        <w:rPr>
          <w:lang w:val="ro-RO"/>
        </w:rPr>
        <w:t>Cantită</w:t>
      </w:r>
      <w:r>
        <w:rPr>
          <w:lang w:val="ro-RO"/>
        </w:rPr>
        <w:t>ţ</w:t>
      </w:r>
      <w:r w:rsidRPr="00547093">
        <w:rPr>
          <w:lang w:val="ro-RO"/>
        </w:rPr>
        <w:t>ile</w:t>
      </w:r>
      <w:r w:rsidRPr="00415D60">
        <w:rPr>
          <w:lang w:val="ro-RO"/>
        </w:rPr>
        <w:t xml:space="preserve"> de energie distribuită determinate la punctele 4.1. </w:t>
      </w:r>
      <w:r w:rsidR="008A713F">
        <w:rPr>
          <w:lang w:val="ro-RO"/>
        </w:rPr>
        <w:t>ș</w:t>
      </w:r>
      <w:r w:rsidRPr="00415D60">
        <w:rPr>
          <w:lang w:val="ro-RO"/>
        </w:rPr>
        <w:t>i 4.2. se modifică, după caz, cu corecţii şi pierderi în elementele de reţea în cazul în care punctul de măsură diferă de punctul de delimitare.</w:t>
      </w:r>
    </w:p>
    <w:p w:rsidR="00B243DC" w:rsidRDefault="00B243DC" w:rsidP="00BE01CC">
      <w:pPr>
        <w:spacing w:before="120" w:after="120" w:line="360" w:lineRule="auto"/>
        <w:ind w:right="216"/>
        <w:jc w:val="both"/>
        <w:rPr>
          <w:lang w:val="ro-RO"/>
        </w:rPr>
      </w:pPr>
      <w:r w:rsidRPr="00415D60">
        <w:rPr>
          <w:lang w:val="ro-RO"/>
        </w:rPr>
        <w:t>Determinarea corecţiilor şi a pierderilor se face de către operatorul de distribuţie cu respectarea reglementărilor în vigoare.</w:t>
      </w:r>
    </w:p>
    <w:p w:rsidR="00B243DC" w:rsidRDefault="00B243DC" w:rsidP="00BE01CC">
      <w:pPr>
        <w:spacing w:before="120" w:after="120" w:line="360" w:lineRule="auto"/>
        <w:ind w:right="216"/>
        <w:jc w:val="both"/>
        <w:rPr>
          <w:lang w:val="ro-RO"/>
        </w:rPr>
      </w:pPr>
    </w:p>
    <w:p w:rsidR="00B243DC" w:rsidRDefault="00B243DC" w:rsidP="00BE01CC">
      <w:pPr>
        <w:tabs>
          <w:tab w:val="left" w:pos="0"/>
        </w:tabs>
        <w:spacing w:before="120" w:after="120" w:line="360" w:lineRule="auto"/>
        <w:ind w:right="216"/>
        <w:jc w:val="both"/>
        <w:rPr>
          <w:lang w:val="ro-RO"/>
        </w:rPr>
      </w:pPr>
      <w:r w:rsidRPr="00415D60">
        <w:rPr>
          <w:lang w:val="ro-RO"/>
        </w:rPr>
        <w:t xml:space="preserve">În diagrama 1 este prezentat modul de determinare a cantităţilor de energii distribuite pentru </w:t>
      </w:r>
      <w:r>
        <w:rPr>
          <w:lang w:val="pt-BR"/>
        </w:rPr>
        <w:t>clienţii finali</w:t>
      </w:r>
      <w:r w:rsidRPr="00415D60">
        <w:rPr>
          <w:lang w:val="ro-RO"/>
        </w:rPr>
        <w:t xml:space="preserve"> citiţi cu o periodicitate de trei luni</w:t>
      </w:r>
      <w:r w:rsidR="008A713F">
        <w:rPr>
          <w:lang w:val="ro-RO"/>
        </w:rPr>
        <w:t>,</w:t>
      </w:r>
      <w:r>
        <w:rPr>
          <w:lang w:val="ro-RO"/>
        </w:rPr>
        <w:t xml:space="preserve"> iar î</w:t>
      </w:r>
      <w:r w:rsidRPr="00415D60">
        <w:rPr>
          <w:lang w:val="ro-RO"/>
        </w:rPr>
        <w:t xml:space="preserve">n diagrama </w:t>
      </w:r>
      <w:r>
        <w:rPr>
          <w:lang w:val="ro-RO"/>
        </w:rPr>
        <w:t>2</w:t>
      </w:r>
      <w:r w:rsidRPr="00415D60">
        <w:rPr>
          <w:lang w:val="ro-RO"/>
        </w:rPr>
        <w:t xml:space="preserve"> este prezentat modul de determinare a cantităţilor de energii distribuite pentru </w:t>
      </w:r>
      <w:r>
        <w:rPr>
          <w:lang w:val="pt-BR"/>
        </w:rPr>
        <w:t xml:space="preserve">clienţii </w:t>
      </w:r>
      <w:r w:rsidRPr="00415D60">
        <w:rPr>
          <w:lang w:val="ro-RO"/>
        </w:rPr>
        <w:t xml:space="preserve">citiţi cu o periodicitate </w:t>
      </w:r>
      <w:r>
        <w:rPr>
          <w:lang w:val="ro-RO"/>
        </w:rPr>
        <w:t>lunară.</w:t>
      </w:r>
    </w:p>
    <w:p w:rsidR="00B243DC" w:rsidRDefault="00B243DC" w:rsidP="00BE01CC">
      <w:pPr>
        <w:tabs>
          <w:tab w:val="left" w:pos="0"/>
        </w:tabs>
        <w:spacing w:before="120" w:after="120" w:line="360" w:lineRule="auto"/>
        <w:ind w:right="216"/>
        <w:jc w:val="both"/>
        <w:rPr>
          <w:lang w:val="ro-RO"/>
        </w:rPr>
      </w:pPr>
      <w:r>
        <w:rPr>
          <w:lang w:val="ro-RO"/>
        </w:rPr>
        <w:t>4.4</w:t>
      </w:r>
      <w:r>
        <w:rPr>
          <w:lang w:val="ro-RO"/>
        </w:rPr>
        <w:tab/>
        <w:t>Cantit</w:t>
      </w:r>
      <w:r w:rsidR="008A713F">
        <w:rPr>
          <w:lang w:val="ro-RO"/>
        </w:rPr>
        <w:t>ăț</w:t>
      </w:r>
      <w:r>
        <w:rPr>
          <w:lang w:val="ro-RO"/>
        </w:rPr>
        <w:t xml:space="preserve">iile de energie stabilite prin index citit </w:t>
      </w:r>
      <w:r w:rsidR="008A713F">
        <w:rPr>
          <w:lang w:val="ro-RO"/>
        </w:rPr>
        <w:t>ș</w:t>
      </w:r>
      <w:r>
        <w:rPr>
          <w:lang w:val="ro-RO"/>
        </w:rPr>
        <w:t>i transmis de client vor fi eviden</w:t>
      </w:r>
      <w:r w:rsidR="008A713F">
        <w:rPr>
          <w:lang w:val="ro-RO"/>
        </w:rPr>
        <w:t>ț</w:t>
      </w:r>
      <w:r>
        <w:rPr>
          <w:lang w:val="ro-RO"/>
        </w:rPr>
        <w:t>iate distinct de cele efectuate prin grija Operatorului de Distribu</w:t>
      </w:r>
      <w:r w:rsidR="008A713F">
        <w:rPr>
          <w:lang w:val="ro-RO"/>
        </w:rPr>
        <w:t>ț</w:t>
      </w:r>
      <w:r>
        <w:rPr>
          <w:lang w:val="ro-RO"/>
        </w:rPr>
        <w:t>ie.</w:t>
      </w:r>
    </w:p>
    <w:p w:rsidR="00B243DC" w:rsidRDefault="00B243DC" w:rsidP="00BE01CC">
      <w:pPr>
        <w:tabs>
          <w:tab w:val="left" w:pos="0"/>
        </w:tabs>
        <w:spacing w:before="120" w:after="120" w:line="360" w:lineRule="auto"/>
        <w:ind w:right="216"/>
        <w:jc w:val="both"/>
        <w:rPr>
          <w:lang w:val="ro-RO"/>
        </w:rPr>
      </w:pPr>
      <w:r>
        <w:object w:dxaOrig="9708" w:dyaOrig="10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41.25pt" o:ole="">
            <v:imagedata r:id="rId8" o:title=""/>
          </v:shape>
          <o:OLEObject Type="Embed" ProgID="Msxml2.SAXXMLReader.5.0" ShapeID="_x0000_i1025" DrawAspect="Content" ObjectID="_1549269740" r:id="rId9"/>
        </w:object>
      </w:r>
    </w:p>
    <w:p w:rsidR="00B243DC" w:rsidRPr="00415D60" w:rsidRDefault="00B243DC" w:rsidP="00BE01CC">
      <w:pPr>
        <w:spacing w:before="120" w:after="120" w:line="360" w:lineRule="auto"/>
        <w:ind w:left="284" w:right="216" w:hanging="284"/>
        <w:jc w:val="both"/>
        <w:rPr>
          <w:lang w:val="it-IT"/>
        </w:rPr>
      </w:pPr>
      <w:r w:rsidRPr="0050406A">
        <w:rPr>
          <w:color w:val="000000"/>
          <w:lang w:val="pt-BR"/>
        </w:rPr>
        <w:tab/>
      </w:r>
      <w:r w:rsidRPr="00415D60">
        <w:rPr>
          <w:lang w:val="it-IT"/>
        </w:rPr>
        <w:t>Explicitarea diagramei</w:t>
      </w:r>
      <w:r>
        <w:rPr>
          <w:lang w:val="it-IT"/>
        </w:rPr>
        <w:t xml:space="preserve"> 1</w:t>
      </w:r>
      <w:r w:rsidRPr="00415D60">
        <w:rPr>
          <w:lang w:val="it-IT"/>
        </w:rPr>
        <w:t>:</w:t>
      </w:r>
    </w:p>
    <w:p w:rsidR="00B243DC" w:rsidRPr="00415D60" w:rsidRDefault="00B243DC" w:rsidP="00BE01CC">
      <w:pPr>
        <w:tabs>
          <w:tab w:val="left" w:pos="0"/>
          <w:tab w:val="left" w:pos="284"/>
        </w:tabs>
        <w:spacing w:before="120" w:after="120" w:line="360" w:lineRule="auto"/>
        <w:ind w:right="216"/>
        <w:jc w:val="both"/>
        <w:rPr>
          <w:lang w:val="ro-RO"/>
        </w:rPr>
      </w:pPr>
      <w:r w:rsidRPr="00415D60">
        <w:rPr>
          <w:lang w:val="ro-RO"/>
        </w:rPr>
        <w:t xml:space="preserve">Se referă la cazul </w:t>
      </w:r>
      <w:r>
        <w:rPr>
          <w:lang w:val="pt-BR"/>
        </w:rPr>
        <w:t>clienţilor finali</w:t>
      </w:r>
      <w:r w:rsidRPr="00415D60">
        <w:rPr>
          <w:lang w:val="ro-RO"/>
        </w:rPr>
        <w:t xml:space="preserve"> nemăsuraţi orar şi care au periodicitatea de citire la 3 luni (se poate aplica pentru periodicităţi diferite)</w:t>
      </w:r>
      <w:r>
        <w:rPr>
          <w:lang w:val="ro-RO"/>
        </w:rPr>
        <w:t>.</w:t>
      </w:r>
    </w:p>
    <w:p w:rsidR="00B243DC" w:rsidRPr="00415D60" w:rsidRDefault="00B243DC" w:rsidP="00BE01CC">
      <w:pPr>
        <w:tabs>
          <w:tab w:val="left" w:pos="0"/>
          <w:tab w:val="left" w:pos="284"/>
          <w:tab w:val="left" w:pos="709"/>
          <w:tab w:val="left" w:pos="851"/>
        </w:tabs>
        <w:spacing w:before="120" w:after="120" w:line="360" w:lineRule="auto"/>
        <w:ind w:right="216"/>
        <w:jc w:val="both"/>
        <w:outlineLvl w:val="0"/>
        <w:rPr>
          <w:i/>
          <w:iCs/>
          <w:u w:val="single"/>
          <w:lang w:val="ro-RO"/>
        </w:rPr>
      </w:pPr>
      <w:r w:rsidRPr="00415D60">
        <w:rPr>
          <w:u w:val="single"/>
          <w:lang w:val="ro-RO"/>
        </w:rPr>
        <w:lastRenderedPageBreak/>
        <w:t xml:space="preserve">Grupul 1 </w:t>
      </w:r>
      <w:r w:rsidRPr="00415D60">
        <w:rPr>
          <w:b/>
          <w:bCs/>
          <w:u w:val="single"/>
          <w:lang w:val="ro-RO"/>
        </w:rPr>
        <w:t>R</w:t>
      </w:r>
      <w:r w:rsidRPr="00415D60">
        <w:rPr>
          <w:u w:val="single"/>
          <w:lang w:val="ro-RO"/>
        </w:rPr>
        <w:t xml:space="preserve">egularizare </w:t>
      </w:r>
      <w:r w:rsidRPr="00415D60">
        <w:rPr>
          <w:b/>
          <w:bCs/>
          <w:u w:val="single"/>
          <w:lang w:val="ro-RO"/>
        </w:rPr>
        <w:t>E</w:t>
      </w:r>
      <w:r w:rsidRPr="00415D60">
        <w:rPr>
          <w:u w:val="single"/>
          <w:lang w:val="ro-RO"/>
        </w:rPr>
        <w:t xml:space="preserve">stimat </w:t>
      </w:r>
      <w:r w:rsidRPr="00415D60">
        <w:rPr>
          <w:b/>
          <w:bCs/>
          <w:u w:val="single"/>
          <w:lang w:val="ro-RO"/>
        </w:rPr>
        <w:t>E</w:t>
      </w:r>
      <w:r w:rsidRPr="00415D60">
        <w:rPr>
          <w:u w:val="single"/>
          <w:lang w:val="ro-RO"/>
        </w:rPr>
        <w:t>stimat:</w:t>
      </w:r>
    </w:p>
    <w:p w:rsidR="00B243DC" w:rsidRPr="00415D60" w:rsidRDefault="00B243DC" w:rsidP="00CA7E6E">
      <w:pPr>
        <w:numPr>
          <w:ilvl w:val="0"/>
          <w:numId w:val="3"/>
        </w:numPr>
        <w:tabs>
          <w:tab w:val="left" w:pos="0"/>
          <w:tab w:val="left" w:pos="284"/>
        </w:tabs>
        <w:spacing w:before="120" w:after="120" w:line="360" w:lineRule="auto"/>
        <w:ind w:left="0" w:right="216" w:firstLine="0"/>
        <w:jc w:val="both"/>
        <w:rPr>
          <w:b/>
          <w:bCs/>
          <w:i/>
          <w:iCs/>
          <w:lang w:val="ro-RO"/>
        </w:rPr>
      </w:pPr>
      <w:r w:rsidRPr="00415D60">
        <w:rPr>
          <w:lang w:val="ro-RO"/>
        </w:rPr>
        <w:t>Gr</w:t>
      </w:r>
      <w:r>
        <w:rPr>
          <w:lang w:val="ro-RO"/>
        </w:rPr>
        <w:t>upul</w:t>
      </w:r>
      <w:r w:rsidRPr="00415D60">
        <w:rPr>
          <w:lang w:val="ro-RO"/>
        </w:rPr>
        <w:t xml:space="preserve"> 1 reprezintă 1/3</w:t>
      </w:r>
      <w:r w:rsidRPr="00415D60">
        <w:rPr>
          <w:vertAlign w:val="superscript"/>
          <w:lang w:val="ro-RO"/>
        </w:rPr>
        <w:t>*</w:t>
      </w:r>
      <w:r>
        <w:rPr>
          <w:vertAlign w:val="superscript"/>
          <w:lang w:val="ro-RO"/>
        </w:rPr>
        <w:t>)</w:t>
      </w:r>
      <w:r w:rsidRPr="00415D60">
        <w:rPr>
          <w:lang w:val="ro-RO"/>
        </w:rPr>
        <w:t xml:space="preserve"> din numărul total de </w:t>
      </w:r>
      <w:r>
        <w:rPr>
          <w:lang w:val="pt-BR"/>
        </w:rPr>
        <w:t>clienţi finali</w:t>
      </w:r>
      <w:r w:rsidRPr="00415D60">
        <w:rPr>
          <w:lang w:val="ro-RO"/>
        </w:rPr>
        <w:t xml:space="preserve"> cu periodicitate de citire de 3 luni din zona de licenţă, treimea respectivă citindu-se în luna „n”, cantităţile pentru lunile „n+1” şi „n+2” fiind estimate; trebuie ţinut cont că şi lunile anterioare „n-1” şi „n-2” au fost estimate la rândul lor;</w:t>
      </w:r>
    </w:p>
    <w:p w:rsidR="00B243DC" w:rsidRPr="00415D60" w:rsidRDefault="00B243DC" w:rsidP="00CA7E6E">
      <w:pPr>
        <w:numPr>
          <w:ilvl w:val="0"/>
          <w:numId w:val="3"/>
        </w:numPr>
        <w:tabs>
          <w:tab w:val="left" w:pos="0"/>
          <w:tab w:val="left" w:pos="284"/>
        </w:tabs>
        <w:spacing w:before="120" w:after="120" w:line="360" w:lineRule="auto"/>
        <w:ind w:left="0" w:right="216" w:firstLine="0"/>
        <w:jc w:val="both"/>
        <w:rPr>
          <w:b/>
          <w:bCs/>
          <w:i/>
          <w:iCs/>
          <w:lang w:val="ro-RO"/>
        </w:rPr>
      </w:pPr>
      <w:r w:rsidRPr="00415D60">
        <w:rPr>
          <w:lang w:val="ro-RO"/>
        </w:rPr>
        <w:t>În acest caz, citirea următoare (de regularizare) se efectuează în ziua programată din luna „n+3”, cantitatea lunară de energie aferentă perioadei „n+3” fiind formată din:</w:t>
      </w:r>
    </w:p>
    <w:p w:rsidR="00B243DC" w:rsidRPr="00415D60" w:rsidRDefault="00B243DC" w:rsidP="00CA7E6E">
      <w:pPr>
        <w:numPr>
          <w:ilvl w:val="1"/>
          <w:numId w:val="1"/>
        </w:numPr>
        <w:tabs>
          <w:tab w:val="left" w:pos="0"/>
          <w:tab w:val="left" w:pos="284"/>
        </w:tabs>
        <w:spacing w:before="120" w:after="120" w:line="360" w:lineRule="auto"/>
        <w:ind w:left="0" w:right="216" w:firstLine="0"/>
        <w:jc w:val="both"/>
        <w:rPr>
          <w:lang w:val="ro-RO"/>
        </w:rPr>
      </w:pPr>
      <w:r w:rsidRPr="00415D60">
        <w:rPr>
          <w:lang w:val="ro-RO"/>
        </w:rPr>
        <w:t xml:space="preserve">cantitatea efectivă de regularizare pentru zilele din lună până la citire (calculată ca diferenţă dintre cantitatea obţinută din diferenţa de indecşi ale celor 2 citiri succesive şi cantităţile aferente estimărilor precedente); </w:t>
      </w:r>
    </w:p>
    <w:p w:rsidR="00B243DC" w:rsidRDefault="00B243DC" w:rsidP="00CA7E6E">
      <w:pPr>
        <w:numPr>
          <w:ilvl w:val="1"/>
          <w:numId w:val="1"/>
        </w:numPr>
        <w:tabs>
          <w:tab w:val="clear" w:pos="1364"/>
          <w:tab w:val="left" w:pos="0"/>
          <w:tab w:val="num" w:pos="142"/>
          <w:tab w:val="left" w:pos="284"/>
        </w:tabs>
        <w:spacing w:before="120" w:after="120" w:line="360" w:lineRule="auto"/>
        <w:ind w:left="0" w:right="216" w:firstLine="0"/>
        <w:jc w:val="both"/>
        <w:rPr>
          <w:lang w:val="ro-RO"/>
        </w:rPr>
      </w:pPr>
      <w:r>
        <w:rPr>
          <w:lang w:val="ro-RO"/>
        </w:rPr>
        <w:t xml:space="preserve">Formula de calcul a energiei distribuite în cazul </w:t>
      </w:r>
      <w:r>
        <w:rPr>
          <w:lang w:val="pt-BR"/>
        </w:rPr>
        <w:t>clienţilor finali</w:t>
      </w:r>
      <w:r>
        <w:rPr>
          <w:lang w:val="ro-RO"/>
        </w:rPr>
        <w:t xml:space="preserve"> din Grupul 1 distribuite în luna „n”</w:t>
      </w:r>
      <w:r w:rsidRPr="00415D60">
        <w:rPr>
          <w:lang w:val="ro-RO"/>
        </w:rPr>
        <w:t>:</w:t>
      </w:r>
    </w:p>
    <w:p w:rsidR="00B243DC" w:rsidRPr="00415D60" w:rsidRDefault="00B243DC" w:rsidP="00CA7E6E">
      <w:pPr>
        <w:tabs>
          <w:tab w:val="left" w:pos="0"/>
          <w:tab w:val="left" w:pos="284"/>
        </w:tabs>
        <w:spacing w:before="120" w:after="120" w:line="360" w:lineRule="auto"/>
        <w:ind w:right="216"/>
        <w:jc w:val="both"/>
        <w:rPr>
          <w:lang w:val="ro-RO"/>
        </w:rPr>
      </w:pPr>
    </w:p>
    <w:p w:rsidR="00B243DC" w:rsidRPr="00415D60" w:rsidRDefault="00B243DC" w:rsidP="00BE01CC">
      <w:pPr>
        <w:tabs>
          <w:tab w:val="left" w:pos="0"/>
          <w:tab w:val="left" w:pos="284"/>
        </w:tabs>
        <w:spacing w:before="120" w:after="120" w:line="360" w:lineRule="auto"/>
        <w:ind w:right="216"/>
        <w:jc w:val="center"/>
        <w:rPr>
          <w:lang w:val="ro-RO"/>
        </w:rPr>
      </w:pPr>
      <w:proofErr w:type="spellStart"/>
      <w:r w:rsidRPr="006D2D43">
        <w:rPr>
          <w:b/>
          <w:bCs/>
        </w:rPr>
        <w:t>ED</w:t>
      </w:r>
      <w:r>
        <w:rPr>
          <w:b/>
          <w:bCs/>
          <w:vertAlign w:val="subscript"/>
        </w:rPr>
        <w:t>n</w:t>
      </w:r>
      <w:proofErr w:type="spellEnd"/>
      <w:r w:rsidRPr="006D2D43">
        <w:rPr>
          <w:b/>
          <w:bCs/>
        </w:rPr>
        <w:t xml:space="preserve"> </w:t>
      </w:r>
      <w:r w:rsidRPr="006D2D43">
        <w:t xml:space="preserve">= </w:t>
      </w:r>
      <w:proofErr w:type="spellStart"/>
      <w:r w:rsidRPr="006D2D43">
        <w:rPr>
          <w:b/>
          <w:bCs/>
        </w:rPr>
        <w:t>E</w:t>
      </w:r>
      <w:r>
        <w:rPr>
          <w:b/>
          <w:bCs/>
        </w:rPr>
        <w:t>D</w:t>
      </w:r>
      <w:r w:rsidRPr="006D2D43">
        <w:rPr>
          <w:b/>
          <w:bCs/>
        </w:rPr>
        <w:t>m</w:t>
      </w:r>
      <w:r>
        <w:rPr>
          <w:b/>
          <w:bCs/>
          <w:vertAlign w:val="subscript"/>
        </w:rPr>
        <w:t>n</w:t>
      </w:r>
      <w:proofErr w:type="spellEnd"/>
      <w:r w:rsidRPr="006D2D43">
        <w:rPr>
          <w:b/>
          <w:bCs/>
          <w:vertAlign w:val="subscript"/>
        </w:rPr>
        <w:t xml:space="preserve"> </w:t>
      </w:r>
      <w:r>
        <w:rPr>
          <w:b/>
          <w:bCs/>
        </w:rPr>
        <w:t>- EDe</w:t>
      </w:r>
      <w:r>
        <w:rPr>
          <w:b/>
          <w:bCs/>
          <w:vertAlign w:val="subscript"/>
        </w:rPr>
        <w:t>n-1</w:t>
      </w:r>
      <w:r w:rsidRPr="006D2D43">
        <w:rPr>
          <w:b/>
          <w:bCs/>
          <w:vertAlign w:val="subscript"/>
        </w:rPr>
        <w:t xml:space="preserve"> </w:t>
      </w:r>
      <w:r>
        <w:rPr>
          <w:b/>
          <w:bCs/>
        </w:rPr>
        <w:t>–</w:t>
      </w:r>
      <w:r w:rsidRPr="006D2D43">
        <w:rPr>
          <w:b/>
          <w:bCs/>
        </w:rPr>
        <w:t xml:space="preserve"> </w:t>
      </w:r>
      <w:r>
        <w:rPr>
          <w:b/>
          <w:bCs/>
        </w:rPr>
        <w:t>EDe</w:t>
      </w:r>
      <w:r>
        <w:rPr>
          <w:b/>
          <w:bCs/>
          <w:vertAlign w:val="subscript"/>
        </w:rPr>
        <w:t>n-2</w:t>
      </w:r>
      <w:r>
        <w:rPr>
          <w:b/>
          <w:bCs/>
        </w:rPr>
        <w:t xml:space="preserve"> – EDe</w:t>
      </w:r>
      <w:r>
        <w:rPr>
          <w:b/>
          <w:bCs/>
          <w:vertAlign w:val="subscript"/>
        </w:rPr>
        <w:t>n-3</w:t>
      </w:r>
      <w:r>
        <w:rPr>
          <w:b/>
          <w:bCs/>
        </w:rPr>
        <w:t xml:space="preserve"> + </w:t>
      </w:r>
      <w:proofErr w:type="spellStart"/>
      <w:r>
        <w:rPr>
          <w:b/>
          <w:bCs/>
        </w:rPr>
        <w:t>EDe</w:t>
      </w:r>
      <w:r>
        <w:rPr>
          <w:b/>
          <w:bCs/>
          <w:vertAlign w:val="subscript"/>
        </w:rPr>
        <w:t>n</w:t>
      </w:r>
      <w:proofErr w:type="spellEnd"/>
      <w:r>
        <w:rPr>
          <w:lang w:val="ro-RO"/>
        </w:rPr>
        <w:tab/>
        <w:t>(3</w:t>
      </w:r>
      <w:proofErr w:type="gramStart"/>
      <w:r>
        <w:rPr>
          <w:lang w:val="ro-RO"/>
        </w:rPr>
        <w:t>),</w:t>
      </w:r>
      <w:r w:rsidRPr="00415D60">
        <w:rPr>
          <w:lang w:val="ro-RO"/>
        </w:rPr>
        <w:t>unde</w:t>
      </w:r>
      <w:proofErr w:type="gramEnd"/>
      <w:r w:rsidRPr="00415D60">
        <w:rPr>
          <w:lang w:val="ro-RO"/>
        </w:rPr>
        <w:t>:</w:t>
      </w:r>
    </w:p>
    <w:p w:rsidR="00B243DC" w:rsidRDefault="00B243DC" w:rsidP="00BE01CC">
      <w:pPr>
        <w:tabs>
          <w:tab w:val="left" w:pos="0"/>
          <w:tab w:val="left" w:pos="284"/>
        </w:tabs>
        <w:spacing w:before="120" w:after="120" w:line="360" w:lineRule="auto"/>
        <w:ind w:right="216"/>
        <w:jc w:val="both"/>
        <w:rPr>
          <w:b/>
          <w:bCs/>
        </w:rPr>
      </w:pPr>
    </w:p>
    <w:p w:rsidR="00B243DC" w:rsidRPr="00415D60" w:rsidRDefault="00B243DC" w:rsidP="00BE01CC">
      <w:pPr>
        <w:tabs>
          <w:tab w:val="left" w:pos="0"/>
          <w:tab w:val="left" w:pos="284"/>
        </w:tabs>
        <w:spacing w:before="120" w:after="120" w:line="360" w:lineRule="auto"/>
        <w:ind w:right="216"/>
        <w:jc w:val="both"/>
        <w:rPr>
          <w:lang w:val="ro-RO"/>
        </w:rPr>
      </w:pPr>
      <w:proofErr w:type="spellStart"/>
      <w:r w:rsidRPr="006D2D43">
        <w:rPr>
          <w:b/>
          <w:bCs/>
        </w:rPr>
        <w:t>E</w:t>
      </w:r>
      <w:r>
        <w:rPr>
          <w:b/>
          <w:bCs/>
        </w:rPr>
        <w:t>D</w:t>
      </w:r>
      <w:r w:rsidRPr="006D2D43">
        <w:rPr>
          <w:b/>
          <w:bCs/>
        </w:rPr>
        <w:t>m</w:t>
      </w:r>
      <w:r>
        <w:rPr>
          <w:b/>
          <w:bCs/>
          <w:vertAlign w:val="subscript"/>
        </w:rPr>
        <w:t>n</w:t>
      </w:r>
      <w:proofErr w:type="spellEnd"/>
      <w:r w:rsidRPr="00415D60">
        <w:rPr>
          <w:lang w:val="ro-RO"/>
        </w:rPr>
        <w:t>=Index 2 – Index 1;</w:t>
      </w:r>
    </w:p>
    <w:p w:rsidR="00B243DC" w:rsidRPr="00415D60" w:rsidRDefault="00B243DC" w:rsidP="00BE01CC">
      <w:pPr>
        <w:tabs>
          <w:tab w:val="left" w:pos="0"/>
          <w:tab w:val="left" w:pos="284"/>
        </w:tabs>
        <w:spacing w:before="120" w:after="120" w:line="360" w:lineRule="auto"/>
        <w:ind w:right="216"/>
        <w:jc w:val="both"/>
        <w:rPr>
          <w:lang w:val="ro-RO"/>
        </w:rPr>
      </w:pPr>
      <w:r>
        <w:rPr>
          <w:b/>
          <w:bCs/>
        </w:rPr>
        <w:t>EDe</w:t>
      </w:r>
      <w:r>
        <w:rPr>
          <w:b/>
          <w:bCs/>
          <w:vertAlign w:val="subscript"/>
        </w:rPr>
        <w:t>n-3</w:t>
      </w:r>
      <w:r w:rsidRPr="00415D60">
        <w:rPr>
          <w:lang w:val="ro-RO"/>
        </w:rPr>
        <w:t>= E</w:t>
      </w:r>
      <w:r>
        <w:rPr>
          <w:lang w:val="ro-RO"/>
        </w:rPr>
        <w:t>stimat pentru luna „n-3”</w:t>
      </w:r>
      <w:r w:rsidRPr="00415D60">
        <w:rPr>
          <w:lang w:val="ro-RO"/>
        </w:rPr>
        <w:t xml:space="preserve"> pentru zilele dintre data citirii şi sfârşitul lunii calendaristice;</w:t>
      </w:r>
    </w:p>
    <w:p w:rsidR="00B243DC" w:rsidRPr="00415D60" w:rsidRDefault="00B243DC" w:rsidP="00BE01CC">
      <w:pPr>
        <w:tabs>
          <w:tab w:val="left" w:pos="0"/>
          <w:tab w:val="left" w:pos="284"/>
        </w:tabs>
        <w:spacing w:before="120" w:after="120" w:line="360" w:lineRule="auto"/>
        <w:ind w:right="216"/>
        <w:jc w:val="both"/>
        <w:rPr>
          <w:lang w:val="ro-RO"/>
        </w:rPr>
      </w:pPr>
      <w:r>
        <w:rPr>
          <w:b/>
          <w:bCs/>
        </w:rPr>
        <w:t>EDe</w:t>
      </w:r>
      <w:r>
        <w:rPr>
          <w:b/>
          <w:bCs/>
          <w:vertAlign w:val="subscript"/>
        </w:rPr>
        <w:t>n-2</w:t>
      </w:r>
      <w:r w:rsidRPr="00415D60">
        <w:rPr>
          <w:lang w:val="ro-RO"/>
        </w:rPr>
        <w:t xml:space="preserve">= Estimatul aferent lunii </w:t>
      </w:r>
      <w:r>
        <w:rPr>
          <w:lang w:val="ro-RO"/>
        </w:rPr>
        <w:t>„n-2”;</w:t>
      </w:r>
    </w:p>
    <w:p w:rsidR="00B243DC" w:rsidRPr="00415D60" w:rsidRDefault="00B243DC" w:rsidP="00BE01CC">
      <w:pPr>
        <w:tabs>
          <w:tab w:val="left" w:pos="0"/>
          <w:tab w:val="left" w:pos="284"/>
        </w:tabs>
        <w:spacing w:before="120" w:after="120" w:line="360" w:lineRule="auto"/>
        <w:ind w:right="216"/>
        <w:jc w:val="both"/>
        <w:rPr>
          <w:lang w:val="ro-RO"/>
        </w:rPr>
      </w:pPr>
      <w:r>
        <w:rPr>
          <w:b/>
          <w:bCs/>
        </w:rPr>
        <w:t>EDe</w:t>
      </w:r>
      <w:r>
        <w:rPr>
          <w:b/>
          <w:bCs/>
          <w:vertAlign w:val="subscript"/>
        </w:rPr>
        <w:t>n-1</w:t>
      </w:r>
      <w:r w:rsidRPr="00415D60">
        <w:rPr>
          <w:lang w:val="ro-RO"/>
        </w:rPr>
        <w:t xml:space="preserve">= Estimatul aferent lunii </w:t>
      </w:r>
      <w:r>
        <w:rPr>
          <w:lang w:val="ro-RO"/>
        </w:rPr>
        <w:t>„n-1”;</w:t>
      </w:r>
    </w:p>
    <w:p w:rsidR="00B243DC" w:rsidRDefault="00B243DC" w:rsidP="00BE01CC">
      <w:pPr>
        <w:tabs>
          <w:tab w:val="left" w:pos="0"/>
          <w:tab w:val="left" w:pos="284"/>
        </w:tabs>
        <w:spacing w:before="120" w:after="120" w:line="360" w:lineRule="auto"/>
        <w:ind w:right="216"/>
        <w:jc w:val="both"/>
        <w:rPr>
          <w:lang w:val="ro-RO"/>
        </w:rPr>
      </w:pPr>
      <w:proofErr w:type="spellStart"/>
      <w:r>
        <w:rPr>
          <w:b/>
          <w:bCs/>
        </w:rPr>
        <w:t>EDe</w:t>
      </w:r>
      <w:r>
        <w:rPr>
          <w:b/>
          <w:bCs/>
          <w:vertAlign w:val="subscript"/>
        </w:rPr>
        <w:t>n</w:t>
      </w:r>
      <w:proofErr w:type="spellEnd"/>
      <w:r w:rsidRPr="00415D60">
        <w:rPr>
          <w:lang w:val="ro-RO"/>
        </w:rPr>
        <w:t xml:space="preserve">= Estimatul aferent lunii </w:t>
      </w:r>
      <w:r w:rsidR="008A713F">
        <w:rPr>
          <w:lang w:val="ro-RO"/>
        </w:rPr>
        <w:t>„</w:t>
      </w:r>
      <w:r>
        <w:rPr>
          <w:lang w:val="ro-RO"/>
        </w:rPr>
        <w:t>n</w:t>
      </w:r>
      <w:r w:rsidR="008A713F">
        <w:rPr>
          <w:lang w:val="ro-RO"/>
        </w:rPr>
        <w:t>”</w:t>
      </w:r>
      <w:r w:rsidRPr="00415D60">
        <w:rPr>
          <w:lang w:val="ro-RO"/>
        </w:rPr>
        <w:t xml:space="preserve"> în care se realizează citirea de regularizare, fiind estimat consumul pentru zilele rămase de la data citirii până la sfârşitul lunii calendaristice. </w:t>
      </w:r>
    </w:p>
    <w:p w:rsidR="00B243DC" w:rsidRDefault="00B243DC" w:rsidP="00BE01CC">
      <w:pPr>
        <w:tabs>
          <w:tab w:val="left" w:pos="0"/>
          <w:tab w:val="left" w:pos="284"/>
        </w:tabs>
        <w:spacing w:before="120" w:after="120" w:line="360" w:lineRule="auto"/>
        <w:ind w:right="216"/>
        <w:jc w:val="both"/>
        <w:rPr>
          <w:lang w:val="ro-RO"/>
        </w:rPr>
      </w:pPr>
      <w:r>
        <w:rPr>
          <w:lang w:val="ro-RO"/>
        </w:rPr>
        <w:t xml:space="preserve">Cantităţile </w:t>
      </w:r>
      <w:proofErr w:type="spellStart"/>
      <w:r w:rsidRPr="006D2D43">
        <w:rPr>
          <w:b/>
          <w:bCs/>
        </w:rPr>
        <w:t>ED</w:t>
      </w:r>
      <w:r>
        <w:rPr>
          <w:b/>
          <w:bCs/>
        </w:rPr>
        <w:t>e</w:t>
      </w:r>
      <w:r>
        <w:rPr>
          <w:b/>
          <w:bCs/>
          <w:vertAlign w:val="subscript"/>
        </w:rPr>
        <w:t>n</w:t>
      </w:r>
      <w:proofErr w:type="spellEnd"/>
      <w:r w:rsidRPr="006D2D43">
        <w:rPr>
          <w:b/>
          <w:bCs/>
        </w:rPr>
        <w:t xml:space="preserve"> </w:t>
      </w:r>
      <w:r>
        <w:rPr>
          <w:lang w:val="ro-RO"/>
        </w:rPr>
        <w:t xml:space="preserve">sunt stabilite prin estimare şi se determină cu ajutorul relaţiei (2) dacă există istoric în perioada de referinţă. Dacă nu există istoric se folosesc cantităţi fixe stabilite conform prevederilor de la punctul 4.2.2. lit. c). </w:t>
      </w:r>
    </w:p>
    <w:p w:rsidR="00B243DC" w:rsidRDefault="00B243DC" w:rsidP="00BE01CC">
      <w:pPr>
        <w:tabs>
          <w:tab w:val="left" w:pos="0"/>
          <w:tab w:val="left" w:pos="284"/>
        </w:tabs>
        <w:spacing w:before="120" w:after="120" w:line="360" w:lineRule="auto"/>
        <w:ind w:right="216"/>
        <w:jc w:val="both"/>
        <w:rPr>
          <w:u w:val="single"/>
          <w:lang w:val="ro-RO"/>
        </w:rPr>
      </w:pPr>
    </w:p>
    <w:p w:rsidR="00B243DC" w:rsidRDefault="00B243DC" w:rsidP="00BE01CC">
      <w:pPr>
        <w:tabs>
          <w:tab w:val="left" w:pos="0"/>
          <w:tab w:val="left" w:pos="284"/>
        </w:tabs>
        <w:spacing w:before="120" w:after="120" w:line="360" w:lineRule="auto"/>
        <w:ind w:right="216"/>
        <w:jc w:val="both"/>
        <w:rPr>
          <w:u w:val="single"/>
          <w:lang w:val="ro-RO"/>
        </w:rPr>
      </w:pPr>
    </w:p>
    <w:p w:rsidR="00B243DC" w:rsidRDefault="00B243DC" w:rsidP="00BE01CC">
      <w:pPr>
        <w:tabs>
          <w:tab w:val="left" w:pos="0"/>
          <w:tab w:val="left" w:pos="284"/>
        </w:tabs>
        <w:spacing w:before="120" w:after="120" w:line="360" w:lineRule="auto"/>
        <w:ind w:right="216"/>
        <w:jc w:val="both"/>
        <w:rPr>
          <w:u w:val="single"/>
          <w:lang w:val="ro-RO"/>
        </w:rPr>
      </w:pPr>
    </w:p>
    <w:p w:rsidR="00B243DC" w:rsidRDefault="00B243DC" w:rsidP="00BE01CC">
      <w:pPr>
        <w:tabs>
          <w:tab w:val="left" w:pos="0"/>
          <w:tab w:val="left" w:pos="284"/>
        </w:tabs>
        <w:spacing w:before="120" w:after="120" w:line="360" w:lineRule="auto"/>
        <w:ind w:right="216"/>
        <w:jc w:val="both"/>
        <w:rPr>
          <w:u w:val="single"/>
          <w:lang w:val="ro-RO"/>
        </w:rPr>
      </w:pPr>
    </w:p>
    <w:p w:rsidR="00B243DC" w:rsidRDefault="00B243DC" w:rsidP="00BE01CC">
      <w:pPr>
        <w:tabs>
          <w:tab w:val="left" w:pos="0"/>
          <w:tab w:val="left" w:pos="284"/>
        </w:tabs>
        <w:spacing w:before="120" w:after="120" w:line="360" w:lineRule="auto"/>
        <w:ind w:right="216"/>
        <w:jc w:val="both"/>
        <w:rPr>
          <w:u w:val="single"/>
          <w:lang w:val="ro-RO"/>
        </w:rPr>
      </w:pPr>
    </w:p>
    <w:p w:rsidR="00B243DC" w:rsidRDefault="00B243DC" w:rsidP="00BE01CC">
      <w:pPr>
        <w:tabs>
          <w:tab w:val="left" w:pos="0"/>
          <w:tab w:val="left" w:pos="284"/>
        </w:tabs>
        <w:spacing w:before="120" w:after="120" w:line="360" w:lineRule="auto"/>
        <w:ind w:right="216"/>
        <w:jc w:val="both"/>
        <w:outlineLvl w:val="0"/>
        <w:rPr>
          <w:u w:val="single"/>
          <w:lang w:val="ro-RO"/>
        </w:rPr>
      </w:pPr>
    </w:p>
    <w:p w:rsidR="00B243DC" w:rsidRPr="00415D60" w:rsidRDefault="00B243DC" w:rsidP="00BE01CC">
      <w:pPr>
        <w:tabs>
          <w:tab w:val="left" w:pos="0"/>
          <w:tab w:val="left" w:pos="284"/>
        </w:tabs>
        <w:spacing w:before="120" w:after="120" w:line="360" w:lineRule="auto"/>
        <w:ind w:right="216"/>
        <w:jc w:val="both"/>
        <w:outlineLvl w:val="0"/>
        <w:rPr>
          <w:lang w:val="ro-RO"/>
        </w:rPr>
      </w:pPr>
      <w:r w:rsidRPr="00A25AB7">
        <w:rPr>
          <w:u w:val="single"/>
          <w:lang w:val="ro-RO"/>
        </w:rPr>
        <w:lastRenderedPageBreak/>
        <w:t xml:space="preserve">Grupul 2 </w:t>
      </w:r>
      <w:r w:rsidRPr="00A25AB7">
        <w:rPr>
          <w:b/>
          <w:bCs/>
          <w:u w:val="single"/>
          <w:lang w:val="ro-RO"/>
        </w:rPr>
        <w:t>E</w:t>
      </w:r>
      <w:r w:rsidRPr="00A25AB7">
        <w:rPr>
          <w:u w:val="single"/>
          <w:lang w:val="ro-RO"/>
        </w:rPr>
        <w:t xml:space="preserve">stimat </w:t>
      </w:r>
      <w:r w:rsidRPr="00A25AB7">
        <w:rPr>
          <w:b/>
          <w:bCs/>
          <w:u w:val="single"/>
          <w:lang w:val="ro-RO"/>
        </w:rPr>
        <w:t>R</w:t>
      </w:r>
      <w:r w:rsidRPr="00A25AB7">
        <w:rPr>
          <w:u w:val="single"/>
          <w:lang w:val="ro-RO"/>
        </w:rPr>
        <w:t>egularizare</w:t>
      </w:r>
      <w:r w:rsidRPr="00A25AB7">
        <w:rPr>
          <w:b/>
          <w:bCs/>
          <w:u w:val="single"/>
          <w:lang w:val="ro-RO"/>
        </w:rPr>
        <w:t xml:space="preserve"> E</w:t>
      </w:r>
      <w:r w:rsidRPr="00A25AB7">
        <w:rPr>
          <w:u w:val="single"/>
          <w:lang w:val="ro-RO"/>
        </w:rPr>
        <w:t>stimat</w:t>
      </w:r>
      <w:r w:rsidRPr="00415D60">
        <w:rPr>
          <w:lang w:val="ro-RO"/>
        </w:rPr>
        <w:t xml:space="preserve"> :</w:t>
      </w:r>
    </w:p>
    <w:p w:rsidR="00B243DC" w:rsidRPr="00415D60" w:rsidRDefault="00B243DC" w:rsidP="00CA7E6E">
      <w:pPr>
        <w:numPr>
          <w:ilvl w:val="0"/>
          <w:numId w:val="4"/>
        </w:numPr>
        <w:tabs>
          <w:tab w:val="left" w:pos="0"/>
          <w:tab w:val="left" w:pos="284"/>
        </w:tabs>
        <w:spacing w:before="120" w:after="120" w:line="360" w:lineRule="auto"/>
        <w:ind w:left="0" w:right="216" w:firstLine="0"/>
        <w:jc w:val="both"/>
        <w:rPr>
          <w:b/>
          <w:bCs/>
          <w:i/>
          <w:iCs/>
          <w:lang w:val="ro-RO"/>
        </w:rPr>
      </w:pPr>
      <w:r w:rsidRPr="00415D60">
        <w:rPr>
          <w:lang w:val="ro-RO"/>
        </w:rPr>
        <w:t>Gr</w:t>
      </w:r>
      <w:r>
        <w:rPr>
          <w:lang w:val="ro-RO"/>
        </w:rPr>
        <w:t>upul</w:t>
      </w:r>
      <w:r w:rsidRPr="00415D60">
        <w:rPr>
          <w:lang w:val="ro-RO"/>
        </w:rPr>
        <w:t xml:space="preserve"> 2 reprezintă 1/3</w:t>
      </w:r>
      <w:r w:rsidRPr="00415D60">
        <w:rPr>
          <w:vertAlign w:val="superscript"/>
          <w:lang w:val="ro-RO"/>
        </w:rPr>
        <w:t>*</w:t>
      </w:r>
      <w:r>
        <w:rPr>
          <w:vertAlign w:val="superscript"/>
          <w:lang w:val="ro-RO"/>
        </w:rPr>
        <w:t>)</w:t>
      </w:r>
      <w:r w:rsidRPr="00415D60">
        <w:rPr>
          <w:lang w:val="ro-RO"/>
        </w:rPr>
        <w:t xml:space="preserve"> din num</w:t>
      </w:r>
      <w:r w:rsidR="008A713F">
        <w:rPr>
          <w:lang w:val="ro-RO"/>
        </w:rPr>
        <w:t>ă</w:t>
      </w:r>
      <w:r w:rsidRPr="00415D60">
        <w:rPr>
          <w:lang w:val="ro-RO"/>
        </w:rPr>
        <w:t xml:space="preserve">rul total de </w:t>
      </w:r>
      <w:r>
        <w:rPr>
          <w:lang w:val="pt-BR"/>
        </w:rPr>
        <w:t>clienţi finali</w:t>
      </w:r>
      <w:r w:rsidRPr="00415D60">
        <w:rPr>
          <w:lang w:val="ro-RO"/>
        </w:rPr>
        <w:t xml:space="preserve"> cu periodicitate de citire de 3 luni din zona de licenţă, treimea respectivă citindu-se în luna „n+1”, cantităţile pentru lunile „n+2” şi „n+3” fiind estimate (tot estimatul se utilizează şi pentru cantitatea din luna „n”)</w:t>
      </w:r>
      <w:r>
        <w:rPr>
          <w:lang w:val="ro-RO"/>
        </w:rPr>
        <w:t>;</w:t>
      </w:r>
    </w:p>
    <w:p w:rsidR="00B243DC" w:rsidRPr="00BE1894" w:rsidRDefault="008A713F" w:rsidP="00CA7E6E">
      <w:pPr>
        <w:numPr>
          <w:ilvl w:val="0"/>
          <w:numId w:val="4"/>
        </w:numPr>
        <w:tabs>
          <w:tab w:val="left" w:pos="0"/>
          <w:tab w:val="left" w:pos="284"/>
        </w:tabs>
        <w:spacing w:before="120" w:after="120" w:line="360" w:lineRule="auto"/>
        <w:ind w:left="0" w:right="216" w:firstLine="0"/>
        <w:jc w:val="both"/>
        <w:rPr>
          <w:b/>
          <w:bCs/>
          <w:i/>
          <w:iCs/>
          <w:lang w:val="ro-RO"/>
        </w:rPr>
      </w:pPr>
      <w:r>
        <w:rPr>
          <w:lang w:val="ro-RO"/>
        </w:rPr>
        <w:t>Î</w:t>
      </w:r>
      <w:r w:rsidR="00B243DC" w:rsidRPr="00415D60">
        <w:rPr>
          <w:lang w:val="ro-RO"/>
        </w:rPr>
        <w:t>n acest caz citirea de regularizare se efectuează în ziua programată din luna „n+4” cantitatea lunară aferentă perioadei „n+4” fiind formată similar din două componente (cantitate efectivă de regularizare pentru zilele de la începutul lunii până la data citirii la care se adaugă cantitatea estimată, calcula</w:t>
      </w:r>
      <w:r>
        <w:rPr>
          <w:lang w:val="ro-RO"/>
        </w:rPr>
        <w:t>ă</w:t>
      </w:r>
      <w:r w:rsidR="00B243DC" w:rsidRPr="00415D60">
        <w:rPr>
          <w:lang w:val="ro-RO"/>
        </w:rPr>
        <w:t>a de la data citirii pănă la finele lunii calendaristice)</w:t>
      </w:r>
      <w:r w:rsidR="00B243DC">
        <w:rPr>
          <w:lang w:val="ro-RO"/>
        </w:rPr>
        <w:t>;</w:t>
      </w:r>
    </w:p>
    <w:p w:rsidR="00B243DC" w:rsidRDefault="00B243DC" w:rsidP="00CA7E6E">
      <w:pPr>
        <w:numPr>
          <w:ilvl w:val="0"/>
          <w:numId w:val="4"/>
        </w:numPr>
        <w:tabs>
          <w:tab w:val="left" w:pos="0"/>
          <w:tab w:val="left" w:pos="284"/>
        </w:tabs>
        <w:spacing w:before="120" w:after="120" w:line="360" w:lineRule="auto"/>
        <w:ind w:left="0" w:right="216" w:firstLine="0"/>
        <w:jc w:val="both"/>
        <w:rPr>
          <w:lang w:val="ro-RO"/>
        </w:rPr>
      </w:pPr>
      <w:r>
        <w:rPr>
          <w:lang w:val="ro-RO"/>
        </w:rPr>
        <w:t xml:space="preserve">Cantităţile </w:t>
      </w:r>
      <w:proofErr w:type="spellStart"/>
      <w:r w:rsidRPr="006D2D43">
        <w:rPr>
          <w:b/>
          <w:bCs/>
        </w:rPr>
        <w:t>ED</w:t>
      </w:r>
      <w:r>
        <w:rPr>
          <w:b/>
          <w:bCs/>
        </w:rPr>
        <w:t>e</w:t>
      </w:r>
      <w:r>
        <w:rPr>
          <w:b/>
          <w:bCs/>
          <w:vertAlign w:val="subscript"/>
        </w:rPr>
        <w:t>n</w:t>
      </w:r>
      <w:proofErr w:type="spellEnd"/>
      <w:r w:rsidRPr="001F207B" w:rsidDel="001B6AB0">
        <w:rPr>
          <w:b/>
          <w:bCs/>
          <w:lang w:val="ro-RO"/>
        </w:rPr>
        <w:t xml:space="preserve"> </w:t>
      </w:r>
      <w:r>
        <w:rPr>
          <w:lang w:val="ro-RO"/>
        </w:rPr>
        <w:t>sunt stabilite prin estimare şi se determină cu ajutorul relaţiei (2) dacă există istoric în perioada de referinţă. Dacă nu există istoric se folosesc cantităţi fixe stabilite conform prevederilor de la punctul 4.2.2. lit. c).</w:t>
      </w:r>
    </w:p>
    <w:p w:rsidR="00B243DC" w:rsidRDefault="00B243DC" w:rsidP="00BE01CC">
      <w:pPr>
        <w:tabs>
          <w:tab w:val="left" w:pos="0"/>
          <w:tab w:val="left" w:pos="284"/>
        </w:tabs>
        <w:spacing w:before="120" w:after="120" w:line="360" w:lineRule="auto"/>
        <w:ind w:right="216"/>
        <w:jc w:val="both"/>
        <w:rPr>
          <w:lang w:val="ro-RO"/>
        </w:rPr>
      </w:pPr>
    </w:p>
    <w:p w:rsidR="00B243DC" w:rsidRPr="00A25AB7" w:rsidRDefault="00B243DC" w:rsidP="00BE01CC">
      <w:pPr>
        <w:tabs>
          <w:tab w:val="left" w:pos="0"/>
          <w:tab w:val="left" w:pos="284"/>
        </w:tabs>
        <w:spacing w:before="120" w:after="120" w:line="360" w:lineRule="auto"/>
        <w:ind w:right="216"/>
        <w:jc w:val="both"/>
        <w:outlineLvl w:val="0"/>
        <w:rPr>
          <w:i/>
          <w:iCs/>
          <w:u w:val="single"/>
          <w:lang w:val="ro-RO"/>
        </w:rPr>
      </w:pPr>
      <w:r w:rsidRPr="00A25AB7">
        <w:rPr>
          <w:u w:val="single"/>
          <w:lang w:val="ro-RO"/>
        </w:rPr>
        <w:t xml:space="preserve">Grupul 3 </w:t>
      </w:r>
      <w:r w:rsidRPr="00A25AB7">
        <w:rPr>
          <w:b/>
          <w:bCs/>
          <w:u w:val="single"/>
          <w:lang w:val="ro-RO"/>
        </w:rPr>
        <w:t>E</w:t>
      </w:r>
      <w:r w:rsidRPr="00A25AB7">
        <w:rPr>
          <w:u w:val="single"/>
          <w:lang w:val="ro-RO"/>
        </w:rPr>
        <w:t xml:space="preserve">stimat </w:t>
      </w:r>
      <w:r w:rsidRPr="00A25AB7">
        <w:rPr>
          <w:b/>
          <w:bCs/>
          <w:u w:val="single"/>
          <w:lang w:val="ro-RO"/>
        </w:rPr>
        <w:t>E</w:t>
      </w:r>
      <w:r w:rsidRPr="00A25AB7">
        <w:rPr>
          <w:u w:val="single"/>
          <w:lang w:val="ro-RO"/>
        </w:rPr>
        <w:t>stimat</w:t>
      </w:r>
      <w:r w:rsidRPr="00A25AB7">
        <w:rPr>
          <w:b/>
          <w:bCs/>
          <w:u w:val="single"/>
          <w:lang w:val="ro-RO"/>
        </w:rPr>
        <w:t xml:space="preserve"> R</w:t>
      </w:r>
      <w:r w:rsidRPr="00A25AB7">
        <w:rPr>
          <w:u w:val="single"/>
          <w:lang w:val="ro-RO"/>
        </w:rPr>
        <w:t>egularizare:</w:t>
      </w:r>
    </w:p>
    <w:p w:rsidR="00B243DC" w:rsidRPr="00415D60" w:rsidRDefault="00B243DC" w:rsidP="00CA7E6E">
      <w:pPr>
        <w:numPr>
          <w:ilvl w:val="0"/>
          <w:numId w:val="2"/>
        </w:numPr>
        <w:tabs>
          <w:tab w:val="left" w:pos="0"/>
          <w:tab w:val="left" w:pos="284"/>
        </w:tabs>
        <w:spacing w:before="120" w:after="120" w:line="360" w:lineRule="auto"/>
        <w:ind w:left="0" w:right="216" w:firstLine="0"/>
        <w:jc w:val="both"/>
        <w:rPr>
          <w:b/>
          <w:bCs/>
          <w:i/>
          <w:iCs/>
          <w:lang w:val="ro-RO"/>
        </w:rPr>
      </w:pPr>
      <w:r w:rsidRPr="00415D60">
        <w:rPr>
          <w:lang w:val="ro-RO"/>
        </w:rPr>
        <w:t>Gr</w:t>
      </w:r>
      <w:r>
        <w:rPr>
          <w:lang w:val="ro-RO"/>
        </w:rPr>
        <w:t>upul</w:t>
      </w:r>
      <w:r w:rsidRPr="00415D60">
        <w:rPr>
          <w:lang w:val="ro-RO"/>
        </w:rPr>
        <w:t xml:space="preserve"> 3 reprezintă 1/3</w:t>
      </w:r>
      <w:r w:rsidRPr="00415D60">
        <w:rPr>
          <w:vertAlign w:val="superscript"/>
          <w:lang w:val="ro-RO"/>
        </w:rPr>
        <w:t>*</w:t>
      </w:r>
      <w:r>
        <w:rPr>
          <w:vertAlign w:val="superscript"/>
          <w:lang w:val="ro-RO"/>
        </w:rPr>
        <w:t>)</w:t>
      </w:r>
      <w:r w:rsidRPr="00415D60">
        <w:rPr>
          <w:lang w:val="ro-RO"/>
        </w:rPr>
        <w:t xml:space="preserve"> din num</w:t>
      </w:r>
      <w:r w:rsidR="00196605">
        <w:rPr>
          <w:lang w:val="ro-RO"/>
        </w:rPr>
        <w:t>ă</w:t>
      </w:r>
      <w:r w:rsidRPr="00415D60">
        <w:rPr>
          <w:lang w:val="ro-RO"/>
        </w:rPr>
        <w:t xml:space="preserve">rul total de </w:t>
      </w:r>
      <w:r>
        <w:rPr>
          <w:lang w:val="pt-BR"/>
        </w:rPr>
        <w:t>clienţi finali</w:t>
      </w:r>
      <w:r w:rsidRPr="00415D60">
        <w:rPr>
          <w:lang w:val="ro-RO"/>
        </w:rPr>
        <w:t xml:space="preserve"> cu periodicitate de citire de 3 luni din zona de licenţă, treimea respectivă citindu-se în luna „n+2”, cantităţile pentru lunile „n+3” şi „n+4” fiind estimate (tot estimatul se utilizează şi pentru cantitatea din luna „n” şi „n+1”)</w:t>
      </w:r>
      <w:r>
        <w:rPr>
          <w:lang w:val="ro-RO"/>
        </w:rPr>
        <w:t>;</w:t>
      </w:r>
    </w:p>
    <w:p w:rsidR="00B243DC" w:rsidRPr="00926554" w:rsidRDefault="00196605" w:rsidP="00CA7E6E">
      <w:pPr>
        <w:numPr>
          <w:ilvl w:val="0"/>
          <w:numId w:val="2"/>
        </w:numPr>
        <w:tabs>
          <w:tab w:val="left" w:pos="0"/>
          <w:tab w:val="left" w:pos="284"/>
        </w:tabs>
        <w:spacing w:before="120" w:after="120" w:line="360" w:lineRule="auto"/>
        <w:ind w:left="0" w:right="216" w:firstLine="0"/>
        <w:jc w:val="both"/>
        <w:rPr>
          <w:b/>
          <w:bCs/>
          <w:i/>
          <w:iCs/>
          <w:lang w:val="ro-RO"/>
        </w:rPr>
      </w:pPr>
      <w:r>
        <w:rPr>
          <w:lang w:val="ro-RO"/>
        </w:rPr>
        <w:t>Î</w:t>
      </w:r>
      <w:r w:rsidR="00B243DC" w:rsidRPr="00415D60">
        <w:rPr>
          <w:lang w:val="ro-RO"/>
        </w:rPr>
        <w:t>n acest caz citirea de regularizare se efectuează în ziua programată din luna „n+5” cantitatea lunară aferentă perioadei „n+5” fiind formată similar din două componente (cantitate efectivă de regularizare pentru zilele de la începutul lunii până la data citirii, la care se adaugă cantitatea estimată, calculată de la data citirii până la finele lunii calendaristice)</w:t>
      </w:r>
      <w:r w:rsidR="00B243DC">
        <w:rPr>
          <w:lang w:val="ro-RO"/>
        </w:rPr>
        <w:t>;</w:t>
      </w:r>
    </w:p>
    <w:p w:rsidR="00B243DC" w:rsidRDefault="00B243DC" w:rsidP="00CA7E6E">
      <w:pPr>
        <w:numPr>
          <w:ilvl w:val="0"/>
          <w:numId w:val="2"/>
        </w:numPr>
        <w:tabs>
          <w:tab w:val="left" w:pos="0"/>
          <w:tab w:val="left" w:pos="284"/>
        </w:tabs>
        <w:spacing w:before="120" w:after="120" w:line="360" w:lineRule="auto"/>
        <w:ind w:left="0" w:right="216" w:firstLine="0"/>
        <w:jc w:val="both"/>
        <w:rPr>
          <w:lang w:val="ro-RO"/>
        </w:rPr>
      </w:pPr>
      <w:r>
        <w:rPr>
          <w:lang w:val="ro-RO"/>
        </w:rPr>
        <w:t xml:space="preserve">Cantităţile </w:t>
      </w:r>
      <w:proofErr w:type="spellStart"/>
      <w:r w:rsidRPr="006D2D43">
        <w:rPr>
          <w:b/>
          <w:bCs/>
        </w:rPr>
        <w:t>ED</w:t>
      </w:r>
      <w:r>
        <w:rPr>
          <w:b/>
          <w:bCs/>
        </w:rPr>
        <w:t>e</w:t>
      </w:r>
      <w:r>
        <w:rPr>
          <w:b/>
          <w:bCs/>
          <w:vertAlign w:val="subscript"/>
        </w:rPr>
        <w:t>n</w:t>
      </w:r>
      <w:proofErr w:type="spellEnd"/>
      <w:r w:rsidRPr="001F207B" w:rsidDel="00455D1D">
        <w:rPr>
          <w:b/>
          <w:bCs/>
          <w:lang w:val="ro-RO"/>
        </w:rPr>
        <w:t xml:space="preserve"> </w:t>
      </w:r>
      <w:r>
        <w:rPr>
          <w:lang w:val="ro-RO"/>
        </w:rPr>
        <w:t xml:space="preserve">sunt stabilite prin estimare şi se determină cu ajutorul relaţiei (2) dacă există istoric în perioada de referinţă. Dacă nu există istoric se folosesc cantităţi fixe stabilite conform prevederilor de la punctul 4.2.2. lit. c). </w:t>
      </w:r>
    </w:p>
    <w:p w:rsidR="00B243DC" w:rsidRDefault="00B243DC" w:rsidP="00BE01CC">
      <w:pPr>
        <w:tabs>
          <w:tab w:val="left" w:pos="0"/>
          <w:tab w:val="left" w:pos="284"/>
        </w:tabs>
        <w:spacing w:before="120" w:after="120" w:line="360" w:lineRule="auto"/>
        <w:ind w:right="216"/>
        <w:jc w:val="both"/>
        <w:rPr>
          <w:lang w:val="ro-RO"/>
        </w:rPr>
      </w:pPr>
    </w:p>
    <w:p w:rsidR="00B243DC" w:rsidRDefault="00B243DC" w:rsidP="00BE01CC">
      <w:pPr>
        <w:tabs>
          <w:tab w:val="left" w:pos="0"/>
          <w:tab w:val="left" w:pos="284"/>
        </w:tabs>
        <w:spacing w:before="120" w:after="120" w:line="360" w:lineRule="auto"/>
        <w:ind w:right="216"/>
        <w:jc w:val="both"/>
        <w:rPr>
          <w:lang w:val="ro-RO"/>
        </w:rPr>
      </w:pPr>
    </w:p>
    <w:p w:rsidR="00B243DC" w:rsidRDefault="00CA7E6E" w:rsidP="00BE01CC">
      <w:pPr>
        <w:tabs>
          <w:tab w:val="left" w:pos="0"/>
          <w:tab w:val="left" w:pos="284"/>
        </w:tabs>
        <w:spacing w:before="120" w:after="120" w:line="360" w:lineRule="auto"/>
        <w:ind w:right="216"/>
        <w:jc w:val="both"/>
        <w:rPr>
          <w:lang w:val="ro-RO"/>
        </w:rPr>
      </w:pPr>
      <w:r>
        <w:rPr>
          <w:noProof/>
          <w:lang w:val="ro-RO"/>
        </w:rPr>
        <w:lastRenderedPageBreak/>
        <w:drawing>
          <wp:inline distT="0" distB="0" distL="0" distR="0">
            <wp:extent cx="5848350" cy="5172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8350" cy="5172075"/>
                    </a:xfrm>
                    <a:prstGeom prst="rect">
                      <a:avLst/>
                    </a:prstGeom>
                    <a:noFill/>
                    <a:ln>
                      <a:noFill/>
                    </a:ln>
                  </pic:spPr>
                </pic:pic>
              </a:graphicData>
            </a:graphic>
          </wp:inline>
        </w:drawing>
      </w:r>
    </w:p>
    <w:p w:rsidR="00B243DC" w:rsidRPr="00415D60" w:rsidRDefault="00B243DC" w:rsidP="00BE01CC">
      <w:pPr>
        <w:spacing w:before="120" w:after="120" w:line="360" w:lineRule="auto"/>
        <w:ind w:left="284" w:right="216" w:hanging="284"/>
        <w:jc w:val="both"/>
        <w:rPr>
          <w:lang w:val="it-IT"/>
        </w:rPr>
      </w:pPr>
      <w:r w:rsidRPr="0050406A">
        <w:rPr>
          <w:color w:val="000000"/>
          <w:lang w:val="pt-BR"/>
        </w:rPr>
        <w:tab/>
      </w:r>
      <w:r w:rsidRPr="00415D60">
        <w:rPr>
          <w:lang w:val="it-IT"/>
        </w:rPr>
        <w:t>Explicitarea diagramei</w:t>
      </w:r>
      <w:r>
        <w:rPr>
          <w:lang w:val="it-IT"/>
        </w:rPr>
        <w:t xml:space="preserve"> 2</w:t>
      </w:r>
      <w:r w:rsidRPr="00415D60">
        <w:rPr>
          <w:lang w:val="it-IT"/>
        </w:rPr>
        <w:t>:</w:t>
      </w:r>
    </w:p>
    <w:p w:rsidR="00B243DC" w:rsidRPr="00415D60" w:rsidRDefault="00B243DC" w:rsidP="00BE01CC">
      <w:pPr>
        <w:tabs>
          <w:tab w:val="left" w:pos="0"/>
          <w:tab w:val="left" w:pos="284"/>
        </w:tabs>
        <w:spacing w:before="120" w:after="120" w:line="360" w:lineRule="auto"/>
        <w:ind w:right="216"/>
        <w:jc w:val="both"/>
        <w:rPr>
          <w:lang w:val="ro-RO"/>
        </w:rPr>
      </w:pPr>
      <w:r>
        <w:rPr>
          <w:lang w:val="ro-RO"/>
        </w:rPr>
        <w:t>Diagrama 2 s</w:t>
      </w:r>
      <w:r w:rsidRPr="00415D60">
        <w:rPr>
          <w:lang w:val="ro-RO"/>
        </w:rPr>
        <w:t xml:space="preserve">e referă la cazul </w:t>
      </w:r>
      <w:r>
        <w:rPr>
          <w:lang w:val="ro-RO"/>
        </w:rPr>
        <w:t>clienţilor finali</w:t>
      </w:r>
      <w:r w:rsidRPr="00415D60">
        <w:rPr>
          <w:lang w:val="ro-RO"/>
        </w:rPr>
        <w:t xml:space="preserve"> nemăsuraţi orar şi care au periodicitatea de citire </w:t>
      </w:r>
      <w:r>
        <w:rPr>
          <w:lang w:val="ro-RO"/>
        </w:rPr>
        <w:t>lunară.</w:t>
      </w:r>
      <w:r w:rsidRPr="00415D60">
        <w:rPr>
          <w:lang w:val="ro-RO"/>
        </w:rPr>
        <w:t xml:space="preserve"> </w:t>
      </w:r>
    </w:p>
    <w:p w:rsidR="00B243DC" w:rsidRPr="00415D60" w:rsidRDefault="00B243DC" w:rsidP="00BE01CC">
      <w:pPr>
        <w:tabs>
          <w:tab w:val="left" w:pos="0"/>
          <w:tab w:val="left" w:pos="284"/>
        </w:tabs>
        <w:spacing w:before="120" w:after="120" w:line="360" w:lineRule="auto"/>
        <w:ind w:right="216"/>
        <w:jc w:val="both"/>
        <w:rPr>
          <w:b/>
          <w:bCs/>
          <w:i/>
          <w:iCs/>
          <w:lang w:val="ro-RO"/>
        </w:rPr>
      </w:pPr>
      <w:r w:rsidRPr="00415D60">
        <w:rPr>
          <w:lang w:val="ro-RO"/>
        </w:rPr>
        <w:t>În acest caz, citirea următoare (de regularizare) se efectuează în ziua programată din luna „n”, cantitatea lunară de energie aferentă perioadei „n” fiind formată din:</w:t>
      </w:r>
    </w:p>
    <w:p w:rsidR="00B243DC" w:rsidRDefault="00B243DC" w:rsidP="00CA7E6E">
      <w:pPr>
        <w:numPr>
          <w:ilvl w:val="1"/>
          <w:numId w:val="1"/>
        </w:numPr>
        <w:tabs>
          <w:tab w:val="left" w:pos="0"/>
          <w:tab w:val="left" w:pos="284"/>
        </w:tabs>
        <w:spacing w:before="120" w:after="120" w:line="360" w:lineRule="auto"/>
        <w:ind w:left="0" w:right="216" w:firstLine="0"/>
        <w:jc w:val="both"/>
        <w:rPr>
          <w:lang w:val="ro-RO"/>
        </w:rPr>
      </w:pPr>
      <w:r w:rsidRPr="00415D60">
        <w:rPr>
          <w:lang w:val="ro-RO"/>
        </w:rPr>
        <w:t>cantitatea efectivă de regularizare pentru zilele din lună până la citire (calculată ca diferenţă dintre cantitatea obţinută din diferenţa de indecşi ale celor 2 citiri succesive şi cantit</w:t>
      </w:r>
      <w:r>
        <w:rPr>
          <w:lang w:val="ro-RO"/>
        </w:rPr>
        <w:t>atea</w:t>
      </w:r>
      <w:r w:rsidRPr="00415D60">
        <w:rPr>
          <w:lang w:val="ro-RO"/>
        </w:rPr>
        <w:t xml:space="preserve"> aferent</w:t>
      </w:r>
      <w:r>
        <w:rPr>
          <w:lang w:val="ro-RO"/>
        </w:rPr>
        <w:t>ă</w:t>
      </w:r>
      <w:r w:rsidRPr="00415D60">
        <w:rPr>
          <w:lang w:val="ro-RO"/>
        </w:rPr>
        <w:t xml:space="preserve"> estimări precedente); </w:t>
      </w:r>
    </w:p>
    <w:p w:rsidR="00B243DC" w:rsidRPr="00415D60" w:rsidRDefault="00B243DC" w:rsidP="00CA7E6E">
      <w:pPr>
        <w:numPr>
          <w:ilvl w:val="1"/>
          <w:numId w:val="1"/>
        </w:numPr>
        <w:tabs>
          <w:tab w:val="clear" w:pos="1364"/>
          <w:tab w:val="left" w:pos="0"/>
          <w:tab w:val="num" w:pos="142"/>
          <w:tab w:val="left" w:pos="284"/>
        </w:tabs>
        <w:spacing w:before="120" w:after="120" w:line="360" w:lineRule="auto"/>
        <w:ind w:left="0" w:right="216" w:firstLine="0"/>
        <w:jc w:val="both"/>
        <w:rPr>
          <w:lang w:val="ro-RO"/>
        </w:rPr>
      </w:pPr>
      <w:r>
        <w:rPr>
          <w:lang w:val="ro-RO"/>
        </w:rPr>
        <w:t xml:space="preserve">Cantităţile </w:t>
      </w:r>
      <w:proofErr w:type="spellStart"/>
      <w:r w:rsidRPr="006D2D43">
        <w:rPr>
          <w:b/>
          <w:bCs/>
        </w:rPr>
        <w:t>ED</w:t>
      </w:r>
      <w:r>
        <w:rPr>
          <w:b/>
          <w:bCs/>
        </w:rPr>
        <w:t>e</w:t>
      </w:r>
      <w:r>
        <w:rPr>
          <w:b/>
          <w:bCs/>
          <w:vertAlign w:val="subscript"/>
        </w:rPr>
        <w:t>n</w:t>
      </w:r>
      <w:proofErr w:type="spellEnd"/>
      <w:r w:rsidRPr="001F207B" w:rsidDel="00455D1D">
        <w:rPr>
          <w:b/>
          <w:bCs/>
          <w:lang w:val="ro-RO"/>
        </w:rPr>
        <w:t xml:space="preserve"> </w:t>
      </w:r>
      <w:r>
        <w:rPr>
          <w:lang w:val="ro-RO"/>
        </w:rPr>
        <w:t xml:space="preserve">sunt stabilite prin estimare şi se determină cu ajutorul relaţiei (2) dacă există istoric în perioada de referinţă. Dacă nu există istoric se folosesc cantităţi fixe stabilite conform prevederilor de la punctul 4.2.2. lit. c). </w:t>
      </w:r>
    </w:p>
    <w:p w:rsidR="00B243DC" w:rsidRDefault="00B243DC" w:rsidP="00BE01CC">
      <w:pPr>
        <w:tabs>
          <w:tab w:val="left" w:pos="0"/>
          <w:tab w:val="left" w:pos="284"/>
        </w:tabs>
        <w:spacing w:before="120" w:after="120" w:line="360" w:lineRule="auto"/>
        <w:ind w:right="216"/>
        <w:jc w:val="both"/>
        <w:rPr>
          <w:lang w:val="ro-RO"/>
        </w:rPr>
      </w:pPr>
      <w:r w:rsidRPr="00415D60">
        <w:rPr>
          <w:lang w:val="ro-RO"/>
        </w:rPr>
        <w:t xml:space="preserve">Exemplu de calcul </w:t>
      </w:r>
      <w:r>
        <w:rPr>
          <w:lang w:val="ro-RO"/>
        </w:rPr>
        <w:t>pentru determinarea cantităţilor distribuite în luna „n”:</w:t>
      </w:r>
    </w:p>
    <w:p w:rsidR="00B243DC" w:rsidRPr="00415D60" w:rsidRDefault="00B243DC" w:rsidP="00BE01CC">
      <w:pPr>
        <w:tabs>
          <w:tab w:val="left" w:pos="0"/>
          <w:tab w:val="left" w:pos="284"/>
        </w:tabs>
        <w:spacing w:before="120" w:after="120" w:line="360" w:lineRule="auto"/>
        <w:ind w:right="216"/>
        <w:jc w:val="both"/>
        <w:rPr>
          <w:lang w:val="ro-RO"/>
        </w:rPr>
      </w:pPr>
    </w:p>
    <w:p w:rsidR="00B243DC" w:rsidRDefault="00B243DC" w:rsidP="00BE01CC">
      <w:pPr>
        <w:tabs>
          <w:tab w:val="left" w:pos="0"/>
          <w:tab w:val="left" w:pos="284"/>
        </w:tabs>
        <w:spacing w:before="120" w:after="120" w:line="360" w:lineRule="auto"/>
        <w:ind w:right="216"/>
        <w:jc w:val="center"/>
        <w:rPr>
          <w:lang w:val="ro-RO"/>
        </w:rPr>
      </w:pPr>
      <w:proofErr w:type="spellStart"/>
      <w:r w:rsidRPr="006D2D43">
        <w:rPr>
          <w:b/>
          <w:bCs/>
        </w:rPr>
        <w:lastRenderedPageBreak/>
        <w:t>ED</w:t>
      </w:r>
      <w:r>
        <w:rPr>
          <w:b/>
          <w:bCs/>
          <w:vertAlign w:val="subscript"/>
        </w:rPr>
        <w:t>n</w:t>
      </w:r>
      <w:proofErr w:type="spellEnd"/>
      <w:r w:rsidRPr="006D2D43">
        <w:rPr>
          <w:b/>
          <w:bCs/>
        </w:rPr>
        <w:t xml:space="preserve"> </w:t>
      </w:r>
      <w:r w:rsidRPr="006D2D43">
        <w:t xml:space="preserve">= </w:t>
      </w:r>
      <w:proofErr w:type="spellStart"/>
      <w:r w:rsidRPr="006D2D43">
        <w:rPr>
          <w:b/>
          <w:bCs/>
        </w:rPr>
        <w:t>E</w:t>
      </w:r>
      <w:r>
        <w:rPr>
          <w:b/>
          <w:bCs/>
        </w:rPr>
        <w:t>D</w:t>
      </w:r>
      <w:r w:rsidRPr="006D2D43">
        <w:rPr>
          <w:b/>
          <w:bCs/>
        </w:rPr>
        <w:t>m</w:t>
      </w:r>
      <w:r>
        <w:rPr>
          <w:b/>
          <w:bCs/>
          <w:vertAlign w:val="subscript"/>
        </w:rPr>
        <w:t>n</w:t>
      </w:r>
      <w:proofErr w:type="spellEnd"/>
      <w:r w:rsidRPr="006D2D43">
        <w:rPr>
          <w:b/>
          <w:bCs/>
          <w:vertAlign w:val="subscript"/>
        </w:rPr>
        <w:t xml:space="preserve"> </w:t>
      </w:r>
      <w:r>
        <w:rPr>
          <w:b/>
          <w:bCs/>
        </w:rPr>
        <w:t>- EDe</w:t>
      </w:r>
      <w:r>
        <w:rPr>
          <w:b/>
          <w:bCs/>
          <w:vertAlign w:val="subscript"/>
        </w:rPr>
        <w:t>n-1</w:t>
      </w:r>
      <w:r w:rsidRPr="006D2D43">
        <w:rPr>
          <w:b/>
          <w:bCs/>
          <w:vertAlign w:val="subscript"/>
        </w:rPr>
        <w:t xml:space="preserve"> </w:t>
      </w:r>
      <w:r>
        <w:rPr>
          <w:b/>
          <w:bCs/>
        </w:rPr>
        <w:t xml:space="preserve">+ </w:t>
      </w:r>
      <w:proofErr w:type="spellStart"/>
      <w:r>
        <w:rPr>
          <w:b/>
          <w:bCs/>
        </w:rPr>
        <w:t>EDe</w:t>
      </w:r>
      <w:r>
        <w:rPr>
          <w:b/>
          <w:bCs/>
          <w:vertAlign w:val="subscript"/>
        </w:rPr>
        <w:t>n</w:t>
      </w:r>
      <w:proofErr w:type="spellEnd"/>
      <w:r>
        <w:rPr>
          <w:b/>
          <w:bCs/>
          <w:vertAlign w:val="subscript"/>
        </w:rPr>
        <w:t xml:space="preserve"> </w:t>
      </w:r>
      <w:r w:rsidRPr="00415D60">
        <w:rPr>
          <w:lang w:val="ro-RO"/>
        </w:rPr>
        <w:tab/>
      </w:r>
      <w:r>
        <w:rPr>
          <w:lang w:val="ro-RO"/>
        </w:rPr>
        <w:t>(4), unde:</w:t>
      </w:r>
    </w:p>
    <w:p w:rsidR="00B243DC" w:rsidRDefault="00B243DC" w:rsidP="00CA7E6E">
      <w:pPr>
        <w:tabs>
          <w:tab w:val="left" w:pos="0"/>
          <w:tab w:val="left" w:pos="284"/>
        </w:tabs>
        <w:spacing w:before="120" w:after="120" w:line="360" w:lineRule="auto"/>
        <w:ind w:right="216"/>
        <w:jc w:val="both"/>
        <w:rPr>
          <w:lang w:val="ro-RO"/>
        </w:rPr>
      </w:pPr>
    </w:p>
    <w:p w:rsidR="00B243DC" w:rsidRPr="00415D60" w:rsidRDefault="00B243DC" w:rsidP="00BE01CC">
      <w:pPr>
        <w:tabs>
          <w:tab w:val="left" w:pos="0"/>
          <w:tab w:val="left" w:pos="284"/>
        </w:tabs>
        <w:spacing w:before="120" w:after="120" w:line="360" w:lineRule="auto"/>
        <w:ind w:right="216"/>
        <w:jc w:val="both"/>
        <w:rPr>
          <w:lang w:val="ro-RO"/>
        </w:rPr>
      </w:pPr>
      <w:proofErr w:type="spellStart"/>
      <w:r w:rsidRPr="006D2D43">
        <w:rPr>
          <w:b/>
          <w:bCs/>
        </w:rPr>
        <w:t>E</w:t>
      </w:r>
      <w:r>
        <w:rPr>
          <w:b/>
          <w:bCs/>
        </w:rPr>
        <w:t>D</w:t>
      </w:r>
      <w:r w:rsidRPr="006D2D43">
        <w:rPr>
          <w:b/>
          <w:bCs/>
        </w:rPr>
        <w:t>m</w:t>
      </w:r>
      <w:r>
        <w:rPr>
          <w:b/>
          <w:bCs/>
          <w:vertAlign w:val="subscript"/>
        </w:rPr>
        <w:t>n</w:t>
      </w:r>
      <w:proofErr w:type="spellEnd"/>
      <w:r w:rsidRPr="00415D60">
        <w:rPr>
          <w:lang w:val="ro-RO"/>
        </w:rPr>
        <w:t>=Index 2 – Index 1;</w:t>
      </w:r>
    </w:p>
    <w:p w:rsidR="00B243DC" w:rsidRPr="00415D60" w:rsidRDefault="00B243DC" w:rsidP="00BE01CC">
      <w:pPr>
        <w:tabs>
          <w:tab w:val="left" w:pos="0"/>
          <w:tab w:val="left" w:pos="284"/>
        </w:tabs>
        <w:spacing w:before="120" w:after="120" w:line="360" w:lineRule="auto"/>
        <w:ind w:right="216"/>
        <w:jc w:val="both"/>
        <w:rPr>
          <w:lang w:val="ro-RO"/>
        </w:rPr>
      </w:pPr>
      <w:r>
        <w:rPr>
          <w:b/>
          <w:bCs/>
        </w:rPr>
        <w:t>EDe</w:t>
      </w:r>
      <w:r>
        <w:rPr>
          <w:b/>
          <w:bCs/>
          <w:vertAlign w:val="subscript"/>
        </w:rPr>
        <w:t>n-1</w:t>
      </w:r>
      <w:r w:rsidRPr="006D2D43">
        <w:rPr>
          <w:b/>
          <w:bCs/>
          <w:vertAlign w:val="subscript"/>
        </w:rPr>
        <w:t xml:space="preserve"> </w:t>
      </w:r>
      <w:r w:rsidRPr="00415D60">
        <w:rPr>
          <w:lang w:val="ro-RO"/>
        </w:rPr>
        <w:t xml:space="preserve">= Estimatul aferent lunii </w:t>
      </w:r>
      <w:r>
        <w:rPr>
          <w:lang w:val="ro-RO"/>
        </w:rPr>
        <w:t>„n-1”;</w:t>
      </w:r>
    </w:p>
    <w:p w:rsidR="00B243DC" w:rsidRPr="00415D60" w:rsidRDefault="00B243DC" w:rsidP="00BE01CC">
      <w:pPr>
        <w:tabs>
          <w:tab w:val="left" w:pos="0"/>
          <w:tab w:val="left" w:pos="284"/>
        </w:tabs>
        <w:spacing w:before="120" w:after="120" w:line="360" w:lineRule="auto"/>
        <w:ind w:right="216"/>
        <w:jc w:val="both"/>
        <w:rPr>
          <w:lang w:val="ro-RO"/>
        </w:rPr>
      </w:pPr>
      <w:proofErr w:type="spellStart"/>
      <w:r>
        <w:rPr>
          <w:b/>
          <w:bCs/>
        </w:rPr>
        <w:t>EDe</w:t>
      </w:r>
      <w:r>
        <w:rPr>
          <w:b/>
          <w:bCs/>
          <w:vertAlign w:val="subscript"/>
        </w:rPr>
        <w:t>n</w:t>
      </w:r>
      <w:proofErr w:type="spellEnd"/>
      <w:r w:rsidRPr="006D2D43">
        <w:rPr>
          <w:b/>
          <w:bCs/>
          <w:vertAlign w:val="subscript"/>
        </w:rPr>
        <w:t xml:space="preserve"> </w:t>
      </w:r>
      <w:r w:rsidRPr="00415D60">
        <w:rPr>
          <w:lang w:val="ro-RO"/>
        </w:rPr>
        <w:t xml:space="preserve">= Estimatul aferent lunii </w:t>
      </w:r>
      <w:r w:rsidR="00196605">
        <w:rPr>
          <w:lang w:val="ro-RO"/>
        </w:rPr>
        <w:t>„</w:t>
      </w:r>
      <w:r>
        <w:rPr>
          <w:lang w:val="ro-RO"/>
        </w:rPr>
        <w:t>n</w:t>
      </w:r>
      <w:r w:rsidR="00196605">
        <w:rPr>
          <w:lang w:val="ro-RO"/>
        </w:rPr>
        <w:t>”</w:t>
      </w:r>
      <w:r w:rsidRPr="00415D60">
        <w:rPr>
          <w:lang w:val="ro-RO"/>
        </w:rPr>
        <w:t xml:space="preserve"> în care se realizează citirea de regularizare, fiind estimat consumul pentru zilele rămase de la data citirii până la sfârşitul lunii calendaristice. </w:t>
      </w:r>
    </w:p>
    <w:p w:rsidR="00B243DC" w:rsidRDefault="00B243DC" w:rsidP="00BE01CC">
      <w:pPr>
        <w:tabs>
          <w:tab w:val="left" w:pos="0"/>
          <w:tab w:val="left" w:pos="284"/>
        </w:tabs>
        <w:spacing w:before="120" w:after="120" w:line="360" w:lineRule="auto"/>
        <w:ind w:right="216"/>
        <w:jc w:val="both"/>
        <w:rPr>
          <w:lang w:val="ro-RO"/>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BE01CC">
      <w:pPr>
        <w:spacing w:before="120" w:after="120" w:line="360" w:lineRule="auto"/>
        <w:ind w:left="284" w:right="216" w:hanging="284"/>
        <w:jc w:val="both"/>
        <w:rPr>
          <w:lang w:val="en-GB"/>
        </w:rPr>
      </w:pPr>
    </w:p>
    <w:p w:rsidR="00B243DC" w:rsidRDefault="00B243DC" w:rsidP="00CA7E6E">
      <w:pPr>
        <w:spacing w:before="120" w:after="120" w:line="360" w:lineRule="auto"/>
        <w:ind w:right="216"/>
        <w:jc w:val="both"/>
        <w:rPr>
          <w:lang w:val="en-GB"/>
        </w:rPr>
      </w:pPr>
    </w:p>
    <w:p w:rsidR="00B243DC" w:rsidRDefault="00B243DC" w:rsidP="00CA7E6E">
      <w:pPr>
        <w:pStyle w:val="ListParagraph"/>
        <w:spacing w:before="120" w:after="120" w:line="360" w:lineRule="auto"/>
        <w:ind w:left="0" w:right="216"/>
        <w:jc w:val="both"/>
      </w:pPr>
      <w:r w:rsidRPr="006C1C4E">
        <w:rPr>
          <w:vertAlign w:val="superscript"/>
          <w:lang w:val="ro-RO"/>
        </w:rPr>
        <w:t xml:space="preserve">*) </w:t>
      </w:r>
      <w:r w:rsidRPr="006C1C4E">
        <w:rPr>
          <w:lang w:val="ro-RO"/>
        </w:rPr>
        <w:t>se va interpreta „aproximativ o treime din num</w:t>
      </w:r>
      <w:r w:rsidRPr="006C1C4E">
        <w:t>ă</w:t>
      </w:r>
      <w:r w:rsidRPr="006C1C4E">
        <w:rPr>
          <w:lang w:val="ro-RO"/>
        </w:rPr>
        <w:t>rul de clienţi finali citiţi cu periodicitate la trei</w:t>
      </w:r>
      <w:r>
        <w:rPr>
          <w:lang w:val="ro-RO"/>
        </w:rPr>
        <w:t xml:space="preserve"> </w:t>
      </w:r>
      <w:r w:rsidRPr="006C1C4E">
        <w:rPr>
          <w:lang w:val="ro-RO"/>
        </w:rPr>
        <w:t>luni”.</w:t>
      </w:r>
    </w:p>
    <w:sectPr w:rsidR="00B243DC" w:rsidSect="00E35F7A">
      <w:footerReference w:type="default" r:id="rId11"/>
      <w:pgSz w:w="11907" w:h="16840" w:code="9"/>
      <w:pgMar w:top="1170" w:right="657" w:bottom="777" w:left="1134" w:header="708" w:footer="708"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E9C" w:rsidRDefault="00112E9C" w:rsidP="00C83B16">
      <w:r>
        <w:separator/>
      </w:r>
    </w:p>
  </w:endnote>
  <w:endnote w:type="continuationSeparator" w:id="0">
    <w:p w:rsidR="00112E9C" w:rsidRDefault="00112E9C" w:rsidP="00C83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3DC" w:rsidRDefault="00B243DC" w:rsidP="00A149A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6E02">
      <w:rPr>
        <w:rStyle w:val="PageNumber"/>
        <w:noProof/>
      </w:rPr>
      <w:t>9</w:t>
    </w:r>
    <w:r>
      <w:rPr>
        <w:rStyle w:val="PageNumber"/>
      </w:rPr>
      <w:fldChar w:fldCharType="end"/>
    </w:r>
  </w:p>
  <w:p w:rsidR="00B243DC" w:rsidRDefault="00B243DC" w:rsidP="00E35F7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E9C" w:rsidRDefault="00112E9C" w:rsidP="00C83B16">
      <w:r>
        <w:separator/>
      </w:r>
    </w:p>
  </w:footnote>
  <w:footnote w:type="continuationSeparator" w:id="0">
    <w:p w:rsidR="00112E9C" w:rsidRDefault="00112E9C" w:rsidP="00C83B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753A6"/>
    <w:multiLevelType w:val="hybridMultilevel"/>
    <w:tmpl w:val="4810E6E2"/>
    <w:lvl w:ilvl="0" w:tplc="08090001">
      <w:start w:val="1"/>
      <w:numFmt w:val="bullet"/>
      <w:lvlText w:val=""/>
      <w:lvlJc w:val="left"/>
      <w:pPr>
        <w:ind w:left="1125" w:hanging="360"/>
      </w:pPr>
      <w:rPr>
        <w:rFonts w:ascii="Symbol" w:hAnsi="Symbol" w:hint="default"/>
      </w:rPr>
    </w:lvl>
    <w:lvl w:ilvl="1" w:tplc="08090003">
      <w:start w:val="1"/>
      <w:numFmt w:val="bullet"/>
      <w:lvlText w:val="o"/>
      <w:lvlJc w:val="left"/>
      <w:pPr>
        <w:ind w:left="1845" w:hanging="360"/>
      </w:pPr>
      <w:rPr>
        <w:rFonts w:ascii="Courier New" w:hAnsi="Courier New" w:cs="Courier New" w:hint="default"/>
      </w:rPr>
    </w:lvl>
    <w:lvl w:ilvl="2" w:tplc="08090005">
      <w:start w:val="1"/>
      <w:numFmt w:val="bullet"/>
      <w:lvlText w:val=""/>
      <w:lvlJc w:val="left"/>
      <w:pPr>
        <w:ind w:left="2565" w:hanging="360"/>
      </w:pPr>
      <w:rPr>
        <w:rFonts w:ascii="Wingdings" w:hAnsi="Wingdings" w:cs="Wingdings" w:hint="default"/>
      </w:rPr>
    </w:lvl>
    <w:lvl w:ilvl="3" w:tplc="08090001">
      <w:start w:val="1"/>
      <w:numFmt w:val="bullet"/>
      <w:lvlText w:val=""/>
      <w:lvlJc w:val="left"/>
      <w:pPr>
        <w:ind w:left="3285" w:hanging="360"/>
      </w:pPr>
      <w:rPr>
        <w:rFonts w:ascii="Symbol" w:hAnsi="Symbol" w:cs="Symbol" w:hint="default"/>
      </w:rPr>
    </w:lvl>
    <w:lvl w:ilvl="4" w:tplc="08090003">
      <w:start w:val="1"/>
      <w:numFmt w:val="bullet"/>
      <w:lvlText w:val="o"/>
      <w:lvlJc w:val="left"/>
      <w:pPr>
        <w:ind w:left="4005" w:hanging="360"/>
      </w:pPr>
      <w:rPr>
        <w:rFonts w:ascii="Courier New" w:hAnsi="Courier New" w:cs="Courier New" w:hint="default"/>
      </w:rPr>
    </w:lvl>
    <w:lvl w:ilvl="5" w:tplc="08090005">
      <w:start w:val="1"/>
      <w:numFmt w:val="bullet"/>
      <w:lvlText w:val=""/>
      <w:lvlJc w:val="left"/>
      <w:pPr>
        <w:ind w:left="4725" w:hanging="360"/>
      </w:pPr>
      <w:rPr>
        <w:rFonts w:ascii="Wingdings" w:hAnsi="Wingdings" w:cs="Wingdings" w:hint="default"/>
      </w:rPr>
    </w:lvl>
    <w:lvl w:ilvl="6" w:tplc="08090001">
      <w:start w:val="1"/>
      <w:numFmt w:val="bullet"/>
      <w:lvlText w:val=""/>
      <w:lvlJc w:val="left"/>
      <w:pPr>
        <w:ind w:left="5445" w:hanging="360"/>
      </w:pPr>
      <w:rPr>
        <w:rFonts w:ascii="Symbol" w:hAnsi="Symbol" w:cs="Symbol" w:hint="default"/>
      </w:rPr>
    </w:lvl>
    <w:lvl w:ilvl="7" w:tplc="08090003">
      <w:start w:val="1"/>
      <w:numFmt w:val="bullet"/>
      <w:lvlText w:val="o"/>
      <w:lvlJc w:val="left"/>
      <w:pPr>
        <w:ind w:left="6165" w:hanging="360"/>
      </w:pPr>
      <w:rPr>
        <w:rFonts w:ascii="Courier New" w:hAnsi="Courier New" w:cs="Courier New" w:hint="default"/>
      </w:rPr>
    </w:lvl>
    <w:lvl w:ilvl="8" w:tplc="08090005">
      <w:start w:val="1"/>
      <w:numFmt w:val="bullet"/>
      <w:lvlText w:val=""/>
      <w:lvlJc w:val="left"/>
      <w:pPr>
        <w:ind w:left="6885" w:hanging="360"/>
      </w:pPr>
      <w:rPr>
        <w:rFonts w:ascii="Wingdings" w:hAnsi="Wingdings" w:cs="Wingdings" w:hint="default"/>
      </w:rPr>
    </w:lvl>
  </w:abstractNum>
  <w:abstractNum w:abstractNumId="1" w15:restartNumberingAfterBreak="0">
    <w:nsid w:val="19F15EB4"/>
    <w:multiLevelType w:val="hybridMultilevel"/>
    <w:tmpl w:val="182E16EE"/>
    <w:lvl w:ilvl="0" w:tplc="9FDADD66">
      <w:start w:val="1"/>
      <w:numFmt w:val="lowerLetter"/>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15:restartNumberingAfterBreak="0">
    <w:nsid w:val="49C978B2"/>
    <w:multiLevelType w:val="multilevel"/>
    <w:tmpl w:val="825C739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B5F4510"/>
    <w:multiLevelType w:val="multilevel"/>
    <w:tmpl w:val="7F8A50A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746562B"/>
    <w:multiLevelType w:val="multilevel"/>
    <w:tmpl w:val="D4AC84E6"/>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C056392"/>
    <w:multiLevelType w:val="multilevel"/>
    <w:tmpl w:val="99668A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1C50056"/>
    <w:multiLevelType w:val="hybridMultilevel"/>
    <w:tmpl w:val="19E01FFC"/>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7" w15:restartNumberingAfterBreak="0">
    <w:nsid w:val="6B3062FD"/>
    <w:multiLevelType w:val="hybridMultilevel"/>
    <w:tmpl w:val="6578340E"/>
    <w:lvl w:ilvl="0" w:tplc="4DF2A37A">
      <w:start w:val="1"/>
      <w:numFmt w:val="lowerLetter"/>
      <w:lvlText w:val="%1)"/>
      <w:lvlJc w:val="left"/>
      <w:pPr>
        <w:tabs>
          <w:tab w:val="num" w:pos="810"/>
        </w:tabs>
        <w:ind w:left="810" w:hanging="360"/>
      </w:pPr>
      <w:rPr>
        <w:rFonts w:hint="default"/>
      </w:rPr>
    </w:lvl>
    <w:lvl w:ilvl="1" w:tplc="DEE216BA">
      <w:numFmt w:val="bullet"/>
      <w:lvlText w:val="-"/>
      <w:lvlJc w:val="left"/>
      <w:pPr>
        <w:tabs>
          <w:tab w:val="num" w:pos="1530"/>
        </w:tabs>
        <w:ind w:left="1530" w:hanging="360"/>
      </w:pPr>
      <w:rPr>
        <w:rFonts w:ascii="Times New Roman" w:eastAsia="Times New Roman" w:hAnsi="Times New Roman" w:hint="default"/>
      </w:rPr>
    </w:lvl>
    <w:lvl w:ilvl="2" w:tplc="04090005">
      <w:start w:val="1"/>
      <w:numFmt w:val="bullet"/>
      <w:lvlText w:val=""/>
      <w:lvlJc w:val="left"/>
      <w:pPr>
        <w:tabs>
          <w:tab w:val="num" w:pos="2250"/>
        </w:tabs>
        <w:ind w:left="2250" w:hanging="360"/>
      </w:pPr>
      <w:rPr>
        <w:rFonts w:ascii="Wingdings" w:hAnsi="Wingdings" w:cs="Wingdings" w:hint="default"/>
      </w:rPr>
    </w:lvl>
    <w:lvl w:ilvl="3" w:tplc="04090001">
      <w:start w:val="1"/>
      <w:numFmt w:val="bullet"/>
      <w:lvlText w:val=""/>
      <w:lvlJc w:val="left"/>
      <w:pPr>
        <w:tabs>
          <w:tab w:val="num" w:pos="2970"/>
        </w:tabs>
        <w:ind w:left="2970" w:hanging="360"/>
      </w:pPr>
      <w:rPr>
        <w:rFonts w:ascii="Symbol" w:hAnsi="Symbol" w:cs="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cs="Wingdings" w:hint="default"/>
      </w:rPr>
    </w:lvl>
    <w:lvl w:ilvl="6" w:tplc="04090001">
      <w:start w:val="1"/>
      <w:numFmt w:val="bullet"/>
      <w:lvlText w:val=""/>
      <w:lvlJc w:val="left"/>
      <w:pPr>
        <w:tabs>
          <w:tab w:val="num" w:pos="5130"/>
        </w:tabs>
        <w:ind w:left="5130" w:hanging="360"/>
      </w:pPr>
      <w:rPr>
        <w:rFonts w:ascii="Symbol" w:hAnsi="Symbol" w:cs="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cs="Wingdings" w:hint="default"/>
      </w:rPr>
    </w:lvl>
  </w:abstractNum>
  <w:abstractNum w:abstractNumId="8" w15:restartNumberingAfterBreak="0">
    <w:nsid w:val="6D6928BF"/>
    <w:multiLevelType w:val="hybridMultilevel"/>
    <w:tmpl w:val="80D28ACC"/>
    <w:lvl w:ilvl="0" w:tplc="08090001">
      <w:start w:val="1"/>
      <w:numFmt w:val="bullet"/>
      <w:lvlText w:val=""/>
      <w:lvlJc w:val="left"/>
      <w:pPr>
        <w:ind w:left="1065" w:hanging="360"/>
      </w:pPr>
      <w:rPr>
        <w:rFonts w:ascii="Symbol" w:hAnsi="Symbol" w:cs="Symbol" w:hint="default"/>
      </w:rPr>
    </w:lvl>
    <w:lvl w:ilvl="1" w:tplc="08090003">
      <w:start w:val="1"/>
      <w:numFmt w:val="bullet"/>
      <w:lvlText w:val="o"/>
      <w:lvlJc w:val="left"/>
      <w:pPr>
        <w:ind w:left="1785" w:hanging="360"/>
      </w:pPr>
      <w:rPr>
        <w:rFonts w:ascii="Courier New" w:hAnsi="Courier New" w:cs="Courier New" w:hint="default"/>
      </w:rPr>
    </w:lvl>
    <w:lvl w:ilvl="2" w:tplc="08090005">
      <w:start w:val="1"/>
      <w:numFmt w:val="bullet"/>
      <w:lvlText w:val=""/>
      <w:lvlJc w:val="left"/>
      <w:pPr>
        <w:ind w:left="2505" w:hanging="360"/>
      </w:pPr>
      <w:rPr>
        <w:rFonts w:ascii="Wingdings" w:hAnsi="Wingdings" w:cs="Wingdings" w:hint="default"/>
      </w:rPr>
    </w:lvl>
    <w:lvl w:ilvl="3" w:tplc="08090001">
      <w:start w:val="1"/>
      <w:numFmt w:val="bullet"/>
      <w:lvlText w:val=""/>
      <w:lvlJc w:val="left"/>
      <w:pPr>
        <w:ind w:left="3225" w:hanging="360"/>
      </w:pPr>
      <w:rPr>
        <w:rFonts w:ascii="Symbol" w:hAnsi="Symbol" w:cs="Symbol" w:hint="default"/>
      </w:rPr>
    </w:lvl>
    <w:lvl w:ilvl="4" w:tplc="08090003">
      <w:start w:val="1"/>
      <w:numFmt w:val="bullet"/>
      <w:lvlText w:val="o"/>
      <w:lvlJc w:val="left"/>
      <w:pPr>
        <w:ind w:left="3945" w:hanging="360"/>
      </w:pPr>
      <w:rPr>
        <w:rFonts w:ascii="Courier New" w:hAnsi="Courier New" w:cs="Courier New" w:hint="default"/>
      </w:rPr>
    </w:lvl>
    <w:lvl w:ilvl="5" w:tplc="08090005">
      <w:start w:val="1"/>
      <w:numFmt w:val="bullet"/>
      <w:lvlText w:val=""/>
      <w:lvlJc w:val="left"/>
      <w:pPr>
        <w:ind w:left="4665" w:hanging="360"/>
      </w:pPr>
      <w:rPr>
        <w:rFonts w:ascii="Wingdings" w:hAnsi="Wingdings" w:cs="Wingdings" w:hint="default"/>
      </w:rPr>
    </w:lvl>
    <w:lvl w:ilvl="6" w:tplc="08090001">
      <w:start w:val="1"/>
      <w:numFmt w:val="bullet"/>
      <w:lvlText w:val=""/>
      <w:lvlJc w:val="left"/>
      <w:pPr>
        <w:ind w:left="5385" w:hanging="360"/>
      </w:pPr>
      <w:rPr>
        <w:rFonts w:ascii="Symbol" w:hAnsi="Symbol" w:cs="Symbol" w:hint="default"/>
      </w:rPr>
    </w:lvl>
    <w:lvl w:ilvl="7" w:tplc="08090003">
      <w:start w:val="1"/>
      <w:numFmt w:val="bullet"/>
      <w:lvlText w:val="o"/>
      <w:lvlJc w:val="left"/>
      <w:pPr>
        <w:ind w:left="6105" w:hanging="360"/>
      </w:pPr>
      <w:rPr>
        <w:rFonts w:ascii="Courier New" w:hAnsi="Courier New" w:cs="Courier New" w:hint="default"/>
      </w:rPr>
    </w:lvl>
    <w:lvl w:ilvl="8" w:tplc="08090005">
      <w:start w:val="1"/>
      <w:numFmt w:val="bullet"/>
      <w:lvlText w:val=""/>
      <w:lvlJc w:val="left"/>
      <w:pPr>
        <w:ind w:left="6825" w:hanging="360"/>
      </w:pPr>
      <w:rPr>
        <w:rFonts w:ascii="Wingdings" w:hAnsi="Wingdings" w:cs="Wingdings" w:hint="default"/>
      </w:rPr>
    </w:lvl>
  </w:abstractNum>
  <w:abstractNum w:abstractNumId="9" w15:restartNumberingAfterBreak="0">
    <w:nsid w:val="71DD79EF"/>
    <w:multiLevelType w:val="hybridMultilevel"/>
    <w:tmpl w:val="DB46C32E"/>
    <w:lvl w:ilvl="0" w:tplc="92509348">
      <w:start w:val="1"/>
      <w:numFmt w:val="decimal"/>
      <w:lvlText w:val="%1."/>
      <w:lvlJc w:val="left"/>
      <w:pPr>
        <w:tabs>
          <w:tab w:val="num" w:pos="644"/>
        </w:tabs>
        <w:ind w:left="644" w:hanging="360"/>
      </w:pPr>
      <w:rPr>
        <w:rFonts w:hint="default"/>
        <w:b w:val="0"/>
        <w:bCs w:val="0"/>
        <w:i w:val="0"/>
        <w:iCs w:val="0"/>
      </w:rPr>
    </w:lvl>
    <w:lvl w:ilvl="1" w:tplc="685602BA">
      <w:start w:val="2"/>
      <w:numFmt w:val="bullet"/>
      <w:lvlText w:val="-"/>
      <w:lvlJc w:val="left"/>
      <w:pPr>
        <w:tabs>
          <w:tab w:val="num" w:pos="1364"/>
        </w:tabs>
        <w:ind w:left="1364" w:hanging="360"/>
      </w:pPr>
      <w:rPr>
        <w:rFonts w:ascii="Arial" w:eastAsia="Times New Roman" w:hAnsi="Arial" w:hint="default"/>
      </w:rPr>
    </w:lvl>
    <w:lvl w:ilvl="2" w:tplc="04090001">
      <w:start w:val="1"/>
      <w:numFmt w:val="bullet"/>
      <w:lvlText w:val=""/>
      <w:lvlJc w:val="left"/>
      <w:pPr>
        <w:tabs>
          <w:tab w:val="num" w:pos="2264"/>
        </w:tabs>
        <w:ind w:left="2264" w:hanging="360"/>
      </w:pPr>
      <w:rPr>
        <w:rFonts w:ascii="Symbol" w:hAnsi="Symbol" w:cs="Symbol" w:hint="default"/>
        <w:b w:val="0"/>
        <w:bCs w:val="0"/>
        <w:i w:val="0"/>
        <w:iCs w:val="0"/>
      </w:r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num w:numId="1">
    <w:abstractNumId w:val="9"/>
  </w:num>
  <w:num w:numId="2">
    <w:abstractNumId w:val="6"/>
  </w:num>
  <w:num w:numId="3">
    <w:abstractNumId w:val="8"/>
  </w:num>
  <w:num w:numId="4">
    <w:abstractNumId w:val="0"/>
  </w:num>
  <w:num w:numId="5">
    <w:abstractNumId w:val="5"/>
  </w:num>
  <w:num w:numId="6">
    <w:abstractNumId w:val="4"/>
  </w:num>
  <w:num w:numId="7">
    <w:abstractNumId w:val="3"/>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rawingGridHorizontalSpacing w:val="10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B16"/>
    <w:rsid w:val="000003CD"/>
    <w:rsid w:val="000546F5"/>
    <w:rsid w:val="00076325"/>
    <w:rsid w:val="00112E9C"/>
    <w:rsid w:val="00196605"/>
    <w:rsid w:val="001B6AB0"/>
    <w:rsid w:val="001E48F2"/>
    <w:rsid w:val="001F207B"/>
    <w:rsid w:val="002638C9"/>
    <w:rsid w:val="00292B80"/>
    <w:rsid w:val="002B39C0"/>
    <w:rsid w:val="002E2B30"/>
    <w:rsid w:val="002F0D15"/>
    <w:rsid w:val="003307D6"/>
    <w:rsid w:val="003526B7"/>
    <w:rsid w:val="00366517"/>
    <w:rsid w:val="003E14AD"/>
    <w:rsid w:val="00415D60"/>
    <w:rsid w:val="00455D1D"/>
    <w:rsid w:val="0050406A"/>
    <w:rsid w:val="00547093"/>
    <w:rsid w:val="00594C82"/>
    <w:rsid w:val="005D26E0"/>
    <w:rsid w:val="0064038C"/>
    <w:rsid w:val="00686BC3"/>
    <w:rsid w:val="00691413"/>
    <w:rsid w:val="006C1C4E"/>
    <w:rsid w:val="006D2D43"/>
    <w:rsid w:val="0072502F"/>
    <w:rsid w:val="007514CF"/>
    <w:rsid w:val="00776E6B"/>
    <w:rsid w:val="007E4C38"/>
    <w:rsid w:val="00824D2B"/>
    <w:rsid w:val="00870399"/>
    <w:rsid w:val="00886CB1"/>
    <w:rsid w:val="008A713F"/>
    <w:rsid w:val="008D6E02"/>
    <w:rsid w:val="00926554"/>
    <w:rsid w:val="0097393B"/>
    <w:rsid w:val="00983B4E"/>
    <w:rsid w:val="00A149AC"/>
    <w:rsid w:val="00A25AB7"/>
    <w:rsid w:val="00A32988"/>
    <w:rsid w:val="00B2218B"/>
    <w:rsid w:val="00B243DC"/>
    <w:rsid w:val="00B415A2"/>
    <w:rsid w:val="00BD2184"/>
    <w:rsid w:val="00BE01CC"/>
    <w:rsid w:val="00BE1894"/>
    <w:rsid w:val="00BF011D"/>
    <w:rsid w:val="00C4395E"/>
    <w:rsid w:val="00C83B16"/>
    <w:rsid w:val="00CA7E6E"/>
    <w:rsid w:val="00D3270F"/>
    <w:rsid w:val="00E35F7A"/>
    <w:rsid w:val="00F20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B7EE65A-EA17-4700-8A56-15348153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B16"/>
    <w:rPr>
      <w:rFonts w:ascii="Times New Roman" w:eastAsia="Times New Roman" w:hAnsi="Times New Roman"/>
      <w:spacing w:val="6"/>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83B16"/>
    <w:pPr>
      <w:tabs>
        <w:tab w:val="center" w:pos="4320"/>
        <w:tab w:val="right" w:pos="8640"/>
      </w:tabs>
    </w:pPr>
  </w:style>
  <w:style w:type="character" w:customStyle="1" w:styleId="HeaderChar">
    <w:name w:val="Header Char"/>
    <w:basedOn w:val="DefaultParagraphFont"/>
    <w:link w:val="Header"/>
    <w:uiPriority w:val="99"/>
    <w:locked/>
    <w:rsid w:val="00C83B16"/>
    <w:rPr>
      <w:rFonts w:ascii="Times New Roman" w:hAnsi="Times New Roman" w:cs="Times New Roman"/>
      <w:spacing w:val="6"/>
      <w:sz w:val="24"/>
      <w:szCs w:val="24"/>
      <w:lang w:eastAsia="ro-RO"/>
    </w:rPr>
  </w:style>
  <w:style w:type="paragraph" w:styleId="Footer">
    <w:name w:val="footer"/>
    <w:basedOn w:val="Normal"/>
    <w:link w:val="FooterChar"/>
    <w:uiPriority w:val="99"/>
    <w:rsid w:val="00C83B16"/>
    <w:pPr>
      <w:tabs>
        <w:tab w:val="center" w:pos="4320"/>
        <w:tab w:val="right" w:pos="8640"/>
      </w:tabs>
    </w:pPr>
  </w:style>
  <w:style w:type="character" w:customStyle="1" w:styleId="FooterChar">
    <w:name w:val="Footer Char"/>
    <w:basedOn w:val="DefaultParagraphFont"/>
    <w:link w:val="Footer"/>
    <w:uiPriority w:val="99"/>
    <w:locked/>
    <w:rsid w:val="00C83B16"/>
    <w:rPr>
      <w:rFonts w:ascii="Times New Roman" w:hAnsi="Times New Roman" w:cs="Times New Roman"/>
      <w:spacing w:val="6"/>
      <w:sz w:val="24"/>
      <w:szCs w:val="24"/>
      <w:lang w:eastAsia="ro-RO"/>
    </w:rPr>
  </w:style>
  <w:style w:type="paragraph" w:styleId="ListParagraph">
    <w:name w:val="List Paragraph"/>
    <w:basedOn w:val="Normal"/>
    <w:uiPriority w:val="99"/>
    <w:qFormat/>
    <w:rsid w:val="00C83B16"/>
    <w:pPr>
      <w:ind w:left="720"/>
    </w:pPr>
  </w:style>
  <w:style w:type="character" w:styleId="PageNumber">
    <w:name w:val="page number"/>
    <w:basedOn w:val="DefaultParagraphFont"/>
    <w:uiPriority w:val="99"/>
    <w:rsid w:val="00C83B16"/>
  </w:style>
  <w:style w:type="paragraph" w:styleId="BalloonText">
    <w:name w:val="Balloon Text"/>
    <w:basedOn w:val="Normal"/>
    <w:link w:val="BalloonTextChar"/>
    <w:uiPriority w:val="99"/>
    <w:semiHidden/>
    <w:rsid w:val="00C83B1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3B16"/>
    <w:rPr>
      <w:rFonts w:ascii="Tahoma" w:hAnsi="Tahoma" w:cs="Tahoma"/>
      <w:spacing w:val="6"/>
      <w:sz w:val="16"/>
      <w:szCs w:val="16"/>
      <w:lang w:eastAsia="ro-RO"/>
    </w:rPr>
  </w:style>
  <w:style w:type="paragraph" w:styleId="Revision">
    <w:name w:val="Revision"/>
    <w:hidden/>
    <w:uiPriority w:val="99"/>
    <w:semiHidden/>
    <w:rsid w:val="008D6E02"/>
    <w:rPr>
      <w:rFonts w:ascii="Times New Roman" w:eastAsia="Times New Roman" w:hAnsi="Times New Roman"/>
      <w:spacing w:val="6"/>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DC503-9C95-4F56-A496-E45D94FB7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1737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METODOLOGIE</vt:lpstr>
    </vt:vector>
  </TitlesOfParts>
  <Company>FDEE Transilvania Sud</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cp:revision>2</cp:revision>
  <dcterms:created xsi:type="dcterms:W3CDTF">2017-02-22T09:56:00Z</dcterms:created>
  <dcterms:modified xsi:type="dcterms:W3CDTF">2017-02-22T09:56:00Z</dcterms:modified>
</cp:coreProperties>
</file>