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465" w:rsidRDefault="00027465" w:rsidP="00EE3AEA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3AEA" w:rsidRPr="007A1BC9" w:rsidRDefault="00EE3AEA" w:rsidP="00EE3AEA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BC9">
        <w:rPr>
          <w:rFonts w:ascii="Times New Roman" w:hAnsi="Times New Roman" w:cs="Times New Roman"/>
          <w:b/>
          <w:sz w:val="24"/>
          <w:szCs w:val="24"/>
        </w:rPr>
        <w:t>INFORMARE</w:t>
      </w:r>
    </w:p>
    <w:p w:rsidR="00027465" w:rsidRDefault="00027465" w:rsidP="00636383">
      <w:pPr>
        <w:tabs>
          <w:tab w:val="left" w:pos="828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E3AEA" w:rsidRPr="007A1BC9" w:rsidRDefault="00EE3AEA" w:rsidP="00636383">
      <w:pPr>
        <w:tabs>
          <w:tab w:val="left" w:pos="82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A1BC9">
        <w:rPr>
          <w:rFonts w:ascii="Times New Roman" w:hAnsi="Times New Roman" w:cs="Times New Roman"/>
          <w:sz w:val="24"/>
          <w:szCs w:val="24"/>
        </w:rPr>
        <w:t>Având în vedere interesul manifestat î</w:t>
      </w:r>
      <w:r w:rsidRPr="007A1BC9">
        <w:rPr>
          <w:rFonts w:ascii="Times New Roman" w:hAnsi="Times New Roman" w:cs="Times New Roman"/>
          <w:sz w:val="24"/>
          <w:szCs w:val="24"/>
          <w:lang w:val="en-US"/>
        </w:rPr>
        <w:t xml:space="preserve">n </w:t>
      </w:r>
      <w:proofErr w:type="spellStart"/>
      <w:r w:rsidRPr="007A1BC9">
        <w:rPr>
          <w:rFonts w:ascii="Times New Roman" w:hAnsi="Times New Roman" w:cs="Times New Roman"/>
          <w:sz w:val="24"/>
          <w:szCs w:val="24"/>
          <w:lang w:val="en-US"/>
        </w:rPr>
        <w:t>spațiul</w:t>
      </w:r>
      <w:proofErr w:type="spellEnd"/>
      <w:r w:rsidRPr="007A1BC9">
        <w:rPr>
          <w:rFonts w:ascii="Times New Roman" w:hAnsi="Times New Roman" w:cs="Times New Roman"/>
          <w:sz w:val="24"/>
          <w:szCs w:val="24"/>
          <w:lang w:val="en-US"/>
        </w:rPr>
        <w:t xml:space="preserve"> public cu </w:t>
      </w:r>
      <w:proofErr w:type="spellStart"/>
      <w:r w:rsidRPr="007A1BC9">
        <w:rPr>
          <w:rFonts w:ascii="Times New Roman" w:hAnsi="Times New Roman" w:cs="Times New Roman"/>
          <w:sz w:val="24"/>
          <w:szCs w:val="24"/>
          <w:lang w:val="en-US"/>
        </w:rPr>
        <w:t>privire</w:t>
      </w:r>
      <w:proofErr w:type="spellEnd"/>
      <w:r w:rsidRPr="007A1BC9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7A1BC9">
        <w:rPr>
          <w:rFonts w:ascii="Times New Roman" w:hAnsi="Times New Roman" w:cs="Times New Roman"/>
          <w:sz w:val="24"/>
          <w:szCs w:val="24"/>
          <w:lang w:val="en-US"/>
        </w:rPr>
        <w:t>aplicarea</w:t>
      </w:r>
      <w:proofErr w:type="spellEnd"/>
      <w:r w:rsidRPr="007A1B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A1BC9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Pr="007A1B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A1BC9">
        <w:rPr>
          <w:rFonts w:ascii="Times New Roman" w:hAnsi="Times New Roman" w:cs="Times New Roman"/>
          <w:i/>
          <w:sz w:val="24"/>
          <w:szCs w:val="24"/>
          <w:lang w:val="en-US"/>
        </w:rPr>
        <w:t>OUG 114/2018</w:t>
      </w:r>
      <w:r w:rsidRPr="007A1BC9">
        <w:rPr>
          <w:rFonts w:ascii="Times New Roman" w:hAnsi="Times New Roman" w:cs="Times New Roman"/>
          <w:i/>
          <w:sz w:val="24"/>
          <w:szCs w:val="24"/>
        </w:rPr>
        <w:t>, privind instituirea unor măsuri în domeniul investițiilor publice și a unor măsuri fiscal-bugetare, modificarea și completarea unor acte normative și prorogarea unor termene</w:t>
      </w:r>
      <w:r w:rsidRPr="007A1BC9">
        <w:rPr>
          <w:rFonts w:ascii="Times New Roman" w:hAnsi="Times New Roman" w:cs="Times New Roman"/>
          <w:sz w:val="24"/>
          <w:szCs w:val="24"/>
        </w:rPr>
        <w:t xml:space="preserve">, dar și pentru corecta informare a </w:t>
      </w:r>
      <w:r w:rsidR="00636383" w:rsidRPr="007A1BC9">
        <w:rPr>
          <w:rFonts w:ascii="Times New Roman" w:hAnsi="Times New Roman" w:cs="Times New Roman"/>
          <w:sz w:val="24"/>
          <w:szCs w:val="24"/>
        </w:rPr>
        <w:t>clie</w:t>
      </w:r>
      <w:r w:rsidR="00920BC2" w:rsidRPr="007A1BC9">
        <w:rPr>
          <w:rFonts w:ascii="Times New Roman" w:hAnsi="Times New Roman" w:cs="Times New Roman"/>
          <w:sz w:val="24"/>
          <w:szCs w:val="24"/>
        </w:rPr>
        <w:t>n</w:t>
      </w:r>
      <w:r w:rsidR="00636383" w:rsidRPr="007A1BC9">
        <w:rPr>
          <w:rFonts w:ascii="Times New Roman" w:hAnsi="Times New Roman" w:cs="Times New Roman"/>
          <w:sz w:val="24"/>
          <w:szCs w:val="24"/>
        </w:rPr>
        <w:t>ților finali casnici</w:t>
      </w:r>
      <w:r w:rsidRPr="007A1BC9">
        <w:rPr>
          <w:rFonts w:ascii="Times New Roman" w:hAnsi="Times New Roman" w:cs="Times New Roman"/>
          <w:sz w:val="24"/>
          <w:szCs w:val="24"/>
        </w:rPr>
        <w:t>, dorim să facem următoarele precizări</w:t>
      </w:r>
      <w:r w:rsidRPr="007A1BC9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636383" w:rsidRPr="007A1BC9" w:rsidRDefault="00EE3AEA" w:rsidP="006A07CD">
      <w:pPr>
        <w:pStyle w:val="ListParagraph"/>
        <w:numPr>
          <w:ilvl w:val="0"/>
          <w:numId w:val="5"/>
        </w:numPr>
        <w:tabs>
          <w:tab w:val="left" w:pos="8280"/>
        </w:tabs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7A1BC9">
        <w:rPr>
          <w:rFonts w:ascii="Times New Roman" w:hAnsi="Times New Roman" w:cs="Times New Roman"/>
          <w:sz w:val="24"/>
          <w:szCs w:val="24"/>
        </w:rPr>
        <w:t>Prevederile OUG 114/2018</w:t>
      </w:r>
      <w:r w:rsidR="00636383" w:rsidRPr="007A1BC9">
        <w:rPr>
          <w:rFonts w:ascii="Times New Roman" w:hAnsi="Times New Roman" w:cs="Times New Roman"/>
          <w:sz w:val="24"/>
          <w:szCs w:val="24"/>
        </w:rPr>
        <w:t>,</w:t>
      </w:r>
      <w:r w:rsidRPr="007A1BC9">
        <w:rPr>
          <w:rFonts w:ascii="Times New Roman" w:hAnsi="Times New Roman" w:cs="Times New Roman"/>
          <w:sz w:val="24"/>
          <w:szCs w:val="24"/>
        </w:rPr>
        <w:t xml:space="preserve"> coroborate cu legislația secundară emisă de ANRE în aplicarea acesteia</w:t>
      </w:r>
      <w:r w:rsidR="00636383" w:rsidRPr="007A1BC9">
        <w:rPr>
          <w:rFonts w:ascii="Times New Roman" w:hAnsi="Times New Roman" w:cs="Times New Roman"/>
          <w:sz w:val="24"/>
          <w:szCs w:val="24"/>
        </w:rPr>
        <w:t>,</w:t>
      </w:r>
      <w:r w:rsidRPr="007A1BC9">
        <w:rPr>
          <w:rFonts w:ascii="Times New Roman" w:hAnsi="Times New Roman" w:cs="Times New Roman"/>
          <w:sz w:val="24"/>
          <w:szCs w:val="24"/>
        </w:rPr>
        <w:t xml:space="preserve"> nu vor conduce la creșteri de prețuri la energia electrică și gazele naturale furnizate  clienților finali casnici </w:t>
      </w:r>
      <w:r w:rsidR="00636383" w:rsidRPr="007A1BC9">
        <w:rPr>
          <w:rFonts w:ascii="Times New Roman" w:hAnsi="Times New Roman" w:cs="Times New Roman"/>
          <w:sz w:val="24"/>
          <w:szCs w:val="24"/>
        </w:rPr>
        <w:t xml:space="preserve">care optează pentru furnizarea în regim reglementat </w:t>
      </w:r>
    </w:p>
    <w:p w:rsidR="00636383" w:rsidRPr="007A1BC9" w:rsidRDefault="00636383" w:rsidP="00636383">
      <w:pPr>
        <w:pStyle w:val="ListParagraph"/>
        <w:numPr>
          <w:ilvl w:val="0"/>
          <w:numId w:val="6"/>
        </w:numPr>
        <w:tabs>
          <w:tab w:val="left" w:pos="82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A1BC9">
        <w:rPr>
          <w:rFonts w:ascii="Times New Roman" w:hAnsi="Times New Roman" w:cs="Times New Roman"/>
          <w:sz w:val="24"/>
          <w:szCs w:val="24"/>
        </w:rPr>
        <w:t>în perioada 01.03.2019 – 28.07.2022</w:t>
      </w:r>
      <w:r w:rsidRPr="007A1BC9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7A1BC9">
        <w:rPr>
          <w:rFonts w:ascii="Times New Roman" w:hAnsi="Times New Roman" w:cs="Times New Roman"/>
          <w:b/>
          <w:i/>
          <w:sz w:val="24"/>
          <w:szCs w:val="24"/>
        </w:rPr>
        <w:t>pentru energia electrică</w:t>
      </w:r>
      <w:r w:rsidRPr="007A1BC9">
        <w:rPr>
          <w:rFonts w:ascii="Times New Roman" w:hAnsi="Times New Roman" w:cs="Times New Roman"/>
          <w:sz w:val="24"/>
          <w:szCs w:val="24"/>
        </w:rPr>
        <w:t xml:space="preserve">, și </w:t>
      </w:r>
    </w:p>
    <w:p w:rsidR="00636383" w:rsidRPr="007A1BC9" w:rsidRDefault="00D640E6" w:rsidP="00636383">
      <w:pPr>
        <w:pStyle w:val="ListParagraph"/>
        <w:numPr>
          <w:ilvl w:val="0"/>
          <w:numId w:val="6"/>
        </w:numPr>
        <w:tabs>
          <w:tab w:val="left" w:pos="82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A1BC9">
        <w:rPr>
          <w:rFonts w:ascii="Times New Roman" w:hAnsi="Times New Roman" w:cs="Times New Roman"/>
          <w:sz w:val="24"/>
          <w:szCs w:val="24"/>
        </w:rPr>
        <w:t xml:space="preserve">în perioada 01.01.2019 </w:t>
      </w:r>
      <w:r w:rsidR="00636383" w:rsidRPr="007A1BC9">
        <w:rPr>
          <w:rFonts w:ascii="Times New Roman" w:hAnsi="Times New Roman" w:cs="Times New Roman"/>
          <w:i/>
          <w:sz w:val="24"/>
          <w:szCs w:val="24"/>
        </w:rPr>
        <w:t xml:space="preserve">– 28.02.2022 – </w:t>
      </w:r>
      <w:r w:rsidR="00636383" w:rsidRPr="007A1BC9">
        <w:rPr>
          <w:rFonts w:ascii="Times New Roman" w:hAnsi="Times New Roman" w:cs="Times New Roman"/>
          <w:b/>
          <w:i/>
          <w:sz w:val="24"/>
          <w:szCs w:val="24"/>
        </w:rPr>
        <w:t>pentru gazele naturale</w:t>
      </w:r>
      <w:r w:rsidR="00636383" w:rsidRPr="007A1BC9">
        <w:rPr>
          <w:rFonts w:ascii="Times New Roman" w:hAnsi="Times New Roman" w:cs="Times New Roman"/>
          <w:i/>
          <w:sz w:val="24"/>
          <w:szCs w:val="24"/>
        </w:rPr>
        <w:t>.</w:t>
      </w:r>
    </w:p>
    <w:p w:rsidR="001C0018" w:rsidRPr="007A1BC9" w:rsidRDefault="001C0018" w:rsidP="00636383">
      <w:pPr>
        <w:pStyle w:val="ListParagraph"/>
        <w:tabs>
          <w:tab w:val="left" w:pos="828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E3AEA" w:rsidRPr="007A1BC9" w:rsidRDefault="00EE3AEA" w:rsidP="00636383">
      <w:pPr>
        <w:pStyle w:val="ListParagraph"/>
        <w:numPr>
          <w:ilvl w:val="0"/>
          <w:numId w:val="1"/>
        </w:numPr>
        <w:tabs>
          <w:tab w:val="left" w:pos="82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A1BC9">
        <w:rPr>
          <w:rFonts w:ascii="Times New Roman" w:hAnsi="Times New Roman" w:cs="Times New Roman"/>
          <w:sz w:val="24"/>
          <w:szCs w:val="24"/>
        </w:rPr>
        <w:t>În ceea ce privește clienții finali casnici de energie electrică și gaze naturale care au uzat de dreptul de eligibilitate, reamintim că ANRE a pus la dispoziția acestora</w:t>
      </w:r>
      <w:r w:rsidR="00952637" w:rsidRPr="007A1BC9">
        <w:rPr>
          <w:rFonts w:ascii="Times New Roman" w:hAnsi="Times New Roman" w:cs="Times New Roman"/>
          <w:sz w:val="24"/>
          <w:szCs w:val="24"/>
        </w:rPr>
        <w:t xml:space="preserve"> mai multe facilități menite să-i protejeze împotriva unor posibile practici comerciale incorecte: </w:t>
      </w:r>
      <w:r w:rsidRPr="007A1B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32A5" w:rsidRPr="007A1BC9" w:rsidRDefault="00BF32A5" w:rsidP="00BF32A5">
      <w:pPr>
        <w:pStyle w:val="ListParagraph"/>
        <w:tabs>
          <w:tab w:val="left" w:pos="828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52637" w:rsidRPr="007A1BC9" w:rsidRDefault="00952637" w:rsidP="00BF32A5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BC9">
        <w:rPr>
          <w:rFonts w:ascii="Times New Roman" w:hAnsi="Times New Roman" w:cs="Times New Roman"/>
          <w:sz w:val="24"/>
          <w:szCs w:val="24"/>
        </w:rPr>
        <w:t>câte un instrument de comparare a preturilor/ofertelor-tip, destinat tuturor clienților finali care sunt interesați să-și aleagă sau să-și schimbe furnizorul de energie electrică și/sau gaze naturale</w:t>
      </w:r>
      <w:r w:rsidR="00636383" w:rsidRPr="007A1BC9">
        <w:rPr>
          <w:rFonts w:ascii="Times New Roman" w:hAnsi="Times New Roman" w:cs="Times New Roman"/>
          <w:sz w:val="24"/>
          <w:szCs w:val="24"/>
        </w:rPr>
        <w:t xml:space="preserve"> </w:t>
      </w:r>
      <w:r w:rsidR="00636383" w:rsidRPr="007A1BC9">
        <w:rPr>
          <w:rFonts w:ascii="Times New Roman" w:hAnsi="Times New Roman" w:cs="Times New Roman"/>
          <w:i/>
          <w:sz w:val="24"/>
          <w:szCs w:val="24"/>
        </w:rPr>
        <w:t>din piața concurențială</w:t>
      </w:r>
      <w:r w:rsidR="00636383" w:rsidRPr="007A1BC9">
        <w:rPr>
          <w:rFonts w:ascii="Times New Roman" w:hAnsi="Times New Roman" w:cs="Times New Roman"/>
          <w:sz w:val="24"/>
          <w:szCs w:val="24"/>
        </w:rPr>
        <w:t>,</w:t>
      </w:r>
      <w:r w:rsidRPr="007A1BC9">
        <w:rPr>
          <w:rFonts w:ascii="Times New Roman" w:hAnsi="Times New Roman" w:cs="Times New Roman"/>
          <w:sz w:val="24"/>
          <w:szCs w:val="24"/>
        </w:rPr>
        <w:t xml:space="preserve"> al c</w:t>
      </w:r>
      <w:r w:rsidR="00636383" w:rsidRPr="007A1BC9">
        <w:rPr>
          <w:rFonts w:ascii="Times New Roman" w:hAnsi="Times New Roman" w:cs="Times New Roman"/>
          <w:sz w:val="24"/>
          <w:szCs w:val="24"/>
        </w:rPr>
        <w:t xml:space="preserve">ăror </w:t>
      </w:r>
      <w:r w:rsidRPr="007A1BC9">
        <w:rPr>
          <w:rFonts w:ascii="Times New Roman" w:hAnsi="Times New Roman" w:cs="Times New Roman"/>
          <w:sz w:val="24"/>
          <w:szCs w:val="24"/>
        </w:rPr>
        <w:t>scop este sa permit</w:t>
      </w:r>
      <w:r w:rsidR="00636383" w:rsidRPr="007A1BC9">
        <w:rPr>
          <w:rFonts w:ascii="Times New Roman" w:hAnsi="Times New Roman" w:cs="Times New Roman"/>
          <w:sz w:val="24"/>
          <w:szCs w:val="24"/>
        </w:rPr>
        <w:t>ă</w:t>
      </w:r>
      <w:r w:rsidRPr="007A1BC9">
        <w:rPr>
          <w:rFonts w:ascii="Times New Roman" w:hAnsi="Times New Roman" w:cs="Times New Roman"/>
          <w:sz w:val="24"/>
          <w:szCs w:val="24"/>
        </w:rPr>
        <w:t xml:space="preserve"> compararea preţurilor de furnizare şi a condiţiilor oferite de furnizori, înainte de a alege un anume furnizor sau o anume ofertă-tip. </w:t>
      </w:r>
    </w:p>
    <w:p w:rsidR="001C0018" w:rsidRPr="007A1BC9" w:rsidRDefault="001C0018" w:rsidP="00636383">
      <w:pPr>
        <w:pStyle w:val="ListParagraph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1C0018" w:rsidRPr="007A1BC9" w:rsidRDefault="00952637" w:rsidP="00BF32A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1BC9">
        <w:rPr>
          <w:rFonts w:ascii="Times New Roman" w:hAnsi="Times New Roman" w:cs="Times New Roman"/>
          <w:sz w:val="24"/>
          <w:szCs w:val="24"/>
        </w:rPr>
        <w:t xml:space="preserve">posibilitatea de a reveni </w:t>
      </w:r>
      <w:r w:rsidR="001C0018" w:rsidRPr="007A1BC9">
        <w:rPr>
          <w:rFonts w:ascii="Times New Roman" w:hAnsi="Times New Roman" w:cs="Times New Roman"/>
          <w:sz w:val="24"/>
          <w:szCs w:val="24"/>
        </w:rPr>
        <w:t xml:space="preserve">din piața concurențială </w:t>
      </w:r>
      <w:r w:rsidRPr="007A1BC9">
        <w:rPr>
          <w:rFonts w:ascii="Times New Roman" w:hAnsi="Times New Roman" w:cs="Times New Roman"/>
          <w:sz w:val="24"/>
          <w:szCs w:val="24"/>
        </w:rPr>
        <w:t>pe piața reglementată</w:t>
      </w:r>
      <w:r w:rsidR="001C0018" w:rsidRPr="007A1BC9">
        <w:rPr>
          <w:rFonts w:ascii="Times New Roman" w:hAnsi="Times New Roman" w:cs="Times New Roman"/>
          <w:sz w:val="24"/>
          <w:szCs w:val="24"/>
        </w:rPr>
        <w:t xml:space="preserve">, în situația în </w:t>
      </w:r>
      <w:r w:rsidR="00636383" w:rsidRPr="007A1BC9">
        <w:rPr>
          <w:rFonts w:ascii="Times New Roman" w:hAnsi="Times New Roman" w:cs="Times New Roman"/>
          <w:sz w:val="24"/>
          <w:szCs w:val="24"/>
        </w:rPr>
        <w:t xml:space="preserve">care </w:t>
      </w:r>
      <w:r w:rsidR="001C0018" w:rsidRPr="007A1BC9">
        <w:rPr>
          <w:rFonts w:ascii="Times New Roman" w:hAnsi="Times New Roman" w:cs="Times New Roman"/>
          <w:sz w:val="24"/>
          <w:szCs w:val="24"/>
        </w:rPr>
        <w:t xml:space="preserve">consideră </w:t>
      </w:r>
      <w:r w:rsidR="00636383" w:rsidRPr="007A1BC9">
        <w:rPr>
          <w:rFonts w:ascii="Times New Roman" w:hAnsi="Times New Roman" w:cs="Times New Roman"/>
          <w:sz w:val="24"/>
          <w:szCs w:val="24"/>
        </w:rPr>
        <w:t xml:space="preserve">că </w:t>
      </w:r>
      <w:r w:rsidR="001C0018" w:rsidRPr="007A1BC9">
        <w:rPr>
          <w:rFonts w:ascii="Times New Roman" w:hAnsi="Times New Roman" w:cs="Times New Roman"/>
          <w:sz w:val="24"/>
          <w:szCs w:val="24"/>
        </w:rPr>
        <w:t>este mai avantajos</w:t>
      </w:r>
      <w:r w:rsidR="006A07CD" w:rsidRPr="007A1BC9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8226CA" w:rsidRPr="007A1BC9" w:rsidRDefault="00BF32A5" w:rsidP="008226CA">
      <w:pPr>
        <w:pStyle w:val="ListParagraph"/>
        <w:numPr>
          <w:ilvl w:val="0"/>
          <w:numId w:val="7"/>
        </w:numPr>
        <w:spacing w:after="0" w:line="240" w:lineRule="auto"/>
        <w:ind w:left="426" w:firstLine="708"/>
        <w:rPr>
          <w:rFonts w:ascii="Times New Roman" w:eastAsia="Calibri" w:hAnsi="Times New Roman" w:cs="Times New Roman"/>
          <w:sz w:val="24"/>
          <w:szCs w:val="24"/>
        </w:rPr>
      </w:pPr>
      <w:r w:rsidRPr="007A1BC9">
        <w:rPr>
          <w:rFonts w:ascii="Times New Roman" w:hAnsi="Times New Roman" w:cs="Times New Roman"/>
          <w:b/>
          <w:sz w:val="24"/>
          <w:szCs w:val="24"/>
        </w:rPr>
        <w:t>energie electrică</w:t>
      </w:r>
      <w:r w:rsidRPr="007A1BC9">
        <w:rPr>
          <w:rFonts w:ascii="Times New Roman" w:hAnsi="Times New Roman" w:cs="Times New Roman"/>
          <w:sz w:val="24"/>
          <w:szCs w:val="24"/>
        </w:rPr>
        <w:t xml:space="preserve"> </w:t>
      </w:r>
      <w:r w:rsidR="008226CA" w:rsidRPr="007A1BC9">
        <w:rPr>
          <w:rFonts w:ascii="Times New Roman" w:hAnsi="Times New Roman" w:cs="Times New Roman"/>
          <w:sz w:val="24"/>
          <w:szCs w:val="24"/>
        </w:rPr>
        <w:t>–</w:t>
      </w:r>
      <w:r w:rsidRPr="007A1BC9">
        <w:rPr>
          <w:rFonts w:ascii="Times New Roman" w:hAnsi="Times New Roman" w:cs="Times New Roman"/>
          <w:sz w:val="24"/>
          <w:szCs w:val="24"/>
        </w:rPr>
        <w:t xml:space="preserve"> </w:t>
      </w:r>
      <w:r w:rsidR="008226CA" w:rsidRPr="007A1BC9">
        <w:rPr>
          <w:rFonts w:ascii="Times New Roman" w:hAnsi="Times New Roman" w:cs="Times New Roman"/>
          <w:sz w:val="24"/>
          <w:szCs w:val="24"/>
        </w:rPr>
        <w:t xml:space="preserve">în prezent, </w:t>
      </w:r>
      <w:r w:rsidR="006A07CD" w:rsidRPr="007A1BC9">
        <w:rPr>
          <w:rFonts w:ascii="Times New Roman" w:hAnsi="Times New Roman" w:cs="Times New Roman"/>
          <w:sz w:val="24"/>
          <w:szCs w:val="24"/>
        </w:rPr>
        <w:t>client</w:t>
      </w:r>
      <w:r w:rsidRPr="007A1BC9">
        <w:rPr>
          <w:rFonts w:ascii="Times New Roman" w:hAnsi="Times New Roman" w:cs="Times New Roman"/>
          <w:sz w:val="24"/>
          <w:szCs w:val="24"/>
        </w:rPr>
        <w:t>ul</w:t>
      </w:r>
      <w:r w:rsidR="006A07CD" w:rsidRPr="007A1BC9">
        <w:rPr>
          <w:rFonts w:ascii="Times New Roman" w:hAnsi="Times New Roman" w:cs="Times New Roman"/>
          <w:sz w:val="24"/>
          <w:szCs w:val="24"/>
        </w:rPr>
        <w:t xml:space="preserve"> casnic </w:t>
      </w:r>
      <w:r w:rsidRPr="007A1BC9">
        <w:rPr>
          <w:rFonts w:ascii="Times New Roman" w:hAnsi="Times New Roman" w:cs="Times New Roman"/>
          <w:sz w:val="24"/>
          <w:szCs w:val="24"/>
        </w:rPr>
        <w:t xml:space="preserve">de energie electrică care </w:t>
      </w:r>
      <w:r w:rsidR="006A07CD" w:rsidRPr="007A1BC9">
        <w:rPr>
          <w:rFonts w:ascii="Times New Roman" w:hAnsi="Times New Roman" w:cs="Times New Roman"/>
          <w:sz w:val="24"/>
          <w:szCs w:val="24"/>
        </w:rPr>
        <w:t xml:space="preserve">dorește să </w:t>
      </w:r>
    </w:p>
    <w:p w:rsidR="00BF32A5" w:rsidRPr="007A1BC9" w:rsidRDefault="006A07CD" w:rsidP="008226CA">
      <w:pPr>
        <w:pStyle w:val="ListParagraph"/>
        <w:spacing w:after="0" w:line="240" w:lineRule="auto"/>
        <w:ind w:left="1134"/>
        <w:rPr>
          <w:rFonts w:ascii="Times New Roman" w:eastAsia="Calibri" w:hAnsi="Times New Roman" w:cs="Times New Roman"/>
          <w:sz w:val="24"/>
          <w:szCs w:val="24"/>
        </w:rPr>
      </w:pPr>
      <w:r w:rsidRPr="007A1BC9">
        <w:rPr>
          <w:rFonts w:ascii="Times New Roman" w:hAnsi="Times New Roman" w:cs="Times New Roman"/>
          <w:sz w:val="24"/>
          <w:szCs w:val="24"/>
        </w:rPr>
        <w:t xml:space="preserve">revină din piața concurențială </w:t>
      </w:r>
      <w:r w:rsidR="00FD0B97" w:rsidRPr="007A1BC9">
        <w:rPr>
          <w:rFonts w:ascii="Times New Roman" w:hAnsi="Times New Roman" w:cs="Times New Roman"/>
          <w:sz w:val="24"/>
          <w:szCs w:val="24"/>
        </w:rPr>
        <w:t xml:space="preserve">la serviciul universal </w:t>
      </w:r>
      <w:r w:rsidR="00BF32A5" w:rsidRPr="007A1BC9">
        <w:rPr>
          <w:rFonts w:ascii="Times New Roman" w:hAnsi="Times New Roman" w:cs="Times New Roman"/>
          <w:sz w:val="24"/>
          <w:szCs w:val="24"/>
        </w:rPr>
        <w:t>se va</w:t>
      </w:r>
      <w:r w:rsidRPr="007A1BC9">
        <w:rPr>
          <w:rFonts w:ascii="Times New Roman" w:hAnsi="Times New Roman" w:cs="Times New Roman"/>
          <w:sz w:val="24"/>
          <w:szCs w:val="24"/>
        </w:rPr>
        <w:t xml:space="preserve"> adres</w:t>
      </w:r>
      <w:r w:rsidR="00BF32A5" w:rsidRPr="007A1BC9">
        <w:rPr>
          <w:rFonts w:ascii="Times New Roman" w:hAnsi="Times New Roman" w:cs="Times New Roman"/>
          <w:sz w:val="24"/>
          <w:szCs w:val="24"/>
        </w:rPr>
        <w:t>a</w:t>
      </w:r>
      <w:r w:rsidR="00FD0B97" w:rsidRPr="007A1BC9">
        <w:rPr>
          <w:rFonts w:ascii="Times New Roman" w:hAnsi="Times New Roman" w:cs="Times New Roman"/>
          <w:sz w:val="24"/>
          <w:szCs w:val="24"/>
        </w:rPr>
        <w:t xml:space="preserve"> furnizorilor</w:t>
      </w:r>
      <w:r w:rsidRPr="007A1BC9">
        <w:rPr>
          <w:rFonts w:ascii="Times New Roman" w:hAnsi="Times New Roman" w:cs="Times New Roman"/>
          <w:sz w:val="24"/>
          <w:szCs w:val="24"/>
        </w:rPr>
        <w:t xml:space="preserve"> de ultima instanță din zona sa de rețea, având </w:t>
      </w:r>
      <w:r w:rsidR="00BF32A5" w:rsidRPr="007A1BC9">
        <w:rPr>
          <w:rFonts w:ascii="Times New Roman" w:hAnsi="Times New Roman" w:cs="Times New Roman"/>
          <w:sz w:val="24"/>
          <w:szCs w:val="24"/>
        </w:rPr>
        <w:t>asigurat prețul avizat de ANRE</w:t>
      </w:r>
      <w:r w:rsidR="00BF32A5" w:rsidRPr="007A1BC9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8226CA" w:rsidRPr="007A1BC9" w:rsidRDefault="008226CA" w:rsidP="00BF32A5">
      <w:pPr>
        <w:pStyle w:val="ListParagraph"/>
        <w:spacing w:after="0" w:line="240" w:lineRule="auto"/>
        <w:ind w:left="1440"/>
        <w:rPr>
          <w:rFonts w:ascii="Times New Roman" w:eastAsia="Calibri" w:hAnsi="Times New Roman" w:cs="Times New Roman"/>
          <w:sz w:val="24"/>
          <w:szCs w:val="24"/>
        </w:rPr>
      </w:pPr>
    </w:p>
    <w:p w:rsidR="00BF32A5" w:rsidRPr="007A1BC9" w:rsidRDefault="00BF32A5" w:rsidP="007A1BC9">
      <w:pPr>
        <w:pStyle w:val="ListParagraph"/>
        <w:numPr>
          <w:ilvl w:val="0"/>
          <w:numId w:val="7"/>
        </w:numPr>
        <w:spacing w:after="0" w:line="240" w:lineRule="auto"/>
        <w:ind w:left="1004" w:hanging="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1BC9">
        <w:rPr>
          <w:rFonts w:ascii="Times New Roman" w:hAnsi="Times New Roman" w:cs="Times New Roman"/>
          <w:b/>
          <w:sz w:val="24"/>
          <w:szCs w:val="24"/>
        </w:rPr>
        <w:t>gaze naturale</w:t>
      </w:r>
      <w:r w:rsidR="00F64D61" w:rsidRPr="007A1B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1BC9">
        <w:rPr>
          <w:rFonts w:ascii="Times New Roman" w:hAnsi="Times New Roman" w:cs="Times New Roman"/>
          <w:sz w:val="24"/>
          <w:szCs w:val="24"/>
        </w:rPr>
        <w:t>-</w:t>
      </w:r>
      <w:r w:rsidR="000B5E85">
        <w:rPr>
          <w:rFonts w:ascii="Times New Roman" w:hAnsi="Times New Roman" w:cs="Times New Roman"/>
          <w:sz w:val="24"/>
          <w:szCs w:val="24"/>
        </w:rPr>
        <w:t xml:space="preserve"> </w:t>
      </w:r>
      <w:r w:rsidR="000B5E85">
        <w:rPr>
          <w:rFonts w:ascii="Times New Roman" w:hAnsi="Times New Roman" w:cs="Times New Roman"/>
          <w:sz w:val="24"/>
          <w:szCs w:val="28"/>
        </w:rPr>
        <w:t xml:space="preserve">clientul casnic </w:t>
      </w:r>
      <w:r w:rsidR="000B5E85">
        <w:rPr>
          <w:rFonts w:ascii="Times New Roman" w:eastAsia="Calibri" w:hAnsi="Times New Roman" w:cs="Times New Roman"/>
          <w:sz w:val="24"/>
          <w:szCs w:val="24"/>
        </w:rPr>
        <w:t>are dreptul să revină la furnizarea reglementat</w:t>
      </w:r>
      <w:r w:rsidR="00D01A34">
        <w:rPr>
          <w:rFonts w:ascii="Times New Roman" w:eastAsia="Calibri" w:hAnsi="Times New Roman" w:cs="Times New Roman"/>
          <w:sz w:val="24"/>
          <w:szCs w:val="24"/>
        </w:rPr>
        <w:t>ă</w:t>
      </w:r>
      <w:r w:rsidR="000B5E8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01A34">
        <w:rPr>
          <w:rFonts w:ascii="Times New Roman" w:eastAsia="Calibri" w:hAnsi="Times New Roman" w:cs="Times New Roman"/>
          <w:sz w:val="24"/>
          <w:szCs w:val="24"/>
        </w:rPr>
        <w:t>ș</w:t>
      </w:r>
      <w:r w:rsidR="000B5E85">
        <w:rPr>
          <w:rFonts w:ascii="Times New Roman" w:eastAsia="Calibri" w:hAnsi="Times New Roman" w:cs="Times New Roman"/>
          <w:sz w:val="24"/>
          <w:szCs w:val="24"/>
        </w:rPr>
        <w:t xml:space="preserve">i se poate adresa furnizorului care are această </w:t>
      </w:r>
      <w:proofErr w:type="spellStart"/>
      <w:r w:rsidR="000B5E85">
        <w:rPr>
          <w:rFonts w:ascii="Times New Roman" w:eastAsia="Calibri" w:hAnsi="Times New Roman" w:cs="Times New Roman"/>
          <w:sz w:val="24"/>
          <w:szCs w:val="24"/>
        </w:rPr>
        <w:t>obligaţie</w:t>
      </w:r>
      <w:proofErr w:type="spellEnd"/>
      <w:r w:rsidR="000B5E85">
        <w:rPr>
          <w:rFonts w:ascii="Times New Roman" w:eastAsia="Calibri" w:hAnsi="Times New Roman" w:cs="Times New Roman"/>
          <w:sz w:val="24"/>
          <w:szCs w:val="24"/>
        </w:rPr>
        <w:t xml:space="preserve">, în vederea încheierii unui contract aferent furnizării gazelor naturale în regim reglementat la </w:t>
      </w:r>
      <w:proofErr w:type="spellStart"/>
      <w:r w:rsidR="000B5E85">
        <w:rPr>
          <w:rFonts w:ascii="Times New Roman" w:eastAsia="Calibri" w:hAnsi="Times New Roman" w:cs="Times New Roman"/>
          <w:sz w:val="24"/>
          <w:szCs w:val="24"/>
        </w:rPr>
        <w:t>preţul</w:t>
      </w:r>
      <w:proofErr w:type="spellEnd"/>
      <w:r w:rsidR="000B5E85">
        <w:rPr>
          <w:rFonts w:ascii="Times New Roman" w:eastAsia="Calibri" w:hAnsi="Times New Roman" w:cs="Times New Roman"/>
          <w:sz w:val="24"/>
          <w:szCs w:val="24"/>
        </w:rPr>
        <w:t xml:space="preserve"> de furnizare aprobat de ANRE. Pentru a afla care este furnizorul de gaze naturale care are </w:t>
      </w:r>
      <w:proofErr w:type="spellStart"/>
      <w:r w:rsidR="000B5E85">
        <w:rPr>
          <w:rFonts w:ascii="Times New Roman" w:eastAsia="Calibri" w:hAnsi="Times New Roman" w:cs="Times New Roman"/>
          <w:sz w:val="24"/>
          <w:szCs w:val="24"/>
        </w:rPr>
        <w:t>obligaţia</w:t>
      </w:r>
      <w:proofErr w:type="spellEnd"/>
      <w:r w:rsidR="000B5E85">
        <w:rPr>
          <w:rFonts w:ascii="Times New Roman" w:eastAsia="Calibri" w:hAnsi="Times New Roman" w:cs="Times New Roman"/>
          <w:sz w:val="24"/>
          <w:szCs w:val="24"/>
        </w:rPr>
        <w:t xml:space="preserve"> să îi asigure furnizarea gazelor naturale în regim reglementat, clientul casnic se poate adresa furnizorului actual, care are </w:t>
      </w:r>
      <w:proofErr w:type="spellStart"/>
      <w:r w:rsidR="000B5E85">
        <w:rPr>
          <w:rFonts w:ascii="Times New Roman" w:eastAsia="Calibri" w:hAnsi="Times New Roman" w:cs="Times New Roman"/>
          <w:sz w:val="24"/>
          <w:szCs w:val="24"/>
        </w:rPr>
        <w:t>obligaţia</w:t>
      </w:r>
      <w:proofErr w:type="spellEnd"/>
      <w:r w:rsidR="000B5E85">
        <w:rPr>
          <w:rFonts w:ascii="Times New Roman" w:eastAsia="Calibri" w:hAnsi="Times New Roman" w:cs="Times New Roman"/>
          <w:sz w:val="24"/>
          <w:szCs w:val="24"/>
        </w:rPr>
        <w:t xml:space="preserve"> să îl informeze în acest sens. </w:t>
      </w:r>
      <w:proofErr w:type="spellStart"/>
      <w:r w:rsidR="000B5E85">
        <w:rPr>
          <w:rFonts w:ascii="Times New Roman" w:eastAsia="Calibri" w:hAnsi="Times New Roman" w:cs="Times New Roman"/>
          <w:sz w:val="24"/>
          <w:szCs w:val="24"/>
        </w:rPr>
        <w:t>Preţurile</w:t>
      </w:r>
      <w:proofErr w:type="spellEnd"/>
      <w:r w:rsidR="000B5E85">
        <w:rPr>
          <w:rFonts w:ascii="Times New Roman" w:eastAsia="Calibri" w:hAnsi="Times New Roman" w:cs="Times New Roman"/>
          <w:sz w:val="24"/>
          <w:szCs w:val="24"/>
        </w:rPr>
        <w:t xml:space="preserve"> la care se realizează furnizarea gazelor naturale în regim reglementat sunt aprobate de ANRE, </w:t>
      </w:r>
      <w:proofErr w:type="spellStart"/>
      <w:r w:rsidR="000B5E85">
        <w:rPr>
          <w:rFonts w:ascii="Times New Roman" w:eastAsia="Calibri" w:hAnsi="Times New Roman" w:cs="Times New Roman"/>
          <w:sz w:val="24"/>
          <w:szCs w:val="24"/>
        </w:rPr>
        <w:t>diferenţiat</w:t>
      </w:r>
      <w:proofErr w:type="spellEnd"/>
      <w:r w:rsidR="000B5E85">
        <w:rPr>
          <w:rFonts w:ascii="Times New Roman" w:eastAsia="Calibri" w:hAnsi="Times New Roman" w:cs="Times New Roman"/>
          <w:sz w:val="24"/>
          <w:szCs w:val="24"/>
        </w:rPr>
        <w:t xml:space="preserve"> pentru fiecare furnizor si pentru fiecare categorie de </w:t>
      </w:r>
      <w:proofErr w:type="spellStart"/>
      <w:r w:rsidR="000B5E85">
        <w:rPr>
          <w:rFonts w:ascii="Times New Roman" w:eastAsia="Calibri" w:hAnsi="Times New Roman" w:cs="Times New Roman"/>
          <w:sz w:val="24"/>
          <w:szCs w:val="24"/>
        </w:rPr>
        <w:t>clienţi</w:t>
      </w:r>
      <w:proofErr w:type="spellEnd"/>
      <w:r w:rsidR="000B5E85">
        <w:rPr>
          <w:rFonts w:ascii="Times New Roman" w:eastAsia="Calibri" w:hAnsi="Times New Roman" w:cs="Times New Roman"/>
          <w:sz w:val="24"/>
          <w:szCs w:val="24"/>
        </w:rPr>
        <w:t xml:space="preserve"> stabilită în </w:t>
      </w:r>
      <w:proofErr w:type="spellStart"/>
      <w:r w:rsidR="000B5E85">
        <w:rPr>
          <w:rFonts w:ascii="Times New Roman" w:eastAsia="Calibri" w:hAnsi="Times New Roman" w:cs="Times New Roman"/>
          <w:sz w:val="24"/>
          <w:szCs w:val="24"/>
        </w:rPr>
        <w:t>funcţie</w:t>
      </w:r>
      <w:proofErr w:type="spellEnd"/>
      <w:r w:rsidR="000B5E85">
        <w:rPr>
          <w:rFonts w:ascii="Times New Roman" w:eastAsia="Calibri" w:hAnsi="Times New Roman" w:cs="Times New Roman"/>
          <w:sz w:val="24"/>
          <w:szCs w:val="24"/>
        </w:rPr>
        <w:t xml:space="preserve"> de modul de racordare la un obiectiv din sectorul gazelor naturale </w:t>
      </w:r>
      <w:proofErr w:type="spellStart"/>
      <w:r w:rsidR="000B5E85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="000B5E85">
        <w:rPr>
          <w:rFonts w:ascii="Times New Roman" w:eastAsia="Calibri" w:hAnsi="Times New Roman" w:cs="Times New Roman"/>
          <w:sz w:val="24"/>
          <w:szCs w:val="24"/>
        </w:rPr>
        <w:t xml:space="preserve"> de consumul anual, </w:t>
      </w:r>
      <w:proofErr w:type="spellStart"/>
      <w:r w:rsidR="000B5E85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="000B5E85">
        <w:rPr>
          <w:rFonts w:ascii="Times New Roman" w:eastAsia="Calibri" w:hAnsi="Times New Roman" w:cs="Times New Roman"/>
          <w:sz w:val="24"/>
          <w:szCs w:val="24"/>
        </w:rPr>
        <w:t xml:space="preserve"> sunt publicate de către fiecare furnizor pe pagina proprie de internet</w:t>
      </w:r>
      <w:r w:rsidRPr="007A1BC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636383" w:rsidRPr="007A1BC9" w:rsidRDefault="00636383" w:rsidP="00BF32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7465" w:rsidRDefault="00027465" w:rsidP="00BF32A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36383" w:rsidRPr="007A1BC9" w:rsidRDefault="00636383" w:rsidP="00BF32A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7A1BC9">
        <w:rPr>
          <w:rFonts w:ascii="Times New Roman" w:hAnsi="Times New Roman" w:cs="Times New Roman"/>
          <w:i/>
          <w:sz w:val="24"/>
          <w:szCs w:val="24"/>
        </w:rPr>
        <w:t>Direcția comunicare, cooperare și relația cu Parlamentul</w:t>
      </w:r>
    </w:p>
    <w:p w:rsidR="00636383" w:rsidRPr="007A1BC9" w:rsidRDefault="00636383" w:rsidP="00BF32A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A1BC9">
        <w:rPr>
          <w:rFonts w:ascii="Times New Roman" w:hAnsi="Times New Roman" w:cs="Times New Roman"/>
          <w:i/>
          <w:sz w:val="24"/>
          <w:szCs w:val="24"/>
        </w:rPr>
        <w:t>2</w:t>
      </w:r>
      <w:r w:rsidR="00B85477">
        <w:rPr>
          <w:rFonts w:ascii="Times New Roman" w:hAnsi="Times New Roman" w:cs="Times New Roman"/>
          <w:i/>
          <w:sz w:val="24"/>
          <w:szCs w:val="24"/>
        </w:rPr>
        <w:t>9</w:t>
      </w:r>
      <w:r w:rsidRPr="007A1BC9">
        <w:rPr>
          <w:rFonts w:ascii="Times New Roman" w:hAnsi="Times New Roman" w:cs="Times New Roman"/>
          <w:i/>
          <w:sz w:val="24"/>
          <w:szCs w:val="24"/>
        </w:rPr>
        <w:t>.01.2019</w:t>
      </w:r>
    </w:p>
    <w:p w:rsidR="00952637" w:rsidRPr="007A1BC9" w:rsidRDefault="00952637" w:rsidP="00BF32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BC9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52637" w:rsidRPr="007A1BC9" w:rsidSect="001C0018">
      <w:footerReference w:type="default" r:id="rId8"/>
      <w:headerReference w:type="first" r:id="rId9"/>
      <w:footerReference w:type="first" r:id="rId10"/>
      <w:pgSz w:w="11906" w:h="16838" w:code="9"/>
      <w:pgMar w:top="1418" w:right="991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7A00" w:rsidRDefault="00BF7A00" w:rsidP="003B4C37">
      <w:pPr>
        <w:spacing w:after="0" w:line="240" w:lineRule="auto"/>
      </w:pPr>
      <w:r>
        <w:separator/>
      </w:r>
    </w:p>
  </w:endnote>
  <w:endnote w:type="continuationSeparator" w:id="0">
    <w:p w:rsidR="00BF7A00" w:rsidRDefault="00BF7A00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98792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1BC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7A00" w:rsidRDefault="00BF7A00" w:rsidP="003B4C37">
      <w:pPr>
        <w:spacing w:after="0" w:line="240" w:lineRule="auto"/>
      </w:pPr>
      <w:r>
        <w:separator/>
      </w:r>
    </w:p>
  </w:footnote>
  <w:footnote w:type="continuationSeparator" w:id="0">
    <w:p w:rsidR="00BF7A00" w:rsidRDefault="00BF7A00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DD2CC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BE28296" wp14:editId="1BB89980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comunicare,cooperare și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type w14:anchorId="5BE2829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="00EE3AEA">
                      <w:rPr>
                        <w:rFonts w:ascii="Arial" w:hAnsi="Arial" w:cs="Arial"/>
                        <w:sz w:val="20"/>
                      </w:rPr>
                      <w:t>comunicare,cooperare</w:t>
                    </w:r>
                    <w:proofErr w:type="spellEnd"/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și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562DB247" wp14:editId="321D362B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25B3EA70" wp14:editId="023583DD">
          <wp:extent cx="834390" cy="707635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</w:t>
    </w:r>
    <w:r w:rsidR="002E7BAE">
      <w:rPr>
        <w:noProof/>
        <w:lang w:val="en-GB" w:eastAsia="en-GB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4309745</wp:posOffset>
          </wp:positionH>
          <wp:positionV relativeFrom="page">
            <wp:posOffset>828675</wp:posOffset>
          </wp:positionV>
          <wp:extent cx="1295400" cy="417195"/>
          <wp:effectExtent l="0" t="0" r="0" b="190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417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>
      <w:t xml:space="preserve">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line w14:anchorId="59CB8937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238BB"/>
    <w:multiLevelType w:val="hybridMultilevel"/>
    <w:tmpl w:val="4F92E80A"/>
    <w:lvl w:ilvl="0" w:tplc="08090005">
      <w:start w:val="1"/>
      <w:numFmt w:val="bullet"/>
      <w:lvlText w:val=""/>
      <w:lvlJc w:val="left"/>
      <w:pPr>
        <w:ind w:left="4166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48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6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3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0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7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4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2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926" w:hanging="360"/>
      </w:pPr>
      <w:rPr>
        <w:rFonts w:ascii="Wingdings" w:hAnsi="Wingdings" w:hint="default"/>
      </w:rPr>
    </w:lvl>
  </w:abstractNum>
  <w:abstractNum w:abstractNumId="1" w15:restartNumberingAfterBreak="0">
    <w:nsid w:val="0A69085F"/>
    <w:multiLevelType w:val="hybridMultilevel"/>
    <w:tmpl w:val="7ACA3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12668"/>
    <w:multiLevelType w:val="hybridMultilevel"/>
    <w:tmpl w:val="F404E200"/>
    <w:lvl w:ilvl="0" w:tplc="60E25A6C">
      <w:start w:val="1"/>
      <w:numFmt w:val="bullet"/>
      <w:lvlText w:val="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17DFF"/>
    <w:multiLevelType w:val="hybridMultilevel"/>
    <w:tmpl w:val="51A48F3E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7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22DA3"/>
    <w:rsid w:val="00027465"/>
    <w:rsid w:val="0005544A"/>
    <w:rsid w:val="00073CE6"/>
    <w:rsid w:val="00096493"/>
    <w:rsid w:val="000B5E85"/>
    <w:rsid w:val="000D4689"/>
    <w:rsid w:val="000F4624"/>
    <w:rsid w:val="00105822"/>
    <w:rsid w:val="00123A54"/>
    <w:rsid w:val="00126E6D"/>
    <w:rsid w:val="00130459"/>
    <w:rsid w:val="0013274F"/>
    <w:rsid w:val="00160D1D"/>
    <w:rsid w:val="00172D21"/>
    <w:rsid w:val="00191BE7"/>
    <w:rsid w:val="001C0018"/>
    <w:rsid w:val="001C49FC"/>
    <w:rsid w:val="001D7EE6"/>
    <w:rsid w:val="001E3042"/>
    <w:rsid w:val="001F6855"/>
    <w:rsid w:val="002223F9"/>
    <w:rsid w:val="0027738A"/>
    <w:rsid w:val="002B3467"/>
    <w:rsid w:val="002E7BAE"/>
    <w:rsid w:val="00301D0A"/>
    <w:rsid w:val="00314052"/>
    <w:rsid w:val="00315655"/>
    <w:rsid w:val="00331B49"/>
    <w:rsid w:val="0037242D"/>
    <w:rsid w:val="003842D0"/>
    <w:rsid w:val="003850FE"/>
    <w:rsid w:val="003927D9"/>
    <w:rsid w:val="00395D85"/>
    <w:rsid w:val="003B0ECB"/>
    <w:rsid w:val="003B4C37"/>
    <w:rsid w:val="003D5B17"/>
    <w:rsid w:val="003E3CCF"/>
    <w:rsid w:val="00437C42"/>
    <w:rsid w:val="00444064"/>
    <w:rsid w:val="0047208B"/>
    <w:rsid w:val="00485BF1"/>
    <w:rsid w:val="004C0B86"/>
    <w:rsid w:val="00561D6D"/>
    <w:rsid w:val="0056480B"/>
    <w:rsid w:val="005907E8"/>
    <w:rsid w:val="005A480A"/>
    <w:rsid w:val="005A4903"/>
    <w:rsid w:val="005C58ED"/>
    <w:rsid w:val="005E003D"/>
    <w:rsid w:val="005F3D43"/>
    <w:rsid w:val="00620875"/>
    <w:rsid w:val="0062611A"/>
    <w:rsid w:val="00636383"/>
    <w:rsid w:val="00682A2E"/>
    <w:rsid w:val="006A07CD"/>
    <w:rsid w:val="006A2FB3"/>
    <w:rsid w:val="006E0DF7"/>
    <w:rsid w:val="00710579"/>
    <w:rsid w:val="00720C12"/>
    <w:rsid w:val="0074155F"/>
    <w:rsid w:val="007A183A"/>
    <w:rsid w:val="007A1BC9"/>
    <w:rsid w:val="007B3DCB"/>
    <w:rsid w:val="007C0BC0"/>
    <w:rsid w:val="007C2B85"/>
    <w:rsid w:val="008226CA"/>
    <w:rsid w:val="00827CDE"/>
    <w:rsid w:val="00845749"/>
    <w:rsid w:val="00877AEF"/>
    <w:rsid w:val="00895766"/>
    <w:rsid w:val="008B315E"/>
    <w:rsid w:val="008B531F"/>
    <w:rsid w:val="008B5C27"/>
    <w:rsid w:val="008B6F8C"/>
    <w:rsid w:val="008C4C93"/>
    <w:rsid w:val="008D7198"/>
    <w:rsid w:val="008D7A6B"/>
    <w:rsid w:val="008F401E"/>
    <w:rsid w:val="008F7DE8"/>
    <w:rsid w:val="00903E9B"/>
    <w:rsid w:val="00920BC2"/>
    <w:rsid w:val="00923D34"/>
    <w:rsid w:val="009458F5"/>
    <w:rsid w:val="00952637"/>
    <w:rsid w:val="00966807"/>
    <w:rsid w:val="0097072F"/>
    <w:rsid w:val="00971AF6"/>
    <w:rsid w:val="00995BC2"/>
    <w:rsid w:val="009C01B6"/>
    <w:rsid w:val="00A06EE0"/>
    <w:rsid w:val="00A14658"/>
    <w:rsid w:val="00A35B62"/>
    <w:rsid w:val="00A43E22"/>
    <w:rsid w:val="00A51753"/>
    <w:rsid w:val="00A946CF"/>
    <w:rsid w:val="00AC68ED"/>
    <w:rsid w:val="00B21FF5"/>
    <w:rsid w:val="00B25C27"/>
    <w:rsid w:val="00B31376"/>
    <w:rsid w:val="00B56190"/>
    <w:rsid w:val="00B57578"/>
    <w:rsid w:val="00B81C1F"/>
    <w:rsid w:val="00B85477"/>
    <w:rsid w:val="00BA16A5"/>
    <w:rsid w:val="00BD2AD7"/>
    <w:rsid w:val="00BD634B"/>
    <w:rsid w:val="00BE3B1E"/>
    <w:rsid w:val="00BF32A5"/>
    <w:rsid w:val="00BF7A00"/>
    <w:rsid w:val="00C410BE"/>
    <w:rsid w:val="00C45609"/>
    <w:rsid w:val="00C473AD"/>
    <w:rsid w:val="00C539FB"/>
    <w:rsid w:val="00C70586"/>
    <w:rsid w:val="00C73C28"/>
    <w:rsid w:val="00CA5684"/>
    <w:rsid w:val="00CF712B"/>
    <w:rsid w:val="00D01A34"/>
    <w:rsid w:val="00D077C2"/>
    <w:rsid w:val="00D17C7B"/>
    <w:rsid w:val="00D47766"/>
    <w:rsid w:val="00D640E6"/>
    <w:rsid w:val="00D6553D"/>
    <w:rsid w:val="00D66765"/>
    <w:rsid w:val="00DA6ECF"/>
    <w:rsid w:val="00DD2CC7"/>
    <w:rsid w:val="00DD3A98"/>
    <w:rsid w:val="00E14D29"/>
    <w:rsid w:val="00EA2F0B"/>
    <w:rsid w:val="00EE3AEA"/>
    <w:rsid w:val="00EE57AF"/>
    <w:rsid w:val="00F15F11"/>
    <w:rsid w:val="00F64D61"/>
    <w:rsid w:val="00F80B77"/>
    <w:rsid w:val="00F90F91"/>
    <w:rsid w:val="00FA5BB2"/>
    <w:rsid w:val="00FB694A"/>
    <w:rsid w:val="00FD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611A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EE3AE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0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93108-269B-4D06-82DC-0EB4C3E9B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11</cp:revision>
  <cp:lastPrinted>2019-01-28T12:36:00Z</cp:lastPrinted>
  <dcterms:created xsi:type="dcterms:W3CDTF">2019-01-28T16:59:00Z</dcterms:created>
  <dcterms:modified xsi:type="dcterms:W3CDTF">2019-01-29T09:13:00Z</dcterms:modified>
</cp:coreProperties>
</file>