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2EE" w:rsidRPr="00B236F6" w:rsidRDefault="009112EE" w:rsidP="00382F71">
      <w:pPr>
        <w:jc w:val="center"/>
        <w:rPr>
          <w:b/>
          <w:bCs/>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9112EE" w:rsidRPr="00DD37F2" w:rsidRDefault="009112EE"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9112EE" w:rsidRDefault="009112EE" w:rsidP="00247C4E">
                      <w:r>
                        <w:pict>
                          <v:shape id="_x0000_i1026" type="#_x0000_t75" style="width:38.25pt;height:66.75pt">
                            <v:imagedata r:id="rId5" o:title=""/>
                          </v:shape>
                        </w:pict>
                      </w:r>
                    </w:p>
                  </w:txbxContent>
                </v:textbox>
              </v:shape>
            </v:group>
            <v:shape id="_x0000_s1040" type="#_x0000_t202" style="position:absolute;left:2505;top:926;width:7380;height:1383" stroked="f">
              <v:textbox style="mso-next-textbox:#_x0000_s1040">
                <w:txbxContent>
                  <w:p w:rsidR="009112EE" w:rsidRPr="00455DC8" w:rsidRDefault="009112EE"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9112EE" w:rsidRDefault="009112EE" w:rsidP="00247C4E">
                    <w:pPr>
                      <w:jc w:val="center"/>
                      <w:rPr>
                        <w:b/>
                        <w:bCs/>
                        <w:sz w:val="28"/>
                        <w:szCs w:val="28"/>
                      </w:rPr>
                    </w:pPr>
                    <w:r w:rsidRPr="00455DC8">
                      <w:rPr>
                        <w:b/>
                        <w:bCs/>
                        <w:sz w:val="28"/>
                        <w:szCs w:val="28"/>
                      </w:rPr>
                      <w:t>ÎN  DOMENIUL  ENERGIEI</w:t>
                    </w:r>
                  </w:p>
                  <w:p w:rsidR="009112EE" w:rsidRDefault="009112EE" w:rsidP="00247C4E">
                    <w:pPr>
                      <w:jc w:val="center"/>
                      <w:rPr>
                        <w:b/>
                        <w:bCs/>
                        <w:sz w:val="22"/>
                        <w:szCs w:val="22"/>
                      </w:rPr>
                    </w:pPr>
                    <w:r w:rsidRPr="00832663">
                      <w:rPr>
                        <w:b/>
                        <w:bCs/>
                        <w:sz w:val="22"/>
                        <w:szCs w:val="22"/>
                      </w:rPr>
                      <w:t>DEPARTAMENTUL PENTRU EFICIENŢĂ ENERGETICĂ</w:t>
                    </w:r>
                  </w:p>
                  <w:p w:rsidR="009112EE" w:rsidRPr="00832663" w:rsidRDefault="009112EE" w:rsidP="00247C4E">
                    <w:pPr>
                      <w:jc w:val="center"/>
                      <w:rPr>
                        <w:b/>
                        <w:bCs/>
                        <w:sz w:val="18"/>
                        <w:szCs w:val="18"/>
                      </w:rPr>
                    </w:pPr>
                    <w:r>
                      <w:rPr>
                        <w:b/>
                        <w:bCs/>
                        <w:sz w:val="18"/>
                        <w:szCs w:val="18"/>
                      </w:rPr>
                      <w:t>Direcţia Generală Autorizare, Cooperare si Monitorizare in domeniul Eficienţei Energetice</w:t>
                    </w:r>
                  </w:p>
                  <w:p w:rsidR="009112EE" w:rsidRPr="00AE2E02" w:rsidRDefault="009112EE" w:rsidP="00247C4E">
                    <w:pPr>
                      <w:jc w:val="center"/>
                      <w:rPr>
                        <w:b/>
                        <w:bCs/>
                        <w:sz w:val="16"/>
                        <w:szCs w:val="16"/>
                      </w:rPr>
                    </w:pPr>
                  </w:p>
                </w:txbxContent>
              </v:textbox>
            </v:shape>
          </v:group>
        </w:pict>
      </w:r>
    </w:p>
    <w:p w:rsidR="009112EE" w:rsidRPr="00B236F6" w:rsidRDefault="009112EE" w:rsidP="00382F71">
      <w:pPr>
        <w:jc w:val="center"/>
        <w:rPr>
          <w:b/>
          <w:bCs/>
          <w:lang w:val="it-IT"/>
        </w:rPr>
      </w:pPr>
    </w:p>
    <w:p w:rsidR="009112EE" w:rsidRPr="00B236F6" w:rsidRDefault="009112EE" w:rsidP="00382F71">
      <w:pPr>
        <w:jc w:val="center"/>
        <w:rPr>
          <w:b/>
          <w:bCs/>
          <w:lang w:val="it-IT"/>
        </w:rPr>
      </w:pPr>
    </w:p>
    <w:p w:rsidR="009112EE" w:rsidRPr="00B236F6" w:rsidRDefault="009112EE" w:rsidP="00382F71">
      <w:pPr>
        <w:jc w:val="center"/>
        <w:rPr>
          <w:b/>
          <w:bCs/>
          <w:lang w:val="it-IT"/>
        </w:rPr>
      </w:pPr>
    </w:p>
    <w:p w:rsidR="009112EE" w:rsidRPr="00B236F6" w:rsidRDefault="009112EE" w:rsidP="00382F71">
      <w:pPr>
        <w:jc w:val="center"/>
        <w:rPr>
          <w:b/>
          <w:bCs/>
          <w:lang w:val="it-IT"/>
        </w:rPr>
      </w:pPr>
    </w:p>
    <w:p w:rsidR="009112EE" w:rsidRPr="00B236F6" w:rsidRDefault="009112EE" w:rsidP="00382F71">
      <w:pPr>
        <w:jc w:val="center"/>
        <w:rPr>
          <w:b/>
          <w:bCs/>
          <w:lang w:val="it-IT"/>
        </w:rPr>
      </w:pPr>
    </w:p>
    <w:p w:rsidR="009112EE" w:rsidRPr="00B236F6" w:rsidRDefault="009112EE" w:rsidP="00382F71">
      <w:pPr>
        <w:jc w:val="center"/>
        <w:rPr>
          <w:b/>
          <w:bCs/>
          <w:lang w:val="it-IT"/>
        </w:rPr>
      </w:pPr>
      <w:r w:rsidRPr="00B236F6">
        <w:rPr>
          <w:b/>
          <w:bCs/>
          <w:lang w:val="it-IT"/>
        </w:rPr>
        <w:t>Rezultate  atestare manageri energetici</w:t>
      </w:r>
    </w:p>
    <w:p w:rsidR="009112EE" w:rsidRPr="00B236F6" w:rsidRDefault="009112EE" w:rsidP="00382F71">
      <w:pPr>
        <w:jc w:val="center"/>
        <w:rPr>
          <w:b/>
          <w:bCs/>
          <w:lang w:val="it-IT"/>
        </w:rPr>
      </w:pPr>
      <w:r w:rsidRPr="00B236F6">
        <w:rPr>
          <w:b/>
          <w:bCs/>
          <w:lang w:val="it-IT"/>
        </w:rPr>
        <w:t>05.10.2016</w:t>
      </w:r>
    </w:p>
    <w:p w:rsidR="009112EE" w:rsidRPr="00B236F6" w:rsidRDefault="009112EE">
      <w:pPr>
        <w:rPr>
          <w:lang w:val="it-IT"/>
        </w:rPr>
      </w:pPr>
    </w:p>
    <w:p w:rsidR="009112EE" w:rsidRPr="00B236F6" w:rsidRDefault="009112EE" w:rsidP="0053417B">
      <w:pPr>
        <w:ind w:firstLine="720"/>
        <w:jc w:val="both"/>
        <w:rPr>
          <w:lang w:val="it-IT"/>
        </w:rPr>
      </w:pPr>
      <w:r w:rsidRPr="00B236F6">
        <w:rPr>
          <w:lang w:val="it-IT"/>
        </w:rPr>
        <w:t xml:space="preserve">In data de </w:t>
      </w:r>
      <w:r w:rsidRPr="00B236F6">
        <w:rPr>
          <w:b/>
          <w:bCs/>
          <w:lang w:val="it-IT"/>
        </w:rPr>
        <w:t>05.10.2016</w:t>
      </w:r>
      <w:r w:rsidRPr="00B236F6">
        <w:rPr>
          <w:lang w:val="it-IT"/>
        </w:rPr>
        <w:t xml:space="preserve"> a avut loc şedinţa Comisiei de atestare manageri energetici numită în baza  Deciziei nr. </w:t>
      </w:r>
      <w:r>
        <w:rPr>
          <w:lang w:val="it-IT"/>
        </w:rPr>
        <w:t>209</w:t>
      </w:r>
      <w:r w:rsidRPr="00B236F6">
        <w:rPr>
          <w:lang w:val="it-IT"/>
        </w:rPr>
        <w:t>/DEE/201</w:t>
      </w:r>
      <w:r>
        <w:rPr>
          <w:lang w:val="it-IT"/>
        </w:rPr>
        <w:t>6</w:t>
      </w:r>
      <w:r w:rsidRPr="00B236F6">
        <w:rPr>
          <w:lang w:val="it-IT"/>
        </w:rPr>
        <w:t xml:space="preserve"> a Şefului Departamentului pentru Eficienţă Energetică din cadrul ANRE.</w:t>
      </w:r>
    </w:p>
    <w:p w:rsidR="009112EE" w:rsidRPr="00B236F6" w:rsidRDefault="009112EE" w:rsidP="007C1693">
      <w:pPr>
        <w:ind w:firstLine="720"/>
        <w:jc w:val="both"/>
        <w:rPr>
          <w:lang w:val="ro-RO"/>
        </w:rPr>
      </w:pPr>
      <w:r w:rsidRPr="00B236F6">
        <w:rPr>
          <w:lang w:val="ro-RO"/>
        </w:rPr>
        <w:t xml:space="preserve">Conform </w:t>
      </w:r>
      <w:r w:rsidRPr="00B236F6">
        <w:rPr>
          <w:b/>
          <w:bCs/>
          <w:lang w:val="ro-RO"/>
        </w:rPr>
        <w:t xml:space="preserve">Procesului verbal Nr. </w:t>
      </w:r>
      <w:r w:rsidRPr="00B236F6">
        <w:rPr>
          <w:b/>
          <w:bCs/>
          <w:color w:val="000000"/>
          <w:lang w:val="ro-RO"/>
        </w:rPr>
        <w:t>70678</w:t>
      </w:r>
      <w:r w:rsidRPr="00B236F6">
        <w:rPr>
          <w:b/>
          <w:bCs/>
          <w:lang w:val="ro-RO"/>
        </w:rPr>
        <w:t xml:space="preserve"> / 05.10.2016</w:t>
      </w:r>
      <w:r w:rsidRPr="00B236F6">
        <w:rPr>
          <w:lang w:val="ro-RO"/>
        </w:rPr>
        <w:t xml:space="preserve"> al Comisiei a fost convocat un număr de 6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9112EE" w:rsidRPr="00B236F6" w:rsidRDefault="009112EE" w:rsidP="007C1693">
      <w:pPr>
        <w:ind w:firstLine="720"/>
        <w:jc w:val="both"/>
        <w:rPr>
          <w:lang w:val="ro-RO"/>
        </w:rPr>
      </w:pP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2"/>
        <w:gridCol w:w="2130"/>
        <w:gridCol w:w="1572"/>
        <w:gridCol w:w="2789"/>
        <w:gridCol w:w="1937"/>
      </w:tblGrid>
      <w:tr w:rsidR="009112EE" w:rsidRPr="00B236F6">
        <w:trPr>
          <w:trHeight w:val="862"/>
        </w:trPr>
        <w:tc>
          <w:tcPr>
            <w:tcW w:w="952" w:type="dxa"/>
            <w:vAlign w:val="center"/>
          </w:tcPr>
          <w:p w:rsidR="009112EE" w:rsidRPr="00FF6181" w:rsidRDefault="009112EE" w:rsidP="00AF2947">
            <w:pPr>
              <w:jc w:val="center"/>
              <w:rPr>
                <w:b/>
                <w:bCs/>
              </w:rPr>
            </w:pPr>
            <w:r w:rsidRPr="00FF6181">
              <w:rPr>
                <w:b/>
                <w:bCs/>
              </w:rPr>
              <w:t>Nr.crt.</w:t>
            </w:r>
          </w:p>
        </w:tc>
        <w:tc>
          <w:tcPr>
            <w:tcW w:w="2130" w:type="dxa"/>
            <w:vAlign w:val="center"/>
          </w:tcPr>
          <w:p w:rsidR="009112EE" w:rsidRPr="00FF6181" w:rsidRDefault="009112EE" w:rsidP="00AF2947">
            <w:pPr>
              <w:jc w:val="center"/>
              <w:rPr>
                <w:b/>
                <w:bCs/>
              </w:rPr>
            </w:pPr>
            <w:r w:rsidRPr="00FF6181">
              <w:rPr>
                <w:b/>
                <w:bCs/>
              </w:rPr>
              <w:t>Nume si Prenume</w:t>
            </w:r>
          </w:p>
        </w:tc>
        <w:tc>
          <w:tcPr>
            <w:tcW w:w="1572" w:type="dxa"/>
            <w:vAlign w:val="center"/>
          </w:tcPr>
          <w:p w:rsidR="009112EE" w:rsidRPr="00FF6181" w:rsidRDefault="009112EE" w:rsidP="00AF2947">
            <w:pPr>
              <w:jc w:val="center"/>
              <w:rPr>
                <w:b/>
                <w:bCs/>
              </w:rPr>
            </w:pPr>
          </w:p>
          <w:p w:rsidR="009112EE" w:rsidRPr="00FF6181" w:rsidRDefault="009112EE" w:rsidP="00AF2947">
            <w:pPr>
              <w:jc w:val="center"/>
              <w:rPr>
                <w:b/>
                <w:bCs/>
              </w:rPr>
            </w:pPr>
            <w:r w:rsidRPr="00FF6181">
              <w:rPr>
                <w:b/>
                <w:bCs/>
              </w:rPr>
              <w:t>Tip atestat obţinut</w:t>
            </w:r>
          </w:p>
          <w:p w:rsidR="009112EE" w:rsidRPr="00FF6181" w:rsidRDefault="009112EE" w:rsidP="005B3519">
            <w:pPr>
              <w:jc w:val="center"/>
              <w:rPr>
                <w:b/>
                <w:bCs/>
              </w:rPr>
            </w:pPr>
          </w:p>
        </w:tc>
        <w:tc>
          <w:tcPr>
            <w:tcW w:w="2789" w:type="dxa"/>
            <w:vAlign w:val="center"/>
          </w:tcPr>
          <w:p w:rsidR="009112EE" w:rsidRPr="00FF6181" w:rsidRDefault="009112EE" w:rsidP="00AF2947">
            <w:pPr>
              <w:jc w:val="center"/>
              <w:rPr>
                <w:b/>
                <w:bCs/>
              </w:rPr>
            </w:pPr>
          </w:p>
          <w:p w:rsidR="009112EE" w:rsidRPr="00FF6181" w:rsidRDefault="009112EE" w:rsidP="00AF2947">
            <w:pPr>
              <w:jc w:val="center"/>
              <w:rPr>
                <w:b/>
                <w:bCs/>
              </w:rPr>
            </w:pPr>
            <w:r w:rsidRPr="00FF6181">
              <w:rPr>
                <w:b/>
                <w:bCs/>
              </w:rPr>
              <w:t>Operator economic</w:t>
            </w:r>
          </w:p>
          <w:p w:rsidR="009112EE" w:rsidRPr="00FF6181" w:rsidRDefault="009112EE" w:rsidP="00AF2947">
            <w:pPr>
              <w:jc w:val="center"/>
              <w:rPr>
                <w:b/>
                <w:bCs/>
              </w:rPr>
            </w:pPr>
          </w:p>
        </w:tc>
        <w:tc>
          <w:tcPr>
            <w:tcW w:w="1937" w:type="dxa"/>
            <w:vAlign w:val="center"/>
          </w:tcPr>
          <w:p w:rsidR="009112EE" w:rsidRPr="00FF6181" w:rsidRDefault="009112EE" w:rsidP="00AF2947">
            <w:pPr>
              <w:jc w:val="center"/>
              <w:rPr>
                <w:b/>
                <w:bCs/>
              </w:rPr>
            </w:pPr>
            <w:r w:rsidRPr="00FF6181">
              <w:rPr>
                <w:b/>
                <w:bCs/>
              </w:rPr>
              <w:t>Rezoluţia Comisiei</w:t>
            </w:r>
          </w:p>
        </w:tc>
      </w:tr>
      <w:tr w:rsidR="009112EE" w:rsidRPr="00B236F6">
        <w:trPr>
          <w:trHeight w:val="1069"/>
        </w:trPr>
        <w:tc>
          <w:tcPr>
            <w:tcW w:w="952" w:type="dxa"/>
            <w:vAlign w:val="center"/>
          </w:tcPr>
          <w:p w:rsidR="009112EE" w:rsidRPr="00B236F6" w:rsidRDefault="009112EE" w:rsidP="00AF2947">
            <w:pPr>
              <w:jc w:val="center"/>
              <w:rPr>
                <w:lang w:val="it-IT"/>
              </w:rPr>
            </w:pPr>
            <w:r w:rsidRPr="00B236F6">
              <w:rPr>
                <w:lang w:val="it-IT"/>
              </w:rPr>
              <w:t>1</w:t>
            </w:r>
          </w:p>
        </w:tc>
        <w:tc>
          <w:tcPr>
            <w:tcW w:w="2130" w:type="dxa"/>
            <w:vAlign w:val="center"/>
          </w:tcPr>
          <w:p w:rsidR="009112EE" w:rsidRPr="00B236F6" w:rsidRDefault="009112EE" w:rsidP="00C97E80">
            <w:pPr>
              <w:jc w:val="center"/>
              <w:rPr>
                <w:b/>
                <w:bCs/>
                <w:lang w:val="ro-RO"/>
              </w:rPr>
            </w:pPr>
            <w:r w:rsidRPr="00B236F6">
              <w:rPr>
                <w:b/>
                <w:bCs/>
                <w:lang w:val="ro-RO"/>
              </w:rPr>
              <w:t>RAŢĂ CAMELIA</w:t>
            </w:r>
          </w:p>
        </w:tc>
        <w:tc>
          <w:tcPr>
            <w:tcW w:w="1572" w:type="dxa"/>
            <w:vAlign w:val="center"/>
          </w:tcPr>
          <w:p w:rsidR="009112EE" w:rsidRPr="00B236F6" w:rsidRDefault="009112EE" w:rsidP="00F80EE4">
            <w:pPr>
              <w:jc w:val="center"/>
              <w:rPr>
                <w:lang w:val="ro-RO"/>
              </w:rPr>
            </w:pPr>
            <w:r w:rsidRPr="00B236F6">
              <w:rPr>
                <w:lang w:val="ro-RO"/>
              </w:rPr>
              <w:t>Manager energetic pt. localităţi</w:t>
            </w:r>
          </w:p>
          <w:p w:rsidR="009112EE" w:rsidRPr="00B236F6" w:rsidRDefault="009112EE" w:rsidP="00F80EE4">
            <w:pPr>
              <w:jc w:val="center"/>
              <w:rPr>
                <w:lang w:val="ro-RO"/>
              </w:rPr>
            </w:pPr>
          </w:p>
        </w:tc>
        <w:tc>
          <w:tcPr>
            <w:tcW w:w="2789" w:type="dxa"/>
            <w:vAlign w:val="center"/>
          </w:tcPr>
          <w:p w:rsidR="009112EE" w:rsidRPr="00B236F6" w:rsidRDefault="009112EE" w:rsidP="00C97E80">
            <w:pPr>
              <w:jc w:val="center"/>
            </w:pPr>
            <w:r w:rsidRPr="00B236F6">
              <w:rPr>
                <w:sz w:val="22"/>
                <w:szCs w:val="22"/>
                <w:lang w:val="ro-RO"/>
              </w:rPr>
              <w:t>ASOCIATIA „AGENŢIA PT. MANAGEMENTUL ENERGIEI SI PROTECŢIEI MEDIULUI BRAŞOV”</w:t>
            </w:r>
          </w:p>
          <w:p w:rsidR="009112EE" w:rsidRPr="00B236F6" w:rsidRDefault="009112EE" w:rsidP="00C97E80">
            <w:pPr>
              <w:jc w:val="center"/>
              <w:rPr>
                <w:lang w:val="ro-RO"/>
              </w:rPr>
            </w:pPr>
            <w:r w:rsidRPr="00B236F6">
              <w:rPr>
                <w:sz w:val="22"/>
                <w:szCs w:val="22"/>
                <w:lang w:val="ro-RO"/>
              </w:rPr>
              <w:t xml:space="preserve">Jud. Braşov </w:t>
            </w:r>
          </w:p>
          <w:p w:rsidR="009112EE" w:rsidRPr="00B236F6" w:rsidRDefault="009112EE" w:rsidP="00C97E80">
            <w:pPr>
              <w:jc w:val="center"/>
              <w:rPr>
                <w:lang w:val="ro-RO"/>
              </w:rPr>
            </w:pPr>
            <w:r w:rsidRPr="00B236F6">
              <w:rPr>
                <w:sz w:val="22"/>
                <w:szCs w:val="22"/>
                <w:lang w:val="ro-RO"/>
              </w:rPr>
              <w:t>Loc. Braşov</w:t>
            </w:r>
          </w:p>
        </w:tc>
        <w:tc>
          <w:tcPr>
            <w:tcW w:w="1937" w:type="dxa"/>
            <w:vAlign w:val="center"/>
          </w:tcPr>
          <w:p w:rsidR="009112EE" w:rsidRPr="00B236F6" w:rsidRDefault="009112EE" w:rsidP="0049355B">
            <w:pPr>
              <w:jc w:val="center"/>
              <w:rPr>
                <w:b/>
                <w:bCs/>
                <w:lang w:val="ro-RO"/>
              </w:rPr>
            </w:pPr>
            <w:r w:rsidRPr="00B236F6">
              <w:rPr>
                <w:b/>
                <w:bCs/>
                <w:sz w:val="22"/>
                <w:szCs w:val="22"/>
                <w:lang w:val="ro-RO"/>
              </w:rPr>
              <w:t>Admis</w:t>
            </w:r>
          </w:p>
        </w:tc>
      </w:tr>
      <w:tr w:rsidR="009112EE" w:rsidRPr="00B236F6">
        <w:trPr>
          <w:trHeight w:val="1051"/>
        </w:trPr>
        <w:tc>
          <w:tcPr>
            <w:tcW w:w="952" w:type="dxa"/>
            <w:vAlign w:val="center"/>
          </w:tcPr>
          <w:p w:rsidR="009112EE" w:rsidRPr="00B236F6" w:rsidRDefault="009112EE" w:rsidP="00AF2947">
            <w:pPr>
              <w:jc w:val="center"/>
            </w:pPr>
            <w:r w:rsidRPr="00B236F6">
              <w:t>2</w:t>
            </w:r>
          </w:p>
        </w:tc>
        <w:tc>
          <w:tcPr>
            <w:tcW w:w="2130" w:type="dxa"/>
            <w:vAlign w:val="center"/>
          </w:tcPr>
          <w:p w:rsidR="009112EE" w:rsidRPr="00B236F6" w:rsidRDefault="009112EE" w:rsidP="00C97E80">
            <w:pPr>
              <w:jc w:val="center"/>
              <w:rPr>
                <w:b/>
                <w:bCs/>
                <w:lang w:val="ro-RO"/>
              </w:rPr>
            </w:pPr>
            <w:r w:rsidRPr="00B236F6">
              <w:rPr>
                <w:b/>
                <w:bCs/>
                <w:lang w:val="ro-RO"/>
              </w:rPr>
              <w:t>IONIŢĂ DACIANA MARIA</w:t>
            </w:r>
          </w:p>
        </w:tc>
        <w:tc>
          <w:tcPr>
            <w:tcW w:w="1572" w:type="dxa"/>
            <w:vAlign w:val="center"/>
          </w:tcPr>
          <w:p w:rsidR="009112EE" w:rsidRPr="00B236F6" w:rsidRDefault="009112EE" w:rsidP="005B3519">
            <w:pPr>
              <w:jc w:val="center"/>
              <w:rPr>
                <w:lang w:val="ro-RO"/>
              </w:rPr>
            </w:pPr>
          </w:p>
          <w:p w:rsidR="009112EE" w:rsidRPr="00B236F6" w:rsidRDefault="009112EE" w:rsidP="005B3519">
            <w:pPr>
              <w:jc w:val="center"/>
              <w:rPr>
                <w:lang w:val="ro-RO"/>
              </w:rPr>
            </w:pPr>
            <w:r w:rsidRPr="00B236F6">
              <w:rPr>
                <w:lang w:val="ro-RO"/>
              </w:rPr>
              <w:t>Manager energetic pt. industrie</w:t>
            </w:r>
          </w:p>
          <w:p w:rsidR="009112EE" w:rsidRPr="00B236F6" w:rsidRDefault="009112EE" w:rsidP="005B3519">
            <w:pPr>
              <w:jc w:val="center"/>
              <w:rPr>
                <w:lang w:val="ro-RO"/>
              </w:rPr>
            </w:pPr>
          </w:p>
        </w:tc>
        <w:tc>
          <w:tcPr>
            <w:tcW w:w="2789" w:type="dxa"/>
            <w:vAlign w:val="center"/>
          </w:tcPr>
          <w:p w:rsidR="009112EE" w:rsidRPr="00B236F6" w:rsidRDefault="009112EE" w:rsidP="005B3519">
            <w:pPr>
              <w:jc w:val="center"/>
              <w:rPr>
                <w:lang w:val="ro-RO"/>
              </w:rPr>
            </w:pPr>
            <w:r w:rsidRPr="00B236F6">
              <w:rPr>
                <w:sz w:val="22"/>
                <w:szCs w:val="22"/>
                <w:lang w:val="ro-RO"/>
              </w:rPr>
              <w:t>S.C OMV PETROM S.A</w:t>
            </w:r>
          </w:p>
          <w:p w:rsidR="009112EE" w:rsidRPr="00B236F6" w:rsidRDefault="009112EE" w:rsidP="005B3519">
            <w:pPr>
              <w:jc w:val="center"/>
              <w:rPr>
                <w:lang w:val="ro-RO"/>
              </w:rPr>
            </w:pPr>
            <w:r w:rsidRPr="00B236F6">
              <w:rPr>
                <w:sz w:val="22"/>
                <w:szCs w:val="22"/>
                <w:lang w:val="ro-RO"/>
              </w:rPr>
              <w:t>Bucureşti</w:t>
            </w:r>
          </w:p>
        </w:tc>
        <w:tc>
          <w:tcPr>
            <w:tcW w:w="1937" w:type="dxa"/>
            <w:vAlign w:val="center"/>
          </w:tcPr>
          <w:p w:rsidR="009112EE" w:rsidRPr="00B236F6" w:rsidRDefault="009112EE" w:rsidP="0049355B">
            <w:pPr>
              <w:jc w:val="center"/>
              <w:rPr>
                <w:b/>
                <w:bCs/>
              </w:rPr>
            </w:pPr>
            <w:r w:rsidRPr="00B236F6">
              <w:rPr>
                <w:b/>
                <w:bCs/>
                <w:sz w:val="22"/>
                <w:szCs w:val="22"/>
                <w:lang w:val="ro-RO"/>
              </w:rPr>
              <w:t>Admis</w:t>
            </w:r>
          </w:p>
        </w:tc>
      </w:tr>
      <w:tr w:rsidR="009112EE" w:rsidRPr="00B236F6">
        <w:trPr>
          <w:trHeight w:val="1321"/>
        </w:trPr>
        <w:tc>
          <w:tcPr>
            <w:tcW w:w="952" w:type="dxa"/>
            <w:vAlign w:val="center"/>
          </w:tcPr>
          <w:p w:rsidR="009112EE" w:rsidRPr="00B236F6" w:rsidRDefault="009112EE" w:rsidP="000A432F">
            <w:pPr>
              <w:jc w:val="center"/>
            </w:pPr>
            <w:r w:rsidRPr="00B236F6">
              <w:t>3</w:t>
            </w:r>
          </w:p>
        </w:tc>
        <w:tc>
          <w:tcPr>
            <w:tcW w:w="2130" w:type="dxa"/>
            <w:vAlign w:val="center"/>
          </w:tcPr>
          <w:p w:rsidR="009112EE" w:rsidRPr="00B236F6" w:rsidRDefault="009112EE" w:rsidP="000A432F">
            <w:pPr>
              <w:jc w:val="center"/>
              <w:rPr>
                <w:b/>
                <w:bCs/>
                <w:lang w:val="ro-RO"/>
              </w:rPr>
            </w:pPr>
            <w:r w:rsidRPr="00B236F6">
              <w:rPr>
                <w:b/>
                <w:bCs/>
                <w:lang w:val="ro-RO"/>
              </w:rPr>
              <w:t>ROŞCULEASA NICOLAE</w:t>
            </w:r>
          </w:p>
        </w:tc>
        <w:tc>
          <w:tcPr>
            <w:tcW w:w="1572" w:type="dxa"/>
            <w:vAlign w:val="center"/>
          </w:tcPr>
          <w:p w:rsidR="009112EE" w:rsidRPr="00B236F6" w:rsidRDefault="009112EE" w:rsidP="000A432F">
            <w:pPr>
              <w:jc w:val="center"/>
              <w:rPr>
                <w:lang w:val="ro-RO"/>
              </w:rPr>
            </w:pPr>
          </w:p>
          <w:p w:rsidR="009112EE" w:rsidRPr="00B236F6" w:rsidRDefault="009112EE" w:rsidP="000A432F">
            <w:pPr>
              <w:jc w:val="center"/>
              <w:rPr>
                <w:lang w:val="ro-RO"/>
              </w:rPr>
            </w:pPr>
            <w:r w:rsidRPr="00B236F6">
              <w:rPr>
                <w:lang w:val="ro-RO"/>
              </w:rPr>
              <w:t>Manager energetic pt. industrie</w:t>
            </w:r>
          </w:p>
          <w:p w:rsidR="009112EE" w:rsidRPr="00B236F6" w:rsidRDefault="009112EE" w:rsidP="000A432F">
            <w:pPr>
              <w:jc w:val="center"/>
              <w:rPr>
                <w:lang w:val="ro-RO"/>
              </w:rPr>
            </w:pPr>
          </w:p>
        </w:tc>
        <w:tc>
          <w:tcPr>
            <w:tcW w:w="2789" w:type="dxa"/>
            <w:vAlign w:val="center"/>
          </w:tcPr>
          <w:p w:rsidR="009112EE" w:rsidRPr="00B236F6" w:rsidRDefault="009112EE" w:rsidP="000A432F">
            <w:pPr>
              <w:jc w:val="center"/>
              <w:rPr>
                <w:lang w:val="ro-RO"/>
              </w:rPr>
            </w:pPr>
            <w:r w:rsidRPr="00B236F6">
              <w:rPr>
                <w:sz w:val="22"/>
                <w:szCs w:val="22"/>
                <w:lang w:val="ro-RO"/>
              </w:rPr>
              <w:t>A.N.I.F</w:t>
            </w:r>
          </w:p>
          <w:p w:rsidR="009112EE" w:rsidRPr="00B236F6" w:rsidRDefault="009112EE" w:rsidP="000A432F">
            <w:pPr>
              <w:jc w:val="center"/>
              <w:rPr>
                <w:lang w:val="ro-RO"/>
              </w:rPr>
            </w:pPr>
            <w:r w:rsidRPr="00B236F6">
              <w:rPr>
                <w:sz w:val="22"/>
                <w:szCs w:val="22"/>
                <w:lang w:val="ro-RO"/>
              </w:rPr>
              <w:t>Bucureşti</w:t>
            </w:r>
          </w:p>
        </w:tc>
        <w:tc>
          <w:tcPr>
            <w:tcW w:w="1937" w:type="dxa"/>
            <w:vAlign w:val="center"/>
          </w:tcPr>
          <w:p w:rsidR="009112EE" w:rsidRPr="00B236F6" w:rsidRDefault="009112EE" w:rsidP="000A432F">
            <w:pPr>
              <w:jc w:val="center"/>
              <w:rPr>
                <w:b/>
                <w:bCs/>
                <w:lang w:val="ro-RO"/>
              </w:rPr>
            </w:pPr>
            <w:r w:rsidRPr="00B236F6">
              <w:rPr>
                <w:b/>
                <w:bCs/>
                <w:sz w:val="22"/>
                <w:szCs w:val="22"/>
                <w:lang w:val="ro-RO"/>
              </w:rPr>
              <w:t>Admis</w:t>
            </w:r>
          </w:p>
        </w:tc>
      </w:tr>
      <w:tr w:rsidR="009112EE" w:rsidRPr="00B236F6">
        <w:trPr>
          <w:trHeight w:val="1321"/>
        </w:trPr>
        <w:tc>
          <w:tcPr>
            <w:tcW w:w="952" w:type="dxa"/>
            <w:vAlign w:val="center"/>
          </w:tcPr>
          <w:p w:rsidR="009112EE" w:rsidRPr="00B236F6" w:rsidRDefault="009112EE" w:rsidP="00553C10">
            <w:pPr>
              <w:jc w:val="center"/>
            </w:pPr>
            <w:r w:rsidRPr="00B236F6">
              <w:t>4</w:t>
            </w:r>
          </w:p>
        </w:tc>
        <w:tc>
          <w:tcPr>
            <w:tcW w:w="2130" w:type="dxa"/>
            <w:vAlign w:val="center"/>
          </w:tcPr>
          <w:p w:rsidR="009112EE" w:rsidRPr="00B236F6" w:rsidRDefault="009112EE" w:rsidP="00553C10">
            <w:pPr>
              <w:jc w:val="center"/>
              <w:rPr>
                <w:b/>
                <w:bCs/>
                <w:lang w:val="ro-RO"/>
              </w:rPr>
            </w:pPr>
            <w:r w:rsidRPr="00B236F6">
              <w:rPr>
                <w:b/>
                <w:bCs/>
                <w:lang w:val="ro-RO"/>
              </w:rPr>
              <w:t>MANAFU FLORIAN ARTUR</w:t>
            </w:r>
          </w:p>
        </w:tc>
        <w:tc>
          <w:tcPr>
            <w:tcW w:w="1572" w:type="dxa"/>
            <w:vAlign w:val="center"/>
          </w:tcPr>
          <w:p w:rsidR="009112EE" w:rsidRPr="00B236F6" w:rsidRDefault="009112EE" w:rsidP="00F80EE4">
            <w:pPr>
              <w:jc w:val="center"/>
              <w:rPr>
                <w:lang w:val="ro-RO"/>
              </w:rPr>
            </w:pPr>
            <w:r w:rsidRPr="00B236F6">
              <w:rPr>
                <w:lang w:val="ro-RO"/>
              </w:rPr>
              <w:t>Manager energetic pt. industrie</w:t>
            </w:r>
          </w:p>
          <w:p w:rsidR="009112EE" w:rsidRPr="00B236F6" w:rsidRDefault="009112EE" w:rsidP="00F80EE4">
            <w:pPr>
              <w:jc w:val="center"/>
              <w:rPr>
                <w:lang w:val="ro-RO"/>
              </w:rPr>
            </w:pPr>
          </w:p>
        </w:tc>
        <w:tc>
          <w:tcPr>
            <w:tcW w:w="2789" w:type="dxa"/>
            <w:vAlign w:val="center"/>
          </w:tcPr>
          <w:p w:rsidR="009112EE" w:rsidRPr="00B236F6" w:rsidRDefault="009112EE" w:rsidP="00B236F6">
            <w:pPr>
              <w:jc w:val="center"/>
              <w:rPr>
                <w:lang w:val="ro-RO"/>
              </w:rPr>
            </w:pPr>
            <w:r w:rsidRPr="00B236F6">
              <w:rPr>
                <w:sz w:val="22"/>
                <w:szCs w:val="22"/>
                <w:lang w:val="ro-RO"/>
              </w:rPr>
              <w:t>S.C KOYO ROMÂNIA S.A</w:t>
            </w:r>
          </w:p>
          <w:p w:rsidR="009112EE" w:rsidRPr="00B236F6" w:rsidRDefault="009112EE" w:rsidP="00B236F6">
            <w:pPr>
              <w:jc w:val="center"/>
              <w:rPr>
                <w:lang w:val="ro-RO"/>
              </w:rPr>
            </w:pPr>
            <w:r w:rsidRPr="00B236F6">
              <w:rPr>
                <w:sz w:val="22"/>
                <w:szCs w:val="22"/>
                <w:lang w:val="ro-RO"/>
              </w:rPr>
              <w:t>Bucureşti</w:t>
            </w:r>
          </w:p>
          <w:p w:rsidR="009112EE" w:rsidRPr="00B236F6" w:rsidRDefault="009112EE" w:rsidP="00B236F6">
            <w:pPr>
              <w:jc w:val="center"/>
              <w:rPr>
                <w:lang w:val="ro-RO"/>
              </w:rPr>
            </w:pPr>
            <w:r w:rsidRPr="00B236F6">
              <w:rPr>
                <w:sz w:val="22"/>
                <w:szCs w:val="22"/>
                <w:lang w:val="ro-RO"/>
              </w:rPr>
              <w:t>Jud. Teleorman</w:t>
            </w:r>
          </w:p>
          <w:p w:rsidR="009112EE" w:rsidRPr="00B236F6" w:rsidRDefault="009112EE" w:rsidP="00B236F6">
            <w:pPr>
              <w:jc w:val="center"/>
              <w:rPr>
                <w:lang w:val="ro-RO"/>
              </w:rPr>
            </w:pPr>
            <w:r w:rsidRPr="00B236F6">
              <w:rPr>
                <w:sz w:val="22"/>
                <w:szCs w:val="22"/>
                <w:lang w:val="ro-RO"/>
              </w:rPr>
              <w:t>Loc. Alexandria</w:t>
            </w:r>
          </w:p>
        </w:tc>
        <w:tc>
          <w:tcPr>
            <w:tcW w:w="1937" w:type="dxa"/>
            <w:vAlign w:val="center"/>
          </w:tcPr>
          <w:p w:rsidR="009112EE" w:rsidRPr="00B236F6" w:rsidRDefault="009112EE" w:rsidP="00553C10">
            <w:pPr>
              <w:jc w:val="center"/>
              <w:rPr>
                <w:b/>
                <w:bCs/>
                <w:lang w:val="ro-RO"/>
              </w:rPr>
            </w:pPr>
            <w:r w:rsidRPr="00B236F6">
              <w:rPr>
                <w:b/>
                <w:bCs/>
                <w:sz w:val="22"/>
                <w:szCs w:val="22"/>
                <w:lang w:val="ro-RO"/>
              </w:rPr>
              <w:t>Admis</w:t>
            </w:r>
          </w:p>
        </w:tc>
      </w:tr>
      <w:tr w:rsidR="009112EE" w:rsidRPr="00B236F6">
        <w:trPr>
          <w:trHeight w:val="1429"/>
        </w:trPr>
        <w:tc>
          <w:tcPr>
            <w:tcW w:w="952" w:type="dxa"/>
            <w:vAlign w:val="center"/>
          </w:tcPr>
          <w:p w:rsidR="009112EE" w:rsidRPr="00B236F6" w:rsidRDefault="009112EE" w:rsidP="00553C10">
            <w:pPr>
              <w:jc w:val="center"/>
            </w:pPr>
            <w:r w:rsidRPr="00B236F6">
              <w:t>5</w:t>
            </w:r>
          </w:p>
        </w:tc>
        <w:tc>
          <w:tcPr>
            <w:tcW w:w="2130" w:type="dxa"/>
            <w:vAlign w:val="center"/>
          </w:tcPr>
          <w:p w:rsidR="009112EE" w:rsidRPr="00B236F6" w:rsidRDefault="009112EE" w:rsidP="00553C10">
            <w:pPr>
              <w:jc w:val="center"/>
              <w:rPr>
                <w:b/>
                <w:bCs/>
                <w:lang w:val="ro-RO"/>
              </w:rPr>
            </w:pPr>
            <w:r>
              <w:rPr>
                <w:b/>
                <w:bCs/>
                <w:lang w:val="ro-RO"/>
              </w:rPr>
              <w:t>DALE GABRIEL FLORIN</w:t>
            </w:r>
          </w:p>
        </w:tc>
        <w:tc>
          <w:tcPr>
            <w:tcW w:w="1572" w:type="dxa"/>
            <w:vAlign w:val="center"/>
          </w:tcPr>
          <w:p w:rsidR="009112EE" w:rsidRPr="00B236F6" w:rsidRDefault="009112EE" w:rsidP="00553C10">
            <w:pPr>
              <w:jc w:val="center"/>
              <w:rPr>
                <w:lang w:val="ro-RO"/>
              </w:rPr>
            </w:pPr>
          </w:p>
          <w:p w:rsidR="009112EE" w:rsidRPr="00B236F6" w:rsidRDefault="009112EE" w:rsidP="00553C10">
            <w:pPr>
              <w:jc w:val="center"/>
              <w:rPr>
                <w:lang w:val="ro-RO"/>
              </w:rPr>
            </w:pPr>
            <w:r w:rsidRPr="00B236F6">
              <w:rPr>
                <w:lang w:val="ro-RO"/>
              </w:rPr>
              <w:t>Manager energetic pt. industrie</w:t>
            </w:r>
          </w:p>
          <w:p w:rsidR="009112EE" w:rsidRPr="00B236F6" w:rsidRDefault="009112EE" w:rsidP="00553C10">
            <w:pPr>
              <w:jc w:val="center"/>
              <w:rPr>
                <w:lang w:val="ro-RO"/>
              </w:rPr>
            </w:pPr>
          </w:p>
        </w:tc>
        <w:tc>
          <w:tcPr>
            <w:tcW w:w="2789" w:type="dxa"/>
            <w:vAlign w:val="center"/>
          </w:tcPr>
          <w:p w:rsidR="009112EE" w:rsidRPr="00B236F6" w:rsidRDefault="009112EE" w:rsidP="00553C10">
            <w:pPr>
              <w:jc w:val="center"/>
              <w:rPr>
                <w:lang w:val="ro-RO"/>
              </w:rPr>
            </w:pPr>
            <w:r>
              <w:rPr>
                <w:sz w:val="22"/>
                <w:szCs w:val="22"/>
                <w:lang w:val="ro-RO"/>
              </w:rPr>
              <w:t>S.C ELECTROLUX ROMÂNIA S.A</w:t>
            </w:r>
          </w:p>
          <w:p w:rsidR="009112EE" w:rsidRPr="00B236F6" w:rsidRDefault="009112EE" w:rsidP="00B236F6">
            <w:pPr>
              <w:jc w:val="center"/>
              <w:rPr>
                <w:lang w:val="ro-RO"/>
              </w:rPr>
            </w:pPr>
            <w:r w:rsidRPr="00B236F6">
              <w:rPr>
                <w:sz w:val="22"/>
                <w:szCs w:val="22"/>
                <w:lang w:val="ro-RO"/>
              </w:rPr>
              <w:t xml:space="preserve">Jud. </w:t>
            </w:r>
            <w:r>
              <w:rPr>
                <w:sz w:val="22"/>
                <w:szCs w:val="22"/>
                <w:lang w:val="ro-RO"/>
              </w:rPr>
              <w:t>Satu-Mare</w:t>
            </w:r>
          </w:p>
          <w:p w:rsidR="009112EE" w:rsidRPr="00B236F6" w:rsidRDefault="009112EE" w:rsidP="00B236F6">
            <w:pPr>
              <w:jc w:val="center"/>
              <w:rPr>
                <w:lang w:val="ro-RO"/>
              </w:rPr>
            </w:pPr>
            <w:r w:rsidRPr="00B236F6">
              <w:rPr>
                <w:sz w:val="22"/>
                <w:szCs w:val="22"/>
                <w:lang w:val="ro-RO"/>
              </w:rPr>
              <w:t xml:space="preserve">Loc. </w:t>
            </w:r>
            <w:r>
              <w:rPr>
                <w:sz w:val="22"/>
                <w:szCs w:val="22"/>
                <w:lang w:val="ro-RO"/>
              </w:rPr>
              <w:t>Satu-Mare</w:t>
            </w:r>
          </w:p>
        </w:tc>
        <w:tc>
          <w:tcPr>
            <w:tcW w:w="1937" w:type="dxa"/>
            <w:vAlign w:val="center"/>
          </w:tcPr>
          <w:p w:rsidR="009112EE" w:rsidRPr="00B236F6" w:rsidRDefault="009112EE" w:rsidP="00553C10">
            <w:pPr>
              <w:jc w:val="center"/>
              <w:rPr>
                <w:b/>
                <w:bCs/>
                <w:lang w:val="ro-RO"/>
              </w:rPr>
            </w:pPr>
            <w:r w:rsidRPr="00B236F6">
              <w:rPr>
                <w:b/>
                <w:bCs/>
                <w:sz w:val="22"/>
                <w:szCs w:val="22"/>
                <w:lang w:val="ro-RO"/>
              </w:rPr>
              <w:t>Admis</w:t>
            </w:r>
          </w:p>
        </w:tc>
      </w:tr>
      <w:tr w:rsidR="009112EE" w:rsidRPr="00B236F6">
        <w:trPr>
          <w:trHeight w:val="1321"/>
        </w:trPr>
        <w:tc>
          <w:tcPr>
            <w:tcW w:w="952" w:type="dxa"/>
            <w:vAlign w:val="center"/>
          </w:tcPr>
          <w:p w:rsidR="009112EE" w:rsidRPr="00B236F6" w:rsidRDefault="009112EE" w:rsidP="00553C10">
            <w:pPr>
              <w:jc w:val="center"/>
            </w:pPr>
            <w:r w:rsidRPr="00B236F6">
              <w:t>6</w:t>
            </w:r>
          </w:p>
        </w:tc>
        <w:tc>
          <w:tcPr>
            <w:tcW w:w="2130" w:type="dxa"/>
            <w:vAlign w:val="center"/>
          </w:tcPr>
          <w:p w:rsidR="009112EE" w:rsidRPr="00B236F6" w:rsidRDefault="009112EE" w:rsidP="00553C10">
            <w:pPr>
              <w:jc w:val="center"/>
              <w:rPr>
                <w:b/>
                <w:bCs/>
                <w:lang w:val="ro-RO"/>
              </w:rPr>
            </w:pPr>
            <w:r>
              <w:rPr>
                <w:b/>
                <w:bCs/>
                <w:lang w:val="ro-RO"/>
              </w:rPr>
              <w:t>COCORANU TUDOR</w:t>
            </w:r>
          </w:p>
        </w:tc>
        <w:tc>
          <w:tcPr>
            <w:tcW w:w="1572" w:type="dxa"/>
            <w:vAlign w:val="center"/>
          </w:tcPr>
          <w:p w:rsidR="009112EE" w:rsidRPr="00B236F6" w:rsidRDefault="009112EE" w:rsidP="00553C10">
            <w:pPr>
              <w:jc w:val="center"/>
              <w:rPr>
                <w:lang w:val="ro-RO"/>
              </w:rPr>
            </w:pPr>
          </w:p>
          <w:p w:rsidR="009112EE" w:rsidRPr="00B236F6" w:rsidRDefault="009112EE" w:rsidP="00553C10">
            <w:pPr>
              <w:jc w:val="center"/>
              <w:rPr>
                <w:lang w:val="ro-RO"/>
              </w:rPr>
            </w:pPr>
            <w:r w:rsidRPr="00B236F6">
              <w:rPr>
                <w:lang w:val="ro-RO"/>
              </w:rPr>
              <w:t>Manager energetic pt. industrie</w:t>
            </w:r>
          </w:p>
          <w:p w:rsidR="009112EE" w:rsidRPr="00B236F6" w:rsidRDefault="009112EE" w:rsidP="00553C10">
            <w:pPr>
              <w:jc w:val="center"/>
              <w:rPr>
                <w:lang w:val="ro-RO"/>
              </w:rPr>
            </w:pPr>
          </w:p>
        </w:tc>
        <w:tc>
          <w:tcPr>
            <w:tcW w:w="2789" w:type="dxa"/>
            <w:vAlign w:val="center"/>
          </w:tcPr>
          <w:p w:rsidR="009112EE" w:rsidRPr="00B236F6" w:rsidRDefault="009112EE" w:rsidP="00553C10">
            <w:pPr>
              <w:jc w:val="center"/>
              <w:rPr>
                <w:lang w:val="ro-RO"/>
              </w:rPr>
            </w:pPr>
            <w:r>
              <w:rPr>
                <w:sz w:val="22"/>
                <w:szCs w:val="22"/>
                <w:lang w:val="ro-RO"/>
              </w:rPr>
              <w:t>S.C PREFAB S.A</w:t>
            </w:r>
          </w:p>
          <w:p w:rsidR="009112EE" w:rsidRPr="00B236F6" w:rsidRDefault="009112EE" w:rsidP="00553C10">
            <w:pPr>
              <w:jc w:val="center"/>
              <w:rPr>
                <w:lang w:val="ro-RO"/>
              </w:rPr>
            </w:pPr>
            <w:r w:rsidRPr="00B236F6">
              <w:rPr>
                <w:sz w:val="22"/>
                <w:szCs w:val="22"/>
                <w:lang w:val="ro-RO"/>
              </w:rPr>
              <w:t>Bucureşti</w:t>
            </w:r>
          </w:p>
        </w:tc>
        <w:tc>
          <w:tcPr>
            <w:tcW w:w="1937" w:type="dxa"/>
            <w:vAlign w:val="center"/>
          </w:tcPr>
          <w:p w:rsidR="009112EE" w:rsidRPr="00B236F6" w:rsidRDefault="009112EE" w:rsidP="00553C10">
            <w:pPr>
              <w:jc w:val="center"/>
              <w:rPr>
                <w:b/>
                <w:bCs/>
                <w:lang w:val="ro-RO"/>
              </w:rPr>
            </w:pPr>
            <w:r w:rsidRPr="00B236F6">
              <w:rPr>
                <w:b/>
                <w:bCs/>
                <w:sz w:val="22"/>
                <w:szCs w:val="22"/>
                <w:lang w:val="ro-RO"/>
              </w:rPr>
              <w:t>Admis</w:t>
            </w:r>
          </w:p>
        </w:tc>
      </w:tr>
    </w:tbl>
    <w:p w:rsidR="009112EE" w:rsidRPr="00B236F6" w:rsidRDefault="009112EE" w:rsidP="00F91FD9">
      <w:pPr>
        <w:ind w:firstLine="720"/>
        <w:jc w:val="both"/>
        <w:rPr>
          <w:lang w:val="ro-RO"/>
        </w:rPr>
      </w:pPr>
    </w:p>
    <w:p w:rsidR="009112EE" w:rsidRPr="00B236F6" w:rsidRDefault="009112EE" w:rsidP="00F91FD9">
      <w:pPr>
        <w:ind w:firstLine="720"/>
        <w:jc w:val="both"/>
        <w:rPr>
          <w:lang w:val="ro-RO"/>
        </w:rPr>
      </w:pPr>
    </w:p>
    <w:p w:rsidR="009112EE" w:rsidRPr="00B236F6" w:rsidRDefault="009112EE" w:rsidP="00F91FD9">
      <w:pPr>
        <w:ind w:firstLine="720"/>
        <w:jc w:val="both"/>
        <w:rPr>
          <w:lang w:val="ro-RO"/>
        </w:rPr>
      </w:pPr>
      <w:r w:rsidRPr="00B236F6">
        <w:rPr>
          <w:lang w:val="ro-RO"/>
        </w:rPr>
        <w:t>A fost acordată prelungirea următorului atestat de manager energetic :</w:t>
      </w:r>
    </w:p>
    <w:p w:rsidR="009112EE" w:rsidRPr="00B236F6" w:rsidRDefault="009112EE" w:rsidP="00F91FD9">
      <w:pPr>
        <w:ind w:firstLine="720"/>
        <w:jc w:val="both"/>
        <w:rPr>
          <w:lang w:val="ro-RO"/>
        </w:rPr>
      </w:pPr>
    </w:p>
    <w:p w:rsidR="009112EE" w:rsidRPr="00B236F6" w:rsidRDefault="009112EE" w:rsidP="00F91FD9">
      <w:pPr>
        <w:ind w:firstLine="720"/>
        <w:jc w:val="both"/>
        <w:rPr>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9112EE" w:rsidRPr="00B236F6">
        <w:trPr>
          <w:trHeight w:val="510"/>
        </w:trPr>
        <w:tc>
          <w:tcPr>
            <w:tcW w:w="1082" w:type="dxa"/>
            <w:vAlign w:val="center"/>
          </w:tcPr>
          <w:p w:rsidR="009112EE" w:rsidRPr="00B236F6" w:rsidRDefault="009112EE" w:rsidP="00C97E80">
            <w:pPr>
              <w:jc w:val="center"/>
              <w:rPr>
                <w:lang w:val="it-IT"/>
              </w:rPr>
            </w:pPr>
            <w:r w:rsidRPr="00B236F6">
              <w:rPr>
                <w:lang w:val="it-IT"/>
              </w:rPr>
              <w:t>Nr. Crt.</w:t>
            </w:r>
          </w:p>
        </w:tc>
        <w:tc>
          <w:tcPr>
            <w:tcW w:w="3962" w:type="dxa"/>
            <w:vAlign w:val="center"/>
          </w:tcPr>
          <w:p w:rsidR="009112EE" w:rsidRPr="00B236F6" w:rsidRDefault="009112EE" w:rsidP="00AB7994">
            <w:pPr>
              <w:jc w:val="center"/>
              <w:rPr>
                <w:lang w:val="it-IT"/>
              </w:rPr>
            </w:pPr>
            <w:r w:rsidRPr="00B236F6">
              <w:rPr>
                <w:lang w:val="it-IT"/>
              </w:rPr>
              <w:t>Nume si Prenume</w:t>
            </w:r>
          </w:p>
        </w:tc>
        <w:tc>
          <w:tcPr>
            <w:tcW w:w="4331" w:type="dxa"/>
            <w:vAlign w:val="center"/>
          </w:tcPr>
          <w:p w:rsidR="009112EE" w:rsidRPr="00B236F6" w:rsidRDefault="009112EE" w:rsidP="00AB7994">
            <w:pPr>
              <w:jc w:val="center"/>
              <w:rPr>
                <w:lang w:val="it-IT"/>
              </w:rPr>
            </w:pPr>
            <w:r w:rsidRPr="00B236F6">
              <w:rPr>
                <w:lang w:val="it-IT"/>
              </w:rPr>
              <w:t>Operator economic</w:t>
            </w:r>
          </w:p>
        </w:tc>
      </w:tr>
      <w:tr w:rsidR="009112EE" w:rsidRPr="00B236F6">
        <w:trPr>
          <w:trHeight w:val="482"/>
        </w:trPr>
        <w:tc>
          <w:tcPr>
            <w:tcW w:w="1082" w:type="dxa"/>
            <w:vAlign w:val="center"/>
          </w:tcPr>
          <w:p w:rsidR="009112EE" w:rsidRPr="00B236F6" w:rsidRDefault="009112EE" w:rsidP="00C97E80">
            <w:pPr>
              <w:numPr>
                <w:ilvl w:val="0"/>
                <w:numId w:val="4"/>
              </w:numPr>
              <w:rPr>
                <w:lang w:val="it-IT"/>
              </w:rPr>
            </w:pPr>
          </w:p>
        </w:tc>
        <w:tc>
          <w:tcPr>
            <w:tcW w:w="3962" w:type="dxa"/>
            <w:vAlign w:val="center"/>
          </w:tcPr>
          <w:p w:rsidR="009112EE" w:rsidRPr="00B236F6" w:rsidRDefault="009112EE" w:rsidP="00C97E80">
            <w:pPr>
              <w:jc w:val="center"/>
              <w:rPr>
                <w:b/>
                <w:bCs/>
              </w:rPr>
            </w:pPr>
            <w:r>
              <w:rPr>
                <w:b/>
                <w:bCs/>
              </w:rPr>
              <w:t>BURNETE VALENTIN MIHAI</w:t>
            </w:r>
          </w:p>
        </w:tc>
        <w:tc>
          <w:tcPr>
            <w:tcW w:w="4331" w:type="dxa"/>
            <w:vAlign w:val="center"/>
          </w:tcPr>
          <w:p w:rsidR="009112EE" w:rsidRPr="00B236F6" w:rsidRDefault="009112EE" w:rsidP="00C97E80">
            <w:pPr>
              <w:jc w:val="center"/>
              <w:rPr>
                <w:lang w:val="ro-RO"/>
              </w:rPr>
            </w:pPr>
            <w:r w:rsidRPr="00B236F6">
              <w:rPr>
                <w:lang w:val="ro-RO"/>
              </w:rPr>
              <w:t xml:space="preserve">S.C </w:t>
            </w:r>
            <w:r>
              <w:rPr>
                <w:lang w:val="ro-RO"/>
              </w:rPr>
              <w:t>HENDRICKSON ROMÂNIA</w:t>
            </w:r>
            <w:r w:rsidRPr="00B236F6">
              <w:rPr>
                <w:lang w:val="ro-RO"/>
              </w:rPr>
              <w:t xml:space="preserve"> S.</w:t>
            </w:r>
            <w:r>
              <w:rPr>
                <w:lang w:val="ro-RO"/>
              </w:rPr>
              <w:t>R.L</w:t>
            </w:r>
          </w:p>
        </w:tc>
      </w:tr>
    </w:tbl>
    <w:p w:rsidR="009112EE" w:rsidRPr="00B236F6" w:rsidRDefault="009112EE" w:rsidP="008C7C7F">
      <w:pPr>
        <w:jc w:val="both"/>
        <w:rPr>
          <w:b/>
          <w:bCs/>
          <w:lang w:val="ro-RO"/>
        </w:rPr>
      </w:pPr>
    </w:p>
    <w:p w:rsidR="009112EE" w:rsidRPr="00B236F6" w:rsidRDefault="009112EE" w:rsidP="008C7C7F">
      <w:pPr>
        <w:jc w:val="both"/>
        <w:rPr>
          <w:b/>
          <w:bCs/>
          <w:lang w:val="ro-RO"/>
        </w:rPr>
      </w:pPr>
    </w:p>
    <w:p w:rsidR="009112EE" w:rsidRPr="00B236F6" w:rsidRDefault="009112EE" w:rsidP="008C7C7F">
      <w:pPr>
        <w:jc w:val="both"/>
        <w:rPr>
          <w:b/>
          <w:bCs/>
          <w:lang w:val="ro-RO"/>
        </w:rPr>
      </w:pPr>
    </w:p>
    <w:p w:rsidR="009112EE" w:rsidRPr="00B236F6" w:rsidRDefault="009112EE" w:rsidP="008C7C7F">
      <w:pPr>
        <w:jc w:val="both"/>
        <w:rPr>
          <w:b/>
          <w:bCs/>
          <w:lang w:val="ro-RO"/>
        </w:rPr>
      </w:pPr>
    </w:p>
    <w:p w:rsidR="009112EE" w:rsidRPr="00B236F6" w:rsidRDefault="009112EE" w:rsidP="008C7C7F">
      <w:pPr>
        <w:jc w:val="both"/>
        <w:rPr>
          <w:b/>
          <w:bCs/>
          <w:lang w:val="ro-RO"/>
        </w:rPr>
      </w:pPr>
    </w:p>
    <w:p w:rsidR="009112EE" w:rsidRPr="00B236F6" w:rsidRDefault="009112EE" w:rsidP="008C7C7F">
      <w:pPr>
        <w:jc w:val="both"/>
        <w:rPr>
          <w:b/>
          <w:bCs/>
          <w:lang w:val="ro-RO"/>
        </w:rPr>
      </w:pPr>
      <w:r w:rsidRPr="00B236F6">
        <w:rPr>
          <w:b/>
          <w:bCs/>
          <w:lang w:val="ro-RO"/>
        </w:rPr>
        <w:t>Atestatele de manageri energetici şi deciziile de prelungire a acestora se ridică de la sediul A.N.R.E din Şos. Cotroceni nr. 4, sector 6 Bucureşti, de luni până joi, între orele 8 - 16.30, şi vineri între orele 8 - 14, astfel:</w:t>
      </w:r>
    </w:p>
    <w:p w:rsidR="009112EE" w:rsidRPr="00B236F6" w:rsidRDefault="009112EE" w:rsidP="00382F71">
      <w:pPr>
        <w:jc w:val="both"/>
        <w:rPr>
          <w:b/>
          <w:bCs/>
          <w:lang w:val="ro-RO"/>
        </w:rPr>
      </w:pPr>
      <w:r w:rsidRPr="00B236F6">
        <w:rPr>
          <w:b/>
          <w:bCs/>
          <w:lang w:val="ro-RO"/>
        </w:rPr>
        <w:t>- personal , pe baza cărţii de identitate;</w:t>
      </w:r>
    </w:p>
    <w:p w:rsidR="009112EE" w:rsidRPr="00B236F6" w:rsidRDefault="009112EE" w:rsidP="00382F71">
      <w:pPr>
        <w:jc w:val="both"/>
        <w:rPr>
          <w:b/>
          <w:bCs/>
          <w:lang w:val="ro-RO"/>
        </w:rPr>
      </w:pPr>
      <w:r w:rsidRPr="00B236F6">
        <w:rPr>
          <w:b/>
          <w:bCs/>
          <w:lang w:val="ro-RO"/>
        </w:rPr>
        <w:t>sau</w:t>
      </w:r>
    </w:p>
    <w:p w:rsidR="009112EE" w:rsidRPr="00B236F6" w:rsidRDefault="009112EE" w:rsidP="00382F71">
      <w:pPr>
        <w:jc w:val="both"/>
        <w:rPr>
          <w:b/>
          <w:bCs/>
          <w:lang w:val="ro-RO"/>
        </w:rPr>
      </w:pPr>
      <w:r w:rsidRPr="00B236F6">
        <w:rPr>
          <w:b/>
          <w:bCs/>
          <w:lang w:val="ro-RO"/>
        </w:rPr>
        <w:t>- prin delegat, pe baza unei împuterniciri olografe;</w:t>
      </w:r>
    </w:p>
    <w:p w:rsidR="009112EE" w:rsidRPr="00B236F6" w:rsidRDefault="009112EE" w:rsidP="00382F71">
      <w:pPr>
        <w:jc w:val="both"/>
        <w:rPr>
          <w:b/>
          <w:bCs/>
          <w:lang w:val="ro-RO"/>
        </w:rPr>
      </w:pPr>
      <w:r w:rsidRPr="00B236F6">
        <w:rPr>
          <w:b/>
          <w:bCs/>
          <w:lang w:val="ro-RO"/>
        </w:rPr>
        <w:t>sau</w:t>
      </w:r>
    </w:p>
    <w:p w:rsidR="009112EE" w:rsidRPr="00B236F6" w:rsidRDefault="009112EE" w:rsidP="00382F71">
      <w:pPr>
        <w:jc w:val="both"/>
        <w:rPr>
          <w:b/>
          <w:bCs/>
          <w:lang w:val="ro-RO"/>
        </w:rPr>
      </w:pPr>
      <w:r w:rsidRPr="00B236F6">
        <w:rPr>
          <w:b/>
          <w:bCs/>
          <w:lang w:val="ro-RO"/>
        </w:rPr>
        <w:t>- prin curier rapid, contactat de către beneficiar.</w:t>
      </w:r>
    </w:p>
    <w:sectPr w:rsidR="009112EE" w:rsidRPr="00B236F6"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A432F"/>
    <w:rsid w:val="000C1318"/>
    <w:rsid w:val="000C5D96"/>
    <w:rsid w:val="000E46BF"/>
    <w:rsid w:val="000E6FFF"/>
    <w:rsid w:val="00125D94"/>
    <w:rsid w:val="001708D7"/>
    <w:rsid w:val="001770AB"/>
    <w:rsid w:val="00191E7B"/>
    <w:rsid w:val="001A5796"/>
    <w:rsid w:val="001A61F0"/>
    <w:rsid w:val="001A7EB4"/>
    <w:rsid w:val="001B092F"/>
    <w:rsid w:val="001B1D24"/>
    <w:rsid w:val="001B6297"/>
    <w:rsid w:val="001C1C53"/>
    <w:rsid w:val="001E4014"/>
    <w:rsid w:val="00203309"/>
    <w:rsid w:val="0020371A"/>
    <w:rsid w:val="002212BF"/>
    <w:rsid w:val="002328A5"/>
    <w:rsid w:val="00233CDE"/>
    <w:rsid w:val="00247C4E"/>
    <w:rsid w:val="00264440"/>
    <w:rsid w:val="002A135C"/>
    <w:rsid w:val="002B0764"/>
    <w:rsid w:val="002C3AE7"/>
    <w:rsid w:val="002E44B4"/>
    <w:rsid w:val="002F50DE"/>
    <w:rsid w:val="003002F4"/>
    <w:rsid w:val="00322A55"/>
    <w:rsid w:val="003359A2"/>
    <w:rsid w:val="003471DE"/>
    <w:rsid w:val="00356D20"/>
    <w:rsid w:val="00356DCC"/>
    <w:rsid w:val="003719DF"/>
    <w:rsid w:val="00382F71"/>
    <w:rsid w:val="00383347"/>
    <w:rsid w:val="00384F4A"/>
    <w:rsid w:val="0039640D"/>
    <w:rsid w:val="003B45F3"/>
    <w:rsid w:val="003B5609"/>
    <w:rsid w:val="003B6323"/>
    <w:rsid w:val="003B728F"/>
    <w:rsid w:val="003C6957"/>
    <w:rsid w:val="003D6150"/>
    <w:rsid w:val="00411BB0"/>
    <w:rsid w:val="004154C7"/>
    <w:rsid w:val="00416026"/>
    <w:rsid w:val="00426D09"/>
    <w:rsid w:val="00441E7D"/>
    <w:rsid w:val="004441A5"/>
    <w:rsid w:val="00444EA8"/>
    <w:rsid w:val="00455DC8"/>
    <w:rsid w:val="00462586"/>
    <w:rsid w:val="00462D46"/>
    <w:rsid w:val="004719EE"/>
    <w:rsid w:val="00476762"/>
    <w:rsid w:val="00481877"/>
    <w:rsid w:val="0049355B"/>
    <w:rsid w:val="0049392A"/>
    <w:rsid w:val="004A7400"/>
    <w:rsid w:val="004B25A5"/>
    <w:rsid w:val="004B4437"/>
    <w:rsid w:val="004F5F53"/>
    <w:rsid w:val="00500340"/>
    <w:rsid w:val="005154AB"/>
    <w:rsid w:val="00516CF3"/>
    <w:rsid w:val="0053417B"/>
    <w:rsid w:val="00537DB8"/>
    <w:rsid w:val="00546080"/>
    <w:rsid w:val="005469FB"/>
    <w:rsid w:val="005518E1"/>
    <w:rsid w:val="00553C10"/>
    <w:rsid w:val="0056693A"/>
    <w:rsid w:val="0056721C"/>
    <w:rsid w:val="00571AFB"/>
    <w:rsid w:val="0057252A"/>
    <w:rsid w:val="00584B23"/>
    <w:rsid w:val="00593B01"/>
    <w:rsid w:val="00594F0D"/>
    <w:rsid w:val="005B1532"/>
    <w:rsid w:val="005B3519"/>
    <w:rsid w:val="005E2362"/>
    <w:rsid w:val="005F29CF"/>
    <w:rsid w:val="00602A98"/>
    <w:rsid w:val="00607C03"/>
    <w:rsid w:val="00627272"/>
    <w:rsid w:val="0063306A"/>
    <w:rsid w:val="00642098"/>
    <w:rsid w:val="0064447C"/>
    <w:rsid w:val="0064777C"/>
    <w:rsid w:val="00661B0C"/>
    <w:rsid w:val="006A38FC"/>
    <w:rsid w:val="006C122B"/>
    <w:rsid w:val="006D7833"/>
    <w:rsid w:val="006E2B05"/>
    <w:rsid w:val="006E3CD7"/>
    <w:rsid w:val="0070708F"/>
    <w:rsid w:val="00720758"/>
    <w:rsid w:val="00727DE0"/>
    <w:rsid w:val="00752F82"/>
    <w:rsid w:val="007619A1"/>
    <w:rsid w:val="007847DA"/>
    <w:rsid w:val="007848B2"/>
    <w:rsid w:val="0078695A"/>
    <w:rsid w:val="00793747"/>
    <w:rsid w:val="007A57B1"/>
    <w:rsid w:val="007B10C9"/>
    <w:rsid w:val="007C1693"/>
    <w:rsid w:val="007C1743"/>
    <w:rsid w:val="007E557D"/>
    <w:rsid w:val="007F70A5"/>
    <w:rsid w:val="00802B78"/>
    <w:rsid w:val="00810FC6"/>
    <w:rsid w:val="00816BD8"/>
    <w:rsid w:val="00832663"/>
    <w:rsid w:val="00834131"/>
    <w:rsid w:val="0083726B"/>
    <w:rsid w:val="00837EA0"/>
    <w:rsid w:val="00856B56"/>
    <w:rsid w:val="00863BE0"/>
    <w:rsid w:val="008711DB"/>
    <w:rsid w:val="00871F4A"/>
    <w:rsid w:val="008907CB"/>
    <w:rsid w:val="008A0A02"/>
    <w:rsid w:val="008A44C2"/>
    <w:rsid w:val="008C35B2"/>
    <w:rsid w:val="008C7C7F"/>
    <w:rsid w:val="008D27B9"/>
    <w:rsid w:val="008D2A3C"/>
    <w:rsid w:val="008D3678"/>
    <w:rsid w:val="008D4174"/>
    <w:rsid w:val="008E7CE6"/>
    <w:rsid w:val="00904C13"/>
    <w:rsid w:val="009112EE"/>
    <w:rsid w:val="009157F3"/>
    <w:rsid w:val="00922840"/>
    <w:rsid w:val="00936B2F"/>
    <w:rsid w:val="009414CE"/>
    <w:rsid w:val="0094606E"/>
    <w:rsid w:val="00970E56"/>
    <w:rsid w:val="00996E87"/>
    <w:rsid w:val="009A54FB"/>
    <w:rsid w:val="009A567B"/>
    <w:rsid w:val="009B00B8"/>
    <w:rsid w:val="009B72B5"/>
    <w:rsid w:val="009C16BA"/>
    <w:rsid w:val="009D299B"/>
    <w:rsid w:val="00A05ED9"/>
    <w:rsid w:val="00A11F29"/>
    <w:rsid w:val="00A308DA"/>
    <w:rsid w:val="00A319C8"/>
    <w:rsid w:val="00A4351F"/>
    <w:rsid w:val="00A45A31"/>
    <w:rsid w:val="00A50F4D"/>
    <w:rsid w:val="00A54DAD"/>
    <w:rsid w:val="00A61C4D"/>
    <w:rsid w:val="00A66536"/>
    <w:rsid w:val="00A75796"/>
    <w:rsid w:val="00A81BDA"/>
    <w:rsid w:val="00A856C2"/>
    <w:rsid w:val="00A90FA3"/>
    <w:rsid w:val="00AB7994"/>
    <w:rsid w:val="00AC6D58"/>
    <w:rsid w:val="00AE2E02"/>
    <w:rsid w:val="00AE3617"/>
    <w:rsid w:val="00AE4C9D"/>
    <w:rsid w:val="00AF2947"/>
    <w:rsid w:val="00AF2D9E"/>
    <w:rsid w:val="00B07596"/>
    <w:rsid w:val="00B21E5D"/>
    <w:rsid w:val="00B236F6"/>
    <w:rsid w:val="00B54C8D"/>
    <w:rsid w:val="00B7545F"/>
    <w:rsid w:val="00B91A58"/>
    <w:rsid w:val="00B9430B"/>
    <w:rsid w:val="00BA7494"/>
    <w:rsid w:val="00BC4134"/>
    <w:rsid w:val="00BC6052"/>
    <w:rsid w:val="00C0335C"/>
    <w:rsid w:val="00C103D5"/>
    <w:rsid w:val="00C1074E"/>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556F5"/>
    <w:rsid w:val="00D615B1"/>
    <w:rsid w:val="00D82F51"/>
    <w:rsid w:val="00D85571"/>
    <w:rsid w:val="00D9109D"/>
    <w:rsid w:val="00D946C4"/>
    <w:rsid w:val="00D9731D"/>
    <w:rsid w:val="00DB0CAC"/>
    <w:rsid w:val="00DD37F2"/>
    <w:rsid w:val="00DD4DA2"/>
    <w:rsid w:val="00DD5B06"/>
    <w:rsid w:val="00E171E0"/>
    <w:rsid w:val="00E21BFE"/>
    <w:rsid w:val="00E22949"/>
    <w:rsid w:val="00E6590E"/>
    <w:rsid w:val="00E73272"/>
    <w:rsid w:val="00E812BB"/>
    <w:rsid w:val="00E92659"/>
    <w:rsid w:val="00EC0ECE"/>
    <w:rsid w:val="00EC13AC"/>
    <w:rsid w:val="00ED69A9"/>
    <w:rsid w:val="00EE3A20"/>
    <w:rsid w:val="00EF79E6"/>
    <w:rsid w:val="00F01FFC"/>
    <w:rsid w:val="00F141EB"/>
    <w:rsid w:val="00F62B27"/>
    <w:rsid w:val="00F80EE4"/>
    <w:rsid w:val="00F91FD9"/>
    <w:rsid w:val="00FC1957"/>
    <w:rsid w:val="00FD5033"/>
    <w:rsid w:val="00FF4E08"/>
    <w:rsid w:val="00FF61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598906145">
      <w:marLeft w:val="0"/>
      <w:marRight w:val="0"/>
      <w:marTop w:val="0"/>
      <w:marBottom w:val="0"/>
      <w:divBdr>
        <w:top w:val="none" w:sz="0" w:space="0" w:color="auto"/>
        <w:left w:val="none" w:sz="0" w:space="0" w:color="auto"/>
        <w:bottom w:val="none" w:sz="0" w:space="0" w:color="auto"/>
        <w:right w:val="none" w:sz="0" w:space="0" w:color="auto"/>
      </w:divBdr>
    </w:div>
    <w:div w:id="1598906146">
      <w:marLeft w:val="0"/>
      <w:marRight w:val="0"/>
      <w:marTop w:val="0"/>
      <w:marBottom w:val="0"/>
      <w:divBdr>
        <w:top w:val="none" w:sz="0" w:space="0" w:color="auto"/>
        <w:left w:val="none" w:sz="0" w:space="0" w:color="auto"/>
        <w:bottom w:val="none" w:sz="0" w:space="0" w:color="auto"/>
        <w:right w:val="none" w:sz="0" w:space="0" w:color="auto"/>
      </w:divBdr>
    </w:div>
    <w:div w:id="1598906157">
      <w:marLeft w:val="0"/>
      <w:marRight w:val="0"/>
      <w:marTop w:val="0"/>
      <w:marBottom w:val="0"/>
      <w:divBdr>
        <w:top w:val="none" w:sz="0" w:space="0" w:color="auto"/>
        <w:left w:val="none" w:sz="0" w:space="0" w:color="auto"/>
        <w:bottom w:val="none" w:sz="0" w:space="0" w:color="auto"/>
        <w:right w:val="none" w:sz="0" w:space="0" w:color="auto"/>
      </w:divBdr>
      <w:divsChild>
        <w:div w:id="1598906147">
          <w:marLeft w:val="0"/>
          <w:marRight w:val="0"/>
          <w:marTop w:val="0"/>
          <w:marBottom w:val="0"/>
          <w:divBdr>
            <w:top w:val="none" w:sz="0" w:space="0" w:color="auto"/>
            <w:left w:val="none" w:sz="0" w:space="0" w:color="auto"/>
            <w:bottom w:val="none" w:sz="0" w:space="0" w:color="auto"/>
            <w:right w:val="none" w:sz="0" w:space="0" w:color="auto"/>
          </w:divBdr>
        </w:div>
        <w:div w:id="1598906152">
          <w:marLeft w:val="0"/>
          <w:marRight w:val="0"/>
          <w:marTop w:val="0"/>
          <w:marBottom w:val="0"/>
          <w:divBdr>
            <w:top w:val="none" w:sz="0" w:space="0" w:color="auto"/>
            <w:left w:val="none" w:sz="0" w:space="0" w:color="auto"/>
            <w:bottom w:val="none" w:sz="0" w:space="0" w:color="auto"/>
            <w:right w:val="none" w:sz="0" w:space="0" w:color="auto"/>
          </w:divBdr>
        </w:div>
        <w:div w:id="1598906153">
          <w:marLeft w:val="0"/>
          <w:marRight w:val="0"/>
          <w:marTop w:val="0"/>
          <w:marBottom w:val="0"/>
          <w:divBdr>
            <w:top w:val="none" w:sz="0" w:space="0" w:color="auto"/>
            <w:left w:val="none" w:sz="0" w:space="0" w:color="auto"/>
            <w:bottom w:val="none" w:sz="0" w:space="0" w:color="auto"/>
            <w:right w:val="none" w:sz="0" w:space="0" w:color="auto"/>
          </w:divBdr>
        </w:div>
        <w:div w:id="1598906155">
          <w:marLeft w:val="0"/>
          <w:marRight w:val="0"/>
          <w:marTop w:val="0"/>
          <w:marBottom w:val="0"/>
          <w:divBdr>
            <w:top w:val="none" w:sz="0" w:space="0" w:color="auto"/>
            <w:left w:val="none" w:sz="0" w:space="0" w:color="auto"/>
            <w:bottom w:val="none" w:sz="0" w:space="0" w:color="auto"/>
            <w:right w:val="none" w:sz="0" w:space="0" w:color="auto"/>
          </w:divBdr>
        </w:div>
        <w:div w:id="1598906156">
          <w:marLeft w:val="0"/>
          <w:marRight w:val="0"/>
          <w:marTop w:val="0"/>
          <w:marBottom w:val="0"/>
          <w:divBdr>
            <w:top w:val="none" w:sz="0" w:space="0" w:color="auto"/>
            <w:left w:val="none" w:sz="0" w:space="0" w:color="auto"/>
            <w:bottom w:val="none" w:sz="0" w:space="0" w:color="auto"/>
            <w:right w:val="none" w:sz="0" w:space="0" w:color="auto"/>
          </w:divBdr>
        </w:div>
        <w:div w:id="1598906162">
          <w:marLeft w:val="0"/>
          <w:marRight w:val="0"/>
          <w:marTop w:val="0"/>
          <w:marBottom w:val="0"/>
          <w:divBdr>
            <w:top w:val="none" w:sz="0" w:space="0" w:color="auto"/>
            <w:left w:val="none" w:sz="0" w:space="0" w:color="auto"/>
            <w:bottom w:val="none" w:sz="0" w:space="0" w:color="auto"/>
            <w:right w:val="none" w:sz="0" w:space="0" w:color="auto"/>
          </w:divBdr>
        </w:div>
      </w:divsChild>
    </w:div>
    <w:div w:id="1598906158">
      <w:marLeft w:val="0"/>
      <w:marRight w:val="0"/>
      <w:marTop w:val="0"/>
      <w:marBottom w:val="0"/>
      <w:divBdr>
        <w:top w:val="none" w:sz="0" w:space="0" w:color="auto"/>
        <w:left w:val="none" w:sz="0" w:space="0" w:color="auto"/>
        <w:bottom w:val="none" w:sz="0" w:space="0" w:color="auto"/>
        <w:right w:val="none" w:sz="0" w:space="0" w:color="auto"/>
      </w:divBdr>
      <w:divsChild>
        <w:div w:id="1598906148">
          <w:marLeft w:val="0"/>
          <w:marRight w:val="0"/>
          <w:marTop w:val="0"/>
          <w:marBottom w:val="0"/>
          <w:divBdr>
            <w:top w:val="none" w:sz="0" w:space="0" w:color="auto"/>
            <w:left w:val="none" w:sz="0" w:space="0" w:color="auto"/>
            <w:bottom w:val="none" w:sz="0" w:space="0" w:color="auto"/>
            <w:right w:val="none" w:sz="0" w:space="0" w:color="auto"/>
          </w:divBdr>
        </w:div>
        <w:div w:id="1598906149">
          <w:marLeft w:val="0"/>
          <w:marRight w:val="0"/>
          <w:marTop w:val="0"/>
          <w:marBottom w:val="0"/>
          <w:divBdr>
            <w:top w:val="none" w:sz="0" w:space="0" w:color="auto"/>
            <w:left w:val="none" w:sz="0" w:space="0" w:color="auto"/>
            <w:bottom w:val="none" w:sz="0" w:space="0" w:color="auto"/>
            <w:right w:val="none" w:sz="0" w:space="0" w:color="auto"/>
          </w:divBdr>
        </w:div>
        <w:div w:id="1598906150">
          <w:marLeft w:val="0"/>
          <w:marRight w:val="0"/>
          <w:marTop w:val="0"/>
          <w:marBottom w:val="0"/>
          <w:divBdr>
            <w:top w:val="none" w:sz="0" w:space="0" w:color="auto"/>
            <w:left w:val="none" w:sz="0" w:space="0" w:color="auto"/>
            <w:bottom w:val="none" w:sz="0" w:space="0" w:color="auto"/>
            <w:right w:val="none" w:sz="0" w:space="0" w:color="auto"/>
          </w:divBdr>
        </w:div>
        <w:div w:id="1598906151">
          <w:marLeft w:val="0"/>
          <w:marRight w:val="0"/>
          <w:marTop w:val="0"/>
          <w:marBottom w:val="0"/>
          <w:divBdr>
            <w:top w:val="none" w:sz="0" w:space="0" w:color="auto"/>
            <w:left w:val="none" w:sz="0" w:space="0" w:color="auto"/>
            <w:bottom w:val="none" w:sz="0" w:space="0" w:color="auto"/>
            <w:right w:val="none" w:sz="0" w:space="0" w:color="auto"/>
          </w:divBdr>
        </w:div>
        <w:div w:id="1598906154">
          <w:marLeft w:val="0"/>
          <w:marRight w:val="0"/>
          <w:marTop w:val="0"/>
          <w:marBottom w:val="0"/>
          <w:divBdr>
            <w:top w:val="none" w:sz="0" w:space="0" w:color="auto"/>
            <w:left w:val="none" w:sz="0" w:space="0" w:color="auto"/>
            <w:bottom w:val="none" w:sz="0" w:space="0" w:color="auto"/>
            <w:right w:val="none" w:sz="0" w:space="0" w:color="auto"/>
          </w:divBdr>
        </w:div>
        <w:div w:id="1598906161">
          <w:marLeft w:val="0"/>
          <w:marRight w:val="0"/>
          <w:marTop w:val="0"/>
          <w:marBottom w:val="0"/>
          <w:divBdr>
            <w:top w:val="none" w:sz="0" w:space="0" w:color="auto"/>
            <w:left w:val="none" w:sz="0" w:space="0" w:color="auto"/>
            <w:bottom w:val="none" w:sz="0" w:space="0" w:color="auto"/>
            <w:right w:val="none" w:sz="0" w:space="0" w:color="auto"/>
          </w:divBdr>
        </w:div>
      </w:divsChild>
    </w:div>
    <w:div w:id="1598906159">
      <w:marLeft w:val="0"/>
      <w:marRight w:val="0"/>
      <w:marTop w:val="0"/>
      <w:marBottom w:val="0"/>
      <w:divBdr>
        <w:top w:val="none" w:sz="0" w:space="0" w:color="auto"/>
        <w:left w:val="none" w:sz="0" w:space="0" w:color="auto"/>
        <w:bottom w:val="none" w:sz="0" w:space="0" w:color="auto"/>
        <w:right w:val="none" w:sz="0" w:space="0" w:color="auto"/>
      </w:divBdr>
    </w:div>
    <w:div w:id="1598906160">
      <w:marLeft w:val="0"/>
      <w:marRight w:val="0"/>
      <w:marTop w:val="0"/>
      <w:marBottom w:val="0"/>
      <w:divBdr>
        <w:top w:val="none" w:sz="0" w:space="0" w:color="auto"/>
        <w:left w:val="none" w:sz="0" w:space="0" w:color="auto"/>
        <w:bottom w:val="none" w:sz="0" w:space="0" w:color="auto"/>
        <w:right w:val="none" w:sz="0" w:space="0" w:color="auto"/>
      </w:divBdr>
    </w:div>
    <w:div w:id="15989061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2</Pages>
  <Words>301</Words>
  <Characters>1748</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4</cp:revision>
  <cp:lastPrinted>2015-04-21T08:15:00Z</cp:lastPrinted>
  <dcterms:created xsi:type="dcterms:W3CDTF">2016-10-05T11:46:00Z</dcterms:created>
  <dcterms:modified xsi:type="dcterms:W3CDTF">2016-10-06T07:48:00Z</dcterms:modified>
</cp:coreProperties>
</file>