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D9B" w:rsidRDefault="003B0D9B" w:rsidP="008E5419"/>
    <w:p w:rsidR="008C6F05" w:rsidRDefault="00DD704F" w:rsidP="00DD704F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DECIZIA nr</w:t>
      </w:r>
      <w:r w:rsidR="003A6A61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.......................</w:t>
      </w:r>
    </w:p>
    <w:p w:rsidR="008C6F05" w:rsidRDefault="00DD704F" w:rsidP="00DD704F">
      <w:pPr>
        <w:jc w:val="center"/>
      </w:pPr>
      <w:r w:rsidRPr="00600817">
        <w:rPr>
          <w:rFonts w:ascii="Times New Roman" w:hAnsi="Times New Roman" w:cs="Times New Roman"/>
          <w:b/>
          <w:sz w:val="24"/>
          <w:szCs w:val="24"/>
        </w:rPr>
        <w:t xml:space="preserve">privind aprobarea Planului </w:t>
      </w:r>
      <w:r w:rsidR="0027381B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4E0220">
        <w:rPr>
          <w:rFonts w:ascii="Times New Roman" w:hAnsi="Times New Roman" w:cs="Times New Roman"/>
          <w:b/>
          <w:sz w:val="24"/>
          <w:szCs w:val="24"/>
        </w:rPr>
        <w:t xml:space="preserve">investiţii şi </w:t>
      </w:r>
      <w:r w:rsidRPr="00600817">
        <w:rPr>
          <w:rFonts w:ascii="Times New Roman" w:hAnsi="Times New Roman" w:cs="Times New Roman"/>
          <w:b/>
          <w:sz w:val="24"/>
          <w:szCs w:val="24"/>
        </w:rPr>
        <w:t>de dezvoltare a sistemului național de transport al gazelor naturale pentru perioada</w:t>
      </w:r>
      <w:r w:rsidR="00183725">
        <w:rPr>
          <w:rFonts w:ascii="Times New Roman" w:hAnsi="Times New Roman" w:cs="Times New Roman"/>
          <w:b/>
          <w:sz w:val="24"/>
          <w:szCs w:val="24"/>
        </w:rPr>
        <w:t xml:space="preserve"> 2020</w:t>
      </w:r>
      <w:r>
        <w:rPr>
          <w:rFonts w:ascii="Times New Roman" w:hAnsi="Times New Roman" w:cs="Times New Roman"/>
          <w:b/>
          <w:sz w:val="24"/>
          <w:szCs w:val="24"/>
        </w:rPr>
        <w:t>-202</w:t>
      </w:r>
      <w:r w:rsidR="00183725">
        <w:rPr>
          <w:rFonts w:ascii="Times New Roman" w:hAnsi="Times New Roman" w:cs="Times New Roman"/>
          <w:b/>
          <w:sz w:val="24"/>
          <w:szCs w:val="24"/>
        </w:rPr>
        <w:t>9</w:t>
      </w:r>
    </w:p>
    <w:p w:rsidR="008C6F05" w:rsidRDefault="008C6F05" w:rsidP="008E5419"/>
    <w:p w:rsidR="008C6F05" w:rsidRDefault="008C6F05" w:rsidP="008E5419"/>
    <w:p w:rsidR="008927E5" w:rsidRPr="00600817" w:rsidRDefault="008927E5" w:rsidP="008927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817">
        <w:rPr>
          <w:rFonts w:ascii="Times New Roman" w:hAnsi="Times New Roman" w:cs="Times New Roman"/>
          <w:sz w:val="24"/>
          <w:szCs w:val="24"/>
        </w:rPr>
        <w:t>Având în vedere dispozițiile art. 125</w:t>
      </w:r>
      <w:r w:rsidR="00032870">
        <w:rPr>
          <w:rFonts w:ascii="Times New Roman" w:hAnsi="Times New Roman" w:cs="Times New Roman"/>
          <w:sz w:val="24"/>
          <w:szCs w:val="24"/>
        </w:rPr>
        <w:t>,</w:t>
      </w:r>
      <w:r w:rsidRPr="00600817">
        <w:rPr>
          <w:rFonts w:ascii="Times New Roman" w:hAnsi="Times New Roman" w:cs="Times New Roman"/>
          <w:sz w:val="24"/>
          <w:szCs w:val="24"/>
        </w:rPr>
        <w:t xml:space="preserve"> alin. (6) – (8) din Legea energiei electrice și a gazelor naturale nr. 123/2012, cu modificările și completările ulterioare</w:t>
      </w:r>
      <w:r w:rsidR="00183725">
        <w:rPr>
          <w:rFonts w:ascii="Times New Roman" w:hAnsi="Times New Roman" w:cs="Times New Roman"/>
          <w:sz w:val="24"/>
          <w:szCs w:val="24"/>
        </w:rPr>
        <w:t>,</w:t>
      </w:r>
      <w:r w:rsidR="007B1027">
        <w:rPr>
          <w:rFonts w:ascii="Times New Roman" w:hAnsi="Times New Roman" w:cs="Times New Roman"/>
          <w:sz w:val="24"/>
          <w:szCs w:val="24"/>
        </w:rPr>
        <w:t xml:space="preserve"> și</w:t>
      </w:r>
      <w:r w:rsidR="00D63497">
        <w:rPr>
          <w:rFonts w:ascii="Times New Roman" w:hAnsi="Times New Roman" w:cs="Times New Roman"/>
          <w:sz w:val="24"/>
          <w:szCs w:val="24"/>
        </w:rPr>
        <w:t xml:space="preserve"> ale art. 9 litera a) din </w:t>
      </w:r>
      <w:r w:rsidR="00335384" w:rsidRPr="00335384">
        <w:rPr>
          <w:rFonts w:ascii="Times New Roman" w:hAnsi="Times New Roman" w:cs="Times New Roman"/>
          <w:sz w:val="24"/>
          <w:szCs w:val="24"/>
        </w:rPr>
        <w:t>Procedur</w:t>
      </w:r>
      <w:r w:rsidR="00335384">
        <w:rPr>
          <w:rFonts w:ascii="Times New Roman" w:hAnsi="Times New Roman" w:cs="Times New Roman"/>
          <w:sz w:val="24"/>
          <w:szCs w:val="24"/>
        </w:rPr>
        <w:t>a</w:t>
      </w:r>
      <w:r w:rsidR="00335384" w:rsidRPr="00335384">
        <w:rPr>
          <w:rFonts w:ascii="Times New Roman" w:hAnsi="Times New Roman" w:cs="Times New Roman"/>
          <w:sz w:val="24"/>
          <w:szCs w:val="24"/>
        </w:rPr>
        <w:t xml:space="preserve"> privind fundamentarea și criteriile de aprobare a planurilor de investiții ale operatorilor de transport și de sistem, de distribuție și de înmagazinare a gazelor naturale, precum și ai terminalelor GNL, aprobată prin Ordinul președintelui Autorității Naționale de Reglementare în Domeniul Energiei nr. 38/2019</w:t>
      </w:r>
      <w:r w:rsidR="00335384">
        <w:rPr>
          <w:rFonts w:ascii="Times New Roman" w:hAnsi="Times New Roman" w:cs="Times New Roman"/>
          <w:sz w:val="24"/>
          <w:szCs w:val="24"/>
        </w:rPr>
        <w:t>, cu modificările și complet</w:t>
      </w:r>
      <w:r w:rsidR="00183725">
        <w:rPr>
          <w:rFonts w:ascii="Times New Roman" w:hAnsi="Times New Roman" w:cs="Times New Roman"/>
          <w:sz w:val="24"/>
          <w:szCs w:val="24"/>
        </w:rPr>
        <w:t>ă</w:t>
      </w:r>
      <w:r w:rsidR="00335384">
        <w:rPr>
          <w:rFonts w:ascii="Times New Roman" w:hAnsi="Times New Roman" w:cs="Times New Roman"/>
          <w:sz w:val="24"/>
          <w:szCs w:val="24"/>
        </w:rPr>
        <w:t>rile ulterioare,</w:t>
      </w:r>
    </w:p>
    <w:p w:rsidR="008927E5" w:rsidRPr="00600817" w:rsidRDefault="00257040" w:rsidP="008927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</w:t>
      </w:r>
      <w:r w:rsidR="008927E5" w:rsidRPr="00600817">
        <w:rPr>
          <w:rFonts w:ascii="Times New Roman" w:hAnsi="Times New Roman" w:cs="Times New Roman"/>
          <w:sz w:val="24"/>
          <w:szCs w:val="24"/>
        </w:rPr>
        <w:t xml:space="preserve"> temeiul art. 5 alin. (1) lit. d) și art. 10 alin. (1) lit. a) din Ordonanța de urgență a Guvernului nr. 33/2007 privind organizarea și funcționarea Autorității Naționale de Reglementare î</w:t>
      </w:r>
      <w:r w:rsidR="00183725">
        <w:rPr>
          <w:rFonts w:ascii="Times New Roman" w:hAnsi="Times New Roman" w:cs="Times New Roman"/>
          <w:sz w:val="24"/>
          <w:szCs w:val="24"/>
        </w:rPr>
        <w:t xml:space="preserve">n Domeniul Energiei, aprobată </w:t>
      </w:r>
      <w:r w:rsidR="008927E5" w:rsidRPr="00600817">
        <w:rPr>
          <w:rFonts w:ascii="Times New Roman" w:hAnsi="Times New Roman" w:cs="Times New Roman"/>
          <w:sz w:val="24"/>
          <w:szCs w:val="24"/>
        </w:rPr>
        <w:t>prin Legea nr. 160/2012, cu modificările şi completările ulterioare,</w:t>
      </w:r>
    </w:p>
    <w:p w:rsidR="008927E5" w:rsidRPr="00600817" w:rsidRDefault="008927E5" w:rsidP="008927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27E5" w:rsidRPr="00600817" w:rsidRDefault="008927E5" w:rsidP="008927E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817">
        <w:rPr>
          <w:rFonts w:ascii="Times New Roman" w:hAnsi="Times New Roman" w:cs="Times New Roman"/>
          <w:b/>
          <w:sz w:val="24"/>
          <w:szCs w:val="24"/>
        </w:rPr>
        <w:t>Președintele Autorității Naționale de Reglementare în Domeniul Energiei emite următoarea</w:t>
      </w:r>
    </w:p>
    <w:p w:rsidR="008927E5" w:rsidRPr="00600817" w:rsidRDefault="008927E5" w:rsidP="008927E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27E5" w:rsidRDefault="008927E5" w:rsidP="008927E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817">
        <w:rPr>
          <w:rFonts w:ascii="Times New Roman" w:hAnsi="Times New Roman" w:cs="Times New Roman"/>
          <w:b/>
          <w:sz w:val="24"/>
          <w:szCs w:val="24"/>
        </w:rPr>
        <w:t>DECIZIE</w:t>
      </w:r>
    </w:p>
    <w:p w:rsidR="008927E5" w:rsidRPr="00600817" w:rsidRDefault="008927E5" w:rsidP="008927E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27E5" w:rsidRPr="00600817" w:rsidRDefault="008927E5" w:rsidP="008927E5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817">
        <w:rPr>
          <w:rFonts w:ascii="Times New Roman" w:hAnsi="Times New Roman" w:cs="Times New Roman"/>
          <w:b/>
          <w:sz w:val="24"/>
          <w:szCs w:val="24"/>
        </w:rPr>
        <w:t xml:space="preserve">Art. 1. </w:t>
      </w:r>
      <w:r w:rsidRPr="00600817">
        <w:rPr>
          <w:rFonts w:ascii="Times New Roman" w:hAnsi="Times New Roman" w:cs="Times New Roman"/>
          <w:sz w:val="24"/>
          <w:szCs w:val="24"/>
        </w:rPr>
        <w:t xml:space="preserve">Se aprobă </w:t>
      </w:r>
      <w:r w:rsidRPr="00335384">
        <w:rPr>
          <w:rFonts w:ascii="Times New Roman" w:hAnsi="Times New Roman" w:cs="Times New Roman"/>
          <w:sz w:val="24"/>
          <w:szCs w:val="24"/>
        </w:rPr>
        <w:t xml:space="preserve">Planul </w:t>
      </w:r>
      <w:r w:rsidR="00AA28CA">
        <w:rPr>
          <w:rFonts w:ascii="Times New Roman" w:hAnsi="Times New Roman" w:cs="Times New Roman"/>
          <w:sz w:val="24"/>
          <w:szCs w:val="24"/>
        </w:rPr>
        <w:t xml:space="preserve">de </w:t>
      </w:r>
      <w:r w:rsidR="0027381B" w:rsidRPr="00335384">
        <w:rPr>
          <w:rFonts w:ascii="Times New Roman" w:hAnsi="Times New Roman" w:cs="Times New Roman"/>
          <w:sz w:val="24"/>
          <w:szCs w:val="24"/>
        </w:rPr>
        <w:t>investiţii</w:t>
      </w:r>
      <w:r w:rsidR="008A2EBD" w:rsidRPr="00335384">
        <w:rPr>
          <w:rFonts w:ascii="Times New Roman" w:hAnsi="Times New Roman" w:cs="Times New Roman"/>
          <w:sz w:val="24"/>
          <w:szCs w:val="24"/>
        </w:rPr>
        <w:t xml:space="preserve"> şi </w:t>
      </w:r>
      <w:r w:rsidRPr="00335384">
        <w:rPr>
          <w:rFonts w:ascii="Times New Roman" w:hAnsi="Times New Roman" w:cs="Times New Roman"/>
          <w:sz w:val="24"/>
          <w:szCs w:val="24"/>
        </w:rPr>
        <w:t xml:space="preserve">de dezvoltare </w:t>
      </w:r>
      <w:r w:rsidRPr="00600817">
        <w:rPr>
          <w:rFonts w:ascii="Times New Roman" w:hAnsi="Times New Roman" w:cs="Times New Roman"/>
          <w:sz w:val="24"/>
          <w:szCs w:val="24"/>
        </w:rPr>
        <w:t>a sistemului național de transport al gazel</w:t>
      </w:r>
      <w:r>
        <w:rPr>
          <w:rFonts w:ascii="Times New Roman" w:hAnsi="Times New Roman" w:cs="Times New Roman"/>
          <w:sz w:val="24"/>
          <w:szCs w:val="24"/>
        </w:rPr>
        <w:t>or na</w:t>
      </w:r>
      <w:r w:rsidR="00183725">
        <w:rPr>
          <w:rFonts w:ascii="Times New Roman" w:hAnsi="Times New Roman" w:cs="Times New Roman"/>
          <w:sz w:val="24"/>
          <w:szCs w:val="24"/>
        </w:rPr>
        <w:t>turale pentru perioada 2020-2029</w:t>
      </w:r>
      <w:r w:rsidRPr="00600817">
        <w:rPr>
          <w:rFonts w:ascii="Times New Roman" w:hAnsi="Times New Roman" w:cs="Times New Roman"/>
          <w:sz w:val="24"/>
          <w:szCs w:val="24"/>
        </w:rPr>
        <w:t xml:space="preserve">, elaborat de S.N.T.G.N. Transgaz. S.A. </w:t>
      </w:r>
      <w:r w:rsidRPr="00600817">
        <w:rPr>
          <w:rFonts w:ascii="Times New Roman" w:hAnsi="Times New Roman"/>
          <w:sz w:val="24"/>
          <w:szCs w:val="24"/>
        </w:rPr>
        <w:t>și transmis cu adresa înregistrată la Autoritatea Națională de Regleme</w:t>
      </w:r>
      <w:r w:rsidR="00DC1868">
        <w:rPr>
          <w:rFonts w:ascii="Times New Roman" w:hAnsi="Times New Roman"/>
          <w:sz w:val="24"/>
          <w:szCs w:val="24"/>
        </w:rPr>
        <w:t>ntare în Domeniul Energiei cu nr.</w:t>
      </w:r>
      <w:r w:rsidRPr="00600817">
        <w:rPr>
          <w:rFonts w:ascii="Times New Roman" w:hAnsi="Times New Roman"/>
          <w:b/>
          <w:sz w:val="24"/>
          <w:szCs w:val="24"/>
        </w:rPr>
        <w:t xml:space="preserve"> </w:t>
      </w:r>
      <w:r w:rsidR="007736E8" w:rsidRPr="007736E8">
        <w:rPr>
          <w:rFonts w:ascii="Times New Roman" w:hAnsi="Times New Roman"/>
          <w:sz w:val="24"/>
          <w:szCs w:val="24"/>
        </w:rPr>
        <w:t>79305/08.10.2020</w:t>
      </w:r>
      <w:r w:rsidR="007736E8">
        <w:rPr>
          <w:rFonts w:ascii="Times New Roman" w:hAnsi="Times New Roman"/>
          <w:sz w:val="24"/>
          <w:szCs w:val="24"/>
        </w:rPr>
        <w:t xml:space="preserve">, </w:t>
      </w:r>
      <w:r w:rsidRPr="00600817">
        <w:rPr>
          <w:rFonts w:ascii="Times New Roman" w:hAnsi="Times New Roman"/>
          <w:sz w:val="24"/>
          <w:szCs w:val="24"/>
        </w:rPr>
        <w:t>cu obligațiile prevăzute în anexa care face parte integrantă din prezenta decizie.</w:t>
      </w:r>
    </w:p>
    <w:p w:rsidR="008927E5" w:rsidRPr="00600817" w:rsidRDefault="008927E5" w:rsidP="008927E5">
      <w:pPr>
        <w:spacing w:before="120" w:after="0" w:line="360" w:lineRule="auto"/>
        <w:jc w:val="both"/>
        <w:rPr>
          <w:rFonts w:ascii="Times New Roman" w:hAnsi="Times New Roman" w:cs="Times New Roman"/>
          <w:dstrike/>
          <w:color w:val="FF0000"/>
          <w:sz w:val="24"/>
          <w:szCs w:val="24"/>
        </w:rPr>
      </w:pPr>
      <w:r w:rsidRPr="00600817">
        <w:rPr>
          <w:rFonts w:ascii="Times New Roman" w:hAnsi="Times New Roman" w:cs="Times New Roman"/>
          <w:b/>
          <w:sz w:val="24"/>
          <w:szCs w:val="24"/>
        </w:rPr>
        <w:t xml:space="preserve">Art. 2. </w:t>
      </w:r>
      <w:r w:rsidRPr="00600817">
        <w:rPr>
          <w:rFonts w:ascii="Times New Roman" w:hAnsi="Times New Roman" w:cs="Times New Roman"/>
          <w:sz w:val="24"/>
          <w:szCs w:val="24"/>
        </w:rPr>
        <w:t xml:space="preserve">În termen de 90 de zile de la data comunicării prezentei decizii, S.N.T.G.N. Transgaz S.A. transmite Autorității Naționale de Reglementare în Domeniul Energiei hotărârea Adunării Generale a Acţionarilor privind aprobarea finanțării </w:t>
      </w:r>
      <w:r w:rsidR="0027381B" w:rsidRPr="00600817">
        <w:rPr>
          <w:rFonts w:ascii="Times New Roman" w:hAnsi="Times New Roman" w:cs="Times New Roman"/>
          <w:sz w:val="24"/>
          <w:szCs w:val="24"/>
        </w:rPr>
        <w:t>Planul</w:t>
      </w:r>
      <w:r w:rsidR="000963D4">
        <w:rPr>
          <w:rFonts w:ascii="Times New Roman" w:hAnsi="Times New Roman" w:cs="Times New Roman"/>
          <w:sz w:val="24"/>
          <w:szCs w:val="24"/>
        </w:rPr>
        <w:t>ui</w:t>
      </w:r>
      <w:r w:rsidR="0027381B" w:rsidRPr="00600817">
        <w:rPr>
          <w:rFonts w:ascii="Times New Roman" w:hAnsi="Times New Roman" w:cs="Times New Roman"/>
          <w:sz w:val="24"/>
          <w:szCs w:val="24"/>
        </w:rPr>
        <w:t xml:space="preserve"> </w:t>
      </w:r>
      <w:r w:rsidR="009B7EB4">
        <w:rPr>
          <w:rFonts w:ascii="Times New Roman" w:hAnsi="Times New Roman" w:cs="Times New Roman"/>
          <w:sz w:val="24"/>
          <w:szCs w:val="24"/>
        </w:rPr>
        <w:t xml:space="preserve">de </w:t>
      </w:r>
      <w:r w:rsidR="0027381B">
        <w:rPr>
          <w:rFonts w:ascii="Times New Roman" w:hAnsi="Times New Roman" w:cs="Times New Roman"/>
          <w:sz w:val="24"/>
          <w:szCs w:val="24"/>
        </w:rPr>
        <w:t>investiţii şi</w:t>
      </w:r>
      <w:r w:rsidR="0027381B" w:rsidRPr="00600817">
        <w:rPr>
          <w:rFonts w:ascii="Times New Roman" w:hAnsi="Times New Roman" w:cs="Times New Roman"/>
          <w:sz w:val="24"/>
          <w:szCs w:val="24"/>
        </w:rPr>
        <w:t xml:space="preserve"> </w:t>
      </w:r>
      <w:r w:rsidRPr="00600817">
        <w:rPr>
          <w:rFonts w:ascii="Times New Roman" w:hAnsi="Times New Roman" w:cs="Times New Roman"/>
          <w:sz w:val="24"/>
          <w:szCs w:val="24"/>
        </w:rPr>
        <w:t xml:space="preserve">de dezvoltare prevăzut la art. 1.  </w:t>
      </w:r>
    </w:p>
    <w:p w:rsidR="008927E5" w:rsidRPr="00600817" w:rsidRDefault="008927E5" w:rsidP="008927E5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817">
        <w:rPr>
          <w:rFonts w:ascii="Times New Roman" w:hAnsi="Times New Roman" w:cs="Times New Roman"/>
          <w:b/>
          <w:sz w:val="24"/>
          <w:szCs w:val="24"/>
        </w:rPr>
        <w:t>Art. 3.</w:t>
      </w:r>
      <w:r w:rsidRPr="00600817">
        <w:rPr>
          <w:rFonts w:ascii="Times New Roman" w:hAnsi="Times New Roman" w:cs="Times New Roman"/>
          <w:sz w:val="24"/>
          <w:szCs w:val="24"/>
        </w:rPr>
        <w:t xml:space="preserve"> În termen de 30 de zile de la data comunicării prezentei decizii, S.N.T.G.N. Transgaz S.A. solicită acordul proprietarului sistemului de transport privind finanțarea investițiilor din </w:t>
      </w:r>
      <w:r w:rsidR="0027381B" w:rsidRPr="00B76BDB">
        <w:rPr>
          <w:rFonts w:ascii="Times New Roman" w:hAnsi="Times New Roman" w:cs="Times New Roman"/>
          <w:sz w:val="24"/>
          <w:szCs w:val="24"/>
        </w:rPr>
        <w:t>Planul</w:t>
      </w:r>
      <w:r w:rsidR="009B7EB4">
        <w:rPr>
          <w:rFonts w:ascii="Times New Roman" w:hAnsi="Times New Roman" w:cs="Times New Roman"/>
          <w:sz w:val="24"/>
          <w:szCs w:val="24"/>
        </w:rPr>
        <w:t xml:space="preserve"> de </w:t>
      </w:r>
      <w:r w:rsidR="0027381B" w:rsidRPr="00B76BDB">
        <w:rPr>
          <w:rFonts w:ascii="Times New Roman" w:hAnsi="Times New Roman" w:cs="Times New Roman"/>
          <w:sz w:val="24"/>
          <w:szCs w:val="24"/>
        </w:rPr>
        <w:t xml:space="preserve"> investiţii şi </w:t>
      </w:r>
      <w:r w:rsidR="0027381B">
        <w:rPr>
          <w:rFonts w:ascii="Times New Roman" w:hAnsi="Times New Roman" w:cs="Times New Roman"/>
          <w:sz w:val="24"/>
          <w:szCs w:val="24"/>
        </w:rPr>
        <w:t xml:space="preserve">de </w:t>
      </w:r>
      <w:r w:rsidRPr="00600817">
        <w:rPr>
          <w:rFonts w:ascii="Times New Roman" w:hAnsi="Times New Roman" w:cs="Times New Roman"/>
          <w:sz w:val="24"/>
          <w:szCs w:val="24"/>
        </w:rPr>
        <w:t>dezvoltare prevăzut la art. 1 sau acordul proprietarului ca acestea să fie finanţate de către orice parte interesată, inclusiv de către operatorul de sistem independent</w:t>
      </w:r>
      <w:r w:rsidRPr="00600817">
        <w:t xml:space="preserve"> </w:t>
      </w:r>
      <w:r w:rsidRPr="00600817">
        <w:rPr>
          <w:rFonts w:ascii="Times New Roman" w:hAnsi="Times New Roman" w:cs="Times New Roman"/>
          <w:sz w:val="24"/>
          <w:szCs w:val="24"/>
        </w:rPr>
        <w:t xml:space="preserve">și transmite acest acord </w:t>
      </w:r>
      <w:r w:rsidRPr="00600817">
        <w:rPr>
          <w:rFonts w:ascii="Times New Roman" w:hAnsi="Times New Roman" w:cs="Times New Roman"/>
          <w:sz w:val="24"/>
          <w:szCs w:val="24"/>
        </w:rPr>
        <w:lastRenderedPageBreak/>
        <w:t>Autorității Naționale de Reglementare în Domeniul Energiei</w:t>
      </w:r>
      <w:r>
        <w:rPr>
          <w:rFonts w:ascii="Times New Roman" w:hAnsi="Times New Roman" w:cs="Times New Roman"/>
          <w:sz w:val="24"/>
          <w:szCs w:val="24"/>
        </w:rPr>
        <w:t xml:space="preserve"> în termen de 5 zile de la data obţinerii acestuia</w:t>
      </w:r>
      <w:r w:rsidRPr="006008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27E5" w:rsidRPr="00600817" w:rsidRDefault="008927E5" w:rsidP="008927E5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817">
        <w:rPr>
          <w:rFonts w:ascii="Times New Roman" w:hAnsi="Times New Roman" w:cs="Times New Roman"/>
          <w:b/>
          <w:sz w:val="24"/>
          <w:szCs w:val="24"/>
        </w:rPr>
        <w:t xml:space="preserve">Art. 4. </w:t>
      </w:r>
      <w:r w:rsidRPr="00600817">
        <w:rPr>
          <w:rFonts w:ascii="Times New Roman" w:hAnsi="Times New Roman" w:cs="Times New Roman"/>
          <w:sz w:val="24"/>
          <w:szCs w:val="24"/>
        </w:rPr>
        <w:t>S.N.T.G.N. Transgaz S.A. publică pe pagina proprie de internet</w:t>
      </w:r>
      <w:r w:rsidR="00183725">
        <w:rPr>
          <w:rFonts w:ascii="Times New Roman" w:hAnsi="Times New Roman" w:cs="Times New Roman"/>
          <w:sz w:val="24"/>
          <w:szCs w:val="24"/>
        </w:rPr>
        <w:t>,</w:t>
      </w:r>
      <w:r w:rsidRPr="0060081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00817">
        <w:rPr>
          <w:rFonts w:ascii="Times New Roman" w:hAnsi="Times New Roman" w:cs="Times New Roman"/>
          <w:sz w:val="24"/>
          <w:szCs w:val="24"/>
        </w:rPr>
        <w:t>în termen de 5 zile lucrătoare de la data</w:t>
      </w:r>
      <w:r w:rsidR="00DC1868">
        <w:rPr>
          <w:rFonts w:ascii="Times New Roman" w:hAnsi="Times New Roman" w:cs="Times New Roman"/>
          <w:sz w:val="24"/>
          <w:szCs w:val="24"/>
        </w:rPr>
        <w:t xml:space="preserve"> comunicării prezentei decizii, </w:t>
      </w:r>
      <w:r w:rsidRPr="007C1B58">
        <w:rPr>
          <w:rFonts w:ascii="Times New Roman" w:hAnsi="Times New Roman" w:cs="Times New Roman"/>
          <w:sz w:val="24"/>
          <w:szCs w:val="24"/>
        </w:rPr>
        <w:t xml:space="preserve">Planul </w:t>
      </w:r>
      <w:r w:rsidR="00E4505F" w:rsidRPr="007C1B58">
        <w:rPr>
          <w:rFonts w:ascii="Times New Roman" w:hAnsi="Times New Roman"/>
          <w:sz w:val="24"/>
          <w:szCs w:val="24"/>
        </w:rPr>
        <w:t xml:space="preserve">de investiţii şi de dezvoltare </w:t>
      </w:r>
      <w:r w:rsidR="00E4505F" w:rsidRPr="00600817">
        <w:rPr>
          <w:rFonts w:ascii="Times New Roman" w:hAnsi="Times New Roman"/>
          <w:sz w:val="24"/>
          <w:szCs w:val="24"/>
        </w:rPr>
        <w:t xml:space="preserve">a sistemului național de transport </w:t>
      </w:r>
      <w:r w:rsidRPr="00600817">
        <w:rPr>
          <w:rFonts w:ascii="Times New Roman" w:hAnsi="Times New Roman" w:cs="Times New Roman"/>
          <w:sz w:val="24"/>
          <w:szCs w:val="24"/>
        </w:rPr>
        <w:t xml:space="preserve">prevăzut la art. 1, </w:t>
      </w:r>
      <w:r w:rsidRPr="00600817">
        <w:rPr>
          <w:rFonts w:ascii="Times New Roman" w:hAnsi="Times New Roman"/>
          <w:sz w:val="24"/>
          <w:szCs w:val="24"/>
        </w:rPr>
        <w:t xml:space="preserve">cu excepția </w:t>
      </w:r>
      <w:r w:rsidR="00291980">
        <w:rPr>
          <w:rFonts w:ascii="Times New Roman" w:hAnsi="Times New Roman"/>
          <w:sz w:val="24"/>
          <w:szCs w:val="24"/>
        </w:rPr>
        <w:t>anexelor A, A1, B, B1, C, D, E</w:t>
      </w:r>
      <w:r w:rsidR="007C2513">
        <w:rPr>
          <w:rFonts w:ascii="Times New Roman" w:hAnsi="Times New Roman"/>
          <w:sz w:val="24"/>
          <w:szCs w:val="24"/>
        </w:rPr>
        <w:t>,</w:t>
      </w:r>
      <w:r w:rsidRPr="00600817">
        <w:rPr>
          <w:rFonts w:ascii="Times New Roman" w:hAnsi="Times New Roman"/>
          <w:sz w:val="24"/>
          <w:szCs w:val="24"/>
        </w:rPr>
        <w:t xml:space="preserve"> care conțin date cu caracter confidențial</w:t>
      </w:r>
      <w:r w:rsidRPr="00600817">
        <w:rPr>
          <w:rFonts w:ascii="Times New Roman" w:hAnsi="Times New Roman" w:cs="Times New Roman"/>
          <w:sz w:val="24"/>
          <w:szCs w:val="24"/>
        </w:rPr>
        <w:t>.</w:t>
      </w:r>
    </w:p>
    <w:p w:rsidR="008927E5" w:rsidRPr="00600817" w:rsidRDefault="008927E5" w:rsidP="008927E5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817">
        <w:rPr>
          <w:rFonts w:ascii="Times New Roman" w:hAnsi="Times New Roman" w:cs="Times New Roman"/>
          <w:b/>
          <w:sz w:val="24"/>
          <w:szCs w:val="24"/>
        </w:rPr>
        <w:t>Art. 5.</w:t>
      </w:r>
      <w:r w:rsidRPr="00600817">
        <w:rPr>
          <w:rFonts w:ascii="Times New Roman" w:hAnsi="Times New Roman" w:cs="Times New Roman"/>
          <w:sz w:val="24"/>
          <w:szCs w:val="24"/>
        </w:rPr>
        <w:t xml:space="preserve"> S.N.T.G.N. Transgaz S.A. duce la îndeplinire prevederile prezentei decizii, iar direcțiile de specialitate din cadrul Autorității Naționale de Reglementare în Domeniul Energiei urmăresc respectarea prevederilor acesteia.</w:t>
      </w:r>
    </w:p>
    <w:p w:rsidR="008927E5" w:rsidRPr="00600817" w:rsidRDefault="008927E5" w:rsidP="008927E5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817">
        <w:rPr>
          <w:rFonts w:ascii="Times New Roman" w:hAnsi="Times New Roman" w:cs="Times New Roman"/>
          <w:b/>
          <w:sz w:val="24"/>
          <w:szCs w:val="24"/>
        </w:rPr>
        <w:t>Art. 6.</w:t>
      </w:r>
      <w:r w:rsidRPr="00600817">
        <w:rPr>
          <w:rFonts w:ascii="Times New Roman" w:hAnsi="Times New Roman" w:cs="Times New Roman"/>
          <w:sz w:val="24"/>
          <w:szCs w:val="24"/>
        </w:rPr>
        <w:t xml:space="preserve"> La data intrării în vigoare a prezentei decizii, Decizia președintelui Autorității Naționale de Reglementare în Domeniul Energiei nr. </w:t>
      </w:r>
      <w:r w:rsidR="00183725">
        <w:rPr>
          <w:rFonts w:ascii="Times New Roman" w:hAnsi="Times New Roman" w:cs="Times New Roman"/>
          <w:sz w:val="24"/>
          <w:szCs w:val="24"/>
        </w:rPr>
        <w:t>2080</w:t>
      </w:r>
      <w:r w:rsidR="00E90B38">
        <w:rPr>
          <w:rFonts w:ascii="Times New Roman" w:hAnsi="Times New Roman" w:cs="Times New Roman"/>
          <w:sz w:val="24"/>
          <w:szCs w:val="24"/>
        </w:rPr>
        <w:t>/1</w:t>
      </w:r>
      <w:r w:rsidR="00183725">
        <w:rPr>
          <w:rFonts w:ascii="Times New Roman" w:hAnsi="Times New Roman" w:cs="Times New Roman"/>
          <w:sz w:val="24"/>
          <w:szCs w:val="24"/>
        </w:rPr>
        <w:t>1</w:t>
      </w:r>
      <w:r w:rsidR="00E90B38">
        <w:rPr>
          <w:rFonts w:ascii="Times New Roman" w:hAnsi="Times New Roman" w:cs="Times New Roman"/>
          <w:sz w:val="24"/>
          <w:szCs w:val="24"/>
        </w:rPr>
        <w:t>.12.201</w:t>
      </w:r>
      <w:r w:rsidR="00183725">
        <w:rPr>
          <w:rFonts w:ascii="Times New Roman" w:hAnsi="Times New Roman" w:cs="Times New Roman"/>
          <w:sz w:val="24"/>
          <w:szCs w:val="24"/>
        </w:rPr>
        <w:t>9</w:t>
      </w:r>
      <w:r w:rsidRPr="00600817">
        <w:rPr>
          <w:rFonts w:ascii="Times New Roman" w:hAnsi="Times New Roman" w:cs="Times New Roman"/>
          <w:sz w:val="24"/>
          <w:szCs w:val="24"/>
        </w:rPr>
        <w:t xml:space="preserve"> îşi încetează aplicabilitatea.</w:t>
      </w:r>
    </w:p>
    <w:p w:rsidR="008927E5" w:rsidRPr="00600817" w:rsidRDefault="008927E5" w:rsidP="008927E5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817">
        <w:rPr>
          <w:rFonts w:ascii="Times New Roman" w:hAnsi="Times New Roman" w:cs="Times New Roman"/>
          <w:b/>
          <w:sz w:val="24"/>
          <w:szCs w:val="24"/>
        </w:rPr>
        <w:t>Art. 7.</w:t>
      </w:r>
      <w:r w:rsidRPr="00600817">
        <w:rPr>
          <w:rFonts w:ascii="Times New Roman" w:hAnsi="Times New Roman" w:cs="Times New Roman"/>
          <w:sz w:val="24"/>
          <w:szCs w:val="24"/>
        </w:rPr>
        <w:t xml:space="preserve"> Prezenta decizie se comunică S.N.T.G.N. Transgaz S.A. și se publică pe pagina de internet a Autorității Naționale de Reglementare în Domeniul Energiei.</w:t>
      </w:r>
    </w:p>
    <w:p w:rsidR="008927E5" w:rsidRPr="00600817" w:rsidRDefault="008927E5" w:rsidP="008927E5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7E5" w:rsidRPr="00600817" w:rsidRDefault="008927E5" w:rsidP="008927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7E5" w:rsidRPr="00600817" w:rsidRDefault="008927E5" w:rsidP="008927E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817">
        <w:rPr>
          <w:rFonts w:ascii="Times New Roman" w:hAnsi="Times New Roman" w:cs="Times New Roman"/>
          <w:b/>
          <w:sz w:val="24"/>
          <w:szCs w:val="24"/>
        </w:rPr>
        <w:t>Președintele Autorității Naționale de Reglementare în Domeniul Energiei</w:t>
      </w:r>
    </w:p>
    <w:p w:rsidR="008927E5" w:rsidRDefault="008927E5" w:rsidP="008927E5">
      <w:pPr>
        <w:ind w:left="216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8927E5" w:rsidRPr="00600817" w:rsidRDefault="008927E5" w:rsidP="008927E5">
      <w:pPr>
        <w:ind w:left="216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600817">
        <w:rPr>
          <w:rFonts w:ascii="Times New Roman" w:hAnsi="Times New Roman" w:cs="Times New Roman"/>
          <w:b/>
          <w:sz w:val="24"/>
          <w:szCs w:val="24"/>
        </w:rPr>
        <w:t>Dumitru CHIRIŢĂ</w:t>
      </w:r>
    </w:p>
    <w:p w:rsidR="008927E5" w:rsidRPr="00600817" w:rsidRDefault="008927E5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27E5" w:rsidRDefault="008927E5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52D" w:rsidRPr="00600817" w:rsidRDefault="0093652D" w:rsidP="008927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2A07" w:rsidRDefault="008927E5" w:rsidP="000D74DF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600817">
        <w:rPr>
          <w:rFonts w:ascii="Times New Roman" w:eastAsia="Calibri" w:hAnsi="Times New Roman" w:cs="Times New Roman"/>
          <w:sz w:val="24"/>
          <w:szCs w:val="24"/>
        </w:rPr>
        <w:tab/>
      </w:r>
      <w:r w:rsidRPr="00600817">
        <w:rPr>
          <w:rFonts w:ascii="Times New Roman" w:eastAsia="Calibri" w:hAnsi="Times New Roman" w:cs="Times New Roman"/>
          <w:sz w:val="24"/>
          <w:szCs w:val="24"/>
        </w:rPr>
        <w:tab/>
      </w:r>
      <w:r w:rsidRPr="00600817">
        <w:rPr>
          <w:rFonts w:ascii="Times New Roman" w:eastAsia="Calibri" w:hAnsi="Times New Roman" w:cs="Times New Roman"/>
          <w:sz w:val="24"/>
          <w:szCs w:val="24"/>
        </w:rPr>
        <w:tab/>
      </w:r>
      <w:r w:rsidRPr="00600817">
        <w:rPr>
          <w:rFonts w:ascii="Times New Roman" w:eastAsia="Calibri" w:hAnsi="Times New Roman" w:cs="Times New Roman"/>
          <w:sz w:val="24"/>
          <w:szCs w:val="24"/>
        </w:rPr>
        <w:tab/>
      </w:r>
      <w:r w:rsidRPr="00600817">
        <w:rPr>
          <w:rFonts w:ascii="Times New Roman" w:eastAsia="Calibri" w:hAnsi="Times New Roman" w:cs="Times New Roman"/>
          <w:sz w:val="24"/>
          <w:szCs w:val="24"/>
        </w:rPr>
        <w:tab/>
      </w:r>
      <w:r w:rsidRPr="00600817">
        <w:rPr>
          <w:rFonts w:ascii="Times New Roman" w:eastAsia="Calibri" w:hAnsi="Times New Roman" w:cs="Times New Roman"/>
          <w:sz w:val="24"/>
          <w:szCs w:val="24"/>
        </w:rPr>
        <w:tab/>
      </w:r>
      <w:r w:rsidR="00B50C33">
        <w:rPr>
          <w:rFonts w:ascii="Times New Roman" w:eastAsia="Calibri" w:hAnsi="Times New Roman" w:cs="Times New Roman"/>
          <w:sz w:val="24"/>
          <w:szCs w:val="24"/>
        </w:rPr>
        <w:tab/>
      </w:r>
      <w:r w:rsidR="00B50C33">
        <w:rPr>
          <w:rFonts w:ascii="Times New Roman" w:eastAsia="Calibri" w:hAnsi="Times New Roman" w:cs="Times New Roman"/>
          <w:sz w:val="24"/>
          <w:szCs w:val="24"/>
        </w:rPr>
        <w:tab/>
        <w:t>Anexa la Decizia nr. ................................</w:t>
      </w:r>
    </w:p>
    <w:p w:rsidR="00B5376D" w:rsidRDefault="00B5376D" w:rsidP="00A854F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27E5" w:rsidRDefault="008927E5" w:rsidP="00A854F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0817">
        <w:rPr>
          <w:rFonts w:ascii="Times New Roman" w:eastAsia="Calibri" w:hAnsi="Times New Roman" w:cs="Times New Roman"/>
          <w:b/>
          <w:sz w:val="24"/>
          <w:szCs w:val="24"/>
        </w:rPr>
        <w:t>OBLIGAŢII</w:t>
      </w:r>
    </w:p>
    <w:p w:rsidR="00B5376D" w:rsidRPr="00600817" w:rsidRDefault="00B5376D" w:rsidP="00A854F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27E5" w:rsidRDefault="001B73BF" w:rsidP="000D74DF">
      <w:pPr>
        <w:spacing w:before="12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ale o</w:t>
      </w:r>
      <w:r w:rsidR="008927E5" w:rsidRPr="00600817">
        <w:rPr>
          <w:rFonts w:ascii="Times New Roman" w:eastAsia="Calibri" w:hAnsi="Times New Roman" w:cs="Times New Roman"/>
          <w:b/>
          <w:sz w:val="24"/>
          <w:szCs w:val="24"/>
        </w:rPr>
        <w:t>peratorului de transport şi de si</w:t>
      </w:r>
      <w:r w:rsidR="00AA28CA">
        <w:rPr>
          <w:rFonts w:ascii="Times New Roman" w:eastAsia="Calibri" w:hAnsi="Times New Roman" w:cs="Times New Roman"/>
          <w:b/>
          <w:sz w:val="24"/>
          <w:szCs w:val="24"/>
        </w:rPr>
        <w:t>stem S.N.T.G.N. Transgaz S.A.</w:t>
      </w:r>
    </w:p>
    <w:p w:rsidR="008927E5" w:rsidRPr="00437976" w:rsidRDefault="008927E5" w:rsidP="00A854FE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37976">
        <w:rPr>
          <w:rFonts w:ascii="Times New Roman" w:hAnsi="Times New Roman"/>
          <w:sz w:val="24"/>
          <w:szCs w:val="24"/>
        </w:rPr>
        <w:t xml:space="preserve">La </w:t>
      </w:r>
      <w:r w:rsidR="00D2702B" w:rsidRPr="00437976">
        <w:rPr>
          <w:rFonts w:ascii="Times New Roman" w:hAnsi="Times New Roman"/>
          <w:sz w:val="24"/>
          <w:szCs w:val="24"/>
        </w:rPr>
        <w:t>elaborarea</w:t>
      </w:r>
      <w:r w:rsidRPr="00437976">
        <w:rPr>
          <w:rFonts w:ascii="Times New Roman" w:hAnsi="Times New Roman"/>
          <w:sz w:val="24"/>
          <w:szCs w:val="24"/>
        </w:rPr>
        <w:t xml:space="preserve"> planului </w:t>
      </w:r>
      <w:r w:rsidR="0027381B" w:rsidRPr="00437976">
        <w:rPr>
          <w:rFonts w:ascii="Times New Roman" w:hAnsi="Times New Roman"/>
          <w:sz w:val="24"/>
          <w:szCs w:val="24"/>
        </w:rPr>
        <w:t xml:space="preserve">de investiţii şi </w:t>
      </w:r>
      <w:r w:rsidRPr="00437976">
        <w:rPr>
          <w:rFonts w:ascii="Times New Roman" w:hAnsi="Times New Roman"/>
          <w:sz w:val="24"/>
          <w:szCs w:val="24"/>
        </w:rPr>
        <w:t xml:space="preserve">de dezvoltare a sistemului național de transport al gazelor naturale </w:t>
      </w:r>
      <w:r w:rsidR="0087550F" w:rsidRPr="00437976">
        <w:rPr>
          <w:rFonts w:ascii="Times New Roman" w:hAnsi="Times New Roman"/>
          <w:sz w:val="24"/>
          <w:szCs w:val="24"/>
        </w:rPr>
        <w:t xml:space="preserve">pentru </w:t>
      </w:r>
      <w:r w:rsidR="00E662E8">
        <w:rPr>
          <w:rFonts w:ascii="Times New Roman" w:hAnsi="Times New Roman"/>
          <w:sz w:val="24"/>
          <w:szCs w:val="24"/>
        </w:rPr>
        <w:t>perioada 2021-2030</w:t>
      </w:r>
      <w:r w:rsidRPr="00437976">
        <w:rPr>
          <w:rFonts w:ascii="Times New Roman" w:hAnsi="Times New Roman"/>
          <w:sz w:val="24"/>
          <w:szCs w:val="24"/>
        </w:rPr>
        <w:t xml:space="preserve">, care va fi transmis la ANRE până la data de </w:t>
      </w:r>
      <w:r w:rsidR="0062068F" w:rsidRPr="00845B46">
        <w:rPr>
          <w:rFonts w:ascii="Times New Roman" w:hAnsi="Times New Roman"/>
          <w:b/>
          <w:sz w:val="24"/>
          <w:szCs w:val="24"/>
        </w:rPr>
        <w:t>1 august 2021</w:t>
      </w:r>
      <w:r w:rsidRPr="00437976">
        <w:rPr>
          <w:rFonts w:ascii="Times New Roman" w:hAnsi="Times New Roman" w:cs="Times New Roman"/>
          <w:sz w:val="24"/>
          <w:szCs w:val="24"/>
        </w:rPr>
        <w:t xml:space="preserve">, </w:t>
      </w:r>
      <w:r w:rsidRPr="00437976">
        <w:rPr>
          <w:rFonts w:ascii="Times New Roman" w:eastAsia="Calibri" w:hAnsi="Times New Roman" w:cs="Times New Roman"/>
          <w:sz w:val="24"/>
          <w:szCs w:val="24"/>
        </w:rPr>
        <w:t>S.N.T.G.N. Transgaz S.A.</w:t>
      </w:r>
      <w:r w:rsidRPr="00437976">
        <w:rPr>
          <w:rFonts w:ascii="Times New Roman" w:hAnsi="Times New Roman"/>
          <w:sz w:val="24"/>
          <w:szCs w:val="24"/>
        </w:rPr>
        <w:t xml:space="preserve"> </w:t>
      </w:r>
      <w:r w:rsidR="000F6704" w:rsidRPr="00437976">
        <w:rPr>
          <w:rFonts w:ascii="Times New Roman" w:hAnsi="Times New Roman"/>
          <w:sz w:val="24"/>
          <w:szCs w:val="24"/>
        </w:rPr>
        <w:t>are</w:t>
      </w:r>
      <w:r w:rsidRPr="00437976">
        <w:rPr>
          <w:rFonts w:ascii="Times New Roman" w:hAnsi="Times New Roman"/>
          <w:sz w:val="24"/>
          <w:szCs w:val="24"/>
        </w:rPr>
        <w:t xml:space="preserve"> în vedere următoarele obligații: </w:t>
      </w:r>
    </w:p>
    <w:p w:rsidR="00F37E45" w:rsidRPr="00715756" w:rsidRDefault="0060587C" w:rsidP="00A854FE">
      <w:pPr>
        <w:pStyle w:val="ListParagraph"/>
        <w:numPr>
          <w:ilvl w:val="0"/>
          <w:numId w:val="5"/>
        </w:numPr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15756">
        <w:rPr>
          <w:rFonts w:ascii="Times New Roman" w:hAnsi="Times New Roman" w:cs="Times New Roman"/>
          <w:sz w:val="24"/>
          <w:szCs w:val="24"/>
        </w:rPr>
        <w:t xml:space="preserve">Să </w:t>
      </w:r>
      <w:r w:rsidR="00D153E3" w:rsidRPr="00715756">
        <w:rPr>
          <w:rFonts w:ascii="Times New Roman" w:hAnsi="Times New Roman" w:cs="Times New Roman"/>
          <w:sz w:val="24"/>
          <w:szCs w:val="24"/>
        </w:rPr>
        <w:t>respecte</w:t>
      </w:r>
      <w:r w:rsidR="00D13294">
        <w:rPr>
          <w:rFonts w:ascii="Times New Roman" w:hAnsi="Times New Roman" w:cs="Times New Roman"/>
          <w:sz w:val="24"/>
          <w:szCs w:val="24"/>
        </w:rPr>
        <w:t xml:space="preserve"> conținutul cadru prevăzut de </w:t>
      </w:r>
      <w:r w:rsidRPr="00715756">
        <w:rPr>
          <w:rFonts w:ascii="Times New Roman" w:hAnsi="Times New Roman" w:cs="Times New Roman"/>
          <w:i/>
          <w:sz w:val="24"/>
          <w:szCs w:val="24"/>
        </w:rPr>
        <w:t>Procedur</w:t>
      </w:r>
      <w:r w:rsidR="00D13294">
        <w:rPr>
          <w:rFonts w:ascii="Times New Roman" w:hAnsi="Times New Roman" w:cs="Times New Roman"/>
          <w:i/>
          <w:sz w:val="24"/>
          <w:szCs w:val="24"/>
        </w:rPr>
        <w:t>a</w:t>
      </w:r>
      <w:r w:rsidR="002903D4" w:rsidRPr="00715756">
        <w:rPr>
          <w:rFonts w:ascii="Times New Roman" w:hAnsi="Times New Roman" w:cs="Times New Roman"/>
          <w:i/>
          <w:sz w:val="24"/>
          <w:szCs w:val="24"/>
        </w:rPr>
        <w:t xml:space="preserve"> privind fundamentarea și criteriile de aprobare a planurilor de investiții ale operatorilor de transport și de sistem, de distribuție și de înmagazinare a gazelor naturale, precum și ai terminalelor GNL</w:t>
      </w:r>
      <w:r w:rsidR="002903D4" w:rsidRPr="00715756">
        <w:rPr>
          <w:rFonts w:ascii="Times New Roman" w:hAnsi="Times New Roman" w:cs="Times New Roman"/>
          <w:sz w:val="24"/>
          <w:szCs w:val="24"/>
        </w:rPr>
        <w:t xml:space="preserve">, aprobată prin Ordinul președintelui </w:t>
      </w:r>
      <w:r w:rsidR="00F37E45" w:rsidRPr="00715756">
        <w:rPr>
          <w:rFonts w:ascii="Times New Roman" w:hAnsi="Times New Roman" w:cs="Times New Roman"/>
          <w:sz w:val="24"/>
          <w:szCs w:val="24"/>
        </w:rPr>
        <w:t>Autorității Naționale de Reglementare în Domeniul Energiei nr. 38/2019</w:t>
      </w:r>
      <w:r w:rsidR="00D13294">
        <w:rPr>
          <w:rFonts w:ascii="Times New Roman" w:hAnsi="Times New Roman" w:cs="Times New Roman"/>
          <w:sz w:val="24"/>
          <w:szCs w:val="24"/>
        </w:rPr>
        <w:t>, cu modificările și cmpletările ulterioare</w:t>
      </w:r>
      <w:r w:rsidR="00F37E45" w:rsidRPr="00715756">
        <w:rPr>
          <w:rFonts w:ascii="Times New Roman" w:hAnsi="Times New Roman" w:cs="Times New Roman"/>
          <w:sz w:val="24"/>
          <w:szCs w:val="24"/>
        </w:rPr>
        <w:t>.</w:t>
      </w:r>
    </w:p>
    <w:p w:rsidR="008927E5" w:rsidRDefault="008927E5" w:rsidP="00B5376D">
      <w:pPr>
        <w:pStyle w:val="ListParagraph"/>
        <w:numPr>
          <w:ilvl w:val="0"/>
          <w:numId w:val="5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15756">
        <w:rPr>
          <w:rFonts w:ascii="Times New Roman" w:hAnsi="Times New Roman" w:cs="Times New Roman"/>
          <w:sz w:val="24"/>
          <w:szCs w:val="24"/>
        </w:rPr>
        <w:t xml:space="preserve">Să prezinte documente care să demonstreze corelarea </w:t>
      </w:r>
      <w:r w:rsidR="00E4505F" w:rsidRPr="00627803">
        <w:rPr>
          <w:rFonts w:ascii="Times New Roman" w:hAnsi="Times New Roman"/>
          <w:sz w:val="24"/>
          <w:szCs w:val="24"/>
        </w:rPr>
        <w:t xml:space="preserve">planului de investiţii şi de dezvoltare a sistemului național de transport al gazelor naturale </w:t>
      </w:r>
      <w:r w:rsidRPr="00627803">
        <w:rPr>
          <w:rFonts w:ascii="Times New Roman" w:hAnsi="Times New Roman" w:cs="Times New Roman"/>
          <w:sz w:val="24"/>
          <w:szCs w:val="24"/>
        </w:rPr>
        <w:t>cu planurile de amenajare şi sistematizare a teritoriului, în conformitate cu prevederile art. 125 alin. (7) din Legea energiei electrice şi a gazelor naturale nr. 123/2012, cu modifică</w:t>
      </w:r>
      <w:r w:rsidR="00F079FA" w:rsidRPr="00627803">
        <w:rPr>
          <w:rFonts w:ascii="Times New Roman" w:hAnsi="Times New Roman" w:cs="Times New Roman"/>
          <w:sz w:val="24"/>
          <w:szCs w:val="24"/>
        </w:rPr>
        <w:t>rile şi completările ulterioare</w:t>
      </w:r>
      <w:r w:rsidR="00F6437A">
        <w:rPr>
          <w:rFonts w:ascii="Times New Roman" w:hAnsi="Times New Roman" w:cs="Times New Roman"/>
          <w:sz w:val="24"/>
          <w:szCs w:val="24"/>
        </w:rPr>
        <w:t>,</w:t>
      </w:r>
      <w:r w:rsidR="00EB46B3" w:rsidRPr="00627803">
        <w:rPr>
          <w:rFonts w:ascii="Times New Roman" w:hAnsi="Times New Roman" w:cs="Times New Roman"/>
          <w:sz w:val="24"/>
          <w:szCs w:val="24"/>
        </w:rPr>
        <w:t xml:space="preserve"> cum ar fi: acorduri, angajamente, memorii, protocoale</w:t>
      </w:r>
      <w:r w:rsidRPr="00627803">
        <w:rPr>
          <w:rFonts w:ascii="Times New Roman" w:hAnsi="Times New Roman" w:cs="Times New Roman"/>
          <w:sz w:val="24"/>
          <w:szCs w:val="24"/>
        </w:rPr>
        <w:t>;</w:t>
      </w:r>
    </w:p>
    <w:p w:rsidR="004B2403" w:rsidRDefault="00033063" w:rsidP="00533080">
      <w:pPr>
        <w:pStyle w:val="ListParagraph"/>
        <w:numPr>
          <w:ilvl w:val="0"/>
          <w:numId w:val="5"/>
        </w:num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033063">
        <w:rPr>
          <w:rFonts w:ascii="Times New Roman" w:hAnsi="Times New Roman" w:cs="Times New Roman"/>
          <w:sz w:val="24"/>
          <w:szCs w:val="24"/>
        </w:rPr>
        <w:t xml:space="preserve">Să prezinte documente care să demonstreze corelarea planului de investiţii şi de dezvoltare a sistemului național de transport al gazelor naturale cu planurile de investiţii </w:t>
      </w:r>
      <w:r w:rsidR="000F1EB9">
        <w:rPr>
          <w:rFonts w:ascii="Times New Roman" w:hAnsi="Times New Roman" w:cs="Times New Roman"/>
          <w:sz w:val="24"/>
          <w:szCs w:val="24"/>
        </w:rPr>
        <w:t>privind reţelele regionale și planul la</w:t>
      </w:r>
      <w:r w:rsidRPr="00033063">
        <w:rPr>
          <w:rFonts w:ascii="Times New Roman" w:hAnsi="Times New Roman" w:cs="Times New Roman"/>
          <w:sz w:val="24"/>
          <w:szCs w:val="24"/>
        </w:rPr>
        <w:t xml:space="preserve"> nivel comunitar</w:t>
      </w:r>
      <w:r w:rsidR="000E7EE8">
        <w:rPr>
          <w:rFonts w:ascii="Times New Roman" w:hAnsi="Times New Roman" w:cs="Times New Roman"/>
          <w:sz w:val="24"/>
          <w:szCs w:val="24"/>
        </w:rPr>
        <w:t xml:space="preserve"> de dezvoltare a rețelei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33063">
        <w:rPr>
          <w:rFonts w:ascii="Times New Roman" w:hAnsi="Times New Roman" w:cs="Times New Roman"/>
          <w:sz w:val="24"/>
          <w:szCs w:val="24"/>
        </w:rPr>
        <w:t>în conformitate cu prevederile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421F">
        <w:rPr>
          <w:rFonts w:ascii="Times New Roman" w:hAnsi="Times New Roman" w:cs="Times New Roman"/>
          <w:sz w:val="24"/>
          <w:szCs w:val="24"/>
        </w:rPr>
        <w:t xml:space="preserve">art. 22 </w:t>
      </w:r>
      <w:r w:rsidR="00A854FE">
        <w:rPr>
          <w:rFonts w:ascii="Times New Roman" w:hAnsi="Times New Roman" w:cs="Times New Roman"/>
          <w:sz w:val="24"/>
          <w:szCs w:val="24"/>
        </w:rPr>
        <w:t>al</w:t>
      </w:r>
      <w:r w:rsidR="00E079A6">
        <w:rPr>
          <w:rFonts w:ascii="Times New Roman" w:hAnsi="Times New Roman" w:cs="Times New Roman"/>
          <w:sz w:val="24"/>
          <w:szCs w:val="24"/>
        </w:rPr>
        <w:t xml:space="preserve"> Directivei </w:t>
      </w:r>
      <w:r w:rsidR="00533080" w:rsidRPr="00533080">
        <w:rPr>
          <w:rFonts w:ascii="Times New Roman" w:hAnsi="Times New Roman" w:cs="Times New Roman"/>
          <w:sz w:val="24"/>
          <w:szCs w:val="24"/>
        </w:rPr>
        <w:t>Parlamentului European și a Consiliului</w:t>
      </w:r>
      <w:r w:rsidR="00533080" w:rsidRPr="00E079A6">
        <w:rPr>
          <w:rFonts w:ascii="Times New Roman" w:hAnsi="Times New Roman" w:cs="Times New Roman"/>
          <w:sz w:val="24"/>
          <w:szCs w:val="24"/>
        </w:rPr>
        <w:t xml:space="preserve"> </w:t>
      </w:r>
      <w:r w:rsidR="00E079A6" w:rsidRPr="00E079A6">
        <w:rPr>
          <w:rFonts w:ascii="Times New Roman" w:hAnsi="Times New Roman" w:cs="Times New Roman"/>
          <w:sz w:val="24"/>
          <w:szCs w:val="24"/>
        </w:rPr>
        <w:t>CE/73/2009</w:t>
      </w:r>
      <w:r w:rsidR="00533080">
        <w:rPr>
          <w:rFonts w:ascii="Times New Roman" w:hAnsi="Times New Roman" w:cs="Times New Roman"/>
          <w:sz w:val="24"/>
          <w:szCs w:val="24"/>
        </w:rPr>
        <w:t xml:space="preserve"> din 13 iulie 2009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13294" w:rsidRDefault="00D13294" w:rsidP="003A6A61">
      <w:pPr>
        <w:pStyle w:val="ListParagraph"/>
        <w:numPr>
          <w:ilvl w:val="0"/>
          <w:numId w:val="5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27803">
        <w:rPr>
          <w:rFonts w:ascii="Times New Roman" w:hAnsi="Times New Roman" w:cs="Times New Roman"/>
          <w:sz w:val="24"/>
          <w:szCs w:val="24"/>
        </w:rPr>
        <w:t xml:space="preserve">Să includă proiectele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4E7653">
        <w:rPr>
          <w:rFonts w:ascii="Times New Roman" w:hAnsi="Times New Roman" w:cs="Times New Roman"/>
          <w:sz w:val="24"/>
          <w:szCs w:val="24"/>
        </w:rPr>
        <w:t xml:space="preserve">racordare a </w:t>
      </w:r>
      <w:r w:rsidR="004E7653" w:rsidRPr="004E7653">
        <w:rPr>
          <w:rFonts w:ascii="Times New Roman" w:hAnsi="Times New Roman" w:cs="Times New Roman"/>
          <w:sz w:val="24"/>
          <w:szCs w:val="24"/>
        </w:rPr>
        <w:t>solicitanţ</w:t>
      </w:r>
      <w:r w:rsidR="004E7653">
        <w:rPr>
          <w:rFonts w:ascii="Times New Roman" w:hAnsi="Times New Roman" w:cs="Times New Roman"/>
          <w:sz w:val="24"/>
          <w:szCs w:val="24"/>
        </w:rPr>
        <w:t>ilor</w:t>
      </w:r>
      <w:r w:rsidR="004E7653" w:rsidRPr="004E7653">
        <w:rPr>
          <w:rFonts w:ascii="Times New Roman" w:hAnsi="Times New Roman" w:cs="Times New Roman"/>
          <w:sz w:val="24"/>
          <w:szCs w:val="24"/>
        </w:rPr>
        <w:t xml:space="preserve"> la sistemul de transport, </w:t>
      </w:r>
      <w:r w:rsidR="004E7653" w:rsidRPr="00627803">
        <w:rPr>
          <w:rFonts w:ascii="Times New Roman" w:hAnsi="Times New Roman" w:cs="Times New Roman"/>
          <w:sz w:val="24"/>
          <w:szCs w:val="24"/>
        </w:rPr>
        <w:t xml:space="preserve">în conformitate cu prevederile art. </w:t>
      </w:r>
      <w:r w:rsidR="004E7653">
        <w:rPr>
          <w:rFonts w:ascii="Times New Roman" w:hAnsi="Times New Roman" w:cs="Times New Roman"/>
          <w:sz w:val="24"/>
          <w:szCs w:val="24"/>
        </w:rPr>
        <w:t>130 alin. (1)</w:t>
      </w:r>
      <w:r w:rsidR="004E7653" w:rsidRPr="00627803">
        <w:rPr>
          <w:rFonts w:ascii="Times New Roman" w:hAnsi="Times New Roman" w:cs="Times New Roman"/>
          <w:sz w:val="24"/>
          <w:szCs w:val="24"/>
        </w:rPr>
        <w:t xml:space="preserve"> din Legea energiei electrice şi a gazelor naturale nr. 123/2012, cu modificările şi completările ulterioare</w:t>
      </w:r>
      <w:r w:rsidR="004E7653">
        <w:rPr>
          <w:rFonts w:ascii="Times New Roman" w:hAnsi="Times New Roman" w:cs="Times New Roman"/>
          <w:sz w:val="24"/>
          <w:szCs w:val="24"/>
        </w:rPr>
        <w:t>.</w:t>
      </w:r>
    </w:p>
    <w:p w:rsidR="00226ADA" w:rsidRPr="00627803" w:rsidRDefault="00720A6E" w:rsidP="003A6A61">
      <w:pPr>
        <w:pStyle w:val="ListParagraph"/>
        <w:numPr>
          <w:ilvl w:val="0"/>
          <w:numId w:val="5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27803">
        <w:rPr>
          <w:rFonts w:ascii="Times New Roman" w:hAnsi="Times New Roman" w:cs="Times New Roman"/>
          <w:sz w:val="24"/>
          <w:szCs w:val="24"/>
        </w:rPr>
        <w:t xml:space="preserve">Să </w:t>
      </w:r>
      <w:r w:rsidR="001E7127" w:rsidRPr="00627803">
        <w:rPr>
          <w:rFonts w:ascii="Times New Roman" w:hAnsi="Times New Roman" w:cs="Times New Roman"/>
          <w:sz w:val="24"/>
          <w:szCs w:val="24"/>
        </w:rPr>
        <w:t>includă în</w:t>
      </w:r>
      <w:r w:rsidRPr="00627803">
        <w:rPr>
          <w:rFonts w:ascii="Times New Roman" w:hAnsi="Times New Roman" w:cs="Times New Roman"/>
          <w:sz w:val="24"/>
          <w:szCs w:val="24"/>
        </w:rPr>
        <w:t xml:space="preserve"> p</w:t>
      </w:r>
      <w:r w:rsidR="008927E5" w:rsidRPr="00627803">
        <w:rPr>
          <w:rFonts w:ascii="Times New Roman" w:hAnsi="Times New Roman" w:cs="Times New Roman"/>
          <w:sz w:val="24"/>
          <w:szCs w:val="24"/>
        </w:rPr>
        <w:t xml:space="preserve">lanul de investiţii </w:t>
      </w:r>
      <w:r w:rsidR="0019125C" w:rsidRPr="00627803">
        <w:rPr>
          <w:rFonts w:ascii="Times New Roman" w:hAnsi="Times New Roman" w:cs="Times New Roman"/>
          <w:sz w:val="24"/>
          <w:szCs w:val="24"/>
        </w:rPr>
        <w:t xml:space="preserve">şi de dezvoltare </w:t>
      </w:r>
      <w:r w:rsidR="008927E5" w:rsidRPr="00627803">
        <w:rPr>
          <w:rFonts w:ascii="Times New Roman" w:hAnsi="Times New Roman" w:cs="Times New Roman"/>
          <w:sz w:val="24"/>
          <w:szCs w:val="24"/>
        </w:rPr>
        <w:t>a sistemului de transport pe 10 ani</w:t>
      </w:r>
      <w:r w:rsidR="00696C6C" w:rsidRPr="00627803">
        <w:rPr>
          <w:rFonts w:ascii="Times New Roman" w:hAnsi="Times New Roman" w:cs="Times New Roman"/>
          <w:sz w:val="24"/>
          <w:szCs w:val="24"/>
        </w:rPr>
        <w:t xml:space="preserve"> </w:t>
      </w:r>
      <w:r w:rsidR="00637443" w:rsidRPr="00627803">
        <w:rPr>
          <w:rFonts w:ascii="Times New Roman" w:hAnsi="Times New Roman" w:cs="Times New Roman"/>
          <w:sz w:val="24"/>
          <w:szCs w:val="24"/>
        </w:rPr>
        <w:t xml:space="preserve">toate </w:t>
      </w:r>
      <w:r w:rsidR="00696C6C" w:rsidRPr="00627803">
        <w:rPr>
          <w:rFonts w:ascii="Times New Roman" w:hAnsi="Times New Roman" w:cs="Times New Roman"/>
          <w:sz w:val="24"/>
          <w:szCs w:val="24"/>
        </w:rPr>
        <w:t>proiectele strategice</w:t>
      </w:r>
      <w:r w:rsidR="00637443" w:rsidRPr="00627803">
        <w:rPr>
          <w:rFonts w:ascii="Times New Roman" w:hAnsi="Times New Roman" w:cs="Times New Roman"/>
          <w:sz w:val="24"/>
          <w:szCs w:val="24"/>
        </w:rPr>
        <w:t xml:space="preserve">; proiectele </w:t>
      </w:r>
      <w:r w:rsidR="00EB46B3" w:rsidRPr="00627803">
        <w:rPr>
          <w:rFonts w:ascii="Times New Roman" w:hAnsi="Times New Roman" w:cs="Times New Roman"/>
          <w:sz w:val="24"/>
          <w:szCs w:val="24"/>
        </w:rPr>
        <w:t xml:space="preserve">pentru care nu a fost luată decizia </w:t>
      </w:r>
      <w:r w:rsidR="00627803" w:rsidRPr="00627803">
        <w:rPr>
          <w:rFonts w:ascii="Times New Roman" w:hAnsi="Times New Roman" w:cs="Times New Roman"/>
          <w:sz w:val="24"/>
          <w:szCs w:val="24"/>
        </w:rPr>
        <w:t xml:space="preserve">finală </w:t>
      </w:r>
      <w:r w:rsidR="00EB46B3" w:rsidRPr="00627803">
        <w:rPr>
          <w:rFonts w:ascii="Times New Roman" w:hAnsi="Times New Roman" w:cs="Times New Roman"/>
          <w:sz w:val="24"/>
          <w:szCs w:val="24"/>
        </w:rPr>
        <w:t>de</w:t>
      </w:r>
      <w:r w:rsidR="00AE4430" w:rsidRPr="00627803">
        <w:rPr>
          <w:rFonts w:ascii="Times New Roman" w:hAnsi="Times New Roman" w:cs="Times New Roman"/>
          <w:sz w:val="24"/>
          <w:szCs w:val="24"/>
        </w:rPr>
        <w:t xml:space="preserve"> </w:t>
      </w:r>
      <w:r w:rsidR="003E5235" w:rsidRPr="00627803">
        <w:rPr>
          <w:rFonts w:ascii="Times New Roman" w:hAnsi="Times New Roman" w:cs="Times New Roman"/>
          <w:sz w:val="24"/>
          <w:szCs w:val="24"/>
        </w:rPr>
        <w:t xml:space="preserve">investiție </w:t>
      </w:r>
      <w:r w:rsidR="00466026" w:rsidRPr="00627803">
        <w:rPr>
          <w:rFonts w:ascii="Times New Roman" w:hAnsi="Times New Roman" w:cs="Times New Roman"/>
          <w:sz w:val="24"/>
          <w:szCs w:val="24"/>
        </w:rPr>
        <w:t xml:space="preserve">se vor </w:t>
      </w:r>
      <w:r w:rsidR="00627803" w:rsidRPr="00627803">
        <w:rPr>
          <w:rFonts w:ascii="Times New Roman" w:hAnsi="Times New Roman" w:cs="Times New Roman"/>
          <w:sz w:val="24"/>
          <w:szCs w:val="24"/>
        </w:rPr>
        <w:t xml:space="preserve">încadra într-o categorie dedicată și se vor </w:t>
      </w:r>
      <w:r w:rsidR="00466026" w:rsidRPr="00627803">
        <w:rPr>
          <w:rFonts w:ascii="Times New Roman" w:hAnsi="Times New Roman" w:cs="Times New Roman"/>
          <w:sz w:val="24"/>
          <w:szCs w:val="24"/>
        </w:rPr>
        <w:t>aproba condiționat</w:t>
      </w:r>
      <w:r w:rsidR="00A320C1" w:rsidRPr="00627803">
        <w:rPr>
          <w:rFonts w:ascii="Times New Roman" w:hAnsi="Times New Roman" w:cs="Times New Roman"/>
          <w:sz w:val="24"/>
          <w:szCs w:val="24"/>
        </w:rPr>
        <w:t xml:space="preserve"> de îndeplinirea criteriilor de aprobare a finanțării.</w:t>
      </w:r>
      <w:r w:rsidR="008927E5" w:rsidRPr="0062780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927E5" w:rsidRPr="00ED7021" w:rsidRDefault="00ED7021" w:rsidP="003A6A61">
      <w:pPr>
        <w:pStyle w:val="ListParagraph"/>
        <w:numPr>
          <w:ilvl w:val="0"/>
          <w:numId w:val="5"/>
        </w:numPr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5246C" w:rsidRPr="00627803">
        <w:rPr>
          <w:rFonts w:ascii="Times New Roman" w:hAnsi="Times New Roman" w:cs="Times New Roman"/>
          <w:sz w:val="24"/>
          <w:szCs w:val="24"/>
        </w:rPr>
        <w:t>lanul de investiţii şi de dezvoltare a sistemului de transport pe</w:t>
      </w:r>
      <w:r w:rsidR="00783599">
        <w:rPr>
          <w:rFonts w:ascii="Times New Roman" w:hAnsi="Times New Roman" w:cs="Times New Roman"/>
          <w:sz w:val="24"/>
          <w:szCs w:val="24"/>
        </w:rPr>
        <w:t>ntru perioada 2021-2030</w:t>
      </w:r>
      <w:r w:rsidR="000C7D34" w:rsidRPr="001370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26ADA" w:rsidRPr="00ED7021">
        <w:rPr>
          <w:rFonts w:ascii="Times New Roman" w:hAnsi="Times New Roman" w:cs="Times New Roman"/>
          <w:sz w:val="24"/>
          <w:szCs w:val="24"/>
        </w:rPr>
        <w:t>va</w:t>
      </w:r>
      <w:r w:rsidR="000C7D34" w:rsidRPr="00ED7021">
        <w:rPr>
          <w:rFonts w:ascii="Times New Roman" w:hAnsi="Times New Roman" w:cs="Times New Roman"/>
          <w:sz w:val="24"/>
          <w:szCs w:val="24"/>
        </w:rPr>
        <w:t xml:space="preserve"> cuprinde</w:t>
      </w:r>
      <w:r w:rsidR="00737233" w:rsidRPr="00ED7021">
        <w:rPr>
          <w:rFonts w:ascii="Times New Roman" w:hAnsi="Times New Roman" w:cs="Times New Roman"/>
          <w:sz w:val="24"/>
          <w:szCs w:val="24"/>
        </w:rPr>
        <w:t xml:space="preserve"> toate</w:t>
      </w:r>
      <w:r w:rsidR="000C7D34" w:rsidRPr="00ED7021">
        <w:rPr>
          <w:rFonts w:ascii="Times New Roman" w:hAnsi="Times New Roman" w:cs="Times New Roman"/>
          <w:sz w:val="24"/>
          <w:szCs w:val="24"/>
        </w:rPr>
        <w:t xml:space="preserve"> </w:t>
      </w:r>
      <w:r w:rsidR="000C7D34" w:rsidRPr="00ED7021">
        <w:rPr>
          <w:rFonts w:ascii="Times New Roman" w:hAnsi="Times New Roman" w:cs="Times New Roman"/>
          <w:iCs/>
          <w:sz w:val="24"/>
          <w:szCs w:val="24"/>
        </w:rPr>
        <w:t>cheltuielile</w:t>
      </w:r>
      <w:r w:rsidR="00742EBD" w:rsidRPr="00ED702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910C6" w:rsidRPr="00ED7021">
        <w:rPr>
          <w:rFonts w:ascii="Times New Roman" w:hAnsi="Times New Roman" w:cs="Times New Roman"/>
          <w:iCs/>
          <w:sz w:val="24"/>
          <w:szCs w:val="24"/>
        </w:rPr>
        <w:t xml:space="preserve">anuale </w:t>
      </w:r>
      <w:r w:rsidR="0034102B" w:rsidRPr="00ED7021">
        <w:rPr>
          <w:rFonts w:ascii="Times New Roman" w:hAnsi="Times New Roman" w:cs="Times New Roman"/>
          <w:iCs/>
          <w:sz w:val="24"/>
          <w:szCs w:val="24"/>
        </w:rPr>
        <w:t>de investiții, defalcate anual pentru</w:t>
      </w:r>
      <w:r w:rsidR="002C627F" w:rsidRPr="00ED7021">
        <w:rPr>
          <w:rFonts w:ascii="Times New Roman" w:hAnsi="Times New Roman" w:cs="Times New Roman"/>
          <w:iCs/>
          <w:sz w:val="24"/>
          <w:szCs w:val="24"/>
        </w:rPr>
        <w:t xml:space="preserve"> fiecare proiect</w:t>
      </w:r>
      <w:r w:rsidR="0079611E" w:rsidRPr="00ED7021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F504B1" w:rsidRPr="00ED7021">
        <w:rPr>
          <w:rFonts w:ascii="Times New Roman" w:hAnsi="Times New Roman" w:cs="Times New Roman"/>
          <w:iCs/>
          <w:sz w:val="24"/>
          <w:szCs w:val="24"/>
        </w:rPr>
        <w:t>cu</w:t>
      </w:r>
      <w:r w:rsidR="0079611E" w:rsidRPr="00ED702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4102B" w:rsidRPr="00ED7021">
        <w:rPr>
          <w:rFonts w:ascii="Times New Roman" w:hAnsi="Times New Roman" w:cs="Times New Roman"/>
          <w:iCs/>
          <w:sz w:val="24"/>
          <w:szCs w:val="24"/>
        </w:rPr>
        <w:t>detalierea</w:t>
      </w:r>
      <w:r w:rsidR="00742EBD" w:rsidRPr="00ED7021">
        <w:rPr>
          <w:rFonts w:ascii="Times New Roman" w:hAnsi="Times New Roman" w:cs="Times New Roman"/>
          <w:iCs/>
          <w:sz w:val="24"/>
          <w:szCs w:val="24"/>
        </w:rPr>
        <w:t xml:space="preserve"> surselor de finanțare</w:t>
      </w:r>
      <w:r w:rsidR="00742EBD" w:rsidRPr="00ED7021">
        <w:rPr>
          <w:rFonts w:ascii="Times New Roman" w:hAnsi="Times New Roman" w:cs="Times New Roman"/>
          <w:sz w:val="24"/>
          <w:szCs w:val="24"/>
        </w:rPr>
        <w:t xml:space="preserve"> </w:t>
      </w:r>
      <w:r w:rsidR="00A37196" w:rsidRPr="00ED7021">
        <w:rPr>
          <w:rFonts w:ascii="Times New Roman" w:hAnsi="Times New Roman" w:cs="Times New Roman"/>
          <w:sz w:val="24"/>
          <w:szCs w:val="24"/>
        </w:rPr>
        <w:t>(</w:t>
      </w:r>
      <w:r w:rsidR="00742EBD" w:rsidRPr="00ED7021">
        <w:rPr>
          <w:rFonts w:ascii="Times New Roman" w:hAnsi="Times New Roman" w:cs="Times New Roman"/>
          <w:sz w:val="24"/>
          <w:szCs w:val="24"/>
        </w:rPr>
        <w:t>fonduri proprii</w:t>
      </w:r>
      <w:r w:rsidR="00A37196" w:rsidRPr="00ED7021">
        <w:rPr>
          <w:rFonts w:ascii="Times New Roman" w:hAnsi="Times New Roman" w:cs="Times New Roman"/>
          <w:sz w:val="24"/>
          <w:szCs w:val="24"/>
        </w:rPr>
        <w:t xml:space="preserve">, fonduri împrumutate </w:t>
      </w:r>
      <w:r w:rsidR="00742EBD" w:rsidRPr="00ED7021">
        <w:rPr>
          <w:rFonts w:ascii="Times New Roman" w:hAnsi="Times New Roman" w:cs="Times New Roman"/>
          <w:sz w:val="24"/>
          <w:szCs w:val="24"/>
        </w:rPr>
        <w:t>și</w:t>
      </w:r>
      <w:r w:rsidR="00A37196" w:rsidRPr="00ED7021">
        <w:rPr>
          <w:rFonts w:ascii="Times New Roman" w:hAnsi="Times New Roman" w:cs="Times New Roman"/>
          <w:sz w:val="24"/>
          <w:szCs w:val="24"/>
        </w:rPr>
        <w:t xml:space="preserve"> fonduri nerambursabile)</w:t>
      </w:r>
      <w:r>
        <w:rPr>
          <w:rFonts w:ascii="Times New Roman" w:hAnsi="Times New Roman" w:cs="Times New Roman"/>
          <w:sz w:val="24"/>
          <w:szCs w:val="24"/>
        </w:rPr>
        <w:t>.</w:t>
      </w:r>
      <w:r w:rsidR="00A37196" w:rsidRPr="00ED70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7E5" w:rsidRPr="00D153E3" w:rsidRDefault="008927E5" w:rsidP="00B5376D">
      <w:pPr>
        <w:pStyle w:val="ListParagraph"/>
        <w:numPr>
          <w:ilvl w:val="0"/>
          <w:numId w:val="5"/>
        </w:numPr>
        <w:spacing w:before="240"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153E3">
        <w:rPr>
          <w:rFonts w:ascii="Times New Roman" w:hAnsi="Times New Roman" w:cs="Times New Roman"/>
          <w:sz w:val="24"/>
          <w:szCs w:val="24"/>
        </w:rPr>
        <w:t xml:space="preserve">Să transmită documentele de fundamentare a proiectelor majore actualizate față de ediția aprobată a </w:t>
      </w:r>
      <w:r w:rsidR="004F5128" w:rsidRPr="004F5128">
        <w:rPr>
          <w:rFonts w:ascii="Times New Roman" w:hAnsi="Times New Roman" w:cs="Times New Roman"/>
          <w:sz w:val="24"/>
          <w:szCs w:val="24"/>
        </w:rPr>
        <w:t>planului de investiții și de dezvoltare</w:t>
      </w:r>
      <w:r w:rsidR="000D74DF">
        <w:rPr>
          <w:rFonts w:ascii="Times New Roman" w:hAnsi="Times New Roman" w:cs="Times New Roman"/>
          <w:sz w:val="24"/>
          <w:szCs w:val="24"/>
        </w:rPr>
        <w:t xml:space="preserve"> pe 10 ani</w:t>
      </w:r>
      <w:r w:rsidRPr="004F5128">
        <w:rPr>
          <w:rFonts w:ascii="Times New Roman" w:hAnsi="Times New Roman" w:cs="Times New Roman"/>
          <w:sz w:val="24"/>
          <w:szCs w:val="24"/>
        </w:rPr>
        <w:t xml:space="preserve">, cu </w:t>
      </w:r>
      <w:r w:rsidRPr="00D153E3">
        <w:rPr>
          <w:rFonts w:ascii="Times New Roman" w:hAnsi="Times New Roman" w:cs="Times New Roman"/>
          <w:sz w:val="24"/>
          <w:szCs w:val="24"/>
        </w:rPr>
        <w:t xml:space="preserve">prezentarea </w:t>
      </w:r>
      <w:r w:rsidR="00720A6E">
        <w:rPr>
          <w:rFonts w:ascii="Times New Roman" w:hAnsi="Times New Roman" w:cs="Times New Roman"/>
          <w:sz w:val="24"/>
          <w:szCs w:val="24"/>
        </w:rPr>
        <w:t>justificărilor</w:t>
      </w:r>
      <w:r w:rsidRPr="00D153E3">
        <w:rPr>
          <w:rFonts w:ascii="Times New Roman" w:hAnsi="Times New Roman" w:cs="Times New Roman"/>
          <w:sz w:val="24"/>
          <w:szCs w:val="24"/>
        </w:rPr>
        <w:t xml:space="preserve"> privind decizia de finanțare a acestora</w:t>
      </w:r>
      <w:r w:rsidR="00ED7021">
        <w:rPr>
          <w:rFonts w:ascii="Times New Roman" w:hAnsi="Times New Roman" w:cs="Times New Roman"/>
          <w:sz w:val="24"/>
          <w:szCs w:val="24"/>
        </w:rPr>
        <w:t>.</w:t>
      </w:r>
    </w:p>
    <w:p w:rsidR="008927E5" w:rsidRDefault="005B1169" w:rsidP="00B5376D">
      <w:pPr>
        <w:pStyle w:val="ListParagraph"/>
        <w:numPr>
          <w:ilvl w:val="0"/>
          <w:numId w:val="5"/>
        </w:numPr>
        <w:tabs>
          <w:tab w:val="center" w:pos="4513"/>
          <w:tab w:val="right" w:pos="7349"/>
        </w:tabs>
        <w:spacing w:before="240" w:after="0" w:line="276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B5376D">
        <w:rPr>
          <w:rFonts w:ascii="Times New Roman" w:hAnsi="Times New Roman" w:cs="Times New Roman"/>
          <w:sz w:val="24"/>
          <w:szCs w:val="24"/>
        </w:rPr>
        <w:t xml:space="preserve">Să prezinte hotărârea Adunării Generale a Acționarilor privind aprobarea prealabilă </w:t>
      </w:r>
      <w:r w:rsidR="00EE4A69" w:rsidRPr="00B5376D">
        <w:rPr>
          <w:rFonts w:ascii="Times New Roman" w:hAnsi="Times New Roman" w:cs="Times New Roman"/>
          <w:sz w:val="24"/>
          <w:szCs w:val="24"/>
        </w:rPr>
        <w:t>a planului de investiții și de dezvoltare pe 10 ani.</w:t>
      </w:r>
    </w:p>
    <w:sectPr w:rsidR="008927E5" w:rsidSect="007C1B5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707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277" w:rsidRDefault="00407277" w:rsidP="003B4C37">
      <w:pPr>
        <w:spacing w:after="0" w:line="240" w:lineRule="auto"/>
      </w:pPr>
      <w:r>
        <w:separator/>
      </w:r>
    </w:p>
  </w:endnote>
  <w:endnote w:type="continuationSeparator" w:id="0">
    <w:p w:rsidR="00407277" w:rsidRDefault="00407277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1027" w:rsidRDefault="007B102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E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1027" w:rsidRDefault="007B10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027" w:rsidRDefault="007B1027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6432" behindDoc="1" locked="0" layoutInCell="1" allowOverlap="1" wp14:anchorId="3BE3716F" wp14:editId="1F838E1C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5408" behindDoc="1" locked="0" layoutInCell="1" allowOverlap="1" wp14:anchorId="14EF9966" wp14:editId="46DC8DA2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</w:rPr>
      <w:t xml:space="preserve">  </w:t>
    </w:r>
    <w:r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>Str. Constantin Nacu, nr. 3, Sector 2, Bucureşti, Cod poştal: 020995</w:t>
    </w:r>
    <w:r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ab/>
    </w:r>
  </w:p>
  <w:p w:rsidR="007B1027" w:rsidRPr="00160D1D" w:rsidRDefault="007B10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             </w:t>
    </w:r>
    <w:r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277" w:rsidRDefault="00407277" w:rsidP="003B4C37">
      <w:pPr>
        <w:spacing w:after="0" w:line="240" w:lineRule="auto"/>
      </w:pPr>
      <w:r>
        <w:separator/>
      </w:r>
    </w:p>
  </w:footnote>
  <w:footnote w:type="continuationSeparator" w:id="0">
    <w:p w:rsidR="00407277" w:rsidRDefault="00407277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6BC" w:rsidRDefault="00B406BC">
    <w:pPr>
      <w:pStyle w:val="Header"/>
    </w:pPr>
  </w:p>
  <w:p w:rsidR="00B406BC" w:rsidRDefault="00B406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027" w:rsidRDefault="007B102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1C3FB72" wp14:editId="1692102B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7B1027" w:rsidRPr="00A70B44" w:rsidRDefault="007B102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7B1027" w:rsidRPr="007C410A" w:rsidRDefault="007B102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7C410A">
                            <w:rPr>
                              <w:rFonts w:ascii="Arial" w:hAnsi="Arial" w:cs="Arial"/>
                            </w:rPr>
                            <w:t>CABINET PREŞEDINTE</w:t>
                          </w:r>
                        </w:p>
                        <w:p w:rsidR="007B1027" w:rsidRDefault="007B102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7B1027" w:rsidRDefault="007B102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7B1027" w:rsidRDefault="007B102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7B1027" w:rsidRDefault="007B102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7B1027" w:rsidRDefault="007B102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7B1027" w:rsidRDefault="007B102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7B1027" w:rsidRPr="004B1447" w:rsidRDefault="007B102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C3FB7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7B1027" w:rsidRPr="00A70B44" w:rsidRDefault="007B102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7B1027" w:rsidRPr="007C410A" w:rsidRDefault="007B102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</w:rPr>
                    </w:pPr>
                    <w:r w:rsidRPr="007C410A">
                      <w:rPr>
                        <w:rFonts w:ascii="Arial" w:hAnsi="Arial" w:cs="Arial"/>
                      </w:rPr>
                      <w:t>CABINET PREŞEDINTE</w:t>
                    </w:r>
                  </w:p>
                  <w:p w:rsidR="007B1027" w:rsidRDefault="007B102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7B1027" w:rsidRDefault="007B102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7B1027" w:rsidRDefault="007B102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7B1027" w:rsidRDefault="007B102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7B1027" w:rsidRDefault="007B102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7B1027" w:rsidRDefault="007B102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7B1027" w:rsidRPr="004B1447" w:rsidRDefault="007B102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7C830D98" wp14:editId="4AAD877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inline distT="0" distB="0" distL="0" distR="0" wp14:anchorId="7E32B4D2" wp14:editId="7A4FDF43">
          <wp:extent cx="834390" cy="7076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521DE">
      <w:rPr>
        <w:noProof/>
        <w:lang w:val="en-GB"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7B1027" w:rsidRDefault="007B102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34FAA9" wp14:editId="3C80FFD5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37BF3D6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57E89"/>
    <w:multiLevelType w:val="hybridMultilevel"/>
    <w:tmpl w:val="3F04E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81A36"/>
    <w:multiLevelType w:val="hybridMultilevel"/>
    <w:tmpl w:val="DB1C853C"/>
    <w:lvl w:ilvl="0" w:tplc="CEB81CE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EB77FF"/>
    <w:multiLevelType w:val="hybridMultilevel"/>
    <w:tmpl w:val="CF1E3E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442AF4"/>
    <w:multiLevelType w:val="hybridMultilevel"/>
    <w:tmpl w:val="6EA2D7CC"/>
    <w:lvl w:ilvl="0" w:tplc="04180017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D42E74"/>
    <w:multiLevelType w:val="hybridMultilevel"/>
    <w:tmpl w:val="B606A17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gutterAtTop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099C"/>
    <w:rsid w:val="00022DA3"/>
    <w:rsid w:val="00032870"/>
    <w:rsid w:val="00033063"/>
    <w:rsid w:val="00052F95"/>
    <w:rsid w:val="000902BC"/>
    <w:rsid w:val="000917C2"/>
    <w:rsid w:val="000963D4"/>
    <w:rsid w:val="00096493"/>
    <w:rsid w:val="000C7D34"/>
    <w:rsid w:val="000D4689"/>
    <w:rsid w:val="000D74DF"/>
    <w:rsid w:val="000E1E2C"/>
    <w:rsid w:val="000E7EE8"/>
    <w:rsid w:val="000F1EB9"/>
    <w:rsid w:val="000F4624"/>
    <w:rsid w:val="000F5F48"/>
    <w:rsid w:val="000F6704"/>
    <w:rsid w:val="00105561"/>
    <w:rsid w:val="00105822"/>
    <w:rsid w:val="00123A54"/>
    <w:rsid w:val="00126E6D"/>
    <w:rsid w:val="00130459"/>
    <w:rsid w:val="0013274F"/>
    <w:rsid w:val="001370E1"/>
    <w:rsid w:val="00146057"/>
    <w:rsid w:val="00160D1D"/>
    <w:rsid w:val="00172D21"/>
    <w:rsid w:val="00183725"/>
    <w:rsid w:val="0018490C"/>
    <w:rsid w:val="0019125C"/>
    <w:rsid w:val="00191BE7"/>
    <w:rsid w:val="001B73BF"/>
    <w:rsid w:val="001C49FC"/>
    <w:rsid w:val="001D243D"/>
    <w:rsid w:val="001D7EE6"/>
    <w:rsid w:val="001E03C5"/>
    <w:rsid w:val="001E0744"/>
    <w:rsid w:val="001E3042"/>
    <w:rsid w:val="001E7127"/>
    <w:rsid w:val="001F6855"/>
    <w:rsid w:val="00214C4B"/>
    <w:rsid w:val="002223F9"/>
    <w:rsid w:val="00226ADA"/>
    <w:rsid w:val="0023214C"/>
    <w:rsid w:val="00246BF3"/>
    <w:rsid w:val="00252B55"/>
    <w:rsid w:val="00257040"/>
    <w:rsid w:val="002626E9"/>
    <w:rsid w:val="00262E71"/>
    <w:rsid w:val="00267E1B"/>
    <w:rsid w:val="0027381B"/>
    <w:rsid w:val="002753BF"/>
    <w:rsid w:val="0027738A"/>
    <w:rsid w:val="002903D4"/>
    <w:rsid w:val="00291980"/>
    <w:rsid w:val="00296769"/>
    <w:rsid w:val="002B3467"/>
    <w:rsid w:val="002C627F"/>
    <w:rsid w:val="002D5844"/>
    <w:rsid w:val="002E7BAE"/>
    <w:rsid w:val="00301D0A"/>
    <w:rsid w:val="00314052"/>
    <w:rsid w:val="00314B19"/>
    <w:rsid w:val="00315655"/>
    <w:rsid w:val="003201B2"/>
    <w:rsid w:val="00322C79"/>
    <w:rsid w:val="00331B49"/>
    <w:rsid w:val="00335384"/>
    <w:rsid w:val="0034102B"/>
    <w:rsid w:val="0037242D"/>
    <w:rsid w:val="0038390C"/>
    <w:rsid w:val="003842D0"/>
    <w:rsid w:val="003850FE"/>
    <w:rsid w:val="003927D9"/>
    <w:rsid w:val="00395D85"/>
    <w:rsid w:val="00397C0C"/>
    <w:rsid w:val="003A6A61"/>
    <w:rsid w:val="003B0D9B"/>
    <w:rsid w:val="003B0ECB"/>
    <w:rsid w:val="003B1F05"/>
    <w:rsid w:val="003B4C37"/>
    <w:rsid w:val="003C756C"/>
    <w:rsid w:val="003D5B17"/>
    <w:rsid w:val="003E5235"/>
    <w:rsid w:val="003F4EEF"/>
    <w:rsid w:val="00407277"/>
    <w:rsid w:val="00425C56"/>
    <w:rsid w:val="00432428"/>
    <w:rsid w:val="00437976"/>
    <w:rsid w:val="00437C42"/>
    <w:rsid w:val="00440342"/>
    <w:rsid w:val="00444064"/>
    <w:rsid w:val="00444CFC"/>
    <w:rsid w:val="00451445"/>
    <w:rsid w:val="00466026"/>
    <w:rsid w:val="0047208B"/>
    <w:rsid w:val="00480826"/>
    <w:rsid w:val="00485BF1"/>
    <w:rsid w:val="00490D37"/>
    <w:rsid w:val="004B2403"/>
    <w:rsid w:val="004C0B86"/>
    <w:rsid w:val="004E0220"/>
    <w:rsid w:val="004E7653"/>
    <w:rsid w:val="004F0A1B"/>
    <w:rsid w:val="004F5128"/>
    <w:rsid w:val="005203BF"/>
    <w:rsid w:val="00533080"/>
    <w:rsid w:val="00540F3A"/>
    <w:rsid w:val="00561D6D"/>
    <w:rsid w:val="0056480B"/>
    <w:rsid w:val="00573250"/>
    <w:rsid w:val="005760A8"/>
    <w:rsid w:val="005A480A"/>
    <w:rsid w:val="005A4903"/>
    <w:rsid w:val="005B1169"/>
    <w:rsid w:val="005B444C"/>
    <w:rsid w:val="005C53C9"/>
    <w:rsid w:val="005C58ED"/>
    <w:rsid w:val="005C6D67"/>
    <w:rsid w:val="005D7F2C"/>
    <w:rsid w:val="005E003D"/>
    <w:rsid w:val="005E3EB2"/>
    <w:rsid w:val="005F0587"/>
    <w:rsid w:val="005F3D43"/>
    <w:rsid w:val="0060587C"/>
    <w:rsid w:val="006134E4"/>
    <w:rsid w:val="0062068F"/>
    <w:rsid w:val="00620875"/>
    <w:rsid w:val="0062611A"/>
    <w:rsid w:val="00627803"/>
    <w:rsid w:val="00637443"/>
    <w:rsid w:val="0065548F"/>
    <w:rsid w:val="00682A2E"/>
    <w:rsid w:val="00682CEB"/>
    <w:rsid w:val="00696C6C"/>
    <w:rsid w:val="00697EA6"/>
    <w:rsid w:val="006A2FB3"/>
    <w:rsid w:val="006C4C7A"/>
    <w:rsid w:val="006D23B3"/>
    <w:rsid w:val="006D69A2"/>
    <w:rsid w:val="006D7863"/>
    <w:rsid w:val="006E0DF7"/>
    <w:rsid w:val="00710579"/>
    <w:rsid w:val="00715756"/>
    <w:rsid w:val="00720A6E"/>
    <w:rsid w:val="00720C12"/>
    <w:rsid w:val="00737233"/>
    <w:rsid w:val="00742EBD"/>
    <w:rsid w:val="0076352C"/>
    <w:rsid w:val="00767883"/>
    <w:rsid w:val="007736E8"/>
    <w:rsid w:val="00783599"/>
    <w:rsid w:val="0079611E"/>
    <w:rsid w:val="007A183A"/>
    <w:rsid w:val="007B1027"/>
    <w:rsid w:val="007B37C4"/>
    <w:rsid w:val="007B3DCB"/>
    <w:rsid w:val="007C0BC0"/>
    <w:rsid w:val="007C1B58"/>
    <w:rsid w:val="007C2513"/>
    <w:rsid w:val="007C2B85"/>
    <w:rsid w:val="007C410A"/>
    <w:rsid w:val="007C562E"/>
    <w:rsid w:val="007F5AC7"/>
    <w:rsid w:val="00810855"/>
    <w:rsid w:val="00823CD4"/>
    <w:rsid w:val="00827CDE"/>
    <w:rsid w:val="008375CA"/>
    <w:rsid w:val="00845749"/>
    <w:rsid w:val="00845B46"/>
    <w:rsid w:val="008515C0"/>
    <w:rsid w:val="008615E1"/>
    <w:rsid w:val="00864C41"/>
    <w:rsid w:val="0087550F"/>
    <w:rsid w:val="00877AEF"/>
    <w:rsid w:val="008853DA"/>
    <w:rsid w:val="00890454"/>
    <w:rsid w:val="008927E5"/>
    <w:rsid w:val="00895766"/>
    <w:rsid w:val="008978A1"/>
    <w:rsid w:val="008A2EBD"/>
    <w:rsid w:val="008B2A5F"/>
    <w:rsid w:val="008B315E"/>
    <w:rsid w:val="008B531F"/>
    <w:rsid w:val="008B5C27"/>
    <w:rsid w:val="008B6F8C"/>
    <w:rsid w:val="008C4C93"/>
    <w:rsid w:val="008C6F05"/>
    <w:rsid w:val="008D7198"/>
    <w:rsid w:val="008D7A6B"/>
    <w:rsid w:val="008E5419"/>
    <w:rsid w:val="008F401E"/>
    <w:rsid w:val="00900C7F"/>
    <w:rsid w:val="00903E9B"/>
    <w:rsid w:val="00905335"/>
    <w:rsid w:val="00910172"/>
    <w:rsid w:val="00923D34"/>
    <w:rsid w:val="00926936"/>
    <w:rsid w:val="0093652D"/>
    <w:rsid w:val="009458CD"/>
    <w:rsid w:val="009458F5"/>
    <w:rsid w:val="00966807"/>
    <w:rsid w:val="00972732"/>
    <w:rsid w:val="0099087D"/>
    <w:rsid w:val="009910C6"/>
    <w:rsid w:val="009A16E9"/>
    <w:rsid w:val="009B0A63"/>
    <w:rsid w:val="009B5A8E"/>
    <w:rsid w:val="009B7EB4"/>
    <w:rsid w:val="009C01B6"/>
    <w:rsid w:val="009C3866"/>
    <w:rsid w:val="009E7178"/>
    <w:rsid w:val="00A06EE0"/>
    <w:rsid w:val="00A14658"/>
    <w:rsid w:val="00A260FE"/>
    <w:rsid w:val="00A307D2"/>
    <w:rsid w:val="00A320C1"/>
    <w:rsid w:val="00A33C8B"/>
    <w:rsid w:val="00A35B62"/>
    <w:rsid w:val="00A37196"/>
    <w:rsid w:val="00A43E22"/>
    <w:rsid w:val="00A51753"/>
    <w:rsid w:val="00A575E4"/>
    <w:rsid w:val="00A60119"/>
    <w:rsid w:val="00A65407"/>
    <w:rsid w:val="00A854FE"/>
    <w:rsid w:val="00A946CF"/>
    <w:rsid w:val="00AA28CA"/>
    <w:rsid w:val="00AC68ED"/>
    <w:rsid w:val="00AD617E"/>
    <w:rsid w:val="00AE065E"/>
    <w:rsid w:val="00AE4430"/>
    <w:rsid w:val="00B1590B"/>
    <w:rsid w:val="00B21FF5"/>
    <w:rsid w:val="00B25C27"/>
    <w:rsid w:val="00B31376"/>
    <w:rsid w:val="00B406BC"/>
    <w:rsid w:val="00B50C33"/>
    <w:rsid w:val="00B5376D"/>
    <w:rsid w:val="00B56190"/>
    <w:rsid w:val="00B57578"/>
    <w:rsid w:val="00B658C0"/>
    <w:rsid w:val="00B76BDB"/>
    <w:rsid w:val="00B81C1F"/>
    <w:rsid w:val="00B8283E"/>
    <w:rsid w:val="00BA16A5"/>
    <w:rsid w:val="00BA1CBE"/>
    <w:rsid w:val="00BB101C"/>
    <w:rsid w:val="00BD2AD7"/>
    <w:rsid w:val="00BE3B1E"/>
    <w:rsid w:val="00BF4842"/>
    <w:rsid w:val="00C14D26"/>
    <w:rsid w:val="00C410BE"/>
    <w:rsid w:val="00C45609"/>
    <w:rsid w:val="00C473AD"/>
    <w:rsid w:val="00C525B0"/>
    <w:rsid w:val="00C70586"/>
    <w:rsid w:val="00C73C28"/>
    <w:rsid w:val="00C97DA9"/>
    <w:rsid w:val="00CA135A"/>
    <w:rsid w:val="00CA5684"/>
    <w:rsid w:val="00CB1B65"/>
    <w:rsid w:val="00D077C2"/>
    <w:rsid w:val="00D12D2B"/>
    <w:rsid w:val="00D13294"/>
    <w:rsid w:val="00D153E3"/>
    <w:rsid w:val="00D17C7B"/>
    <w:rsid w:val="00D22153"/>
    <w:rsid w:val="00D237A5"/>
    <w:rsid w:val="00D2702B"/>
    <w:rsid w:val="00D47766"/>
    <w:rsid w:val="00D63497"/>
    <w:rsid w:val="00D6553D"/>
    <w:rsid w:val="00D66765"/>
    <w:rsid w:val="00DA6ECF"/>
    <w:rsid w:val="00DC1868"/>
    <w:rsid w:val="00DD2CC7"/>
    <w:rsid w:val="00DD3A98"/>
    <w:rsid w:val="00DD704F"/>
    <w:rsid w:val="00DE7DAC"/>
    <w:rsid w:val="00DF73E1"/>
    <w:rsid w:val="00E079A6"/>
    <w:rsid w:val="00E4505F"/>
    <w:rsid w:val="00E50347"/>
    <w:rsid w:val="00E54EB1"/>
    <w:rsid w:val="00E662E8"/>
    <w:rsid w:val="00E76B17"/>
    <w:rsid w:val="00E820BD"/>
    <w:rsid w:val="00E90B38"/>
    <w:rsid w:val="00EA2F0B"/>
    <w:rsid w:val="00EB190A"/>
    <w:rsid w:val="00EB46B3"/>
    <w:rsid w:val="00ED665F"/>
    <w:rsid w:val="00ED7021"/>
    <w:rsid w:val="00EE4A69"/>
    <w:rsid w:val="00EE51AD"/>
    <w:rsid w:val="00EE57AF"/>
    <w:rsid w:val="00F079FA"/>
    <w:rsid w:val="00F373EB"/>
    <w:rsid w:val="00F37E45"/>
    <w:rsid w:val="00F504B1"/>
    <w:rsid w:val="00F50BD8"/>
    <w:rsid w:val="00F5246C"/>
    <w:rsid w:val="00F5501E"/>
    <w:rsid w:val="00F5507A"/>
    <w:rsid w:val="00F6437A"/>
    <w:rsid w:val="00F72A07"/>
    <w:rsid w:val="00F80B77"/>
    <w:rsid w:val="00F8421F"/>
    <w:rsid w:val="00F90F91"/>
    <w:rsid w:val="00F93844"/>
    <w:rsid w:val="00FA5BB2"/>
    <w:rsid w:val="00FB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F5068AC"/>
  <w15:docId w15:val="{B71B44BF-1FD6-4EF4-965C-9024341E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43D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Emphasis">
    <w:name w:val="Emphasis"/>
    <w:basedOn w:val="DefaultParagraphFont"/>
    <w:uiPriority w:val="20"/>
    <w:qFormat/>
    <w:rsid w:val="00CA135A"/>
    <w:rPr>
      <w:i/>
      <w:iCs/>
    </w:rPr>
  </w:style>
  <w:style w:type="paragraph" w:styleId="ListParagraph">
    <w:name w:val="List Paragraph"/>
    <w:basedOn w:val="Normal"/>
    <w:uiPriority w:val="34"/>
    <w:qFormat/>
    <w:rsid w:val="001D24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EF5FE-B41D-446A-B483-B5C92897B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</cp:revision>
  <cp:lastPrinted>2020-10-13T07:12:00Z</cp:lastPrinted>
  <dcterms:created xsi:type="dcterms:W3CDTF">2020-09-23T11:34:00Z</dcterms:created>
  <dcterms:modified xsi:type="dcterms:W3CDTF">2020-10-13T07:35:00Z</dcterms:modified>
</cp:coreProperties>
</file>