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AF022" w14:textId="275C6BCD" w:rsidR="00685BEB" w:rsidRPr="00685BEB" w:rsidRDefault="00685BEB" w:rsidP="00685BEB">
      <w:pPr>
        <w:pStyle w:val="Heading5"/>
        <w:spacing w:after="160" w:line="360" w:lineRule="auto"/>
        <w:rPr>
          <w:rFonts w:ascii="Times New Roman" w:hAnsi="Times New Roman"/>
          <w:szCs w:val="24"/>
          <w:lang w:val="fr-FR"/>
        </w:rPr>
      </w:pPr>
      <w:r w:rsidRPr="00685BEB">
        <w:rPr>
          <w:rFonts w:ascii="Times New Roman" w:hAnsi="Times New Roman"/>
          <w:szCs w:val="24"/>
          <w:lang w:val="fr-FR"/>
        </w:rPr>
        <w:t xml:space="preserve">ORDIN   nr.  </w:t>
      </w:r>
      <w:r w:rsidR="008954B5">
        <w:rPr>
          <w:rFonts w:ascii="Times New Roman" w:hAnsi="Times New Roman"/>
          <w:szCs w:val="24"/>
          <w:lang w:val="fr-FR"/>
        </w:rPr>
        <w:t xml:space="preserve">       </w:t>
      </w:r>
      <w:r w:rsidRPr="00685BEB">
        <w:rPr>
          <w:rFonts w:ascii="Times New Roman" w:hAnsi="Times New Roman"/>
          <w:szCs w:val="24"/>
          <w:lang w:val="fr-FR"/>
        </w:rPr>
        <w:t xml:space="preserve"> din  </w:t>
      </w:r>
      <w:r w:rsidR="008954B5">
        <w:rPr>
          <w:rFonts w:ascii="Times New Roman" w:hAnsi="Times New Roman"/>
          <w:szCs w:val="24"/>
          <w:lang w:val="fr-FR"/>
        </w:rPr>
        <w:t xml:space="preserve">         </w:t>
      </w:r>
      <w:r w:rsidRPr="00685BEB">
        <w:rPr>
          <w:rFonts w:ascii="Times New Roman" w:hAnsi="Times New Roman"/>
          <w:szCs w:val="24"/>
          <w:lang w:val="fr-FR"/>
        </w:rPr>
        <w:t>.201</w:t>
      </w:r>
      <w:r w:rsidR="008954B5">
        <w:rPr>
          <w:rFonts w:ascii="Times New Roman" w:hAnsi="Times New Roman"/>
          <w:szCs w:val="24"/>
          <w:lang w:val="fr-FR"/>
        </w:rPr>
        <w:t>9</w:t>
      </w:r>
      <w:r w:rsidR="00BE3DD1">
        <w:rPr>
          <w:rFonts w:ascii="Times New Roman" w:hAnsi="Times New Roman"/>
          <w:szCs w:val="24"/>
          <w:lang w:val="fr-FR"/>
        </w:rPr>
        <w:t xml:space="preserve">            </w:t>
      </w:r>
    </w:p>
    <w:p w14:paraId="08EB1A54" w14:textId="1FA055AA" w:rsidR="00685BEB" w:rsidRPr="00685BEB" w:rsidRDefault="00685BEB" w:rsidP="00685BEB">
      <w:pPr>
        <w:spacing w:line="360" w:lineRule="auto"/>
        <w:jc w:val="center"/>
        <w:rPr>
          <w:rFonts w:ascii="Times New Roman" w:hAnsi="Times New Roman" w:cs="Times New Roman"/>
          <w:b/>
          <w:sz w:val="24"/>
          <w:szCs w:val="24"/>
        </w:rPr>
      </w:pPr>
      <w:r w:rsidRPr="00685BEB">
        <w:rPr>
          <w:rFonts w:ascii="Times New Roman" w:hAnsi="Times New Roman" w:cs="Times New Roman"/>
          <w:b/>
          <w:sz w:val="24"/>
          <w:szCs w:val="24"/>
          <w:lang w:val="fr-FR"/>
        </w:rPr>
        <w:t xml:space="preserve">pentru modificarea </w:t>
      </w:r>
      <w:r w:rsidR="008954B5">
        <w:rPr>
          <w:rFonts w:ascii="Times New Roman" w:hAnsi="Times New Roman" w:cs="Times New Roman"/>
          <w:b/>
          <w:sz w:val="24"/>
          <w:szCs w:val="24"/>
        </w:rPr>
        <w:t xml:space="preserve">și completarea </w:t>
      </w:r>
      <w:r w:rsidRPr="00685BEB">
        <w:rPr>
          <w:rFonts w:ascii="Times New Roman" w:hAnsi="Times New Roman" w:cs="Times New Roman"/>
          <w:b/>
          <w:sz w:val="24"/>
          <w:szCs w:val="24"/>
          <w:lang w:val="fr-FR"/>
        </w:rPr>
        <w:t>Regulamentului de emitere a certificatelor ver</w:t>
      </w:r>
      <w:r w:rsidRPr="00685BEB">
        <w:rPr>
          <w:rFonts w:ascii="Times New Roman" w:hAnsi="Times New Roman" w:cs="Times New Roman"/>
          <w:b/>
          <w:sz w:val="24"/>
          <w:szCs w:val="24"/>
        </w:rPr>
        <w:t xml:space="preserve">zi, aprobat prin Ordinul </w:t>
      </w:r>
      <w:r w:rsidR="005760A9" w:rsidRPr="005760A9">
        <w:rPr>
          <w:rFonts w:ascii="Times New Roman" w:hAnsi="Times New Roman" w:cs="Times New Roman"/>
          <w:b/>
          <w:sz w:val="24"/>
          <w:szCs w:val="24"/>
        </w:rPr>
        <w:t>președintelui Autorității Naționale de Reglementare în Domeniul Energiei</w:t>
      </w:r>
      <w:r w:rsidRPr="00685BEB">
        <w:rPr>
          <w:rFonts w:ascii="Times New Roman" w:hAnsi="Times New Roman" w:cs="Times New Roman"/>
          <w:b/>
          <w:sz w:val="24"/>
          <w:szCs w:val="24"/>
        </w:rPr>
        <w:t xml:space="preserve"> nr. 4/2015</w:t>
      </w:r>
    </w:p>
    <w:p w14:paraId="3E5DB10D" w14:textId="77777777" w:rsidR="00685BEB" w:rsidRPr="001B6EC8" w:rsidRDefault="00685BEB" w:rsidP="00685BEB">
      <w:pPr>
        <w:spacing w:line="360" w:lineRule="auto"/>
        <w:jc w:val="both"/>
        <w:rPr>
          <w:rFonts w:ascii="Times New Roman" w:hAnsi="Times New Roman" w:cs="Times New Roman"/>
          <w:sz w:val="16"/>
          <w:szCs w:val="16"/>
        </w:rPr>
      </w:pPr>
    </w:p>
    <w:p w14:paraId="2B5E23D4" w14:textId="6DACA993" w:rsidR="00685BEB" w:rsidRPr="00685BEB" w:rsidRDefault="00685BEB" w:rsidP="00685BEB">
      <w:pPr>
        <w:spacing w:line="360" w:lineRule="auto"/>
        <w:jc w:val="both"/>
        <w:rPr>
          <w:rFonts w:ascii="Times New Roman" w:hAnsi="Times New Roman" w:cs="Times New Roman"/>
          <w:b/>
          <w:sz w:val="24"/>
          <w:szCs w:val="24"/>
        </w:rPr>
      </w:pPr>
      <w:r w:rsidRPr="00685BEB">
        <w:rPr>
          <w:rFonts w:ascii="Times New Roman" w:hAnsi="Times New Roman" w:cs="Times New Roman"/>
          <w:sz w:val="24"/>
          <w:szCs w:val="24"/>
        </w:rPr>
        <w:t xml:space="preserve">Având în vedere </w:t>
      </w:r>
      <w:r w:rsidRPr="00B03453">
        <w:rPr>
          <w:rFonts w:ascii="Times New Roman" w:hAnsi="Times New Roman" w:cs="Times New Roman"/>
          <w:sz w:val="24"/>
          <w:szCs w:val="24"/>
        </w:rPr>
        <w:t xml:space="preserve">prevederile </w:t>
      </w:r>
      <w:r w:rsidR="00D53020" w:rsidRPr="000A1E06">
        <w:rPr>
          <w:rFonts w:ascii="Times New Roman" w:hAnsi="Times New Roman" w:cs="Times New Roman"/>
          <w:sz w:val="24"/>
          <w:szCs w:val="24"/>
        </w:rPr>
        <w:t xml:space="preserve">art. 3 alin. (6) și ale </w:t>
      </w:r>
      <w:r w:rsidR="008954B5">
        <w:rPr>
          <w:rFonts w:ascii="Times New Roman" w:hAnsi="Times New Roman" w:cs="Times New Roman"/>
          <w:sz w:val="24"/>
          <w:szCs w:val="24"/>
        </w:rPr>
        <w:t>art. 6 alin. (4) și (5</w:t>
      </w:r>
      <w:r w:rsidR="001F28E0" w:rsidRPr="000A1E06">
        <w:rPr>
          <w:rFonts w:ascii="Times New Roman" w:hAnsi="Times New Roman" w:cs="Times New Roman"/>
          <w:sz w:val="24"/>
          <w:szCs w:val="24"/>
        </w:rPr>
        <w:t>)</w:t>
      </w:r>
      <w:r w:rsidR="001F28E0">
        <w:rPr>
          <w:rFonts w:ascii="Times New Roman" w:hAnsi="Times New Roman" w:cs="Times New Roman"/>
          <w:sz w:val="24"/>
          <w:szCs w:val="24"/>
        </w:rPr>
        <w:t xml:space="preserve"> din </w:t>
      </w:r>
      <w:r w:rsidRPr="00685BEB">
        <w:rPr>
          <w:rFonts w:ascii="Times New Roman" w:eastAsia="Batang" w:hAnsi="Times New Roman" w:cs="Times New Roman"/>
          <w:vanish/>
          <w:sz w:val="24"/>
          <w:szCs w:val="24"/>
          <w:lang w:eastAsia="ko-KR"/>
        </w:rPr>
        <w:t>&lt;LLNK 12008   220 11 201   0 18&gt;</w:t>
      </w:r>
      <w:r w:rsidR="005760A9">
        <w:rPr>
          <w:rFonts w:ascii="Times New Roman" w:eastAsia="Batang" w:hAnsi="Times New Roman" w:cs="Times New Roman"/>
          <w:sz w:val="24"/>
          <w:szCs w:val="24"/>
          <w:lang w:eastAsia="ko-KR"/>
        </w:rPr>
        <w:t>Legea</w:t>
      </w:r>
      <w:r w:rsidRPr="00685BEB">
        <w:rPr>
          <w:rFonts w:ascii="Times New Roman" w:eastAsia="Batang" w:hAnsi="Times New Roman" w:cs="Times New Roman"/>
          <w:sz w:val="24"/>
          <w:szCs w:val="24"/>
          <w:lang w:eastAsia="ko-KR"/>
        </w:rPr>
        <w:t xml:space="preserve"> nr. 220/2008 pentru stabilirea sistemului de promovare a producerii energiei din surse regenerabile de energie</w:t>
      </w:r>
      <w:r w:rsidR="007B19C3">
        <w:rPr>
          <w:rFonts w:ascii="Times New Roman" w:eastAsia="Batang" w:hAnsi="Times New Roman" w:cs="Times New Roman"/>
          <w:sz w:val="24"/>
          <w:szCs w:val="24"/>
          <w:lang w:eastAsia="ko-KR"/>
        </w:rPr>
        <w:t>, republicată, cu modificările și completările ulterioare</w:t>
      </w:r>
      <w:r w:rsidRPr="00685BEB">
        <w:rPr>
          <w:rFonts w:ascii="Times New Roman" w:hAnsi="Times New Roman" w:cs="Times New Roman"/>
          <w:sz w:val="24"/>
          <w:szCs w:val="24"/>
        </w:rPr>
        <w:t>,</w:t>
      </w:r>
      <w:r w:rsidR="00B03453">
        <w:rPr>
          <w:rFonts w:ascii="Times New Roman" w:hAnsi="Times New Roman" w:cs="Times New Roman"/>
          <w:sz w:val="24"/>
          <w:szCs w:val="24"/>
        </w:rPr>
        <w:t xml:space="preserve"> </w:t>
      </w:r>
      <w:r w:rsidR="0030578C">
        <w:rPr>
          <w:rFonts w:ascii="Times New Roman" w:hAnsi="Times New Roman" w:cs="Times New Roman"/>
          <w:sz w:val="24"/>
          <w:szCs w:val="24"/>
        </w:rPr>
        <w:t xml:space="preserve">precum și prevederile </w:t>
      </w:r>
      <w:r w:rsidR="0030578C">
        <w:rPr>
          <w:rFonts w:ascii="Times New Roman" w:hAnsi="Times New Roman" w:cs="Times New Roman"/>
          <w:sz w:val="24"/>
          <w:szCs w:val="24"/>
          <w:lang w:val="en-US"/>
        </w:rPr>
        <w:t xml:space="preserve">Hotărârii Guvernului nr. 668 din 29 iunie 2011 privind desemnarea autorității competente pentru aplicarea </w:t>
      </w:r>
      <w:r w:rsidR="0030578C">
        <w:rPr>
          <w:rFonts w:ascii="Times New Roman" w:hAnsi="Times New Roman" w:cs="Times New Roman"/>
          <w:sz w:val="24"/>
          <w:szCs w:val="24"/>
        </w:rPr>
        <w:t>Regulamentului (UE) nr. 995/2010</w:t>
      </w:r>
      <w:r w:rsidR="0030578C" w:rsidRPr="009069D5">
        <w:rPr>
          <w:rFonts w:ascii="Times New Roman" w:hAnsi="Times New Roman" w:cs="Times New Roman"/>
          <w:sz w:val="24"/>
          <w:szCs w:val="24"/>
        </w:rPr>
        <w:t xml:space="preserve"> </w:t>
      </w:r>
      <w:r w:rsidR="0030578C">
        <w:rPr>
          <w:rFonts w:ascii="Times New Roman" w:hAnsi="Times New Roman" w:cs="Times New Roman"/>
          <w:sz w:val="24"/>
          <w:szCs w:val="24"/>
        </w:rPr>
        <w:t>al Parlamentului European și al Consiliului din 20 octombrie 2010 de stabilire a obligațiilor care revin operatorilor care introduc pe piață lemn și produse din lemn,</w:t>
      </w:r>
    </w:p>
    <w:p w14:paraId="55914944" w14:textId="7D0B7EFA" w:rsidR="00685BEB" w:rsidRPr="00685BEB" w:rsidRDefault="00685BEB" w:rsidP="00685BEB">
      <w:pPr>
        <w:spacing w:line="360" w:lineRule="auto"/>
        <w:jc w:val="both"/>
        <w:rPr>
          <w:rFonts w:ascii="Times New Roman" w:hAnsi="Times New Roman" w:cs="Times New Roman"/>
          <w:sz w:val="24"/>
          <w:szCs w:val="24"/>
        </w:rPr>
      </w:pPr>
      <w:r w:rsidRPr="00685BEB">
        <w:rPr>
          <w:rFonts w:ascii="Times New Roman" w:hAnsi="Times New Roman" w:cs="Times New Roman"/>
          <w:sz w:val="24"/>
          <w:szCs w:val="24"/>
        </w:rPr>
        <w:t xml:space="preserve">în temeiul prevederilor art. </w:t>
      </w:r>
      <w:r w:rsidR="00A266BC">
        <w:rPr>
          <w:rFonts w:ascii="Times New Roman" w:hAnsi="Times New Roman" w:cs="Times New Roman"/>
          <w:sz w:val="24"/>
          <w:szCs w:val="24"/>
        </w:rPr>
        <w:t xml:space="preserve">5 alin. (1) lit. c) și </w:t>
      </w:r>
      <w:r w:rsidR="007B19C3">
        <w:rPr>
          <w:rFonts w:ascii="Times New Roman" w:hAnsi="Times New Roman" w:cs="Times New Roman"/>
          <w:sz w:val="24"/>
          <w:szCs w:val="24"/>
        </w:rPr>
        <w:t xml:space="preserve">alin. (5) și </w:t>
      </w:r>
      <w:r w:rsidR="00A266BC">
        <w:rPr>
          <w:rFonts w:ascii="Times New Roman" w:hAnsi="Times New Roman" w:cs="Times New Roman"/>
          <w:sz w:val="24"/>
          <w:szCs w:val="24"/>
        </w:rPr>
        <w:t xml:space="preserve">ale art. </w:t>
      </w:r>
      <w:r w:rsidRPr="00685BEB">
        <w:rPr>
          <w:rFonts w:ascii="Times New Roman" w:hAnsi="Times New Roman" w:cs="Times New Roman"/>
          <w:sz w:val="24"/>
          <w:szCs w:val="24"/>
        </w:rPr>
        <w:t xml:space="preserve">9 alin.(1) lit. x) din Ordonanţa de urgenţă a Guvernului nr. 33/2007 privind organizarea şi funcţionarea </w:t>
      </w:r>
      <w:r w:rsidR="005760A9" w:rsidRPr="00685BEB">
        <w:rPr>
          <w:rFonts w:ascii="Times New Roman" w:hAnsi="Times New Roman" w:cs="Times New Roman"/>
          <w:sz w:val="24"/>
          <w:szCs w:val="24"/>
        </w:rPr>
        <w:t>Autorității Naționale de Reglementare în Domeniul Energiei</w:t>
      </w:r>
      <w:r w:rsidRPr="00685BEB">
        <w:rPr>
          <w:rFonts w:ascii="Times New Roman" w:hAnsi="Times New Roman" w:cs="Times New Roman"/>
          <w:sz w:val="24"/>
          <w:szCs w:val="24"/>
        </w:rPr>
        <w:t>, aprobată cu modificări şi comp</w:t>
      </w:r>
      <w:r w:rsidR="001B6EC8">
        <w:rPr>
          <w:rFonts w:ascii="Times New Roman" w:hAnsi="Times New Roman" w:cs="Times New Roman"/>
          <w:sz w:val="24"/>
          <w:szCs w:val="24"/>
        </w:rPr>
        <w:t>letări prin Legea nr. 160/2012,</w:t>
      </w:r>
      <w:r w:rsidR="005760A9">
        <w:rPr>
          <w:rFonts w:ascii="Times New Roman" w:hAnsi="Times New Roman" w:cs="Times New Roman"/>
          <w:sz w:val="24"/>
          <w:szCs w:val="24"/>
        </w:rPr>
        <w:t xml:space="preserve"> cu modificările și completările ulterioare,</w:t>
      </w:r>
    </w:p>
    <w:p w14:paraId="41B499F5" w14:textId="7166DA80" w:rsidR="00685BEB" w:rsidRPr="001B6EC8" w:rsidRDefault="00685BEB" w:rsidP="001B6EC8">
      <w:pPr>
        <w:spacing w:line="360" w:lineRule="auto"/>
        <w:jc w:val="both"/>
        <w:outlineLvl w:val="0"/>
        <w:rPr>
          <w:rFonts w:ascii="Times New Roman" w:hAnsi="Times New Roman" w:cs="Times New Roman"/>
          <w:b/>
          <w:sz w:val="24"/>
          <w:szCs w:val="24"/>
        </w:rPr>
      </w:pPr>
      <w:r w:rsidRPr="00685BEB">
        <w:rPr>
          <w:rFonts w:ascii="Times New Roman" w:hAnsi="Times New Roman" w:cs="Times New Roman"/>
          <w:b/>
          <w:sz w:val="24"/>
          <w:szCs w:val="24"/>
        </w:rPr>
        <w:t>Preşedintele Autorităţii Naţionale de Reglementare în Domeniul Energiei emite prezentul ordin</w:t>
      </w:r>
      <w:r w:rsidR="00E516AF">
        <w:rPr>
          <w:rFonts w:ascii="Times New Roman" w:hAnsi="Times New Roman" w:cs="Times New Roman"/>
          <w:b/>
          <w:sz w:val="24"/>
          <w:szCs w:val="24"/>
        </w:rPr>
        <w:t>.</w:t>
      </w:r>
    </w:p>
    <w:p w14:paraId="48832731" w14:textId="65032B74" w:rsidR="000F5DE6" w:rsidRPr="00685BEB" w:rsidRDefault="00EC1C5B" w:rsidP="00685BEB">
      <w:pPr>
        <w:pStyle w:val="ListParagraph"/>
        <w:numPr>
          <w:ilvl w:val="0"/>
          <w:numId w:val="2"/>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85BEB" w:rsidRPr="00685BEB">
        <w:rPr>
          <w:rFonts w:ascii="Times New Roman" w:hAnsi="Times New Roman" w:cs="Times New Roman"/>
          <w:sz w:val="24"/>
          <w:szCs w:val="24"/>
        </w:rPr>
        <w:t xml:space="preserve">Regulamentul de emitere a certificatelor verzi, aprobat prin Ordinul președintelui Autorității Naționale de Reglementare în Domeniul Energiei nr. 4/2015, publicat în Monitorul Oficial al României, Partea I, nr. 118 din 16 februarie 2015, </w:t>
      </w:r>
      <w:r w:rsidR="007B19C3">
        <w:rPr>
          <w:rFonts w:ascii="Times New Roman" w:hAnsi="Times New Roman" w:cs="Times New Roman"/>
          <w:sz w:val="24"/>
          <w:szCs w:val="24"/>
        </w:rPr>
        <w:t xml:space="preserve">cu modificările și completările ulterioare </w:t>
      </w:r>
      <w:r w:rsidR="00685BEB" w:rsidRPr="00685BEB">
        <w:rPr>
          <w:rFonts w:ascii="Times New Roman" w:hAnsi="Times New Roman" w:cs="Times New Roman"/>
          <w:sz w:val="24"/>
          <w:szCs w:val="24"/>
        </w:rPr>
        <w:t xml:space="preserve">se modifică </w:t>
      </w:r>
      <w:r w:rsidR="008954B5">
        <w:rPr>
          <w:rFonts w:ascii="Times New Roman" w:hAnsi="Times New Roman" w:cs="Times New Roman"/>
          <w:sz w:val="24"/>
          <w:szCs w:val="24"/>
        </w:rPr>
        <w:t xml:space="preserve">și se completează, </w:t>
      </w:r>
      <w:r w:rsidR="00685BEB" w:rsidRPr="00685BEB">
        <w:rPr>
          <w:rFonts w:ascii="Times New Roman" w:hAnsi="Times New Roman" w:cs="Times New Roman"/>
          <w:sz w:val="24"/>
          <w:szCs w:val="24"/>
        </w:rPr>
        <w:t>după cum urmează</w:t>
      </w:r>
      <w:r w:rsidR="00685BEB" w:rsidRPr="00685BEB">
        <w:rPr>
          <w:rFonts w:ascii="Times New Roman" w:hAnsi="Times New Roman" w:cs="Times New Roman"/>
          <w:sz w:val="24"/>
          <w:szCs w:val="24"/>
          <w:lang w:val="en-US"/>
        </w:rPr>
        <w:t>:</w:t>
      </w:r>
    </w:p>
    <w:p w14:paraId="494796F2" w14:textId="6069D3AB" w:rsidR="00673A5F" w:rsidRPr="00673A5F" w:rsidRDefault="00673A5F"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30578C">
        <w:rPr>
          <w:rFonts w:ascii="Times New Roman" w:hAnsi="Times New Roman" w:cs="Times New Roman"/>
          <w:b/>
          <w:sz w:val="24"/>
          <w:szCs w:val="24"/>
        </w:rPr>
        <w:t>3, alineatul</w:t>
      </w:r>
      <w:r w:rsidR="00D53020">
        <w:rPr>
          <w:rFonts w:ascii="Times New Roman" w:hAnsi="Times New Roman" w:cs="Times New Roman"/>
          <w:b/>
          <w:sz w:val="24"/>
          <w:szCs w:val="24"/>
        </w:rPr>
        <w:t xml:space="preserve"> </w:t>
      </w:r>
      <w:r>
        <w:rPr>
          <w:rFonts w:ascii="Times New Roman" w:hAnsi="Times New Roman" w:cs="Times New Roman"/>
          <w:b/>
          <w:sz w:val="24"/>
          <w:szCs w:val="24"/>
        </w:rPr>
        <w:t>(2</w:t>
      </w:r>
      <w:r w:rsidR="00994407">
        <w:rPr>
          <w:rFonts w:ascii="Times New Roman" w:hAnsi="Times New Roman" w:cs="Times New Roman"/>
          <w:b/>
          <w:sz w:val="24"/>
          <w:szCs w:val="24"/>
        </w:rPr>
        <w:t>)</w:t>
      </w:r>
      <w:r w:rsidR="0030578C">
        <w:rPr>
          <w:rFonts w:ascii="Times New Roman" w:hAnsi="Times New Roman" w:cs="Times New Roman"/>
          <w:b/>
          <w:sz w:val="24"/>
          <w:szCs w:val="24"/>
        </w:rPr>
        <w:t>, litera g) se modifică și va</w:t>
      </w:r>
      <w:r>
        <w:rPr>
          <w:rFonts w:ascii="Times New Roman" w:hAnsi="Times New Roman" w:cs="Times New Roman"/>
          <w:b/>
          <w:sz w:val="24"/>
          <w:szCs w:val="24"/>
        </w:rPr>
        <w:t xml:space="preserve"> avea următorul cuprins</w:t>
      </w:r>
      <w:r>
        <w:rPr>
          <w:rFonts w:ascii="Times New Roman" w:hAnsi="Times New Roman" w:cs="Times New Roman"/>
          <w:b/>
          <w:sz w:val="24"/>
          <w:szCs w:val="24"/>
          <w:lang w:val="en-US"/>
        </w:rPr>
        <w:t>:</w:t>
      </w:r>
    </w:p>
    <w:p w14:paraId="6502E617" w14:textId="54D61F35" w:rsidR="00673A5F" w:rsidRPr="0030578C" w:rsidRDefault="00673A5F" w:rsidP="0030578C">
      <w:pPr>
        <w:pStyle w:val="ListParagraph"/>
        <w:spacing w:line="360" w:lineRule="auto"/>
        <w:ind w:left="360"/>
        <w:jc w:val="both"/>
        <w:rPr>
          <w:rFonts w:ascii="Times New Roman" w:hAnsi="Times New Roman" w:cs="Times New Roman"/>
          <w:sz w:val="24"/>
          <w:szCs w:val="24"/>
          <w:lang w:val="en-US"/>
        </w:rPr>
      </w:pPr>
      <w:r w:rsidRPr="00673A5F">
        <w:rPr>
          <w:rFonts w:ascii="Times New Roman" w:hAnsi="Times New Roman" w:cs="Times New Roman"/>
          <w:sz w:val="24"/>
          <w:szCs w:val="24"/>
        </w:rPr>
        <w:t>„</w:t>
      </w:r>
      <w:r w:rsidR="0030578C">
        <w:rPr>
          <w:rFonts w:ascii="Times New Roman" w:hAnsi="Times New Roman" w:cs="Times New Roman"/>
          <w:sz w:val="24"/>
          <w:szCs w:val="24"/>
          <w:lang w:val="en-US"/>
        </w:rPr>
        <w:t>g</w:t>
      </w:r>
      <w:r w:rsidRPr="00673A5F">
        <w:rPr>
          <w:rFonts w:ascii="Times New Roman" w:hAnsi="Times New Roman" w:cs="Times New Roman"/>
          <w:sz w:val="24"/>
          <w:szCs w:val="24"/>
          <w:lang w:val="en-US"/>
        </w:rPr>
        <w:t xml:space="preserve">) </w:t>
      </w:r>
      <w:r w:rsidR="0030578C" w:rsidRPr="00F83F7F">
        <w:rPr>
          <w:rFonts w:ascii="Times New Roman" w:hAnsi="Times New Roman" w:cs="Times New Roman"/>
          <w:sz w:val="24"/>
          <w:szCs w:val="24"/>
          <w:lang w:val="en-US"/>
        </w:rPr>
        <w:t xml:space="preserve">Regulament de </w:t>
      </w:r>
      <w:r w:rsidR="0030578C">
        <w:rPr>
          <w:rFonts w:ascii="Times New Roman" w:hAnsi="Times New Roman" w:cs="Times New Roman"/>
          <w:sz w:val="24"/>
          <w:szCs w:val="24"/>
          <w:lang w:val="en-US"/>
        </w:rPr>
        <w:t xml:space="preserve">modificare </w:t>
      </w:r>
      <w:r w:rsidR="0030578C" w:rsidRPr="00F83F7F">
        <w:rPr>
          <w:rFonts w:ascii="Times New Roman" w:hAnsi="Times New Roman" w:cs="Times New Roman"/>
          <w:sz w:val="24"/>
          <w:szCs w:val="24"/>
          <w:lang w:val="en-US"/>
        </w:rPr>
        <w:t xml:space="preserve">acreditare - Regulamentul de </w:t>
      </w:r>
      <w:r w:rsidR="0030578C">
        <w:rPr>
          <w:rFonts w:ascii="Times New Roman" w:hAnsi="Times New Roman" w:cs="Times New Roman"/>
          <w:sz w:val="24"/>
          <w:szCs w:val="24"/>
          <w:lang w:val="en-US"/>
        </w:rPr>
        <w:t>modificare, suspendare, întrerupere și retragere a acreditării acordate centralelor electrice de producere a energiei electrice din surse regenerabile de energie, precum și de stabilire a drepturilor și obligațiilor producătorilor de energie electrică actreditați</w:t>
      </w:r>
      <w:r w:rsidR="0030578C" w:rsidRPr="00F83F7F">
        <w:rPr>
          <w:rFonts w:ascii="Times New Roman" w:hAnsi="Times New Roman" w:cs="Times New Roman"/>
          <w:sz w:val="24"/>
          <w:szCs w:val="24"/>
          <w:lang w:val="en-US"/>
        </w:rPr>
        <w:t xml:space="preserve">, aprobat prin </w:t>
      </w:r>
      <w:r w:rsidR="0030578C" w:rsidRPr="00F83F7F">
        <w:rPr>
          <w:rFonts w:ascii="Times New Roman" w:hAnsi="Times New Roman" w:cs="Times New Roman"/>
          <w:vanish/>
          <w:sz w:val="24"/>
          <w:szCs w:val="24"/>
          <w:lang w:val="en-US"/>
        </w:rPr>
        <w:t>&lt;LLNK 12014    48 50-401   0 92&gt;</w:t>
      </w:r>
      <w:r w:rsidR="0030578C" w:rsidRPr="00F83F7F">
        <w:rPr>
          <w:rFonts w:ascii="Times New Roman" w:hAnsi="Times New Roman" w:cs="Times New Roman"/>
          <w:sz w:val="24"/>
          <w:szCs w:val="24"/>
          <w:lang w:val="en-US"/>
        </w:rPr>
        <w:t xml:space="preserve">Ordinul preşedintelui Autorităţii Naţionale de Reglementare în Domeniul Energiei nr. </w:t>
      </w:r>
      <w:r w:rsidR="0030578C">
        <w:rPr>
          <w:rFonts w:ascii="Times New Roman" w:hAnsi="Times New Roman" w:cs="Times New Roman"/>
          <w:sz w:val="24"/>
          <w:szCs w:val="24"/>
          <w:lang w:val="en-US"/>
        </w:rPr>
        <w:t>179</w:t>
      </w:r>
      <w:r w:rsidR="0030578C" w:rsidRPr="00F83F7F">
        <w:rPr>
          <w:rFonts w:ascii="Times New Roman" w:hAnsi="Times New Roman" w:cs="Times New Roman"/>
          <w:sz w:val="24"/>
          <w:szCs w:val="24"/>
          <w:lang w:val="en-US"/>
        </w:rPr>
        <w:t>/201</w:t>
      </w:r>
      <w:r w:rsidR="0030578C">
        <w:rPr>
          <w:rFonts w:ascii="Times New Roman" w:hAnsi="Times New Roman" w:cs="Times New Roman"/>
          <w:sz w:val="24"/>
          <w:szCs w:val="24"/>
          <w:lang w:val="en-US"/>
        </w:rPr>
        <w:t>8</w:t>
      </w:r>
      <w:r w:rsidR="0030578C" w:rsidRPr="00F83F7F">
        <w:rPr>
          <w:rFonts w:ascii="Times New Roman" w:hAnsi="Times New Roman" w:cs="Times New Roman"/>
          <w:sz w:val="24"/>
          <w:szCs w:val="24"/>
          <w:lang w:val="en-US"/>
        </w:rPr>
        <w:t>;</w:t>
      </w:r>
      <w:r>
        <w:rPr>
          <w:rFonts w:ascii="Times New Roman" w:hAnsi="Times New Roman" w:cs="Times New Roman"/>
          <w:sz w:val="24"/>
          <w:szCs w:val="24"/>
          <w:lang w:val="en-US"/>
        </w:rPr>
        <w:t>”</w:t>
      </w:r>
    </w:p>
    <w:p w14:paraId="498CABD1" w14:textId="609680F7" w:rsidR="00BC7A7F" w:rsidRPr="00673A5F" w:rsidRDefault="00673A5F"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30578C">
        <w:rPr>
          <w:rFonts w:ascii="Times New Roman" w:hAnsi="Times New Roman" w:cs="Times New Roman"/>
          <w:b/>
          <w:sz w:val="24"/>
          <w:szCs w:val="24"/>
        </w:rPr>
        <w:t>4</w:t>
      </w:r>
      <w:r>
        <w:rPr>
          <w:rFonts w:ascii="Times New Roman" w:hAnsi="Times New Roman" w:cs="Times New Roman"/>
          <w:b/>
          <w:sz w:val="24"/>
          <w:szCs w:val="24"/>
        </w:rPr>
        <w:t xml:space="preserve">, </w:t>
      </w:r>
      <w:r w:rsidR="0030578C">
        <w:rPr>
          <w:rFonts w:ascii="Times New Roman" w:hAnsi="Times New Roman" w:cs="Times New Roman"/>
          <w:b/>
          <w:sz w:val="24"/>
          <w:szCs w:val="24"/>
        </w:rPr>
        <w:t xml:space="preserve">după litera h) se introduc două noi litere, literele i) și j), care vor avea următorul </w:t>
      </w:r>
      <w:r w:rsidR="00BC7A7F">
        <w:rPr>
          <w:rFonts w:ascii="Times New Roman" w:hAnsi="Times New Roman" w:cs="Times New Roman"/>
          <w:b/>
          <w:sz w:val="24"/>
          <w:szCs w:val="24"/>
        </w:rPr>
        <w:t>cuprins</w:t>
      </w:r>
      <w:r w:rsidR="00BC7A7F">
        <w:rPr>
          <w:rFonts w:ascii="Times New Roman" w:hAnsi="Times New Roman" w:cs="Times New Roman"/>
          <w:b/>
          <w:sz w:val="24"/>
          <w:szCs w:val="24"/>
          <w:lang w:val="en-US"/>
        </w:rPr>
        <w:t>:</w:t>
      </w:r>
    </w:p>
    <w:p w14:paraId="6050A746" w14:textId="77777777" w:rsidR="0030578C" w:rsidRDefault="00673A5F" w:rsidP="0030578C">
      <w:pPr>
        <w:autoSpaceDE w:val="0"/>
        <w:autoSpaceDN w:val="0"/>
        <w:adjustRightInd w:val="0"/>
        <w:spacing w:after="0" w:line="360" w:lineRule="auto"/>
        <w:ind w:left="426" w:hanging="142"/>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w:t>
      </w:r>
      <w:r w:rsidR="0030578C">
        <w:rPr>
          <w:rFonts w:ascii="Times New Roman" w:hAnsi="Times New Roman" w:cs="Times New Roman"/>
          <w:sz w:val="24"/>
          <w:szCs w:val="24"/>
          <w:lang w:val="en-US"/>
        </w:rPr>
        <w:t xml:space="preserve">i) HG nr. 668/2011 - Hotărârea Guvernului nr. 668 din 29 iunie 2011 privind desemnarea autorității competente pentru aplicarea </w:t>
      </w:r>
      <w:r w:rsidR="0030578C">
        <w:rPr>
          <w:rFonts w:ascii="Times New Roman" w:hAnsi="Times New Roman" w:cs="Times New Roman"/>
          <w:sz w:val="24"/>
          <w:szCs w:val="24"/>
        </w:rPr>
        <w:t>Regulamentului (UE) nr. 995/2010</w:t>
      </w:r>
      <w:r w:rsidR="0030578C" w:rsidRPr="009069D5">
        <w:rPr>
          <w:rFonts w:ascii="Times New Roman" w:hAnsi="Times New Roman" w:cs="Times New Roman"/>
          <w:sz w:val="24"/>
          <w:szCs w:val="24"/>
        </w:rPr>
        <w:t xml:space="preserve"> </w:t>
      </w:r>
      <w:r w:rsidR="0030578C">
        <w:rPr>
          <w:rFonts w:ascii="Times New Roman" w:hAnsi="Times New Roman" w:cs="Times New Roman"/>
          <w:sz w:val="24"/>
          <w:szCs w:val="24"/>
        </w:rPr>
        <w:t>al Parlamentului European și al Consiliului din 20 octombrie 2010 de stabilire a obligațiilor care revin operatorilor care introduc pe piață lemn și produse din lemn;</w:t>
      </w:r>
    </w:p>
    <w:p w14:paraId="27036F81" w14:textId="0A48F87A" w:rsidR="00673A5F" w:rsidRPr="00673A5F" w:rsidRDefault="0030578C" w:rsidP="0030578C">
      <w:pPr>
        <w:pStyle w:val="ListParagraph"/>
        <w:spacing w:line="360" w:lineRule="auto"/>
        <w:ind w:left="426" w:hanging="66"/>
        <w:jc w:val="both"/>
        <w:rPr>
          <w:rFonts w:ascii="Times New Roman" w:hAnsi="Times New Roman" w:cs="Times New Roman"/>
          <w:sz w:val="24"/>
          <w:szCs w:val="24"/>
        </w:rPr>
      </w:pPr>
      <w:r>
        <w:rPr>
          <w:rFonts w:ascii="Times New Roman" w:hAnsi="Times New Roman" w:cs="Times New Roman"/>
          <w:sz w:val="24"/>
          <w:szCs w:val="24"/>
          <w:lang w:val="en-US"/>
        </w:rPr>
        <w:t xml:space="preserve">  j) Regulament </w:t>
      </w:r>
      <w:r>
        <w:rPr>
          <w:rFonts w:ascii="Times New Roman" w:hAnsi="Times New Roman" w:cs="Times New Roman"/>
          <w:sz w:val="24"/>
          <w:szCs w:val="24"/>
        </w:rPr>
        <w:t>(UE) nr. 995/2010 -</w:t>
      </w:r>
      <w:r>
        <w:rPr>
          <w:rFonts w:ascii="Times New Roman" w:hAnsi="Times New Roman" w:cs="Times New Roman"/>
          <w:sz w:val="24"/>
          <w:szCs w:val="24"/>
          <w:lang w:val="en-US"/>
        </w:rPr>
        <w:t xml:space="preserve"> </w:t>
      </w:r>
      <w:r>
        <w:rPr>
          <w:rFonts w:ascii="Times New Roman" w:hAnsi="Times New Roman" w:cs="Times New Roman"/>
          <w:sz w:val="24"/>
          <w:szCs w:val="24"/>
        </w:rPr>
        <w:t>Regulamentul (UE) nr. 995/2010 al Parlamentului European și al Consiliului din 20 octombrie 2010 de stabilire a obligațiilor care revin operatorilor care introduc pe piață lemn și produse din lemn</w:t>
      </w:r>
      <w:r w:rsidR="00673A5F">
        <w:rPr>
          <w:rFonts w:ascii="Times New Roman" w:hAnsi="Times New Roman" w:cs="Times New Roman"/>
          <w:sz w:val="24"/>
          <w:szCs w:val="24"/>
          <w:lang w:val="en-US"/>
        </w:rPr>
        <w:t>”</w:t>
      </w:r>
    </w:p>
    <w:p w14:paraId="6A835ECF" w14:textId="0098A144" w:rsidR="00A266BC" w:rsidRDefault="00673A5F"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ED20B6">
        <w:rPr>
          <w:rFonts w:ascii="Times New Roman" w:hAnsi="Times New Roman" w:cs="Times New Roman"/>
          <w:b/>
          <w:sz w:val="24"/>
          <w:szCs w:val="24"/>
        </w:rPr>
        <w:t>5, liter</w:t>
      </w:r>
      <w:r w:rsidR="0012731D">
        <w:rPr>
          <w:rFonts w:ascii="Times New Roman" w:hAnsi="Times New Roman" w:cs="Times New Roman"/>
          <w:b/>
          <w:sz w:val="24"/>
          <w:szCs w:val="24"/>
        </w:rPr>
        <w:t>a</w:t>
      </w:r>
      <w:r w:rsidR="00ED20B6">
        <w:rPr>
          <w:rFonts w:ascii="Times New Roman" w:hAnsi="Times New Roman" w:cs="Times New Roman"/>
          <w:b/>
          <w:sz w:val="24"/>
          <w:szCs w:val="24"/>
        </w:rPr>
        <w:t xml:space="preserve"> e</w:t>
      </w:r>
      <w:r w:rsidR="00ED20B6">
        <w:rPr>
          <w:rFonts w:ascii="Times New Roman" w:hAnsi="Times New Roman" w:cs="Times New Roman"/>
          <w:b/>
          <w:sz w:val="24"/>
          <w:szCs w:val="24"/>
          <w:vertAlign w:val="superscript"/>
        </w:rPr>
        <w:t>1</w:t>
      </w:r>
      <w:r w:rsidR="00ED20B6">
        <w:rPr>
          <w:rFonts w:ascii="Times New Roman" w:hAnsi="Times New Roman" w:cs="Times New Roman"/>
          <w:b/>
          <w:sz w:val="24"/>
          <w:szCs w:val="24"/>
        </w:rPr>
        <w:t>) se modifică și v</w:t>
      </w:r>
      <w:r w:rsidR="0012731D">
        <w:rPr>
          <w:rFonts w:ascii="Times New Roman" w:hAnsi="Times New Roman" w:cs="Times New Roman"/>
          <w:b/>
          <w:sz w:val="24"/>
          <w:szCs w:val="24"/>
        </w:rPr>
        <w:t>a</w:t>
      </w:r>
      <w:r>
        <w:rPr>
          <w:rFonts w:ascii="Times New Roman" w:hAnsi="Times New Roman" w:cs="Times New Roman"/>
          <w:b/>
          <w:sz w:val="24"/>
          <w:szCs w:val="24"/>
        </w:rPr>
        <w:t xml:space="preserve"> avea următorul </w:t>
      </w:r>
      <w:r w:rsidR="009725F6" w:rsidRPr="00685BEB">
        <w:rPr>
          <w:rFonts w:ascii="Times New Roman" w:hAnsi="Times New Roman" w:cs="Times New Roman"/>
          <w:b/>
          <w:sz w:val="24"/>
          <w:szCs w:val="24"/>
        </w:rPr>
        <w:t>cuprins:</w:t>
      </w:r>
      <w:r w:rsidR="00685BEB">
        <w:rPr>
          <w:rFonts w:ascii="Times New Roman" w:hAnsi="Times New Roman" w:cs="Times New Roman"/>
          <w:b/>
          <w:sz w:val="24"/>
          <w:szCs w:val="24"/>
        </w:rPr>
        <w:t xml:space="preserve"> </w:t>
      </w:r>
    </w:p>
    <w:p w14:paraId="01E0A3A8" w14:textId="61BC2432" w:rsidR="0012731D" w:rsidRDefault="00673A5F" w:rsidP="0012731D">
      <w:pPr>
        <w:autoSpaceDE w:val="0"/>
        <w:autoSpaceDN w:val="0"/>
        <w:adjustRightInd w:val="0"/>
        <w:spacing w:after="0" w:line="360" w:lineRule="auto"/>
        <w:ind w:left="426" w:hanging="66"/>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ED20B6" w:rsidRPr="00ED20B6">
        <w:rPr>
          <w:rFonts w:ascii="Times New Roman" w:hAnsi="Times New Roman" w:cs="Times New Roman"/>
          <w:sz w:val="24"/>
          <w:szCs w:val="24"/>
        </w:rPr>
        <w:t>e</w:t>
      </w:r>
      <w:r w:rsidR="00ED20B6" w:rsidRPr="00ED20B6">
        <w:rPr>
          <w:rFonts w:ascii="Times New Roman" w:hAnsi="Times New Roman" w:cs="Times New Roman"/>
          <w:sz w:val="24"/>
          <w:szCs w:val="24"/>
          <w:vertAlign w:val="superscript"/>
        </w:rPr>
        <w:t>1</w:t>
      </w:r>
      <w:r w:rsidR="00CC3301" w:rsidRPr="00EB14F4">
        <w:rPr>
          <w:rFonts w:ascii="Times New Roman" w:hAnsi="Times New Roman" w:cs="Times New Roman"/>
          <w:sz w:val="24"/>
          <w:szCs w:val="24"/>
          <w:lang w:val="en-US"/>
        </w:rPr>
        <w:t xml:space="preserve">) </w:t>
      </w:r>
      <w:r w:rsidR="00ED20B6" w:rsidRPr="00EB14F4">
        <w:rPr>
          <w:rFonts w:ascii="Times New Roman" w:hAnsi="Times New Roman" w:cs="Times New Roman"/>
          <w:sz w:val="24"/>
          <w:szCs w:val="24"/>
          <w:lang w:val="en-US"/>
        </w:rPr>
        <w:t>verifică semestrial existenţa certificatelor de origine</w:t>
      </w:r>
      <w:r w:rsidR="00ED20B6">
        <w:rPr>
          <w:rFonts w:ascii="Times New Roman" w:hAnsi="Times New Roman" w:cs="Times New Roman"/>
          <w:sz w:val="24"/>
          <w:szCs w:val="24"/>
          <w:lang w:val="en-US"/>
        </w:rPr>
        <w:t xml:space="preserve"> emise de ministerele de resort prevăzute la art. 3 alin. (10) din Lege pentru cantitățile de SRE utilizate pentru producerea energiei electrice în semestrul anterior de către producători în centralele electrice acreditate</w:t>
      </w:r>
      <w:r w:rsidR="00ED20B6" w:rsidRPr="00EB14F4">
        <w:rPr>
          <w:rFonts w:ascii="Times New Roman" w:hAnsi="Times New Roman" w:cs="Times New Roman"/>
          <w:sz w:val="24"/>
          <w:szCs w:val="24"/>
          <w:lang w:val="en-US"/>
        </w:rPr>
        <w:t>;</w:t>
      </w:r>
      <w:r w:rsidR="0012731D" w:rsidRPr="00CC3301">
        <w:rPr>
          <w:rFonts w:ascii="Times New Roman" w:hAnsi="Times New Roman" w:cs="Times New Roman"/>
          <w:sz w:val="24"/>
          <w:szCs w:val="24"/>
          <w:lang w:val="en-US"/>
        </w:rPr>
        <w:t>”</w:t>
      </w:r>
    </w:p>
    <w:p w14:paraId="11C5C589" w14:textId="76D2C843" w:rsidR="00ED20B6" w:rsidRPr="0012731D" w:rsidRDefault="0012731D" w:rsidP="0012731D">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sz w:val="24"/>
          <w:szCs w:val="24"/>
        </w:rPr>
        <w:t>La articolul 5,  după litera g) se introduce o nouă literă, litera g</w:t>
      </w:r>
      <w:r>
        <w:rPr>
          <w:rFonts w:ascii="Times New Roman" w:hAnsi="Times New Roman" w:cs="Times New Roman"/>
          <w:b/>
          <w:sz w:val="24"/>
          <w:szCs w:val="24"/>
          <w:vertAlign w:val="superscript"/>
        </w:rPr>
        <w:t>1</w:t>
      </w:r>
      <w:r>
        <w:rPr>
          <w:rFonts w:ascii="Times New Roman" w:hAnsi="Times New Roman" w:cs="Times New Roman"/>
          <w:b/>
          <w:sz w:val="24"/>
          <w:szCs w:val="24"/>
        </w:rPr>
        <w:t xml:space="preserve">), care va avea următorul </w:t>
      </w:r>
      <w:r w:rsidRPr="00685BEB">
        <w:rPr>
          <w:rFonts w:ascii="Times New Roman" w:hAnsi="Times New Roman" w:cs="Times New Roman"/>
          <w:b/>
          <w:sz w:val="24"/>
          <w:szCs w:val="24"/>
        </w:rPr>
        <w:t>cuprins</w:t>
      </w:r>
      <w:r>
        <w:rPr>
          <w:rFonts w:ascii="Times New Roman" w:hAnsi="Times New Roman" w:cs="Times New Roman"/>
          <w:b/>
          <w:sz w:val="24"/>
          <w:szCs w:val="24"/>
        </w:rPr>
        <w:t>:</w:t>
      </w:r>
    </w:p>
    <w:p w14:paraId="2F798066" w14:textId="6A984627" w:rsidR="00673A5F" w:rsidRPr="00CC3301" w:rsidRDefault="0012731D" w:rsidP="00ED20B6">
      <w:pPr>
        <w:autoSpaceDE w:val="0"/>
        <w:autoSpaceDN w:val="0"/>
        <w:adjustRightInd w:val="0"/>
        <w:spacing w:after="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ED20B6" w:rsidRPr="00ED20B6">
        <w:rPr>
          <w:rFonts w:ascii="Times New Roman" w:hAnsi="Times New Roman" w:cs="Times New Roman"/>
          <w:sz w:val="24"/>
          <w:szCs w:val="24"/>
        </w:rPr>
        <w:t>g</w:t>
      </w:r>
      <w:r w:rsidR="00ED20B6" w:rsidRPr="00ED20B6">
        <w:rPr>
          <w:rFonts w:ascii="Times New Roman" w:hAnsi="Times New Roman" w:cs="Times New Roman"/>
          <w:sz w:val="24"/>
          <w:szCs w:val="24"/>
          <w:vertAlign w:val="superscript"/>
        </w:rPr>
        <w:t>1</w:t>
      </w:r>
      <w:r w:rsidR="00ED20B6" w:rsidRPr="00ED20B6">
        <w:rPr>
          <w:rFonts w:ascii="Times New Roman" w:hAnsi="Times New Roman" w:cs="Times New Roman"/>
          <w:sz w:val="24"/>
          <w:szCs w:val="24"/>
        </w:rPr>
        <w:t>)</w:t>
      </w:r>
      <w:r w:rsidR="00ED20B6">
        <w:rPr>
          <w:rFonts w:ascii="Times New Roman" w:hAnsi="Times New Roman" w:cs="Times New Roman"/>
          <w:sz w:val="24"/>
          <w:szCs w:val="24"/>
        </w:rPr>
        <w:t xml:space="preserve"> </w:t>
      </w:r>
      <w:r w:rsidR="00ED20B6">
        <w:rPr>
          <w:rFonts w:ascii="Times New Roman" w:hAnsi="Times New Roman" w:cs="Times New Roman"/>
          <w:sz w:val="24"/>
          <w:szCs w:val="24"/>
          <w:lang w:val="en-US"/>
        </w:rPr>
        <w:t>transmite lunar la ANRE, în format electronic, cantităţile</w:t>
      </w:r>
      <w:r w:rsidR="00ED20B6" w:rsidRPr="00EB14F4">
        <w:rPr>
          <w:rFonts w:ascii="Times New Roman" w:hAnsi="Times New Roman" w:cs="Times New Roman"/>
          <w:sz w:val="24"/>
          <w:szCs w:val="24"/>
          <w:lang w:val="en-US"/>
        </w:rPr>
        <w:t xml:space="preserve"> de SRE</w:t>
      </w:r>
      <w:r w:rsidR="00ED20B6">
        <w:rPr>
          <w:rFonts w:ascii="Times New Roman" w:hAnsi="Times New Roman" w:cs="Times New Roman"/>
          <w:sz w:val="24"/>
          <w:szCs w:val="24"/>
          <w:lang w:val="en-US"/>
        </w:rPr>
        <w:t xml:space="preserve"> </w:t>
      </w:r>
      <w:r w:rsidR="00ED20B6">
        <w:rPr>
          <w:rFonts w:ascii="Times New Roman" w:hAnsi="Times New Roman" w:cs="Times New Roman"/>
          <w:sz w:val="24"/>
          <w:szCs w:val="24"/>
        </w:rPr>
        <w:t xml:space="preserve">care intră sub incidența Regulamentului (UE) nr. 995/2010, </w:t>
      </w:r>
      <w:r w:rsidR="00ED20B6">
        <w:rPr>
          <w:rFonts w:ascii="Times New Roman" w:hAnsi="Times New Roman" w:cs="Times New Roman"/>
          <w:sz w:val="24"/>
          <w:szCs w:val="24"/>
          <w:lang w:val="en-US"/>
        </w:rPr>
        <w:t xml:space="preserve">utilizate pentru </w:t>
      </w:r>
      <w:r w:rsidR="00ED20B6" w:rsidRPr="00EB14F4">
        <w:rPr>
          <w:rFonts w:ascii="Times New Roman" w:hAnsi="Times New Roman" w:cs="Times New Roman"/>
          <w:sz w:val="24"/>
          <w:szCs w:val="24"/>
          <w:lang w:val="en-US"/>
        </w:rPr>
        <w:t>producerea energiei electrice</w:t>
      </w:r>
      <w:r w:rsidR="00ED20B6">
        <w:rPr>
          <w:rFonts w:ascii="Times New Roman" w:hAnsi="Times New Roman" w:cs="Times New Roman"/>
          <w:sz w:val="24"/>
          <w:szCs w:val="24"/>
          <w:lang w:val="en-US"/>
        </w:rPr>
        <w:t xml:space="preserve"> în luna anterioară;</w:t>
      </w:r>
      <w:r w:rsidR="00673A5F" w:rsidRPr="00CC3301">
        <w:rPr>
          <w:rFonts w:ascii="Times New Roman" w:hAnsi="Times New Roman" w:cs="Times New Roman"/>
          <w:sz w:val="24"/>
          <w:szCs w:val="24"/>
          <w:lang w:val="en-US"/>
        </w:rPr>
        <w:t>”</w:t>
      </w:r>
    </w:p>
    <w:p w14:paraId="030A902D" w14:textId="6C39A0C0" w:rsidR="00CC3301" w:rsidRDefault="00CC3301"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A977B8">
        <w:rPr>
          <w:rFonts w:ascii="Times New Roman" w:hAnsi="Times New Roman" w:cs="Times New Roman"/>
          <w:b/>
          <w:sz w:val="24"/>
          <w:szCs w:val="24"/>
        </w:rPr>
        <w:t>6</w:t>
      </w:r>
      <w:r>
        <w:rPr>
          <w:rFonts w:ascii="Times New Roman" w:hAnsi="Times New Roman" w:cs="Times New Roman"/>
          <w:b/>
          <w:sz w:val="24"/>
          <w:szCs w:val="24"/>
        </w:rPr>
        <w:t xml:space="preserve">, litera </w:t>
      </w:r>
      <w:r w:rsidR="00A977B8">
        <w:rPr>
          <w:rFonts w:ascii="Times New Roman" w:hAnsi="Times New Roman" w:cs="Times New Roman"/>
          <w:b/>
          <w:sz w:val="24"/>
          <w:szCs w:val="24"/>
        </w:rPr>
        <w:t>d</w:t>
      </w:r>
      <w:r w:rsidR="00A977B8">
        <w:rPr>
          <w:rFonts w:ascii="Times New Roman" w:hAnsi="Times New Roman" w:cs="Times New Roman"/>
          <w:b/>
          <w:sz w:val="24"/>
          <w:szCs w:val="24"/>
          <w:vertAlign w:val="superscript"/>
        </w:rPr>
        <w:t>1</w:t>
      </w:r>
      <w:r>
        <w:rPr>
          <w:rFonts w:ascii="Times New Roman" w:hAnsi="Times New Roman" w:cs="Times New Roman"/>
          <w:b/>
          <w:sz w:val="24"/>
          <w:szCs w:val="24"/>
        </w:rPr>
        <w:t xml:space="preserve">) se </w:t>
      </w:r>
      <w:r w:rsidR="00A977B8">
        <w:rPr>
          <w:rFonts w:ascii="Times New Roman" w:hAnsi="Times New Roman" w:cs="Times New Roman"/>
          <w:b/>
          <w:sz w:val="24"/>
          <w:szCs w:val="24"/>
        </w:rPr>
        <w:t>modifică și va avea următorul cuprins:</w:t>
      </w:r>
    </w:p>
    <w:p w14:paraId="22492723" w14:textId="013240D0" w:rsidR="00CC3301" w:rsidRDefault="00CC3301" w:rsidP="00CC3301">
      <w:pPr>
        <w:pStyle w:val="ListParagraph"/>
        <w:spacing w:line="360" w:lineRule="auto"/>
        <w:ind w:left="360"/>
        <w:jc w:val="both"/>
        <w:rPr>
          <w:rFonts w:ascii="Times New Roman" w:hAnsi="Times New Roman" w:cs="Times New Roman"/>
          <w:b/>
          <w:sz w:val="24"/>
          <w:szCs w:val="24"/>
        </w:rPr>
      </w:pPr>
      <w:r>
        <w:rPr>
          <w:rFonts w:ascii="Times New Roman" w:hAnsi="Times New Roman" w:cs="Times New Roman"/>
          <w:sz w:val="24"/>
          <w:szCs w:val="24"/>
          <w:lang w:val="en-US"/>
        </w:rPr>
        <w:t>“</w:t>
      </w:r>
      <w:r w:rsidR="00A977B8" w:rsidRPr="00EB14F4">
        <w:rPr>
          <w:rFonts w:ascii="Times New Roman" w:hAnsi="Times New Roman" w:cs="Times New Roman"/>
          <w:sz w:val="24"/>
          <w:szCs w:val="24"/>
          <w:lang w:val="en-US"/>
        </w:rPr>
        <w:t>d</w:t>
      </w:r>
      <w:r w:rsidR="00A977B8" w:rsidRPr="006B210F">
        <w:rPr>
          <w:rFonts w:ascii="Times New Roman" w:hAnsi="Times New Roman" w:cs="Times New Roman"/>
          <w:sz w:val="24"/>
          <w:szCs w:val="24"/>
          <w:vertAlign w:val="superscript"/>
          <w:lang w:val="en-US"/>
        </w:rPr>
        <w:t>1</w:t>
      </w:r>
      <w:r w:rsidR="00A977B8" w:rsidRPr="00EB14F4">
        <w:rPr>
          <w:rFonts w:ascii="Times New Roman" w:hAnsi="Times New Roman" w:cs="Times New Roman"/>
          <w:sz w:val="24"/>
          <w:szCs w:val="24"/>
          <w:lang w:val="en-US"/>
        </w:rPr>
        <w:t>) transmit la OTS certificatele de origine</w:t>
      </w:r>
      <w:r w:rsidR="00A977B8">
        <w:rPr>
          <w:rFonts w:ascii="Times New Roman" w:hAnsi="Times New Roman" w:cs="Times New Roman"/>
          <w:sz w:val="24"/>
          <w:szCs w:val="24"/>
          <w:lang w:val="en-US"/>
        </w:rPr>
        <w:t xml:space="preserve"> emise de ministerele de resort prevăzute la art. 3 alin. (10) din Lege pentru cantitățile de SRE utilizate pentru producerea energiei electrice în semestrul anterior de către producători în centralele electrice acreditate </w:t>
      </w:r>
      <w:r w:rsidR="00A977B8" w:rsidRPr="00EB14F4">
        <w:rPr>
          <w:rFonts w:ascii="Times New Roman" w:hAnsi="Times New Roman" w:cs="Times New Roman"/>
          <w:sz w:val="24"/>
          <w:szCs w:val="24"/>
          <w:lang w:val="en-US"/>
        </w:rPr>
        <w:t>şi buletinele de analiză din care rezultă puterea calorifică inferioară a combustibililor utilizaţi</w:t>
      </w:r>
      <w:r w:rsidR="00A977B8">
        <w:rPr>
          <w:rFonts w:ascii="Times New Roman" w:hAnsi="Times New Roman" w:cs="Times New Roman"/>
          <w:sz w:val="24"/>
          <w:szCs w:val="24"/>
          <w:lang w:val="en-US"/>
        </w:rPr>
        <w:t>;</w:t>
      </w:r>
      <w:r>
        <w:rPr>
          <w:rFonts w:ascii="Times New Roman" w:hAnsi="Times New Roman" w:cs="Times New Roman"/>
          <w:sz w:val="24"/>
          <w:szCs w:val="24"/>
          <w:lang w:val="en-US"/>
        </w:rPr>
        <w:t>”</w:t>
      </w:r>
      <w:r>
        <w:rPr>
          <w:rFonts w:ascii="Times New Roman" w:hAnsi="Times New Roman" w:cs="Times New Roman"/>
          <w:b/>
          <w:sz w:val="24"/>
          <w:szCs w:val="24"/>
        </w:rPr>
        <w:t xml:space="preserve"> </w:t>
      </w:r>
    </w:p>
    <w:p w14:paraId="7FED2F85" w14:textId="7A6F4EE5" w:rsidR="00A977B8" w:rsidRDefault="00A977B8"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8, alineatul (2) se ab</w:t>
      </w:r>
      <w:r w:rsidR="00905D74">
        <w:rPr>
          <w:rFonts w:ascii="Times New Roman" w:hAnsi="Times New Roman" w:cs="Times New Roman"/>
          <w:b/>
          <w:sz w:val="24"/>
          <w:szCs w:val="24"/>
        </w:rPr>
        <w:t>r</w:t>
      </w:r>
      <w:r>
        <w:rPr>
          <w:rFonts w:ascii="Times New Roman" w:hAnsi="Times New Roman" w:cs="Times New Roman"/>
          <w:b/>
          <w:sz w:val="24"/>
          <w:szCs w:val="24"/>
        </w:rPr>
        <w:t>ogă.</w:t>
      </w:r>
    </w:p>
    <w:p w14:paraId="75E55935" w14:textId="06F5CF04" w:rsidR="00A977B8" w:rsidRDefault="00877C3B"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9, alineatul (3), după litera b) se introduce o nouă literă, litera c), care va avea </w:t>
      </w:r>
      <w:r w:rsidR="007D6DDA">
        <w:rPr>
          <w:rFonts w:ascii="Times New Roman" w:hAnsi="Times New Roman" w:cs="Times New Roman"/>
          <w:b/>
          <w:sz w:val="24"/>
          <w:szCs w:val="24"/>
        </w:rPr>
        <w:t>următorul cuprins:</w:t>
      </w:r>
    </w:p>
    <w:p w14:paraId="6CCCA953" w14:textId="61F4D5D9" w:rsidR="007D6DDA" w:rsidRPr="007D6DDA" w:rsidRDefault="007D6DDA" w:rsidP="007D6DDA">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7D6DDA">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7D6DDA">
        <w:rPr>
          <w:rFonts w:ascii="Times New Roman" w:hAnsi="Times New Roman" w:cs="Times New Roman"/>
          <w:sz w:val="24"/>
          <w:szCs w:val="24"/>
          <w:lang w:val="en-US"/>
        </w:rPr>
        <w:t xml:space="preserve">c) operatorii economici acreditaţi care produc energie electrică utilizând SRE biomasă </w:t>
      </w:r>
      <w:r w:rsidRPr="007D6DDA">
        <w:rPr>
          <w:rFonts w:ascii="Times New Roman" w:hAnsi="Times New Roman" w:cs="Times New Roman"/>
          <w:sz w:val="24"/>
          <w:szCs w:val="24"/>
        </w:rPr>
        <w:t xml:space="preserve">care intră sub incidența Regulamentului (UE) nr. 995/2010 </w:t>
      </w:r>
      <w:r w:rsidRPr="007D6DDA">
        <w:rPr>
          <w:rFonts w:ascii="Times New Roman" w:hAnsi="Times New Roman" w:cs="Times New Roman"/>
          <w:sz w:val="24"/>
          <w:szCs w:val="24"/>
          <w:lang w:val="en-US"/>
        </w:rPr>
        <w:t>transmit lunar la OTS următoarele documente:</w:t>
      </w:r>
    </w:p>
    <w:p w14:paraId="0288D775" w14:textId="7E3BEE34" w:rsidR="007D6DDA" w:rsidRPr="007D6DDA" w:rsidRDefault="007D6DDA" w:rsidP="007D6DDA">
      <w:pPr>
        <w:pStyle w:val="ListParagraph"/>
        <w:autoSpaceDE w:val="0"/>
        <w:autoSpaceDN w:val="0"/>
        <w:adjustRightInd w:val="0"/>
        <w:spacing w:after="0" w:line="360" w:lineRule="auto"/>
        <w:ind w:left="993"/>
        <w:jc w:val="both"/>
        <w:rPr>
          <w:rFonts w:ascii="Times New Roman" w:hAnsi="Times New Roman" w:cs="Times New Roman"/>
          <w:sz w:val="24"/>
          <w:szCs w:val="24"/>
          <w:lang w:val="en-US"/>
        </w:rPr>
      </w:pPr>
      <w:r w:rsidRPr="007D6DDA">
        <w:rPr>
          <w:rFonts w:ascii="Times New Roman" w:hAnsi="Times New Roman" w:cs="Times New Roman"/>
          <w:sz w:val="24"/>
          <w:szCs w:val="24"/>
          <w:lang w:val="en-US"/>
        </w:rPr>
        <w:t xml:space="preserve">i) cantităţile de biomasă </w:t>
      </w:r>
      <w:r w:rsidRPr="007D6DDA">
        <w:rPr>
          <w:rFonts w:ascii="Times New Roman" w:hAnsi="Times New Roman" w:cs="Times New Roman"/>
          <w:sz w:val="24"/>
          <w:szCs w:val="24"/>
        </w:rPr>
        <w:t xml:space="preserve">care intră sub incidența Regulamentului (UE) nr. 995/2010 </w:t>
      </w:r>
      <w:r w:rsidRPr="007D6DDA">
        <w:rPr>
          <w:rFonts w:ascii="Times New Roman" w:hAnsi="Times New Roman" w:cs="Times New Roman"/>
          <w:sz w:val="24"/>
          <w:szCs w:val="24"/>
          <w:lang w:val="en-US"/>
        </w:rPr>
        <w:t>estimate a fi cu certificate de origine, respectiv fără certificate de origine utilizate pentru producerea energiei electrice în luna anterioară, asumat</w:t>
      </w:r>
      <w:r w:rsidR="00C77EF2">
        <w:rPr>
          <w:rFonts w:ascii="Times New Roman" w:hAnsi="Times New Roman" w:cs="Times New Roman"/>
          <w:sz w:val="24"/>
          <w:szCs w:val="24"/>
          <w:lang w:val="en-US"/>
        </w:rPr>
        <w:t>e</w:t>
      </w:r>
      <w:r w:rsidRPr="007D6DDA">
        <w:rPr>
          <w:rFonts w:ascii="Times New Roman" w:hAnsi="Times New Roman" w:cs="Times New Roman"/>
          <w:sz w:val="24"/>
          <w:szCs w:val="24"/>
          <w:lang w:val="en-US"/>
        </w:rPr>
        <w:t xml:space="preserve"> prin semnătură, în format letric sau cu semnătură electronică, </w:t>
      </w:r>
      <w:r w:rsidR="00C77EF2" w:rsidRPr="007D6DDA">
        <w:rPr>
          <w:rFonts w:ascii="Times New Roman" w:hAnsi="Times New Roman" w:cs="Times New Roman"/>
          <w:sz w:val="24"/>
          <w:szCs w:val="24"/>
          <w:lang w:val="en-US"/>
        </w:rPr>
        <w:t xml:space="preserve">atât în format excel , cât şi </w:t>
      </w:r>
      <w:r w:rsidRPr="007D6DDA">
        <w:rPr>
          <w:rFonts w:ascii="Times New Roman" w:hAnsi="Times New Roman" w:cs="Times New Roman"/>
          <w:sz w:val="24"/>
          <w:szCs w:val="24"/>
          <w:lang w:val="en-US"/>
        </w:rPr>
        <w:t>în format pdf, conform machetei din Anexa nr. 1</w:t>
      </w:r>
      <w:r w:rsidRPr="007D6DDA">
        <w:rPr>
          <w:rFonts w:ascii="Times New Roman" w:hAnsi="Times New Roman" w:cs="Times New Roman"/>
          <w:sz w:val="24"/>
          <w:szCs w:val="24"/>
          <w:vertAlign w:val="superscript"/>
          <w:lang w:val="en-US"/>
        </w:rPr>
        <w:t>1</w:t>
      </w:r>
      <w:r w:rsidRPr="007D6DDA">
        <w:rPr>
          <w:rFonts w:ascii="Times New Roman" w:hAnsi="Times New Roman" w:cs="Times New Roman"/>
          <w:sz w:val="24"/>
          <w:szCs w:val="24"/>
          <w:lang w:val="en-US"/>
        </w:rPr>
        <w:t xml:space="preserve">; </w:t>
      </w:r>
    </w:p>
    <w:p w14:paraId="56BE522F" w14:textId="1CE8144C" w:rsidR="007D6DDA" w:rsidRPr="007D6DDA" w:rsidRDefault="007D6DDA" w:rsidP="007D6DDA">
      <w:pPr>
        <w:autoSpaceDE w:val="0"/>
        <w:autoSpaceDN w:val="0"/>
        <w:adjustRightInd w:val="0"/>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lang w:val="en-US"/>
        </w:rPr>
        <w:lastRenderedPageBreak/>
        <w:t xml:space="preserve"> </w:t>
      </w:r>
      <w:r w:rsidRPr="007D6DDA">
        <w:rPr>
          <w:rFonts w:ascii="Times New Roman" w:hAnsi="Times New Roman" w:cs="Times New Roman"/>
          <w:sz w:val="24"/>
          <w:szCs w:val="24"/>
          <w:lang w:val="en-US"/>
        </w:rPr>
        <w:t>ii) copii dup</w:t>
      </w:r>
      <w:r w:rsidRPr="007D6DDA">
        <w:rPr>
          <w:rFonts w:ascii="Times New Roman" w:hAnsi="Times New Roman" w:cs="Times New Roman"/>
          <w:sz w:val="24"/>
          <w:szCs w:val="24"/>
        </w:rPr>
        <w:t>ă avizele de însoțire a mărfii, precum și după documentele întocmite cu ocazia recepției, și anume factura, nota de recepție și/sau bonul de cântar, pentru biomasa din silvicultură și industriile conexe, achiziționată pentru producerea de energie electrică;</w:t>
      </w:r>
    </w:p>
    <w:p w14:paraId="5E63B522" w14:textId="77777777" w:rsidR="007D6DDA" w:rsidRPr="007D6DDA" w:rsidRDefault="007D6DDA" w:rsidP="007D6DDA">
      <w:pPr>
        <w:pStyle w:val="ListParagraph"/>
        <w:autoSpaceDE w:val="0"/>
        <w:autoSpaceDN w:val="0"/>
        <w:adjustRightInd w:val="0"/>
        <w:spacing w:after="0" w:line="360" w:lineRule="auto"/>
        <w:ind w:left="993"/>
        <w:jc w:val="both"/>
        <w:rPr>
          <w:rFonts w:ascii="Times New Roman" w:hAnsi="Times New Roman" w:cs="Times New Roman"/>
          <w:sz w:val="24"/>
          <w:szCs w:val="24"/>
        </w:rPr>
      </w:pPr>
      <w:r w:rsidRPr="007D6DDA">
        <w:rPr>
          <w:rFonts w:ascii="Times New Roman" w:hAnsi="Times New Roman" w:cs="Times New Roman"/>
          <w:sz w:val="24"/>
          <w:szCs w:val="24"/>
        </w:rPr>
        <w:t>iii) borderoul documentelor interne și al celor generate din SUMAL care stau la baza producerii în producția proprie a biomasei din silvicultură și industriile conexe, în formatul din anexa nr. 4 la Procedura de emitere a certificatelor de origine pentru biomasa provenită din silvicultură și industriile conexe și utilizată în producerea de energie electrică din surse regenerabile de energie, aprobată prin Ordinul ministrului mediului, apelor și pădurilor nr. 1534/2016. Documentele completate în acest borderou pot fi bonuri de consum/documente de ieșire, respectiv procese verbale de sortare/declasare/producție/transformare/gaterare/tocare aferente producerii de biomasă, precum și orice alte documente relevante</w:t>
      </w:r>
      <w:r w:rsidRPr="007D6DDA">
        <w:rPr>
          <w:rFonts w:ascii="Times New Roman" w:hAnsi="Times New Roman" w:cs="Times New Roman"/>
          <w:sz w:val="24"/>
          <w:szCs w:val="24"/>
          <w:lang w:val="en-US"/>
        </w:rPr>
        <w:t>;</w:t>
      </w:r>
      <w:r w:rsidRPr="007D6DDA">
        <w:rPr>
          <w:rFonts w:ascii="Times New Roman" w:hAnsi="Times New Roman" w:cs="Times New Roman"/>
          <w:sz w:val="24"/>
          <w:szCs w:val="24"/>
        </w:rPr>
        <w:t xml:space="preserve"> </w:t>
      </w:r>
    </w:p>
    <w:p w14:paraId="242A546E" w14:textId="772A9487" w:rsidR="007D6DDA" w:rsidRPr="007D6DDA" w:rsidRDefault="007D6DDA" w:rsidP="007D6DDA">
      <w:pPr>
        <w:pStyle w:val="ListParagraph"/>
        <w:autoSpaceDE w:val="0"/>
        <w:autoSpaceDN w:val="0"/>
        <w:adjustRightInd w:val="0"/>
        <w:spacing w:after="0" w:line="360" w:lineRule="auto"/>
        <w:ind w:left="993"/>
        <w:jc w:val="both"/>
        <w:rPr>
          <w:rFonts w:ascii="Times New Roman" w:hAnsi="Times New Roman" w:cs="Times New Roman"/>
          <w:sz w:val="24"/>
          <w:szCs w:val="24"/>
        </w:rPr>
      </w:pPr>
      <w:r w:rsidRPr="007D6DDA">
        <w:rPr>
          <w:rFonts w:ascii="Times New Roman" w:hAnsi="Times New Roman" w:cs="Times New Roman"/>
          <w:sz w:val="24"/>
          <w:szCs w:val="24"/>
        </w:rPr>
        <w:t xml:space="preserve">iv) </w:t>
      </w:r>
      <w:r w:rsidRPr="007D6DDA">
        <w:rPr>
          <w:rFonts w:ascii="Times New Roman" w:hAnsi="Times New Roman" w:cs="Times New Roman"/>
          <w:sz w:val="24"/>
          <w:szCs w:val="24"/>
          <w:lang w:val="en-US"/>
        </w:rPr>
        <w:t xml:space="preserve">declaratie pe proprie răspundere a reprezentantului legal sau a împuternicitului acestuia </w:t>
      </w:r>
      <w:r w:rsidR="0012731D">
        <w:rPr>
          <w:rFonts w:ascii="Times New Roman" w:hAnsi="Times New Roman" w:cs="Times New Roman"/>
          <w:sz w:val="24"/>
          <w:szCs w:val="24"/>
          <w:lang w:val="en-US"/>
        </w:rPr>
        <w:t>din care să rezulte</w:t>
      </w:r>
      <w:r w:rsidRPr="007D6DDA">
        <w:rPr>
          <w:rFonts w:ascii="Times New Roman" w:hAnsi="Times New Roman" w:cs="Times New Roman"/>
          <w:sz w:val="24"/>
          <w:szCs w:val="24"/>
          <w:lang w:val="en-US"/>
        </w:rPr>
        <w:t xml:space="preserve"> faptul că SRE utilizate din </w:t>
      </w:r>
      <w:r w:rsidRPr="007D6DDA">
        <w:rPr>
          <w:rFonts w:ascii="Times New Roman" w:hAnsi="Times New Roman" w:cs="Times New Roman"/>
          <w:sz w:val="24"/>
          <w:szCs w:val="24"/>
        </w:rPr>
        <w:t>silvicultură și industriile conexe</w:t>
      </w:r>
      <w:r w:rsidRPr="007D6DDA" w:rsidDel="00157BF2">
        <w:rPr>
          <w:rFonts w:ascii="Times New Roman" w:hAnsi="Times New Roman" w:cs="Times New Roman"/>
          <w:sz w:val="24"/>
          <w:szCs w:val="24"/>
          <w:lang w:val="en-US"/>
        </w:rPr>
        <w:t xml:space="preserve"> </w:t>
      </w:r>
      <w:r w:rsidRPr="007D6DDA">
        <w:rPr>
          <w:rFonts w:ascii="Times New Roman" w:hAnsi="Times New Roman" w:cs="Times New Roman"/>
          <w:sz w:val="24"/>
          <w:szCs w:val="24"/>
          <w:lang w:val="en-US"/>
        </w:rPr>
        <w:t xml:space="preserve">reprezintă biomasă </w:t>
      </w:r>
      <w:r w:rsidRPr="007D6DDA">
        <w:rPr>
          <w:rFonts w:ascii="Times New Roman" w:hAnsi="Times New Roman" w:cs="Times New Roman"/>
          <w:sz w:val="24"/>
          <w:szCs w:val="24"/>
        </w:rPr>
        <w:t>care respectă strict prevederile Regulamentului (UE) nr. 995/2010.</w:t>
      </w:r>
      <w:r>
        <w:rPr>
          <w:rFonts w:ascii="Times New Roman" w:hAnsi="Times New Roman" w:cs="Times New Roman"/>
          <w:sz w:val="24"/>
          <w:szCs w:val="24"/>
          <w:lang w:val="en-US"/>
        </w:rPr>
        <w:t>”</w:t>
      </w:r>
    </w:p>
    <w:p w14:paraId="72005AF0" w14:textId="784EFA19" w:rsidR="007D6DDA" w:rsidRDefault="007D6DDA" w:rsidP="007D6DDA">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9, după alineatul (3) se introduce un nou alineat, alineatul (3</w:t>
      </w:r>
      <w:r>
        <w:rPr>
          <w:rFonts w:ascii="Times New Roman" w:hAnsi="Times New Roman" w:cs="Times New Roman"/>
          <w:b/>
          <w:sz w:val="24"/>
          <w:szCs w:val="24"/>
          <w:vertAlign w:val="superscript"/>
        </w:rPr>
        <w:t>1</w:t>
      </w:r>
      <w:r>
        <w:rPr>
          <w:rFonts w:ascii="Times New Roman" w:hAnsi="Times New Roman" w:cs="Times New Roman"/>
          <w:b/>
          <w:sz w:val="24"/>
          <w:szCs w:val="24"/>
        </w:rPr>
        <w:t>), care va avea următorul cuprins:</w:t>
      </w:r>
    </w:p>
    <w:p w14:paraId="1A784FEC" w14:textId="59D4552C" w:rsidR="007D6DDA" w:rsidRDefault="008D712A" w:rsidP="008D712A">
      <w:pPr>
        <w:pStyle w:val="ListParagraph"/>
        <w:spacing w:line="360" w:lineRule="auto"/>
        <w:ind w:left="360"/>
        <w:jc w:val="both"/>
        <w:rPr>
          <w:rFonts w:ascii="Times New Roman" w:hAnsi="Times New Roman" w:cs="Times New Roman"/>
          <w:b/>
          <w:sz w:val="24"/>
          <w:szCs w:val="24"/>
        </w:rPr>
      </w:pPr>
      <w:r w:rsidRPr="00673A5F">
        <w:rPr>
          <w:rFonts w:ascii="Times New Roman" w:hAnsi="Times New Roman" w:cs="Times New Roman"/>
          <w:sz w:val="24"/>
          <w:szCs w:val="24"/>
        </w:rPr>
        <w:t>„</w:t>
      </w:r>
      <w:r>
        <w:rPr>
          <w:rFonts w:ascii="Times New Roman" w:hAnsi="Times New Roman" w:cs="Times New Roman"/>
          <w:sz w:val="24"/>
          <w:szCs w:val="24"/>
          <w:lang w:val="en-US"/>
        </w:rPr>
        <w:t>(3</w:t>
      </w:r>
      <w:r>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OTS transmite lunar la ANRE datele de la alin. (3) lit c) pct. i), după verificarea acestora cu documentele de la alin. (3) lit. c) pct. ii), iii) și iv).”</w:t>
      </w:r>
    </w:p>
    <w:p w14:paraId="41D46328" w14:textId="1F6254EB" w:rsidR="008D712A" w:rsidRDefault="008D712A"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9, alineatul (8</w:t>
      </w:r>
      <w:r>
        <w:rPr>
          <w:rFonts w:ascii="Times New Roman" w:hAnsi="Times New Roman" w:cs="Times New Roman"/>
          <w:b/>
          <w:sz w:val="24"/>
          <w:szCs w:val="24"/>
          <w:vertAlign w:val="superscript"/>
        </w:rPr>
        <w:t>1</w:t>
      </w:r>
      <w:r>
        <w:rPr>
          <w:rFonts w:ascii="Times New Roman" w:hAnsi="Times New Roman" w:cs="Times New Roman"/>
          <w:b/>
          <w:sz w:val="24"/>
          <w:szCs w:val="24"/>
        </w:rPr>
        <w:t>) se abrogă.</w:t>
      </w:r>
    </w:p>
    <w:p w14:paraId="43A00E30" w14:textId="1991373B" w:rsidR="00AF6702" w:rsidRDefault="00AF6702" w:rsidP="00AF670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9, alineatul (9), litera c) se modifică și va avea următorul cuprins:</w:t>
      </w:r>
    </w:p>
    <w:p w14:paraId="0F616BF8" w14:textId="518BA731" w:rsidR="00AF6702" w:rsidRPr="00AF6702" w:rsidRDefault="00AF6702" w:rsidP="00AF6702">
      <w:pPr>
        <w:spacing w:line="360" w:lineRule="auto"/>
        <w:ind w:left="426"/>
        <w:jc w:val="both"/>
        <w:rPr>
          <w:rFonts w:ascii="Times New Roman" w:hAnsi="Times New Roman" w:cs="Times New Roman"/>
          <w:b/>
          <w:sz w:val="24"/>
          <w:szCs w:val="24"/>
        </w:rPr>
      </w:pPr>
      <w:r w:rsidRPr="00673A5F">
        <w:rPr>
          <w:rFonts w:ascii="Times New Roman" w:hAnsi="Times New Roman" w:cs="Times New Roman"/>
          <w:sz w:val="24"/>
          <w:szCs w:val="24"/>
        </w:rPr>
        <w:t>„</w:t>
      </w:r>
      <w:r w:rsidRPr="00EB14F4">
        <w:rPr>
          <w:rFonts w:ascii="Times New Roman" w:hAnsi="Times New Roman" w:cs="Times New Roman"/>
          <w:sz w:val="24"/>
          <w:szCs w:val="24"/>
          <w:lang w:val="en-US"/>
        </w:rPr>
        <w:t xml:space="preserve">c) unul sau mai multe tipuri de SRE în centrale electrice multicombustibil transmit la </w:t>
      </w:r>
      <w:r>
        <w:rPr>
          <w:rFonts w:ascii="Times New Roman" w:hAnsi="Times New Roman" w:cs="Times New Roman"/>
          <w:sz w:val="24"/>
          <w:szCs w:val="24"/>
          <w:lang w:val="en-US"/>
        </w:rPr>
        <w:t xml:space="preserve">ANRE și la </w:t>
      </w:r>
      <w:r w:rsidRPr="00EB14F4">
        <w:rPr>
          <w:rFonts w:ascii="Times New Roman" w:hAnsi="Times New Roman" w:cs="Times New Roman"/>
          <w:sz w:val="24"/>
          <w:szCs w:val="24"/>
          <w:lang w:val="en-US"/>
        </w:rPr>
        <w:t>OTS, până în ultima zi lucrătoare a fiecărui semestru, buletine de analiză eliberate în semestrul respectiv de laboratoare acreditate, care să precizeze valorile puterii calorifice inferioare pentru fiecare tip de SRE utilizată şi, în cazul centralelor electrice multicombustibil, pentru combustibilul convenţional utilizat</w:t>
      </w:r>
      <w:r w:rsidRPr="00AF6702">
        <w:rPr>
          <w:rFonts w:ascii="Times New Roman" w:hAnsi="Times New Roman" w:cs="Times New Roman"/>
          <w:sz w:val="24"/>
          <w:szCs w:val="24"/>
          <w:lang w:val="en-US"/>
        </w:rPr>
        <w:t>.”</w:t>
      </w:r>
    </w:p>
    <w:p w14:paraId="589F4165" w14:textId="1242609B" w:rsidR="00AF6702" w:rsidRDefault="00AF6702" w:rsidP="00AF670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9, alineatul (9</w:t>
      </w:r>
      <w:r>
        <w:rPr>
          <w:rFonts w:ascii="Times New Roman" w:hAnsi="Times New Roman" w:cs="Times New Roman"/>
          <w:b/>
          <w:sz w:val="24"/>
          <w:szCs w:val="24"/>
          <w:vertAlign w:val="superscript"/>
        </w:rPr>
        <w:t>1</w:t>
      </w:r>
      <w:r>
        <w:rPr>
          <w:rFonts w:ascii="Times New Roman" w:hAnsi="Times New Roman" w:cs="Times New Roman"/>
          <w:b/>
          <w:sz w:val="24"/>
          <w:szCs w:val="24"/>
        </w:rPr>
        <w:t>) se modifică și va avea următorul cuprins:</w:t>
      </w:r>
    </w:p>
    <w:p w14:paraId="4C5906C9" w14:textId="0FE72F80" w:rsidR="00AF6702" w:rsidRPr="00AF6702" w:rsidRDefault="00AF6702" w:rsidP="00AF6702">
      <w:pPr>
        <w:pStyle w:val="ListParagraph"/>
        <w:spacing w:line="360" w:lineRule="auto"/>
        <w:ind w:left="360"/>
        <w:jc w:val="both"/>
        <w:rPr>
          <w:rFonts w:ascii="Times New Roman" w:hAnsi="Times New Roman" w:cs="Times New Roman"/>
          <w:b/>
          <w:sz w:val="24"/>
          <w:szCs w:val="24"/>
        </w:rPr>
      </w:pPr>
      <w:r w:rsidRPr="00AF6702">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lang w:val="en-US"/>
        </w:rPr>
        <w:t>9</w:t>
      </w:r>
      <w:r>
        <w:rPr>
          <w:rFonts w:ascii="Times New Roman" w:hAnsi="Times New Roman" w:cs="Times New Roman"/>
          <w:sz w:val="24"/>
          <w:szCs w:val="24"/>
          <w:vertAlign w:val="superscript"/>
          <w:lang w:val="en-US"/>
        </w:rPr>
        <w:t>1</w:t>
      </w:r>
      <w:r w:rsidRPr="00AF6702">
        <w:rPr>
          <w:rFonts w:ascii="Times New Roman" w:hAnsi="Times New Roman" w:cs="Times New Roman"/>
          <w:sz w:val="24"/>
          <w:szCs w:val="24"/>
          <w:lang w:val="en-US"/>
        </w:rPr>
        <w:t xml:space="preserve">) </w:t>
      </w:r>
      <w:r w:rsidRPr="00EB14F4">
        <w:rPr>
          <w:rFonts w:ascii="Times New Roman" w:hAnsi="Times New Roman" w:cs="Times New Roman"/>
          <w:sz w:val="24"/>
          <w:szCs w:val="24"/>
          <w:lang w:val="en-US"/>
        </w:rPr>
        <w:t xml:space="preserve">Operatorii economici acreditaţi care produc energie electrică din biogaz provenit din biomasă în procese de cogenerare de înaltă eficienţă transmit la </w:t>
      </w:r>
      <w:r>
        <w:rPr>
          <w:rFonts w:ascii="Times New Roman" w:hAnsi="Times New Roman" w:cs="Times New Roman"/>
          <w:sz w:val="24"/>
          <w:szCs w:val="24"/>
          <w:lang w:val="en-US"/>
        </w:rPr>
        <w:t xml:space="preserve">ANRE și la </w:t>
      </w:r>
      <w:r w:rsidRPr="004A7ED1">
        <w:rPr>
          <w:rFonts w:ascii="Times New Roman" w:hAnsi="Times New Roman" w:cs="Times New Roman"/>
          <w:sz w:val="24"/>
          <w:szCs w:val="24"/>
          <w:lang w:val="en-US"/>
        </w:rPr>
        <w:t>OTS</w:t>
      </w:r>
      <w:r w:rsidRPr="00EB14F4">
        <w:rPr>
          <w:rFonts w:ascii="Times New Roman" w:hAnsi="Times New Roman" w:cs="Times New Roman"/>
          <w:sz w:val="24"/>
          <w:szCs w:val="24"/>
          <w:lang w:val="en-US"/>
        </w:rPr>
        <w:t xml:space="preserve">, până în ultima zi lucrătoare a fiecărui semestru, buletine de analiză eliberate în semestrul respectiv </w:t>
      </w:r>
      <w:r w:rsidRPr="00EB14F4">
        <w:rPr>
          <w:rFonts w:ascii="Times New Roman" w:hAnsi="Times New Roman" w:cs="Times New Roman"/>
          <w:sz w:val="24"/>
          <w:szCs w:val="24"/>
          <w:lang w:val="en-US"/>
        </w:rPr>
        <w:lastRenderedPageBreak/>
        <w:t>de laboratoare acreditate, care să precizeze valoarea puterii calorifice inferioare pentru biogazul utilizat</w:t>
      </w:r>
      <w:r w:rsidRPr="00AF6702">
        <w:rPr>
          <w:rFonts w:ascii="Times New Roman" w:hAnsi="Times New Roman" w:cs="Times New Roman"/>
          <w:sz w:val="24"/>
          <w:szCs w:val="24"/>
          <w:lang w:val="en-US"/>
        </w:rPr>
        <w:t>.”</w:t>
      </w:r>
    </w:p>
    <w:p w14:paraId="0C09E03B" w14:textId="4372F95B" w:rsidR="003F4EDF" w:rsidRDefault="003F4EDF" w:rsidP="003F4EDF">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10, alineatul (3) se modifică și va avea următorul cuprins:</w:t>
      </w:r>
    </w:p>
    <w:p w14:paraId="3316090F" w14:textId="50A454D7" w:rsidR="00AF6702" w:rsidRPr="003F4EDF" w:rsidRDefault="003F4EDF" w:rsidP="003F4EDF">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673A5F">
        <w:rPr>
          <w:rFonts w:ascii="Times New Roman" w:hAnsi="Times New Roman" w:cs="Times New Roman"/>
          <w:sz w:val="24"/>
          <w:szCs w:val="24"/>
        </w:rPr>
        <w:t>„</w:t>
      </w:r>
      <w:r w:rsidRPr="003F4EDF">
        <w:rPr>
          <w:rFonts w:ascii="Times New Roman" w:hAnsi="Times New Roman" w:cs="Times New Roman"/>
          <w:sz w:val="24"/>
          <w:szCs w:val="24"/>
          <w:lang w:val="en-US"/>
        </w:rPr>
        <w:t>(3) Prin derogare de la prevederile alin. (2), operatorii economici acreditaţi prevăzuţi la art. 9 alin. (6) transmit la OTS documentaţia prin care se stabileşte cantitatea de E-SRE care beneficiază de CV, conform anexei nr. 2, inclusiv calculele aferente; în acest caz OTS emite CV după ce verifică datele din anexa nr. 1, pe baza documentelor de la art. 9 alin. (3) lit. c) și validează calculele transmise de operatorii economici respectivi.”</w:t>
      </w:r>
    </w:p>
    <w:p w14:paraId="522FB837" w14:textId="1DF27304" w:rsidR="0027312A" w:rsidRDefault="0027312A"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Articolul 17 se modifică și va avea următorul cuprins:</w:t>
      </w:r>
    </w:p>
    <w:p w14:paraId="41626470" w14:textId="1402A3B7" w:rsidR="0027312A" w:rsidRPr="0027312A" w:rsidRDefault="0027312A" w:rsidP="0027312A">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673A5F">
        <w:rPr>
          <w:rFonts w:ascii="Times New Roman" w:hAnsi="Times New Roman" w:cs="Times New Roman"/>
          <w:sz w:val="24"/>
          <w:szCs w:val="24"/>
        </w:rPr>
        <w:t>„</w:t>
      </w:r>
      <w:r>
        <w:rPr>
          <w:rFonts w:ascii="Times New Roman" w:hAnsi="Times New Roman" w:cs="Times New Roman"/>
          <w:sz w:val="24"/>
          <w:szCs w:val="24"/>
          <w:lang w:val="en-US"/>
        </w:rPr>
        <w:t>Art</w:t>
      </w:r>
      <w:r w:rsidRPr="0027312A">
        <w:rPr>
          <w:rFonts w:ascii="Times New Roman" w:hAnsi="Times New Roman" w:cs="Times New Roman"/>
          <w:sz w:val="24"/>
          <w:szCs w:val="24"/>
          <w:lang w:val="en-US"/>
        </w:rPr>
        <w:t>. 17 - (1) În cazul în care ANRE constată, ca urmare a unei sesizări sau a unui control efectuat la un operator economic acreditat, că acesta a obţinut CV în mod necuvenit, atunci solicită:</w:t>
      </w:r>
    </w:p>
    <w:p w14:paraId="76B4006A" w14:textId="77777777" w:rsidR="0027312A" w:rsidRPr="0027312A" w:rsidRDefault="0027312A" w:rsidP="0027312A">
      <w:pPr>
        <w:pStyle w:val="ListParagraph"/>
        <w:autoSpaceDE w:val="0"/>
        <w:autoSpaceDN w:val="0"/>
        <w:adjustRightInd w:val="0"/>
        <w:spacing w:after="0" w:line="360" w:lineRule="auto"/>
        <w:ind w:left="360"/>
        <w:jc w:val="both"/>
        <w:rPr>
          <w:rFonts w:ascii="Times New Roman" w:hAnsi="Times New Roman" w:cs="Times New Roman"/>
          <w:i/>
          <w:sz w:val="24"/>
          <w:szCs w:val="24"/>
          <w:lang w:val="en-US"/>
        </w:rPr>
      </w:pPr>
      <w:r w:rsidRPr="0027312A">
        <w:rPr>
          <w:rFonts w:ascii="Times New Roman" w:hAnsi="Times New Roman" w:cs="Times New Roman"/>
          <w:sz w:val="24"/>
          <w:szCs w:val="24"/>
          <w:lang w:val="en-US"/>
        </w:rPr>
        <w:t xml:space="preserve">a)  </w:t>
      </w:r>
      <w:r w:rsidRPr="0027312A">
        <w:rPr>
          <w:rFonts w:ascii="Times New Roman" w:hAnsi="Times New Roman" w:cs="Times New Roman"/>
          <w:i/>
          <w:sz w:val="24"/>
          <w:szCs w:val="24"/>
          <w:lang w:val="en-US"/>
        </w:rPr>
        <w:t>OTS:</w:t>
      </w:r>
    </w:p>
    <w:p w14:paraId="7280D9A4" w14:textId="77777777" w:rsidR="0027312A" w:rsidRPr="0027312A" w:rsidRDefault="0027312A" w:rsidP="0027312A">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27312A">
        <w:rPr>
          <w:rFonts w:ascii="Times New Roman" w:hAnsi="Times New Roman" w:cs="Times New Roman"/>
          <w:sz w:val="24"/>
          <w:szCs w:val="24"/>
          <w:lang w:val="en-US"/>
        </w:rPr>
        <w:t xml:space="preserve">    i)  anularea CV necuvenite, dacă acestea nu au fost încă tranzacţionate;</w:t>
      </w:r>
    </w:p>
    <w:p w14:paraId="542A6196" w14:textId="77777777" w:rsidR="0027312A" w:rsidRPr="0027312A" w:rsidRDefault="0027312A" w:rsidP="0027312A">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27312A">
        <w:rPr>
          <w:rFonts w:ascii="Times New Roman" w:hAnsi="Times New Roman" w:cs="Times New Roman"/>
          <w:sz w:val="24"/>
          <w:szCs w:val="24"/>
          <w:lang w:val="en-US"/>
        </w:rPr>
        <w:t xml:space="preserve">    ii) deducerea din numărul de CV cuvenite pe luna/lunile următoare a numărului de CV necuvenite, dacă acestea au fost deja tranzacţionate.</w:t>
      </w:r>
    </w:p>
    <w:p w14:paraId="78EE9ED1" w14:textId="17CB9FB7" w:rsidR="0027312A" w:rsidRPr="0027312A" w:rsidRDefault="0027312A" w:rsidP="0027312A">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27312A">
        <w:rPr>
          <w:rFonts w:ascii="Times New Roman" w:hAnsi="Times New Roman" w:cs="Times New Roman"/>
          <w:sz w:val="24"/>
          <w:szCs w:val="24"/>
          <w:lang w:val="en-US"/>
        </w:rPr>
        <w:t xml:space="preserve">b) </w:t>
      </w:r>
      <w:r w:rsidRPr="0027312A">
        <w:rPr>
          <w:rFonts w:ascii="Times New Roman" w:hAnsi="Times New Roman" w:cs="Times New Roman"/>
          <w:i/>
          <w:sz w:val="24"/>
          <w:szCs w:val="24"/>
          <w:lang w:val="en-US"/>
        </w:rPr>
        <w:t>ministerului de resort care deține calitatea de furnizor al ajutorului de stat prin CV</w:t>
      </w:r>
      <w:r w:rsidRPr="0027312A">
        <w:rPr>
          <w:rFonts w:ascii="Times New Roman" w:hAnsi="Times New Roman" w:cs="Times New Roman"/>
          <w:sz w:val="24"/>
          <w:szCs w:val="24"/>
          <w:lang w:val="en-US"/>
        </w:rPr>
        <w:t xml:space="preserve"> - recuperarea ajutorului de stat acordat necuvenit, prin aplicarea regulilor şi principiilor statuate în OUG</w:t>
      </w:r>
      <w:r w:rsidRPr="0027312A">
        <w:rPr>
          <w:rFonts w:ascii="Arial Narrow" w:hAnsi="Arial Narrow"/>
          <w:sz w:val="24"/>
          <w:szCs w:val="24"/>
        </w:rPr>
        <w:t xml:space="preserve"> </w:t>
      </w:r>
      <w:r w:rsidRPr="0012731D">
        <w:rPr>
          <w:rFonts w:ascii="Times New Roman" w:hAnsi="Times New Roman" w:cs="Times New Roman"/>
          <w:sz w:val="24"/>
          <w:szCs w:val="24"/>
          <w:lang w:val="en-US"/>
        </w:rPr>
        <w:t>nr.77/2014</w:t>
      </w:r>
      <w:r w:rsidRPr="0027312A">
        <w:rPr>
          <w:rFonts w:ascii="Times New Roman" w:hAnsi="Times New Roman" w:cs="Times New Roman"/>
          <w:sz w:val="24"/>
          <w:szCs w:val="24"/>
          <w:lang w:val="en-US"/>
        </w:rPr>
        <w:t>, dacă respectivul operator economic nu mai îndeplinește condițiile pentru emiterea de certificate verzi.</w:t>
      </w:r>
    </w:p>
    <w:p w14:paraId="754FA445" w14:textId="40267634" w:rsidR="0027312A" w:rsidRPr="0027312A" w:rsidRDefault="0027312A" w:rsidP="0027312A">
      <w:pPr>
        <w:autoSpaceDE w:val="0"/>
        <w:autoSpaceDN w:val="0"/>
        <w:adjustRightInd w:val="0"/>
        <w:spacing w:after="0" w:line="360" w:lineRule="auto"/>
        <w:ind w:left="284"/>
        <w:jc w:val="both"/>
        <w:rPr>
          <w:rFonts w:ascii="Times New Roman" w:hAnsi="Times New Roman" w:cs="Times New Roman"/>
          <w:sz w:val="24"/>
          <w:szCs w:val="24"/>
          <w:lang w:val="en-US"/>
        </w:rPr>
      </w:pPr>
      <w:r w:rsidRPr="0027312A">
        <w:rPr>
          <w:rFonts w:ascii="Times New Roman" w:hAnsi="Times New Roman" w:cs="Times New Roman"/>
          <w:sz w:val="24"/>
          <w:szCs w:val="24"/>
          <w:lang w:val="en-US"/>
        </w:rPr>
        <w:t xml:space="preserve"> (2) În situaţia prevăzută la alin. (1) lit. a), pct. ii), dacă durata de aplicare a sistemului de promovare a expirat şi CV necuvenite au fost deja tranzacţionate, producătorul de E-SRE este obligat prin decizie ANRE să achiziţioneze de pe piaţa de CV un număr de CV egal cu numărul de CV emise suplimentar faţă de CV cuvenite, în cazul neachiziţionării acesta fiind obligat să plătească contravaloarea CV neachiziţionate stabilită conform prevederilor legale în vigoare aplicabile în cazul neîndeplinirii cotei anuale de achiziţie de CV aferentă unui an de analiză.</w:t>
      </w:r>
    </w:p>
    <w:p w14:paraId="0B5DDE16" w14:textId="1E917BC4" w:rsidR="0027312A" w:rsidRPr="0027312A" w:rsidRDefault="0027312A" w:rsidP="0027312A">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27312A">
        <w:rPr>
          <w:rFonts w:ascii="Times New Roman" w:hAnsi="Times New Roman" w:cs="Times New Roman"/>
          <w:sz w:val="24"/>
          <w:szCs w:val="24"/>
          <w:lang w:val="en-US"/>
        </w:rPr>
        <w:t>(3) Pentru îndeplinirea obligaţiei de achiziţie de CV prevăzută la alin. (2), producătorul de E-SRE poate utiliza inclusiv CV primite pentru E-SRE produsă şi livrată în reţeaua electrică şi/sau la consumatori de o altă centrală electrică acreditată pe care o deţine.</w:t>
      </w:r>
    </w:p>
    <w:p w14:paraId="1F2D0A57" w14:textId="29F62AE7" w:rsidR="0027312A" w:rsidRPr="0027312A" w:rsidRDefault="0027312A" w:rsidP="0027312A">
      <w:pPr>
        <w:spacing w:line="360" w:lineRule="auto"/>
        <w:ind w:left="426"/>
        <w:jc w:val="both"/>
        <w:rPr>
          <w:rFonts w:ascii="Times New Roman" w:hAnsi="Times New Roman" w:cs="Times New Roman"/>
          <w:b/>
          <w:sz w:val="24"/>
          <w:szCs w:val="24"/>
        </w:rPr>
      </w:pPr>
      <w:r w:rsidRPr="0027312A">
        <w:rPr>
          <w:rFonts w:ascii="Times New Roman" w:hAnsi="Times New Roman" w:cs="Times New Roman"/>
          <w:sz w:val="24"/>
          <w:szCs w:val="24"/>
          <w:lang w:val="en-US"/>
        </w:rPr>
        <w:t xml:space="preserve">(4) OTS acţionează conform prevederilor alin. (1) lit. a), cu informarea ANRE, în cazurile în care constată obţinerea de CV în mod necuvenit, fie din documentele justificative transmise de operatorii economici acreditaţi, fie ca urmare a netransmiterii certificatelor de origine pentru biomasa utilizată în semestrul precedent în conformitate cu prevederile art. </w:t>
      </w:r>
      <w:r w:rsidRPr="0027312A">
        <w:rPr>
          <w:rFonts w:ascii="Times New Roman" w:hAnsi="Times New Roman" w:cs="Times New Roman"/>
          <w:sz w:val="24"/>
          <w:szCs w:val="24"/>
          <w:lang w:val="en-US"/>
        </w:rPr>
        <w:lastRenderedPageBreak/>
        <w:t>9 alin. (8), fie din eventualele sesizări transmise de OR ca urmare a verificărilor semestriale realizate conform prevederilor art. 7 alin. (1) lit. b).</w:t>
      </w:r>
      <w:r w:rsidRPr="00AF6702">
        <w:rPr>
          <w:rFonts w:ascii="Times New Roman" w:hAnsi="Times New Roman" w:cs="Times New Roman"/>
          <w:sz w:val="24"/>
          <w:szCs w:val="24"/>
          <w:lang w:val="en-US"/>
        </w:rPr>
        <w:t>”</w:t>
      </w:r>
    </w:p>
    <w:p w14:paraId="63D8AA18" w14:textId="1B370E34" w:rsidR="0027312A" w:rsidRDefault="00172C32"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18, după alineatul (2) se introduc patru noi alineate, alineatele (3), (4), (5) și (6), care vor avea următorul cuprins:</w:t>
      </w:r>
    </w:p>
    <w:p w14:paraId="4F6464D4" w14:textId="4F81879D" w:rsidR="00172C32" w:rsidRPr="00172C32" w:rsidRDefault="00172C32" w:rsidP="00172C32">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AF6702">
        <w:rPr>
          <w:rFonts w:ascii="Times New Roman" w:hAnsi="Times New Roman" w:cs="Times New Roman"/>
          <w:sz w:val="24"/>
          <w:szCs w:val="24"/>
        </w:rPr>
        <w:t>„</w:t>
      </w:r>
      <w:r w:rsidRPr="00172C32">
        <w:rPr>
          <w:rFonts w:ascii="Times New Roman" w:hAnsi="Times New Roman" w:cs="Times New Roman"/>
          <w:sz w:val="24"/>
          <w:szCs w:val="24"/>
          <w:lang w:val="en-US"/>
        </w:rPr>
        <w:t xml:space="preserve">(3) ANRE transmite trimestrial autorităților competente sau instituțiilor aflate în subordinea acestora, responsabile cu controlul trasabilității biomasei utilizate </w:t>
      </w:r>
      <w:r w:rsidRPr="00172C32">
        <w:rPr>
          <w:rFonts w:ascii="Times New Roman" w:hAnsi="Times New Roman" w:cs="Times New Roman"/>
          <w:sz w:val="24"/>
          <w:szCs w:val="24"/>
        </w:rPr>
        <w:t>care intră sub incidența Regulamentului (UE) nr. 995/2010</w:t>
      </w:r>
      <w:r w:rsidRPr="00172C32">
        <w:rPr>
          <w:rFonts w:ascii="Times New Roman" w:hAnsi="Times New Roman" w:cs="Times New Roman"/>
          <w:sz w:val="24"/>
          <w:szCs w:val="24"/>
          <w:lang w:val="en-US"/>
        </w:rPr>
        <w:t xml:space="preserve">, conform prevederilor HG nr. 668/2011, corespunzător domeniului de competență al acestora, cantitățile de SRE biomasă din silvicultură și industriile conexe utilizate lunar pentru producerea energiei electrice în trimestrul anterior de către fiecare operator economic acreditat, însoțite de solicitarea de realizare de către acestea a controalelor specifice prevăzute prin HG nr. 668/2011 și de transmitere la ANRE, în termen de 12 luni de la data solicitării ANRE,  a concluziilor acestor controale, care trebuie să precizeze inclusiv cantitățile de biomasă pentru care au fost emise certificate de origine.   </w:t>
      </w:r>
    </w:p>
    <w:p w14:paraId="597CFB78" w14:textId="77777777" w:rsidR="00172C32" w:rsidRPr="00172C32" w:rsidRDefault="00172C32" w:rsidP="00172C32">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172C32">
        <w:rPr>
          <w:rFonts w:ascii="Times New Roman" w:hAnsi="Times New Roman" w:cs="Times New Roman"/>
          <w:sz w:val="24"/>
          <w:szCs w:val="24"/>
          <w:lang w:val="en-US"/>
        </w:rPr>
        <w:t>(4) În cazul în care în termen de 12 luni de la transmiterea de către ANRE a unei solicitări de control conform prevederilor alin. (3), autoritatea competentă sau instituția aflată în subordinea acesteia nu</w:t>
      </w:r>
      <w:r w:rsidRPr="00172C32">
        <w:rPr>
          <w:rFonts w:ascii="Times New Roman" w:hAnsi="Times New Roman" w:cs="Times New Roman"/>
          <w:sz w:val="24"/>
          <w:szCs w:val="24"/>
        </w:rPr>
        <w:t xml:space="preserve"> transmite la ANRE rezultatele rapoartelor de control realizate</w:t>
      </w:r>
      <w:r w:rsidRPr="00172C32">
        <w:rPr>
          <w:rFonts w:ascii="Times New Roman" w:hAnsi="Times New Roman" w:cs="Times New Roman"/>
          <w:sz w:val="24"/>
          <w:szCs w:val="24"/>
          <w:lang w:val="en-US"/>
        </w:rPr>
        <w:t>, atunci ANRE asimilează combustibilului conventional cantitățile de combustibil declarate de operatorul economic în cauză ca fiind biomasă și care nu au fost confirmate în acest sens de către autoritatea competentă sau instituția aflată în subordinea acesteia.</w:t>
      </w:r>
    </w:p>
    <w:p w14:paraId="2AC81E5C" w14:textId="77777777" w:rsidR="00172C32" w:rsidRPr="00172C32" w:rsidRDefault="00172C32" w:rsidP="00172C32">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172C32" w:rsidDel="00DF7287">
        <w:rPr>
          <w:rFonts w:ascii="Times New Roman" w:hAnsi="Times New Roman" w:cs="Times New Roman"/>
          <w:sz w:val="24"/>
          <w:szCs w:val="24"/>
          <w:lang w:val="en-US"/>
        </w:rPr>
        <w:t xml:space="preserve"> </w:t>
      </w:r>
      <w:r w:rsidRPr="00172C32">
        <w:rPr>
          <w:rFonts w:ascii="Times New Roman" w:hAnsi="Times New Roman" w:cs="Times New Roman"/>
          <w:sz w:val="24"/>
          <w:szCs w:val="24"/>
          <w:lang w:val="en-US"/>
        </w:rPr>
        <w:t>(5) În situația în care ANRE este sesizată de către o autoritate sau de o instituție aflată în subordinea acesteia prevăzută la alin. (3), asupra vreunei neconformități privind utilizarea unei cantități de biomasă – lemn - recoltat în mod ilegal sau a produselor din lemn derivate din acesta, atunci ANRE asimilează combustibilului convențional cantitățile respective de biomasă, indiferent de data la care este identificată neconformitatea respectivă.</w:t>
      </w:r>
    </w:p>
    <w:p w14:paraId="123B57B0" w14:textId="6A7DF1B3" w:rsidR="00792BD3" w:rsidRPr="00792BD3" w:rsidRDefault="00172C32" w:rsidP="00792BD3">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172C32">
        <w:rPr>
          <w:rFonts w:ascii="Times New Roman" w:hAnsi="Times New Roman" w:cs="Times New Roman"/>
          <w:sz w:val="24"/>
          <w:szCs w:val="24"/>
          <w:lang w:val="en-US"/>
        </w:rPr>
        <w:t>(6) ANRE notifică OTS asupra situațiilor de la alin. (4) și a neconformităților identificate conform alin. (5), solicitând acestuia reverificarea procentului prevăzut la art. 3 alin. (6) lit c) din Lege și aplicarea prevederilor art. 17 alin. (1) lit. a), dacă este cazul.</w:t>
      </w:r>
      <w:r w:rsidRPr="00AF6702">
        <w:rPr>
          <w:rFonts w:ascii="Times New Roman" w:hAnsi="Times New Roman" w:cs="Times New Roman"/>
          <w:sz w:val="24"/>
          <w:szCs w:val="24"/>
          <w:lang w:val="en-US"/>
        </w:rPr>
        <w:t>”</w:t>
      </w:r>
    </w:p>
    <w:p w14:paraId="122A8841" w14:textId="7CAE5776" w:rsidR="00CC3301" w:rsidRPr="002A0715" w:rsidRDefault="00792BD3" w:rsidP="002A0715">
      <w:pPr>
        <w:pStyle w:val="ListParagraph"/>
        <w:numPr>
          <w:ilvl w:val="0"/>
          <w:numId w:val="1"/>
        </w:numPr>
        <w:spacing w:line="360" w:lineRule="auto"/>
        <w:jc w:val="both"/>
        <w:rPr>
          <w:rFonts w:ascii="Times New Roman" w:hAnsi="Times New Roman" w:cs="Times New Roman"/>
          <w:b/>
          <w:sz w:val="24"/>
          <w:szCs w:val="24"/>
        </w:rPr>
      </w:pPr>
      <w:r w:rsidRPr="002A0715">
        <w:rPr>
          <w:rFonts w:ascii="Times New Roman" w:hAnsi="Times New Roman" w:cs="Times New Roman"/>
          <w:b/>
          <w:sz w:val="24"/>
          <w:szCs w:val="24"/>
        </w:rPr>
        <w:t xml:space="preserve">Anexa nr. 1 se modifică și se înlocuiește cu anexa </w:t>
      </w:r>
      <w:r>
        <w:rPr>
          <w:rFonts w:ascii="Times New Roman" w:hAnsi="Times New Roman" w:cs="Times New Roman"/>
          <w:b/>
          <w:sz w:val="24"/>
          <w:szCs w:val="24"/>
        </w:rPr>
        <w:t>nr. 1 la prezentul ordin.</w:t>
      </w:r>
    </w:p>
    <w:p w14:paraId="2992767F" w14:textId="6CDF1746" w:rsidR="00DF464B" w:rsidRPr="00D174F1" w:rsidRDefault="002A0715"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După anexa </w:t>
      </w:r>
      <w:r w:rsidR="00F16522">
        <w:rPr>
          <w:rFonts w:ascii="Times New Roman" w:hAnsi="Times New Roman" w:cs="Times New Roman"/>
          <w:b/>
          <w:sz w:val="24"/>
          <w:szCs w:val="24"/>
        </w:rPr>
        <w:t xml:space="preserve">nr. </w:t>
      </w:r>
      <w:r>
        <w:rPr>
          <w:rFonts w:ascii="Times New Roman" w:hAnsi="Times New Roman" w:cs="Times New Roman"/>
          <w:b/>
          <w:sz w:val="24"/>
          <w:szCs w:val="24"/>
        </w:rPr>
        <w:t>1, se introduce o nouă anexă, anexa nr. 1</w:t>
      </w:r>
      <w:r>
        <w:rPr>
          <w:rFonts w:ascii="Times New Roman" w:hAnsi="Times New Roman" w:cs="Times New Roman"/>
          <w:b/>
          <w:sz w:val="24"/>
          <w:szCs w:val="24"/>
          <w:vertAlign w:val="superscript"/>
        </w:rPr>
        <w:t>1</w:t>
      </w:r>
      <w:r w:rsidR="009277FD">
        <w:rPr>
          <w:rFonts w:ascii="Times New Roman" w:hAnsi="Times New Roman" w:cs="Times New Roman"/>
          <w:b/>
          <w:sz w:val="24"/>
          <w:szCs w:val="24"/>
        </w:rPr>
        <w:t xml:space="preserve">, </w:t>
      </w:r>
      <w:r w:rsidR="009277FD" w:rsidRPr="00D174F1">
        <w:rPr>
          <w:rFonts w:ascii="Times New Roman" w:hAnsi="Times New Roman" w:cs="Times New Roman"/>
          <w:b/>
          <w:sz w:val="24"/>
          <w:szCs w:val="24"/>
        </w:rPr>
        <w:t xml:space="preserve">având </w:t>
      </w:r>
      <w:r w:rsidR="00D174F1" w:rsidRPr="00D174F1">
        <w:rPr>
          <w:rFonts w:ascii="Times New Roman" w:hAnsi="Times New Roman" w:cs="Times New Roman"/>
          <w:b/>
          <w:sz w:val="24"/>
          <w:szCs w:val="24"/>
        </w:rPr>
        <w:t xml:space="preserve">cuprinsul </w:t>
      </w:r>
      <w:r w:rsidR="00FB47F5">
        <w:rPr>
          <w:rFonts w:ascii="Times New Roman" w:hAnsi="Times New Roman" w:cs="Times New Roman"/>
          <w:b/>
          <w:sz w:val="24"/>
          <w:szCs w:val="24"/>
        </w:rPr>
        <w:t>din anexa nr. 2</w:t>
      </w:r>
      <w:r w:rsidR="009277FD" w:rsidRPr="00D174F1">
        <w:rPr>
          <w:rFonts w:ascii="Times New Roman" w:hAnsi="Times New Roman" w:cs="Times New Roman"/>
          <w:b/>
          <w:sz w:val="24"/>
          <w:szCs w:val="24"/>
        </w:rPr>
        <w:t xml:space="preserve"> la prezentul ordin.</w:t>
      </w:r>
      <w:r w:rsidR="00EC4592" w:rsidRPr="00D174F1">
        <w:rPr>
          <w:rFonts w:ascii="Times New Roman" w:hAnsi="Times New Roman" w:cs="Times New Roman"/>
          <w:b/>
          <w:sz w:val="24"/>
          <w:szCs w:val="24"/>
        </w:rPr>
        <w:t xml:space="preserve">  </w:t>
      </w:r>
    </w:p>
    <w:p w14:paraId="454B4A7A" w14:textId="6E2B04A1" w:rsidR="000D264B" w:rsidRDefault="00F16522"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anexa nr. </w:t>
      </w:r>
      <w:r w:rsidR="00D174F1">
        <w:rPr>
          <w:rFonts w:ascii="Times New Roman" w:hAnsi="Times New Roman" w:cs="Times New Roman"/>
          <w:b/>
          <w:sz w:val="24"/>
          <w:szCs w:val="24"/>
        </w:rPr>
        <w:t>3, punctul 5, litera c) se modifică și va avea următorul cuprins:</w:t>
      </w:r>
    </w:p>
    <w:p w14:paraId="0F709C5B" w14:textId="173652BC" w:rsidR="00D174F1" w:rsidRDefault="00D174F1" w:rsidP="00D174F1">
      <w:pPr>
        <w:pStyle w:val="ListParagraph"/>
        <w:spacing w:line="360" w:lineRule="auto"/>
        <w:ind w:left="360"/>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lastRenderedPageBreak/>
        <w:t xml:space="preserve">   </w:t>
      </w:r>
      <w:r w:rsidRPr="00AF6702">
        <w:rPr>
          <w:rFonts w:ascii="Times New Roman" w:hAnsi="Times New Roman" w:cs="Times New Roman"/>
          <w:sz w:val="24"/>
          <w:szCs w:val="24"/>
        </w:rPr>
        <w:t>„</w:t>
      </w:r>
      <w:r w:rsidRPr="00EB14F4">
        <w:rPr>
          <w:rFonts w:ascii="Times New Roman" w:hAnsi="Times New Roman" w:cs="Times New Roman"/>
          <w:sz w:val="24"/>
          <w:szCs w:val="24"/>
          <w:lang w:val="en-US"/>
        </w:rPr>
        <w:t xml:space="preserve">c) datele privind cantităţile lunare de energie electrică produse, totale şi pe fiecare tip de SRE utilizat, de respectivele configuraţii, care au beneficiat efectiv de sistemul de promovare prin CV (E-SRE_CV), completate conform machetei prevăzute în tabelul 5 din </w:t>
      </w:r>
      <w:r w:rsidRPr="00EB14F4">
        <w:rPr>
          <w:rFonts w:ascii="Times New Roman" w:hAnsi="Times New Roman" w:cs="Times New Roman"/>
          <w:vanish/>
          <w:sz w:val="24"/>
          <w:szCs w:val="24"/>
          <w:lang w:val="en-US"/>
        </w:rPr>
        <w:t>&lt;LLNK 12013     0122-4=4   2 41&gt;</w:t>
      </w:r>
      <w:r w:rsidRPr="00EB14F4">
        <w:rPr>
          <w:rFonts w:ascii="Times New Roman" w:hAnsi="Times New Roman" w:cs="Times New Roman"/>
          <w:sz w:val="24"/>
          <w:szCs w:val="24"/>
          <w:lang w:val="en-US"/>
        </w:rPr>
        <w:t xml:space="preserve">anexa nr. 2 la Regulamentul de calificare; producătorul va prezenta şi confirmarea scrisă a OTS cu privire la valabilitatea acestor date în condiţiile respectării alin. (8) al </w:t>
      </w:r>
      <w:r w:rsidRPr="00EB14F4">
        <w:rPr>
          <w:rFonts w:ascii="Times New Roman" w:hAnsi="Times New Roman" w:cs="Times New Roman"/>
          <w:vanish/>
          <w:sz w:val="24"/>
          <w:szCs w:val="24"/>
          <w:lang w:val="en-US"/>
        </w:rPr>
        <w:t>&lt;LLNK 12015     0120-412   9 21&gt;</w:t>
      </w:r>
      <w:r w:rsidRPr="00EB14F4">
        <w:rPr>
          <w:rFonts w:ascii="Times New Roman" w:hAnsi="Times New Roman" w:cs="Times New Roman"/>
          <w:sz w:val="24"/>
          <w:szCs w:val="24"/>
          <w:lang w:val="en-US"/>
        </w:rPr>
        <w:t>art. 9 din Regulament</w:t>
      </w:r>
      <w:r>
        <w:rPr>
          <w:rFonts w:ascii="Times New Roman" w:hAnsi="Times New Roman" w:cs="Times New Roman"/>
          <w:sz w:val="24"/>
          <w:szCs w:val="24"/>
          <w:lang w:val="en-US"/>
        </w:rPr>
        <w:t>;</w:t>
      </w:r>
      <w:r w:rsidRPr="00AF6702">
        <w:rPr>
          <w:rFonts w:ascii="Times New Roman" w:hAnsi="Times New Roman" w:cs="Times New Roman"/>
          <w:sz w:val="24"/>
          <w:szCs w:val="24"/>
          <w:lang w:val="en-US"/>
        </w:rPr>
        <w:t>”</w:t>
      </w:r>
    </w:p>
    <w:p w14:paraId="1A10C067" w14:textId="77777777" w:rsidR="00D174F1" w:rsidRPr="000D264B" w:rsidRDefault="00D174F1" w:rsidP="00D174F1">
      <w:pPr>
        <w:pStyle w:val="ListParagraph"/>
        <w:spacing w:line="360" w:lineRule="auto"/>
        <w:ind w:left="360"/>
        <w:jc w:val="both"/>
        <w:rPr>
          <w:rFonts w:ascii="Times New Roman" w:hAnsi="Times New Roman" w:cs="Times New Roman"/>
          <w:b/>
          <w:sz w:val="24"/>
          <w:szCs w:val="24"/>
        </w:rPr>
      </w:pPr>
    </w:p>
    <w:p w14:paraId="67872A59" w14:textId="77026083" w:rsidR="007F1B42" w:rsidRDefault="007F1B42" w:rsidP="007F1B42">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sz w:val="24"/>
          <w:szCs w:val="24"/>
          <w:lang w:val="en-US"/>
        </w:rPr>
        <w:t>Art. II</w:t>
      </w:r>
      <w:r w:rsidRPr="007F1B42">
        <w:rPr>
          <w:rFonts w:ascii="Times New Roman" w:hAnsi="Times New Roman" w:cs="Times New Roman"/>
          <w:b/>
          <w:sz w:val="24"/>
          <w:szCs w:val="24"/>
          <w:lang w:val="en-US"/>
        </w:rPr>
        <w:t>.</w:t>
      </w:r>
      <w:r>
        <w:rPr>
          <w:rFonts w:ascii="Times New Roman" w:hAnsi="Times New Roman" w:cs="Times New Roman"/>
          <w:sz w:val="24"/>
          <w:szCs w:val="24"/>
          <w:lang w:val="en-US"/>
        </w:rPr>
        <w:t xml:space="preserve">     (1) Pentru operatorii economici acreditați care au utilizat </w:t>
      </w:r>
      <w:r w:rsidRPr="00EB14F4">
        <w:rPr>
          <w:rFonts w:ascii="Times New Roman" w:hAnsi="Times New Roman" w:cs="Times New Roman"/>
          <w:sz w:val="24"/>
          <w:szCs w:val="24"/>
          <w:lang w:val="en-US"/>
        </w:rPr>
        <w:t xml:space="preserve">SRE </w:t>
      </w:r>
      <w:r>
        <w:rPr>
          <w:rFonts w:ascii="Times New Roman" w:hAnsi="Times New Roman" w:cs="Times New Roman"/>
          <w:sz w:val="24"/>
          <w:szCs w:val="24"/>
          <w:lang w:val="en-US"/>
        </w:rPr>
        <w:t xml:space="preserve">biomasă </w:t>
      </w:r>
      <w:r>
        <w:rPr>
          <w:rFonts w:ascii="Times New Roman" w:hAnsi="Times New Roman" w:cs="Times New Roman"/>
          <w:sz w:val="24"/>
          <w:szCs w:val="24"/>
        </w:rPr>
        <w:t xml:space="preserve">care intră sub incidența </w:t>
      </w:r>
      <w:r w:rsidR="000E34A9" w:rsidRPr="000E34A9">
        <w:rPr>
          <w:rFonts w:ascii="Times New Roman" w:hAnsi="Times New Roman" w:cs="Times New Roman"/>
          <w:sz w:val="24"/>
          <w:szCs w:val="24"/>
        </w:rPr>
        <w:t>Regulamentului (UE) nr. 995/2010 al Parlamentului European și al Consiliului din 20 octombrie 2010 de stabilire a obligațiilor care revin operatorilor care introduc pe piață lemn și produse de lemn</w:t>
      </w:r>
      <w:r w:rsidR="000E34A9">
        <w:rPr>
          <w:rFonts w:ascii="Times New Roman" w:hAnsi="Times New Roman" w:cs="Times New Roman"/>
          <w:sz w:val="24"/>
          <w:szCs w:val="24"/>
        </w:rPr>
        <w:t>,</w:t>
      </w:r>
      <w:r w:rsidR="000E34A9" w:rsidDel="000E34A9">
        <w:rPr>
          <w:rFonts w:ascii="Times New Roman" w:hAnsi="Times New Roman" w:cs="Times New Roman"/>
          <w:sz w:val="24"/>
          <w:szCs w:val="24"/>
        </w:rPr>
        <w:t xml:space="preserve"> </w:t>
      </w:r>
      <w:r>
        <w:rPr>
          <w:rFonts w:ascii="Times New Roman" w:hAnsi="Times New Roman" w:cs="Times New Roman"/>
          <w:sz w:val="24"/>
          <w:szCs w:val="24"/>
        </w:rPr>
        <w:t xml:space="preserve">fără certificate de origine și care au solicitat, până la data intrării în vigoare a prezentului ordin, autorităților competente </w:t>
      </w:r>
      <w:r w:rsidRPr="005B2414">
        <w:rPr>
          <w:rFonts w:ascii="Times New Roman" w:hAnsi="Times New Roman" w:cs="Times New Roman"/>
          <w:sz w:val="24"/>
          <w:szCs w:val="24"/>
          <w:lang w:val="en-US"/>
        </w:rPr>
        <w:t>sau instituțiilor aflate în sub</w:t>
      </w:r>
      <w:r>
        <w:rPr>
          <w:rFonts w:ascii="Times New Roman" w:hAnsi="Times New Roman" w:cs="Times New Roman"/>
          <w:sz w:val="24"/>
          <w:szCs w:val="24"/>
          <w:lang w:val="en-US"/>
        </w:rPr>
        <w:t xml:space="preserve">ordinea acestora, emiterea de documente </w:t>
      </w:r>
      <w:r>
        <w:rPr>
          <w:rFonts w:ascii="Times New Roman" w:hAnsi="Times New Roman" w:cs="Times New Roman"/>
          <w:sz w:val="24"/>
          <w:szCs w:val="24"/>
        </w:rPr>
        <w:t xml:space="preserve">care să ateste calitatea de biomasă a combustibilului utilizat, </w:t>
      </w:r>
      <w:r w:rsidR="000E34A9">
        <w:rPr>
          <w:rFonts w:ascii="Times New Roman" w:hAnsi="Times New Roman" w:cs="Times New Roman"/>
          <w:sz w:val="24"/>
          <w:szCs w:val="24"/>
          <w:lang w:val="en-US"/>
        </w:rPr>
        <w:t xml:space="preserve">Autoritatea Națională </w:t>
      </w:r>
      <w:r w:rsidR="000E34A9" w:rsidRPr="00EC1C5B">
        <w:rPr>
          <w:rFonts w:ascii="Times New Roman" w:hAnsi="Times New Roman" w:cs="Times New Roman"/>
          <w:sz w:val="24"/>
          <w:szCs w:val="24"/>
          <w:lang w:val="en-US"/>
        </w:rPr>
        <w:t xml:space="preserve">de Reglementare în Domeniul Energiei </w:t>
      </w:r>
      <w:r>
        <w:rPr>
          <w:rFonts w:ascii="Times New Roman" w:hAnsi="Times New Roman" w:cs="Times New Roman"/>
          <w:sz w:val="24"/>
          <w:szCs w:val="24"/>
        </w:rPr>
        <w:t xml:space="preserve">solicită autorităților competente </w:t>
      </w:r>
      <w:r w:rsidRPr="005B2414">
        <w:rPr>
          <w:rFonts w:ascii="Times New Roman" w:hAnsi="Times New Roman" w:cs="Times New Roman"/>
          <w:sz w:val="24"/>
          <w:szCs w:val="24"/>
          <w:lang w:val="en-US"/>
        </w:rPr>
        <w:t>sau instituțiilor aflate în subordinea acestora, responsabile cu controlul trasabilității biomasei utilizate</w:t>
      </w:r>
      <w:r>
        <w:rPr>
          <w:rFonts w:ascii="Times New Roman" w:hAnsi="Times New Roman" w:cs="Times New Roman"/>
          <w:sz w:val="24"/>
          <w:szCs w:val="24"/>
          <w:lang w:val="en-US"/>
        </w:rPr>
        <w:t xml:space="preserve"> </w:t>
      </w:r>
      <w:r>
        <w:rPr>
          <w:rFonts w:ascii="Times New Roman" w:hAnsi="Times New Roman" w:cs="Times New Roman"/>
          <w:sz w:val="24"/>
          <w:szCs w:val="24"/>
        </w:rPr>
        <w:t>care intră sub incidența Regulamentului (UE) nr. 995/2010</w:t>
      </w:r>
      <w:r w:rsidRPr="005B2414">
        <w:rPr>
          <w:rFonts w:ascii="Times New Roman" w:hAnsi="Times New Roman" w:cs="Times New Roman"/>
          <w:sz w:val="24"/>
          <w:szCs w:val="24"/>
          <w:lang w:val="en-US"/>
        </w:rPr>
        <w:t xml:space="preserve">, conform prevederilor </w:t>
      </w:r>
      <w:r w:rsidR="000E34A9">
        <w:rPr>
          <w:rFonts w:ascii="Times New Roman" w:hAnsi="Times New Roman" w:cs="Times New Roman"/>
          <w:sz w:val="24"/>
          <w:szCs w:val="24"/>
          <w:lang w:val="en-US"/>
        </w:rPr>
        <w:t xml:space="preserve">Hotărârii de Guvern </w:t>
      </w:r>
      <w:r>
        <w:rPr>
          <w:rFonts w:ascii="Times New Roman" w:hAnsi="Times New Roman" w:cs="Times New Roman"/>
          <w:sz w:val="24"/>
          <w:szCs w:val="24"/>
          <w:lang w:val="en-US"/>
        </w:rPr>
        <w:t>nr. 668/2011</w:t>
      </w:r>
      <w:r w:rsidRPr="005B241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corespunzător domeniului de competență al acestora, realizarea </w:t>
      </w:r>
      <w:r w:rsidRPr="005B2414">
        <w:rPr>
          <w:rFonts w:ascii="Times New Roman" w:hAnsi="Times New Roman" w:cs="Times New Roman"/>
          <w:sz w:val="24"/>
          <w:szCs w:val="24"/>
          <w:lang w:val="en-US"/>
        </w:rPr>
        <w:t xml:space="preserve">controalelor specifice </w:t>
      </w:r>
      <w:r>
        <w:rPr>
          <w:rFonts w:ascii="Times New Roman" w:hAnsi="Times New Roman" w:cs="Times New Roman"/>
          <w:sz w:val="24"/>
          <w:szCs w:val="24"/>
          <w:lang w:val="en-US"/>
        </w:rPr>
        <w:t xml:space="preserve">prevăzute prin </w:t>
      </w:r>
      <w:r w:rsidR="000E34A9">
        <w:rPr>
          <w:rFonts w:ascii="Times New Roman" w:hAnsi="Times New Roman" w:cs="Times New Roman"/>
          <w:sz w:val="24"/>
          <w:szCs w:val="24"/>
          <w:lang w:val="en-US"/>
        </w:rPr>
        <w:t>Hotărârii de Guvern</w:t>
      </w:r>
      <w:r>
        <w:rPr>
          <w:rFonts w:ascii="Times New Roman" w:hAnsi="Times New Roman" w:cs="Times New Roman"/>
          <w:sz w:val="24"/>
          <w:szCs w:val="24"/>
          <w:lang w:val="en-US"/>
        </w:rPr>
        <w:t xml:space="preserve"> nr. 668/2011 și transmiterea la </w:t>
      </w:r>
      <w:r w:rsidR="000E34A9">
        <w:rPr>
          <w:rFonts w:ascii="Times New Roman" w:hAnsi="Times New Roman" w:cs="Times New Roman"/>
          <w:sz w:val="24"/>
          <w:szCs w:val="24"/>
          <w:lang w:val="en-US"/>
        </w:rPr>
        <w:t xml:space="preserve">Autoritatea Națională </w:t>
      </w:r>
      <w:r w:rsidR="000E34A9" w:rsidRPr="00EC1C5B">
        <w:rPr>
          <w:rFonts w:ascii="Times New Roman" w:hAnsi="Times New Roman" w:cs="Times New Roman"/>
          <w:sz w:val="24"/>
          <w:szCs w:val="24"/>
          <w:lang w:val="en-US"/>
        </w:rPr>
        <w:t>de Reglementare în Domeniul Energiei</w:t>
      </w:r>
      <w:r>
        <w:rPr>
          <w:rFonts w:ascii="Times New Roman" w:hAnsi="Times New Roman" w:cs="Times New Roman"/>
          <w:sz w:val="24"/>
          <w:szCs w:val="24"/>
          <w:lang w:val="en-US"/>
        </w:rPr>
        <w:t xml:space="preserve">, în termen de 6 luni de la data solicitării </w:t>
      </w:r>
      <w:r w:rsidR="000E34A9">
        <w:rPr>
          <w:rFonts w:ascii="Times New Roman" w:hAnsi="Times New Roman" w:cs="Times New Roman"/>
          <w:sz w:val="24"/>
          <w:szCs w:val="24"/>
          <w:lang w:val="en-US"/>
        </w:rPr>
        <w:t xml:space="preserve">Autoritatea Națională </w:t>
      </w:r>
      <w:r w:rsidR="000E34A9" w:rsidRPr="00EC1C5B">
        <w:rPr>
          <w:rFonts w:ascii="Times New Roman" w:hAnsi="Times New Roman" w:cs="Times New Roman"/>
          <w:sz w:val="24"/>
          <w:szCs w:val="24"/>
          <w:lang w:val="en-US"/>
        </w:rPr>
        <w:t>de Reglementare în Domeniul Energiei</w:t>
      </w:r>
      <w:r>
        <w:rPr>
          <w:rFonts w:ascii="Times New Roman" w:hAnsi="Times New Roman" w:cs="Times New Roman"/>
          <w:sz w:val="24"/>
          <w:szCs w:val="24"/>
          <w:lang w:val="en-US"/>
        </w:rPr>
        <w:t>,  a concluziilor acestor controale, care trebuie să precizeze inclusiv cantitățile de biomasă pentru care au fost emise certificate de origine.</w:t>
      </w:r>
    </w:p>
    <w:p w14:paraId="47707D09" w14:textId="5B7EF30E" w:rsidR="007F1B42" w:rsidRDefault="007F1B42" w:rsidP="007F1B42">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În cazul în care în termen de 6 luni de la transmiterea de către </w:t>
      </w:r>
      <w:r w:rsidR="000E34A9">
        <w:rPr>
          <w:rFonts w:ascii="Times New Roman" w:hAnsi="Times New Roman" w:cs="Times New Roman"/>
          <w:sz w:val="24"/>
          <w:szCs w:val="24"/>
          <w:lang w:val="en-US"/>
        </w:rPr>
        <w:t xml:space="preserve">Autoritatea Națională </w:t>
      </w:r>
      <w:r w:rsidR="000E34A9" w:rsidRPr="00EC1C5B">
        <w:rPr>
          <w:rFonts w:ascii="Times New Roman" w:hAnsi="Times New Roman" w:cs="Times New Roman"/>
          <w:sz w:val="24"/>
          <w:szCs w:val="24"/>
          <w:lang w:val="en-US"/>
        </w:rPr>
        <w:t>de Reglementare în Domeniul Energiei</w:t>
      </w:r>
      <w:r>
        <w:rPr>
          <w:rFonts w:ascii="Times New Roman" w:hAnsi="Times New Roman" w:cs="Times New Roman"/>
          <w:sz w:val="24"/>
          <w:szCs w:val="24"/>
          <w:lang w:val="en-US"/>
        </w:rPr>
        <w:t xml:space="preserve"> a solicitării de control conform prevederilor alin. (1), </w:t>
      </w:r>
      <w:r w:rsidRPr="005B2414">
        <w:rPr>
          <w:rFonts w:ascii="Times New Roman" w:hAnsi="Times New Roman" w:cs="Times New Roman"/>
          <w:sz w:val="24"/>
          <w:szCs w:val="24"/>
          <w:lang w:val="en-US"/>
        </w:rPr>
        <w:t>a</w:t>
      </w:r>
      <w:r>
        <w:rPr>
          <w:rFonts w:ascii="Times New Roman" w:hAnsi="Times New Roman" w:cs="Times New Roman"/>
          <w:sz w:val="24"/>
          <w:szCs w:val="24"/>
          <w:lang w:val="en-US"/>
        </w:rPr>
        <w:t>utoritatea</w:t>
      </w:r>
      <w:r w:rsidRPr="005B2414">
        <w:rPr>
          <w:rFonts w:ascii="Times New Roman" w:hAnsi="Times New Roman" w:cs="Times New Roman"/>
          <w:sz w:val="24"/>
          <w:szCs w:val="24"/>
          <w:lang w:val="en-US"/>
        </w:rPr>
        <w:t xml:space="preserve"> competent</w:t>
      </w:r>
      <w:r>
        <w:rPr>
          <w:rFonts w:ascii="Times New Roman" w:hAnsi="Times New Roman" w:cs="Times New Roman"/>
          <w:sz w:val="24"/>
          <w:szCs w:val="24"/>
          <w:lang w:val="en-US"/>
        </w:rPr>
        <w:t xml:space="preserve">ă </w:t>
      </w:r>
      <w:r w:rsidRPr="005B2414">
        <w:rPr>
          <w:rFonts w:ascii="Times New Roman" w:hAnsi="Times New Roman" w:cs="Times New Roman"/>
          <w:sz w:val="24"/>
          <w:szCs w:val="24"/>
          <w:lang w:val="en-US"/>
        </w:rPr>
        <w:t>sau instituți</w:t>
      </w:r>
      <w:r>
        <w:rPr>
          <w:rFonts w:ascii="Times New Roman" w:hAnsi="Times New Roman" w:cs="Times New Roman"/>
          <w:sz w:val="24"/>
          <w:szCs w:val="24"/>
          <w:lang w:val="en-US"/>
        </w:rPr>
        <w:t>a</w:t>
      </w:r>
      <w:r w:rsidRPr="005B2414">
        <w:rPr>
          <w:rFonts w:ascii="Times New Roman" w:hAnsi="Times New Roman" w:cs="Times New Roman"/>
          <w:sz w:val="24"/>
          <w:szCs w:val="24"/>
          <w:lang w:val="en-US"/>
        </w:rPr>
        <w:t xml:space="preserve"> aflat</w:t>
      </w:r>
      <w:r>
        <w:rPr>
          <w:rFonts w:ascii="Times New Roman" w:hAnsi="Times New Roman" w:cs="Times New Roman"/>
          <w:sz w:val="24"/>
          <w:szCs w:val="24"/>
          <w:lang w:val="en-US"/>
        </w:rPr>
        <w:t>ă</w:t>
      </w:r>
      <w:r w:rsidRPr="005B2414">
        <w:rPr>
          <w:rFonts w:ascii="Times New Roman" w:hAnsi="Times New Roman" w:cs="Times New Roman"/>
          <w:sz w:val="24"/>
          <w:szCs w:val="24"/>
          <w:lang w:val="en-US"/>
        </w:rPr>
        <w:t xml:space="preserve"> în subordinea acest</w:t>
      </w:r>
      <w:r>
        <w:rPr>
          <w:rFonts w:ascii="Times New Roman" w:hAnsi="Times New Roman" w:cs="Times New Roman"/>
          <w:sz w:val="24"/>
          <w:szCs w:val="24"/>
          <w:lang w:val="en-US"/>
        </w:rPr>
        <w:t>eia</w:t>
      </w:r>
      <w:r w:rsidRPr="005B2414">
        <w:rPr>
          <w:rFonts w:ascii="Times New Roman" w:hAnsi="Times New Roman" w:cs="Times New Roman"/>
          <w:sz w:val="24"/>
          <w:szCs w:val="24"/>
          <w:lang w:val="en-US"/>
        </w:rPr>
        <w:t xml:space="preserve"> </w:t>
      </w:r>
      <w:r>
        <w:rPr>
          <w:rFonts w:ascii="Times New Roman" w:hAnsi="Times New Roman" w:cs="Times New Roman"/>
          <w:sz w:val="24"/>
          <w:szCs w:val="24"/>
          <w:lang w:val="en-US"/>
        </w:rPr>
        <w:t>nu</w:t>
      </w:r>
      <w:r>
        <w:rPr>
          <w:rFonts w:ascii="Times New Roman" w:hAnsi="Times New Roman" w:cs="Times New Roman"/>
          <w:sz w:val="24"/>
          <w:szCs w:val="24"/>
        </w:rPr>
        <w:t xml:space="preserve"> transmite la </w:t>
      </w:r>
      <w:r w:rsidR="000E34A9">
        <w:rPr>
          <w:rFonts w:ascii="Times New Roman" w:hAnsi="Times New Roman" w:cs="Times New Roman"/>
          <w:sz w:val="24"/>
          <w:szCs w:val="24"/>
          <w:lang w:val="en-US"/>
        </w:rPr>
        <w:t xml:space="preserve">Autoritatea Națională </w:t>
      </w:r>
      <w:r w:rsidR="000E34A9" w:rsidRPr="00EC1C5B">
        <w:rPr>
          <w:rFonts w:ascii="Times New Roman" w:hAnsi="Times New Roman" w:cs="Times New Roman"/>
          <w:sz w:val="24"/>
          <w:szCs w:val="24"/>
          <w:lang w:val="en-US"/>
        </w:rPr>
        <w:t>de Reglementare în Domeniul Energiei</w:t>
      </w:r>
      <w:r>
        <w:rPr>
          <w:rFonts w:ascii="Times New Roman" w:hAnsi="Times New Roman" w:cs="Times New Roman"/>
          <w:sz w:val="24"/>
          <w:szCs w:val="24"/>
        </w:rPr>
        <w:t xml:space="preserve"> rezultatele rapoartelor de control realizate, atunci </w:t>
      </w:r>
      <w:r>
        <w:rPr>
          <w:rFonts w:ascii="Times New Roman" w:hAnsi="Times New Roman" w:cs="Times New Roman"/>
          <w:sz w:val="24"/>
          <w:szCs w:val="24"/>
          <w:lang w:val="en-US"/>
        </w:rPr>
        <w:t xml:space="preserve">se asimilează </w:t>
      </w:r>
      <w:r w:rsidRPr="005B2414">
        <w:rPr>
          <w:rFonts w:ascii="Times New Roman" w:hAnsi="Times New Roman" w:cs="Times New Roman"/>
          <w:sz w:val="24"/>
          <w:szCs w:val="24"/>
          <w:lang w:val="en-US"/>
        </w:rPr>
        <w:t>combustibilul</w:t>
      </w:r>
      <w:r>
        <w:rPr>
          <w:rFonts w:ascii="Times New Roman" w:hAnsi="Times New Roman" w:cs="Times New Roman"/>
          <w:sz w:val="24"/>
          <w:szCs w:val="24"/>
          <w:lang w:val="en-US"/>
        </w:rPr>
        <w:t>ui</w:t>
      </w:r>
      <w:r w:rsidRPr="005B2414">
        <w:rPr>
          <w:rFonts w:ascii="Times New Roman" w:hAnsi="Times New Roman" w:cs="Times New Roman"/>
          <w:sz w:val="24"/>
          <w:szCs w:val="24"/>
          <w:lang w:val="en-US"/>
        </w:rPr>
        <w:t xml:space="preserve"> convențional</w:t>
      </w:r>
      <w:r>
        <w:rPr>
          <w:rFonts w:ascii="Times New Roman" w:hAnsi="Times New Roman" w:cs="Times New Roman"/>
          <w:sz w:val="24"/>
          <w:szCs w:val="24"/>
          <w:lang w:val="en-US"/>
        </w:rPr>
        <w:t xml:space="preserve"> cantitățile </w:t>
      </w:r>
      <w:r w:rsidRPr="005B2414">
        <w:rPr>
          <w:rFonts w:ascii="Times New Roman" w:hAnsi="Times New Roman" w:cs="Times New Roman"/>
          <w:sz w:val="24"/>
          <w:szCs w:val="24"/>
          <w:lang w:val="en-US"/>
        </w:rPr>
        <w:t xml:space="preserve">care nu </w:t>
      </w:r>
      <w:r>
        <w:rPr>
          <w:rFonts w:ascii="Times New Roman" w:hAnsi="Times New Roman" w:cs="Times New Roman"/>
          <w:sz w:val="24"/>
          <w:szCs w:val="24"/>
          <w:lang w:val="en-US"/>
        </w:rPr>
        <w:t>dețin</w:t>
      </w:r>
      <w:r w:rsidRPr="005B2414">
        <w:rPr>
          <w:rFonts w:ascii="Times New Roman" w:hAnsi="Times New Roman" w:cs="Times New Roman"/>
          <w:sz w:val="24"/>
          <w:szCs w:val="24"/>
          <w:lang w:val="en-US"/>
        </w:rPr>
        <w:t xml:space="preserve"> certificate de origine eliberate în condițiile prevederilor legale în vigoare</w:t>
      </w:r>
      <w:r>
        <w:rPr>
          <w:rFonts w:ascii="Times New Roman" w:hAnsi="Times New Roman" w:cs="Times New Roman"/>
          <w:sz w:val="24"/>
          <w:szCs w:val="24"/>
          <w:lang w:val="en-US"/>
        </w:rPr>
        <w:t xml:space="preserve"> sau alte documente emise de </w:t>
      </w:r>
      <w:r>
        <w:rPr>
          <w:rFonts w:ascii="Times New Roman" w:hAnsi="Times New Roman" w:cs="Times New Roman"/>
          <w:sz w:val="24"/>
          <w:szCs w:val="24"/>
        </w:rPr>
        <w:t xml:space="preserve">autoritățile competente </w:t>
      </w:r>
      <w:r>
        <w:rPr>
          <w:rFonts w:ascii="Times New Roman" w:hAnsi="Times New Roman" w:cs="Times New Roman"/>
          <w:sz w:val="24"/>
          <w:szCs w:val="24"/>
          <w:lang w:val="en-US"/>
        </w:rPr>
        <w:t>sau instituțiile</w:t>
      </w:r>
      <w:r w:rsidRPr="005B2414">
        <w:rPr>
          <w:rFonts w:ascii="Times New Roman" w:hAnsi="Times New Roman" w:cs="Times New Roman"/>
          <w:sz w:val="24"/>
          <w:szCs w:val="24"/>
          <w:lang w:val="en-US"/>
        </w:rPr>
        <w:t xml:space="preserve"> aflate în sub</w:t>
      </w:r>
      <w:r>
        <w:rPr>
          <w:rFonts w:ascii="Times New Roman" w:hAnsi="Times New Roman" w:cs="Times New Roman"/>
          <w:sz w:val="24"/>
          <w:szCs w:val="24"/>
          <w:lang w:val="en-US"/>
        </w:rPr>
        <w:t>ordinea acestora din care să rezulte calitatea de biomasă.</w:t>
      </w:r>
    </w:p>
    <w:p w14:paraId="6D774E62" w14:textId="464BB0FD" w:rsidR="007F1B42" w:rsidRPr="007F1B42" w:rsidRDefault="007F1B42" w:rsidP="003C2BDB">
      <w:pPr>
        <w:pStyle w:val="ListParagraph"/>
        <w:tabs>
          <w:tab w:val="left" w:pos="5670"/>
        </w:tabs>
        <w:spacing w:line="360" w:lineRule="auto"/>
        <w:ind w:left="0"/>
        <w:jc w:val="both"/>
        <w:rPr>
          <w:rFonts w:ascii="Times New Roman" w:hAnsi="Times New Roman" w:cs="Times New Roman"/>
          <w:sz w:val="24"/>
          <w:szCs w:val="24"/>
        </w:rPr>
      </w:pPr>
      <w:r>
        <w:rPr>
          <w:rFonts w:ascii="Times New Roman" w:hAnsi="Times New Roman" w:cs="Times New Roman"/>
          <w:sz w:val="24"/>
          <w:szCs w:val="24"/>
          <w:lang w:val="en-US"/>
        </w:rPr>
        <w:t xml:space="preserve">(3) Pentru situațiile de la alin. (2), </w:t>
      </w:r>
      <w:r w:rsidR="000E34A9">
        <w:rPr>
          <w:rFonts w:ascii="Times New Roman" w:hAnsi="Times New Roman" w:cs="Times New Roman"/>
          <w:sz w:val="24"/>
          <w:szCs w:val="24"/>
          <w:lang w:val="en-US"/>
        </w:rPr>
        <w:t xml:space="preserve">Autoritatea Națională </w:t>
      </w:r>
      <w:r w:rsidR="000E34A9" w:rsidRPr="00EC1C5B">
        <w:rPr>
          <w:rFonts w:ascii="Times New Roman" w:hAnsi="Times New Roman" w:cs="Times New Roman"/>
          <w:sz w:val="24"/>
          <w:szCs w:val="24"/>
          <w:lang w:val="en-US"/>
        </w:rPr>
        <w:t>de Reglementare în Domeniul Energiei</w:t>
      </w:r>
      <w:r>
        <w:rPr>
          <w:rFonts w:ascii="Times New Roman" w:hAnsi="Times New Roman" w:cs="Times New Roman"/>
          <w:sz w:val="24"/>
          <w:szCs w:val="24"/>
          <w:lang w:val="en-US"/>
        </w:rPr>
        <w:t xml:space="preserve"> notifică </w:t>
      </w:r>
      <w:r w:rsidR="000E34A9" w:rsidRPr="004E42E7">
        <w:rPr>
          <w:rFonts w:ascii="Times New Roman" w:hAnsi="Times New Roman" w:cs="Times New Roman"/>
          <w:sz w:val="24"/>
          <w:szCs w:val="24"/>
          <w:lang w:val="en-US"/>
        </w:rPr>
        <w:t>Compania Na</w:t>
      </w:r>
      <w:r w:rsidR="000E34A9">
        <w:rPr>
          <w:rFonts w:ascii="Times New Roman" w:hAnsi="Times New Roman" w:cs="Times New Roman"/>
          <w:sz w:val="24"/>
          <w:szCs w:val="24"/>
          <w:lang w:val="en-US"/>
        </w:rPr>
        <w:t>ț</w:t>
      </w:r>
      <w:r w:rsidR="000E34A9" w:rsidRPr="004E42E7">
        <w:rPr>
          <w:rFonts w:ascii="Times New Roman" w:hAnsi="Times New Roman" w:cs="Times New Roman"/>
          <w:sz w:val="24"/>
          <w:szCs w:val="24"/>
          <w:lang w:val="en-US"/>
        </w:rPr>
        <w:t>ional</w:t>
      </w:r>
      <w:r w:rsidR="000E34A9">
        <w:rPr>
          <w:rFonts w:ascii="Times New Roman" w:hAnsi="Times New Roman" w:cs="Times New Roman"/>
          <w:sz w:val="24"/>
          <w:szCs w:val="24"/>
          <w:lang w:val="en-US"/>
        </w:rPr>
        <w:t>ă</w:t>
      </w:r>
      <w:r w:rsidR="000E34A9" w:rsidRPr="004E42E7">
        <w:rPr>
          <w:rFonts w:ascii="Times New Roman" w:hAnsi="Times New Roman" w:cs="Times New Roman"/>
          <w:sz w:val="24"/>
          <w:szCs w:val="24"/>
          <w:lang w:val="en-US"/>
        </w:rPr>
        <w:t xml:space="preserve"> de Transport al Energiei Electrice "Transelectrica" - S.A</w:t>
      </w:r>
      <w:r w:rsidR="000E34A9">
        <w:rPr>
          <w:rFonts w:ascii="Times New Roman" w:hAnsi="Times New Roman" w:cs="Times New Roman"/>
          <w:sz w:val="24"/>
          <w:szCs w:val="24"/>
          <w:lang w:val="en-US"/>
        </w:rPr>
        <w:t xml:space="preserve">. </w:t>
      </w:r>
      <w:r>
        <w:rPr>
          <w:rFonts w:ascii="Times New Roman" w:hAnsi="Times New Roman" w:cs="Times New Roman"/>
          <w:sz w:val="24"/>
          <w:szCs w:val="24"/>
          <w:lang w:val="en-US"/>
        </w:rPr>
        <w:t>pentru reverificarea procentului prevăzut la art. 3 alin. (6) lit c) din Lege și realizarea regularizării între numărul de CV emise și numărul de CV cuvenite, dacă este cazul, prin aplicarea</w:t>
      </w:r>
      <w:r w:rsidRPr="005B2414">
        <w:rPr>
          <w:rFonts w:ascii="Times New Roman" w:hAnsi="Times New Roman" w:cs="Times New Roman"/>
          <w:sz w:val="24"/>
          <w:szCs w:val="24"/>
          <w:lang w:val="en-US"/>
        </w:rPr>
        <w:t xml:space="preserve"> prevederilor </w:t>
      </w:r>
      <w:r w:rsidRPr="005B2414">
        <w:rPr>
          <w:rFonts w:ascii="Times New Roman" w:hAnsi="Times New Roman" w:cs="Times New Roman"/>
          <w:sz w:val="24"/>
          <w:szCs w:val="24"/>
          <w:lang w:val="en-US"/>
        </w:rPr>
        <w:lastRenderedPageBreak/>
        <w:t>art. 17 alin. (1) lit. a)</w:t>
      </w:r>
      <w:r>
        <w:rPr>
          <w:rFonts w:ascii="Times New Roman" w:hAnsi="Times New Roman" w:cs="Times New Roman"/>
          <w:sz w:val="24"/>
          <w:szCs w:val="24"/>
          <w:lang w:val="en-US"/>
        </w:rPr>
        <w:t xml:space="preserve"> la Regulamentul de emitere CV aprobat prin Ordinul </w:t>
      </w:r>
      <w:r w:rsidR="000E34A9">
        <w:rPr>
          <w:rFonts w:ascii="Times New Roman" w:hAnsi="Times New Roman" w:cs="Times New Roman"/>
          <w:sz w:val="24"/>
          <w:szCs w:val="24"/>
          <w:lang w:val="en-US"/>
        </w:rPr>
        <w:t xml:space="preserve">Autorității Naționale </w:t>
      </w:r>
      <w:r w:rsidR="000E34A9" w:rsidRPr="00EC1C5B">
        <w:rPr>
          <w:rFonts w:ascii="Times New Roman" w:hAnsi="Times New Roman" w:cs="Times New Roman"/>
          <w:sz w:val="24"/>
          <w:szCs w:val="24"/>
          <w:lang w:val="en-US"/>
        </w:rPr>
        <w:t>de Reglementare în Domeniul Energiei</w:t>
      </w:r>
      <w:r>
        <w:rPr>
          <w:rFonts w:ascii="Times New Roman" w:hAnsi="Times New Roman" w:cs="Times New Roman"/>
          <w:sz w:val="24"/>
          <w:szCs w:val="24"/>
          <w:lang w:val="en-US"/>
        </w:rPr>
        <w:t xml:space="preserve"> nr. 4/2015, cu modificările și completările în vigoare.</w:t>
      </w:r>
    </w:p>
    <w:p w14:paraId="6C844607" w14:textId="06DC4D4F" w:rsidR="000F5DE6" w:rsidRPr="00EC1C5B" w:rsidRDefault="007F1B42" w:rsidP="007F1B42">
      <w:pPr>
        <w:pStyle w:val="ListParagraph"/>
        <w:spacing w:line="360" w:lineRule="auto"/>
        <w:ind w:left="0"/>
        <w:jc w:val="both"/>
        <w:rPr>
          <w:rFonts w:ascii="Times New Roman" w:hAnsi="Times New Roman" w:cs="Times New Roman"/>
          <w:sz w:val="24"/>
          <w:szCs w:val="24"/>
        </w:rPr>
      </w:pPr>
      <w:r w:rsidRPr="007F1B42">
        <w:rPr>
          <w:rFonts w:ascii="Times New Roman" w:hAnsi="Times New Roman" w:cs="Times New Roman"/>
          <w:b/>
          <w:sz w:val="24"/>
          <w:szCs w:val="24"/>
          <w:lang w:val="en-US"/>
        </w:rPr>
        <w:t>Art. II</w:t>
      </w:r>
      <w:r>
        <w:rPr>
          <w:rFonts w:ascii="Times New Roman" w:hAnsi="Times New Roman" w:cs="Times New Roman"/>
          <w:b/>
          <w:sz w:val="24"/>
          <w:szCs w:val="24"/>
          <w:lang w:val="en-US"/>
        </w:rPr>
        <w:t>I</w:t>
      </w:r>
      <w:r w:rsidRPr="007F1B42">
        <w:rPr>
          <w:rFonts w:ascii="Times New Roman" w:hAnsi="Times New Roman" w:cs="Times New Roman"/>
          <w:b/>
          <w:sz w:val="24"/>
          <w:szCs w:val="24"/>
          <w:lang w:val="en-US"/>
        </w:rPr>
        <w:t>.</w:t>
      </w:r>
      <w:r>
        <w:rPr>
          <w:rFonts w:ascii="Times New Roman" w:hAnsi="Times New Roman" w:cs="Times New Roman"/>
          <w:sz w:val="24"/>
          <w:szCs w:val="24"/>
          <w:lang w:val="en-US"/>
        </w:rPr>
        <w:t xml:space="preserve">     </w:t>
      </w:r>
      <w:r w:rsidR="00EC1C5B" w:rsidRPr="004E42E7">
        <w:rPr>
          <w:rFonts w:ascii="Times New Roman" w:hAnsi="Times New Roman" w:cs="Times New Roman"/>
          <w:sz w:val="24"/>
          <w:szCs w:val="24"/>
          <w:lang w:val="en-US"/>
        </w:rPr>
        <w:t>Compania Na</w:t>
      </w:r>
      <w:r w:rsidR="00EC1C5B">
        <w:rPr>
          <w:rFonts w:ascii="Times New Roman" w:hAnsi="Times New Roman" w:cs="Times New Roman"/>
          <w:sz w:val="24"/>
          <w:szCs w:val="24"/>
          <w:lang w:val="en-US"/>
        </w:rPr>
        <w:t>ț</w:t>
      </w:r>
      <w:r w:rsidR="00EC1C5B" w:rsidRPr="004E42E7">
        <w:rPr>
          <w:rFonts w:ascii="Times New Roman" w:hAnsi="Times New Roman" w:cs="Times New Roman"/>
          <w:sz w:val="24"/>
          <w:szCs w:val="24"/>
          <w:lang w:val="en-US"/>
        </w:rPr>
        <w:t>ional</w:t>
      </w:r>
      <w:r w:rsidR="00EC1C5B">
        <w:rPr>
          <w:rFonts w:ascii="Times New Roman" w:hAnsi="Times New Roman" w:cs="Times New Roman"/>
          <w:sz w:val="24"/>
          <w:szCs w:val="24"/>
          <w:lang w:val="en-US"/>
        </w:rPr>
        <w:t>ă</w:t>
      </w:r>
      <w:r w:rsidR="00EC1C5B" w:rsidRPr="004E42E7">
        <w:rPr>
          <w:rFonts w:ascii="Times New Roman" w:hAnsi="Times New Roman" w:cs="Times New Roman"/>
          <w:sz w:val="24"/>
          <w:szCs w:val="24"/>
          <w:lang w:val="en-US"/>
        </w:rPr>
        <w:t xml:space="preserve"> de Transport al Energiei Electrice "Transelectrica" - S.A</w:t>
      </w:r>
      <w:r w:rsidR="00EC1C5B">
        <w:rPr>
          <w:rFonts w:ascii="Times New Roman" w:hAnsi="Times New Roman" w:cs="Times New Roman"/>
          <w:sz w:val="24"/>
          <w:szCs w:val="24"/>
          <w:lang w:val="en-US"/>
        </w:rPr>
        <w:t>. modific</w:t>
      </w:r>
      <w:r w:rsidR="00EC1C5B">
        <w:rPr>
          <w:rFonts w:ascii="Times New Roman" w:hAnsi="Times New Roman" w:cs="Times New Roman"/>
          <w:sz w:val="24"/>
          <w:szCs w:val="24"/>
        </w:rPr>
        <w:t>ă</w:t>
      </w:r>
      <w:r w:rsidR="00EC1C5B">
        <w:rPr>
          <w:rFonts w:ascii="Times New Roman" w:hAnsi="Times New Roman" w:cs="Times New Roman"/>
          <w:sz w:val="24"/>
          <w:szCs w:val="24"/>
          <w:lang w:val="en-US"/>
        </w:rPr>
        <w:t xml:space="preserve"> procedura de emitere a certificatelor verzi, conform prevederilor r</w:t>
      </w:r>
      <w:r w:rsidR="00624EFF">
        <w:rPr>
          <w:rFonts w:ascii="Times New Roman" w:hAnsi="Times New Roman" w:cs="Times New Roman"/>
          <w:sz w:val="24"/>
          <w:szCs w:val="24"/>
          <w:lang w:val="en-US"/>
        </w:rPr>
        <w:t>egulamentului prevăzut la art. I</w:t>
      </w:r>
      <w:r w:rsidR="00A93C43">
        <w:rPr>
          <w:rFonts w:ascii="Times New Roman" w:hAnsi="Times New Roman" w:cs="Times New Roman"/>
          <w:sz w:val="24"/>
          <w:szCs w:val="24"/>
          <w:lang w:val="en-US"/>
        </w:rPr>
        <w:t>,</w:t>
      </w:r>
      <w:r w:rsidR="00624EFF">
        <w:rPr>
          <w:rFonts w:ascii="Times New Roman" w:hAnsi="Times New Roman" w:cs="Times New Roman"/>
          <w:sz w:val="24"/>
          <w:szCs w:val="24"/>
          <w:lang w:val="en-US"/>
        </w:rPr>
        <w:t xml:space="preserve"> astfel cum a fost modificat prin prezentul ordin,</w:t>
      </w:r>
      <w:r w:rsidR="00A93C43">
        <w:rPr>
          <w:rFonts w:ascii="Times New Roman" w:hAnsi="Times New Roman" w:cs="Times New Roman"/>
          <w:sz w:val="24"/>
          <w:szCs w:val="24"/>
          <w:lang w:val="en-US"/>
        </w:rPr>
        <w:t xml:space="preserve"> cu consultarea operatorilor economici acreditați pentru aplicarea sistemului de promovare prin certificate verzi </w:t>
      </w:r>
      <w:r w:rsidR="00EC1C5B" w:rsidRPr="00A93C43">
        <w:rPr>
          <w:rFonts w:ascii="Times New Roman" w:hAnsi="Times New Roman" w:cs="Times New Roman"/>
          <w:sz w:val="24"/>
          <w:szCs w:val="24"/>
          <w:lang w:val="en-US"/>
        </w:rPr>
        <w:t xml:space="preserve">și o </w:t>
      </w:r>
      <w:r w:rsidR="00A93C43" w:rsidRPr="00A93C43">
        <w:rPr>
          <w:rFonts w:ascii="Times New Roman" w:hAnsi="Times New Roman" w:cs="Times New Roman"/>
          <w:sz w:val="24"/>
          <w:szCs w:val="24"/>
          <w:lang w:val="en-US"/>
        </w:rPr>
        <w:t>transmite</w:t>
      </w:r>
      <w:r w:rsidR="00EC1C5B">
        <w:rPr>
          <w:rFonts w:ascii="Times New Roman" w:hAnsi="Times New Roman" w:cs="Times New Roman"/>
          <w:sz w:val="24"/>
          <w:szCs w:val="24"/>
          <w:lang w:val="en-US"/>
        </w:rPr>
        <w:t xml:space="preserve"> Autorității Naționale de Reglementare în Domeniul Energiei</w:t>
      </w:r>
      <w:r w:rsidR="00A93C43">
        <w:rPr>
          <w:rFonts w:ascii="Times New Roman" w:hAnsi="Times New Roman" w:cs="Times New Roman"/>
          <w:sz w:val="24"/>
          <w:szCs w:val="24"/>
          <w:lang w:val="en-US"/>
        </w:rPr>
        <w:t xml:space="preserve"> spre informare în termen de </w:t>
      </w:r>
      <w:r w:rsidR="00DF464B">
        <w:rPr>
          <w:rFonts w:ascii="Times New Roman" w:hAnsi="Times New Roman" w:cs="Times New Roman"/>
          <w:sz w:val="24"/>
          <w:szCs w:val="24"/>
          <w:lang w:val="en-US"/>
        </w:rPr>
        <w:t>30</w:t>
      </w:r>
      <w:r w:rsidR="00EC1C5B">
        <w:rPr>
          <w:rFonts w:ascii="Times New Roman" w:hAnsi="Times New Roman" w:cs="Times New Roman"/>
          <w:sz w:val="24"/>
          <w:szCs w:val="24"/>
          <w:lang w:val="en-US"/>
        </w:rPr>
        <w:t xml:space="preserve"> zile de la data intrării în vigoare a prezentului ordin.</w:t>
      </w:r>
    </w:p>
    <w:p w14:paraId="297F68C4" w14:textId="2250D432" w:rsidR="00EC1C5B" w:rsidRDefault="007F1B42" w:rsidP="007F1B42">
      <w:pPr>
        <w:pStyle w:val="ListParagraph"/>
        <w:spacing w:line="360" w:lineRule="auto"/>
        <w:ind w:left="0"/>
        <w:jc w:val="both"/>
        <w:rPr>
          <w:rFonts w:ascii="Times New Roman" w:hAnsi="Times New Roman" w:cs="Times New Roman"/>
          <w:sz w:val="24"/>
          <w:szCs w:val="24"/>
          <w:lang w:val="en-US"/>
        </w:rPr>
      </w:pPr>
      <w:r w:rsidRPr="007F1B42">
        <w:rPr>
          <w:rFonts w:ascii="Times New Roman" w:hAnsi="Times New Roman" w:cs="Times New Roman"/>
          <w:b/>
          <w:sz w:val="24"/>
          <w:szCs w:val="24"/>
          <w:lang w:val="en-US"/>
        </w:rPr>
        <w:t>Art.</w:t>
      </w:r>
      <w:r w:rsidR="000671FF">
        <w:rPr>
          <w:rFonts w:ascii="Times New Roman" w:hAnsi="Times New Roman" w:cs="Times New Roman"/>
          <w:b/>
          <w:sz w:val="24"/>
          <w:szCs w:val="24"/>
          <w:lang w:val="en-US"/>
        </w:rPr>
        <w:t xml:space="preserve"> </w:t>
      </w:r>
      <w:r w:rsidRPr="007F1B42">
        <w:rPr>
          <w:rFonts w:ascii="Times New Roman" w:hAnsi="Times New Roman" w:cs="Times New Roman"/>
          <w:b/>
          <w:sz w:val="24"/>
          <w:szCs w:val="24"/>
          <w:lang w:val="en-US"/>
        </w:rPr>
        <w:t>IV.</w:t>
      </w:r>
      <w:r>
        <w:rPr>
          <w:rFonts w:ascii="Times New Roman" w:hAnsi="Times New Roman" w:cs="Times New Roman"/>
          <w:sz w:val="24"/>
          <w:szCs w:val="24"/>
          <w:lang w:val="en-US"/>
        </w:rPr>
        <w:t xml:space="preserve">     O</w:t>
      </w:r>
      <w:r w:rsidR="00EC1C5B" w:rsidRPr="00EC1C5B">
        <w:rPr>
          <w:rFonts w:ascii="Times New Roman" w:hAnsi="Times New Roman" w:cs="Times New Roman"/>
          <w:sz w:val="24"/>
          <w:szCs w:val="24"/>
          <w:lang w:val="en-US"/>
        </w:rPr>
        <w:t>peratorii economici acred</w:t>
      </w:r>
      <w:r w:rsidR="001B6EC8">
        <w:rPr>
          <w:rFonts w:ascii="Times New Roman" w:hAnsi="Times New Roman" w:cs="Times New Roman"/>
          <w:sz w:val="24"/>
          <w:szCs w:val="24"/>
          <w:lang w:val="en-US"/>
        </w:rPr>
        <w:t xml:space="preserve">itați de Autoritatea Națională </w:t>
      </w:r>
      <w:r w:rsidR="00EC1C5B" w:rsidRPr="00EC1C5B">
        <w:rPr>
          <w:rFonts w:ascii="Times New Roman" w:hAnsi="Times New Roman" w:cs="Times New Roman"/>
          <w:sz w:val="24"/>
          <w:szCs w:val="24"/>
          <w:lang w:val="en-US"/>
        </w:rPr>
        <w:t>de Reglementare în Domeniul Energiei pentru aplicarea sistemului de promovare prin certificate verzi</w:t>
      </w:r>
      <w:r w:rsidR="00F42D64">
        <w:rPr>
          <w:rFonts w:ascii="Times New Roman" w:hAnsi="Times New Roman" w:cs="Times New Roman"/>
          <w:sz w:val="24"/>
          <w:szCs w:val="24"/>
          <w:lang w:val="en-US"/>
        </w:rPr>
        <w:t xml:space="preserve"> și</w:t>
      </w:r>
      <w:r w:rsidR="00EC1C5B" w:rsidRPr="00EC1C5B">
        <w:rPr>
          <w:rFonts w:ascii="Times New Roman" w:hAnsi="Times New Roman" w:cs="Times New Roman"/>
          <w:sz w:val="24"/>
          <w:szCs w:val="24"/>
          <w:lang w:val="en-US"/>
        </w:rPr>
        <w:t xml:space="preserve"> Compania Națională de Transport al Energiei Electrice "Transelectrica" - S.A. duc la îndeplinire prevederile prezentului ordin.</w:t>
      </w:r>
    </w:p>
    <w:p w14:paraId="17E2E22D" w14:textId="0C0F852F" w:rsidR="00EC1C5B" w:rsidRDefault="007F1B42" w:rsidP="007F1B42">
      <w:pPr>
        <w:pStyle w:val="ListParagraph"/>
        <w:spacing w:line="360" w:lineRule="auto"/>
        <w:ind w:left="0"/>
        <w:jc w:val="both"/>
        <w:rPr>
          <w:rFonts w:ascii="Times New Roman" w:hAnsi="Times New Roman" w:cs="Times New Roman"/>
          <w:sz w:val="24"/>
          <w:szCs w:val="24"/>
          <w:lang w:val="en-US"/>
        </w:rPr>
      </w:pPr>
      <w:r w:rsidRPr="007F1B42">
        <w:rPr>
          <w:rFonts w:ascii="Times New Roman" w:hAnsi="Times New Roman" w:cs="Times New Roman"/>
          <w:b/>
          <w:sz w:val="24"/>
          <w:szCs w:val="24"/>
          <w:lang w:val="en-US"/>
        </w:rPr>
        <w:t>Art. V.</w:t>
      </w:r>
      <w:r>
        <w:rPr>
          <w:rFonts w:ascii="Times New Roman" w:hAnsi="Times New Roman" w:cs="Times New Roman"/>
          <w:sz w:val="24"/>
          <w:szCs w:val="24"/>
          <w:lang w:val="en-US"/>
        </w:rPr>
        <w:t xml:space="preserve">     </w:t>
      </w:r>
      <w:r w:rsidR="00EC1C5B" w:rsidRPr="00EC1C5B">
        <w:rPr>
          <w:rFonts w:ascii="Times New Roman" w:hAnsi="Times New Roman" w:cs="Times New Roman"/>
          <w:sz w:val="24"/>
          <w:szCs w:val="24"/>
          <w:lang w:val="en-US"/>
        </w:rPr>
        <w:t>Entitățile organizatorice din cadrul Autorității Naționale de Reglementare în Domeniul Energiei urmăresc respectarea prevederilor prezentului ordin.</w:t>
      </w:r>
    </w:p>
    <w:p w14:paraId="760B89F2" w14:textId="08E04CCB" w:rsidR="00EC1C5B" w:rsidRPr="007F1B42" w:rsidRDefault="007F1B42" w:rsidP="007F1B42">
      <w:pPr>
        <w:spacing w:line="360" w:lineRule="auto"/>
        <w:ind w:left="360"/>
        <w:jc w:val="both"/>
        <w:rPr>
          <w:rFonts w:ascii="Times New Roman" w:hAnsi="Times New Roman" w:cs="Times New Roman"/>
          <w:sz w:val="24"/>
          <w:szCs w:val="24"/>
          <w:lang w:val="en-US"/>
        </w:rPr>
      </w:pPr>
      <w:r w:rsidRPr="007F1B42">
        <w:rPr>
          <w:rFonts w:ascii="Times New Roman" w:hAnsi="Times New Roman" w:cs="Times New Roman"/>
          <w:b/>
          <w:sz w:val="24"/>
          <w:szCs w:val="24"/>
          <w:lang w:val="en-US"/>
        </w:rPr>
        <w:t>Art. VI.</w:t>
      </w:r>
      <w:r>
        <w:rPr>
          <w:rFonts w:ascii="Times New Roman" w:hAnsi="Times New Roman" w:cs="Times New Roman"/>
          <w:sz w:val="24"/>
          <w:szCs w:val="24"/>
          <w:lang w:val="en-US"/>
        </w:rPr>
        <w:t xml:space="preserve">        </w:t>
      </w:r>
      <w:r w:rsidR="00EC1C5B" w:rsidRPr="007F1B42">
        <w:rPr>
          <w:rFonts w:ascii="Times New Roman" w:hAnsi="Times New Roman" w:cs="Times New Roman"/>
          <w:sz w:val="24"/>
          <w:szCs w:val="24"/>
          <w:lang w:val="en-US"/>
        </w:rPr>
        <w:t>Prezentul ordin se publică în Monitorul Oficial al României, Partea I.</w:t>
      </w:r>
    </w:p>
    <w:p w14:paraId="33B8128F" w14:textId="77777777" w:rsidR="00EC1C5B" w:rsidRDefault="00EC1C5B" w:rsidP="00EC1C5B">
      <w:pPr>
        <w:pStyle w:val="ListParagraph"/>
        <w:spacing w:line="360" w:lineRule="auto"/>
        <w:ind w:left="0"/>
        <w:jc w:val="both"/>
        <w:rPr>
          <w:rFonts w:ascii="Times New Roman" w:hAnsi="Times New Roman" w:cs="Times New Roman"/>
          <w:sz w:val="16"/>
          <w:szCs w:val="16"/>
          <w:lang w:val="en-US"/>
        </w:rPr>
      </w:pPr>
    </w:p>
    <w:p w14:paraId="5B046CF2" w14:textId="77777777" w:rsidR="001F28E0" w:rsidRPr="001B6EC8" w:rsidRDefault="001F28E0" w:rsidP="00EC1C5B">
      <w:pPr>
        <w:pStyle w:val="ListParagraph"/>
        <w:spacing w:line="360" w:lineRule="auto"/>
        <w:ind w:left="0"/>
        <w:jc w:val="both"/>
        <w:rPr>
          <w:rFonts w:ascii="Times New Roman" w:hAnsi="Times New Roman" w:cs="Times New Roman"/>
          <w:sz w:val="16"/>
          <w:szCs w:val="16"/>
          <w:lang w:val="en-US"/>
        </w:rPr>
      </w:pPr>
    </w:p>
    <w:p w14:paraId="37ACC55A" w14:textId="77777777" w:rsidR="00D70EB3" w:rsidRDefault="00EC1C5B" w:rsidP="001B6EC8">
      <w:pPr>
        <w:pStyle w:val="ListParagraph"/>
        <w:spacing w:line="360" w:lineRule="auto"/>
        <w:jc w:val="both"/>
        <w:rPr>
          <w:rFonts w:ascii="Times New Roman" w:hAnsi="Times New Roman" w:cs="Times New Roman"/>
          <w:sz w:val="24"/>
          <w:szCs w:val="24"/>
          <w:lang w:val="en-US"/>
        </w:rPr>
      </w:pPr>
      <w:r w:rsidRPr="00EC1C5B">
        <w:rPr>
          <w:rFonts w:ascii="Times New Roman" w:hAnsi="Times New Roman" w:cs="Times New Roman"/>
          <w:sz w:val="24"/>
          <w:szCs w:val="24"/>
          <w:lang w:val="en-US"/>
        </w:rPr>
        <w:t>Președintele Autorității Naționale de Re</w:t>
      </w:r>
      <w:r w:rsidR="001B6EC8">
        <w:rPr>
          <w:rFonts w:ascii="Times New Roman" w:hAnsi="Times New Roman" w:cs="Times New Roman"/>
          <w:sz w:val="24"/>
          <w:szCs w:val="24"/>
          <w:lang w:val="en-US"/>
        </w:rPr>
        <w:t>glementare în Domeniul Energiei</w:t>
      </w:r>
    </w:p>
    <w:p w14:paraId="0E823EAE" w14:textId="77777777" w:rsidR="00615E88" w:rsidRDefault="00615E88" w:rsidP="001B6EC8">
      <w:pPr>
        <w:pStyle w:val="ListParagraph"/>
        <w:spacing w:line="360" w:lineRule="auto"/>
        <w:jc w:val="both"/>
        <w:rPr>
          <w:rFonts w:ascii="Times New Roman" w:hAnsi="Times New Roman" w:cs="Times New Roman"/>
          <w:sz w:val="24"/>
          <w:szCs w:val="24"/>
          <w:lang w:val="en-US"/>
        </w:rPr>
      </w:pPr>
    </w:p>
    <w:p w14:paraId="7A1BD985" w14:textId="306F5996" w:rsidR="00CC3301" w:rsidRDefault="00F42D64" w:rsidP="0091254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Dumitru CHIRIȚĂ</w:t>
      </w:r>
    </w:p>
    <w:p w14:paraId="616B3842" w14:textId="712BD6D9" w:rsidR="000C1651" w:rsidRPr="00FB47F5" w:rsidRDefault="00CC3301" w:rsidP="00FB47F5">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11151763" w14:textId="77777777" w:rsidR="000F4BC8" w:rsidRDefault="000F4BC8" w:rsidP="00CC3301">
      <w:pPr>
        <w:autoSpaceDE w:val="0"/>
        <w:autoSpaceDN w:val="0"/>
        <w:adjustRightInd w:val="0"/>
        <w:spacing w:after="0" w:line="360" w:lineRule="auto"/>
        <w:jc w:val="right"/>
        <w:rPr>
          <w:rFonts w:ascii="Times New Roman" w:hAnsi="Times New Roman" w:cs="Times New Roman"/>
          <w:i/>
          <w:sz w:val="24"/>
          <w:szCs w:val="24"/>
          <w:lang w:val="en-US"/>
        </w:rPr>
      </w:pPr>
    </w:p>
    <w:p w14:paraId="105403F7" w14:textId="2F93DC71" w:rsidR="000C1651" w:rsidRPr="00CC1C96" w:rsidRDefault="000C1651" w:rsidP="000C1651">
      <w:pPr>
        <w:autoSpaceDE w:val="0"/>
        <w:autoSpaceDN w:val="0"/>
        <w:adjustRightInd w:val="0"/>
        <w:spacing w:after="0" w:line="360" w:lineRule="auto"/>
        <w:jc w:val="right"/>
        <w:rPr>
          <w:rFonts w:ascii="Times New Roman" w:hAnsi="Times New Roman" w:cs="Times New Roman"/>
          <w:i/>
          <w:sz w:val="24"/>
          <w:szCs w:val="24"/>
          <w:lang w:val="en-US"/>
        </w:rPr>
      </w:pPr>
      <w:r w:rsidRPr="00CC1C96">
        <w:rPr>
          <w:rFonts w:ascii="Times New Roman" w:hAnsi="Times New Roman" w:cs="Times New Roman"/>
          <w:i/>
          <w:sz w:val="24"/>
          <w:szCs w:val="24"/>
          <w:lang w:val="en-US"/>
        </w:rPr>
        <w:t xml:space="preserve">ANEXA </w:t>
      </w:r>
      <w:r w:rsidR="00466CB2">
        <w:rPr>
          <w:rFonts w:ascii="Times New Roman" w:hAnsi="Times New Roman" w:cs="Times New Roman"/>
          <w:i/>
          <w:sz w:val="24"/>
          <w:szCs w:val="24"/>
          <w:lang w:val="en-US"/>
        </w:rPr>
        <w:t xml:space="preserve">NR. </w:t>
      </w:r>
      <w:r w:rsidRPr="00CC1C96">
        <w:rPr>
          <w:rFonts w:ascii="Times New Roman" w:hAnsi="Times New Roman" w:cs="Times New Roman"/>
          <w:i/>
          <w:sz w:val="24"/>
          <w:szCs w:val="24"/>
          <w:lang w:val="en-US"/>
        </w:rPr>
        <w:t>1</w:t>
      </w:r>
    </w:p>
    <w:p w14:paraId="0228D674" w14:textId="458CC201" w:rsidR="000C1651" w:rsidRPr="00CC1C96" w:rsidRDefault="00FB47F5" w:rsidP="000C1651">
      <w:pPr>
        <w:autoSpaceDE w:val="0"/>
        <w:autoSpaceDN w:val="0"/>
        <w:adjustRightInd w:val="0"/>
        <w:spacing w:after="0" w:line="360" w:lineRule="auto"/>
        <w:jc w:val="right"/>
        <w:rPr>
          <w:rFonts w:ascii="Times New Roman" w:hAnsi="Times New Roman" w:cs="Times New Roman"/>
          <w:i/>
          <w:sz w:val="24"/>
          <w:szCs w:val="24"/>
          <w:lang w:val="en-US"/>
        </w:rPr>
      </w:pPr>
      <w:r>
        <w:rPr>
          <w:rFonts w:ascii="Times New Roman" w:hAnsi="Times New Roman" w:cs="Times New Roman"/>
          <w:i/>
          <w:sz w:val="24"/>
          <w:szCs w:val="24"/>
          <w:lang w:val="en-US"/>
        </w:rPr>
        <w:t>(Anexa nr. 1 la regulament)</w:t>
      </w:r>
      <w:r w:rsidR="000C1651" w:rsidRPr="00CC1C96">
        <w:rPr>
          <w:rFonts w:ascii="Times New Roman" w:hAnsi="Times New Roman" w:cs="Times New Roman"/>
          <w:i/>
          <w:sz w:val="24"/>
          <w:szCs w:val="24"/>
          <w:lang w:val="en-US"/>
        </w:rPr>
        <w:t xml:space="preserve">    </w:t>
      </w:r>
    </w:p>
    <w:p w14:paraId="73B7CAB2" w14:textId="77777777" w:rsidR="000C1651" w:rsidRDefault="000C1651" w:rsidP="000C1651">
      <w:pPr>
        <w:autoSpaceDE w:val="0"/>
        <w:autoSpaceDN w:val="0"/>
        <w:adjustRightInd w:val="0"/>
        <w:spacing w:after="0" w:line="360" w:lineRule="auto"/>
        <w:jc w:val="center"/>
        <w:rPr>
          <w:rFonts w:ascii="Times New Roman" w:hAnsi="Times New Roman" w:cs="Times New Roman"/>
          <w:sz w:val="24"/>
          <w:szCs w:val="24"/>
          <w:lang w:val="en-US"/>
        </w:rPr>
      </w:pPr>
    </w:p>
    <w:p w14:paraId="6CE81576" w14:textId="77777777" w:rsidR="000C1651" w:rsidRPr="00CC1C96" w:rsidRDefault="000C1651" w:rsidP="000C1651">
      <w:pPr>
        <w:autoSpaceDE w:val="0"/>
        <w:autoSpaceDN w:val="0"/>
        <w:adjustRightInd w:val="0"/>
        <w:spacing w:after="0" w:line="360" w:lineRule="auto"/>
        <w:jc w:val="center"/>
        <w:rPr>
          <w:rFonts w:ascii="Times New Roman" w:hAnsi="Times New Roman" w:cs="Times New Roman"/>
          <w:b/>
          <w:sz w:val="24"/>
          <w:szCs w:val="24"/>
          <w:lang w:val="en-US"/>
        </w:rPr>
      </w:pPr>
      <w:r w:rsidRPr="00CC1C96">
        <w:rPr>
          <w:rFonts w:ascii="Times New Roman" w:hAnsi="Times New Roman" w:cs="Times New Roman"/>
          <w:b/>
          <w:sz w:val="24"/>
          <w:szCs w:val="24"/>
          <w:lang w:val="en-US"/>
        </w:rPr>
        <w:t>INFORMAŢII</w:t>
      </w:r>
    </w:p>
    <w:p w14:paraId="1E8C37F2" w14:textId="77777777" w:rsidR="000C1651" w:rsidRPr="00CC1C96" w:rsidRDefault="000C1651" w:rsidP="000C1651">
      <w:pPr>
        <w:autoSpaceDE w:val="0"/>
        <w:autoSpaceDN w:val="0"/>
        <w:adjustRightInd w:val="0"/>
        <w:spacing w:after="0" w:line="360" w:lineRule="auto"/>
        <w:jc w:val="center"/>
        <w:rPr>
          <w:rFonts w:ascii="Times New Roman" w:hAnsi="Times New Roman" w:cs="Times New Roman"/>
          <w:b/>
          <w:sz w:val="24"/>
          <w:szCs w:val="24"/>
          <w:lang w:val="en-US"/>
        </w:rPr>
      </w:pPr>
      <w:r w:rsidRPr="00CC1C96">
        <w:rPr>
          <w:rFonts w:ascii="Times New Roman" w:hAnsi="Times New Roman" w:cs="Times New Roman"/>
          <w:b/>
          <w:sz w:val="24"/>
          <w:szCs w:val="24"/>
          <w:lang w:val="en-US"/>
        </w:rPr>
        <w:t>transmise de operatorul economic acreditat la OTS pentru emiterea de certificate verzi</w:t>
      </w:r>
    </w:p>
    <w:p w14:paraId="044AFDEF" w14:textId="77777777" w:rsidR="000C1651" w:rsidRPr="00EB14F4" w:rsidRDefault="000C1651" w:rsidP="000C1651">
      <w:pPr>
        <w:autoSpaceDE w:val="0"/>
        <w:autoSpaceDN w:val="0"/>
        <w:adjustRightInd w:val="0"/>
        <w:spacing w:after="0" w:line="360" w:lineRule="auto"/>
        <w:jc w:val="center"/>
        <w:rPr>
          <w:rFonts w:ascii="Times New Roman" w:hAnsi="Times New Roman" w:cs="Times New Roman"/>
          <w:sz w:val="24"/>
          <w:szCs w:val="24"/>
          <w:lang w:val="en-US"/>
        </w:rPr>
      </w:pPr>
    </w:p>
    <w:p w14:paraId="4BFC6415"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Anul:</w:t>
      </w:r>
    </w:p>
    <w:p w14:paraId="2C98648E"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Luna/Lunile:</w:t>
      </w:r>
    </w:p>
    <w:p w14:paraId="6D5656C7"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Operatorul economic acreditat:</w:t>
      </w:r>
    </w:p>
    <w:p w14:paraId="244BFD2A"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Denumirea centralei cu grupuri de producere a E-SRE:</w:t>
      </w:r>
    </w:p>
    <w:p w14:paraId="123C0B41" w14:textId="77777777" w:rsidR="000C1651"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p>
    <w:tbl>
      <w:tblPr>
        <w:tblW w:w="10489" w:type="dxa"/>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2929"/>
        <w:gridCol w:w="1260"/>
        <w:gridCol w:w="1080"/>
        <w:gridCol w:w="1080"/>
        <w:gridCol w:w="1080"/>
        <w:gridCol w:w="1080"/>
      </w:tblGrid>
      <w:tr w:rsidR="000C1651" w:rsidRPr="00AE2031" w14:paraId="619B9DD4" w14:textId="77777777" w:rsidTr="004A7ED1">
        <w:tc>
          <w:tcPr>
            <w:tcW w:w="4909" w:type="dxa"/>
            <w:gridSpan w:val="2"/>
          </w:tcPr>
          <w:p w14:paraId="24886BAC" w14:textId="77777777" w:rsidR="000C1651" w:rsidRPr="00AE2031" w:rsidRDefault="000C1651" w:rsidP="004A7ED1">
            <w:pPr>
              <w:jc w:val="center"/>
              <w:rPr>
                <w:rFonts w:ascii="Times New Roman" w:hAnsi="Times New Roman" w:cs="Times New Roman"/>
                <w:sz w:val="24"/>
                <w:szCs w:val="24"/>
              </w:rPr>
            </w:pPr>
          </w:p>
        </w:tc>
        <w:tc>
          <w:tcPr>
            <w:tcW w:w="1260" w:type="dxa"/>
          </w:tcPr>
          <w:p w14:paraId="20975BA9" w14:textId="77777777" w:rsidR="000C1651" w:rsidRPr="00AE2031" w:rsidRDefault="000C1651" w:rsidP="004A7ED1">
            <w:pPr>
              <w:jc w:val="center"/>
              <w:rPr>
                <w:rFonts w:ascii="Times New Roman" w:hAnsi="Times New Roman" w:cs="Times New Roman"/>
                <w:sz w:val="24"/>
                <w:szCs w:val="24"/>
              </w:rPr>
            </w:pPr>
            <w:r w:rsidRPr="00AE2031">
              <w:rPr>
                <w:rFonts w:ascii="Times New Roman" w:hAnsi="Times New Roman" w:cs="Times New Roman"/>
                <w:sz w:val="24"/>
                <w:szCs w:val="24"/>
              </w:rPr>
              <w:t>UM</w:t>
            </w:r>
          </w:p>
        </w:tc>
        <w:tc>
          <w:tcPr>
            <w:tcW w:w="1080" w:type="dxa"/>
          </w:tcPr>
          <w:p w14:paraId="69A42262" w14:textId="77777777" w:rsidR="000C1651" w:rsidRPr="00AE2031" w:rsidRDefault="000C1651" w:rsidP="004A7ED1">
            <w:pPr>
              <w:jc w:val="center"/>
              <w:rPr>
                <w:rFonts w:ascii="Times New Roman" w:hAnsi="Times New Roman" w:cs="Times New Roman"/>
                <w:sz w:val="24"/>
                <w:szCs w:val="24"/>
              </w:rPr>
            </w:pPr>
            <w:r w:rsidRPr="00AE2031">
              <w:rPr>
                <w:rFonts w:ascii="Times New Roman" w:hAnsi="Times New Roman" w:cs="Times New Roman"/>
                <w:sz w:val="24"/>
                <w:szCs w:val="24"/>
              </w:rPr>
              <w:t>Grup 1</w:t>
            </w:r>
          </w:p>
        </w:tc>
        <w:tc>
          <w:tcPr>
            <w:tcW w:w="1080" w:type="dxa"/>
          </w:tcPr>
          <w:p w14:paraId="58C7E816" w14:textId="77777777" w:rsidR="000C1651" w:rsidRPr="00AE2031" w:rsidRDefault="000C1651" w:rsidP="004A7ED1">
            <w:pPr>
              <w:jc w:val="center"/>
              <w:rPr>
                <w:rFonts w:ascii="Times New Roman" w:hAnsi="Times New Roman" w:cs="Times New Roman"/>
                <w:sz w:val="24"/>
                <w:szCs w:val="24"/>
              </w:rPr>
            </w:pPr>
            <w:r w:rsidRPr="00AE2031">
              <w:rPr>
                <w:rFonts w:ascii="Times New Roman" w:hAnsi="Times New Roman" w:cs="Times New Roman"/>
                <w:sz w:val="24"/>
                <w:szCs w:val="24"/>
              </w:rPr>
              <w:t>...</w:t>
            </w:r>
          </w:p>
        </w:tc>
        <w:tc>
          <w:tcPr>
            <w:tcW w:w="1080" w:type="dxa"/>
          </w:tcPr>
          <w:p w14:paraId="081F6FB5" w14:textId="77777777" w:rsidR="000C1651" w:rsidRPr="00AE2031" w:rsidRDefault="000C1651" w:rsidP="004A7ED1">
            <w:pPr>
              <w:jc w:val="center"/>
              <w:rPr>
                <w:rFonts w:ascii="Times New Roman" w:hAnsi="Times New Roman" w:cs="Times New Roman"/>
                <w:sz w:val="24"/>
                <w:szCs w:val="24"/>
              </w:rPr>
            </w:pPr>
            <w:r w:rsidRPr="00AE2031">
              <w:rPr>
                <w:rFonts w:ascii="Times New Roman" w:hAnsi="Times New Roman" w:cs="Times New Roman"/>
                <w:sz w:val="24"/>
                <w:szCs w:val="24"/>
              </w:rPr>
              <w:t>Grup n</w:t>
            </w:r>
          </w:p>
          <w:p w14:paraId="390D32D1" w14:textId="77777777" w:rsidR="000C1651" w:rsidRPr="00AE2031" w:rsidRDefault="000C1651" w:rsidP="004A7ED1">
            <w:pPr>
              <w:jc w:val="center"/>
              <w:rPr>
                <w:rFonts w:ascii="Times New Roman" w:hAnsi="Times New Roman" w:cs="Times New Roman"/>
                <w:sz w:val="24"/>
                <w:szCs w:val="24"/>
              </w:rPr>
            </w:pPr>
          </w:p>
        </w:tc>
        <w:tc>
          <w:tcPr>
            <w:tcW w:w="1080" w:type="dxa"/>
          </w:tcPr>
          <w:p w14:paraId="4A636161" w14:textId="77777777" w:rsidR="000C1651" w:rsidRPr="00AE2031" w:rsidRDefault="000C1651" w:rsidP="004A7ED1">
            <w:pPr>
              <w:jc w:val="center"/>
              <w:rPr>
                <w:rFonts w:ascii="Times New Roman" w:hAnsi="Times New Roman" w:cs="Times New Roman"/>
                <w:sz w:val="24"/>
                <w:szCs w:val="24"/>
              </w:rPr>
            </w:pPr>
            <w:r w:rsidRPr="00AE2031">
              <w:rPr>
                <w:rFonts w:ascii="Times New Roman" w:hAnsi="Times New Roman" w:cs="Times New Roman"/>
                <w:sz w:val="24"/>
                <w:szCs w:val="24"/>
              </w:rPr>
              <w:t>Total Centrală</w:t>
            </w:r>
          </w:p>
        </w:tc>
      </w:tr>
      <w:tr w:rsidR="000C1651" w:rsidRPr="00AE2031" w14:paraId="5444375A" w14:textId="77777777" w:rsidTr="004A7ED1">
        <w:tc>
          <w:tcPr>
            <w:tcW w:w="4909" w:type="dxa"/>
            <w:gridSpan w:val="2"/>
          </w:tcPr>
          <w:p w14:paraId="2A02B4D2" w14:textId="77777777" w:rsidR="000C1651" w:rsidRPr="00A410DE" w:rsidRDefault="000C1651" w:rsidP="004A7ED1">
            <w:pPr>
              <w:rPr>
                <w:rFonts w:ascii="Times New Roman" w:hAnsi="Times New Roman" w:cs="Times New Roman"/>
                <w:sz w:val="24"/>
                <w:szCs w:val="24"/>
              </w:rPr>
            </w:pPr>
            <w:r w:rsidRPr="00AE2031">
              <w:rPr>
                <w:rFonts w:ascii="Times New Roman" w:hAnsi="Times New Roman" w:cs="Times New Roman"/>
                <w:sz w:val="24"/>
                <w:szCs w:val="24"/>
                <w:lang w:val="pt-BR"/>
              </w:rPr>
              <w:t>Energia electrică produsă</w:t>
            </w:r>
            <w:r w:rsidRPr="00AE2031">
              <w:rPr>
                <w:rFonts w:ascii="Times New Roman" w:hAnsi="Times New Roman" w:cs="Times New Roman"/>
                <w:sz w:val="24"/>
                <w:szCs w:val="24"/>
                <w:vertAlign w:val="superscript"/>
                <w:lang w:val="pt-BR"/>
              </w:rPr>
              <w:t>1</w:t>
            </w:r>
            <w:r>
              <w:rPr>
                <w:rFonts w:ascii="Times New Roman" w:hAnsi="Times New Roman" w:cs="Times New Roman"/>
                <w:sz w:val="24"/>
                <w:szCs w:val="24"/>
                <w:vertAlign w:val="superscript"/>
                <w:lang w:val="pt-BR"/>
              </w:rPr>
              <w:t xml:space="preserve"> </w:t>
            </w:r>
            <w:r>
              <w:rPr>
                <w:rFonts w:ascii="Times New Roman" w:hAnsi="Times New Roman" w:cs="Times New Roman"/>
                <w:sz w:val="24"/>
                <w:szCs w:val="24"/>
                <w:lang w:val="pt-BR"/>
              </w:rPr>
              <w:t>(E</w:t>
            </w:r>
            <w:r w:rsidRPr="00A410DE">
              <w:rPr>
                <w:rFonts w:ascii="Times New Roman" w:hAnsi="Times New Roman" w:cs="Times New Roman"/>
                <w:sz w:val="24"/>
                <w:szCs w:val="24"/>
                <w:vertAlign w:val="subscript"/>
                <w:lang w:val="pt-BR"/>
              </w:rPr>
              <w:t>P</w:t>
            </w:r>
            <w:r>
              <w:rPr>
                <w:rFonts w:ascii="Times New Roman" w:hAnsi="Times New Roman" w:cs="Times New Roman"/>
                <w:sz w:val="24"/>
                <w:szCs w:val="24"/>
                <w:lang w:val="pt-BR"/>
              </w:rPr>
              <w:t>)</w:t>
            </w:r>
          </w:p>
        </w:tc>
        <w:tc>
          <w:tcPr>
            <w:tcW w:w="1260" w:type="dxa"/>
          </w:tcPr>
          <w:p w14:paraId="44DF97DB" w14:textId="77777777" w:rsidR="000C1651" w:rsidRPr="00AE2031" w:rsidRDefault="000C1651" w:rsidP="004A7ED1">
            <w:pPr>
              <w:jc w:val="center"/>
              <w:rPr>
                <w:rFonts w:ascii="Times New Roman" w:hAnsi="Times New Roman" w:cs="Times New Roman"/>
                <w:sz w:val="24"/>
                <w:szCs w:val="24"/>
              </w:rPr>
            </w:pPr>
            <w:r w:rsidRPr="00AE2031">
              <w:rPr>
                <w:rFonts w:ascii="Times New Roman" w:hAnsi="Times New Roman" w:cs="Times New Roman"/>
                <w:sz w:val="24"/>
                <w:szCs w:val="24"/>
              </w:rPr>
              <w:t>MWh</w:t>
            </w:r>
          </w:p>
        </w:tc>
        <w:tc>
          <w:tcPr>
            <w:tcW w:w="1080" w:type="dxa"/>
          </w:tcPr>
          <w:p w14:paraId="50D195E8" w14:textId="77777777" w:rsidR="000C1651" w:rsidRPr="00AE2031" w:rsidRDefault="000C1651" w:rsidP="004A7ED1">
            <w:pPr>
              <w:rPr>
                <w:rFonts w:ascii="Times New Roman" w:hAnsi="Times New Roman" w:cs="Times New Roman"/>
                <w:sz w:val="24"/>
                <w:szCs w:val="24"/>
                <w:lang w:val="pt-BR"/>
              </w:rPr>
            </w:pPr>
          </w:p>
        </w:tc>
        <w:tc>
          <w:tcPr>
            <w:tcW w:w="1080" w:type="dxa"/>
          </w:tcPr>
          <w:p w14:paraId="1370CDF6" w14:textId="77777777" w:rsidR="000C1651" w:rsidRPr="00AE2031" w:rsidRDefault="000C1651" w:rsidP="004A7ED1">
            <w:pPr>
              <w:rPr>
                <w:rFonts w:ascii="Times New Roman" w:hAnsi="Times New Roman" w:cs="Times New Roman"/>
                <w:sz w:val="24"/>
                <w:szCs w:val="24"/>
                <w:lang w:val="pt-BR"/>
              </w:rPr>
            </w:pPr>
          </w:p>
        </w:tc>
        <w:tc>
          <w:tcPr>
            <w:tcW w:w="1080" w:type="dxa"/>
          </w:tcPr>
          <w:p w14:paraId="699A0053" w14:textId="77777777" w:rsidR="000C1651" w:rsidRPr="00AE2031" w:rsidRDefault="000C1651" w:rsidP="004A7ED1">
            <w:pPr>
              <w:rPr>
                <w:rFonts w:ascii="Times New Roman" w:hAnsi="Times New Roman" w:cs="Times New Roman"/>
                <w:sz w:val="24"/>
                <w:szCs w:val="24"/>
                <w:lang w:val="pt-BR"/>
              </w:rPr>
            </w:pPr>
          </w:p>
        </w:tc>
        <w:tc>
          <w:tcPr>
            <w:tcW w:w="1080" w:type="dxa"/>
          </w:tcPr>
          <w:p w14:paraId="540B6590" w14:textId="77777777" w:rsidR="000C1651" w:rsidRPr="00AE2031" w:rsidRDefault="000C1651" w:rsidP="004A7ED1">
            <w:pPr>
              <w:rPr>
                <w:rFonts w:ascii="Times New Roman" w:hAnsi="Times New Roman" w:cs="Times New Roman"/>
                <w:sz w:val="24"/>
                <w:szCs w:val="24"/>
                <w:lang w:val="pt-BR"/>
              </w:rPr>
            </w:pPr>
          </w:p>
        </w:tc>
      </w:tr>
      <w:tr w:rsidR="000C1651" w:rsidRPr="00AE2031" w14:paraId="53B742F8" w14:textId="77777777" w:rsidTr="004A7ED1">
        <w:tc>
          <w:tcPr>
            <w:tcW w:w="4909" w:type="dxa"/>
            <w:gridSpan w:val="2"/>
          </w:tcPr>
          <w:p w14:paraId="580C6311" w14:textId="77777777" w:rsidR="000C1651" w:rsidRPr="00A410DE" w:rsidRDefault="000C1651" w:rsidP="004A7ED1">
            <w:pPr>
              <w:rPr>
                <w:rFonts w:ascii="Times New Roman" w:hAnsi="Times New Roman" w:cs="Times New Roman"/>
                <w:sz w:val="24"/>
                <w:szCs w:val="24"/>
              </w:rPr>
            </w:pPr>
            <w:r w:rsidRPr="00AE2031">
              <w:rPr>
                <w:rFonts w:ascii="Times New Roman" w:hAnsi="Times New Roman" w:cs="Times New Roman"/>
                <w:sz w:val="24"/>
                <w:szCs w:val="24"/>
                <w:lang w:val="pt-BR"/>
              </w:rPr>
              <w:t>Energia electrică livrată în reţeaua electrică</w:t>
            </w:r>
            <w:r w:rsidRPr="00AE2031">
              <w:rPr>
                <w:rFonts w:ascii="Times New Roman" w:hAnsi="Times New Roman" w:cs="Times New Roman"/>
                <w:sz w:val="24"/>
                <w:szCs w:val="24"/>
                <w:vertAlign w:val="superscript"/>
                <w:lang w:val="pt-BR"/>
              </w:rPr>
              <w:t>2</w:t>
            </w:r>
            <w:r>
              <w:rPr>
                <w:rFonts w:ascii="Times New Roman" w:hAnsi="Times New Roman" w:cs="Times New Roman"/>
                <w:sz w:val="24"/>
                <w:szCs w:val="24"/>
                <w:vertAlign w:val="superscript"/>
                <w:lang w:val="pt-BR"/>
              </w:rPr>
              <w:t xml:space="preserve"> </w:t>
            </w:r>
            <w:r>
              <w:rPr>
                <w:rFonts w:ascii="Times New Roman" w:hAnsi="Times New Roman" w:cs="Times New Roman"/>
                <w:sz w:val="24"/>
                <w:szCs w:val="24"/>
                <w:lang w:val="pt-BR"/>
              </w:rPr>
              <w:t>(E</w:t>
            </w:r>
            <w:r w:rsidRPr="00A410DE">
              <w:rPr>
                <w:rFonts w:ascii="Times New Roman" w:hAnsi="Times New Roman" w:cs="Times New Roman"/>
                <w:sz w:val="24"/>
                <w:szCs w:val="24"/>
                <w:vertAlign w:val="subscript"/>
                <w:lang w:val="pt-BR"/>
              </w:rPr>
              <w:t>LRE</w:t>
            </w:r>
            <w:r>
              <w:rPr>
                <w:rFonts w:ascii="Times New Roman" w:hAnsi="Times New Roman" w:cs="Times New Roman"/>
                <w:sz w:val="24"/>
                <w:szCs w:val="24"/>
                <w:lang w:val="pt-BR"/>
              </w:rPr>
              <w:t>)</w:t>
            </w:r>
          </w:p>
        </w:tc>
        <w:tc>
          <w:tcPr>
            <w:tcW w:w="1260" w:type="dxa"/>
          </w:tcPr>
          <w:p w14:paraId="6E41682D" w14:textId="77777777" w:rsidR="000C1651" w:rsidRPr="00AE2031" w:rsidRDefault="000C1651" w:rsidP="004A7ED1">
            <w:pPr>
              <w:jc w:val="center"/>
              <w:rPr>
                <w:rFonts w:ascii="Times New Roman" w:hAnsi="Times New Roman" w:cs="Times New Roman"/>
                <w:sz w:val="24"/>
                <w:szCs w:val="24"/>
              </w:rPr>
            </w:pPr>
            <w:r w:rsidRPr="00AE2031">
              <w:rPr>
                <w:rFonts w:ascii="Times New Roman" w:hAnsi="Times New Roman" w:cs="Times New Roman"/>
                <w:sz w:val="24"/>
                <w:szCs w:val="24"/>
              </w:rPr>
              <w:t>MWh</w:t>
            </w:r>
          </w:p>
        </w:tc>
        <w:tc>
          <w:tcPr>
            <w:tcW w:w="1080" w:type="dxa"/>
          </w:tcPr>
          <w:p w14:paraId="5E4680DB" w14:textId="77777777" w:rsidR="000C1651" w:rsidRPr="00AE2031" w:rsidRDefault="000C1651" w:rsidP="004A7ED1">
            <w:pPr>
              <w:rPr>
                <w:rFonts w:ascii="Times New Roman" w:hAnsi="Times New Roman" w:cs="Times New Roman"/>
                <w:sz w:val="24"/>
                <w:szCs w:val="24"/>
                <w:highlight w:val="cyan"/>
                <w:lang w:val="pt-BR"/>
              </w:rPr>
            </w:pPr>
          </w:p>
        </w:tc>
        <w:tc>
          <w:tcPr>
            <w:tcW w:w="1080" w:type="dxa"/>
          </w:tcPr>
          <w:p w14:paraId="51CA2ACC" w14:textId="77777777" w:rsidR="000C1651" w:rsidRPr="00AE2031" w:rsidRDefault="000C1651" w:rsidP="004A7ED1">
            <w:pPr>
              <w:rPr>
                <w:rFonts w:ascii="Times New Roman" w:hAnsi="Times New Roman" w:cs="Times New Roman"/>
                <w:sz w:val="24"/>
                <w:szCs w:val="24"/>
                <w:highlight w:val="cyan"/>
                <w:lang w:val="pt-BR"/>
              </w:rPr>
            </w:pPr>
          </w:p>
        </w:tc>
        <w:tc>
          <w:tcPr>
            <w:tcW w:w="1080" w:type="dxa"/>
          </w:tcPr>
          <w:p w14:paraId="53D8BAC3" w14:textId="77777777" w:rsidR="000C1651" w:rsidRPr="00AE2031" w:rsidRDefault="000C1651" w:rsidP="004A7ED1">
            <w:pPr>
              <w:rPr>
                <w:rFonts w:ascii="Times New Roman" w:hAnsi="Times New Roman" w:cs="Times New Roman"/>
                <w:sz w:val="24"/>
                <w:szCs w:val="24"/>
                <w:highlight w:val="cyan"/>
                <w:lang w:val="pt-BR"/>
              </w:rPr>
            </w:pPr>
          </w:p>
        </w:tc>
        <w:tc>
          <w:tcPr>
            <w:tcW w:w="1080" w:type="dxa"/>
          </w:tcPr>
          <w:p w14:paraId="3C819ED6" w14:textId="77777777" w:rsidR="000C1651" w:rsidRPr="00AE2031" w:rsidRDefault="000C1651" w:rsidP="004A7ED1">
            <w:pPr>
              <w:rPr>
                <w:rFonts w:ascii="Times New Roman" w:hAnsi="Times New Roman" w:cs="Times New Roman"/>
                <w:sz w:val="24"/>
                <w:szCs w:val="24"/>
                <w:lang w:val="pt-BR"/>
              </w:rPr>
            </w:pPr>
          </w:p>
        </w:tc>
      </w:tr>
      <w:tr w:rsidR="000C1651" w:rsidRPr="00AE2031" w14:paraId="44B621A0" w14:textId="77777777" w:rsidTr="004A7ED1">
        <w:tc>
          <w:tcPr>
            <w:tcW w:w="4909" w:type="dxa"/>
            <w:gridSpan w:val="2"/>
          </w:tcPr>
          <w:p w14:paraId="38910C05" w14:textId="77777777" w:rsidR="000C1651" w:rsidRPr="00A410DE" w:rsidRDefault="000C1651" w:rsidP="004A7ED1">
            <w:pPr>
              <w:rPr>
                <w:rFonts w:ascii="Times New Roman" w:hAnsi="Times New Roman" w:cs="Times New Roman"/>
                <w:sz w:val="24"/>
                <w:szCs w:val="24"/>
                <w:lang w:val="pt-BR"/>
              </w:rPr>
            </w:pPr>
            <w:r w:rsidRPr="00AE2031">
              <w:rPr>
                <w:rFonts w:ascii="Times New Roman" w:hAnsi="Times New Roman" w:cs="Times New Roman"/>
                <w:sz w:val="24"/>
                <w:szCs w:val="24"/>
                <w:lang w:val="pt-BR"/>
              </w:rPr>
              <w:t>Energia electrică livrată la consumatori, inclusiv pentru consumul propriu, altul dec</w:t>
            </w:r>
            <w:r w:rsidRPr="00AE2031">
              <w:rPr>
                <w:rFonts w:ascii="Times New Roman" w:hAnsi="Times New Roman" w:cs="Times New Roman"/>
                <w:sz w:val="24"/>
                <w:szCs w:val="24"/>
              </w:rPr>
              <w:t>â</w:t>
            </w:r>
            <w:r w:rsidRPr="00AE2031">
              <w:rPr>
                <w:rFonts w:ascii="Times New Roman" w:hAnsi="Times New Roman" w:cs="Times New Roman"/>
                <w:sz w:val="24"/>
                <w:szCs w:val="24"/>
                <w:lang w:val="pt-BR"/>
              </w:rPr>
              <w:t>t CPT</w:t>
            </w:r>
            <w:r w:rsidRPr="00AE2031">
              <w:rPr>
                <w:rFonts w:ascii="Times New Roman" w:hAnsi="Times New Roman" w:cs="Times New Roman"/>
                <w:sz w:val="24"/>
                <w:szCs w:val="24"/>
                <w:vertAlign w:val="superscript"/>
                <w:lang w:val="pt-BR"/>
              </w:rPr>
              <w:t>2</w:t>
            </w:r>
            <w:r>
              <w:rPr>
                <w:rFonts w:ascii="Times New Roman" w:hAnsi="Times New Roman" w:cs="Times New Roman"/>
                <w:sz w:val="24"/>
                <w:szCs w:val="24"/>
                <w:vertAlign w:val="superscript"/>
                <w:lang w:val="pt-BR"/>
              </w:rPr>
              <w:t xml:space="preserve"> </w:t>
            </w:r>
            <w:r>
              <w:rPr>
                <w:rFonts w:ascii="Times New Roman" w:hAnsi="Times New Roman" w:cs="Times New Roman"/>
                <w:sz w:val="24"/>
                <w:szCs w:val="24"/>
                <w:lang w:val="pt-BR"/>
              </w:rPr>
              <w:t>(E</w:t>
            </w:r>
            <w:r w:rsidRPr="00A410DE">
              <w:rPr>
                <w:rFonts w:ascii="Times New Roman" w:hAnsi="Times New Roman" w:cs="Times New Roman"/>
                <w:sz w:val="24"/>
                <w:szCs w:val="24"/>
                <w:vertAlign w:val="subscript"/>
                <w:lang w:val="pt-BR"/>
              </w:rPr>
              <w:t>LC</w:t>
            </w:r>
            <w:r>
              <w:rPr>
                <w:rFonts w:ascii="Times New Roman" w:hAnsi="Times New Roman" w:cs="Times New Roman"/>
                <w:sz w:val="24"/>
                <w:szCs w:val="24"/>
                <w:lang w:val="pt-BR"/>
              </w:rPr>
              <w:t>)</w:t>
            </w:r>
          </w:p>
        </w:tc>
        <w:tc>
          <w:tcPr>
            <w:tcW w:w="1260" w:type="dxa"/>
          </w:tcPr>
          <w:p w14:paraId="2F86F32F" w14:textId="77777777" w:rsidR="000C1651" w:rsidRPr="00AE2031" w:rsidRDefault="000C1651" w:rsidP="004A7ED1">
            <w:pPr>
              <w:jc w:val="center"/>
              <w:rPr>
                <w:rFonts w:ascii="Times New Roman" w:hAnsi="Times New Roman" w:cs="Times New Roman"/>
                <w:sz w:val="24"/>
                <w:szCs w:val="24"/>
                <w:lang w:val="pt-BR"/>
              </w:rPr>
            </w:pPr>
            <w:r w:rsidRPr="00AE2031">
              <w:rPr>
                <w:rFonts w:ascii="Times New Roman" w:hAnsi="Times New Roman" w:cs="Times New Roman"/>
                <w:sz w:val="24"/>
                <w:szCs w:val="24"/>
                <w:lang w:val="pt-BR"/>
              </w:rPr>
              <w:t>MWh</w:t>
            </w:r>
          </w:p>
        </w:tc>
        <w:tc>
          <w:tcPr>
            <w:tcW w:w="1080" w:type="dxa"/>
          </w:tcPr>
          <w:p w14:paraId="672C23F8" w14:textId="77777777" w:rsidR="000C1651" w:rsidRPr="00AE2031" w:rsidRDefault="000C1651" w:rsidP="004A7ED1">
            <w:pPr>
              <w:rPr>
                <w:rFonts w:ascii="Times New Roman" w:hAnsi="Times New Roman" w:cs="Times New Roman"/>
                <w:sz w:val="24"/>
                <w:szCs w:val="24"/>
                <w:lang w:val="pt-BR"/>
              </w:rPr>
            </w:pPr>
          </w:p>
        </w:tc>
        <w:tc>
          <w:tcPr>
            <w:tcW w:w="1080" w:type="dxa"/>
          </w:tcPr>
          <w:p w14:paraId="236CCF64" w14:textId="77777777" w:rsidR="000C1651" w:rsidRPr="00AE2031" w:rsidRDefault="000C1651" w:rsidP="004A7ED1">
            <w:pPr>
              <w:rPr>
                <w:rFonts w:ascii="Times New Roman" w:hAnsi="Times New Roman" w:cs="Times New Roman"/>
                <w:sz w:val="24"/>
                <w:szCs w:val="24"/>
                <w:lang w:val="pt-BR"/>
              </w:rPr>
            </w:pPr>
          </w:p>
        </w:tc>
        <w:tc>
          <w:tcPr>
            <w:tcW w:w="1080" w:type="dxa"/>
          </w:tcPr>
          <w:p w14:paraId="205CF131" w14:textId="77777777" w:rsidR="000C1651" w:rsidRPr="00AE2031" w:rsidRDefault="000C1651" w:rsidP="004A7ED1">
            <w:pPr>
              <w:rPr>
                <w:rFonts w:ascii="Times New Roman" w:hAnsi="Times New Roman" w:cs="Times New Roman"/>
                <w:sz w:val="24"/>
                <w:szCs w:val="24"/>
                <w:lang w:val="pt-BR"/>
              </w:rPr>
            </w:pPr>
          </w:p>
        </w:tc>
        <w:tc>
          <w:tcPr>
            <w:tcW w:w="1080" w:type="dxa"/>
          </w:tcPr>
          <w:p w14:paraId="289DB1AE" w14:textId="77777777" w:rsidR="000C1651" w:rsidRPr="00AE2031" w:rsidRDefault="000C1651" w:rsidP="004A7ED1">
            <w:pPr>
              <w:rPr>
                <w:rFonts w:ascii="Times New Roman" w:hAnsi="Times New Roman" w:cs="Times New Roman"/>
                <w:sz w:val="24"/>
                <w:szCs w:val="24"/>
                <w:lang w:val="pt-BR"/>
              </w:rPr>
            </w:pPr>
          </w:p>
        </w:tc>
      </w:tr>
      <w:tr w:rsidR="000C1651" w:rsidRPr="00AE2031" w14:paraId="44EF5EF2" w14:textId="77777777" w:rsidTr="004A7ED1">
        <w:tc>
          <w:tcPr>
            <w:tcW w:w="4909" w:type="dxa"/>
            <w:gridSpan w:val="2"/>
          </w:tcPr>
          <w:p w14:paraId="1A34C08F" w14:textId="77777777" w:rsidR="000C1651" w:rsidRPr="00A410DE" w:rsidRDefault="000C1651" w:rsidP="004A7ED1">
            <w:pPr>
              <w:rPr>
                <w:rFonts w:ascii="Times New Roman" w:hAnsi="Times New Roman" w:cs="Times New Roman"/>
                <w:sz w:val="24"/>
                <w:szCs w:val="24"/>
                <w:lang w:val="pt-BR"/>
              </w:rPr>
            </w:pPr>
            <w:r w:rsidRPr="00AE2031">
              <w:rPr>
                <w:rFonts w:ascii="Times New Roman" w:hAnsi="Times New Roman" w:cs="Times New Roman"/>
                <w:sz w:val="24"/>
                <w:szCs w:val="24"/>
                <w:lang w:val="pt-BR"/>
              </w:rPr>
              <w:t>Energia electrică consumată din reţeaua electrică</w:t>
            </w:r>
            <w:r w:rsidRPr="00AE2031">
              <w:rPr>
                <w:rFonts w:ascii="Times New Roman" w:hAnsi="Times New Roman" w:cs="Times New Roman"/>
                <w:sz w:val="24"/>
                <w:szCs w:val="24"/>
                <w:vertAlign w:val="superscript"/>
                <w:lang w:val="pt-BR"/>
              </w:rPr>
              <w:t>2</w:t>
            </w:r>
            <w:r>
              <w:rPr>
                <w:rFonts w:ascii="Times New Roman" w:hAnsi="Times New Roman" w:cs="Times New Roman"/>
                <w:sz w:val="24"/>
                <w:szCs w:val="24"/>
                <w:vertAlign w:val="superscript"/>
                <w:lang w:val="pt-BR"/>
              </w:rPr>
              <w:t xml:space="preserve"> </w:t>
            </w:r>
            <w:r>
              <w:rPr>
                <w:rFonts w:ascii="Times New Roman" w:hAnsi="Times New Roman" w:cs="Times New Roman"/>
                <w:sz w:val="24"/>
                <w:szCs w:val="24"/>
                <w:lang w:val="pt-BR"/>
              </w:rPr>
              <w:t>(E</w:t>
            </w:r>
            <w:r w:rsidRPr="00A410DE">
              <w:rPr>
                <w:rFonts w:ascii="Times New Roman" w:hAnsi="Times New Roman" w:cs="Times New Roman"/>
                <w:sz w:val="24"/>
                <w:szCs w:val="24"/>
                <w:vertAlign w:val="subscript"/>
                <w:lang w:val="pt-BR"/>
              </w:rPr>
              <w:t>C</w:t>
            </w:r>
            <w:r>
              <w:rPr>
                <w:rFonts w:ascii="Times New Roman" w:hAnsi="Times New Roman" w:cs="Times New Roman"/>
                <w:sz w:val="24"/>
                <w:szCs w:val="24"/>
                <w:lang w:val="pt-BR"/>
              </w:rPr>
              <w:t>)</w:t>
            </w:r>
          </w:p>
        </w:tc>
        <w:tc>
          <w:tcPr>
            <w:tcW w:w="1260" w:type="dxa"/>
          </w:tcPr>
          <w:p w14:paraId="74CBE1B9" w14:textId="77777777" w:rsidR="000C1651" w:rsidRPr="00AE2031" w:rsidRDefault="000C1651" w:rsidP="004A7ED1">
            <w:pPr>
              <w:jc w:val="center"/>
              <w:rPr>
                <w:rFonts w:ascii="Times New Roman" w:hAnsi="Times New Roman" w:cs="Times New Roman"/>
                <w:sz w:val="24"/>
                <w:szCs w:val="24"/>
                <w:lang w:val="pt-BR"/>
              </w:rPr>
            </w:pPr>
            <w:r w:rsidRPr="00AE2031">
              <w:rPr>
                <w:rFonts w:ascii="Times New Roman" w:hAnsi="Times New Roman" w:cs="Times New Roman"/>
                <w:sz w:val="24"/>
                <w:szCs w:val="24"/>
                <w:lang w:val="pt-BR"/>
              </w:rPr>
              <w:t>MWh</w:t>
            </w:r>
          </w:p>
        </w:tc>
        <w:tc>
          <w:tcPr>
            <w:tcW w:w="1080" w:type="dxa"/>
          </w:tcPr>
          <w:p w14:paraId="4C9F63C0" w14:textId="77777777" w:rsidR="000C1651" w:rsidRPr="00AE2031" w:rsidRDefault="000C1651" w:rsidP="004A7ED1">
            <w:pPr>
              <w:rPr>
                <w:rFonts w:ascii="Times New Roman" w:hAnsi="Times New Roman" w:cs="Times New Roman"/>
                <w:sz w:val="24"/>
                <w:szCs w:val="24"/>
                <w:lang w:val="pt-BR"/>
              </w:rPr>
            </w:pPr>
          </w:p>
        </w:tc>
        <w:tc>
          <w:tcPr>
            <w:tcW w:w="1080" w:type="dxa"/>
          </w:tcPr>
          <w:p w14:paraId="19C2AC2C" w14:textId="77777777" w:rsidR="000C1651" w:rsidRPr="00AE2031" w:rsidRDefault="000C1651" w:rsidP="004A7ED1">
            <w:pPr>
              <w:rPr>
                <w:rFonts w:ascii="Times New Roman" w:hAnsi="Times New Roman" w:cs="Times New Roman"/>
                <w:sz w:val="24"/>
                <w:szCs w:val="24"/>
                <w:lang w:val="pt-BR"/>
              </w:rPr>
            </w:pPr>
          </w:p>
        </w:tc>
        <w:tc>
          <w:tcPr>
            <w:tcW w:w="1080" w:type="dxa"/>
          </w:tcPr>
          <w:p w14:paraId="5C53CB48" w14:textId="77777777" w:rsidR="000C1651" w:rsidRPr="00AE2031" w:rsidRDefault="000C1651" w:rsidP="004A7ED1">
            <w:pPr>
              <w:rPr>
                <w:rFonts w:ascii="Times New Roman" w:hAnsi="Times New Roman" w:cs="Times New Roman"/>
                <w:sz w:val="24"/>
                <w:szCs w:val="24"/>
                <w:lang w:val="pt-BR"/>
              </w:rPr>
            </w:pPr>
          </w:p>
        </w:tc>
        <w:tc>
          <w:tcPr>
            <w:tcW w:w="1080" w:type="dxa"/>
          </w:tcPr>
          <w:p w14:paraId="15AA64F2" w14:textId="77777777" w:rsidR="000C1651" w:rsidRPr="00AE2031" w:rsidRDefault="000C1651" w:rsidP="004A7ED1">
            <w:pPr>
              <w:rPr>
                <w:rFonts w:ascii="Times New Roman" w:hAnsi="Times New Roman" w:cs="Times New Roman"/>
                <w:sz w:val="24"/>
                <w:szCs w:val="24"/>
                <w:lang w:val="pt-BR"/>
              </w:rPr>
            </w:pPr>
          </w:p>
        </w:tc>
      </w:tr>
      <w:tr w:rsidR="000C1651" w:rsidRPr="00AE2031" w14:paraId="16D3656A" w14:textId="77777777" w:rsidTr="004A7ED1">
        <w:tc>
          <w:tcPr>
            <w:tcW w:w="4909" w:type="dxa"/>
            <w:gridSpan w:val="2"/>
          </w:tcPr>
          <w:p w14:paraId="2E1A4B3F" w14:textId="77777777" w:rsidR="000C1651" w:rsidRPr="00735C39" w:rsidRDefault="000C1651" w:rsidP="004A7ED1">
            <w:pPr>
              <w:rPr>
                <w:rFonts w:ascii="Times New Roman" w:hAnsi="Times New Roman" w:cs="Times New Roman"/>
                <w:b/>
                <w:sz w:val="24"/>
                <w:szCs w:val="24"/>
                <w:lang w:val="nl-NL"/>
              </w:rPr>
            </w:pPr>
            <w:r>
              <w:rPr>
                <w:rFonts w:ascii="Times New Roman" w:hAnsi="Times New Roman" w:cs="Times New Roman"/>
                <w:b/>
                <w:sz w:val="24"/>
                <w:szCs w:val="24"/>
                <w:lang w:val="nl-NL"/>
              </w:rPr>
              <w:t>Pentru centrale electrice care utilizeaz</w:t>
            </w:r>
            <w:r>
              <w:rPr>
                <w:rFonts w:ascii="Times New Roman" w:hAnsi="Times New Roman" w:cs="Times New Roman"/>
                <w:b/>
                <w:sz w:val="24"/>
                <w:szCs w:val="24"/>
              </w:rPr>
              <w:t>ă drept combustibil sau materie primă SRE - biomasă</w:t>
            </w:r>
            <w:r>
              <w:rPr>
                <w:rFonts w:ascii="Times New Roman" w:hAnsi="Times New Roman" w:cs="Times New Roman"/>
                <w:b/>
                <w:sz w:val="24"/>
                <w:szCs w:val="24"/>
                <w:vertAlign w:val="superscript"/>
                <w:lang w:val="nl-NL"/>
              </w:rPr>
              <w:t>3</w:t>
            </w:r>
            <w:r>
              <w:rPr>
                <w:rFonts w:ascii="Times New Roman" w:hAnsi="Times New Roman" w:cs="Times New Roman"/>
                <w:b/>
                <w:sz w:val="24"/>
                <w:szCs w:val="24"/>
                <w:lang w:val="nl-NL"/>
              </w:rPr>
              <w:t xml:space="preserve"> pentru care operatorul economic consideră că este eligibilă pentru obținerea de certificate de origine</w:t>
            </w:r>
          </w:p>
        </w:tc>
        <w:tc>
          <w:tcPr>
            <w:tcW w:w="1260" w:type="dxa"/>
          </w:tcPr>
          <w:p w14:paraId="41C587DA" w14:textId="77777777" w:rsidR="000C1651" w:rsidRPr="00AE2031" w:rsidRDefault="000C1651" w:rsidP="004A7ED1">
            <w:pPr>
              <w:rPr>
                <w:rFonts w:ascii="Times New Roman" w:hAnsi="Times New Roman" w:cs="Times New Roman"/>
                <w:b/>
                <w:sz w:val="24"/>
                <w:szCs w:val="24"/>
                <w:lang w:val="nl-NL"/>
              </w:rPr>
            </w:pPr>
          </w:p>
        </w:tc>
        <w:tc>
          <w:tcPr>
            <w:tcW w:w="1080" w:type="dxa"/>
          </w:tcPr>
          <w:p w14:paraId="51F99979" w14:textId="77777777" w:rsidR="000C1651" w:rsidRPr="00AE2031" w:rsidRDefault="000C1651" w:rsidP="004A7ED1">
            <w:pPr>
              <w:rPr>
                <w:rFonts w:ascii="Times New Roman" w:hAnsi="Times New Roman" w:cs="Times New Roman"/>
                <w:b/>
                <w:sz w:val="24"/>
                <w:szCs w:val="24"/>
                <w:lang w:val="nl-NL"/>
              </w:rPr>
            </w:pPr>
          </w:p>
        </w:tc>
        <w:tc>
          <w:tcPr>
            <w:tcW w:w="1080" w:type="dxa"/>
          </w:tcPr>
          <w:p w14:paraId="6F81AAA5" w14:textId="77777777" w:rsidR="000C1651" w:rsidRPr="00AE2031" w:rsidRDefault="000C1651" w:rsidP="004A7ED1">
            <w:pPr>
              <w:rPr>
                <w:rFonts w:ascii="Times New Roman" w:hAnsi="Times New Roman" w:cs="Times New Roman"/>
                <w:b/>
                <w:sz w:val="24"/>
                <w:szCs w:val="24"/>
                <w:lang w:val="nl-NL"/>
              </w:rPr>
            </w:pPr>
          </w:p>
        </w:tc>
        <w:tc>
          <w:tcPr>
            <w:tcW w:w="1080" w:type="dxa"/>
          </w:tcPr>
          <w:p w14:paraId="5C7C672A" w14:textId="77777777" w:rsidR="000C1651" w:rsidRPr="00AE2031" w:rsidRDefault="000C1651" w:rsidP="004A7ED1">
            <w:pPr>
              <w:rPr>
                <w:rFonts w:ascii="Times New Roman" w:hAnsi="Times New Roman" w:cs="Times New Roman"/>
                <w:b/>
                <w:sz w:val="24"/>
                <w:szCs w:val="24"/>
                <w:lang w:val="nl-NL"/>
              </w:rPr>
            </w:pPr>
          </w:p>
        </w:tc>
        <w:tc>
          <w:tcPr>
            <w:tcW w:w="1080" w:type="dxa"/>
          </w:tcPr>
          <w:p w14:paraId="2B8E8D67" w14:textId="77777777" w:rsidR="000C1651" w:rsidRPr="00AE2031" w:rsidRDefault="000C1651" w:rsidP="004A7ED1">
            <w:pPr>
              <w:rPr>
                <w:rFonts w:ascii="Times New Roman" w:hAnsi="Times New Roman" w:cs="Times New Roman"/>
                <w:b/>
                <w:sz w:val="24"/>
                <w:szCs w:val="24"/>
                <w:lang w:val="nl-NL"/>
              </w:rPr>
            </w:pPr>
          </w:p>
        </w:tc>
      </w:tr>
      <w:tr w:rsidR="000C1651" w:rsidRPr="00AE2031" w14:paraId="15A059EA" w14:textId="77777777" w:rsidTr="004A7ED1">
        <w:tc>
          <w:tcPr>
            <w:tcW w:w="1980" w:type="dxa"/>
            <w:vMerge w:val="restart"/>
            <w:shd w:val="clear" w:color="auto" w:fill="auto"/>
          </w:tcPr>
          <w:p w14:paraId="46E64170"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Tip SRE 1</w:t>
            </w:r>
            <w:r w:rsidRPr="00AE2031">
              <w:rPr>
                <w:rFonts w:ascii="Times New Roman" w:hAnsi="Times New Roman" w:cs="Times New Roman"/>
                <w:sz w:val="24"/>
                <w:szCs w:val="24"/>
              </w:rPr>
              <w:t>:</w:t>
            </w:r>
          </w:p>
        </w:tc>
        <w:tc>
          <w:tcPr>
            <w:tcW w:w="2929" w:type="dxa"/>
            <w:shd w:val="clear" w:color="auto" w:fill="auto"/>
          </w:tcPr>
          <w:p w14:paraId="0A694CCB"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Puterea calorifică inferioară </w:t>
            </w:r>
          </w:p>
          <w:p w14:paraId="04B3B8D4"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cf. buletin analiza nr....din...</w:t>
            </w:r>
          </w:p>
        </w:tc>
        <w:tc>
          <w:tcPr>
            <w:tcW w:w="1260" w:type="dxa"/>
          </w:tcPr>
          <w:p w14:paraId="7DC64F84" w14:textId="77777777" w:rsidR="000C1651" w:rsidRPr="00AE2031" w:rsidRDefault="000C1651" w:rsidP="004A7ED1">
            <w:pPr>
              <w:jc w:val="cente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kJ/kg </w:t>
            </w:r>
          </w:p>
          <w:p w14:paraId="3BE56521" w14:textId="77777777" w:rsidR="000C1651" w:rsidRPr="00AE2031" w:rsidRDefault="000C1651" w:rsidP="004A7ED1">
            <w:pPr>
              <w:jc w:val="center"/>
              <w:rPr>
                <w:rFonts w:ascii="Times New Roman" w:hAnsi="Times New Roman" w:cs="Times New Roman"/>
                <w:sz w:val="24"/>
                <w:szCs w:val="24"/>
                <w:vertAlign w:val="superscript"/>
                <w:lang w:val="it-IT"/>
              </w:rPr>
            </w:pPr>
            <w:r w:rsidRPr="00AE2031">
              <w:rPr>
                <w:rFonts w:ascii="Times New Roman" w:hAnsi="Times New Roman" w:cs="Times New Roman"/>
                <w:sz w:val="24"/>
                <w:szCs w:val="24"/>
                <w:lang w:val="it-IT"/>
              </w:rPr>
              <w:t>sau kJ/Nm</w:t>
            </w:r>
            <w:r w:rsidRPr="00AE2031">
              <w:rPr>
                <w:rFonts w:ascii="Times New Roman" w:hAnsi="Times New Roman" w:cs="Times New Roman"/>
                <w:sz w:val="24"/>
                <w:szCs w:val="24"/>
                <w:vertAlign w:val="superscript"/>
                <w:lang w:val="it-IT"/>
              </w:rPr>
              <w:t>3</w:t>
            </w:r>
          </w:p>
        </w:tc>
        <w:tc>
          <w:tcPr>
            <w:tcW w:w="1080" w:type="dxa"/>
          </w:tcPr>
          <w:p w14:paraId="6A65654C"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4EEC0B4C"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507A31A8" w14:textId="77777777" w:rsidR="000C1651" w:rsidRPr="00AE2031" w:rsidRDefault="000C1651" w:rsidP="004A7ED1">
            <w:pPr>
              <w:jc w:val="center"/>
              <w:rPr>
                <w:rFonts w:ascii="Times New Roman" w:hAnsi="Times New Roman" w:cs="Times New Roman"/>
                <w:sz w:val="24"/>
                <w:szCs w:val="24"/>
                <w:vertAlign w:val="superscript"/>
                <w:lang w:val="it-IT"/>
              </w:rPr>
            </w:pPr>
          </w:p>
        </w:tc>
        <w:tc>
          <w:tcPr>
            <w:tcW w:w="1080" w:type="dxa"/>
          </w:tcPr>
          <w:p w14:paraId="7ACFEC12" w14:textId="77777777" w:rsidR="000C1651" w:rsidRPr="00AE2031" w:rsidRDefault="000C1651" w:rsidP="004A7ED1">
            <w:pPr>
              <w:rPr>
                <w:rFonts w:ascii="Times New Roman" w:hAnsi="Times New Roman" w:cs="Times New Roman"/>
                <w:sz w:val="24"/>
                <w:szCs w:val="24"/>
                <w:lang w:val="it-IT"/>
              </w:rPr>
            </w:pPr>
          </w:p>
        </w:tc>
      </w:tr>
      <w:tr w:rsidR="000C1651" w:rsidRPr="00AE2031" w14:paraId="29783589" w14:textId="77777777" w:rsidTr="004A7ED1">
        <w:tc>
          <w:tcPr>
            <w:tcW w:w="1980" w:type="dxa"/>
            <w:vMerge/>
            <w:shd w:val="clear" w:color="auto" w:fill="auto"/>
          </w:tcPr>
          <w:p w14:paraId="43A624B9" w14:textId="77777777" w:rsidR="000C1651" w:rsidRPr="00AE2031" w:rsidRDefault="000C1651" w:rsidP="004A7ED1">
            <w:pPr>
              <w:rPr>
                <w:rFonts w:ascii="Times New Roman" w:hAnsi="Times New Roman" w:cs="Times New Roman"/>
                <w:sz w:val="24"/>
                <w:szCs w:val="24"/>
                <w:lang w:val="it-IT"/>
              </w:rPr>
            </w:pPr>
          </w:p>
        </w:tc>
        <w:tc>
          <w:tcPr>
            <w:tcW w:w="2929" w:type="dxa"/>
            <w:shd w:val="clear" w:color="auto" w:fill="auto"/>
          </w:tcPr>
          <w:p w14:paraId="57DBA852" w14:textId="77777777" w:rsidR="000C1651" w:rsidRPr="00AE2031" w:rsidRDefault="000C1651" w:rsidP="004A7ED1">
            <w:pPr>
              <w:rPr>
                <w:rFonts w:ascii="Times New Roman" w:hAnsi="Times New Roman" w:cs="Times New Roman"/>
                <w:sz w:val="24"/>
                <w:szCs w:val="24"/>
                <w:lang w:val="pt-BR"/>
              </w:rPr>
            </w:pPr>
            <w:r w:rsidRPr="00AE2031">
              <w:rPr>
                <w:rFonts w:ascii="Times New Roman" w:hAnsi="Times New Roman" w:cs="Times New Roman"/>
                <w:sz w:val="24"/>
                <w:szCs w:val="24"/>
                <w:lang w:val="pt-BR"/>
              </w:rPr>
              <w:t>Cantitate consumată SRE 1</w:t>
            </w:r>
          </w:p>
        </w:tc>
        <w:tc>
          <w:tcPr>
            <w:tcW w:w="1260" w:type="dxa"/>
          </w:tcPr>
          <w:p w14:paraId="20D526D6"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p w14:paraId="2C3F9970"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sau</w:t>
            </w:r>
          </w:p>
          <w:p w14:paraId="1EEE3249"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mii Nm</w:t>
            </w:r>
            <w:r w:rsidRPr="00AE2031">
              <w:rPr>
                <w:rFonts w:ascii="Times New Roman" w:hAnsi="Times New Roman" w:cs="Times New Roman"/>
                <w:sz w:val="24"/>
                <w:szCs w:val="24"/>
                <w:vertAlign w:val="superscript"/>
                <w:lang w:val="fr-FR"/>
              </w:rPr>
              <w:t>3</w:t>
            </w:r>
          </w:p>
        </w:tc>
        <w:tc>
          <w:tcPr>
            <w:tcW w:w="1080" w:type="dxa"/>
          </w:tcPr>
          <w:p w14:paraId="330BD0C5" w14:textId="77777777" w:rsidR="000C1651" w:rsidRPr="00AE2031" w:rsidRDefault="000C1651" w:rsidP="004A7ED1">
            <w:pPr>
              <w:jc w:val="center"/>
              <w:rPr>
                <w:rFonts w:ascii="Times New Roman" w:hAnsi="Times New Roman" w:cs="Times New Roman"/>
                <w:sz w:val="24"/>
                <w:szCs w:val="24"/>
                <w:lang w:val="fr-FR"/>
              </w:rPr>
            </w:pPr>
          </w:p>
        </w:tc>
        <w:tc>
          <w:tcPr>
            <w:tcW w:w="1080" w:type="dxa"/>
          </w:tcPr>
          <w:p w14:paraId="6754DC85" w14:textId="77777777" w:rsidR="000C1651" w:rsidRPr="00AE2031" w:rsidRDefault="000C1651" w:rsidP="004A7ED1">
            <w:pPr>
              <w:jc w:val="center"/>
              <w:rPr>
                <w:rFonts w:ascii="Times New Roman" w:hAnsi="Times New Roman" w:cs="Times New Roman"/>
                <w:sz w:val="24"/>
                <w:szCs w:val="24"/>
                <w:lang w:val="fr-FR"/>
              </w:rPr>
            </w:pPr>
          </w:p>
        </w:tc>
        <w:tc>
          <w:tcPr>
            <w:tcW w:w="1080" w:type="dxa"/>
          </w:tcPr>
          <w:p w14:paraId="3D9CDB0B" w14:textId="77777777" w:rsidR="000C1651" w:rsidRPr="00AE2031" w:rsidRDefault="000C1651" w:rsidP="004A7ED1">
            <w:pPr>
              <w:jc w:val="center"/>
              <w:rPr>
                <w:rFonts w:ascii="Times New Roman" w:hAnsi="Times New Roman" w:cs="Times New Roman"/>
                <w:sz w:val="24"/>
                <w:szCs w:val="24"/>
                <w:lang w:val="fr-FR"/>
              </w:rPr>
            </w:pPr>
          </w:p>
        </w:tc>
        <w:tc>
          <w:tcPr>
            <w:tcW w:w="1080" w:type="dxa"/>
          </w:tcPr>
          <w:p w14:paraId="458C1115" w14:textId="77777777" w:rsidR="000C1651" w:rsidRPr="00AE2031" w:rsidRDefault="000C1651" w:rsidP="004A7ED1">
            <w:pPr>
              <w:rPr>
                <w:rFonts w:ascii="Times New Roman" w:hAnsi="Times New Roman" w:cs="Times New Roman"/>
                <w:sz w:val="24"/>
                <w:szCs w:val="24"/>
                <w:lang w:val="fr-FR"/>
              </w:rPr>
            </w:pPr>
          </w:p>
        </w:tc>
      </w:tr>
      <w:tr w:rsidR="000C1651" w:rsidRPr="00AE2031" w14:paraId="1F790054" w14:textId="77777777" w:rsidTr="004A7ED1">
        <w:tc>
          <w:tcPr>
            <w:tcW w:w="1980" w:type="dxa"/>
            <w:vMerge w:val="restart"/>
            <w:shd w:val="clear" w:color="auto" w:fill="auto"/>
          </w:tcPr>
          <w:p w14:paraId="03AA999F"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Tip SRE n:</w:t>
            </w:r>
          </w:p>
        </w:tc>
        <w:tc>
          <w:tcPr>
            <w:tcW w:w="2929" w:type="dxa"/>
            <w:shd w:val="clear" w:color="auto" w:fill="auto"/>
          </w:tcPr>
          <w:p w14:paraId="42D41BDD"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Puterea calorifică inferioară </w:t>
            </w:r>
          </w:p>
          <w:p w14:paraId="5E3DC27A"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cf. buletin analiza nr....din...</w:t>
            </w:r>
          </w:p>
        </w:tc>
        <w:tc>
          <w:tcPr>
            <w:tcW w:w="1260" w:type="dxa"/>
          </w:tcPr>
          <w:p w14:paraId="025AB052" w14:textId="77777777" w:rsidR="000C1651" w:rsidRPr="00AE2031" w:rsidRDefault="000C1651" w:rsidP="004A7ED1">
            <w:pPr>
              <w:jc w:val="cente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kJ/kg </w:t>
            </w:r>
          </w:p>
          <w:p w14:paraId="6C2ADFC6" w14:textId="77777777" w:rsidR="000C1651" w:rsidRPr="00AE2031" w:rsidRDefault="000C1651" w:rsidP="004A7ED1">
            <w:pPr>
              <w:jc w:val="center"/>
              <w:rPr>
                <w:rFonts w:ascii="Times New Roman" w:hAnsi="Times New Roman" w:cs="Times New Roman"/>
                <w:sz w:val="24"/>
                <w:szCs w:val="24"/>
                <w:vertAlign w:val="superscript"/>
                <w:lang w:val="it-IT"/>
              </w:rPr>
            </w:pPr>
            <w:r w:rsidRPr="00AE2031">
              <w:rPr>
                <w:rFonts w:ascii="Times New Roman" w:hAnsi="Times New Roman" w:cs="Times New Roman"/>
                <w:sz w:val="24"/>
                <w:szCs w:val="24"/>
                <w:lang w:val="it-IT"/>
              </w:rPr>
              <w:lastRenderedPageBreak/>
              <w:t>sau kJ/Nm</w:t>
            </w:r>
            <w:r w:rsidRPr="00AE2031">
              <w:rPr>
                <w:rFonts w:ascii="Times New Roman" w:hAnsi="Times New Roman" w:cs="Times New Roman"/>
                <w:sz w:val="24"/>
                <w:szCs w:val="24"/>
                <w:vertAlign w:val="superscript"/>
                <w:lang w:val="it-IT"/>
              </w:rPr>
              <w:t>3</w:t>
            </w:r>
          </w:p>
        </w:tc>
        <w:tc>
          <w:tcPr>
            <w:tcW w:w="1080" w:type="dxa"/>
          </w:tcPr>
          <w:p w14:paraId="43D7B2A8"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44EDAE06"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6D39F198"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62F6571E" w14:textId="77777777" w:rsidR="000C1651" w:rsidRPr="00AE2031" w:rsidRDefault="000C1651" w:rsidP="004A7ED1">
            <w:pPr>
              <w:rPr>
                <w:rFonts w:ascii="Times New Roman" w:hAnsi="Times New Roman" w:cs="Times New Roman"/>
                <w:sz w:val="24"/>
                <w:szCs w:val="24"/>
                <w:lang w:val="it-IT"/>
              </w:rPr>
            </w:pPr>
          </w:p>
        </w:tc>
      </w:tr>
      <w:tr w:rsidR="000C1651" w:rsidRPr="00AE2031" w14:paraId="13D977F7" w14:textId="77777777" w:rsidTr="004A7ED1">
        <w:tc>
          <w:tcPr>
            <w:tcW w:w="1980" w:type="dxa"/>
            <w:vMerge/>
            <w:shd w:val="clear" w:color="auto" w:fill="auto"/>
          </w:tcPr>
          <w:p w14:paraId="000E559C" w14:textId="77777777" w:rsidR="000C1651" w:rsidRPr="00AE2031" w:rsidRDefault="000C1651" w:rsidP="004A7ED1">
            <w:pPr>
              <w:rPr>
                <w:rFonts w:ascii="Times New Roman" w:hAnsi="Times New Roman" w:cs="Times New Roman"/>
                <w:sz w:val="24"/>
                <w:szCs w:val="24"/>
                <w:lang w:val="it-IT"/>
              </w:rPr>
            </w:pPr>
          </w:p>
        </w:tc>
        <w:tc>
          <w:tcPr>
            <w:tcW w:w="2929" w:type="dxa"/>
            <w:shd w:val="clear" w:color="auto" w:fill="auto"/>
          </w:tcPr>
          <w:p w14:paraId="40F6F2E6" w14:textId="77777777" w:rsidR="000C1651" w:rsidRPr="00AE2031" w:rsidRDefault="000C1651" w:rsidP="004A7ED1">
            <w:pPr>
              <w:rPr>
                <w:rFonts w:ascii="Times New Roman" w:hAnsi="Times New Roman" w:cs="Times New Roman"/>
                <w:sz w:val="24"/>
                <w:szCs w:val="24"/>
                <w:lang w:val="pt-BR"/>
              </w:rPr>
            </w:pPr>
            <w:r w:rsidRPr="00AE2031">
              <w:rPr>
                <w:rFonts w:ascii="Times New Roman" w:hAnsi="Times New Roman" w:cs="Times New Roman"/>
                <w:sz w:val="24"/>
                <w:szCs w:val="24"/>
                <w:lang w:val="pt-BR"/>
              </w:rPr>
              <w:t>Cantitate consumată SRE n</w:t>
            </w:r>
          </w:p>
        </w:tc>
        <w:tc>
          <w:tcPr>
            <w:tcW w:w="1260" w:type="dxa"/>
          </w:tcPr>
          <w:p w14:paraId="5CD1485B"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p w14:paraId="63D1BAA0"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sau</w:t>
            </w:r>
          </w:p>
          <w:p w14:paraId="7FF177B8"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mii Nm</w:t>
            </w:r>
            <w:r w:rsidRPr="00AE2031">
              <w:rPr>
                <w:rFonts w:ascii="Times New Roman" w:hAnsi="Times New Roman" w:cs="Times New Roman"/>
                <w:sz w:val="24"/>
                <w:szCs w:val="24"/>
                <w:vertAlign w:val="superscript"/>
                <w:lang w:val="fr-FR"/>
              </w:rPr>
              <w:t>3</w:t>
            </w:r>
          </w:p>
        </w:tc>
        <w:tc>
          <w:tcPr>
            <w:tcW w:w="1080" w:type="dxa"/>
          </w:tcPr>
          <w:p w14:paraId="6D8AC7C0"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001DFEF9"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19CB516E"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27FF9A91" w14:textId="77777777" w:rsidR="000C1651" w:rsidRPr="00AE2031" w:rsidRDefault="000C1651" w:rsidP="004A7ED1">
            <w:pPr>
              <w:rPr>
                <w:rFonts w:ascii="Times New Roman" w:hAnsi="Times New Roman" w:cs="Times New Roman"/>
                <w:sz w:val="24"/>
                <w:szCs w:val="24"/>
                <w:lang w:val="nl-NL"/>
              </w:rPr>
            </w:pPr>
          </w:p>
        </w:tc>
      </w:tr>
      <w:tr w:rsidR="000C1651" w:rsidRPr="00AE2031" w14:paraId="4B6B2BF6" w14:textId="77777777" w:rsidTr="004A7ED1">
        <w:tc>
          <w:tcPr>
            <w:tcW w:w="4909" w:type="dxa"/>
            <w:gridSpan w:val="2"/>
            <w:shd w:val="clear" w:color="auto" w:fill="auto"/>
          </w:tcPr>
          <w:p w14:paraId="18DBE8C5" w14:textId="77777777" w:rsidR="000C1651" w:rsidRPr="00AE2031" w:rsidRDefault="000C1651" w:rsidP="004A7ED1">
            <w:pPr>
              <w:rPr>
                <w:rFonts w:ascii="Times New Roman" w:hAnsi="Times New Roman" w:cs="Times New Roman"/>
                <w:sz w:val="24"/>
                <w:szCs w:val="24"/>
                <w:lang w:val="it-IT"/>
              </w:rPr>
            </w:pPr>
            <w:r>
              <w:rPr>
                <w:rFonts w:ascii="Times New Roman" w:hAnsi="Times New Roman" w:cs="Times New Roman"/>
                <w:b/>
                <w:sz w:val="24"/>
                <w:szCs w:val="24"/>
                <w:lang w:val="nl-NL"/>
              </w:rPr>
              <w:t>Pentru centrale electrice care utilizeaz</w:t>
            </w:r>
            <w:r>
              <w:rPr>
                <w:rFonts w:ascii="Times New Roman" w:hAnsi="Times New Roman" w:cs="Times New Roman"/>
                <w:b/>
                <w:sz w:val="24"/>
                <w:szCs w:val="24"/>
              </w:rPr>
              <w:t>ă drept combustibil sau materie primă SRE - biomasă</w:t>
            </w:r>
            <w:r>
              <w:rPr>
                <w:rFonts w:ascii="Times New Roman" w:hAnsi="Times New Roman" w:cs="Times New Roman"/>
                <w:b/>
                <w:sz w:val="24"/>
                <w:szCs w:val="24"/>
                <w:vertAlign w:val="superscript"/>
                <w:lang w:val="nl-NL"/>
              </w:rPr>
              <w:t>3</w:t>
            </w:r>
            <w:r>
              <w:rPr>
                <w:rFonts w:ascii="Times New Roman" w:hAnsi="Times New Roman" w:cs="Times New Roman"/>
                <w:b/>
                <w:sz w:val="24"/>
                <w:szCs w:val="24"/>
                <w:lang w:val="nl-NL"/>
              </w:rPr>
              <w:t xml:space="preserve"> pentru care operatorul economic consideră că nu este eligibilă pentru obținerea de certificate de origine</w:t>
            </w:r>
          </w:p>
        </w:tc>
        <w:tc>
          <w:tcPr>
            <w:tcW w:w="1260" w:type="dxa"/>
          </w:tcPr>
          <w:p w14:paraId="477D7D38"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3439BB44"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25D1E517"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004E5E7A"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598B2DDC" w14:textId="77777777" w:rsidR="000C1651" w:rsidRPr="00AE2031" w:rsidRDefault="000C1651" w:rsidP="004A7ED1">
            <w:pPr>
              <w:rPr>
                <w:rFonts w:ascii="Times New Roman" w:hAnsi="Times New Roman" w:cs="Times New Roman"/>
                <w:sz w:val="24"/>
                <w:szCs w:val="24"/>
                <w:lang w:val="it-IT"/>
              </w:rPr>
            </w:pPr>
          </w:p>
        </w:tc>
      </w:tr>
      <w:tr w:rsidR="000C1651" w:rsidRPr="00AE2031" w14:paraId="68268892" w14:textId="77777777" w:rsidTr="004A7ED1">
        <w:tc>
          <w:tcPr>
            <w:tcW w:w="1980" w:type="dxa"/>
            <w:vMerge w:val="restart"/>
            <w:shd w:val="clear" w:color="auto" w:fill="auto"/>
          </w:tcPr>
          <w:p w14:paraId="698258D4" w14:textId="77777777" w:rsidR="000C165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Tip </w:t>
            </w:r>
            <w:r>
              <w:rPr>
                <w:rFonts w:ascii="Times New Roman" w:hAnsi="Times New Roman" w:cs="Times New Roman"/>
                <w:sz w:val="24"/>
                <w:szCs w:val="24"/>
                <w:lang w:val="it-IT"/>
              </w:rPr>
              <w:t>SRE</w:t>
            </w:r>
            <w:r w:rsidRPr="00AE2031">
              <w:rPr>
                <w:rFonts w:ascii="Times New Roman" w:hAnsi="Times New Roman" w:cs="Times New Roman"/>
                <w:sz w:val="24"/>
                <w:szCs w:val="24"/>
                <w:lang w:val="it-IT"/>
              </w:rPr>
              <w:t xml:space="preserve"> 1</w:t>
            </w:r>
            <w:r w:rsidRPr="00AE2031">
              <w:rPr>
                <w:rFonts w:ascii="Times New Roman" w:hAnsi="Times New Roman" w:cs="Times New Roman"/>
                <w:sz w:val="24"/>
                <w:szCs w:val="24"/>
              </w:rPr>
              <w:t>:</w:t>
            </w:r>
          </w:p>
        </w:tc>
        <w:tc>
          <w:tcPr>
            <w:tcW w:w="2929" w:type="dxa"/>
            <w:shd w:val="clear" w:color="auto" w:fill="auto"/>
          </w:tcPr>
          <w:p w14:paraId="48969C66"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Puterea calorifică inferioară </w:t>
            </w:r>
          </w:p>
          <w:p w14:paraId="54FAD7A9"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cf. buletin analiza nr....din...</w:t>
            </w:r>
          </w:p>
        </w:tc>
        <w:tc>
          <w:tcPr>
            <w:tcW w:w="1260" w:type="dxa"/>
          </w:tcPr>
          <w:p w14:paraId="363049BC" w14:textId="77777777" w:rsidR="000C1651" w:rsidRPr="00AE2031" w:rsidRDefault="000C1651" w:rsidP="004A7ED1">
            <w:pPr>
              <w:jc w:val="center"/>
              <w:rPr>
                <w:rFonts w:ascii="Times New Roman" w:hAnsi="Times New Roman" w:cs="Times New Roman"/>
                <w:sz w:val="24"/>
                <w:szCs w:val="24"/>
                <w:lang w:val="it-IT"/>
              </w:rPr>
            </w:pPr>
            <w:r>
              <w:rPr>
                <w:rFonts w:ascii="Times New Roman" w:hAnsi="Times New Roman" w:cs="Times New Roman"/>
                <w:sz w:val="24"/>
                <w:szCs w:val="24"/>
                <w:lang w:val="it-IT"/>
              </w:rPr>
              <w:t xml:space="preserve">kJ/kg </w:t>
            </w:r>
          </w:p>
        </w:tc>
        <w:tc>
          <w:tcPr>
            <w:tcW w:w="1080" w:type="dxa"/>
          </w:tcPr>
          <w:p w14:paraId="758974E1"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3555D5CC"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38F7C8E7"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14E31EF0" w14:textId="77777777" w:rsidR="000C1651" w:rsidRPr="00AE2031" w:rsidRDefault="000C1651" w:rsidP="004A7ED1">
            <w:pPr>
              <w:rPr>
                <w:rFonts w:ascii="Times New Roman" w:hAnsi="Times New Roman" w:cs="Times New Roman"/>
                <w:sz w:val="24"/>
                <w:szCs w:val="24"/>
                <w:lang w:val="it-IT"/>
              </w:rPr>
            </w:pPr>
          </w:p>
        </w:tc>
      </w:tr>
      <w:tr w:rsidR="000C1651" w:rsidRPr="00AE2031" w14:paraId="12443D2D" w14:textId="77777777" w:rsidTr="004A7ED1">
        <w:tc>
          <w:tcPr>
            <w:tcW w:w="1980" w:type="dxa"/>
            <w:vMerge/>
            <w:shd w:val="clear" w:color="auto" w:fill="auto"/>
          </w:tcPr>
          <w:p w14:paraId="29522966"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500AF828"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pt-BR"/>
              </w:rPr>
              <w:t xml:space="preserve">Cantitate consumată </w:t>
            </w:r>
            <w:r>
              <w:rPr>
                <w:rFonts w:ascii="Times New Roman" w:hAnsi="Times New Roman" w:cs="Times New Roman"/>
                <w:sz w:val="24"/>
                <w:szCs w:val="24"/>
                <w:lang w:val="pt-BR"/>
              </w:rPr>
              <w:t>SRE 1</w:t>
            </w:r>
          </w:p>
        </w:tc>
        <w:tc>
          <w:tcPr>
            <w:tcW w:w="1260" w:type="dxa"/>
          </w:tcPr>
          <w:p w14:paraId="4FDF0905" w14:textId="77777777" w:rsidR="000C1651" w:rsidRPr="00CB0D2F"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tc>
        <w:tc>
          <w:tcPr>
            <w:tcW w:w="1080" w:type="dxa"/>
          </w:tcPr>
          <w:p w14:paraId="3A69F3A3"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0DB4807F"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60B2382A"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30218DA8" w14:textId="77777777" w:rsidR="000C1651" w:rsidRPr="00AE2031" w:rsidRDefault="000C1651" w:rsidP="004A7ED1">
            <w:pPr>
              <w:rPr>
                <w:rFonts w:ascii="Times New Roman" w:hAnsi="Times New Roman" w:cs="Times New Roman"/>
                <w:sz w:val="24"/>
                <w:szCs w:val="24"/>
                <w:lang w:val="it-IT"/>
              </w:rPr>
            </w:pPr>
          </w:p>
        </w:tc>
      </w:tr>
      <w:tr w:rsidR="000C1651" w:rsidRPr="00AE2031" w14:paraId="614A2B72" w14:textId="77777777" w:rsidTr="004A7ED1">
        <w:tc>
          <w:tcPr>
            <w:tcW w:w="1980" w:type="dxa"/>
            <w:vMerge w:val="restart"/>
            <w:shd w:val="clear" w:color="auto" w:fill="auto"/>
          </w:tcPr>
          <w:p w14:paraId="5EEBA456" w14:textId="77777777" w:rsidR="000C165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Tip </w:t>
            </w:r>
            <w:r>
              <w:rPr>
                <w:rFonts w:ascii="Times New Roman" w:hAnsi="Times New Roman" w:cs="Times New Roman"/>
                <w:sz w:val="24"/>
                <w:szCs w:val="24"/>
                <w:lang w:val="it-IT"/>
              </w:rPr>
              <w:t>SRE</w:t>
            </w:r>
            <w:r w:rsidRPr="00AE2031">
              <w:rPr>
                <w:rFonts w:ascii="Times New Roman" w:hAnsi="Times New Roman" w:cs="Times New Roman"/>
                <w:sz w:val="24"/>
                <w:szCs w:val="24"/>
                <w:lang w:val="it-IT"/>
              </w:rPr>
              <w:t xml:space="preserve"> </w:t>
            </w:r>
            <w:r>
              <w:rPr>
                <w:rFonts w:ascii="Times New Roman" w:hAnsi="Times New Roman" w:cs="Times New Roman"/>
                <w:sz w:val="24"/>
                <w:szCs w:val="24"/>
                <w:lang w:val="it-IT"/>
              </w:rPr>
              <w:t>2</w:t>
            </w:r>
            <w:r w:rsidRPr="00AE2031">
              <w:rPr>
                <w:rFonts w:ascii="Times New Roman" w:hAnsi="Times New Roman" w:cs="Times New Roman"/>
                <w:sz w:val="24"/>
                <w:szCs w:val="24"/>
              </w:rPr>
              <w:t>:</w:t>
            </w:r>
          </w:p>
        </w:tc>
        <w:tc>
          <w:tcPr>
            <w:tcW w:w="2929" w:type="dxa"/>
            <w:shd w:val="clear" w:color="auto" w:fill="auto"/>
          </w:tcPr>
          <w:p w14:paraId="110C71E7"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Puterea calorifică inferioară </w:t>
            </w:r>
          </w:p>
          <w:p w14:paraId="257A6BA8"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cf. buletin analiza nr....din...</w:t>
            </w:r>
          </w:p>
        </w:tc>
        <w:tc>
          <w:tcPr>
            <w:tcW w:w="1260" w:type="dxa"/>
          </w:tcPr>
          <w:p w14:paraId="6480E378" w14:textId="77777777" w:rsidR="000C1651" w:rsidRPr="00AE2031" w:rsidRDefault="000C1651" w:rsidP="004A7ED1">
            <w:pPr>
              <w:jc w:val="center"/>
              <w:rPr>
                <w:rFonts w:ascii="Times New Roman" w:hAnsi="Times New Roman" w:cs="Times New Roman"/>
                <w:sz w:val="24"/>
                <w:szCs w:val="24"/>
                <w:lang w:val="it-IT"/>
              </w:rPr>
            </w:pPr>
            <w:r>
              <w:rPr>
                <w:rFonts w:ascii="Times New Roman" w:hAnsi="Times New Roman" w:cs="Times New Roman"/>
                <w:sz w:val="24"/>
                <w:szCs w:val="24"/>
                <w:lang w:val="it-IT"/>
              </w:rPr>
              <w:t xml:space="preserve">kJ/kg </w:t>
            </w:r>
          </w:p>
        </w:tc>
        <w:tc>
          <w:tcPr>
            <w:tcW w:w="1080" w:type="dxa"/>
          </w:tcPr>
          <w:p w14:paraId="3FA371D3"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7C526F76"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018AEA79"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4951C6F3" w14:textId="77777777" w:rsidR="000C1651" w:rsidRPr="00AE2031" w:rsidRDefault="000C1651" w:rsidP="004A7ED1">
            <w:pPr>
              <w:rPr>
                <w:rFonts w:ascii="Times New Roman" w:hAnsi="Times New Roman" w:cs="Times New Roman"/>
                <w:sz w:val="24"/>
                <w:szCs w:val="24"/>
                <w:lang w:val="it-IT"/>
              </w:rPr>
            </w:pPr>
          </w:p>
        </w:tc>
      </w:tr>
      <w:tr w:rsidR="000C1651" w:rsidRPr="00AE2031" w14:paraId="72E4516C" w14:textId="77777777" w:rsidTr="004A7ED1">
        <w:tc>
          <w:tcPr>
            <w:tcW w:w="1980" w:type="dxa"/>
            <w:vMerge/>
            <w:shd w:val="clear" w:color="auto" w:fill="auto"/>
          </w:tcPr>
          <w:p w14:paraId="7571B18B"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25B50860"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pt-BR"/>
              </w:rPr>
              <w:t xml:space="preserve">Cantitate consumată </w:t>
            </w:r>
            <w:r>
              <w:rPr>
                <w:rFonts w:ascii="Times New Roman" w:hAnsi="Times New Roman" w:cs="Times New Roman"/>
                <w:sz w:val="24"/>
                <w:szCs w:val="24"/>
                <w:lang w:val="pt-BR"/>
              </w:rPr>
              <w:t>SRE 2</w:t>
            </w:r>
          </w:p>
        </w:tc>
        <w:tc>
          <w:tcPr>
            <w:tcW w:w="1260" w:type="dxa"/>
          </w:tcPr>
          <w:p w14:paraId="2D0F0D7D" w14:textId="77777777" w:rsidR="000C1651" w:rsidRPr="00CB0D2F"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tc>
        <w:tc>
          <w:tcPr>
            <w:tcW w:w="1080" w:type="dxa"/>
          </w:tcPr>
          <w:p w14:paraId="35853A3F"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53184173"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6493CC51"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15121CB7" w14:textId="77777777" w:rsidR="000C1651" w:rsidRPr="00AE2031" w:rsidRDefault="000C1651" w:rsidP="004A7ED1">
            <w:pPr>
              <w:rPr>
                <w:rFonts w:ascii="Times New Roman" w:hAnsi="Times New Roman" w:cs="Times New Roman"/>
                <w:sz w:val="24"/>
                <w:szCs w:val="24"/>
                <w:lang w:val="it-IT"/>
              </w:rPr>
            </w:pPr>
          </w:p>
        </w:tc>
      </w:tr>
      <w:tr w:rsidR="000C1651" w:rsidRPr="00AE2031" w14:paraId="39223C1E" w14:textId="77777777" w:rsidTr="004A7ED1">
        <w:tc>
          <w:tcPr>
            <w:tcW w:w="1980" w:type="dxa"/>
            <w:vMerge w:val="restart"/>
            <w:shd w:val="clear" w:color="auto" w:fill="auto"/>
          </w:tcPr>
          <w:p w14:paraId="3C149E3C" w14:textId="77777777" w:rsidR="000C1651" w:rsidRPr="00AE2031" w:rsidRDefault="000C1651" w:rsidP="004A7ED1">
            <w:pPr>
              <w:rPr>
                <w:rFonts w:ascii="Times New Roman" w:hAnsi="Times New Roman" w:cs="Times New Roman"/>
                <w:sz w:val="24"/>
                <w:szCs w:val="24"/>
                <w:lang w:val="it-IT"/>
              </w:rPr>
            </w:pPr>
            <w:r>
              <w:rPr>
                <w:rFonts w:ascii="Times New Roman" w:hAnsi="Times New Roman" w:cs="Times New Roman"/>
                <w:sz w:val="24"/>
                <w:szCs w:val="24"/>
                <w:lang w:val="it-IT"/>
              </w:rPr>
              <w:t>Combustibil convențional</w:t>
            </w:r>
            <w:r w:rsidRPr="00AE2031">
              <w:rPr>
                <w:rFonts w:ascii="Times New Roman" w:hAnsi="Times New Roman" w:cs="Times New Roman"/>
                <w:sz w:val="24"/>
                <w:szCs w:val="24"/>
                <w:lang w:val="it-IT"/>
              </w:rPr>
              <w:t xml:space="preserve"> 1:</w:t>
            </w:r>
          </w:p>
        </w:tc>
        <w:tc>
          <w:tcPr>
            <w:tcW w:w="2929" w:type="dxa"/>
            <w:shd w:val="clear" w:color="auto" w:fill="auto"/>
          </w:tcPr>
          <w:p w14:paraId="7E074354"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Puterea calorifică inferioară cf. buletin analiza nr....din...</w:t>
            </w:r>
          </w:p>
        </w:tc>
        <w:tc>
          <w:tcPr>
            <w:tcW w:w="1260" w:type="dxa"/>
          </w:tcPr>
          <w:p w14:paraId="77AEDE0E" w14:textId="77777777" w:rsidR="000C1651" w:rsidRPr="00AE2031" w:rsidRDefault="000C1651" w:rsidP="004A7ED1">
            <w:pPr>
              <w:jc w:val="cente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kJ/kg </w:t>
            </w:r>
          </w:p>
          <w:p w14:paraId="0A89B8B3" w14:textId="77777777" w:rsidR="000C1651" w:rsidRPr="00AE2031" w:rsidRDefault="000C1651" w:rsidP="004A7ED1">
            <w:pPr>
              <w:jc w:val="center"/>
              <w:rPr>
                <w:rFonts w:ascii="Times New Roman" w:hAnsi="Times New Roman" w:cs="Times New Roman"/>
                <w:sz w:val="24"/>
                <w:szCs w:val="24"/>
                <w:lang w:val="it-IT"/>
              </w:rPr>
            </w:pPr>
            <w:r w:rsidRPr="00AE2031">
              <w:rPr>
                <w:rFonts w:ascii="Times New Roman" w:hAnsi="Times New Roman" w:cs="Times New Roman"/>
                <w:sz w:val="24"/>
                <w:szCs w:val="24"/>
                <w:lang w:val="it-IT"/>
              </w:rPr>
              <w:t>sau kJ/Nm</w:t>
            </w:r>
            <w:r w:rsidRPr="00AE2031">
              <w:rPr>
                <w:rFonts w:ascii="Times New Roman" w:hAnsi="Times New Roman" w:cs="Times New Roman"/>
                <w:sz w:val="24"/>
                <w:szCs w:val="24"/>
                <w:vertAlign w:val="superscript"/>
                <w:lang w:val="it-IT"/>
              </w:rPr>
              <w:t>3</w:t>
            </w:r>
          </w:p>
        </w:tc>
        <w:tc>
          <w:tcPr>
            <w:tcW w:w="1080" w:type="dxa"/>
          </w:tcPr>
          <w:p w14:paraId="607F5702"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1039D979"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1658A018"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610287D7" w14:textId="77777777" w:rsidR="000C1651" w:rsidRPr="00AE2031" w:rsidRDefault="000C1651" w:rsidP="004A7ED1">
            <w:pPr>
              <w:rPr>
                <w:rFonts w:ascii="Times New Roman" w:hAnsi="Times New Roman" w:cs="Times New Roman"/>
                <w:sz w:val="24"/>
                <w:szCs w:val="24"/>
                <w:lang w:val="it-IT"/>
              </w:rPr>
            </w:pPr>
          </w:p>
        </w:tc>
      </w:tr>
      <w:tr w:rsidR="000C1651" w:rsidRPr="00AE2031" w14:paraId="17BC2C02" w14:textId="77777777" w:rsidTr="004A7ED1">
        <w:tc>
          <w:tcPr>
            <w:tcW w:w="1980" w:type="dxa"/>
            <w:vMerge/>
            <w:shd w:val="clear" w:color="auto" w:fill="auto"/>
          </w:tcPr>
          <w:p w14:paraId="71690BC9" w14:textId="77777777" w:rsidR="000C1651" w:rsidRPr="00AE2031" w:rsidRDefault="000C1651" w:rsidP="004A7ED1">
            <w:pPr>
              <w:rPr>
                <w:rFonts w:ascii="Times New Roman" w:hAnsi="Times New Roman" w:cs="Times New Roman"/>
                <w:sz w:val="24"/>
                <w:szCs w:val="24"/>
                <w:lang w:val="it-IT"/>
              </w:rPr>
            </w:pPr>
          </w:p>
        </w:tc>
        <w:tc>
          <w:tcPr>
            <w:tcW w:w="2929" w:type="dxa"/>
            <w:shd w:val="clear" w:color="auto" w:fill="auto"/>
          </w:tcPr>
          <w:p w14:paraId="65F60365"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Cantitate consumată din combustibil </w:t>
            </w:r>
            <w:r>
              <w:rPr>
                <w:rFonts w:ascii="Times New Roman" w:hAnsi="Times New Roman" w:cs="Times New Roman"/>
                <w:sz w:val="24"/>
                <w:szCs w:val="24"/>
                <w:lang w:val="it-IT"/>
              </w:rPr>
              <w:t>convențional</w:t>
            </w:r>
            <w:r w:rsidRPr="00AE2031">
              <w:rPr>
                <w:rFonts w:ascii="Times New Roman" w:hAnsi="Times New Roman" w:cs="Times New Roman"/>
                <w:sz w:val="24"/>
                <w:szCs w:val="24"/>
                <w:lang w:val="it-IT"/>
              </w:rPr>
              <w:t xml:space="preserve"> 1</w:t>
            </w:r>
          </w:p>
        </w:tc>
        <w:tc>
          <w:tcPr>
            <w:tcW w:w="1260" w:type="dxa"/>
          </w:tcPr>
          <w:p w14:paraId="29ED30C1"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p w14:paraId="0B7427A5"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sau</w:t>
            </w:r>
          </w:p>
          <w:p w14:paraId="02219C05" w14:textId="77777777" w:rsidR="000C1651" w:rsidRPr="00AE2031" w:rsidRDefault="000C1651" w:rsidP="004A7ED1">
            <w:pPr>
              <w:jc w:val="center"/>
              <w:rPr>
                <w:rFonts w:ascii="Times New Roman" w:hAnsi="Times New Roman" w:cs="Times New Roman"/>
                <w:sz w:val="24"/>
                <w:szCs w:val="24"/>
                <w:lang w:val="it-IT"/>
              </w:rPr>
            </w:pPr>
            <w:r w:rsidRPr="00AE2031">
              <w:rPr>
                <w:rFonts w:ascii="Times New Roman" w:hAnsi="Times New Roman" w:cs="Times New Roman"/>
                <w:sz w:val="24"/>
                <w:szCs w:val="24"/>
                <w:lang w:val="fr-FR"/>
              </w:rPr>
              <w:t>mii Nm</w:t>
            </w:r>
            <w:r w:rsidRPr="00AE2031">
              <w:rPr>
                <w:rFonts w:ascii="Times New Roman" w:hAnsi="Times New Roman" w:cs="Times New Roman"/>
                <w:sz w:val="24"/>
                <w:szCs w:val="24"/>
                <w:vertAlign w:val="superscript"/>
                <w:lang w:val="fr-FR"/>
              </w:rPr>
              <w:t>3</w:t>
            </w:r>
          </w:p>
        </w:tc>
        <w:tc>
          <w:tcPr>
            <w:tcW w:w="1080" w:type="dxa"/>
          </w:tcPr>
          <w:p w14:paraId="5E6B0C55" w14:textId="77777777" w:rsidR="000C1651" w:rsidRPr="00AE2031" w:rsidRDefault="000C1651" w:rsidP="004A7ED1">
            <w:pPr>
              <w:jc w:val="center"/>
              <w:rPr>
                <w:rFonts w:ascii="Times New Roman" w:hAnsi="Times New Roman" w:cs="Times New Roman"/>
                <w:sz w:val="24"/>
                <w:szCs w:val="24"/>
                <w:lang w:val="fr-FR"/>
              </w:rPr>
            </w:pPr>
          </w:p>
        </w:tc>
        <w:tc>
          <w:tcPr>
            <w:tcW w:w="1080" w:type="dxa"/>
          </w:tcPr>
          <w:p w14:paraId="4BC512A4" w14:textId="77777777" w:rsidR="000C1651" w:rsidRPr="00AE2031" w:rsidRDefault="000C1651" w:rsidP="004A7ED1">
            <w:pPr>
              <w:jc w:val="center"/>
              <w:rPr>
                <w:rFonts w:ascii="Times New Roman" w:hAnsi="Times New Roman" w:cs="Times New Roman"/>
                <w:sz w:val="24"/>
                <w:szCs w:val="24"/>
                <w:lang w:val="fr-FR"/>
              </w:rPr>
            </w:pPr>
          </w:p>
        </w:tc>
        <w:tc>
          <w:tcPr>
            <w:tcW w:w="1080" w:type="dxa"/>
          </w:tcPr>
          <w:p w14:paraId="6268EE6D"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6E8FA50F" w14:textId="77777777" w:rsidR="000C1651" w:rsidRPr="00AE2031" w:rsidRDefault="000C1651" w:rsidP="004A7ED1">
            <w:pPr>
              <w:rPr>
                <w:rFonts w:ascii="Times New Roman" w:hAnsi="Times New Roman" w:cs="Times New Roman"/>
                <w:sz w:val="24"/>
                <w:szCs w:val="24"/>
                <w:lang w:val="it-IT"/>
              </w:rPr>
            </w:pPr>
          </w:p>
        </w:tc>
      </w:tr>
      <w:tr w:rsidR="000C1651" w:rsidRPr="00AE2031" w14:paraId="302B6AC1" w14:textId="77777777" w:rsidTr="004A7ED1">
        <w:tc>
          <w:tcPr>
            <w:tcW w:w="1980" w:type="dxa"/>
            <w:vMerge w:val="restart"/>
            <w:shd w:val="clear" w:color="auto" w:fill="auto"/>
          </w:tcPr>
          <w:p w14:paraId="28F1106F"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Combustibil </w:t>
            </w:r>
            <w:r>
              <w:rPr>
                <w:rFonts w:ascii="Times New Roman" w:hAnsi="Times New Roman" w:cs="Times New Roman"/>
                <w:sz w:val="24"/>
                <w:szCs w:val="24"/>
                <w:lang w:val="it-IT"/>
              </w:rPr>
              <w:t>convențional</w:t>
            </w:r>
            <w:r w:rsidRPr="00AE2031">
              <w:rPr>
                <w:rFonts w:ascii="Times New Roman" w:hAnsi="Times New Roman" w:cs="Times New Roman"/>
                <w:sz w:val="24"/>
                <w:szCs w:val="24"/>
                <w:lang w:val="it-IT"/>
              </w:rPr>
              <w:t xml:space="preserve"> n:</w:t>
            </w:r>
          </w:p>
        </w:tc>
        <w:tc>
          <w:tcPr>
            <w:tcW w:w="2929" w:type="dxa"/>
            <w:shd w:val="clear" w:color="auto" w:fill="auto"/>
          </w:tcPr>
          <w:p w14:paraId="431045A5"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Puterea calorifică inferioară cf. buletin analiza nr....din...</w:t>
            </w:r>
          </w:p>
        </w:tc>
        <w:tc>
          <w:tcPr>
            <w:tcW w:w="1260" w:type="dxa"/>
          </w:tcPr>
          <w:p w14:paraId="624CA42E" w14:textId="77777777" w:rsidR="000C1651" w:rsidRPr="00AE2031" w:rsidRDefault="000C1651" w:rsidP="004A7ED1">
            <w:pPr>
              <w:jc w:val="cente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kJ/kg </w:t>
            </w:r>
          </w:p>
          <w:p w14:paraId="31435F5D" w14:textId="77777777" w:rsidR="000C1651" w:rsidRPr="00AE2031" w:rsidRDefault="000C1651" w:rsidP="004A7ED1">
            <w:pPr>
              <w:jc w:val="center"/>
              <w:rPr>
                <w:rFonts w:ascii="Times New Roman" w:hAnsi="Times New Roman" w:cs="Times New Roman"/>
                <w:sz w:val="24"/>
                <w:szCs w:val="24"/>
                <w:lang w:val="it-IT"/>
              </w:rPr>
            </w:pPr>
            <w:r w:rsidRPr="00AE2031">
              <w:rPr>
                <w:rFonts w:ascii="Times New Roman" w:hAnsi="Times New Roman" w:cs="Times New Roman"/>
                <w:sz w:val="24"/>
                <w:szCs w:val="24"/>
                <w:lang w:val="it-IT"/>
              </w:rPr>
              <w:t>sau kJ/Nm</w:t>
            </w:r>
            <w:r w:rsidRPr="00AE2031">
              <w:rPr>
                <w:rFonts w:ascii="Times New Roman" w:hAnsi="Times New Roman" w:cs="Times New Roman"/>
                <w:sz w:val="24"/>
                <w:szCs w:val="24"/>
                <w:vertAlign w:val="superscript"/>
                <w:lang w:val="it-IT"/>
              </w:rPr>
              <w:t>3</w:t>
            </w:r>
          </w:p>
        </w:tc>
        <w:tc>
          <w:tcPr>
            <w:tcW w:w="1080" w:type="dxa"/>
          </w:tcPr>
          <w:p w14:paraId="00AE46C9"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38DE31E3"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3F2C9307"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2C115660" w14:textId="77777777" w:rsidR="000C1651" w:rsidRPr="00AE2031" w:rsidRDefault="000C1651" w:rsidP="004A7ED1">
            <w:pPr>
              <w:rPr>
                <w:rFonts w:ascii="Times New Roman" w:hAnsi="Times New Roman" w:cs="Times New Roman"/>
                <w:sz w:val="24"/>
                <w:szCs w:val="24"/>
                <w:lang w:val="it-IT"/>
              </w:rPr>
            </w:pPr>
          </w:p>
        </w:tc>
      </w:tr>
      <w:tr w:rsidR="000C1651" w:rsidRPr="00AE2031" w14:paraId="73E90666" w14:textId="77777777" w:rsidTr="004A7ED1">
        <w:tc>
          <w:tcPr>
            <w:tcW w:w="1980" w:type="dxa"/>
            <w:vMerge/>
            <w:shd w:val="clear" w:color="auto" w:fill="auto"/>
          </w:tcPr>
          <w:p w14:paraId="0CAB4BB4" w14:textId="77777777" w:rsidR="000C1651" w:rsidRPr="00AE2031" w:rsidRDefault="000C1651" w:rsidP="004A7ED1">
            <w:pPr>
              <w:rPr>
                <w:rFonts w:ascii="Times New Roman" w:hAnsi="Times New Roman" w:cs="Times New Roman"/>
                <w:sz w:val="24"/>
                <w:szCs w:val="24"/>
                <w:lang w:val="it-IT"/>
              </w:rPr>
            </w:pPr>
          </w:p>
        </w:tc>
        <w:tc>
          <w:tcPr>
            <w:tcW w:w="2929" w:type="dxa"/>
            <w:shd w:val="clear" w:color="auto" w:fill="auto"/>
          </w:tcPr>
          <w:p w14:paraId="2283E6D9" w14:textId="77777777" w:rsidR="000C1651" w:rsidRPr="00AE2031" w:rsidRDefault="000C1651" w:rsidP="004A7ED1">
            <w:pPr>
              <w:rPr>
                <w:rFonts w:ascii="Times New Roman" w:hAnsi="Times New Roman" w:cs="Times New Roman"/>
                <w:sz w:val="24"/>
                <w:szCs w:val="24"/>
                <w:lang w:val="it-IT"/>
              </w:rPr>
            </w:pPr>
            <w:r w:rsidRPr="00AE2031">
              <w:rPr>
                <w:rFonts w:ascii="Times New Roman" w:hAnsi="Times New Roman" w:cs="Times New Roman"/>
                <w:sz w:val="24"/>
                <w:szCs w:val="24"/>
                <w:lang w:val="it-IT"/>
              </w:rPr>
              <w:t xml:space="preserve">Cantitate consumată din combustibil </w:t>
            </w:r>
            <w:r>
              <w:rPr>
                <w:rFonts w:ascii="Times New Roman" w:hAnsi="Times New Roman" w:cs="Times New Roman"/>
                <w:sz w:val="24"/>
                <w:szCs w:val="24"/>
                <w:lang w:val="it-IT"/>
              </w:rPr>
              <w:t>convențional</w:t>
            </w:r>
            <w:r w:rsidRPr="00AE2031">
              <w:rPr>
                <w:rFonts w:ascii="Times New Roman" w:hAnsi="Times New Roman" w:cs="Times New Roman"/>
                <w:sz w:val="24"/>
                <w:szCs w:val="24"/>
                <w:lang w:val="it-IT"/>
              </w:rPr>
              <w:t xml:space="preserve"> n</w:t>
            </w:r>
          </w:p>
        </w:tc>
        <w:tc>
          <w:tcPr>
            <w:tcW w:w="1260" w:type="dxa"/>
          </w:tcPr>
          <w:p w14:paraId="393BDDFC"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p w14:paraId="48BFED81"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sau</w:t>
            </w:r>
          </w:p>
          <w:p w14:paraId="0607495B" w14:textId="77777777" w:rsidR="000C1651" w:rsidRPr="00AE2031" w:rsidRDefault="000C1651" w:rsidP="004A7ED1">
            <w:pPr>
              <w:jc w:val="center"/>
              <w:rPr>
                <w:rFonts w:ascii="Times New Roman" w:hAnsi="Times New Roman" w:cs="Times New Roman"/>
                <w:sz w:val="24"/>
                <w:szCs w:val="24"/>
                <w:lang w:val="it-IT"/>
              </w:rPr>
            </w:pPr>
            <w:r w:rsidRPr="00AE2031">
              <w:rPr>
                <w:rFonts w:ascii="Times New Roman" w:hAnsi="Times New Roman" w:cs="Times New Roman"/>
                <w:sz w:val="24"/>
                <w:szCs w:val="24"/>
                <w:lang w:val="fr-FR"/>
              </w:rPr>
              <w:t>mii Nm</w:t>
            </w:r>
            <w:r w:rsidRPr="00AE2031">
              <w:rPr>
                <w:rFonts w:ascii="Times New Roman" w:hAnsi="Times New Roman" w:cs="Times New Roman"/>
                <w:sz w:val="24"/>
                <w:szCs w:val="24"/>
                <w:vertAlign w:val="superscript"/>
                <w:lang w:val="fr-FR"/>
              </w:rPr>
              <w:t>3</w:t>
            </w:r>
          </w:p>
        </w:tc>
        <w:tc>
          <w:tcPr>
            <w:tcW w:w="1080" w:type="dxa"/>
          </w:tcPr>
          <w:p w14:paraId="6095D337"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6ED4D6CB"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76412693"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3C71C6EB" w14:textId="77777777" w:rsidR="000C1651" w:rsidRPr="00AE2031" w:rsidRDefault="000C1651" w:rsidP="004A7ED1">
            <w:pPr>
              <w:rPr>
                <w:rFonts w:ascii="Times New Roman" w:hAnsi="Times New Roman" w:cs="Times New Roman"/>
                <w:sz w:val="24"/>
                <w:szCs w:val="24"/>
                <w:lang w:val="it-IT"/>
              </w:rPr>
            </w:pPr>
          </w:p>
        </w:tc>
      </w:tr>
    </w:tbl>
    <w:p w14:paraId="4DA77FE0"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p>
    <w:p w14:paraId="2DE181ED"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w:t>
      </w:r>
    </w:p>
    <w:p w14:paraId="3F423ADD"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(director)</w:t>
      </w:r>
    </w:p>
    <w:p w14:paraId="6AD8FAFD" w14:textId="77777777" w:rsidR="000C1651" w:rsidRPr="00EB14F4" w:rsidRDefault="000C1651" w:rsidP="000C1651">
      <w:pPr>
        <w:autoSpaceDE w:val="0"/>
        <w:autoSpaceDN w:val="0"/>
        <w:adjustRightInd w:val="0"/>
        <w:spacing w:after="0" w:line="360" w:lineRule="auto"/>
        <w:jc w:val="right"/>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Data</w:t>
      </w:r>
    </w:p>
    <w:p w14:paraId="2121996C" w14:textId="77777777" w:rsidR="000C1651" w:rsidRPr="00EB14F4" w:rsidRDefault="000C1651" w:rsidP="000C1651">
      <w:pPr>
        <w:autoSpaceDE w:val="0"/>
        <w:autoSpaceDN w:val="0"/>
        <w:adjustRightInd w:val="0"/>
        <w:spacing w:after="0" w:line="360" w:lineRule="auto"/>
        <w:jc w:val="right"/>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w:t>
      </w:r>
    </w:p>
    <w:p w14:paraId="21079216"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Pr="00EB14F4">
        <w:rPr>
          <w:rFonts w:ascii="Times New Roman" w:hAnsi="Times New Roman" w:cs="Times New Roman"/>
          <w:sz w:val="24"/>
          <w:szCs w:val="24"/>
          <w:lang w:val="en-US"/>
        </w:rPr>
        <w:t>*1) Se completează la nivel de grup numai pentru centralele care au în compunere grupuri care se încadrează în categorii diferite în ceea ce priveşte numărul de CV acordate pentru fiecare 1 MWh.</w:t>
      </w:r>
    </w:p>
    <w:p w14:paraId="3A7C2544"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*2) Se completează la rubrica „Total centrală“; valorile trebuie să coincidă cu cele înscrise în procesele-verbale semnate împreună cu OR şi/sau consumatori.</w:t>
      </w:r>
    </w:p>
    <w:p w14:paraId="47AE8249"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*3) Valorile consumului de combustibil se transmit pentru fiecare tip de SRE, respectiv de combustibil convenţional, în cazul centralelor electrice care utilizează biomasa drept combustibil sau materie primă şi în cazul centralelor electrice multicombustibil.</w:t>
      </w:r>
    </w:p>
    <w:p w14:paraId="0CC90988"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Valorile puterii calorifice inferioare a combustibilului se transmit pentru fiecare tip de SRE, respectiv de combustibil </w:t>
      </w:r>
      <w:r w:rsidRPr="00E45183">
        <w:rPr>
          <w:rFonts w:ascii="Times New Roman" w:hAnsi="Times New Roman" w:cs="Times New Roman"/>
          <w:sz w:val="24"/>
          <w:szCs w:val="24"/>
          <w:lang w:val="en-US"/>
        </w:rPr>
        <w:t>convențional,</w:t>
      </w:r>
      <w:r w:rsidRPr="00EB14F4">
        <w:rPr>
          <w:rFonts w:ascii="Times New Roman" w:hAnsi="Times New Roman" w:cs="Times New Roman"/>
          <w:sz w:val="24"/>
          <w:szCs w:val="24"/>
          <w:lang w:val="en-US"/>
        </w:rPr>
        <w:t xml:space="preserve"> în cazul centralelor electrice prevăzute la </w:t>
      </w:r>
      <w:r w:rsidRPr="00EB14F4">
        <w:rPr>
          <w:rFonts w:ascii="Times New Roman" w:hAnsi="Times New Roman" w:cs="Times New Roman"/>
          <w:vanish/>
          <w:sz w:val="24"/>
          <w:szCs w:val="24"/>
          <w:lang w:val="en-US"/>
        </w:rPr>
        <w:t>&lt;LLNK 12015     0120-413     33&gt;</w:t>
      </w:r>
      <w:r w:rsidRPr="00EB14F4">
        <w:rPr>
          <w:rFonts w:ascii="Times New Roman" w:hAnsi="Times New Roman" w:cs="Times New Roman"/>
          <w:sz w:val="24"/>
          <w:szCs w:val="24"/>
          <w:lang w:val="en-US"/>
        </w:rPr>
        <w:t xml:space="preserve">art. 9 alin. (9) din Regulamentul de emitere a certificatelor verzi, aprobat prin </w:t>
      </w:r>
      <w:r w:rsidRPr="00EB14F4">
        <w:rPr>
          <w:rFonts w:ascii="Times New Roman" w:hAnsi="Times New Roman" w:cs="Times New Roman"/>
          <w:vanish/>
          <w:sz w:val="24"/>
          <w:szCs w:val="24"/>
          <w:lang w:val="en-US"/>
        </w:rPr>
        <w:t>&lt;LLNK 12015     4 50-401   0 91&gt;</w:t>
      </w:r>
      <w:r w:rsidRPr="00EB14F4">
        <w:rPr>
          <w:rFonts w:ascii="Times New Roman" w:hAnsi="Times New Roman" w:cs="Times New Roman"/>
          <w:sz w:val="24"/>
          <w:szCs w:val="24"/>
          <w:lang w:val="en-US"/>
        </w:rPr>
        <w:t xml:space="preserve">Ordinul preşedintelui Autorităţii Naţionale de Reglementare în Domeniul Energiei nr. 4/2015, cu modificările şi completările ulterioare. </w:t>
      </w:r>
    </w:p>
    <w:p w14:paraId="177F662C"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p>
    <w:p w14:paraId="0D7F6F91"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w:t>
      </w:r>
    </w:p>
    <w:p w14:paraId="6CE7CF63" w14:textId="77777777" w:rsidR="000C1651" w:rsidRDefault="000C1651" w:rsidP="000C1651">
      <w:pPr>
        <w:spacing w:line="360" w:lineRule="auto"/>
        <w:jc w:val="both"/>
        <w:rPr>
          <w:rFonts w:ascii="Times New Roman" w:hAnsi="Times New Roman" w:cs="Times New Roman"/>
          <w:sz w:val="24"/>
          <w:szCs w:val="24"/>
          <w:lang w:val="en-US"/>
        </w:rPr>
      </w:pPr>
    </w:p>
    <w:p w14:paraId="140BEE45" w14:textId="77777777" w:rsidR="000C1651" w:rsidRDefault="000C1651" w:rsidP="000C1651">
      <w:pPr>
        <w:spacing w:line="360" w:lineRule="auto"/>
        <w:jc w:val="both"/>
        <w:rPr>
          <w:rFonts w:ascii="Times New Roman" w:hAnsi="Times New Roman" w:cs="Times New Roman"/>
          <w:sz w:val="24"/>
          <w:szCs w:val="24"/>
          <w:lang w:val="en-US"/>
        </w:rPr>
      </w:pPr>
    </w:p>
    <w:p w14:paraId="28C096B9" w14:textId="77777777" w:rsidR="000C1651" w:rsidRDefault="000C1651" w:rsidP="000C1651">
      <w:pPr>
        <w:spacing w:line="360" w:lineRule="auto"/>
        <w:jc w:val="both"/>
        <w:rPr>
          <w:rFonts w:ascii="Times New Roman" w:hAnsi="Times New Roman" w:cs="Times New Roman"/>
          <w:sz w:val="24"/>
          <w:szCs w:val="24"/>
          <w:lang w:val="en-US"/>
        </w:rPr>
      </w:pPr>
    </w:p>
    <w:p w14:paraId="7F62FFE2" w14:textId="77777777" w:rsidR="000C1651" w:rsidRDefault="000C1651" w:rsidP="000C1651">
      <w:pPr>
        <w:spacing w:line="360" w:lineRule="auto"/>
        <w:jc w:val="both"/>
        <w:rPr>
          <w:rFonts w:ascii="Times New Roman" w:hAnsi="Times New Roman" w:cs="Times New Roman"/>
          <w:sz w:val="24"/>
          <w:szCs w:val="24"/>
          <w:lang w:val="en-US"/>
        </w:rPr>
      </w:pPr>
    </w:p>
    <w:p w14:paraId="13FF88A6" w14:textId="77777777" w:rsidR="000C1651" w:rsidRDefault="000C1651" w:rsidP="000C1651">
      <w:pPr>
        <w:spacing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br w:type="page"/>
      </w:r>
    </w:p>
    <w:p w14:paraId="4D2A1269" w14:textId="137B85DB" w:rsidR="000C1651" w:rsidRDefault="000C1651" w:rsidP="000C1651">
      <w:pPr>
        <w:autoSpaceDE w:val="0"/>
        <w:autoSpaceDN w:val="0"/>
        <w:adjustRightInd w:val="0"/>
        <w:spacing w:after="0" w:line="360" w:lineRule="auto"/>
        <w:jc w:val="right"/>
        <w:rPr>
          <w:rFonts w:ascii="Times New Roman" w:hAnsi="Times New Roman" w:cs="Times New Roman"/>
          <w:i/>
          <w:sz w:val="24"/>
          <w:szCs w:val="24"/>
          <w:vertAlign w:val="superscript"/>
          <w:lang w:val="en-US"/>
        </w:rPr>
      </w:pPr>
      <w:r w:rsidRPr="00CC1C96">
        <w:rPr>
          <w:rFonts w:ascii="Times New Roman" w:hAnsi="Times New Roman" w:cs="Times New Roman"/>
          <w:i/>
          <w:sz w:val="24"/>
          <w:szCs w:val="24"/>
          <w:lang w:val="en-US"/>
        </w:rPr>
        <w:lastRenderedPageBreak/>
        <w:t xml:space="preserve">ANEXA </w:t>
      </w:r>
      <w:r w:rsidR="00466CB2">
        <w:rPr>
          <w:rFonts w:ascii="Times New Roman" w:hAnsi="Times New Roman" w:cs="Times New Roman"/>
          <w:i/>
          <w:sz w:val="24"/>
          <w:szCs w:val="24"/>
          <w:lang w:val="en-US"/>
        </w:rPr>
        <w:t>NR.</w:t>
      </w:r>
      <w:r w:rsidR="00FB47F5">
        <w:rPr>
          <w:rFonts w:ascii="Times New Roman" w:hAnsi="Times New Roman" w:cs="Times New Roman"/>
          <w:i/>
          <w:sz w:val="24"/>
          <w:szCs w:val="24"/>
          <w:lang w:val="en-US"/>
        </w:rPr>
        <w:t>2</w:t>
      </w:r>
      <w:bookmarkStart w:id="0" w:name="_GoBack"/>
      <w:bookmarkEnd w:id="0"/>
    </w:p>
    <w:p w14:paraId="43FB77A8" w14:textId="5A4897B8" w:rsidR="00FB47F5" w:rsidRPr="00FB47F5" w:rsidRDefault="00FB47F5" w:rsidP="000C1651">
      <w:pPr>
        <w:autoSpaceDE w:val="0"/>
        <w:autoSpaceDN w:val="0"/>
        <w:adjustRightInd w:val="0"/>
        <w:spacing w:after="0" w:line="360" w:lineRule="auto"/>
        <w:jc w:val="right"/>
        <w:rPr>
          <w:rFonts w:ascii="Times New Roman" w:hAnsi="Times New Roman" w:cs="Times New Roman"/>
          <w:i/>
          <w:sz w:val="24"/>
          <w:szCs w:val="24"/>
          <w:lang w:val="en-US"/>
        </w:rPr>
      </w:pPr>
      <w:r>
        <w:rPr>
          <w:rFonts w:ascii="Times New Roman" w:hAnsi="Times New Roman" w:cs="Times New Roman"/>
          <w:i/>
          <w:sz w:val="24"/>
          <w:szCs w:val="24"/>
          <w:lang w:val="en-US"/>
        </w:rPr>
        <w:t>(Anexa nr. 1</w:t>
      </w:r>
      <w:r>
        <w:rPr>
          <w:rFonts w:ascii="Times New Roman" w:hAnsi="Times New Roman" w:cs="Times New Roman"/>
          <w:i/>
          <w:sz w:val="24"/>
          <w:szCs w:val="24"/>
          <w:vertAlign w:val="superscript"/>
          <w:lang w:val="en-US"/>
        </w:rPr>
        <w:t xml:space="preserve">1 </w:t>
      </w:r>
      <w:r>
        <w:rPr>
          <w:rFonts w:ascii="Times New Roman" w:hAnsi="Times New Roman" w:cs="Times New Roman"/>
          <w:i/>
          <w:sz w:val="24"/>
          <w:szCs w:val="24"/>
          <w:lang w:val="en-US"/>
        </w:rPr>
        <w:t>la regulament)</w:t>
      </w:r>
    </w:p>
    <w:p w14:paraId="62111245" w14:textId="4317612A" w:rsidR="000C1651" w:rsidRPr="00CC1C96" w:rsidRDefault="000C1651" w:rsidP="000C1651">
      <w:pPr>
        <w:autoSpaceDE w:val="0"/>
        <w:autoSpaceDN w:val="0"/>
        <w:adjustRightInd w:val="0"/>
        <w:spacing w:after="0" w:line="360" w:lineRule="auto"/>
        <w:jc w:val="right"/>
        <w:rPr>
          <w:rFonts w:ascii="Times New Roman" w:hAnsi="Times New Roman" w:cs="Times New Roman"/>
          <w:i/>
          <w:sz w:val="24"/>
          <w:szCs w:val="24"/>
          <w:lang w:val="en-US"/>
        </w:rPr>
      </w:pPr>
      <w:r w:rsidRPr="00CC1C96">
        <w:rPr>
          <w:rFonts w:ascii="Times New Roman" w:hAnsi="Times New Roman" w:cs="Times New Roman"/>
          <w:i/>
          <w:sz w:val="24"/>
          <w:szCs w:val="24"/>
          <w:lang w:val="en-US"/>
        </w:rPr>
        <w:t xml:space="preserve">    </w:t>
      </w:r>
    </w:p>
    <w:p w14:paraId="43F6CFE3" w14:textId="77777777" w:rsidR="000C1651" w:rsidRDefault="000C1651" w:rsidP="000C1651">
      <w:pPr>
        <w:autoSpaceDE w:val="0"/>
        <w:autoSpaceDN w:val="0"/>
        <w:adjustRightInd w:val="0"/>
        <w:spacing w:after="0" w:line="360" w:lineRule="auto"/>
        <w:jc w:val="center"/>
        <w:rPr>
          <w:rFonts w:ascii="Times New Roman" w:hAnsi="Times New Roman" w:cs="Times New Roman"/>
          <w:sz w:val="24"/>
          <w:szCs w:val="24"/>
          <w:lang w:val="en-US"/>
        </w:rPr>
      </w:pPr>
    </w:p>
    <w:p w14:paraId="6E9203BD" w14:textId="77777777" w:rsidR="000C1651" w:rsidRPr="00CC1C96" w:rsidRDefault="000C1651" w:rsidP="000C1651">
      <w:pPr>
        <w:autoSpaceDE w:val="0"/>
        <w:autoSpaceDN w:val="0"/>
        <w:adjustRightInd w:val="0"/>
        <w:spacing w:after="0" w:line="360" w:lineRule="auto"/>
        <w:jc w:val="center"/>
        <w:rPr>
          <w:rFonts w:ascii="Times New Roman" w:hAnsi="Times New Roman" w:cs="Times New Roman"/>
          <w:b/>
          <w:sz w:val="24"/>
          <w:szCs w:val="24"/>
          <w:lang w:val="en-US"/>
        </w:rPr>
      </w:pPr>
      <w:r w:rsidRPr="00CC1C96">
        <w:rPr>
          <w:rFonts w:ascii="Times New Roman" w:hAnsi="Times New Roman" w:cs="Times New Roman"/>
          <w:b/>
          <w:sz w:val="24"/>
          <w:szCs w:val="24"/>
          <w:lang w:val="en-US"/>
        </w:rPr>
        <w:t>INFORMAŢII</w:t>
      </w:r>
    </w:p>
    <w:p w14:paraId="72A6666A" w14:textId="60D1BF96" w:rsidR="000C1651" w:rsidRPr="00A9685C" w:rsidRDefault="000C1651" w:rsidP="000C1651">
      <w:pPr>
        <w:autoSpaceDE w:val="0"/>
        <w:autoSpaceDN w:val="0"/>
        <w:adjustRightInd w:val="0"/>
        <w:spacing w:after="0" w:line="360" w:lineRule="auto"/>
        <w:jc w:val="center"/>
        <w:rPr>
          <w:rFonts w:ascii="Times New Roman" w:hAnsi="Times New Roman" w:cs="Times New Roman"/>
          <w:b/>
          <w:sz w:val="24"/>
          <w:szCs w:val="24"/>
          <w:lang w:val="en-US"/>
        </w:rPr>
      </w:pPr>
      <w:r w:rsidRPr="002556DD">
        <w:rPr>
          <w:rFonts w:ascii="Times New Roman" w:hAnsi="Times New Roman" w:cs="Times New Roman"/>
          <w:b/>
          <w:sz w:val="24"/>
          <w:szCs w:val="24"/>
          <w:lang w:val="en-US"/>
        </w:rPr>
        <w:t xml:space="preserve">transmise la </w:t>
      </w:r>
      <w:r w:rsidR="00602E2E">
        <w:rPr>
          <w:rFonts w:ascii="Times New Roman" w:hAnsi="Times New Roman" w:cs="Times New Roman"/>
          <w:b/>
          <w:sz w:val="24"/>
          <w:szCs w:val="24"/>
          <w:lang w:val="en-US"/>
        </w:rPr>
        <w:t>OTS</w:t>
      </w:r>
      <w:r w:rsidR="00602E2E" w:rsidRPr="002556DD">
        <w:rPr>
          <w:rFonts w:ascii="Times New Roman" w:hAnsi="Times New Roman" w:cs="Times New Roman"/>
          <w:b/>
          <w:sz w:val="24"/>
          <w:szCs w:val="24"/>
          <w:lang w:val="en-US"/>
        </w:rPr>
        <w:t xml:space="preserve"> </w:t>
      </w:r>
      <w:r w:rsidRPr="002556DD">
        <w:rPr>
          <w:rFonts w:ascii="Times New Roman" w:hAnsi="Times New Roman" w:cs="Times New Roman"/>
          <w:b/>
          <w:sz w:val="24"/>
          <w:szCs w:val="24"/>
          <w:lang w:val="en-US"/>
        </w:rPr>
        <w:t xml:space="preserve">de </w:t>
      </w:r>
      <w:r>
        <w:rPr>
          <w:rFonts w:ascii="Times New Roman" w:hAnsi="Times New Roman" w:cs="Times New Roman"/>
          <w:b/>
          <w:sz w:val="24"/>
          <w:szCs w:val="24"/>
          <w:lang w:val="en-US"/>
        </w:rPr>
        <w:t xml:space="preserve">către </w:t>
      </w:r>
      <w:r w:rsidRPr="002556DD">
        <w:rPr>
          <w:rFonts w:ascii="Times New Roman" w:hAnsi="Times New Roman" w:cs="Times New Roman"/>
          <w:b/>
          <w:sz w:val="24"/>
          <w:szCs w:val="24"/>
          <w:lang w:val="en-US"/>
        </w:rPr>
        <w:t xml:space="preserve">operatorul economic acreditat privind cantitățile de SRE prevăzute la </w:t>
      </w:r>
      <w:r w:rsidRPr="002556DD">
        <w:rPr>
          <w:rFonts w:ascii="Times New Roman" w:hAnsi="Times New Roman" w:cs="Times New Roman"/>
          <w:b/>
          <w:vanish/>
          <w:sz w:val="24"/>
          <w:szCs w:val="24"/>
          <w:lang w:val="en-US"/>
        </w:rPr>
        <w:t>&lt;LLNK 12008   220 13 2:3     33&gt;</w:t>
      </w:r>
      <w:r w:rsidRPr="002556DD">
        <w:rPr>
          <w:rFonts w:ascii="Times New Roman" w:hAnsi="Times New Roman" w:cs="Times New Roman"/>
          <w:b/>
          <w:sz w:val="24"/>
          <w:szCs w:val="24"/>
          <w:lang w:val="en-US"/>
        </w:rPr>
        <w:t xml:space="preserve">art. 3 alin. (1) lit. e) din Lege, </w:t>
      </w:r>
      <w:r w:rsidRPr="004A7ED1">
        <w:rPr>
          <w:rFonts w:ascii="Times New Roman" w:hAnsi="Times New Roman" w:cs="Times New Roman"/>
          <w:b/>
          <w:sz w:val="24"/>
          <w:szCs w:val="24"/>
        </w:rPr>
        <w:t>care intră sub incidența Regulamentului (UE) nr. 995/2010</w:t>
      </w:r>
      <w:r>
        <w:rPr>
          <w:rFonts w:ascii="Times New Roman" w:hAnsi="Times New Roman" w:cs="Times New Roman"/>
          <w:b/>
          <w:sz w:val="24"/>
          <w:szCs w:val="24"/>
        </w:rPr>
        <w:t xml:space="preserve">, </w:t>
      </w:r>
      <w:r w:rsidRPr="002556DD">
        <w:rPr>
          <w:rFonts w:ascii="Times New Roman" w:hAnsi="Times New Roman" w:cs="Times New Roman"/>
          <w:b/>
          <w:sz w:val="24"/>
          <w:szCs w:val="24"/>
          <w:lang w:val="en-US"/>
        </w:rPr>
        <w:t xml:space="preserve">utilizate </w:t>
      </w:r>
      <w:r>
        <w:rPr>
          <w:rFonts w:ascii="Times New Roman" w:hAnsi="Times New Roman" w:cs="Times New Roman"/>
          <w:b/>
          <w:sz w:val="24"/>
          <w:szCs w:val="24"/>
          <w:lang w:val="en-US"/>
        </w:rPr>
        <w:t xml:space="preserve">în luna anterioară pentru producerea de energie electrică </w:t>
      </w:r>
    </w:p>
    <w:p w14:paraId="74B3DAFA" w14:textId="77777777" w:rsidR="000C1651" w:rsidRPr="00EB14F4" w:rsidRDefault="000C1651" w:rsidP="000C1651">
      <w:pPr>
        <w:autoSpaceDE w:val="0"/>
        <w:autoSpaceDN w:val="0"/>
        <w:adjustRightInd w:val="0"/>
        <w:spacing w:after="0" w:line="360" w:lineRule="auto"/>
        <w:jc w:val="center"/>
        <w:rPr>
          <w:rFonts w:ascii="Times New Roman" w:hAnsi="Times New Roman" w:cs="Times New Roman"/>
          <w:sz w:val="24"/>
          <w:szCs w:val="24"/>
          <w:lang w:val="en-US"/>
        </w:rPr>
      </w:pPr>
    </w:p>
    <w:p w14:paraId="32E4AD5F"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Anul:</w:t>
      </w:r>
    </w:p>
    <w:p w14:paraId="09DBD56E"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Luna:</w:t>
      </w:r>
    </w:p>
    <w:p w14:paraId="51978E1D"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Operatorul economic acreditat:</w:t>
      </w:r>
    </w:p>
    <w:p w14:paraId="3E33CE5E"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Denumirea centralei cu grupuri de producere a E-SRE:</w:t>
      </w:r>
    </w:p>
    <w:p w14:paraId="6480D233" w14:textId="77777777" w:rsidR="000C1651"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p>
    <w:tbl>
      <w:tblPr>
        <w:tblW w:w="10646" w:type="dxa"/>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2929"/>
        <w:gridCol w:w="1417"/>
        <w:gridCol w:w="157"/>
        <w:gridCol w:w="923"/>
        <w:gridCol w:w="1080"/>
        <w:gridCol w:w="1080"/>
        <w:gridCol w:w="1080"/>
      </w:tblGrid>
      <w:tr w:rsidR="000C1651" w:rsidRPr="00AE2031" w14:paraId="453011A9" w14:textId="77777777" w:rsidTr="003C2BDB">
        <w:tc>
          <w:tcPr>
            <w:tcW w:w="4909" w:type="dxa"/>
            <w:gridSpan w:val="2"/>
          </w:tcPr>
          <w:p w14:paraId="3D0CD781" w14:textId="77777777" w:rsidR="000C1651" w:rsidRPr="00AE2031" w:rsidRDefault="000C1651" w:rsidP="004A7ED1">
            <w:pPr>
              <w:jc w:val="center"/>
              <w:rPr>
                <w:rFonts w:ascii="Times New Roman" w:hAnsi="Times New Roman" w:cs="Times New Roman"/>
                <w:sz w:val="24"/>
                <w:szCs w:val="24"/>
              </w:rPr>
            </w:pPr>
          </w:p>
        </w:tc>
        <w:tc>
          <w:tcPr>
            <w:tcW w:w="1417" w:type="dxa"/>
          </w:tcPr>
          <w:p w14:paraId="30B435B3" w14:textId="77777777" w:rsidR="000C1651" w:rsidRPr="00AE2031" w:rsidRDefault="000C1651" w:rsidP="004A7ED1">
            <w:pPr>
              <w:jc w:val="center"/>
              <w:rPr>
                <w:rFonts w:ascii="Times New Roman" w:hAnsi="Times New Roman" w:cs="Times New Roman"/>
                <w:sz w:val="24"/>
                <w:szCs w:val="24"/>
              </w:rPr>
            </w:pPr>
            <w:r w:rsidRPr="00AE2031">
              <w:rPr>
                <w:rFonts w:ascii="Times New Roman" w:hAnsi="Times New Roman" w:cs="Times New Roman"/>
                <w:sz w:val="24"/>
                <w:szCs w:val="24"/>
              </w:rPr>
              <w:t>UM</w:t>
            </w:r>
          </w:p>
        </w:tc>
        <w:tc>
          <w:tcPr>
            <w:tcW w:w="1080" w:type="dxa"/>
            <w:gridSpan w:val="2"/>
          </w:tcPr>
          <w:p w14:paraId="0C7CD299" w14:textId="77777777" w:rsidR="000C1651" w:rsidRPr="00AE2031" w:rsidRDefault="000C1651" w:rsidP="004A7ED1">
            <w:pPr>
              <w:jc w:val="center"/>
              <w:rPr>
                <w:rFonts w:ascii="Times New Roman" w:hAnsi="Times New Roman" w:cs="Times New Roman"/>
                <w:sz w:val="24"/>
                <w:szCs w:val="24"/>
              </w:rPr>
            </w:pPr>
            <w:r w:rsidRPr="00AE2031">
              <w:rPr>
                <w:rFonts w:ascii="Times New Roman" w:hAnsi="Times New Roman" w:cs="Times New Roman"/>
                <w:sz w:val="24"/>
                <w:szCs w:val="24"/>
              </w:rPr>
              <w:t>Grup 1</w:t>
            </w:r>
          </w:p>
        </w:tc>
        <w:tc>
          <w:tcPr>
            <w:tcW w:w="1080" w:type="dxa"/>
          </w:tcPr>
          <w:p w14:paraId="2BA7DE65" w14:textId="77777777" w:rsidR="000C1651" w:rsidRPr="00AE2031" w:rsidRDefault="000C1651" w:rsidP="004A7ED1">
            <w:pPr>
              <w:jc w:val="center"/>
              <w:rPr>
                <w:rFonts w:ascii="Times New Roman" w:hAnsi="Times New Roman" w:cs="Times New Roman"/>
                <w:sz w:val="24"/>
                <w:szCs w:val="24"/>
              </w:rPr>
            </w:pPr>
            <w:r w:rsidRPr="00AE2031">
              <w:rPr>
                <w:rFonts w:ascii="Times New Roman" w:hAnsi="Times New Roman" w:cs="Times New Roman"/>
                <w:sz w:val="24"/>
                <w:szCs w:val="24"/>
              </w:rPr>
              <w:t>...</w:t>
            </w:r>
          </w:p>
        </w:tc>
        <w:tc>
          <w:tcPr>
            <w:tcW w:w="1080" w:type="dxa"/>
          </w:tcPr>
          <w:p w14:paraId="620BA5FA" w14:textId="77777777" w:rsidR="000C1651" w:rsidRPr="00AE2031" w:rsidRDefault="000C1651" w:rsidP="004A7ED1">
            <w:pPr>
              <w:jc w:val="center"/>
              <w:rPr>
                <w:rFonts w:ascii="Times New Roman" w:hAnsi="Times New Roman" w:cs="Times New Roman"/>
                <w:sz w:val="24"/>
                <w:szCs w:val="24"/>
              </w:rPr>
            </w:pPr>
            <w:r w:rsidRPr="00AE2031">
              <w:rPr>
                <w:rFonts w:ascii="Times New Roman" w:hAnsi="Times New Roman" w:cs="Times New Roman"/>
                <w:sz w:val="24"/>
                <w:szCs w:val="24"/>
              </w:rPr>
              <w:t>Grup n</w:t>
            </w:r>
          </w:p>
          <w:p w14:paraId="73EB4720" w14:textId="77777777" w:rsidR="000C1651" w:rsidRPr="00AE2031" w:rsidRDefault="000C1651" w:rsidP="004A7ED1">
            <w:pPr>
              <w:jc w:val="center"/>
              <w:rPr>
                <w:rFonts w:ascii="Times New Roman" w:hAnsi="Times New Roman" w:cs="Times New Roman"/>
                <w:sz w:val="24"/>
                <w:szCs w:val="24"/>
              </w:rPr>
            </w:pPr>
          </w:p>
        </w:tc>
        <w:tc>
          <w:tcPr>
            <w:tcW w:w="1080" w:type="dxa"/>
          </w:tcPr>
          <w:p w14:paraId="241498A1" w14:textId="77777777" w:rsidR="000C1651" w:rsidRPr="00AE2031" w:rsidRDefault="000C1651" w:rsidP="004A7ED1">
            <w:pPr>
              <w:jc w:val="center"/>
              <w:rPr>
                <w:rFonts w:ascii="Times New Roman" w:hAnsi="Times New Roman" w:cs="Times New Roman"/>
                <w:sz w:val="24"/>
                <w:szCs w:val="24"/>
              </w:rPr>
            </w:pPr>
            <w:r w:rsidRPr="00AE2031">
              <w:rPr>
                <w:rFonts w:ascii="Times New Roman" w:hAnsi="Times New Roman" w:cs="Times New Roman"/>
                <w:sz w:val="24"/>
                <w:szCs w:val="24"/>
              </w:rPr>
              <w:t>Total Centrală</w:t>
            </w:r>
          </w:p>
        </w:tc>
      </w:tr>
      <w:tr w:rsidR="000C1651" w:rsidRPr="00AE2031" w14:paraId="1E93BC80" w14:textId="77777777" w:rsidTr="003C2BDB">
        <w:tc>
          <w:tcPr>
            <w:tcW w:w="10646" w:type="dxa"/>
            <w:gridSpan w:val="8"/>
          </w:tcPr>
          <w:p w14:paraId="60224A92" w14:textId="77777777" w:rsidR="000C1651" w:rsidRPr="00AE2031" w:rsidRDefault="000C1651" w:rsidP="004A7ED1">
            <w:pPr>
              <w:jc w:val="center"/>
              <w:rPr>
                <w:rFonts w:ascii="Times New Roman" w:hAnsi="Times New Roman" w:cs="Times New Roman"/>
                <w:sz w:val="24"/>
                <w:szCs w:val="24"/>
              </w:rPr>
            </w:pPr>
            <w:r>
              <w:rPr>
                <w:rFonts w:ascii="Times New Roman" w:hAnsi="Times New Roman" w:cs="Times New Roman"/>
                <w:b/>
                <w:sz w:val="24"/>
                <w:szCs w:val="24"/>
                <w:lang w:val="nl-NL"/>
              </w:rPr>
              <w:t>Pentru centrale electrice care utilizeaz</w:t>
            </w:r>
            <w:r>
              <w:rPr>
                <w:rFonts w:ascii="Times New Roman" w:hAnsi="Times New Roman" w:cs="Times New Roman"/>
                <w:b/>
                <w:sz w:val="24"/>
                <w:szCs w:val="24"/>
              </w:rPr>
              <w:t xml:space="preserve">ă drept combustibil sau materie primă SRE – biomasă </w:t>
            </w:r>
            <w:r>
              <w:rPr>
                <w:rFonts w:ascii="Times New Roman" w:hAnsi="Times New Roman" w:cs="Times New Roman"/>
                <w:b/>
                <w:sz w:val="24"/>
                <w:szCs w:val="24"/>
                <w:lang w:val="nl-NL"/>
              </w:rPr>
              <w:t>pentru care operatorul economic consideră că este eligibilă pentru obținerea de certificate de origine</w:t>
            </w:r>
          </w:p>
        </w:tc>
      </w:tr>
      <w:tr w:rsidR="000C1651" w:rsidRPr="00AE2031" w14:paraId="2054EEB7" w14:textId="77777777" w:rsidTr="003C2BDB">
        <w:trPr>
          <w:trHeight w:val="571"/>
        </w:trPr>
        <w:tc>
          <w:tcPr>
            <w:tcW w:w="1980" w:type="dxa"/>
            <w:vMerge w:val="restart"/>
            <w:shd w:val="clear" w:color="auto" w:fill="auto"/>
          </w:tcPr>
          <w:p w14:paraId="24B33ED6" w14:textId="77777777" w:rsidR="000C1651" w:rsidRPr="00AE2031" w:rsidRDefault="000C1651" w:rsidP="004A7ED1">
            <w:pPr>
              <w:rPr>
                <w:rFonts w:ascii="Times New Roman" w:hAnsi="Times New Roman" w:cs="Times New Roman"/>
                <w:sz w:val="24"/>
                <w:szCs w:val="24"/>
                <w:lang w:val="it-IT"/>
              </w:rPr>
            </w:pPr>
            <w:r>
              <w:rPr>
                <w:rFonts w:ascii="Times New Roman" w:hAnsi="Times New Roman" w:cs="Times New Roman"/>
                <w:sz w:val="24"/>
                <w:szCs w:val="24"/>
                <w:lang w:val="it-IT"/>
              </w:rPr>
              <w:t>Tip SRE 1 din silvicultură și industrii conexe (inclusiv cod clasificare conform prevederilor legale în vigoare)</w:t>
            </w:r>
          </w:p>
        </w:tc>
        <w:tc>
          <w:tcPr>
            <w:tcW w:w="2929" w:type="dxa"/>
            <w:shd w:val="clear" w:color="auto" w:fill="auto"/>
          </w:tcPr>
          <w:p w14:paraId="0B7E6466" w14:textId="77777777" w:rsidR="000C1651" w:rsidRPr="00AE2031" w:rsidRDefault="000C1651" w:rsidP="004A7ED1">
            <w:pPr>
              <w:rPr>
                <w:rFonts w:ascii="Times New Roman" w:hAnsi="Times New Roman" w:cs="Times New Roman"/>
                <w:sz w:val="24"/>
                <w:szCs w:val="24"/>
                <w:lang w:val="pt-BR"/>
              </w:rPr>
            </w:pPr>
            <w:r w:rsidRPr="00AE2031">
              <w:rPr>
                <w:rFonts w:ascii="Times New Roman" w:hAnsi="Times New Roman" w:cs="Times New Roman"/>
                <w:sz w:val="24"/>
                <w:szCs w:val="24"/>
                <w:lang w:val="pt-BR"/>
              </w:rPr>
              <w:t xml:space="preserve">Cantitate </w:t>
            </w:r>
            <w:r>
              <w:rPr>
                <w:rFonts w:ascii="Times New Roman" w:hAnsi="Times New Roman" w:cs="Times New Roman"/>
                <w:sz w:val="24"/>
                <w:szCs w:val="24"/>
                <w:lang w:val="pt-BR"/>
              </w:rPr>
              <w:t xml:space="preserve">totală </w:t>
            </w:r>
            <w:r w:rsidRPr="00AE2031">
              <w:rPr>
                <w:rFonts w:ascii="Times New Roman" w:hAnsi="Times New Roman" w:cs="Times New Roman"/>
                <w:sz w:val="24"/>
                <w:szCs w:val="24"/>
                <w:lang w:val="pt-BR"/>
              </w:rPr>
              <w:t>consumată SRE 1</w:t>
            </w:r>
            <w:r>
              <w:rPr>
                <w:rFonts w:ascii="Times New Roman" w:hAnsi="Times New Roman" w:cs="Times New Roman"/>
                <w:sz w:val="24"/>
                <w:szCs w:val="24"/>
                <w:lang w:val="pt-BR"/>
              </w:rPr>
              <w:t xml:space="preserve"> în luna anterioară</w:t>
            </w:r>
          </w:p>
        </w:tc>
        <w:tc>
          <w:tcPr>
            <w:tcW w:w="1417" w:type="dxa"/>
          </w:tcPr>
          <w:p w14:paraId="0ADE4991"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p w14:paraId="0CB8EF1C"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sau</w:t>
            </w:r>
          </w:p>
          <w:p w14:paraId="2DB9B7D3"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mii Nm</w:t>
            </w:r>
            <w:r w:rsidRPr="00AE2031">
              <w:rPr>
                <w:rFonts w:ascii="Times New Roman" w:hAnsi="Times New Roman" w:cs="Times New Roman"/>
                <w:sz w:val="24"/>
                <w:szCs w:val="24"/>
                <w:vertAlign w:val="superscript"/>
                <w:lang w:val="fr-FR"/>
              </w:rPr>
              <w:t>3</w:t>
            </w:r>
          </w:p>
        </w:tc>
        <w:tc>
          <w:tcPr>
            <w:tcW w:w="1080" w:type="dxa"/>
            <w:gridSpan w:val="2"/>
          </w:tcPr>
          <w:p w14:paraId="48CDEB66" w14:textId="77777777" w:rsidR="000C1651" w:rsidRPr="00AE2031" w:rsidRDefault="000C1651" w:rsidP="004A7ED1">
            <w:pPr>
              <w:jc w:val="center"/>
              <w:rPr>
                <w:rFonts w:ascii="Times New Roman" w:hAnsi="Times New Roman" w:cs="Times New Roman"/>
                <w:sz w:val="24"/>
                <w:szCs w:val="24"/>
                <w:lang w:val="fr-FR"/>
              </w:rPr>
            </w:pPr>
          </w:p>
        </w:tc>
        <w:tc>
          <w:tcPr>
            <w:tcW w:w="1080" w:type="dxa"/>
          </w:tcPr>
          <w:p w14:paraId="1ECC886A" w14:textId="77777777" w:rsidR="000C1651" w:rsidRPr="00AE2031" w:rsidRDefault="000C1651" w:rsidP="004A7ED1">
            <w:pPr>
              <w:jc w:val="center"/>
              <w:rPr>
                <w:rFonts w:ascii="Times New Roman" w:hAnsi="Times New Roman" w:cs="Times New Roman"/>
                <w:sz w:val="24"/>
                <w:szCs w:val="24"/>
                <w:lang w:val="fr-FR"/>
              </w:rPr>
            </w:pPr>
          </w:p>
        </w:tc>
        <w:tc>
          <w:tcPr>
            <w:tcW w:w="1080" w:type="dxa"/>
          </w:tcPr>
          <w:p w14:paraId="279A149D" w14:textId="77777777" w:rsidR="000C1651" w:rsidRPr="00AE2031" w:rsidRDefault="000C1651" w:rsidP="004A7ED1">
            <w:pPr>
              <w:jc w:val="center"/>
              <w:rPr>
                <w:rFonts w:ascii="Times New Roman" w:hAnsi="Times New Roman" w:cs="Times New Roman"/>
                <w:sz w:val="24"/>
                <w:szCs w:val="24"/>
                <w:lang w:val="fr-FR"/>
              </w:rPr>
            </w:pPr>
          </w:p>
        </w:tc>
        <w:tc>
          <w:tcPr>
            <w:tcW w:w="1080" w:type="dxa"/>
          </w:tcPr>
          <w:p w14:paraId="5D159729" w14:textId="77777777" w:rsidR="000C1651" w:rsidRPr="00AE2031" w:rsidRDefault="000C1651" w:rsidP="004A7ED1">
            <w:pPr>
              <w:rPr>
                <w:rFonts w:ascii="Times New Roman" w:hAnsi="Times New Roman" w:cs="Times New Roman"/>
                <w:sz w:val="24"/>
                <w:szCs w:val="24"/>
                <w:lang w:val="fr-FR"/>
              </w:rPr>
            </w:pPr>
          </w:p>
        </w:tc>
      </w:tr>
      <w:tr w:rsidR="000C1651" w:rsidRPr="00AE2031" w14:paraId="1EA32460" w14:textId="77777777" w:rsidTr="003C2BDB">
        <w:trPr>
          <w:trHeight w:val="571"/>
        </w:trPr>
        <w:tc>
          <w:tcPr>
            <w:tcW w:w="1980" w:type="dxa"/>
            <w:vMerge/>
            <w:shd w:val="clear" w:color="auto" w:fill="auto"/>
          </w:tcPr>
          <w:p w14:paraId="7556AEC1"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197B1EDF"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Furnizor 1 - denumire</w:t>
            </w:r>
          </w:p>
        </w:tc>
        <w:tc>
          <w:tcPr>
            <w:tcW w:w="5737" w:type="dxa"/>
            <w:gridSpan w:val="6"/>
          </w:tcPr>
          <w:p w14:paraId="235C1520" w14:textId="77777777" w:rsidR="000C1651" w:rsidRPr="00AE2031" w:rsidRDefault="000C1651" w:rsidP="004A7ED1">
            <w:pPr>
              <w:rPr>
                <w:rFonts w:ascii="Times New Roman" w:hAnsi="Times New Roman" w:cs="Times New Roman"/>
                <w:sz w:val="24"/>
                <w:szCs w:val="24"/>
                <w:lang w:val="fr-FR"/>
              </w:rPr>
            </w:pPr>
          </w:p>
        </w:tc>
      </w:tr>
      <w:tr w:rsidR="000C1651" w:rsidRPr="00AE2031" w14:paraId="3B024EB3" w14:textId="77777777" w:rsidTr="003C2BDB">
        <w:trPr>
          <w:trHeight w:val="571"/>
        </w:trPr>
        <w:tc>
          <w:tcPr>
            <w:tcW w:w="1980" w:type="dxa"/>
            <w:vMerge/>
            <w:shd w:val="clear" w:color="auto" w:fill="auto"/>
          </w:tcPr>
          <w:p w14:paraId="73B72FBE"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55AF870E"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Cantitate consumată din tip SRE 1 în luna anterioară de la furnizor 1</w:t>
            </w:r>
          </w:p>
        </w:tc>
        <w:tc>
          <w:tcPr>
            <w:tcW w:w="1417" w:type="dxa"/>
          </w:tcPr>
          <w:p w14:paraId="49DD07D1"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p w14:paraId="3F81ADB3"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sau</w:t>
            </w:r>
          </w:p>
          <w:p w14:paraId="6CF17E85"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mii Nm</w:t>
            </w:r>
            <w:r w:rsidRPr="00AE2031">
              <w:rPr>
                <w:rFonts w:ascii="Times New Roman" w:hAnsi="Times New Roman" w:cs="Times New Roman"/>
                <w:sz w:val="24"/>
                <w:szCs w:val="24"/>
                <w:vertAlign w:val="superscript"/>
                <w:lang w:val="fr-FR"/>
              </w:rPr>
              <w:t>3</w:t>
            </w:r>
          </w:p>
        </w:tc>
        <w:tc>
          <w:tcPr>
            <w:tcW w:w="1080" w:type="dxa"/>
            <w:gridSpan w:val="2"/>
          </w:tcPr>
          <w:p w14:paraId="078FB3FF" w14:textId="77777777" w:rsidR="000C1651" w:rsidRPr="00AE2031" w:rsidRDefault="000C1651" w:rsidP="004A7ED1">
            <w:pPr>
              <w:jc w:val="center"/>
              <w:rPr>
                <w:rFonts w:ascii="Times New Roman" w:hAnsi="Times New Roman" w:cs="Times New Roman"/>
                <w:sz w:val="24"/>
                <w:szCs w:val="24"/>
                <w:lang w:val="fr-FR"/>
              </w:rPr>
            </w:pPr>
          </w:p>
        </w:tc>
        <w:tc>
          <w:tcPr>
            <w:tcW w:w="1080" w:type="dxa"/>
          </w:tcPr>
          <w:p w14:paraId="2EF904E5" w14:textId="77777777" w:rsidR="000C1651" w:rsidRPr="00AE2031" w:rsidRDefault="000C1651" w:rsidP="004A7ED1">
            <w:pPr>
              <w:jc w:val="center"/>
              <w:rPr>
                <w:rFonts w:ascii="Times New Roman" w:hAnsi="Times New Roman" w:cs="Times New Roman"/>
                <w:sz w:val="24"/>
                <w:szCs w:val="24"/>
                <w:lang w:val="fr-FR"/>
              </w:rPr>
            </w:pPr>
          </w:p>
        </w:tc>
        <w:tc>
          <w:tcPr>
            <w:tcW w:w="1080" w:type="dxa"/>
          </w:tcPr>
          <w:p w14:paraId="223D9511" w14:textId="77777777" w:rsidR="000C1651" w:rsidRPr="00AE2031" w:rsidRDefault="000C1651" w:rsidP="004A7ED1">
            <w:pPr>
              <w:jc w:val="center"/>
              <w:rPr>
                <w:rFonts w:ascii="Times New Roman" w:hAnsi="Times New Roman" w:cs="Times New Roman"/>
                <w:sz w:val="24"/>
                <w:szCs w:val="24"/>
                <w:lang w:val="fr-FR"/>
              </w:rPr>
            </w:pPr>
          </w:p>
        </w:tc>
        <w:tc>
          <w:tcPr>
            <w:tcW w:w="1080" w:type="dxa"/>
          </w:tcPr>
          <w:p w14:paraId="2F8C78C8" w14:textId="77777777" w:rsidR="000C1651" w:rsidRPr="00AE2031" w:rsidRDefault="000C1651" w:rsidP="004A7ED1">
            <w:pPr>
              <w:rPr>
                <w:rFonts w:ascii="Times New Roman" w:hAnsi="Times New Roman" w:cs="Times New Roman"/>
                <w:sz w:val="24"/>
                <w:szCs w:val="24"/>
                <w:lang w:val="fr-FR"/>
              </w:rPr>
            </w:pPr>
          </w:p>
        </w:tc>
      </w:tr>
      <w:tr w:rsidR="000C1651" w:rsidRPr="00AE2031" w14:paraId="79ECDA49" w14:textId="77777777" w:rsidTr="003C2BDB">
        <w:tc>
          <w:tcPr>
            <w:tcW w:w="1980" w:type="dxa"/>
            <w:vMerge/>
            <w:shd w:val="clear" w:color="auto" w:fill="auto"/>
          </w:tcPr>
          <w:p w14:paraId="6291EBC9"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130F7828"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Factură pentru achiziția tip SRE 1:</w:t>
            </w:r>
          </w:p>
        </w:tc>
        <w:tc>
          <w:tcPr>
            <w:tcW w:w="1417" w:type="dxa"/>
          </w:tcPr>
          <w:p w14:paraId="53814CDA" w14:textId="77777777" w:rsidR="000C1651" w:rsidRPr="00AE2031" w:rsidRDefault="000C1651" w:rsidP="004A7ED1">
            <w:pPr>
              <w:jc w:val="center"/>
              <w:rPr>
                <w:rFonts w:ascii="Times New Roman" w:hAnsi="Times New Roman" w:cs="Times New Roman"/>
                <w:sz w:val="24"/>
                <w:szCs w:val="24"/>
                <w:lang w:val="fr-FR"/>
              </w:rPr>
            </w:pPr>
            <w:r>
              <w:rPr>
                <w:rFonts w:ascii="Times New Roman" w:hAnsi="Times New Roman" w:cs="Times New Roman"/>
                <w:sz w:val="24"/>
                <w:szCs w:val="24"/>
                <w:lang w:val="fr-FR"/>
              </w:rPr>
              <w:t>Nr/Data</w:t>
            </w:r>
          </w:p>
        </w:tc>
        <w:tc>
          <w:tcPr>
            <w:tcW w:w="4320" w:type="dxa"/>
            <w:gridSpan w:val="5"/>
          </w:tcPr>
          <w:p w14:paraId="226E3B7C" w14:textId="77777777" w:rsidR="000C1651" w:rsidRPr="00AE2031" w:rsidRDefault="000C1651" w:rsidP="004A7ED1">
            <w:pPr>
              <w:rPr>
                <w:rFonts w:ascii="Times New Roman" w:hAnsi="Times New Roman" w:cs="Times New Roman"/>
                <w:sz w:val="24"/>
                <w:szCs w:val="24"/>
                <w:lang w:val="fr-FR"/>
              </w:rPr>
            </w:pPr>
          </w:p>
        </w:tc>
      </w:tr>
      <w:tr w:rsidR="000C1651" w:rsidRPr="00AE2031" w14:paraId="174E290E" w14:textId="77777777" w:rsidTr="003C2BDB">
        <w:tc>
          <w:tcPr>
            <w:tcW w:w="1980" w:type="dxa"/>
            <w:vMerge/>
            <w:shd w:val="clear" w:color="auto" w:fill="auto"/>
          </w:tcPr>
          <w:p w14:paraId="0E7F2559"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3EC88081"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Aviz de însoțire a tipului de SRE 1:</w:t>
            </w:r>
          </w:p>
        </w:tc>
        <w:tc>
          <w:tcPr>
            <w:tcW w:w="1417" w:type="dxa"/>
          </w:tcPr>
          <w:p w14:paraId="2CF69F0B" w14:textId="77777777" w:rsidR="000C1651" w:rsidRPr="00AE2031" w:rsidRDefault="000C1651" w:rsidP="004A7ED1">
            <w:pPr>
              <w:jc w:val="center"/>
              <w:rPr>
                <w:rFonts w:ascii="Times New Roman" w:hAnsi="Times New Roman" w:cs="Times New Roman"/>
                <w:sz w:val="24"/>
                <w:szCs w:val="24"/>
                <w:lang w:val="fr-FR"/>
              </w:rPr>
            </w:pPr>
            <w:r>
              <w:rPr>
                <w:rFonts w:ascii="Times New Roman" w:hAnsi="Times New Roman" w:cs="Times New Roman"/>
                <w:sz w:val="24"/>
                <w:szCs w:val="24"/>
                <w:lang w:val="fr-FR"/>
              </w:rPr>
              <w:t>Nr/Data</w:t>
            </w:r>
          </w:p>
        </w:tc>
        <w:tc>
          <w:tcPr>
            <w:tcW w:w="4320" w:type="dxa"/>
            <w:gridSpan w:val="5"/>
          </w:tcPr>
          <w:p w14:paraId="0C403C18" w14:textId="77777777" w:rsidR="000C1651" w:rsidRPr="00AE2031" w:rsidRDefault="000C1651" w:rsidP="004A7ED1">
            <w:pPr>
              <w:rPr>
                <w:rFonts w:ascii="Times New Roman" w:hAnsi="Times New Roman" w:cs="Times New Roman"/>
                <w:sz w:val="24"/>
                <w:szCs w:val="24"/>
                <w:lang w:val="fr-FR"/>
              </w:rPr>
            </w:pPr>
          </w:p>
        </w:tc>
      </w:tr>
      <w:tr w:rsidR="000C1651" w:rsidRPr="00AE2031" w14:paraId="1049E13F" w14:textId="77777777" w:rsidTr="003C2BDB">
        <w:tc>
          <w:tcPr>
            <w:tcW w:w="1980" w:type="dxa"/>
            <w:vMerge/>
            <w:shd w:val="clear" w:color="auto" w:fill="auto"/>
          </w:tcPr>
          <w:p w14:paraId="2C89CABD"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3D338788" w14:textId="77777777" w:rsidR="000C165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Documente interne, dacă este cazul</w:t>
            </w:r>
          </w:p>
        </w:tc>
        <w:tc>
          <w:tcPr>
            <w:tcW w:w="1417" w:type="dxa"/>
          </w:tcPr>
          <w:p w14:paraId="7CE34232" w14:textId="77777777" w:rsidR="000C1651" w:rsidRDefault="000C1651" w:rsidP="004A7ED1">
            <w:pPr>
              <w:jc w:val="center"/>
              <w:rPr>
                <w:rFonts w:ascii="Times New Roman" w:hAnsi="Times New Roman" w:cs="Times New Roman"/>
                <w:sz w:val="24"/>
                <w:szCs w:val="24"/>
                <w:lang w:val="fr-FR"/>
              </w:rPr>
            </w:pPr>
            <w:r>
              <w:rPr>
                <w:rFonts w:ascii="Times New Roman" w:hAnsi="Times New Roman" w:cs="Times New Roman"/>
                <w:sz w:val="24"/>
                <w:szCs w:val="24"/>
                <w:lang w:val="fr-FR"/>
              </w:rPr>
              <w:t>Tip/Nr/Data</w:t>
            </w:r>
          </w:p>
        </w:tc>
        <w:tc>
          <w:tcPr>
            <w:tcW w:w="4320" w:type="dxa"/>
            <w:gridSpan w:val="5"/>
          </w:tcPr>
          <w:p w14:paraId="356F778B" w14:textId="77777777" w:rsidR="000C1651" w:rsidRPr="00AE2031" w:rsidRDefault="000C1651" w:rsidP="004A7ED1">
            <w:pPr>
              <w:rPr>
                <w:rFonts w:ascii="Times New Roman" w:hAnsi="Times New Roman" w:cs="Times New Roman"/>
                <w:sz w:val="24"/>
                <w:szCs w:val="24"/>
                <w:lang w:val="fr-FR"/>
              </w:rPr>
            </w:pPr>
          </w:p>
        </w:tc>
      </w:tr>
      <w:tr w:rsidR="000C1651" w:rsidRPr="00AE2031" w14:paraId="43756C01" w14:textId="77777777" w:rsidTr="003C2BDB">
        <w:tc>
          <w:tcPr>
            <w:tcW w:w="1980" w:type="dxa"/>
            <w:vMerge/>
            <w:shd w:val="clear" w:color="auto" w:fill="auto"/>
          </w:tcPr>
          <w:p w14:paraId="7D52E7E1"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70969334" w14:textId="77777777" w:rsidR="000C165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Furnizor n.....</w:t>
            </w:r>
          </w:p>
        </w:tc>
        <w:tc>
          <w:tcPr>
            <w:tcW w:w="5737" w:type="dxa"/>
            <w:gridSpan w:val="6"/>
          </w:tcPr>
          <w:p w14:paraId="5B9A2474" w14:textId="77777777" w:rsidR="000C1651" w:rsidRPr="00AE2031" w:rsidRDefault="000C1651" w:rsidP="004A7ED1">
            <w:pPr>
              <w:rPr>
                <w:rFonts w:ascii="Times New Roman" w:hAnsi="Times New Roman" w:cs="Times New Roman"/>
                <w:sz w:val="24"/>
                <w:szCs w:val="24"/>
                <w:lang w:val="fr-FR"/>
              </w:rPr>
            </w:pPr>
          </w:p>
        </w:tc>
      </w:tr>
      <w:tr w:rsidR="000C1651" w:rsidRPr="00AE2031" w14:paraId="6E4815BB" w14:textId="77777777" w:rsidTr="003C2BDB">
        <w:tc>
          <w:tcPr>
            <w:tcW w:w="1980" w:type="dxa"/>
            <w:vMerge w:val="restart"/>
            <w:shd w:val="clear" w:color="auto" w:fill="auto"/>
          </w:tcPr>
          <w:p w14:paraId="0ABD317E" w14:textId="77777777" w:rsidR="000C1651" w:rsidRPr="00AE2031" w:rsidRDefault="000C1651" w:rsidP="004A7ED1">
            <w:pPr>
              <w:rPr>
                <w:rFonts w:ascii="Times New Roman" w:hAnsi="Times New Roman" w:cs="Times New Roman"/>
                <w:sz w:val="24"/>
                <w:szCs w:val="24"/>
                <w:lang w:val="it-IT"/>
              </w:rPr>
            </w:pPr>
            <w:r>
              <w:rPr>
                <w:rFonts w:ascii="Times New Roman" w:hAnsi="Times New Roman" w:cs="Times New Roman"/>
                <w:sz w:val="24"/>
                <w:szCs w:val="24"/>
                <w:lang w:val="it-IT"/>
              </w:rPr>
              <w:lastRenderedPageBreak/>
              <w:t xml:space="preserve">Tip SRE n din silvicultură și industrii conexe (inclusiv cod clasificare conform prevederilor legale în vigoare) </w:t>
            </w:r>
          </w:p>
        </w:tc>
        <w:tc>
          <w:tcPr>
            <w:tcW w:w="2929" w:type="dxa"/>
            <w:shd w:val="clear" w:color="auto" w:fill="auto"/>
          </w:tcPr>
          <w:p w14:paraId="17205B0F" w14:textId="77777777" w:rsidR="000C1651" w:rsidRPr="00AE2031" w:rsidRDefault="000C1651" w:rsidP="004A7ED1">
            <w:pPr>
              <w:rPr>
                <w:rFonts w:ascii="Times New Roman" w:hAnsi="Times New Roman" w:cs="Times New Roman"/>
                <w:sz w:val="24"/>
                <w:szCs w:val="24"/>
                <w:lang w:val="it-IT"/>
              </w:rPr>
            </w:pPr>
            <w:r>
              <w:rPr>
                <w:rFonts w:ascii="Times New Roman" w:hAnsi="Times New Roman" w:cs="Times New Roman"/>
                <w:sz w:val="24"/>
                <w:szCs w:val="24"/>
                <w:lang w:val="pt-BR"/>
              </w:rPr>
              <w:t>Cantitate consumată SRE n în luna anterioară</w:t>
            </w:r>
          </w:p>
        </w:tc>
        <w:tc>
          <w:tcPr>
            <w:tcW w:w="1417" w:type="dxa"/>
          </w:tcPr>
          <w:p w14:paraId="4F520F56"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p w14:paraId="1A233B9F"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sau</w:t>
            </w:r>
          </w:p>
          <w:p w14:paraId="54B31362" w14:textId="77777777" w:rsidR="000C1651" w:rsidRPr="00AE2031" w:rsidRDefault="000C1651" w:rsidP="004A7ED1">
            <w:pPr>
              <w:jc w:val="center"/>
              <w:rPr>
                <w:rFonts w:ascii="Times New Roman" w:hAnsi="Times New Roman" w:cs="Times New Roman"/>
                <w:sz w:val="24"/>
                <w:szCs w:val="24"/>
                <w:vertAlign w:val="superscript"/>
                <w:lang w:val="it-IT"/>
              </w:rPr>
            </w:pPr>
            <w:r w:rsidRPr="00AE2031">
              <w:rPr>
                <w:rFonts w:ascii="Times New Roman" w:hAnsi="Times New Roman" w:cs="Times New Roman"/>
                <w:sz w:val="24"/>
                <w:szCs w:val="24"/>
                <w:lang w:val="fr-FR"/>
              </w:rPr>
              <w:t>mii Nm</w:t>
            </w:r>
            <w:r w:rsidRPr="00AE2031">
              <w:rPr>
                <w:rFonts w:ascii="Times New Roman" w:hAnsi="Times New Roman" w:cs="Times New Roman"/>
                <w:sz w:val="24"/>
                <w:szCs w:val="24"/>
                <w:vertAlign w:val="superscript"/>
                <w:lang w:val="fr-FR"/>
              </w:rPr>
              <w:t>3</w:t>
            </w:r>
          </w:p>
        </w:tc>
        <w:tc>
          <w:tcPr>
            <w:tcW w:w="1080" w:type="dxa"/>
            <w:gridSpan w:val="2"/>
          </w:tcPr>
          <w:p w14:paraId="74FB8185"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6FA4D33C"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214891D2" w14:textId="77777777" w:rsidR="000C1651" w:rsidRPr="00AE2031" w:rsidRDefault="000C1651" w:rsidP="004A7ED1">
            <w:pPr>
              <w:jc w:val="center"/>
              <w:rPr>
                <w:rFonts w:ascii="Times New Roman" w:hAnsi="Times New Roman" w:cs="Times New Roman"/>
                <w:sz w:val="24"/>
                <w:szCs w:val="24"/>
                <w:lang w:val="it-IT"/>
              </w:rPr>
            </w:pPr>
          </w:p>
        </w:tc>
        <w:tc>
          <w:tcPr>
            <w:tcW w:w="1080" w:type="dxa"/>
          </w:tcPr>
          <w:p w14:paraId="780EE3DA" w14:textId="77777777" w:rsidR="000C1651" w:rsidRPr="00AE2031" w:rsidRDefault="000C1651" w:rsidP="004A7ED1">
            <w:pPr>
              <w:rPr>
                <w:rFonts w:ascii="Times New Roman" w:hAnsi="Times New Roman" w:cs="Times New Roman"/>
                <w:sz w:val="24"/>
                <w:szCs w:val="24"/>
                <w:lang w:val="it-IT"/>
              </w:rPr>
            </w:pPr>
          </w:p>
        </w:tc>
      </w:tr>
      <w:tr w:rsidR="000C1651" w:rsidRPr="00AE2031" w14:paraId="53804AE8" w14:textId="77777777" w:rsidTr="003C2BDB">
        <w:tc>
          <w:tcPr>
            <w:tcW w:w="1980" w:type="dxa"/>
            <w:vMerge/>
            <w:shd w:val="clear" w:color="auto" w:fill="auto"/>
          </w:tcPr>
          <w:p w14:paraId="5E76AABB" w14:textId="77777777" w:rsidR="000C1651" w:rsidRPr="00AE2031" w:rsidRDefault="000C1651" w:rsidP="004A7ED1">
            <w:pPr>
              <w:rPr>
                <w:rFonts w:ascii="Times New Roman" w:hAnsi="Times New Roman" w:cs="Times New Roman"/>
                <w:sz w:val="24"/>
                <w:szCs w:val="24"/>
                <w:lang w:val="it-IT"/>
              </w:rPr>
            </w:pPr>
          </w:p>
        </w:tc>
        <w:tc>
          <w:tcPr>
            <w:tcW w:w="2929" w:type="dxa"/>
            <w:shd w:val="clear" w:color="auto" w:fill="auto"/>
          </w:tcPr>
          <w:p w14:paraId="0980B542"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Funizor 1 - denumire</w:t>
            </w:r>
          </w:p>
        </w:tc>
        <w:tc>
          <w:tcPr>
            <w:tcW w:w="5737" w:type="dxa"/>
            <w:gridSpan w:val="6"/>
          </w:tcPr>
          <w:p w14:paraId="29B658FA" w14:textId="77777777" w:rsidR="000C1651" w:rsidRPr="00AE2031" w:rsidRDefault="000C1651" w:rsidP="004A7ED1">
            <w:pPr>
              <w:rPr>
                <w:rFonts w:ascii="Times New Roman" w:hAnsi="Times New Roman" w:cs="Times New Roman"/>
                <w:sz w:val="24"/>
                <w:szCs w:val="24"/>
                <w:lang w:val="nl-NL"/>
              </w:rPr>
            </w:pPr>
          </w:p>
        </w:tc>
      </w:tr>
      <w:tr w:rsidR="000C1651" w:rsidRPr="00AE2031" w14:paraId="3E468CB5" w14:textId="77777777" w:rsidTr="003C2BDB">
        <w:tc>
          <w:tcPr>
            <w:tcW w:w="1980" w:type="dxa"/>
            <w:vMerge/>
            <w:shd w:val="clear" w:color="auto" w:fill="auto"/>
          </w:tcPr>
          <w:p w14:paraId="7BC6892F" w14:textId="77777777" w:rsidR="000C1651" w:rsidRPr="00AE2031" w:rsidRDefault="000C1651" w:rsidP="004A7ED1">
            <w:pPr>
              <w:rPr>
                <w:rFonts w:ascii="Times New Roman" w:hAnsi="Times New Roman" w:cs="Times New Roman"/>
                <w:sz w:val="24"/>
                <w:szCs w:val="24"/>
                <w:lang w:val="it-IT"/>
              </w:rPr>
            </w:pPr>
          </w:p>
        </w:tc>
        <w:tc>
          <w:tcPr>
            <w:tcW w:w="2929" w:type="dxa"/>
            <w:shd w:val="clear" w:color="auto" w:fill="auto"/>
          </w:tcPr>
          <w:p w14:paraId="0A89C74A"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Cantitate consumată din tip SRE n în luna anterioară de la furnizor 1</w:t>
            </w:r>
          </w:p>
        </w:tc>
        <w:tc>
          <w:tcPr>
            <w:tcW w:w="1574" w:type="dxa"/>
            <w:gridSpan w:val="2"/>
          </w:tcPr>
          <w:p w14:paraId="62AF150F"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p w14:paraId="71C7BC9C"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sau</w:t>
            </w:r>
          </w:p>
          <w:p w14:paraId="169B968C"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mii Nm</w:t>
            </w:r>
            <w:r w:rsidRPr="00AE2031">
              <w:rPr>
                <w:rFonts w:ascii="Times New Roman" w:hAnsi="Times New Roman" w:cs="Times New Roman"/>
                <w:sz w:val="24"/>
                <w:szCs w:val="24"/>
                <w:vertAlign w:val="superscript"/>
                <w:lang w:val="fr-FR"/>
              </w:rPr>
              <w:t>3</w:t>
            </w:r>
          </w:p>
        </w:tc>
        <w:tc>
          <w:tcPr>
            <w:tcW w:w="923" w:type="dxa"/>
          </w:tcPr>
          <w:p w14:paraId="69EB45A9"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01DC4535"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7A57A970"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100C2DD2" w14:textId="77777777" w:rsidR="000C1651" w:rsidRPr="00AE2031" w:rsidRDefault="000C1651" w:rsidP="004A7ED1">
            <w:pPr>
              <w:rPr>
                <w:rFonts w:ascii="Times New Roman" w:hAnsi="Times New Roman" w:cs="Times New Roman"/>
                <w:sz w:val="24"/>
                <w:szCs w:val="24"/>
                <w:lang w:val="nl-NL"/>
              </w:rPr>
            </w:pPr>
          </w:p>
        </w:tc>
      </w:tr>
      <w:tr w:rsidR="000C1651" w:rsidRPr="00AE2031" w14:paraId="49B4828A" w14:textId="77777777" w:rsidTr="003C2BDB">
        <w:tc>
          <w:tcPr>
            <w:tcW w:w="1980" w:type="dxa"/>
            <w:vMerge/>
            <w:shd w:val="clear" w:color="auto" w:fill="auto"/>
          </w:tcPr>
          <w:p w14:paraId="3390D72B" w14:textId="77777777" w:rsidR="000C1651" w:rsidRPr="00AE2031" w:rsidRDefault="000C1651" w:rsidP="004A7ED1">
            <w:pPr>
              <w:rPr>
                <w:rFonts w:ascii="Times New Roman" w:hAnsi="Times New Roman" w:cs="Times New Roman"/>
                <w:sz w:val="24"/>
                <w:szCs w:val="24"/>
                <w:lang w:val="it-IT"/>
              </w:rPr>
            </w:pPr>
          </w:p>
        </w:tc>
        <w:tc>
          <w:tcPr>
            <w:tcW w:w="2929" w:type="dxa"/>
            <w:shd w:val="clear" w:color="auto" w:fill="auto"/>
          </w:tcPr>
          <w:p w14:paraId="569B572C"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Factură pentru achiziția tip SRE 1:</w:t>
            </w:r>
          </w:p>
        </w:tc>
        <w:tc>
          <w:tcPr>
            <w:tcW w:w="1574" w:type="dxa"/>
            <w:gridSpan w:val="2"/>
          </w:tcPr>
          <w:p w14:paraId="206C28EC" w14:textId="77777777" w:rsidR="000C1651" w:rsidRPr="00AE2031" w:rsidRDefault="000C1651" w:rsidP="004A7ED1">
            <w:pPr>
              <w:jc w:val="center"/>
              <w:rPr>
                <w:rFonts w:ascii="Times New Roman" w:hAnsi="Times New Roman" w:cs="Times New Roman"/>
                <w:sz w:val="24"/>
                <w:szCs w:val="24"/>
                <w:lang w:val="fr-FR"/>
              </w:rPr>
            </w:pPr>
            <w:r>
              <w:rPr>
                <w:rFonts w:ascii="Times New Roman" w:hAnsi="Times New Roman" w:cs="Times New Roman"/>
                <w:sz w:val="24"/>
                <w:szCs w:val="24"/>
                <w:lang w:val="fr-FR"/>
              </w:rPr>
              <w:t>Nr/Data</w:t>
            </w:r>
          </w:p>
        </w:tc>
        <w:tc>
          <w:tcPr>
            <w:tcW w:w="4163" w:type="dxa"/>
            <w:gridSpan w:val="4"/>
          </w:tcPr>
          <w:p w14:paraId="706ABBD3" w14:textId="77777777" w:rsidR="000C1651" w:rsidRPr="00AE2031" w:rsidRDefault="000C1651" w:rsidP="004A7ED1">
            <w:pPr>
              <w:rPr>
                <w:rFonts w:ascii="Times New Roman" w:hAnsi="Times New Roman" w:cs="Times New Roman"/>
                <w:sz w:val="24"/>
                <w:szCs w:val="24"/>
                <w:lang w:val="nl-NL"/>
              </w:rPr>
            </w:pPr>
          </w:p>
        </w:tc>
      </w:tr>
      <w:tr w:rsidR="000C1651" w:rsidRPr="00AE2031" w14:paraId="0338A5E2" w14:textId="77777777" w:rsidTr="003C2BDB">
        <w:tc>
          <w:tcPr>
            <w:tcW w:w="1980" w:type="dxa"/>
            <w:vMerge/>
            <w:shd w:val="clear" w:color="auto" w:fill="auto"/>
          </w:tcPr>
          <w:p w14:paraId="2D00CFC3" w14:textId="77777777" w:rsidR="000C1651" w:rsidRPr="00AE2031" w:rsidRDefault="000C1651" w:rsidP="004A7ED1">
            <w:pPr>
              <w:rPr>
                <w:rFonts w:ascii="Times New Roman" w:hAnsi="Times New Roman" w:cs="Times New Roman"/>
                <w:sz w:val="24"/>
                <w:szCs w:val="24"/>
                <w:lang w:val="it-IT"/>
              </w:rPr>
            </w:pPr>
          </w:p>
        </w:tc>
        <w:tc>
          <w:tcPr>
            <w:tcW w:w="2929" w:type="dxa"/>
            <w:shd w:val="clear" w:color="auto" w:fill="auto"/>
          </w:tcPr>
          <w:p w14:paraId="132F2756"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Aviz de însoțire a tipului de SRE n:</w:t>
            </w:r>
          </w:p>
        </w:tc>
        <w:tc>
          <w:tcPr>
            <w:tcW w:w="1574" w:type="dxa"/>
            <w:gridSpan w:val="2"/>
          </w:tcPr>
          <w:p w14:paraId="1304CA43" w14:textId="77777777" w:rsidR="000C1651" w:rsidRPr="00AE2031" w:rsidRDefault="000C1651" w:rsidP="004A7ED1">
            <w:pPr>
              <w:jc w:val="center"/>
              <w:rPr>
                <w:rFonts w:ascii="Times New Roman" w:hAnsi="Times New Roman" w:cs="Times New Roman"/>
                <w:sz w:val="24"/>
                <w:szCs w:val="24"/>
                <w:lang w:val="fr-FR"/>
              </w:rPr>
            </w:pPr>
            <w:r>
              <w:rPr>
                <w:rFonts w:ascii="Times New Roman" w:hAnsi="Times New Roman" w:cs="Times New Roman"/>
                <w:sz w:val="24"/>
                <w:szCs w:val="24"/>
                <w:lang w:val="fr-FR"/>
              </w:rPr>
              <w:t>Nr/Data</w:t>
            </w:r>
          </w:p>
        </w:tc>
        <w:tc>
          <w:tcPr>
            <w:tcW w:w="4163" w:type="dxa"/>
            <w:gridSpan w:val="4"/>
          </w:tcPr>
          <w:p w14:paraId="39D032C6" w14:textId="77777777" w:rsidR="000C1651" w:rsidRPr="00AE2031" w:rsidRDefault="000C1651" w:rsidP="004A7ED1">
            <w:pPr>
              <w:rPr>
                <w:rFonts w:ascii="Times New Roman" w:hAnsi="Times New Roman" w:cs="Times New Roman"/>
                <w:sz w:val="24"/>
                <w:szCs w:val="24"/>
                <w:lang w:val="nl-NL"/>
              </w:rPr>
            </w:pPr>
          </w:p>
        </w:tc>
      </w:tr>
      <w:tr w:rsidR="000C1651" w:rsidRPr="00AE2031" w14:paraId="6087D72A" w14:textId="77777777" w:rsidTr="003C2BDB">
        <w:tc>
          <w:tcPr>
            <w:tcW w:w="1980" w:type="dxa"/>
            <w:vMerge/>
            <w:shd w:val="clear" w:color="auto" w:fill="auto"/>
          </w:tcPr>
          <w:p w14:paraId="2F407B50" w14:textId="77777777" w:rsidR="000C1651" w:rsidRPr="00AE2031" w:rsidRDefault="000C1651" w:rsidP="004A7ED1">
            <w:pPr>
              <w:rPr>
                <w:rFonts w:ascii="Times New Roman" w:hAnsi="Times New Roman" w:cs="Times New Roman"/>
                <w:sz w:val="24"/>
                <w:szCs w:val="24"/>
                <w:lang w:val="it-IT"/>
              </w:rPr>
            </w:pPr>
          </w:p>
        </w:tc>
        <w:tc>
          <w:tcPr>
            <w:tcW w:w="2929" w:type="dxa"/>
            <w:shd w:val="clear" w:color="auto" w:fill="auto"/>
          </w:tcPr>
          <w:p w14:paraId="57C765FC" w14:textId="77777777" w:rsidR="000C165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Documente interne, dacă este cazul</w:t>
            </w:r>
          </w:p>
        </w:tc>
        <w:tc>
          <w:tcPr>
            <w:tcW w:w="1574" w:type="dxa"/>
            <w:gridSpan w:val="2"/>
          </w:tcPr>
          <w:p w14:paraId="17A04EB0" w14:textId="77777777" w:rsidR="000C1651" w:rsidRDefault="000C1651" w:rsidP="004A7ED1">
            <w:pPr>
              <w:jc w:val="center"/>
              <w:rPr>
                <w:rFonts w:ascii="Times New Roman" w:hAnsi="Times New Roman" w:cs="Times New Roman"/>
                <w:sz w:val="24"/>
                <w:szCs w:val="24"/>
                <w:lang w:val="fr-FR"/>
              </w:rPr>
            </w:pPr>
            <w:r>
              <w:rPr>
                <w:rFonts w:ascii="Times New Roman" w:hAnsi="Times New Roman" w:cs="Times New Roman"/>
                <w:sz w:val="24"/>
                <w:szCs w:val="24"/>
                <w:lang w:val="fr-FR"/>
              </w:rPr>
              <w:t>Tip/Nr/Data</w:t>
            </w:r>
          </w:p>
        </w:tc>
        <w:tc>
          <w:tcPr>
            <w:tcW w:w="4163" w:type="dxa"/>
            <w:gridSpan w:val="4"/>
          </w:tcPr>
          <w:p w14:paraId="7BF77D1E" w14:textId="77777777" w:rsidR="000C1651" w:rsidRPr="00AE2031" w:rsidRDefault="000C1651" w:rsidP="004A7ED1">
            <w:pPr>
              <w:rPr>
                <w:rFonts w:ascii="Times New Roman" w:hAnsi="Times New Roman" w:cs="Times New Roman"/>
                <w:sz w:val="24"/>
                <w:szCs w:val="24"/>
                <w:lang w:val="nl-NL"/>
              </w:rPr>
            </w:pPr>
          </w:p>
        </w:tc>
      </w:tr>
      <w:tr w:rsidR="000C1651" w:rsidRPr="00AE2031" w14:paraId="473970BC" w14:textId="77777777" w:rsidTr="003C2BDB">
        <w:tc>
          <w:tcPr>
            <w:tcW w:w="1980" w:type="dxa"/>
            <w:vMerge/>
            <w:shd w:val="clear" w:color="auto" w:fill="auto"/>
          </w:tcPr>
          <w:p w14:paraId="56565C6B" w14:textId="77777777" w:rsidR="000C1651" w:rsidRPr="00AE2031" w:rsidRDefault="000C1651" w:rsidP="004A7ED1">
            <w:pPr>
              <w:rPr>
                <w:rFonts w:ascii="Times New Roman" w:hAnsi="Times New Roman" w:cs="Times New Roman"/>
                <w:sz w:val="24"/>
                <w:szCs w:val="24"/>
                <w:lang w:val="it-IT"/>
              </w:rPr>
            </w:pPr>
          </w:p>
        </w:tc>
        <w:tc>
          <w:tcPr>
            <w:tcW w:w="2929" w:type="dxa"/>
            <w:shd w:val="clear" w:color="auto" w:fill="auto"/>
          </w:tcPr>
          <w:p w14:paraId="4A245FDE" w14:textId="77777777" w:rsidR="000C165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Funizor n....</w:t>
            </w:r>
          </w:p>
        </w:tc>
        <w:tc>
          <w:tcPr>
            <w:tcW w:w="5737" w:type="dxa"/>
            <w:gridSpan w:val="6"/>
          </w:tcPr>
          <w:p w14:paraId="707EB02C" w14:textId="77777777" w:rsidR="000C1651" w:rsidRPr="00AE2031" w:rsidRDefault="000C1651" w:rsidP="004A7ED1">
            <w:pPr>
              <w:rPr>
                <w:rFonts w:ascii="Times New Roman" w:hAnsi="Times New Roman" w:cs="Times New Roman"/>
                <w:sz w:val="24"/>
                <w:szCs w:val="24"/>
                <w:lang w:val="nl-NL"/>
              </w:rPr>
            </w:pPr>
          </w:p>
        </w:tc>
      </w:tr>
      <w:tr w:rsidR="000C1651" w:rsidRPr="00AE2031" w14:paraId="734A3286" w14:textId="77777777" w:rsidTr="003C2BDB">
        <w:tc>
          <w:tcPr>
            <w:tcW w:w="10646" w:type="dxa"/>
            <w:gridSpan w:val="8"/>
            <w:shd w:val="clear" w:color="auto" w:fill="auto"/>
          </w:tcPr>
          <w:p w14:paraId="01A6B3BE" w14:textId="77777777" w:rsidR="000C1651" w:rsidRPr="00AE2031" w:rsidRDefault="000C1651" w:rsidP="004A7ED1">
            <w:pPr>
              <w:jc w:val="center"/>
              <w:rPr>
                <w:rFonts w:ascii="Times New Roman" w:hAnsi="Times New Roman" w:cs="Times New Roman"/>
                <w:sz w:val="24"/>
                <w:szCs w:val="24"/>
                <w:lang w:val="nl-NL"/>
              </w:rPr>
            </w:pPr>
            <w:r>
              <w:rPr>
                <w:rFonts w:ascii="Times New Roman" w:hAnsi="Times New Roman" w:cs="Times New Roman"/>
                <w:b/>
                <w:sz w:val="24"/>
                <w:szCs w:val="24"/>
                <w:lang w:val="nl-NL"/>
              </w:rPr>
              <w:t>Pentru centrale electrice care utilizeaz</w:t>
            </w:r>
            <w:r>
              <w:rPr>
                <w:rFonts w:ascii="Times New Roman" w:hAnsi="Times New Roman" w:cs="Times New Roman"/>
                <w:b/>
                <w:sz w:val="24"/>
                <w:szCs w:val="24"/>
              </w:rPr>
              <w:t xml:space="preserve">ă drept combustibil sau materie primă SRE – biomasă </w:t>
            </w:r>
            <w:r>
              <w:rPr>
                <w:rFonts w:ascii="Times New Roman" w:hAnsi="Times New Roman" w:cs="Times New Roman"/>
                <w:b/>
                <w:sz w:val="24"/>
                <w:szCs w:val="24"/>
                <w:lang w:val="nl-NL"/>
              </w:rPr>
              <w:t>pentru care operatorul economic consideră că nu este eligibilă pentru obținerea de certificate de origine</w:t>
            </w:r>
          </w:p>
        </w:tc>
      </w:tr>
      <w:tr w:rsidR="000C1651" w:rsidRPr="00AE2031" w14:paraId="79606FE8" w14:textId="77777777" w:rsidTr="003C2BDB">
        <w:tc>
          <w:tcPr>
            <w:tcW w:w="1980" w:type="dxa"/>
            <w:vMerge w:val="restart"/>
            <w:shd w:val="clear" w:color="auto" w:fill="auto"/>
          </w:tcPr>
          <w:p w14:paraId="008128DC" w14:textId="77777777" w:rsidR="000C1651" w:rsidRDefault="000C1651" w:rsidP="004A7ED1">
            <w:pPr>
              <w:rPr>
                <w:rFonts w:ascii="Times New Roman" w:hAnsi="Times New Roman" w:cs="Times New Roman"/>
                <w:sz w:val="24"/>
                <w:szCs w:val="24"/>
                <w:lang w:val="it-IT"/>
              </w:rPr>
            </w:pPr>
            <w:r>
              <w:rPr>
                <w:rFonts w:ascii="Times New Roman" w:hAnsi="Times New Roman" w:cs="Times New Roman"/>
                <w:sz w:val="24"/>
                <w:szCs w:val="24"/>
                <w:lang w:val="it-IT"/>
              </w:rPr>
              <w:t>Tip SRE 1 din silvicultură și industrii conexe (inclusiv cod clasificare conform prevederilor legale în vigoare)</w:t>
            </w:r>
          </w:p>
        </w:tc>
        <w:tc>
          <w:tcPr>
            <w:tcW w:w="2929" w:type="dxa"/>
            <w:shd w:val="clear" w:color="auto" w:fill="auto"/>
          </w:tcPr>
          <w:p w14:paraId="76092768" w14:textId="77777777" w:rsidR="000C1651" w:rsidRPr="00AE2031" w:rsidRDefault="000C1651" w:rsidP="004A7ED1">
            <w:pPr>
              <w:rPr>
                <w:rFonts w:ascii="Times New Roman" w:hAnsi="Times New Roman" w:cs="Times New Roman"/>
                <w:sz w:val="24"/>
                <w:szCs w:val="24"/>
                <w:lang w:val="pt-BR"/>
              </w:rPr>
            </w:pPr>
            <w:r w:rsidRPr="00AE2031">
              <w:rPr>
                <w:rFonts w:ascii="Times New Roman" w:hAnsi="Times New Roman" w:cs="Times New Roman"/>
                <w:sz w:val="24"/>
                <w:szCs w:val="24"/>
                <w:lang w:val="pt-BR"/>
              </w:rPr>
              <w:t xml:space="preserve">Cantitate </w:t>
            </w:r>
            <w:r>
              <w:rPr>
                <w:rFonts w:ascii="Times New Roman" w:hAnsi="Times New Roman" w:cs="Times New Roman"/>
                <w:sz w:val="24"/>
                <w:szCs w:val="24"/>
                <w:lang w:val="pt-BR"/>
              </w:rPr>
              <w:t xml:space="preserve">totală </w:t>
            </w:r>
            <w:r w:rsidRPr="00AE2031">
              <w:rPr>
                <w:rFonts w:ascii="Times New Roman" w:hAnsi="Times New Roman" w:cs="Times New Roman"/>
                <w:sz w:val="24"/>
                <w:szCs w:val="24"/>
                <w:lang w:val="pt-BR"/>
              </w:rPr>
              <w:t>consumată SRE 1</w:t>
            </w:r>
            <w:r>
              <w:rPr>
                <w:rFonts w:ascii="Times New Roman" w:hAnsi="Times New Roman" w:cs="Times New Roman"/>
                <w:sz w:val="24"/>
                <w:szCs w:val="24"/>
                <w:lang w:val="pt-BR"/>
              </w:rPr>
              <w:t xml:space="preserve"> în luna anterioară</w:t>
            </w:r>
          </w:p>
        </w:tc>
        <w:tc>
          <w:tcPr>
            <w:tcW w:w="1417" w:type="dxa"/>
          </w:tcPr>
          <w:p w14:paraId="5839B66B"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p w14:paraId="391812FE"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sau</w:t>
            </w:r>
          </w:p>
          <w:p w14:paraId="6B9D783B"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mii Nm</w:t>
            </w:r>
            <w:r w:rsidRPr="00AE2031">
              <w:rPr>
                <w:rFonts w:ascii="Times New Roman" w:hAnsi="Times New Roman" w:cs="Times New Roman"/>
                <w:sz w:val="24"/>
                <w:szCs w:val="24"/>
                <w:vertAlign w:val="superscript"/>
                <w:lang w:val="fr-FR"/>
              </w:rPr>
              <w:t>3</w:t>
            </w:r>
          </w:p>
        </w:tc>
        <w:tc>
          <w:tcPr>
            <w:tcW w:w="1080" w:type="dxa"/>
            <w:gridSpan w:val="2"/>
          </w:tcPr>
          <w:p w14:paraId="131A6719"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76F1E0B4"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38464331"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7A8C748E" w14:textId="77777777" w:rsidR="000C1651" w:rsidRPr="00AE2031" w:rsidRDefault="000C1651" w:rsidP="004A7ED1">
            <w:pPr>
              <w:rPr>
                <w:rFonts w:ascii="Times New Roman" w:hAnsi="Times New Roman" w:cs="Times New Roman"/>
                <w:sz w:val="24"/>
                <w:szCs w:val="24"/>
                <w:lang w:val="nl-NL"/>
              </w:rPr>
            </w:pPr>
          </w:p>
        </w:tc>
      </w:tr>
      <w:tr w:rsidR="000C1651" w:rsidRPr="00AE2031" w14:paraId="5B047758" w14:textId="77777777" w:rsidTr="003C2BDB">
        <w:tc>
          <w:tcPr>
            <w:tcW w:w="1980" w:type="dxa"/>
            <w:vMerge/>
            <w:shd w:val="clear" w:color="auto" w:fill="auto"/>
          </w:tcPr>
          <w:p w14:paraId="03B20F18"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60F9D047"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Furnizor 1 - denumire</w:t>
            </w:r>
          </w:p>
        </w:tc>
        <w:tc>
          <w:tcPr>
            <w:tcW w:w="1417" w:type="dxa"/>
          </w:tcPr>
          <w:p w14:paraId="6AB81559" w14:textId="77777777" w:rsidR="000C1651" w:rsidRPr="00AE2031" w:rsidRDefault="000C1651" w:rsidP="004A7ED1">
            <w:pPr>
              <w:jc w:val="center"/>
              <w:rPr>
                <w:rFonts w:ascii="Times New Roman" w:hAnsi="Times New Roman" w:cs="Times New Roman"/>
                <w:sz w:val="24"/>
                <w:szCs w:val="24"/>
                <w:lang w:val="fr-FR"/>
              </w:rPr>
            </w:pPr>
          </w:p>
        </w:tc>
        <w:tc>
          <w:tcPr>
            <w:tcW w:w="1080" w:type="dxa"/>
            <w:gridSpan w:val="2"/>
          </w:tcPr>
          <w:p w14:paraId="3317E434"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369A75CF"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5EA654A6"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2E0A44F7" w14:textId="77777777" w:rsidR="000C1651" w:rsidRPr="00AE2031" w:rsidRDefault="000C1651" w:rsidP="004A7ED1">
            <w:pPr>
              <w:rPr>
                <w:rFonts w:ascii="Times New Roman" w:hAnsi="Times New Roman" w:cs="Times New Roman"/>
                <w:sz w:val="24"/>
                <w:szCs w:val="24"/>
                <w:lang w:val="nl-NL"/>
              </w:rPr>
            </w:pPr>
          </w:p>
        </w:tc>
      </w:tr>
      <w:tr w:rsidR="000C1651" w:rsidRPr="00AE2031" w14:paraId="430424E9" w14:textId="77777777" w:rsidTr="003C2BDB">
        <w:tc>
          <w:tcPr>
            <w:tcW w:w="1980" w:type="dxa"/>
            <w:vMerge/>
            <w:shd w:val="clear" w:color="auto" w:fill="auto"/>
          </w:tcPr>
          <w:p w14:paraId="55634CF9"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5D8CDCC6"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Cantitate consumată din tip SRE 1 în luna anterioară de la furnizor 1</w:t>
            </w:r>
          </w:p>
        </w:tc>
        <w:tc>
          <w:tcPr>
            <w:tcW w:w="1417" w:type="dxa"/>
          </w:tcPr>
          <w:p w14:paraId="7FFE7C7B"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p w14:paraId="60FA71BE"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sau</w:t>
            </w:r>
          </w:p>
          <w:p w14:paraId="02EA77FE"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mii Nm</w:t>
            </w:r>
            <w:r w:rsidRPr="00AE2031">
              <w:rPr>
                <w:rFonts w:ascii="Times New Roman" w:hAnsi="Times New Roman" w:cs="Times New Roman"/>
                <w:sz w:val="24"/>
                <w:szCs w:val="24"/>
                <w:vertAlign w:val="superscript"/>
                <w:lang w:val="fr-FR"/>
              </w:rPr>
              <w:t>3</w:t>
            </w:r>
          </w:p>
        </w:tc>
        <w:tc>
          <w:tcPr>
            <w:tcW w:w="1080" w:type="dxa"/>
            <w:gridSpan w:val="2"/>
          </w:tcPr>
          <w:p w14:paraId="780A0950"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34142B31"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04C9BB37"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4A1FDA3D" w14:textId="77777777" w:rsidR="000C1651" w:rsidRPr="00AE2031" w:rsidRDefault="000C1651" w:rsidP="004A7ED1">
            <w:pPr>
              <w:rPr>
                <w:rFonts w:ascii="Times New Roman" w:hAnsi="Times New Roman" w:cs="Times New Roman"/>
                <w:sz w:val="24"/>
                <w:szCs w:val="24"/>
                <w:lang w:val="nl-NL"/>
              </w:rPr>
            </w:pPr>
          </w:p>
        </w:tc>
      </w:tr>
      <w:tr w:rsidR="000C1651" w:rsidRPr="00AE2031" w14:paraId="36781A59" w14:textId="77777777" w:rsidTr="003C2BDB">
        <w:tc>
          <w:tcPr>
            <w:tcW w:w="1980" w:type="dxa"/>
            <w:vMerge/>
            <w:shd w:val="clear" w:color="auto" w:fill="auto"/>
          </w:tcPr>
          <w:p w14:paraId="1108D4D1"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1AD9050F"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Factură pentru achiziția tip SRE 1:</w:t>
            </w:r>
          </w:p>
        </w:tc>
        <w:tc>
          <w:tcPr>
            <w:tcW w:w="1417" w:type="dxa"/>
          </w:tcPr>
          <w:p w14:paraId="12A3CD98" w14:textId="77777777" w:rsidR="000C1651" w:rsidRPr="00AE2031" w:rsidRDefault="000C1651" w:rsidP="004A7ED1">
            <w:pPr>
              <w:jc w:val="center"/>
              <w:rPr>
                <w:rFonts w:ascii="Times New Roman" w:hAnsi="Times New Roman" w:cs="Times New Roman"/>
                <w:sz w:val="24"/>
                <w:szCs w:val="24"/>
                <w:lang w:val="fr-FR"/>
              </w:rPr>
            </w:pPr>
            <w:r>
              <w:rPr>
                <w:rFonts w:ascii="Times New Roman" w:hAnsi="Times New Roman" w:cs="Times New Roman"/>
                <w:sz w:val="24"/>
                <w:szCs w:val="24"/>
                <w:lang w:val="fr-FR"/>
              </w:rPr>
              <w:t>Nr/Data</w:t>
            </w:r>
          </w:p>
        </w:tc>
        <w:tc>
          <w:tcPr>
            <w:tcW w:w="1080" w:type="dxa"/>
            <w:gridSpan w:val="2"/>
          </w:tcPr>
          <w:p w14:paraId="3112FC16"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405DB6DA"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663CA162"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3F0824C9" w14:textId="77777777" w:rsidR="000C1651" w:rsidRPr="00AE2031" w:rsidRDefault="000C1651" w:rsidP="004A7ED1">
            <w:pPr>
              <w:rPr>
                <w:rFonts w:ascii="Times New Roman" w:hAnsi="Times New Roman" w:cs="Times New Roman"/>
                <w:sz w:val="24"/>
                <w:szCs w:val="24"/>
                <w:lang w:val="nl-NL"/>
              </w:rPr>
            </w:pPr>
          </w:p>
        </w:tc>
      </w:tr>
      <w:tr w:rsidR="000C1651" w:rsidRPr="00AE2031" w14:paraId="3B841E56" w14:textId="77777777" w:rsidTr="003C2BDB">
        <w:tc>
          <w:tcPr>
            <w:tcW w:w="1980" w:type="dxa"/>
            <w:vMerge/>
            <w:shd w:val="clear" w:color="auto" w:fill="auto"/>
          </w:tcPr>
          <w:p w14:paraId="38978E51"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293B85EE"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Aviz de însoțire a tipului de SRE 1:</w:t>
            </w:r>
          </w:p>
        </w:tc>
        <w:tc>
          <w:tcPr>
            <w:tcW w:w="1417" w:type="dxa"/>
          </w:tcPr>
          <w:p w14:paraId="6B8DC065" w14:textId="77777777" w:rsidR="000C1651" w:rsidRPr="00AE2031" w:rsidRDefault="000C1651" w:rsidP="004A7ED1">
            <w:pPr>
              <w:jc w:val="center"/>
              <w:rPr>
                <w:rFonts w:ascii="Times New Roman" w:hAnsi="Times New Roman" w:cs="Times New Roman"/>
                <w:sz w:val="24"/>
                <w:szCs w:val="24"/>
                <w:lang w:val="fr-FR"/>
              </w:rPr>
            </w:pPr>
            <w:r>
              <w:rPr>
                <w:rFonts w:ascii="Times New Roman" w:hAnsi="Times New Roman" w:cs="Times New Roman"/>
                <w:sz w:val="24"/>
                <w:szCs w:val="24"/>
                <w:lang w:val="fr-FR"/>
              </w:rPr>
              <w:t>Nr/Data</w:t>
            </w:r>
          </w:p>
        </w:tc>
        <w:tc>
          <w:tcPr>
            <w:tcW w:w="1080" w:type="dxa"/>
            <w:gridSpan w:val="2"/>
          </w:tcPr>
          <w:p w14:paraId="381AC0BA"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756077E8"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10E50568"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3D0D1FA7" w14:textId="77777777" w:rsidR="000C1651" w:rsidRPr="00AE2031" w:rsidRDefault="000C1651" w:rsidP="004A7ED1">
            <w:pPr>
              <w:rPr>
                <w:rFonts w:ascii="Times New Roman" w:hAnsi="Times New Roman" w:cs="Times New Roman"/>
                <w:sz w:val="24"/>
                <w:szCs w:val="24"/>
                <w:lang w:val="nl-NL"/>
              </w:rPr>
            </w:pPr>
          </w:p>
        </w:tc>
      </w:tr>
      <w:tr w:rsidR="000C1651" w:rsidRPr="00AE2031" w14:paraId="42708448" w14:textId="77777777" w:rsidTr="003C2BDB">
        <w:tc>
          <w:tcPr>
            <w:tcW w:w="1980" w:type="dxa"/>
            <w:vMerge/>
            <w:shd w:val="clear" w:color="auto" w:fill="auto"/>
          </w:tcPr>
          <w:p w14:paraId="568CACD2"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6DCEDD7C" w14:textId="77777777" w:rsidR="000C165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Documente interne, dacă este cazul</w:t>
            </w:r>
          </w:p>
        </w:tc>
        <w:tc>
          <w:tcPr>
            <w:tcW w:w="1417" w:type="dxa"/>
          </w:tcPr>
          <w:p w14:paraId="3413DF26" w14:textId="77777777" w:rsidR="000C1651" w:rsidRDefault="000C1651" w:rsidP="004A7ED1">
            <w:pPr>
              <w:jc w:val="center"/>
              <w:rPr>
                <w:rFonts w:ascii="Times New Roman" w:hAnsi="Times New Roman" w:cs="Times New Roman"/>
                <w:sz w:val="24"/>
                <w:szCs w:val="24"/>
                <w:lang w:val="fr-FR"/>
              </w:rPr>
            </w:pPr>
            <w:r>
              <w:rPr>
                <w:rFonts w:ascii="Times New Roman" w:hAnsi="Times New Roman" w:cs="Times New Roman"/>
                <w:sz w:val="24"/>
                <w:szCs w:val="24"/>
                <w:lang w:val="fr-FR"/>
              </w:rPr>
              <w:t>Tip/Nr/Data</w:t>
            </w:r>
          </w:p>
        </w:tc>
        <w:tc>
          <w:tcPr>
            <w:tcW w:w="1080" w:type="dxa"/>
            <w:gridSpan w:val="2"/>
          </w:tcPr>
          <w:p w14:paraId="79648D71"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219323AF"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24CCBF53"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5DD4A952" w14:textId="77777777" w:rsidR="000C1651" w:rsidRPr="00AE2031" w:rsidRDefault="000C1651" w:rsidP="004A7ED1">
            <w:pPr>
              <w:rPr>
                <w:rFonts w:ascii="Times New Roman" w:hAnsi="Times New Roman" w:cs="Times New Roman"/>
                <w:sz w:val="24"/>
                <w:szCs w:val="24"/>
                <w:lang w:val="nl-NL"/>
              </w:rPr>
            </w:pPr>
          </w:p>
        </w:tc>
      </w:tr>
      <w:tr w:rsidR="000C1651" w:rsidRPr="00AE2031" w14:paraId="73045CB7" w14:textId="77777777" w:rsidTr="003C2BDB">
        <w:tc>
          <w:tcPr>
            <w:tcW w:w="1980" w:type="dxa"/>
            <w:vMerge/>
            <w:shd w:val="clear" w:color="auto" w:fill="auto"/>
          </w:tcPr>
          <w:p w14:paraId="718FA1A9"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2E39B2A0"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Furnizor n – denumire...</w:t>
            </w:r>
          </w:p>
        </w:tc>
        <w:tc>
          <w:tcPr>
            <w:tcW w:w="1417" w:type="dxa"/>
          </w:tcPr>
          <w:p w14:paraId="7686830E" w14:textId="77777777" w:rsidR="000C1651" w:rsidRPr="00AE2031" w:rsidRDefault="000C1651" w:rsidP="004A7ED1">
            <w:pPr>
              <w:jc w:val="center"/>
              <w:rPr>
                <w:rFonts w:ascii="Times New Roman" w:hAnsi="Times New Roman" w:cs="Times New Roman"/>
                <w:sz w:val="24"/>
                <w:szCs w:val="24"/>
                <w:lang w:val="fr-FR"/>
              </w:rPr>
            </w:pPr>
          </w:p>
        </w:tc>
        <w:tc>
          <w:tcPr>
            <w:tcW w:w="1080" w:type="dxa"/>
            <w:gridSpan w:val="2"/>
          </w:tcPr>
          <w:p w14:paraId="215EB59C"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4969EF86"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0016B6F5"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02758F3A" w14:textId="77777777" w:rsidR="000C1651" w:rsidRPr="00AE2031" w:rsidRDefault="000C1651" w:rsidP="004A7ED1">
            <w:pPr>
              <w:rPr>
                <w:rFonts w:ascii="Times New Roman" w:hAnsi="Times New Roman" w:cs="Times New Roman"/>
                <w:sz w:val="24"/>
                <w:szCs w:val="24"/>
                <w:lang w:val="nl-NL"/>
              </w:rPr>
            </w:pPr>
          </w:p>
        </w:tc>
      </w:tr>
      <w:tr w:rsidR="000C1651" w:rsidRPr="00AE2031" w14:paraId="1DA548AD" w14:textId="77777777" w:rsidTr="003C2BDB">
        <w:tc>
          <w:tcPr>
            <w:tcW w:w="1980" w:type="dxa"/>
            <w:vMerge w:val="restart"/>
            <w:shd w:val="clear" w:color="auto" w:fill="auto"/>
          </w:tcPr>
          <w:p w14:paraId="0965CC44" w14:textId="77777777" w:rsidR="000C1651" w:rsidRDefault="000C1651" w:rsidP="004A7ED1">
            <w:pPr>
              <w:rPr>
                <w:rFonts w:ascii="Times New Roman" w:hAnsi="Times New Roman" w:cs="Times New Roman"/>
                <w:sz w:val="24"/>
                <w:szCs w:val="24"/>
                <w:lang w:val="it-IT"/>
              </w:rPr>
            </w:pPr>
            <w:r>
              <w:rPr>
                <w:rFonts w:ascii="Times New Roman" w:hAnsi="Times New Roman" w:cs="Times New Roman"/>
                <w:sz w:val="24"/>
                <w:szCs w:val="24"/>
                <w:lang w:val="it-IT"/>
              </w:rPr>
              <w:t xml:space="preserve">Tip SRE n din silvicultură și industrii conexe </w:t>
            </w:r>
            <w:r>
              <w:rPr>
                <w:rFonts w:ascii="Times New Roman" w:hAnsi="Times New Roman" w:cs="Times New Roman"/>
                <w:sz w:val="24"/>
                <w:szCs w:val="24"/>
                <w:lang w:val="it-IT"/>
              </w:rPr>
              <w:lastRenderedPageBreak/>
              <w:t>(inclusiv cod clasificare conform prevederilor legale în vigoare)</w:t>
            </w:r>
          </w:p>
        </w:tc>
        <w:tc>
          <w:tcPr>
            <w:tcW w:w="2929" w:type="dxa"/>
            <w:shd w:val="clear" w:color="auto" w:fill="auto"/>
          </w:tcPr>
          <w:p w14:paraId="215A10D1" w14:textId="77777777" w:rsidR="000C1651" w:rsidRPr="00AE2031" w:rsidRDefault="000C1651" w:rsidP="004A7ED1">
            <w:pPr>
              <w:rPr>
                <w:rFonts w:ascii="Times New Roman" w:hAnsi="Times New Roman" w:cs="Times New Roman"/>
                <w:sz w:val="24"/>
                <w:szCs w:val="24"/>
                <w:lang w:val="pt-BR"/>
              </w:rPr>
            </w:pPr>
            <w:r w:rsidRPr="00AE2031">
              <w:rPr>
                <w:rFonts w:ascii="Times New Roman" w:hAnsi="Times New Roman" w:cs="Times New Roman"/>
                <w:sz w:val="24"/>
                <w:szCs w:val="24"/>
                <w:lang w:val="pt-BR"/>
              </w:rPr>
              <w:lastRenderedPageBreak/>
              <w:t xml:space="preserve">Cantitate </w:t>
            </w:r>
            <w:r>
              <w:rPr>
                <w:rFonts w:ascii="Times New Roman" w:hAnsi="Times New Roman" w:cs="Times New Roman"/>
                <w:sz w:val="24"/>
                <w:szCs w:val="24"/>
                <w:lang w:val="pt-BR"/>
              </w:rPr>
              <w:t>totală consumată SRE n în luna anterioară</w:t>
            </w:r>
          </w:p>
        </w:tc>
        <w:tc>
          <w:tcPr>
            <w:tcW w:w="1417" w:type="dxa"/>
          </w:tcPr>
          <w:p w14:paraId="1743D9AD"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p w14:paraId="21027AB8"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sau</w:t>
            </w:r>
          </w:p>
          <w:p w14:paraId="772AB982"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lastRenderedPageBreak/>
              <w:t>mii Nm</w:t>
            </w:r>
            <w:r w:rsidRPr="00AE2031">
              <w:rPr>
                <w:rFonts w:ascii="Times New Roman" w:hAnsi="Times New Roman" w:cs="Times New Roman"/>
                <w:sz w:val="24"/>
                <w:szCs w:val="24"/>
                <w:vertAlign w:val="superscript"/>
                <w:lang w:val="fr-FR"/>
              </w:rPr>
              <w:t>3</w:t>
            </w:r>
          </w:p>
        </w:tc>
        <w:tc>
          <w:tcPr>
            <w:tcW w:w="1080" w:type="dxa"/>
            <w:gridSpan w:val="2"/>
          </w:tcPr>
          <w:p w14:paraId="3D1BBA2C"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6BC1ECE5"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09A9EEE7"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573EC1FF" w14:textId="77777777" w:rsidR="000C1651" w:rsidRPr="00AE2031" w:rsidRDefault="000C1651" w:rsidP="004A7ED1">
            <w:pPr>
              <w:rPr>
                <w:rFonts w:ascii="Times New Roman" w:hAnsi="Times New Roman" w:cs="Times New Roman"/>
                <w:sz w:val="24"/>
                <w:szCs w:val="24"/>
                <w:lang w:val="nl-NL"/>
              </w:rPr>
            </w:pPr>
          </w:p>
        </w:tc>
      </w:tr>
      <w:tr w:rsidR="000C1651" w:rsidRPr="00AE2031" w14:paraId="126F26C4" w14:textId="77777777" w:rsidTr="003C2BDB">
        <w:tc>
          <w:tcPr>
            <w:tcW w:w="1980" w:type="dxa"/>
            <w:vMerge/>
            <w:shd w:val="clear" w:color="auto" w:fill="auto"/>
          </w:tcPr>
          <w:p w14:paraId="68E1E40B"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3CF679F9"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Furnizor 1 - denumire</w:t>
            </w:r>
          </w:p>
        </w:tc>
        <w:tc>
          <w:tcPr>
            <w:tcW w:w="1417" w:type="dxa"/>
          </w:tcPr>
          <w:p w14:paraId="56B22896" w14:textId="77777777" w:rsidR="000C1651" w:rsidRPr="00AE2031" w:rsidRDefault="000C1651" w:rsidP="004A7ED1">
            <w:pPr>
              <w:jc w:val="center"/>
              <w:rPr>
                <w:rFonts w:ascii="Times New Roman" w:hAnsi="Times New Roman" w:cs="Times New Roman"/>
                <w:sz w:val="24"/>
                <w:szCs w:val="24"/>
                <w:lang w:val="fr-FR"/>
              </w:rPr>
            </w:pPr>
          </w:p>
        </w:tc>
        <w:tc>
          <w:tcPr>
            <w:tcW w:w="1080" w:type="dxa"/>
            <w:gridSpan w:val="2"/>
          </w:tcPr>
          <w:p w14:paraId="0BCBE840"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289985FD"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24B6113B"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77BFC17F" w14:textId="77777777" w:rsidR="000C1651" w:rsidRPr="00AE2031" w:rsidRDefault="000C1651" w:rsidP="004A7ED1">
            <w:pPr>
              <w:rPr>
                <w:rFonts w:ascii="Times New Roman" w:hAnsi="Times New Roman" w:cs="Times New Roman"/>
                <w:sz w:val="24"/>
                <w:szCs w:val="24"/>
                <w:lang w:val="nl-NL"/>
              </w:rPr>
            </w:pPr>
          </w:p>
        </w:tc>
      </w:tr>
      <w:tr w:rsidR="000C1651" w:rsidRPr="00AE2031" w14:paraId="007304FF" w14:textId="77777777" w:rsidTr="003C2BDB">
        <w:tc>
          <w:tcPr>
            <w:tcW w:w="1980" w:type="dxa"/>
            <w:vMerge/>
            <w:shd w:val="clear" w:color="auto" w:fill="auto"/>
          </w:tcPr>
          <w:p w14:paraId="4D2EE9F8"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1BD2B4D9"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Cantitate consumată din tip SRE n în luna anterioară de la furnizor 1</w:t>
            </w:r>
          </w:p>
        </w:tc>
        <w:tc>
          <w:tcPr>
            <w:tcW w:w="1417" w:type="dxa"/>
          </w:tcPr>
          <w:p w14:paraId="7D70B5EE"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t</w:t>
            </w:r>
          </w:p>
          <w:p w14:paraId="68006824"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sau</w:t>
            </w:r>
          </w:p>
          <w:p w14:paraId="72A81081" w14:textId="77777777" w:rsidR="000C1651" w:rsidRPr="00AE2031" w:rsidRDefault="000C1651" w:rsidP="004A7ED1">
            <w:pPr>
              <w:jc w:val="center"/>
              <w:rPr>
                <w:rFonts w:ascii="Times New Roman" w:hAnsi="Times New Roman" w:cs="Times New Roman"/>
                <w:sz w:val="24"/>
                <w:szCs w:val="24"/>
                <w:lang w:val="fr-FR"/>
              </w:rPr>
            </w:pPr>
            <w:r w:rsidRPr="00AE2031">
              <w:rPr>
                <w:rFonts w:ascii="Times New Roman" w:hAnsi="Times New Roman" w:cs="Times New Roman"/>
                <w:sz w:val="24"/>
                <w:szCs w:val="24"/>
                <w:lang w:val="fr-FR"/>
              </w:rPr>
              <w:t>mii Nm</w:t>
            </w:r>
            <w:r w:rsidRPr="00AE2031">
              <w:rPr>
                <w:rFonts w:ascii="Times New Roman" w:hAnsi="Times New Roman" w:cs="Times New Roman"/>
                <w:sz w:val="24"/>
                <w:szCs w:val="24"/>
                <w:vertAlign w:val="superscript"/>
                <w:lang w:val="fr-FR"/>
              </w:rPr>
              <w:t>3</w:t>
            </w:r>
          </w:p>
        </w:tc>
        <w:tc>
          <w:tcPr>
            <w:tcW w:w="1080" w:type="dxa"/>
            <w:gridSpan w:val="2"/>
          </w:tcPr>
          <w:p w14:paraId="348E267E"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4C676C8A"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36BBCFE3"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5E230491" w14:textId="77777777" w:rsidR="000C1651" w:rsidRPr="00AE2031" w:rsidRDefault="000C1651" w:rsidP="004A7ED1">
            <w:pPr>
              <w:rPr>
                <w:rFonts w:ascii="Times New Roman" w:hAnsi="Times New Roman" w:cs="Times New Roman"/>
                <w:sz w:val="24"/>
                <w:szCs w:val="24"/>
                <w:lang w:val="nl-NL"/>
              </w:rPr>
            </w:pPr>
          </w:p>
        </w:tc>
      </w:tr>
      <w:tr w:rsidR="000C1651" w:rsidRPr="00AE2031" w14:paraId="03864BA2" w14:textId="77777777" w:rsidTr="003C2BDB">
        <w:tc>
          <w:tcPr>
            <w:tcW w:w="1980" w:type="dxa"/>
            <w:vMerge/>
            <w:shd w:val="clear" w:color="auto" w:fill="auto"/>
          </w:tcPr>
          <w:p w14:paraId="579367B4"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4CFE3FA7"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Factură pentru achiziția tip SRE n:</w:t>
            </w:r>
          </w:p>
        </w:tc>
        <w:tc>
          <w:tcPr>
            <w:tcW w:w="1417" w:type="dxa"/>
          </w:tcPr>
          <w:p w14:paraId="50DCD81D" w14:textId="77777777" w:rsidR="000C1651" w:rsidRPr="00AE2031" w:rsidRDefault="000C1651" w:rsidP="004A7ED1">
            <w:pPr>
              <w:jc w:val="center"/>
              <w:rPr>
                <w:rFonts w:ascii="Times New Roman" w:hAnsi="Times New Roman" w:cs="Times New Roman"/>
                <w:sz w:val="24"/>
                <w:szCs w:val="24"/>
                <w:lang w:val="fr-FR"/>
              </w:rPr>
            </w:pPr>
            <w:r>
              <w:rPr>
                <w:rFonts w:ascii="Times New Roman" w:hAnsi="Times New Roman" w:cs="Times New Roman"/>
                <w:sz w:val="24"/>
                <w:szCs w:val="24"/>
                <w:lang w:val="fr-FR"/>
              </w:rPr>
              <w:t>Nr/Data</w:t>
            </w:r>
          </w:p>
        </w:tc>
        <w:tc>
          <w:tcPr>
            <w:tcW w:w="1080" w:type="dxa"/>
            <w:gridSpan w:val="2"/>
          </w:tcPr>
          <w:p w14:paraId="435BA055"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2D22C7E1"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2A5AC4E7"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7740944D" w14:textId="77777777" w:rsidR="000C1651" w:rsidRPr="00AE2031" w:rsidRDefault="000C1651" w:rsidP="004A7ED1">
            <w:pPr>
              <w:rPr>
                <w:rFonts w:ascii="Times New Roman" w:hAnsi="Times New Roman" w:cs="Times New Roman"/>
                <w:sz w:val="24"/>
                <w:szCs w:val="24"/>
                <w:lang w:val="nl-NL"/>
              </w:rPr>
            </w:pPr>
          </w:p>
        </w:tc>
      </w:tr>
      <w:tr w:rsidR="000C1651" w:rsidRPr="00AE2031" w14:paraId="26D60E86" w14:textId="77777777" w:rsidTr="003C2BDB">
        <w:tc>
          <w:tcPr>
            <w:tcW w:w="1980" w:type="dxa"/>
            <w:vMerge/>
            <w:shd w:val="clear" w:color="auto" w:fill="auto"/>
          </w:tcPr>
          <w:p w14:paraId="52102A7E"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513AF6CB"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Aviz de însoțire a tipului de SRE n:</w:t>
            </w:r>
          </w:p>
        </w:tc>
        <w:tc>
          <w:tcPr>
            <w:tcW w:w="1417" w:type="dxa"/>
          </w:tcPr>
          <w:p w14:paraId="5E1AAD79" w14:textId="77777777" w:rsidR="000C1651" w:rsidRPr="00AE2031" w:rsidRDefault="000C1651" w:rsidP="004A7ED1">
            <w:pPr>
              <w:jc w:val="center"/>
              <w:rPr>
                <w:rFonts w:ascii="Times New Roman" w:hAnsi="Times New Roman" w:cs="Times New Roman"/>
                <w:sz w:val="24"/>
                <w:szCs w:val="24"/>
                <w:lang w:val="fr-FR"/>
              </w:rPr>
            </w:pPr>
            <w:r>
              <w:rPr>
                <w:rFonts w:ascii="Times New Roman" w:hAnsi="Times New Roman" w:cs="Times New Roman"/>
                <w:sz w:val="24"/>
                <w:szCs w:val="24"/>
                <w:lang w:val="fr-FR"/>
              </w:rPr>
              <w:t>Nr/Data</w:t>
            </w:r>
          </w:p>
        </w:tc>
        <w:tc>
          <w:tcPr>
            <w:tcW w:w="1080" w:type="dxa"/>
            <w:gridSpan w:val="2"/>
          </w:tcPr>
          <w:p w14:paraId="407DF218"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3ABD5537"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0C7AF84C"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649442DD" w14:textId="77777777" w:rsidR="000C1651" w:rsidRPr="00AE2031" w:rsidRDefault="000C1651" w:rsidP="004A7ED1">
            <w:pPr>
              <w:rPr>
                <w:rFonts w:ascii="Times New Roman" w:hAnsi="Times New Roman" w:cs="Times New Roman"/>
                <w:sz w:val="24"/>
                <w:szCs w:val="24"/>
                <w:lang w:val="nl-NL"/>
              </w:rPr>
            </w:pPr>
          </w:p>
        </w:tc>
      </w:tr>
      <w:tr w:rsidR="000C1651" w:rsidRPr="00AE2031" w14:paraId="7D8B3FEC" w14:textId="77777777" w:rsidTr="003C2BDB">
        <w:tc>
          <w:tcPr>
            <w:tcW w:w="1980" w:type="dxa"/>
            <w:vMerge/>
            <w:shd w:val="clear" w:color="auto" w:fill="auto"/>
          </w:tcPr>
          <w:p w14:paraId="7CF7F647"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4FB00C8F" w14:textId="77777777" w:rsidR="000C165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Documente interne, dacă este cazul</w:t>
            </w:r>
          </w:p>
        </w:tc>
        <w:tc>
          <w:tcPr>
            <w:tcW w:w="1417" w:type="dxa"/>
          </w:tcPr>
          <w:p w14:paraId="2FDEB313" w14:textId="77777777" w:rsidR="000C1651" w:rsidRDefault="000C1651" w:rsidP="004A7ED1">
            <w:pPr>
              <w:jc w:val="center"/>
              <w:rPr>
                <w:rFonts w:ascii="Times New Roman" w:hAnsi="Times New Roman" w:cs="Times New Roman"/>
                <w:sz w:val="24"/>
                <w:szCs w:val="24"/>
                <w:lang w:val="fr-FR"/>
              </w:rPr>
            </w:pPr>
            <w:r>
              <w:rPr>
                <w:rFonts w:ascii="Times New Roman" w:hAnsi="Times New Roman" w:cs="Times New Roman"/>
                <w:sz w:val="24"/>
                <w:szCs w:val="24"/>
                <w:lang w:val="fr-FR"/>
              </w:rPr>
              <w:t>Tip/Nr/Data</w:t>
            </w:r>
          </w:p>
        </w:tc>
        <w:tc>
          <w:tcPr>
            <w:tcW w:w="1080" w:type="dxa"/>
            <w:gridSpan w:val="2"/>
          </w:tcPr>
          <w:p w14:paraId="0D88B3AD"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5061AA2C"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4DCA27E9"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5F69EBE3" w14:textId="77777777" w:rsidR="000C1651" w:rsidRPr="00AE2031" w:rsidRDefault="000C1651" w:rsidP="004A7ED1">
            <w:pPr>
              <w:rPr>
                <w:rFonts w:ascii="Times New Roman" w:hAnsi="Times New Roman" w:cs="Times New Roman"/>
                <w:sz w:val="24"/>
                <w:szCs w:val="24"/>
                <w:lang w:val="nl-NL"/>
              </w:rPr>
            </w:pPr>
          </w:p>
        </w:tc>
      </w:tr>
      <w:tr w:rsidR="000C1651" w:rsidRPr="00AE2031" w14:paraId="703C4D8E" w14:textId="77777777" w:rsidTr="003C2BDB">
        <w:tc>
          <w:tcPr>
            <w:tcW w:w="1980" w:type="dxa"/>
            <w:vMerge/>
            <w:shd w:val="clear" w:color="auto" w:fill="auto"/>
          </w:tcPr>
          <w:p w14:paraId="6220467B" w14:textId="77777777" w:rsidR="000C1651" w:rsidRDefault="000C1651" w:rsidP="004A7ED1">
            <w:pPr>
              <w:rPr>
                <w:rFonts w:ascii="Times New Roman" w:hAnsi="Times New Roman" w:cs="Times New Roman"/>
                <w:sz w:val="24"/>
                <w:szCs w:val="24"/>
                <w:lang w:val="it-IT"/>
              </w:rPr>
            </w:pPr>
          </w:p>
        </w:tc>
        <w:tc>
          <w:tcPr>
            <w:tcW w:w="2929" w:type="dxa"/>
            <w:shd w:val="clear" w:color="auto" w:fill="auto"/>
          </w:tcPr>
          <w:p w14:paraId="0B3CBF5E" w14:textId="77777777" w:rsidR="000C1651" w:rsidRPr="00AE2031" w:rsidRDefault="000C1651" w:rsidP="004A7ED1">
            <w:pPr>
              <w:rPr>
                <w:rFonts w:ascii="Times New Roman" w:hAnsi="Times New Roman" w:cs="Times New Roman"/>
                <w:sz w:val="24"/>
                <w:szCs w:val="24"/>
                <w:lang w:val="pt-BR"/>
              </w:rPr>
            </w:pPr>
            <w:r>
              <w:rPr>
                <w:rFonts w:ascii="Times New Roman" w:hAnsi="Times New Roman" w:cs="Times New Roman"/>
                <w:sz w:val="24"/>
                <w:szCs w:val="24"/>
                <w:lang w:val="pt-BR"/>
              </w:rPr>
              <w:t>Furnizor n – denumire...</w:t>
            </w:r>
          </w:p>
        </w:tc>
        <w:tc>
          <w:tcPr>
            <w:tcW w:w="1417" w:type="dxa"/>
          </w:tcPr>
          <w:p w14:paraId="34863518" w14:textId="77777777" w:rsidR="000C1651" w:rsidRPr="00AE2031" w:rsidRDefault="000C1651" w:rsidP="004A7ED1">
            <w:pPr>
              <w:jc w:val="center"/>
              <w:rPr>
                <w:rFonts w:ascii="Times New Roman" w:hAnsi="Times New Roman" w:cs="Times New Roman"/>
                <w:sz w:val="24"/>
                <w:szCs w:val="24"/>
                <w:lang w:val="fr-FR"/>
              </w:rPr>
            </w:pPr>
          </w:p>
        </w:tc>
        <w:tc>
          <w:tcPr>
            <w:tcW w:w="1080" w:type="dxa"/>
            <w:gridSpan w:val="2"/>
          </w:tcPr>
          <w:p w14:paraId="1BAF9930"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3A947425"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6C3881A3" w14:textId="77777777" w:rsidR="000C1651" w:rsidRPr="00AE2031" w:rsidRDefault="000C1651" w:rsidP="004A7ED1">
            <w:pPr>
              <w:jc w:val="center"/>
              <w:rPr>
                <w:rFonts w:ascii="Times New Roman" w:hAnsi="Times New Roman" w:cs="Times New Roman"/>
                <w:sz w:val="24"/>
                <w:szCs w:val="24"/>
                <w:lang w:val="nl-NL"/>
              </w:rPr>
            </w:pPr>
          </w:p>
        </w:tc>
        <w:tc>
          <w:tcPr>
            <w:tcW w:w="1080" w:type="dxa"/>
          </w:tcPr>
          <w:p w14:paraId="4ED22E05" w14:textId="77777777" w:rsidR="000C1651" w:rsidRPr="00AE2031" w:rsidRDefault="000C1651" w:rsidP="004A7ED1">
            <w:pPr>
              <w:rPr>
                <w:rFonts w:ascii="Times New Roman" w:hAnsi="Times New Roman" w:cs="Times New Roman"/>
                <w:sz w:val="24"/>
                <w:szCs w:val="24"/>
                <w:lang w:val="nl-NL"/>
              </w:rPr>
            </w:pPr>
          </w:p>
        </w:tc>
      </w:tr>
    </w:tbl>
    <w:p w14:paraId="54783553" w14:textId="77777777" w:rsidR="000C1651"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p>
    <w:p w14:paraId="22A28AFE" w14:textId="77777777" w:rsidR="000C1651"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p>
    <w:p w14:paraId="50BB03F2"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p>
    <w:p w14:paraId="3193344E"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w:t>
      </w:r>
    </w:p>
    <w:p w14:paraId="774A628F" w14:textId="77777777" w:rsidR="000C1651" w:rsidRPr="00EB14F4" w:rsidRDefault="000C1651" w:rsidP="000C1651">
      <w:pPr>
        <w:autoSpaceDE w:val="0"/>
        <w:autoSpaceDN w:val="0"/>
        <w:adjustRightInd w:val="0"/>
        <w:spacing w:after="0" w:line="360" w:lineRule="auto"/>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(director)</w:t>
      </w:r>
    </w:p>
    <w:p w14:paraId="7BB3FA10" w14:textId="77777777" w:rsidR="000C1651" w:rsidRPr="00EB14F4" w:rsidRDefault="000C1651" w:rsidP="000C1651">
      <w:pPr>
        <w:autoSpaceDE w:val="0"/>
        <w:autoSpaceDN w:val="0"/>
        <w:adjustRightInd w:val="0"/>
        <w:spacing w:after="0" w:line="360" w:lineRule="auto"/>
        <w:jc w:val="right"/>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Data</w:t>
      </w:r>
    </w:p>
    <w:p w14:paraId="428D2A3A" w14:textId="77777777" w:rsidR="000C1651" w:rsidRPr="00EB14F4" w:rsidRDefault="000C1651" w:rsidP="000C1651">
      <w:pPr>
        <w:autoSpaceDE w:val="0"/>
        <w:autoSpaceDN w:val="0"/>
        <w:adjustRightInd w:val="0"/>
        <w:spacing w:after="0" w:line="360" w:lineRule="auto"/>
        <w:jc w:val="right"/>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w:t>
      </w:r>
    </w:p>
    <w:p w14:paraId="3C99DAFF" w14:textId="77777777" w:rsidR="000C1651" w:rsidRDefault="000C1651" w:rsidP="000C1651">
      <w:pPr>
        <w:spacing w:line="360" w:lineRule="auto"/>
        <w:jc w:val="both"/>
        <w:rPr>
          <w:rFonts w:ascii="Times New Roman" w:hAnsi="Times New Roman" w:cs="Times New Roman"/>
          <w:sz w:val="24"/>
          <w:szCs w:val="24"/>
          <w:lang w:val="en-US"/>
        </w:rPr>
      </w:pPr>
    </w:p>
    <w:p w14:paraId="4B51DBE9" w14:textId="77777777" w:rsidR="0057679D" w:rsidRDefault="0057679D" w:rsidP="00CC3301">
      <w:pPr>
        <w:autoSpaceDE w:val="0"/>
        <w:autoSpaceDN w:val="0"/>
        <w:adjustRightInd w:val="0"/>
        <w:spacing w:after="0" w:line="360" w:lineRule="auto"/>
        <w:jc w:val="right"/>
        <w:rPr>
          <w:rFonts w:ascii="Times New Roman" w:hAnsi="Times New Roman" w:cs="Times New Roman"/>
          <w:i/>
          <w:sz w:val="24"/>
          <w:szCs w:val="24"/>
          <w:lang w:val="en-US"/>
        </w:rPr>
      </w:pPr>
    </w:p>
    <w:sectPr w:rsidR="0057679D" w:rsidSect="007B19C3">
      <w:footerReference w:type="default" r:id="rId8"/>
      <w:footerReference w:type="firs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29F8DB" w14:textId="77777777" w:rsidR="00214D76" w:rsidRDefault="00214D76">
      <w:pPr>
        <w:spacing w:after="0" w:line="240" w:lineRule="auto"/>
      </w:pPr>
      <w:r>
        <w:separator/>
      </w:r>
    </w:p>
  </w:endnote>
  <w:endnote w:type="continuationSeparator" w:id="0">
    <w:p w14:paraId="00661A23" w14:textId="77777777" w:rsidR="00214D76" w:rsidRDefault="00214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R">
    <w:altName w:val="Times New Roman"/>
    <w:charset w:val="00"/>
    <w:family w:val="auto"/>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2C464" w14:textId="77777777" w:rsidR="00901A17" w:rsidRPr="005814F5" w:rsidRDefault="00901A17" w:rsidP="00D70EB3">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FB47F5">
      <w:rPr>
        <w:rStyle w:val="PageNumber"/>
        <w:noProof/>
        <w:szCs w:val="24"/>
      </w:rPr>
      <w:t>13</w:t>
    </w:r>
    <w:r w:rsidRPr="005814F5">
      <w:rPr>
        <w:rStyle w:val="PageNumber"/>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6793599"/>
      <w:docPartObj>
        <w:docPartGallery w:val="Page Numbers (Bottom of Page)"/>
        <w:docPartUnique/>
      </w:docPartObj>
    </w:sdtPr>
    <w:sdtEndPr/>
    <w:sdtContent>
      <w:p w14:paraId="74404293" w14:textId="77777777" w:rsidR="00901A17" w:rsidRDefault="00901A17">
        <w:pPr>
          <w:pStyle w:val="Footer"/>
          <w:jc w:val="right"/>
        </w:pPr>
        <w:r>
          <w:fldChar w:fldCharType="begin"/>
        </w:r>
        <w:r>
          <w:instrText xml:space="preserve"> PAGE   \* MERGEFORMAT </w:instrText>
        </w:r>
        <w:r>
          <w:fldChar w:fldCharType="separate"/>
        </w:r>
        <w:r>
          <w:rPr>
            <w:noProof/>
          </w:rPr>
          <w:t>1</w:t>
        </w:r>
        <w:r>
          <w:fldChar w:fldCharType="end"/>
        </w:r>
      </w:p>
    </w:sdtContent>
  </w:sdt>
  <w:p w14:paraId="6046F756" w14:textId="77777777" w:rsidR="00901A17" w:rsidRPr="005814F5" w:rsidRDefault="00901A17" w:rsidP="00D70EB3">
    <w:pPr>
      <w:pStyle w:val="Footer"/>
      <w:jc w:val="right"/>
      <w:rPr>
        <w:rFonts w:ascii="Times New Roman" w:hAnsi="Times New Roman"/>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470FBF" w14:textId="77777777" w:rsidR="00214D76" w:rsidRDefault="00214D76">
      <w:pPr>
        <w:spacing w:after="0" w:line="240" w:lineRule="auto"/>
      </w:pPr>
      <w:r>
        <w:separator/>
      </w:r>
    </w:p>
  </w:footnote>
  <w:footnote w:type="continuationSeparator" w:id="0">
    <w:p w14:paraId="63692934" w14:textId="77777777" w:rsidR="00214D76" w:rsidRDefault="00214D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hint="default"/>
      </w:rPr>
    </w:lvl>
    <w:lvl w:ilvl="1" w:tplc="04090019" w:tentative="1">
      <w:start w:val="1"/>
      <w:numFmt w:val="lowerLetter"/>
      <w:lvlText w:val="%2."/>
      <w:lvlJc w:val="left"/>
      <w:pPr>
        <w:tabs>
          <w:tab w:val="num" w:pos="1188"/>
        </w:tabs>
        <w:ind w:left="1188" w:hanging="360"/>
      </w:pPr>
    </w:lvl>
    <w:lvl w:ilvl="2" w:tplc="0409001B" w:tentative="1">
      <w:start w:val="1"/>
      <w:numFmt w:val="lowerRoman"/>
      <w:lvlText w:val="%3."/>
      <w:lvlJc w:val="right"/>
      <w:pPr>
        <w:tabs>
          <w:tab w:val="num" w:pos="1908"/>
        </w:tabs>
        <w:ind w:left="1908" w:hanging="180"/>
      </w:pPr>
    </w:lvl>
    <w:lvl w:ilvl="3" w:tplc="0409000F" w:tentative="1">
      <w:start w:val="1"/>
      <w:numFmt w:val="decimal"/>
      <w:lvlText w:val="%4."/>
      <w:lvlJc w:val="left"/>
      <w:pPr>
        <w:tabs>
          <w:tab w:val="num" w:pos="2628"/>
        </w:tabs>
        <w:ind w:left="2628" w:hanging="360"/>
      </w:pPr>
    </w:lvl>
    <w:lvl w:ilvl="4" w:tplc="04090019" w:tentative="1">
      <w:start w:val="1"/>
      <w:numFmt w:val="lowerLetter"/>
      <w:lvlText w:val="%5."/>
      <w:lvlJc w:val="left"/>
      <w:pPr>
        <w:tabs>
          <w:tab w:val="num" w:pos="3348"/>
        </w:tabs>
        <w:ind w:left="3348" w:hanging="360"/>
      </w:pPr>
    </w:lvl>
    <w:lvl w:ilvl="5" w:tplc="0409001B" w:tentative="1">
      <w:start w:val="1"/>
      <w:numFmt w:val="lowerRoman"/>
      <w:lvlText w:val="%6."/>
      <w:lvlJc w:val="right"/>
      <w:pPr>
        <w:tabs>
          <w:tab w:val="num" w:pos="4068"/>
        </w:tabs>
        <w:ind w:left="4068" w:hanging="180"/>
      </w:pPr>
    </w:lvl>
    <w:lvl w:ilvl="6" w:tplc="0409000F" w:tentative="1">
      <w:start w:val="1"/>
      <w:numFmt w:val="decimal"/>
      <w:lvlText w:val="%7."/>
      <w:lvlJc w:val="left"/>
      <w:pPr>
        <w:tabs>
          <w:tab w:val="num" w:pos="4788"/>
        </w:tabs>
        <w:ind w:left="4788" w:hanging="360"/>
      </w:pPr>
    </w:lvl>
    <w:lvl w:ilvl="7" w:tplc="04090019" w:tentative="1">
      <w:start w:val="1"/>
      <w:numFmt w:val="lowerLetter"/>
      <w:lvlText w:val="%8."/>
      <w:lvlJc w:val="left"/>
      <w:pPr>
        <w:tabs>
          <w:tab w:val="num" w:pos="5508"/>
        </w:tabs>
        <w:ind w:left="5508" w:hanging="360"/>
      </w:pPr>
    </w:lvl>
    <w:lvl w:ilvl="8" w:tplc="0409001B" w:tentative="1">
      <w:start w:val="1"/>
      <w:numFmt w:val="lowerRoman"/>
      <w:lvlText w:val="%9."/>
      <w:lvlJc w:val="right"/>
      <w:pPr>
        <w:tabs>
          <w:tab w:val="num" w:pos="6228"/>
        </w:tabs>
        <w:ind w:left="6228" w:hanging="180"/>
      </w:pPr>
    </w:lvl>
  </w:abstractNum>
  <w:abstractNum w:abstractNumId="1"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1987315"/>
    <w:multiLevelType w:val="multilevel"/>
    <w:tmpl w:val="56DCA428"/>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start w:val="2"/>
      <w:numFmt w:val="decimal"/>
      <w:lvlText w:val="(%3)"/>
      <w:lvlJc w:val="left"/>
      <w:pPr>
        <w:tabs>
          <w:tab w:val="num" w:pos="4428"/>
        </w:tabs>
        <w:ind w:left="4428" w:hanging="360"/>
      </w:pPr>
      <w:rPr>
        <w:rFonts w:hint="default"/>
      </w:r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 w15:restartNumberingAfterBreak="0">
    <w:nsid w:val="264F6FAC"/>
    <w:multiLevelType w:val="hybridMultilevel"/>
    <w:tmpl w:val="E50E0B4A"/>
    <w:lvl w:ilvl="0" w:tplc="4250656C">
      <w:start w:val="2"/>
      <w:numFmt w:val="decimal"/>
      <w:lvlText w:val="%1."/>
      <w:lvlJc w:val="left"/>
      <w:pPr>
        <w:ind w:left="720" w:hanging="360"/>
      </w:pPr>
      <w:rPr>
        <w:rFonts w:ascii="Times New Roman" w:hAnsi="Times New Roman" w:hint="default"/>
        <w:b w:val="0"/>
        <w:i w:val="0"/>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81C02F8"/>
    <w:multiLevelType w:val="hybridMultilevel"/>
    <w:tmpl w:val="DA9AD33C"/>
    <w:lvl w:ilvl="0" w:tplc="ACF26DE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2BFC10BE"/>
    <w:multiLevelType w:val="hybridMultilevel"/>
    <w:tmpl w:val="E93AE3A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hint="default"/>
      </w:rPr>
    </w:lvl>
    <w:lvl w:ilvl="1" w:tplc="E6E8EE98">
      <w:start w:val="1"/>
      <w:numFmt w:val="lowerLetter"/>
      <w:lvlText w:val="%2)"/>
      <w:lvlJc w:val="left"/>
      <w:pPr>
        <w:tabs>
          <w:tab w:val="num" w:pos="2358"/>
        </w:tabs>
        <w:ind w:left="2358" w:hanging="360"/>
      </w:pPr>
      <w:rPr>
        <w:rFonts w:hint="default"/>
      </w:rPr>
    </w:lvl>
    <w:lvl w:ilvl="2" w:tplc="0409001B" w:tentative="1">
      <w:start w:val="1"/>
      <w:numFmt w:val="lowerRoman"/>
      <w:lvlText w:val="%3."/>
      <w:lvlJc w:val="right"/>
      <w:pPr>
        <w:tabs>
          <w:tab w:val="num" w:pos="3078"/>
        </w:tabs>
        <w:ind w:left="3078" w:hanging="180"/>
      </w:pPr>
    </w:lvl>
    <w:lvl w:ilvl="3" w:tplc="0409000F" w:tentative="1">
      <w:start w:val="1"/>
      <w:numFmt w:val="decimal"/>
      <w:lvlText w:val="%4."/>
      <w:lvlJc w:val="left"/>
      <w:pPr>
        <w:tabs>
          <w:tab w:val="num" w:pos="3798"/>
        </w:tabs>
        <w:ind w:left="3798" w:hanging="360"/>
      </w:pPr>
    </w:lvl>
    <w:lvl w:ilvl="4" w:tplc="04090019" w:tentative="1">
      <w:start w:val="1"/>
      <w:numFmt w:val="lowerLetter"/>
      <w:lvlText w:val="%5."/>
      <w:lvlJc w:val="left"/>
      <w:pPr>
        <w:tabs>
          <w:tab w:val="num" w:pos="4518"/>
        </w:tabs>
        <w:ind w:left="4518" w:hanging="360"/>
      </w:pPr>
    </w:lvl>
    <w:lvl w:ilvl="5" w:tplc="0409001B" w:tentative="1">
      <w:start w:val="1"/>
      <w:numFmt w:val="lowerRoman"/>
      <w:lvlText w:val="%6."/>
      <w:lvlJc w:val="right"/>
      <w:pPr>
        <w:tabs>
          <w:tab w:val="num" w:pos="5238"/>
        </w:tabs>
        <w:ind w:left="5238" w:hanging="180"/>
      </w:pPr>
    </w:lvl>
    <w:lvl w:ilvl="6" w:tplc="0409000F" w:tentative="1">
      <w:start w:val="1"/>
      <w:numFmt w:val="decimal"/>
      <w:lvlText w:val="%7."/>
      <w:lvlJc w:val="left"/>
      <w:pPr>
        <w:tabs>
          <w:tab w:val="num" w:pos="5958"/>
        </w:tabs>
        <w:ind w:left="5958" w:hanging="360"/>
      </w:pPr>
    </w:lvl>
    <w:lvl w:ilvl="7" w:tplc="04090019" w:tentative="1">
      <w:start w:val="1"/>
      <w:numFmt w:val="lowerLetter"/>
      <w:lvlText w:val="%8."/>
      <w:lvlJc w:val="left"/>
      <w:pPr>
        <w:tabs>
          <w:tab w:val="num" w:pos="6678"/>
        </w:tabs>
        <w:ind w:left="6678" w:hanging="360"/>
      </w:pPr>
    </w:lvl>
    <w:lvl w:ilvl="8" w:tplc="0409001B" w:tentative="1">
      <w:start w:val="1"/>
      <w:numFmt w:val="lowerRoman"/>
      <w:lvlText w:val="%9."/>
      <w:lvlJc w:val="right"/>
      <w:pPr>
        <w:tabs>
          <w:tab w:val="num" w:pos="7398"/>
        </w:tabs>
        <w:ind w:left="7398" w:hanging="180"/>
      </w:pPr>
    </w:lvl>
  </w:abstractNum>
  <w:abstractNum w:abstractNumId="7"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hint="default"/>
        <w:b w:val="0"/>
        <w:i w:val="0"/>
      </w:rPr>
    </w:lvl>
    <w:lvl w:ilvl="1" w:tplc="4DFA082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01B739C"/>
    <w:multiLevelType w:val="hybridMultilevel"/>
    <w:tmpl w:val="CB1EF994"/>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9" w15:restartNumberingAfterBreak="0">
    <w:nsid w:val="55486F91"/>
    <w:multiLevelType w:val="hybridMultilevel"/>
    <w:tmpl w:val="13CA87EE"/>
    <w:lvl w:ilvl="0" w:tplc="38241EE0">
      <w:start w:val="1"/>
      <w:numFmt w:val="decimal"/>
      <w:lvlText w:val="%1."/>
      <w:lvlJc w:val="left"/>
      <w:pPr>
        <w:tabs>
          <w:tab w:val="num" w:pos="360"/>
        </w:tabs>
        <w:ind w:left="360" w:hanging="360"/>
      </w:pPr>
      <w:rPr>
        <w:rFonts w:hint="default"/>
        <w:b/>
        <w:i w:val="0"/>
        <w:strike w:val="0"/>
        <w:color w:val="auto"/>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5C521141"/>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25659A5"/>
    <w:multiLevelType w:val="hybridMultilevel"/>
    <w:tmpl w:val="A9B64D46"/>
    <w:lvl w:ilvl="0" w:tplc="020E3C90">
      <w:start w:val="1"/>
      <w:numFmt w:val="decimal"/>
      <w:lvlText w:val="%1."/>
      <w:lvlJc w:val="left"/>
      <w:pPr>
        <w:ind w:left="36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6A4521C4"/>
    <w:multiLevelType w:val="hybridMultilevel"/>
    <w:tmpl w:val="0928C8CE"/>
    <w:lvl w:ilvl="0" w:tplc="59488AE4">
      <w:start w:val="1"/>
      <w:numFmt w:val="upperRoman"/>
      <w:lvlText w:val="Art. %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702640E7"/>
    <w:multiLevelType w:val="hybridMultilevel"/>
    <w:tmpl w:val="464C24A2"/>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5"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11"/>
  </w:num>
  <w:num w:numId="2">
    <w:abstractNumId w:val="10"/>
  </w:num>
  <w:num w:numId="3">
    <w:abstractNumId w:val="13"/>
  </w:num>
  <w:num w:numId="4">
    <w:abstractNumId w:val="4"/>
  </w:num>
  <w:num w:numId="5">
    <w:abstractNumId w:val="8"/>
  </w:num>
  <w:num w:numId="6">
    <w:abstractNumId w:val="14"/>
  </w:num>
  <w:num w:numId="7">
    <w:abstractNumId w:val="5"/>
  </w:num>
  <w:num w:numId="8">
    <w:abstractNumId w:val="12"/>
  </w:num>
  <w:num w:numId="9">
    <w:abstractNumId w:val="15"/>
  </w:num>
  <w:num w:numId="10">
    <w:abstractNumId w:val="7"/>
  </w:num>
  <w:num w:numId="11">
    <w:abstractNumId w:val="1"/>
  </w:num>
  <w:num w:numId="12">
    <w:abstractNumId w:val="2"/>
  </w:num>
  <w:num w:numId="13">
    <w:abstractNumId w:val="6"/>
  </w:num>
  <w:num w:numId="14">
    <w:abstractNumId w:val="0"/>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3D6"/>
    <w:rsid w:val="00011FAE"/>
    <w:rsid w:val="000253BF"/>
    <w:rsid w:val="00050D6A"/>
    <w:rsid w:val="000671FF"/>
    <w:rsid w:val="000A1E06"/>
    <w:rsid w:val="000A3DEC"/>
    <w:rsid w:val="000A68A5"/>
    <w:rsid w:val="000C1651"/>
    <w:rsid w:val="000D264B"/>
    <w:rsid w:val="000E34A9"/>
    <w:rsid w:val="000F4BC8"/>
    <w:rsid w:val="000F5DE6"/>
    <w:rsid w:val="000F5ED9"/>
    <w:rsid w:val="000F775D"/>
    <w:rsid w:val="00104159"/>
    <w:rsid w:val="00114C9F"/>
    <w:rsid w:val="0012731D"/>
    <w:rsid w:val="00166826"/>
    <w:rsid w:val="00172C32"/>
    <w:rsid w:val="0019697C"/>
    <w:rsid w:val="001B6EC8"/>
    <w:rsid w:val="001E2F73"/>
    <w:rsid w:val="001F28E0"/>
    <w:rsid w:val="00210707"/>
    <w:rsid w:val="00214D76"/>
    <w:rsid w:val="00240D48"/>
    <w:rsid w:val="00244BF8"/>
    <w:rsid w:val="0027312A"/>
    <w:rsid w:val="00283EA4"/>
    <w:rsid w:val="002A0715"/>
    <w:rsid w:val="002A697B"/>
    <w:rsid w:val="002D5F66"/>
    <w:rsid w:val="002D6000"/>
    <w:rsid w:val="002E6381"/>
    <w:rsid w:val="002E6661"/>
    <w:rsid w:val="0030578C"/>
    <w:rsid w:val="0030746C"/>
    <w:rsid w:val="00310B51"/>
    <w:rsid w:val="003553B5"/>
    <w:rsid w:val="00355B76"/>
    <w:rsid w:val="00356B11"/>
    <w:rsid w:val="003827B8"/>
    <w:rsid w:val="003926F0"/>
    <w:rsid w:val="003A4057"/>
    <w:rsid w:val="003C2BDB"/>
    <w:rsid w:val="003C3877"/>
    <w:rsid w:val="003C5A12"/>
    <w:rsid w:val="003F4EDF"/>
    <w:rsid w:val="00401A49"/>
    <w:rsid w:val="004204E8"/>
    <w:rsid w:val="00447CFE"/>
    <w:rsid w:val="00466CB2"/>
    <w:rsid w:val="004A6267"/>
    <w:rsid w:val="004F2761"/>
    <w:rsid w:val="00517ADE"/>
    <w:rsid w:val="005760A9"/>
    <w:rsid w:val="0057679D"/>
    <w:rsid w:val="005819A2"/>
    <w:rsid w:val="005A0F37"/>
    <w:rsid w:val="005C73DF"/>
    <w:rsid w:val="00602E2E"/>
    <w:rsid w:val="00607C08"/>
    <w:rsid w:val="00615E88"/>
    <w:rsid w:val="006177F0"/>
    <w:rsid w:val="006229BB"/>
    <w:rsid w:val="00624EFF"/>
    <w:rsid w:val="006262F1"/>
    <w:rsid w:val="00630DB0"/>
    <w:rsid w:val="00655B24"/>
    <w:rsid w:val="006724D9"/>
    <w:rsid w:val="00673A5F"/>
    <w:rsid w:val="00676292"/>
    <w:rsid w:val="00685BEB"/>
    <w:rsid w:val="006A0C84"/>
    <w:rsid w:val="006A4108"/>
    <w:rsid w:val="006C75BA"/>
    <w:rsid w:val="006D161E"/>
    <w:rsid w:val="006D2B01"/>
    <w:rsid w:val="006F098F"/>
    <w:rsid w:val="006F49A0"/>
    <w:rsid w:val="00701C74"/>
    <w:rsid w:val="0070459D"/>
    <w:rsid w:val="00720C95"/>
    <w:rsid w:val="00737966"/>
    <w:rsid w:val="0075506F"/>
    <w:rsid w:val="00765CF4"/>
    <w:rsid w:val="00783044"/>
    <w:rsid w:val="007864D6"/>
    <w:rsid w:val="00792BD3"/>
    <w:rsid w:val="007B19C3"/>
    <w:rsid w:val="007C785D"/>
    <w:rsid w:val="007D6DDA"/>
    <w:rsid w:val="007F1B42"/>
    <w:rsid w:val="008103E1"/>
    <w:rsid w:val="008507B5"/>
    <w:rsid w:val="00853830"/>
    <w:rsid w:val="00877C3B"/>
    <w:rsid w:val="0089427F"/>
    <w:rsid w:val="008954B5"/>
    <w:rsid w:val="008C5994"/>
    <w:rsid w:val="008D6FE4"/>
    <w:rsid w:val="008D712A"/>
    <w:rsid w:val="00901A17"/>
    <w:rsid w:val="00905D74"/>
    <w:rsid w:val="00912545"/>
    <w:rsid w:val="009277FD"/>
    <w:rsid w:val="00932537"/>
    <w:rsid w:val="0095070A"/>
    <w:rsid w:val="009515EF"/>
    <w:rsid w:val="00966C5D"/>
    <w:rsid w:val="009725F6"/>
    <w:rsid w:val="00982241"/>
    <w:rsid w:val="00994407"/>
    <w:rsid w:val="00A266BC"/>
    <w:rsid w:val="00A93C43"/>
    <w:rsid w:val="00A977B8"/>
    <w:rsid w:val="00AC60AE"/>
    <w:rsid w:val="00AF6702"/>
    <w:rsid w:val="00B03453"/>
    <w:rsid w:val="00B34DB6"/>
    <w:rsid w:val="00B458D2"/>
    <w:rsid w:val="00B6519C"/>
    <w:rsid w:val="00B828AF"/>
    <w:rsid w:val="00B942F6"/>
    <w:rsid w:val="00BC7A7F"/>
    <w:rsid w:val="00BE17A1"/>
    <w:rsid w:val="00BE3DD1"/>
    <w:rsid w:val="00C04E8D"/>
    <w:rsid w:val="00C11167"/>
    <w:rsid w:val="00C2139F"/>
    <w:rsid w:val="00C569E7"/>
    <w:rsid w:val="00C77EF2"/>
    <w:rsid w:val="00CC3301"/>
    <w:rsid w:val="00CC69C3"/>
    <w:rsid w:val="00CE0148"/>
    <w:rsid w:val="00CE773E"/>
    <w:rsid w:val="00D1079A"/>
    <w:rsid w:val="00D10A8D"/>
    <w:rsid w:val="00D174F1"/>
    <w:rsid w:val="00D53020"/>
    <w:rsid w:val="00D70EB3"/>
    <w:rsid w:val="00D75578"/>
    <w:rsid w:val="00D944CA"/>
    <w:rsid w:val="00DB36F9"/>
    <w:rsid w:val="00DF464B"/>
    <w:rsid w:val="00E115D6"/>
    <w:rsid w:val="00E31525"/>
    <w:rsid w:val="00E349CD"/>
    <w:rsid w:val="00E516AF"/>
    <w:rsid w:val="00E7507D"/>
    <w:rsid w:val="00EB0B6C"/>
    <w:rsid w:val="00EB6851"/>
    <w:rsid w:val="00EC1C5B"/>
    <w:rsid w:val="00EC4592"/>
    <w:rsid w:val="00EC644F"/>
    <w:rsid w:val="00ED0128"/>
    <w:rsid w:val="00ED20B6"/>
    <w:rsid w:val="00EF4EB2"/>
    <w:rsid w:val="00EF662C"/>
    <w:rsid w:val="00F03579"/>
    <w:rsid w:val="00F16522"/>
    <w:rsid w:val="00F233D6"/>
    <w:rsid w:val="00F235C7"/>
    <w:rsid w:val="00F42D64"/>
    <w:rsid w:val="00FA339C"/>
    <w:rsid w:val="00FB47F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75A18"/>
  <w15:chartTrackingRefBased/>
  <w15:docId w15:val="{CDB21A13-AB53-474B-AD31-39C46E52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next w:val="Normal"/>
    <w:link w:val="Heading5Char"/>
    <w:qFormat/>
    <w:rsid w:val="00685BEB"/>
    <w:pPr>
      <w:keepNext/>
      <w:spacing w:after="0" w:line="240" w:lineRule="auto"/>
      <w:jc w:val="center"/>
      <w:outlineLvl w:val="4"/>
    </w:pPr>
    <w:rPr>
      <w:rFonts w:ascii="TimesRomanR" w:eastAsia="Times New Roman" w:hAnsi="TimesRomanR"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D6"/>
    <w:pPr>
      <w:ind w:left="720"/>
      <w:contextualSpacing/>
    </w:pPr>
  </w:style>
  <w:style w:type="character" w:customStyle="1" w:styleId="Heading5Char">
    <w:name w:val="Heading 5 Char"/>
    <w:basedOn w:val="DefaultParagraphFont"/>
    <w:link w:val="Heading5"/>
    <w:rsid w:val="00685BEB"/>
    <w:rPr>
      <w:rFonts w:ascii="TimesRomanR" w:eastAsia="Times New Roman" w:hAnsi="TimesRomanR" w:cs="Times New Roman"/>
      <w:b/>
      <w:sz w:val="24"/>
      <w:szCs w:val="20"/>
      <w:lang w:val="en-US"/>
    </w:rPr>
  </w:style>
  <w:style w:type="paragraph" w:styleId="BodyText">
    <w:name w:val="Body Text"/>
    <w:basedOn w:val="Normal"/>
    <w:link w:val="BodyTextChar"/>
    <w:uiPriority w:val="99"/>
    <w:semiHidden/>
    <w:unhideWhenUsed/>
    <w:rsid w:val="00D70EB3"/>
    <w:pPr>
      <w:spacing w:after="120"/>
    </w:pPr>
  </w:style>
  <w:style w:type="character" w:customStyle="1" w:styleId="BodyTextChar">
    <w:name w:val="Body Text Char"/>
    <w:basedOn w:val="DefaultParagraphFont"/>
    <w:link w:val="BodyText"/>
    <w:uiPriority w:val="99"/>
    <w:semiHidden/>
    <w:rsid w:val="00D70EB3"/>
  </w:style>
  <w:style w:type="paragraph" w:styleId="Footer">
    <w:name w:val="footer"/>
    <w:basedOn w:val="Normal"/>
    <w:link w:val="FooterChar"/>
    <w:uiPriority w:val="99"/>
    <w:semiHidden/>
    <w:unhideWhenUsed/>
    <w:rsid w:val="00D70EB3"/>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D70EB3"/>
  </w:style>
  <w:style w:type="character" w:styleId="PageNumber">
    <w:name w:val="page number"/>
    <w:basedOn w:val="DefaultParagraphFont"/>
    <w:rsid w:val="00D70EB3"/>
  </w:style>
  <w:style w:type="character" w:styleId="CommentReference">
    <w:name w:val="annotation reference"/>
    <w:basedOn w:val="DefaultParagraphFont"/>
    <w:uiPriority w:val="99"/>
    <w:unhideWhenUsed/>
    <w:rsid w:val="00B03453"/>
    <w:rPr>
      <w:sz w:val="16"/>
      <w:szCs w:val="16"/>
    </w:rPr>
  </w:style>
  <w:style w:type="paragraph" w:styleId="CommentText">
    <w:name w:val="annotation text"/>
    <w:basedOn w:val="Normal"/>
    <w:link w:val="CommentTextChar"/>
    <w:uiPriority w:val="99"/>
    <w:unhideWhenUsed/>
    <w:rsid w:val="00B03453"/>
    <w:pPr>
      <w:spacing w:line="240" w:lineRule="auto"/>
    </w:pPr>
    <w:rPr>
      <w:sz w:val="20"/>
      <w:szCs w:val="20"/>
    </w:rPr>
  </w:style>
  <w:style w:type="character" w:customStyle="1" w:styleId="CommentTextChar">
    <w:name w:val="Comment Text Char"/>
    <w:basedOn w:val="DefaultParagraphFont"/>
    <w:link w:val="CommentText"/>
    <w:uiPriority w:val="99"/>
    <w:rsid w:val="00B03453"/>
    <w:rPr>
      <w:sz w:val="20"/>
      <w:szCs w:val="20"/>
    </w:rPr>
  </w:style>
  <w:style w:type="paragraph" w:styleId="CommentSubject">
    <w:name w:val="annotation subject"/>
    <w:basedOn w:val="CommentText"/>
    <w:next w:val="CommentText"/>
    <w:link w:val="CommentSubjectChar"/>
    <w:uiPriority w:val="99"/>
    <w:semiHidden/>
    <w:unhideWhenUsed/>
    <w:rsid w:val="00B03453"/>
    <w:rPr>
      <w:b/>
      <w:bCs/>
    </w:rPr>
  </w:style>
  <w:style w:type="character" w:customStyle="1" w:styleId="CommentSubjectChar">
    <w:name w:val="Comment Subject Char"/>
    <w:basedOn w:val="CommentTextChar"/>
    <w:link w:val="CommentSubject"/>
    <w:uiPriority w:val="99"/>
    <w:semiHidden/>
    <w:rsid w:val="00B03453"/>
    <w:rPr>
      <w:b/>
      <w:bCs/>
      <w:sz w:val="20"/>
      <w:szCs w:val="20"/>
    </w:rPr>
  </w:style>
  <w:style w:type="paragraph" w:styleId="BalloonText">
    <w:name w:val="Balloon Text"/>
    <w:basedOn w:val="Normal"/>
    <w:link w:val="BalloonTextChar"/>
    <w:uiPriority w:val="99"/>
    <w:semiHidden/>
    <w:unhideWhenUsed/>
    <w:rsid w:val="00B0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554BE-E80E-4485-BC6C-A87E3BDBB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3358</Words>
  <Characters>19477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22790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2018-08-08T12:09:00Z</cp:lastPrinted>
  <dcterms:created xsi:type="dcterms:W3CDTF">2019-09-13T09:20:00Z</dcterms:created>
  <dcterms:modified xsi:type="dcterms:W3CDTF">2019-09-13T09:22:00Z</dcterms:modified>
</cp:coreProperties>
</file>