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079582" w14:textId="77777777" w:rsidR="00015D12" w:rsidRDefault="00015D12" w:rsidP="00C737E4">
      <w:pPr>
        <w:spacing w:before="240"/>
        <w:jc w:val="center"/>
        <w:rPr>
          <w:b/>
          <w:bCs/>
        </w:rPr>
      </w:pPr>
    </w:p>
    <w:p w14:paraId="75B59082" w14:textId="77777777" w:rsidR="00977C51" w:rsidRDefault="00977C51" w:rsidP="00C737E4">
      <w:pPr>
        <w:spacing w:before="240"/>
        <w:jc w:val="center"/>
        <w:rPr>
          <w:b/>
          <w:bCs/>
        </w:rPr>
      </w:pPr>
    </w:p>
    <w:p w14:paraId="1A8BE84C" w14:textId="77777777" w:rsidR="00865405" w:rsidRDefault="00865405" w:rsidP="00C737E4">
      <w:pPr>
        <w:spacing w:before="240"/>
        <w:jc w:val="center"/>
        <w:rPr>
          <w:b/>
          <w:bCs/>
        </w:rPr>
      </w:pPr>
    </w:p>
    <w:p w14:paraId="31997FC8" w14:textId="4EFEB681" w:rsidR="004810A3" w:rsidRPr="001E4749" w:rsidRDefault="004810A3" w:rsidP="00C737E4">
      <w:pPr>
        <w:spacing w:before="240"/>
        <w:jc w:val="center"/>
        <w:rPr>
          <w:b/>
          <w:bCs/>
        </w:rPr>
      </w:pPr>
      <w:r w:rsidRPr="001E4749">
        <w:rPr>
          <w:b/>
          <w:bCs/>
        </w:rPr>
        <w:t xml:space="preserve">Ordin nr. </w:t>
      </w:r>
      <w:r w:rsidR="00492409" w:rsidRPr="001E4749">
        <w:rPr>
          <w:b/>
          <w:bCs/>
        </w:rPr>
        <w:t>........</w:t>
      </w:r>
      <w:r w:rsidRPr="001E4749">
        <w:rPr>
          <w:b/>
          <w:bCs/>
        </w:rPr>
        <w:t xml:space="preserve"> din </w:t>
      </w:r>
      <w:r w:rsidR="00492409" w:rsidRPr="001E4749">
        <w:rPr>
          <w:b/>
          <w:bCs/>
        </w:rPr>
        <w:t>................</w:t>
      </w:r>
      <w:r w:rsidR="00957361" w:rsidRPr="001E4749">
        <w:rPr>
          <w:b/>
          <w:bCs/>
        </w:rPr>
        <w:t>2019</w:t>
      </w:r>
    </w:p>
    <w:p w14:paraId="5175CC7A" w14:textId="77777777" w:rsidR="00977C51" w:rsidRPr="001E4749" w:rsidRDefault="00977C51" w:rsidP="00C737E4">
      <w:pPr>
        <w:spacing w:before="240"/>
        <w:jc w:val="center"/>
        <w:rPr>
          <w:b/>
          <w:bCs/>
        </w:rPr>
      </w:pPr>
    </w:p>
    <w:p w14:paraId="27C73710" w14:textId="761CAC02" w:rsidR="00D33717" w:rsidRPr="001E4749" w:rsidRDefault="004810A3" w:rsidP="0019043C">
      <w:pPr>
        <w:pStyle w:val="Title"/>
        <w:spacing w:before="240" w:line="360" w:lineRule="auto"/>
        <w:rPr>
          <w:rFonts w:ascii="Times New Roman" w:hAnsi="Times New Roman" w:cs="Times New Roman"/>
          <w:lang w:val="ro-RO"/>
        </w:rPr>
      </w:pPr>
      <w:r w:rsidRPr="001E4749">
        <w:rPr>
          <w:rFonts w:ascii="Times New Roman" w:hAnsi="Times New Roman" w:cs="Times New Roman"/>
          <w:lang w:val="ro-RO"/>
        </w:rPr>
        <w:t xml:space="preserve">privind </w:t>
      </w:r>
      <w:r w:rsidR="008D1EC3" w:rsidRPr="001E4749">
        <w:rPr>
          <w:rFonts w:ascii="Times New Roman" w:hAnsi="Times New Roman" w:cs="Times New Roman"/>
          <w:lang w:val="ro-RO"/>
        </w:rPr>
        <w:t>aplicarea pentru anul 201</w:t>
      </w:r>
      <w:r w:rsidR="00C0734A" w:rsidRPr="001E4749">
        <w:rPr>
          <w:rFonts w:ascii="Times New Roman" w:hAnsi="Times New Roman" w:cs="Times New Roman"/>
          <w:lang w:val="ro-RO"/>
        </w:rPr>
        <w:t>9</w:t>
      </w:r>
      <w:r w:rsidR="008D1EC3" w:rsidRPr="001E4749">
        <w:rPr>
          <w:rFonts w:ascii="Times New Roman" w:hAnsi="Times New Roman" w:cs="Times New Roman"/>
          <w:lang w:val="ro-RO"/>
        </w:rPr>
        <w:t xml:space="preserve"> </w:t>
      </w:r>
    </w:p>
    <w:p w14:paraId="58763483" w14:textId="7F443682" w:rsidR="00984F9F" w:rsidRPr="001E4749" w:rsidRDefault="008D1EC3" w:rsidP="0019043C">
      <w:pPr>
        <w:pStyle w:val="Title"/>
        <w:spacing w:line="360" w:lineRule="auto"/>
        <w:rPr>
          <w:rFonts w:ascii="Times New Roman" w:hAnsi="Times New Roman" w:cs="Times New Roman"/>
          <w:lang w:val="ro-RO"/>
        </w:rPr>
      </w:pPr>
      <w:r w:rsidRPr="001E4749">
        <w:rPr>
          <w:rFonts w:ascii="Times New Roman" w:hAnsi="Times New Roman" w:cs="Times New Roman"/>
          <w:lang w:val="ro-RO"/>
        </w:rPr>
        <w:t>a prevederilor art. 21</w:t>
      </w:r>
      <w:r w:rsidR="0032122B" w:rsidRPr="001E4749">
        <w:rPr>
          <w:rFonts w:ascii="Times New Roman" w:hAnsi="Times New Roman" w:cs="Times New Roman"/>
          <w:lang w:val="ro-RO"/>
        </w:rPr>
        <w:t xml:space="preserve"> alin. (2)</w:t>
      </w:r>
      <w:r w:rsidR="00AA020E">
        <w:rPr>
          <w:rFonts w:ascii="Times New Roman" w:hAnsi="Times New Roman" w:cs="Times New Roman"/>
          <w:lang w:val="ro-RO"/>
        </w:rPr>
        <w:t xml:space="preserve"> lit. i)</w:t>
      </w:r>
      <w:r w:rsidR="00D16C8F">
        <w:rPr>
          <w:rFonts w:ascii="Times New Roman" w:hAnsi="Times New Roman" w:cs="Times New Roman"/>
          <w:lang w:val="ro-RO"/>
        </w:rPr>
        <w:t xml:space="preserve">, </w:t>
      </w:r>
      <w:r w:rsidR="00871A72" w:rsidRPr="001E4749">
        <w:rPr>
          <w:rFonts w:ascii="Times New Roman" w:hAnsi="Times New Roman" w:cs="Times New Roman"/>
          <w:lang w:val="ro-RO"/>
        </w:rPr>
        <w:t>art. 27</w:t>
      </w:r>
      <w:r w:rsidRPr="001E4749">
        <w:rPr>
          <w:rFonts w:ascii="Times New Roman" w:hAnsi="Times New Roman" w:cs="Times New Roman"/>
          <w:lang w:val="ro-RO"/>
        </w:rPr>
        <w:t xml:space="preserve"> </w:t>
      </w:r>
      <w:r w:rsidR="00AA020E">
        <w:rPr>
          <w:rFonts w:ascii="Times New Roman" w:hAnsi="Times New Roman" w:cs="Times New Roman"/>
          <w:lang w:val="ro-RO"/>
        </w:rPr>
        <w:t>lit. l)</w:t>
      </w:r>
      <w:r w:rsidR="00D16C8F" w:rsidRPr="00D16C8F">
        <w:rPr>
          <w:rFonts w:ascii="Times New Roman" w:hAnsi="Times New Roman" w:cs="Times New Roman"/>
          <w:lang w:val="ro-RO"/>
        </w:rPr>
        <w:t xml:space="preserve"> </w:t>
      </w:r>
      <w:r w:rsidR="00D16C8F" w:rsidRPr="001E4749">
        <w:rPr>
          <w:rFonts w:ascii="Times New Roman" w:hAnsi="Times New Roman" w:cs="Times New Roman"/>
          <w:lang w:val="ro-RO"/>
        </w:rPr>
        <w:t>și</w:t>
      </w:r>
      <w:r w:rsidR="00D16C8F">
        <w:rPr>
          <w:rFonts w:ascii="Times New Roman" w:hAnsi="Times New Roman" w:cs="Times New Roman"/>
          <w:lang w:val="ro-RO"/>
        </w:rPr>
        <w:t xml:space="preserve"> tabelului 7 din anexa nr. 3 din  </w:t>
      </w:r>
      <w:r w:rsidRPr="001E4749">
        <w:rPr>
          <w:rFonts w:ascii="Times New Roman" w:hAnsi="Times New Roman"/>
          <w:lang w:val="ro-RO"/>
        </w:rPr>
        <w:t>Regulamentul</w:t>
      </w:r>
      <w:r w:rsidR="00DD12D6" w:rsidRPr="001E4749">
        <w:rPr>
          <w:rFonts w:ascii="Times New Roman" w:hAnsi="Times New Roman"/>
          <w:lang w:val="ro-RO"/>
        </w:rPr>
        <w:t xml:space="preserve"> de calificare a produc</w:t>
      </w:r>
      <w:r w:rsidR="00481792" w:rsidRPr="001E4749">
        <w:rPr>
          <w:rFonts w:ascii="Times New Roman" w:hAnsi="Times New Roman"/>
          <w:lang w:val="ro-RO"/>
        </w:rPr>
        <w:t>ț</w:t>
      </w:r>
      <w:r w:rsidR="00DD12D6" w:rsidRPr="001E4749">
        <w:rPr>
          <w:rFonts w:ascii="Times New Roman" w:hAnsi="Times New Roman"/>
          <w:lang w:val="ro-RO"/>
        </w:rPr>
        <w:t>iei de energie electrică în cogenerare de înaltă eficien</w:t>
      </w:r>
      <w:r w:rsidR="00481792" w:rsidRPr="001E4749">
        <w:rPr>
          <w:rFonts w:ascii="Times New Roman" w:hAnsi="Times New Roman"/>
          <w:lang w:val="ro-RO"/>
        </w:rPr>
        <w:t>ț</w:t>
      </w:r>
      <w:r w:rsidR="00DD12D6" w:rsidRPr="001E4749">
        <w:rPr>
          <w:rFonts w:ascii="Times New Roman" w:hAnsi="Times New Roman"/>
          <w:lang w:val="ro-RO"/>
        </w:rPr>
        <w:t xml:space="preserve">ă </w:t>
      </w:r>
      <w:r w:rsidR="00481792" w:rsidRPr="001E4749">
        <w:rPr>
          <w:rFonts w:ascii="Times New Roman" w:hAnsi="Times New Roman"/>
          <w:lang w:val="ro-RO"/>
        </w:rPr>
        <w:t>ș</w:t>
      </w:r>
      <w:r w:rsidR="00DD12D6" w:rsidRPr="001E4749">
        <w:rPr>
          <w:rFonts w:ascii="Times New Roman" w:hAnsi="Times New Roman"/>
          <w:lang w:val="ro-RO"/>
        </w:rPr>
        <w:t xml:space="preserve">i de verificare </w:t>
      </w:r>
      <w:r w:rsidR="00481792" w:rsidRPr="001E4749">
        <w:rPr>
          <w:rFonts w:ascii="Times New Roman" w:hAnsi="Times New Roman"/>
          <w:lang w:val="ro-RO"/>
        </w:rPr>
        <w:t>ș</w:t>
      </w:r>
      <w:r w:rsidR="00DD12D6" w:rsidRPr="001E4749">
        <w:rPr>
          <w:rFonts w:ascii="Times New Roman" w:hAnsi="Times New Roman"/>
          <w:lang w:val="ro-RO"/>
        </w:rPr>
        <w:t xml:space="preserve">i monitorizare a consumului de combustibil </w:t>
      </w:r>
      <w:r w:rsidR="00481792" w:rsidRPr="001E4749">
        <w:rPr>
          <w:rFonts w:ascii="Times New Roman" w:hAnsi="Times New Roman"/>
          <w:lang w:val="ro-RO"/>
        </w:rPr>
        <w:t>ș</w:t>
      </w:r>
      <w:r w:rsidR="00DD12D6" w:rsidRPr="001E4749">
        <w:rPr>
          <w:rFonts w:ascii="Times New Roman" w:hAnsi="Times New Roman"/>
          <w:lang w:val="ro-RO"/>
        </w:rPr>
        <w:t>i a produc</w:t>
      </w:r>
      <w:r w:rsidR="00481792" w:rsidRPr="001E4749">
        <w:rPr>
          <w:rFonts w:ascii="Times New Roman" w:hAnsi="Times New Roman"/>
          <w:lang w:val="ro-RO"/>
        </w:rPr>
        <w:t>ț</w:t>
      </w:r>
      <w:r w:rsidR="00DD12D6" w:rsidRPr="001E4749">
        <w:rPr>
          <w:rFonts w:ascii="Times New Roman" w:hAnsi="Times New Roman"/>
          <w:lang w:val="ro-RO"/>
        </w:rPr>
        <w:t xml:space="preserve">iilor de energie electrică </w:t>
      </w:r>
      <w:r w:rsidR="00481792" w:rsidRPr="001E4749">
        <w:rPr>
          <w:rFonts w:ascii="Times New Roman" w:hAnsi="Times New Roman"/>
          <w:lang w:val="ro-RO"/>
        </w:rPr>
        <w:t>ș</w:t>
      </w:r>
      <w:r w:rsidR="00DD12D6" w:rsidRPr="001E4749">
        <w:rPr>
          <w:rFonts w:ascii="Times New Roman" w:hAnsi="Times New Roman"/>
          <w:lang w:val="ro-RO"/>
        </w:rPr>
        <w:t>i energie termică utilă, în cogenerare de înaltă eficien</w:t>
      </w:r>
      <w:r w:rsidR="00481792" w:rsidRPr="001E4749">
        <w:rPr>
          <w:rFonts w:ascii="Times New Roman" w:hAnsi="Times New Roman"/>
          <w:lang w:val="ro-RO"/>
        </w:rPr>
        <w:t>ț</w:t>
      </w:r>
      <w:r w:rsidR="00DD12D6" w:rsidRPr="001E4749">
        <w:rPr>
          <w:rFonts w:ascii="Times New Roman" w:hAnsi="Times New Roman"/>
          <w:lang w:val="ro-RO"/>
        </w:rPr>
        <w:t>ă</w:t>
      </w:r>
      <w:r w:rsidR="000A3242" w:rsidRPr="001E4749">
        <w:rPr>
          <w:rFonts w:ascii="Times New Roman" w:hAnsi="Times New Roman"/>
          <w:lang w:val="ro-RO"/>
        </w:rPr>
        <w:t>,</w:t>
      </w:r>
      <w:r w:rsidR="00D33717" w:rsidRPr="001E4749">
        <w:rPr>
          <w:rFonts w:ascii="Times New Roman" w:hAnsi="Times New Roman"/>
          <w:lang w:val="ro-RO"/>
        </w:rPr>
        <w:t xml:space="preserve"> </w:t>
      </w:r>
      <w:r w:rsidR="004810A3" w:rsidRPr="001E4749">
        <w:rPr>
          <w:rFonts w:ascii="Times New Roman" w:hAnsi="Times New Roman" w:cs="Times New Roman"/>
          <w:lang w:val="ro-RO"/>
        </w:rPr>
        <w:t xml:space="preserve">aprobat prin Ordinul </w:t>
      </w:r>
      <w:r w:rsidR="00870C22" w:rsidRPr="001E4749">
        <w:rPr>
          <w:rFonts w:ascii="Times New Roman" w:hAnsi="Times New Roman" w:cs="Times New Roman"/>
          <w:lang w:val="ro-RO"/>
        </w:rPr>
        <w:t>pre</w:t>
      </w:r>
      <w:r w:rsidR="00481792" w:rsidRPr="001E4749">
        <w:rPr>
          <w:rFonts w:ascii="Times New Roman" w:hAnsi="Times New Roman" w:cs="Times New Roman"/>
          <w:lang w:val="ro-RO"/>
        </w:rPr>
        <w:t>ș</w:t>
      </w:r>
      <w:r w:rsidR="00870C22" w:rsidRPr="001E4749">
        <w:rPr>
          <w:rFonts w:ascii="Times New Roman" w:hAnsi="Times New Roman" w:cs="Times New Roman"/>
          <w:lang w:val="ro-RO"/>
        </w:rPr>
        <w:t xml:space="preserve">edintelui </w:t>
      </w:r>
      <w:r w:rsidR="004810A3" w:rsidRPr="001E4749">
        <w:rPr>
          <w:rFonts w:ascii="Times New Roman" w:hAnsi="Times New Roman" w:cs="Times New Roman"/>
          <w:lang w:val="ro-RO"/>
        </w:rPr>
        <w:t>A</w:t>
      </w:r>
      <w:r w:rsidR="00870C22" w:rsidRPr="001E4749">
        <w:rPr>
          <w:rFonts w:ascii="Times New Roman" w:hAnsi="Times New Roman" w:cs="Times New Roman"/>
          <w:lang w:val="ro-RO"/>
        </w:rPr>
        <w:t>utorită</w:t>
      </w:r>
      <w:r w:rsidR="00481792" w:rsidRPr="001E4749">
        <w:rPr>
          <w:rFonts w:ascii="Times New Roman" w:hAnsi="Times New Roman" w:cs="Times New Roman"/>
          <w:lang w:val="ro-RO"/>
        </w:rPr>
        <w:t>ț</w:t>
      </w:r>
      <w:r w:rsidR="00870C22" w:rsidRPr="001E4749">
        <w:rPr>
          <w:rFonts w:ascii="Times New Roman" w:hAnsi="Times New Roman" w:cs="Times New Roman"/>
          <w:lang w:val="ro-RO"/>
        </w:rPr>
        <w:t xml:space="preserve">ii </w:t>
      </w:r>
      <w:r w:rsidR="004810A3" w:rsidRPr="001E4749">
        <w:rPr>
          <w:rFonts w:ascii="Times New Roman" w:hAnsi="Times New Roman" w:cs="Times New Roman"/>
          <w:lang w:val="ro-RO"/>
        </w:rPr>
        <w:t>N</w:t>
      </w:r>
      <w:r w:rsidR="00870C22" w:rsidRPr="001E4749">
        <w:rPr>
          <w:rFonts w:ascii="Times New Roman" w:hAnsi="Times New Roman" w:cs="Times New Roman"/>
          <w:lang w:val="ro-RO"/>
        </w:rPr>
        <w:t>a</w:t>
      </w:r>
      <w:r w:rsidR="00481792" w:rsidRPr="001E4749">
        <w:rPr>
          <w:rFonts w:ascii="Times New Roman" w:hAnsi="Times New Roman" w:cs="Times New Roman"/>
          <w:lang w:val="ro-RO"/>
        </w:rPr>
        <w:t>ț</w:t>
      </w:r>
      <w:r w:rsidR="00870C22" w:rsidRPr="001E4749">
        <w:rPr>
          <w:rFonts w:ascii="Times New Roman" w:hAnsi="Times New Roman" w:cs="Times New Roman"/>
          <w:lang w:val="ro-RO"/>
        </w:rPr>
        <w:t xml:space="preserve">ionale de Reglementare în Domeniul Energiei </w:t>
      </w:r>
      <w:r w:rsidR="004810A3" w:rsidRPr="001E4749">
        <w:rPr>
          <w:rFonts w:ascii="Times New Roman" w:hAnsi="Times New Roman" w:cs="Times New Roman"/>
          <w:lang w:val="ro-RO"/>
        </w:rPr>
        <w:t>nr.</w:t>
      </w:r>
      <w:r w:rsidR="00A17FC0" w:rsidRPr="001E4749">
        <w:rPr>
          <w:rFonts w:ascii="Times New Roman" w:hAnsi="Times New Roman" w:cs="Times New Roman"/>
          <w:lang w:val="ro-RO"/>
        </w:rPr>
        <w:t xml:space="preserve"> </w:t>
      </w:r>
      <w:r w:rsidR="004810A3" w:rsidRPr="001E4749">
        <w:rPr>
          <w:rFonts w:ascii="Times New Roman" w:hAnsi="Times New Roman" w:cs="Times New Roman"/>
          <w:lang w:val="ro-RO"/>
        </w:rPr>
        <w:t>11</w:t>
      </w:r>
      <w:r w:rsidR="00DD12D6" w:rsidRPr="001E4749">
        <w:rPr>
          <w:rFonts w:ascii="Times New Roman" w:hAnsi="Times New Roman" w:cs="Times New Roman"/>
          <w:lang w:val="ro-RO"/>
        </w:rPr>
        <w:t>4</w:t>
      </w:r>
      <w:r w:rsidR="004810A3" w:rsidRPr="001E4749">
        <w:rPr>
          <w:rFonts w:ascii="Times New Roman" w:hAnsi="Times New Roman" w:cs="Times New Roman"/>
          <w:lang w:val="ro-RO"/>
        </w:rPr>
        <w:t>/2013</w:t>
      </w:r>
    </w:p>
    <w:p w14:paraId="2F324AE6" w14:textId="77777777" w:rsidR="00977C51" w:rsidRPr="00B2319B" w:rsidRDefault="00977C51" w:rsidP="0019043C">
      <w:pPr>
        <w:spacing w:before="240" w:line="360" w:lineRule="auto"/>
      </w:pPr>
    </w:p>
    <w:p w14:paraId="420A9A49" w14:textId="6DFC73EF" w:rsidR="001D72CB" w:rsidRPr="00B2319B" w:rsidRDefault="005C00B6" w:rsidP="0019043C">
      <w:pPr>
        <w:spacing w:line="360" w:lineRule="auto"/>
      </w:pPr>
      <w:r w:rsidRPr="00B2319B">
        <w:tab/>
      </w:r>
      <w:r w:rsidR="0044446A" w:rsidRPr="00B2319B">
        <w:t>Având în vedere prevederile art. 72</w:t>
      </w:r>
      <w:r w:rsidR="00A30284" w:rsidRPr="00B2319B">
        <w:rPr>
          <w:lang w:val="nb-NO"/>
        </w:rPr>
        <w:t xml:space="preserve"> </w:t>
      </w:r>
      <w:r w:rsidR="0044446A" w:rsidRPr="00B2319B">
        <w:t xml:space="preserve">din Legea energiei electrice </w:t>
      </w:r>
      <w:r w:rsidR="00481792" w:rsidRPr="00B2319B">
        <w:t>ș</w:t>
      </w:r>
      <w:r w:rsidR="0044446A" w:rsidRPr="00B2319B">
        <w:t xml:space="preserve">i </w:t>
      </w:r>
      <w:r w:rsidR="00C67BC7" w:rsidRPr="00B2319B">
        <w:t xml:space="preserve">a </w:t>
      </w:r>
      <w:r w:rsidR="0044446A" w:rsidRPr="00B2319B">
        <w:t>gazelor naturale nr.</w:t>
      </w:r>
      <w:r w:rsidR="00A17FC0" w:rsidRPr="00B2319B">
        <w:t xml:space="preserve"> </w:t>
      </w:r>
      <w:r w:rsidR="0044446A" w:rsidRPr="00B2319B">
        <w:t>123/2012</w:t>
      </w:r>
      <w:r w:rsidR="003D3753" w:rsidRPr="00B2319B">
        <w:t>,</w:t>
      </w:r>
      <w:r w:rsidR="005D1DB6" w:rsidRPr="00B2319B">
        <w:t xml:space="preserve"> cu modificările </w:t>
      </w:r>
      <w:r w:rsidR="00481792" w:rsidRPr="00B2319B">
        <w:t>ș</w:t>
      </w:r>
      <w:r w:rsidR="005D1DB6" w:rsidRPr="00B2319B">
        <w:t>i completările ulterioare</w:t>
      </w:r>
      <w:r w:rsidR="0044446A" w:rsidRPr="00B2319B">
        <w:t xml:space="preserve">, prevederile </w:t>
      </w:r>
      <w:r w:rsidR="00B91470" w:rsidRPr="00B2319B">
        <w:t>a</w:t>
      </w:r>
      <w:r w:rsidR="00B91470" w:rsidRPr="00B2319B">
        <w:rPr>
          <w:szCs w:val="22"/>
        </w:rPr>
        <w:t>rt. 6 lit. b)</w:t>
      </w:r>
      <w:r w:rsidR="00B2319B" w:rsidRPr="00B2319B">
        <w:rPr>
          <w:szCs w:val="22"/>
        </w:rPr>
        <w:t xml:space="preserve"> şi i), ale art. 10 alin (5</w:t>
      </w:r>
      <w:r w:rsidR="00B2319B" w:rsidRPr="00B2319B">
        <w:rPr>
          <w:szCs w:val="22"/>
          <w:vertAlign w:val="superscript"/>
        </w:rPr>
        <w:t>1</w:t>
      </w:r>
      <w:r w:rsidR="00B2319B" w:rsidRPr="00B2319B">
        <w:rPr>
          <w:szCs w:val="22"/>
        </w:rPr>
        <w:t>)</w:t>
      </w:r>
      <w:r w:rsidR="000039E4" w:rsidRPr="00B2319B">
        <w:rPr>
          <w:szCs w:val="22"/>
        </w:rPr>
        <w:t xml:space="preserve"> şi </w:t>
      </w:r>
      <w:r w:rsidR="00B91470" w:rsidRPr="00B2319B">
        <w:rPr>
          <w:szCs w:val="22"/>
        </w:rPr>
        <w:t xml:space="preserve">ale </w:t>
      </w:r>
      <w:r w:rsidR="0044446A" w:rsidRPr="00B2319B">
        <w:t>a</w:t>
      </w:r>
      <w:r w:rsidR="0044446A" w:rsidRPr="00B2319B">
        <w:rPr>
          <w:szCs w:val="22"/>
        </w:rPr>
        <w:t xml:space="preserve">rt. </w:t>
      </w:r>
      <w:r w:rsidR="00971DE3" w:rsidRPr="00B2319B">
        <w:rPr>
          <w:szCs w:val="22"/>
        </w:rPr>
        <w:t>25 alin.</w:t>
      </w:r>
      <w:r w:rsidR="00A52D6E" w:rsidRPr="00B2319B">
        <w:rPr>
          <w:szCs w:val="22"/>
        </w:rPr>
        <w:t xml:space="preserve"> </w:t>
      </w:r>
      <w:r w:rsidR="00971DE3" w:rsidRPr="00B2319B">
        <w:rPr>
          <w:szCs w:val="22"/>
        </w:rPr>
        <w:t>(3)</w:t>
      </w:r>
      <w:r w:rsidR="0044446A" w:rsidRPr="00B2319B">
        <w:rPr>
          <w:szCs w:val="22"/>
        </w:rPr>
        <w:t xml:space="preserve"> din </w:t>
      </w:r>
      <w:r w:rsidR="0044446A" w:rsidRPr="00B2319B">
        <w:t xml:space="preserve">Hotărârea Guvernului nr. 1215/2009 privind stabilirea criteriilor </w:t>
      </w:r>
      <w:r w:rsidR="00481792" w:rsidRPr="00B2319B">
        <w:t>ș</w:t>
      </w:r>
      <w:r w:rsidR="0044446A" w:rsidRPr="00B2319B">
        <w:t>i a condi</w:t>
      </w:r>
      <w:r w:rsidR="00481792" w:rsidRPr="00B2319B">
        <w:t>ț</w:t>
      </w:r>
      <w:r w:rsidR="0044446A" w:rsidRPr="00B2319B">
        <w:t>iilor necesare implementării schemei de sprijin pentru promovarea cogenerării de înaltă eficien</w:t>
      </w:r>
      <w:r w:rsidR="00481792" w:rsidRPr="00B2319B">
        <w:t>ț</w:t>
      </w:r>
      <w:r w:rsidR="0044446A" w:rsidRPr="00B2319B">
        <w:t>ă pe baza cererii de energie termică utilă</w:t>
      </w:r>
      <w:r w:rsidR="003D3753" w:rsidRPr="00B2319B">
        <w:t>,</w:t>
      </w:r>
      <w:r w:rsidR="005D1DB6" w:rsidRPr="00B2319B">
        <w:t xml:space="preserve"> cu modificările </w:t>
      </w:r>
      <w:r w:rsidR="00A17FC0" w:rsidRPr="00B2319B">
        <w:t xml:space="preserve">şi completările </w:t>
      </w:r>
      <w:r w:rsidR="005D1DB6" w:rsidRPr="00B2319B">
        <w:t>ulterioare</w:t>
      </w:r>
      <w:r w:rsidR="006462AA">
        <w:t>, prevederile art. 8 alin. (2) din  Regulamentul privind stabilirea modului de colectare a contribuției pentru cogenerarea de înaltă eficiență și de plată a bonusului pentru energia electrică produsă în cogenerare de înaltă eficiență, aprobat prin Ordinul președintelui Autorității Naționale de Reglementare în Domeniul Energiei nr. 116/2013, cu modificările şi completările ulterioare</w:t>
      </w:r>
      <w:r w:rsidR="001E1C32">
        <w:t>,</w:t>
      </w:r>
      <w:r w:rsidR="00B2319B" w:rsidRPr="00B2319B">
        <w:t xml:space="preserve"> </w:t>
      </w:r>
      <w:r w:rsidR="001E1C32">
        <w:t xml:space="preserve">precum </w:t>
      </w:r>
      <w:r w:rsidR="00B2319B" w:rsidRPr="00B2319B">
        <w:t>şi</w:t>
      </w:r>
      <w:r w:rsidR="00A96862" w:rsidRPr="00B2319B">
        <w:t xml:space="preserve"> </w:t>
      </w:r>
      <w:r w:rsidR="000039E4" w:rsidRPr="00B2319B">
        <w:t xml:space="preserve">prevederile art. </w:t>
      </w:r>
      <w:r w:rsidR="00B2319B" w:rsidRPr="00B2319B">
        <w:t xml:space="preserve">6 din </w:t>
      </w:r>
      <w:r w:rsidR="001D72CB" w:rsidRPr="00B2319B">
        <w:t xml:space="preserve">Ordinul președintelui Autorității Naționale de Reglementare în Domeniul Energiei nr. </w:t>
      </w:r>
      <w:r w:rsidR="00B2319B" w:rsidRPr="00B2319B">
        <w:t>211/2019 privind aprobarea valorilor bonusurilor de referinţă pentru energia electrică produsă în cogenerare de înaltă eficienţă şi ale preţurilor de referinţă pentru energia termică produsă în cogenerare, aplicabile în anul 2020</w:t>
      </w:r>
      <w:r w:rsidR="001D72CB" w:rsidRPr="00B2319B">
        <w:t>,</w:t>
      </w:r>
    </w:p>
    <w:p w14:paraId="39ECDC63" w14:textId="18E7419E" w:rsidR="0044446A" w:rsidRPr="00B2319B" w:rsidRDefault="0044446A" w:rsidP="0019043C">
      <w:pPr>
        <w:spacing w:before="240" w:line="360" w:lineRule="auto"/>
      </w:pPr>
      <w:r w:rsidRPr="00B2319B">
        <w:t>în temeiul dispozi</w:t>
      </w:r>
      <w:r w:rsidR="00481792" w:rsidRPr="00B2319B">
        <w:t>ț</w:t>
      </w:r>
      <w:r w:rsidRPr="00B2319B">
        <w:t>iilor</w:t>
      </w:r>
      <w:r w:rsidR="003D3753" w:rsidRPr="00B2319B">
        <w:t xml:space="preserve"> art. 5 alin. (1) lit.</w:t>
      </w:r>
      <w:r w:rsidR="00481792" w:rsidRPr="00B2319B">
        <w:t xml:space="preserve"> </w:t>
      </w:r>
      <w:r w:rsidR="003D3753" w:rsidRPr="00B2319B">
        <w:t xml:space="preserve">c) </w:t>
      </w:r>
      <w:r w:rsidR="00481792" w:rsidRPr="00B2319B">
        <w:t>ș</w:t>
      </w:r>
      <w:r w:rsidR="003D3753" w:rsidRPr="00B2319B">
        <w:t>i</w:t>
      </w:r>
      <w:r w:rsidRPr="00B2319B">
        <w:t xml:space="preserve"> art. 9 alin. (1) lit. x) din Ordonan</w:t>
      </w:r>
      <w:r w:rsidR="00481792" w:rsidRPr="00B2319B">
        <w:t>ț</w:t>
      </w:r>
      <w:r w:rsidRPr="00B2319B">
        <w:t>a de urgen</w:t>
      </w:r>
      <w:r w:rsidR="00481792" w:rsidRPr="00B2319B">
        <w:t>ț</w:t>
      </w:r>
      <w:r w:rsidRPr="00B2319B">
        <w:t xml:space="preserve">ă a Guvernului nr. 33/2007 </w:t>
      </w:r>
      <w:r w:rsidRPr="00B2319B">
        <w:rPr>
          <w:rFonts w:eastAsia="Batang"/>
          <w:lang w:eastAsia="ko-KR"/>
        </w:rPr>
        <w:t xml:space="preserve">privind organizarea </w:t>
      </w:r>
      <w:r w:rsidR="00481792" w:rsidRPr="00B2319B">
        <w:rPr>
          <w:rFonts w:eastAsia="Batang"/>
          <w:lang w:eastAsia="ko-KR"/>
        </w:rPr>
        <w:t>ș</w:t>
      </w:r>
      <w:r w:rsidRPr="00B2319B">
        <w:rPr>
          <w:rFonts w:eastAsia="Batang"/>
          <w:lang w:eastAsia="ko-KR"/>
        </w:rPr>
        <w:t>i func</w:t>
      </w:r>
      <w:r w:rsidR="00481792" w:rsidRPr="00B2319B">
        <w:rPr>
          <w:rFonts w:eastAsia="Batang"/>
          <w:lang w:eastAsia="ko-KR"/>
        </w:rPr>
        <w:t>ț</w:t>
      </w:r>
      <w:r w:rsidRPr="00B2319B">
        <w:rPr>
          <w:rFonts w:eastAsia="Batang"/>
          <w:lang w:eastAsia="ko-KR"/>
        </w:rPr>
        <w:t>ionarea Autorită</w:t>
      </w:r>
      <w:r w:rsidR="00481792" w:rsidRPr="00B2319B">
        <w:rPr>
          <w:rFonts w:eastAsia="Batang"/>
          <w:lang w:eastAsia="ko-KR"/>
        </w:rPr>
        <w:t>ț</w:t>
      </w:r>
      <w:r w:rsidRPr="00B2319B">
        <w:rPr>
          <w:rFonts w:eastAsia="Batang"/>
          <w:lang w:eastAsia="ko-KR"/>
        </w:rPr>
        <w:t>ii Na</w:t>
      </w:r>
      <w:r w:rsidR="00481792" w:rsidRPr="00B2319B">
        <w:rPr>
          <w:rFonts w:eastAsia="Batang"/>
          <w:lang w:eastAsia="ko-KR"/>
        </w:rPr>
        <w:t>ț</w:t>
      </w:r>
      <w:r w:rsidRPr="00B2319B">
        <w:rPr>
          <w:rFonts w:eastAsia="Batang"/>
          <w:lang w:eastAsia="ko-KR"/>
        </w:rPr>
        <w:t xml:space="preserve">ionale de Reglementare în Domeniul Energiei, aprobată cu modificări </w:t>
      </w:r>
      <w:r w:rsidR="00481792" w:rsidRPr="00B2319B">
        <w:rPr>
          <w:rFonts w:eastAsia="Batang"/>
          <w:lang w:eastAsia="ko-KR"/>
        </w:rPr>
        <w:t>ș</w:t>
      </w:r>
      <w:r w:rsidRPr="00B2319B">
        <w:rPr>
          <w:rFonts w:eastAsia="Batang"/>
          <w:lang w:eastAsia="ko-KR"/>
        </w:rPr>
        <w:t xml:space="preserve">i completări prin </w:t>
      </w:r>
      <w:r w:rsidRPr="00B2319B">
        <w:t>Legea nr. 160/2012,</w:t>
      </w:r>
      <w:r w:rsidR="00C72A36" w:rsidRPr="00B2319B">
        <w:t xml:space="preserve"> cu modificările și completările ulterioare,</w:t>
      </w:r>
    </w:p>
    <w:p w14:paraId="0B8DD70C" w14:textId="77777777" w:rsidR="004810A3" w:rsidRPr="00B2319B" w:rsidRDefault="004810A3" w:rsidP="0019043C">
      <w:pPr>
        <w:spacing w:before="240" w:line="360" w:lineRule="auto"/>
        <w:rPr>
          <w:b/>
          <w:bCs/>
        </w:rPr>
      </w:pPr>
      <w:r w:rsidRPr="00B2319B">
        <w:rPr>
          <w:b/>
          <w:bCs/>
        </w:rPr>
        <w:t>pre</w:t>
      </w:r>
      <w:r w:rsidR="00481792" w:rsidRPr="00B2319B">
        <w:rPr>
          <w:b/>
          <w:bCs/>
        </w:rPr>
        <w:t>ș</w:t>
      </w:r>
      <w:r w:rsidRPr="00B2319B">
        <w:rPr>
          <w:b/>
          <w:bCs/>
        </w:rPr>
        <w:t>edintele Autorită</w:t>
      </w:r>
      <w:r w:rsidR="00481792" w:rsidRPr="00B2319B">
        <w:rPr>
          <w:b/>
          <w:bCs/>
        </w:rPr>
        <w:t>ț</w:t>
      </w:r>
      <w:r w:rsidRPr="00B2319B">
        <w:rPr>
          <w:b/>
          <w:bCs/>
        </w:rPr>
        <w:t>ii Na</w:t>
      </w:r>
      <w:r w:rsidR="00481792" w:rsidRPr="00B2319B">
        <w:rPr>
          <w:b/>
          <w:bCs/>
        </w:rPr>
        <w:t>ț</w:t>
      </w:r>
      <w:r w:rsidRPr="00B2319B">
        <w:rPr>
          <w:b/>
          <w:bCs/>
        </w:rPr>
        <w:t>ionale de Reglementare în Domeniul Energiei emite următorul ordin:</w:t>
      </w:r>
    </w:p>
    <w:p w14:paraId="5A9C8915" w14:textId="70AF59E7" w:rsidR="00E5342F" w:rsidRPr="00527752" w:rsidRDefault="00D00F32" w:rsidP="0019043C">
      <w:pPr>
        <w:spacing w:before="240" w:line="360" w:lineRule="auto"/>
      </w:pPr>
      <w:r w:rsidRPr="00B2319B">
        <w:rPr>
          <w:b/>
        </w:rPr>
        <w:lastRenderedPageBreak/>
        <w:t xml:space="preserve">Art. </w:t>
      </w:r>
      <w:r w:rsidR="0018288E" w:rsidRPr="00B2319B">
        <w:rPr>
          <w:b/>
        </w:rPr>
        <w:t>1</w:t>
      </w:r>
      <w:r w:rsidR="00FA6A6D" w:rsidRPr="00B2319B">
        <w:rPr>
          <w:b/>
        </w:rPr>
        <w:t xml:space="preserve"> -</w:t>
      </w:r>
      <w:r w:rsidR="008D1EC3" w:rsidRPr="00B2319B">
        <w:rPr>
          <w:b/>
        </w:rPr>
        <w:t xml:space="preserve"> </w:t>
      </w:r>
      <w:r w:rsidR="008D1EC3" w:rsidRPr="00B2319B">
        <w:t>Pentru anul 201</w:t>
      </w:r>
      <w:r w:rsidR="00A0125E" w:rsidRPr="00B2319B">
        <w:t>9</w:t>
      </w:r>
      <w:r w:rsidR="00950C43" w:rsidRPr="00B2319B">
        <w:t xml:space="preserve"> </w:t>
      </w:r>
      <w:r w:rsidR="00E5342F" w:rsidRPr="00B2319B">
        <w:t>prevederile art. 21</w:t>
      </w:r>
      <w:r w:rsidR="0032122B" w:rsidRPr="00B2319B">
        <w:t xml:space="preserve"> alin.</w:t>
      </w:r>
      <w:r w:rsidR="003C7CE9" w:rsidRPr="00B2319B">
        <w:t xml:space="preserve"> </w:t>
      </w:r>
      <w:r w:rsidR="0032122B" w:rsidRPr="00B2319B">
        <w:t>(2)</w:t>
      </w:r>
      <w:r w:rsidR="00E5342F" w:rsidRPr="00B2319B">
        <w:t xml:space="preserve"> </w:t>
      </w:r>
      <w:r w:rsidR="00AA020E">
        <w:t>lit. i)</w:t>
      </w:r>
      <w:r w:rsidR="00D16C8F">
        <w:t>,</w:t>
      </w:r>
      <w:r w:rsidR="00E5342F" w:rsidRPr="00B2319B">
        <w:t xml:space="preserve"> art. 27 </w:t>
      </w:r>
      <w:r w:rsidR="00AA020E">
        <w:t xml:space="preserve">lit. l) </w:t>
      </w:r>
      <w:r w:rsidR="00D16C8F" w:rsidRPr="001E4749">
        <w:t>și</w:t>
      </w:r>
      <w:r w:rsidR="00D16C8F">
        <w:t xml:space="preserve"> tabelului 7 din anexa nr. 3 </w:t>
      </w:r>
      <w:r w:rsidR="00E5342F" w:rsidRPr="00B2319B">
        <w:t xml:space="preserve">din Regulamentul de calificare a producției de energie </w:t>
      </w:r>
      <w:r w:rsidR="00E5342F" w:rsidRPr="00A0125E">
        <w:t xml:space="preserve">electrică în cogenerare de înaltă eficiență și de verificare și monitorizare a consumului de combustibil și a producțiilor de energie electrică și energie termică utilă, în cogenerare de înaltă eficiență, aprobat prin Ordinul președintelui </w:t>
      </w:r>
      <w:r w:rsidR="00E5342F" w:rsidRPr="00A0125E">
        <w:rPr>
          <w:rFonts w:eastAsia="Batang"/>
          <w:lang w:eastAsia="ko-KR"/>
        </w:rPr>
        <w:t>Autorității Naționale de Reglementare în Domeniul Energiei</w:t>
      </w:r>
      <w:r w:rsidR="00E5342F" w:rsidRPr="00A0125E">
        <w:t xml:space="preserve"> nr. 114/2013, publicat în Monitorul Oficial al României, Partea I, nr. 820 și 820 bis din 21 decembrie 2013, cu </w:t>
      </w:r>
      <w:r w:rsidR="00E5342F" w:rsidRPr="00527752">
        <w:t>modificările şi completările ulterioare, se aplică astfel:</w:t>
      </w:r>
    </w:p>
    <w:p w14:paraId="1CE5FF09" w14:textId="43EE33E6" w:rsidR="002B71C0" w:rsidRPr="00527752" w:rsidRDefault="0019043C" w:rsidP="0019043C">
      <w:pPr>
        <w:pStyle w:val="ListParagraph"/>
        <w:numPr>
          <w:ilvl w:val="0"/>
          <w:numId w:val="19"/>
        </w:numPr>
        <w:spacing w:before="240" w:line="360" w:lineRule="auto"/>
      </w:pPr>
      <w:r w:rsidRPr="00527752">
        <w:t>d</w:t>
      </w:r>
      <w:r w:rsidR="002B71C0" w:rsidRPr="00527752">
        <w:t>ocumentația de calificare</w:t>
      </w:r>
      <w:r w:rsidR="00B429D9">
        <w:t xml:space="preserve"> </w:t>
      </w:r>
      <w:r w:rsidR="002B71C0" w:rsidRPr="00527752">
        <w:t>prevăzut</w:t>
      </w:r>
      <w:r w:rsidR="00B973A3">
        <w:t xml:space="preserve">ă la articolul 21 alineatul (2), pentru anul 2019 </w:t>
      </w:r>
      <w:r w:rsidR="002B71C0" w:rsidRPr="00527752">
        <w:t>va cuprinde la lit.</w:t>
      </w:r>
      <w:r w:rsidRPr="00527752">
        <w:t xml:space="preserve"> </w:t>
      </w:r>
      <w:r w:rsidR="002B71C0" w:rsidRPr="00527752">
        <w:t>i)</w:t>
      </w:r>
      <w:r w:rsidR="00B973A3">
        <w:t xml:space="preserve"> e</w:t>
      </w:r>
      <w:r w:rsidR="00CE7772" w:rsidRPr="00527752">
        <w:t>nerg</w:t>
      </w:r>
      <w:r w:rsidR="00B973A3">
        <w:t>ia electrică ce beneficiază de s</w:t>
      </w:r>
      <w:r w:rsidR="00CE7772" w:rsidRPr="00527752">
        <w:t xml:space="preserve">chema de sprijin repartizată pentru fiecare dintre perioadele: 01 ianuarie </w:t>
      </w:r>
      <w:r w:rsidR="00B973A3">
        <w:t>-</w:t>
      </w:r>
      <w:r w:rsidR="00CE7772" w:rsidRPr="00527752">
        <w:t xml:space="preserve"> 30 iunie, 01 iulie </w:t>
      </w:r>
      <w:r w:rsidR="00B973A3">
        <w:t>-</w:t>
      </w:r>
      <w:r w:rsidR="00CE7772" w:rsidRPr="00527752">
        <w:t xml:space="preserve"> 28 noiembrie, 2</w:t>
      </w:r>
      <w:r w:rsidR="00147863">
        <w:t>9</w:t>
      </w:r>
      <w:r w:rsidR="00CE7772" w:rsidRPr="00527752">
        <w:t xml:space="preserve"> noiembrie </w:t>
      </w:r>
      <w:r w:rsidR="00B973A3">
        <w:t>-</w:t>
      </w:r>
      <w:r w:rsidR="00CE7772" w:rsidRPr="00527752">
        <w:t xml:space="preserve"> 31 decembrie, pentru fiecare co</w:t>
      </w:r>
      <w:r w:rsidR="0015328F">
        <w:t>nfigurație, prezentate conform t</w:t>
      </w:r>
      <w:r w:rsidR="00CE7772" w:rsidRPr="00527752">
        <w:t>abelului</w:t>
      </w:r>
      <w:r w:rsidR="0015328F">
        <w:t xml:space="preserve"> prevăzut în anexa</w:t>
      </w:r>
      <w:r w:rsidRPr="00527752">
        <w:t xml:space="preserve"> </w:t>
      </w:r>
      <w:r w:rsidR="0097015A">
        <w:t>care face parte integrantă din</w:t>
      </w:r>
      <w:r w:rsidRPr="00527752">
        <w:t xml:space="preserve"> prezentul ordin</w:t>
      </w:r>
      <w:r w:rsidR="00B973A3">
        <w:t>;</w:t>
      </w:r>
    </w:p>
    <w:p w14:paraId="178A0A81" w14:textId="7F818A96" w:rsidR="00CE7772" w:rsidRDefault="0019043C" w:rsidP="00CB2FE6">
      <w:pPr>
        <w:pStyle w:val="ListParagraph"/>
        <w:numPr>
          <w:ilvl w:val="0"/>
          <w:numId w:val="19"/>
        </w:numPr>
        <w:spacing w:before="240" w:line="360" w:lineRule="auto"/>
      </w:pPr>
      <w:r w:rsidRPr="00527752">
        <w:t>decizia anuală de calificare prevăzută la articolul 27</w:t>
      </w:r>
      <w:r w:rsidR="00B973A3">
        <w:t>, pentru anul 2019</w:t>
      </w:r>
      <w:r w:rsidRPr="00527752">
        <w:t xml:space="preserve"> </w:t>
      </w:r>
      <w:r w:rsidR="00455B99" w:rsidRPr="00527752">
        <w:t>va con</w:t>
      </w:r>
      <w:r w:rsidR="00B429D9">
        <w:t>ț</w:t>
      </w:r>
      <w:r w:rsidR="004D1BE5">
        <w:t xml:space="preserve">ine la lit. l) </w:t>
      </w:r>
      <w:bookmarkStart w:id="0" w:name="_GoBack"/>
      <w:bookmarkEnd w:id="0"/>
      <w:r w:rsidR="00B973A3">
        <w:t>e</w:t>
      </w:r>
      <w:r w:rsidR="00CE7772" w:rsidRPr="00527752">
        <w:t>nerg</w:t>
      </w:r>
      <w:r w:rsidR="00B973A3">
        <w:t>ia electrică ce beneficiază de s</w:t>
      </w:r>
      <w:r w:rsidR="00CE7772" w:rsidRPr="00527752">
        <w:t xml:space="preserve">chema de sprijin pentru perioada 01 ianuarie </w:t>
      </w:r>
      <w:r w:rsidR="00B973A3">
        <w:t>-</w:t>
      </w:r>
      <w:r w:rsidR="00CE7772" w:rsidRPr="00527752">
        <w:t xml:space="preserve"> 30 iunie - E</w:t>
      </w:r>
      <w:r w:rsidR="00CE7772" w:rsidRPr="00527752">
        <w:rPr>
          <w:vertAlign w:val="superscript"/>
        </w:rPr>
        <w:t>SS</w:t>
      </w:r>
      <w:r w:rsidR="00CE7772" w:rsidRPr="00527752">
        <w:rPr>
          <w:vertAlign w:val="subscript"/>
        </w:rPr>
        <w:t>prd.I</w:t>
      </w:r>
      <w:r w:rsidR="00B973A3">
        <w:t>, e</w:t>
      </w:r>
      <w:r w:rsidR="00CE7772" w:rsidRPr="00527752">
        <w:t>nerg</w:t>
      </w:r>
      <w:r w:rsidR="00B973A3">
        <w:t>ia electrică ce beneficiază de s</w:t>
      </w:r>
      <w:r w:rsidR="00CE7772" w:rsidRPr="00527752">
        <w:t>chema de sprijin pentru peri</w:t>
      </w:r>
      <w:r w:rsidR="00455B99" w:rsidRPr="00527752">
        <w:t xml:space="preserve">oada 01 iulie </w:t>
      </w:r>
      <w:r w:rsidR="00B973A3">
        <w:t>-</w:t>
      </w:r>
      <w:r w:rsidR="00455B99" w:rsidRPr="00527752">
        <w:t xml:space="preserve"> 28 noiem</w:t>
      </w:r>
      <w:r w:rsidR="00CE7772" w:rsidRPr="00527752">
        <w:t>brie - E</w:t>
      </w:r>
      <w:r w:rsidR="00F13219">
        <w:rPr>
          <w:vertAlign w:val="superscript"/>
        </w:rPr>
        <w:t>SS</w:t>
      </w:r>
      <w:r w:rsidR="00CE7772" w:rsidRPr="00527752">
        <w:rPr>
          <w:vertAlign w:val="subscript"/>
        </w:rPr>
        <w:t>prd.II</w:t>
      </w:r>
      <w:r w:rsidR="00B973A3">
        <w:t xml:space="preserve"> și, respectiv, e</w:t>
      </w:r>
      <w:r w:rsidR="00CE7772" w:rsidRPr="00527752">
        <w:t>nerg</w:t>
      </w:r>
      <w:r w:rsidR="00B973A3">
        <w:t>ia electrică ce beneficiază de s</w:t>
      </w:r>
      <w:r w:rsidR="00CE7772" w:rsidRPr="00527752">
        <w:t>chema de sprijin pentru perioada</w:t>
      </w:r>
      <w:r w:rsidR="00147863">
        <w:t xml:space="preserve"> 29</w:t>
      </w:r>
      <w:r w:rsidR="00CE7772" w:rsidRPr="00527752">
        <w:t xml:space="preserve"> noiembrie </w:t>
      </w:r>
      <w:r w:rsidR="00B973A3">
        <w:t>-</w:t>
      </w:r>
      <w:r w:rsidR="00CE7772" w:rsidRPr="00527752">
        <w:t xml:space="preserve"> 31 decembrie - E</w:t>
      </w:r>
      <w:r w:rsidR="00F13219">
        <w:rPr>
          <w:vertAlign w:val="superscript"/>
        </w:rPr>
        <w:t>SS</w:t>
      </w:r>
      <w:r w:rsidR="00CE7772" w:rsidRPr="00527752">
        <w:rPr>
          <w:vertAlign w:val="subscript"/>
        </w:rPr>
        <w:t>prd.III</w:t>
      </w:r>
      <w:r w:rsidR="00CE7772" w:rsidRPr="00527752">
        <w:t>, pentru</w:t>
      </w:r>
      <w:r w:rsidR="00B973A3">
        <w:t xml:space="preserve"> fiecare Configurație, după caz;</w:t>
      </w:r>
    </w:p>
    <w:p w14:paraId="5C5BF9D6" w14:textId="76F3CDA2" w:rsidR="00B973A3" w:rsidRPr="00527752" w:rsidRDefault="00B973A3" w:rsidP="00CB2FE6">
      <w:pPr>
        <w:pStyle w:val="ListParagraph"/>
        <w:numPr>
          <w:ilvl w:val="0"/>
          <w:numId w:val="19"/>
        </w:numPr>
        <w:spacing w:before="240" w:line="360" w:lineRule="auto"/>
      </w:pPr>
      <w:r>
        <w:t>pentru anul 2019</w:t>
      </w:r>
      <w:r w:rsidRPr="00527752">
        <w:t xml:space="preserve"> tab</w:t>
      </w:r>
      <w:r>
        <w:t xml:space="preserve">elul 7 din anexa </w:t>
      </w:r>
      <w:r w:rsidR="001E7BF1">
        <w:t xml:space="preserve">nr. </w:t>
      </w:r>
      <w:r>
        <w:t>3</w:t>
      </w:r>
      <w:r w:rsidR="0015328F">
        <w:t xml:space="preserve"> </w:t>
      </w:r>
      <w:r w:rsidR="0097015A">
        <w:t xml:space="preserve">va avea cuprinsul </w:t>
      </w:r>
      <w:r w:rsidR="0015328F">
        <w:t xml:space="preserve">prevăzut în anexa </w:t>
      </w:r>
      <w:r w:rsidR="0097015A">
        <w:t>care face parte integrantă din</w:t>
      </w:r>
      <w:r w:rsidR="0015328F">
        <w:t xml:space="preserve"> prezentul ordin.</w:t>
      </w:r>
    </w:p>
    <w:p w14:paraId="689AC3C3" w14:textId="3401929E" w:rsidR="004810A3" w:rsidRPr="004A7A67" w:rsidRDefault="00D00F32" w:rsidP="005F1904">
      <w:pPr>
        <w:spacing w:before="240" w:line="360" w:lineRule="auto"/>
      </w:pPr>
      <w:r w:rsidRPr="004A7A67">
        <w:rPr>
          <w:b/>
        </w:rPr>
        <w:t>Art.</w:t>
      </w:r>
      <w:r w:rsidR="00FA3AFC" w:rsidRPr="004A7A67">
        <w:rPr>
          <w:b/>
        </w:rPr>
        <w:t xml:space="preserve"> </w:t>
      </w:r>
      <w:r w:rsidR="008259BD" w:rsidRPr="004A7A67">
        <w:rPr>
          <w:b/>
        </w:rPr>
        <w:t>2</w:t>
      </w:r>
      <w:r w:rsidR="00002B1D" w:rsidRPr="004A7A67">
        <w:t xml:space="preserve"> - </w:t>
      </w:r>
      <w:r w:rsidR="004810A3" w:rsidRPr="004A7A67">
        <w:t>(1)</w:t>
      </w:r>
      <w:r w:rsidR="00E315E8" w:rsidRPr="004A7A67">
        <w:t xml:space="preserve"> </w:t>
      </w:r>
      <w:r w:rsidR="00C36EE2" w:rsidRPr="004A7A67">
        <w:t xml:space="preserve">Producătorii de energie electrică și termică în cogenerare care au accesat schema de sprijin </w:t>
      </w:r>
      <w:r w:rsidR="00481792" w:rsidRPr="004A7A67">
        <w:t>ș</w:t>
      </w:r>
      <w:r w:rsidR="004810A3" w:rsidRPr="004A7A67">
        <w:t>i Compania Na</w:t>
      </w:r>
      <w:r w:rsidR="00481792" w:rsidRPr="004A7A67">
        <w:t>ț</w:t>
      </w:r>
      <w:r w:rsidR="004810A3" w:rsidRPr="004A7A67">
        <w:t>ională de Transport al Energiei Electrice „Transelectrica”</w:t>
      </w:r>
      <w:r w:rsidR="005C00B6" w:rsidRPr="004A7A67">
        <w:t xml:space="preserve"> </w:t>
      </w:r>
      <w:r w:rsidR="004810A3" w:rsidRPr="004A7A67">
        <w:t>- S.A. duc la îndeplinire prevederile prezentului ordin.</w:t>
      </w:r>
    </w:p>
    <w:p w14:paraId="1454F3A6" w14:textId="77777777" w:rsidR="004810A3" w:rsidRPr="004A7A67" w:rsidRDefault="004810A3" w:rsidP="005F1904">
      <w:pPr>
        <w:tabs>
          <w:tab w:val="left" w:pos="720"/>
        </w:tabs>
        <w:spacing w:before="240" w:line="360" w:lineRule="auto"/>
      </w:pPr>
      <w:r w:rsidRPr="004A7A67">
        <w:t>(2)</w:t>
      </w:r>
      <w:r w:rsidR="00B53F9D" w:rsidRPr="004A7A67">
        <w:t xml:space="preserve"> </w:t>
      </w:r>
      <w:r w:rsidRPr="004A7A67">
        <w:t>Entită</w:t>
      </w:r>
      <w:r w:rsidR="00481792" w:rsidRPr="004A7A67">
        <w:t>ț</w:t>
      </w:r>
      <w:r w:rsidRPr="004A7A67">
        <w:t>ile organizatorice din cadrul Autorită</w:t>
      </w:r>
      <w:r w:rsidR="00481792" w:rsidRPr="004A7A67">
        <w:t>ț</w:t>
      </w:r>
      <w:r w:rsidRPr="004A7A67">
        <w:t>ii Na</w:t>
      </w:r>
      <w:r w:rsidR="00481792" w:rsidRPr="004A7A67">
        <w:t>ț</w:t>
      </w:r>
      <w:r w:rsidRPr="004A7A67">
        <w:t>ionale de Reglementare în Domeniul Energiei urmăresc respectarea prevederilor prezentului ordin.</w:t>
      </w:r>
    </w:p>
    <w:p w14:paraId="066C7FF4" w14:textId="359A05B6" w:rsidR="00692BE8" w:rsidRPr="004A7A67" w:rsidRDefault="00F12CBE" w:rsidP="005F1904">
      <w:pPr>
        <w:tabs>
          <w:tab w:val="left" w:pos="720"/>
          <w:tab w:val="num" w:pos="1548"/>
        </w:tabs>
        <w:spacing w:before="240" w:line="360" w:lineRule="auto"/>
      </w:pPr>
      <w:r w:rsidRPr="004A7A67">
        <w:rPr>
          <w:b/>
        </w:rPr>
        <w:t xml:space="preserve">Art. </w:t>
      </w:r>
      <w:r w:rsidR="002036D4" w:rsidRPr="004A7A67">
        <w:rPr>
          <w:b/>
        </w:rPr>
        <w:t>3</w:t>
      </w:r>
      <w:r w:rsidR="00002B1D" w:rsidRPr="004A7A67">
        <w:rPr>
          <w:b/>
        </w:rPr>
        <w:t xml:space="preserve"> -</w:t>
      </w:r>
      <w:r w:rsidR="00002B1D" w:rsidRPr="004A7A67">
        <w:t xml:space="preserve"> </w:t>
      </w:r>
      <w:r w:rsidR="004810A3" w:rsidRPr="004A7A67">
        <w:t>Prezentul ordin se publică în Monitorul Oficial al României, Partea I.</w:t>
      </w:r>
      <w:r w:rsidR="006B023A" w:rsidRPr="004A7A67">
        <w:t xml:space="preserve">  </w:t>
      </w:r>
    </w:p>
    <w:p w14:paraId="6FFD6618" w14:textId="77777777" w:rsidR="00C636D4" w:rsidRPr="004A7A67" w:rsidRDefault="00C636D4" w:rsidP="00C737E4">
      <w:pPr>
        <w:spacing w:before="240"/>
      </w:pPr>
    </w:p>
    <w:p w14:paraId="4C33F5B6" w14:textId="77777777" w:rsidR="000D1A8F" w:rsidRPr="004A7A67" w:rsidRDefault="000D1A8F" w:rsidP="000D1A8F">
      <w:pPr>
        <w:spacing w:line="360" w:lineRule="auto"/>
        <w:jc w:val="center"/>
      </w:pPr>
    </w:p>
    <w:p w14:paraId="536478A5" w14:textId="0E953D62" w:rsidR="000D1A8F" w:rsidRPr="004A7A67" w:rsidRDefault="000D1A8F" w:rsidP="00984F9F">
      <w:pPr>
        <w:spacing w:line="360" w:lineRule="auto"/>
        <w:rPr>
          <w:b/>
        </w:rPr>
      </w:pPr>
      <w:r w:rsidRPr="004A7A67">
        <w:rPr>
          <w:b/>
        </w:rPr>
        <w:br w:type="page"/>
      </w:r>
    </w:p>
    <w:p w14:paraId="12720E4C" w14:textId="77777777" w:rsidR="000D1A8F" w:rsidRPr="004A7A67" w:rsidRDefault="000D1A8F" w:rsidP="00804DC5">
      <w:pPr>
        <w:spacing w:before="240"/>
        <w:jc w:val="center"/>
        <w:rPr>
          <w:b/>
        </w:rPr>
        <w:sectPr w:rsidR="000D1A8F" w:rsidRPr="004A7A67" w:rsidSect="00E507AA">
          <w:footerReference w:type="default" r:id="rId8"/>
          <w:footerReference w:type="first" r:id="rId9"/>
          <w:pgSz w:w="11906" w:h="16838" w:code="9"/>
          <w:pgMar w:top="794" w:right="851" w:bottom="851" w:left="1418" w:header="709" w:footer="709" w:gutter="0"/>
          <w:cols w:space="708"/>
          <w:titlePg/>
          <w:docGrid w:linePitch="360"/>
        </w:sectPr>
      </w:pPr>
    </w:p>
    <w:p w14:paraId="2DDF013C" w14:textId="77777777" w:rsidR="00DA23AE" w:rsidRDefault="00DA23AE" w:rsidP="00DA23AE">
      <w:pPr>
        <w:jc w:val="right"/>
        <w:rPr>
          <w:lang w:val="en-US"/>
        </w:rPr>
      </w:pPr>
      <w:r>
        <w:rPr>
          <w:lang w:val="en-US"/>
        </w:rPr>
        <w:lastRenderedPageBreak/>
        <w:t>ANEXӐ</w:t>
      </w:r>
    </w:p>
    <w:p w14:paraId="4B99459C" w14:textId="55059F95" w:rsidR="00B429D9" w:rsidRPr="009232C2" w:rsidRDefault="00B429D9" w:rsidP="00B429D9">
      <w:pPr>
        <w:jc w:val="center"/>
        <w:rPr>
          <w:b/>
          <w:lang w:val="en-US"/>
        </w:rPr>
      </w:pPr>
      <w:r w:rsidRPr="009232C2">
        <w:rPr>
          <w:b/>
          <w:lang w:val="en-US"/>
        </w:rPr>
        <w:t>Tabelul 7. Energia electrică ce beneficiază de schema de sprijin</w:t>
      </w:r>
    </w:p>
    <w:p w14:paraId="14607F15" w14:textId="77777777" w:rsidR="00DA23AE" w:rsidRPr="009232C2" w:rsidRDefault="00DA23AE" w:rsidP="00DA23AE">
      <w:pPr>
        <w:rPr>
          <w:lang w:val="en-US"/>
        </w:rPr>
      </w:pPr>
    </w:p>
    <w:tbl>
      <w:tblPr>
        <w:tblStyle w:val="TableGrid"/>
        <w:tblW w:w="15330" w:type="dxa"/>
        <w:jc w:val="center"/>
        <w:tblLook w:val="04A0" w:firstRow="1" w:lastRow="0" w:firstColumn="1" w:lastColumn="0" w:noHBand="0" w:noVBand="1"/>
      </w:tblPr>
      <w:tblGrid>
        <w:gridCol w:w="3539"/>
        <w:gridCol w:w="2835"/>
        <w:gridCol w:w="984"/>
        <w:gridCol w:w="3269"/>
        <w:gridCol w:w="3118"/>
        <w:gridCol w:w="1585"/>
      </w:tblGrid>
      <w:tr w:rsidR="00584DC4" w:rsidRPr="004C7D95" w14:paraId="69F24E4B" w14:textId="77777777" w:rsidTr="00584DC4">
        <w:trPr>
          <w:jc w:val="center"/>
        </w:trPr>
        <w:tc>
          <w:tcPr>
            <w:tcW w:w="7358" w:type="dxa"/>
            <w:gridSpan w:val="3"/>
            <w:tcBorders>
              <w:bottom w:val="single" w:sz="4" w:space="0" w:color="auto"/>
            </w:tcBorders>
            <w:vAlign w:val="center"/>
          </w:tcPr>
          <w:p w14:paraId="2BD3D9FF" w14:textId="77777777" w:rsidR="00584DC4" w:rsidRPr="004C7D95" w:rsidRDefault="00584DC4" w:rsidP="00A65958">
            <w:pPr>
              <w:jc w:val="center"/>
              <w:rPr>
                <w:b/>
                <w:sz w:val="22"/>
                <w:szCs w:val="22"/>
              </w:rPr>
            </w:pPr>
            <w:r w:rsidRPr="004C7D95">
              <w:rPr>
                <w:b/>
                <w:sz w:val="22"/>
                <w:szCs w:val="22"/>
              </w:rPr>
              <w:t>Configuraţia de producţie în cogenerare/</w:t>
            </w:r>
          </w:p>
          <w:p w14:paraId="795EC39B" w14:textId="27744431" w:rsidR="00584DC4" w:rsidRPr="004C7D95" w:rsidRDefault="00584DC4" w:rsidP="00630A25">
            <w:pPr>
              <w:jc w:val="center"/>
              <w:rPr>
                <w:b/>
                <w:sz w:val="22"/>
                <w:szCs w:val="22"/>
              </w:rPr>
            </w:pPr>
            <w:r w:rsidRPr="004C7D95">
              <w:rPr>
                <w:b/>
                <w:sz w:val="22"/>
                <w:szCs w:val="22"/>
              </w:rPr>
              <w:t xml:space="preserve">rezultat calcul pentru anul </w:t>
            </w:r>
            <w:r w:rsidR="00630A25">
              <w:rPr>
                <w:b/>
                <w:sz w:val="22"/>
                <w:szCs w:val="22"/>
              </w:rPr>
              <w:t>2019</w:t>
            </w:r>
          </w:p>
        </w:tc>
        <w:tc>
          <w:tcPr>
            <w:tcW w:w="3269" w:type="dxa"/>
            <w:vAlign w:val="center"/>
          </w:tcPr>
          <w:p w14:paraId="43830573" w14:textId="77777777" w:rsidR="00584DC4" w:rsidRPr="004C7D95" w:rsidRDefault="00584DC4" w:rsidP="00A65958">
            <w:pPr>
              <w:jc w:val="center"/>
              <w:rPr>
                <w:b/>
                <w:sz w:val="22"/>
                <w:szCs w:val="22"/>
              </w:rPr>
            </w:pPr>
            <w:r w:rsidRPr="004C7D95">
              <w:rPr>
                <w:b/>
                <w:sz w:val="22"/>
                <w:szCs w:val="22"/>
              </w:rPr>
              <w:t>Configuraţia nr. ......</w:t>
            </w:r>
          </w:p>
        </w:tc>
        <w:tc>
          <w:tcPr>
            <w:tcW w:w="3118" w:type="dxa"/>
            <w:vAlign w:val="center"/>
          </w:tcPr>
          <w:p w14:paraId="1474D53C" w14:textId="77777777" w:rsidR="00584DC4" w:rsidRPr="004C7D95" w:rsidRDefault="00584DC4" w:rsidP="00A65958">
            <w:pPr>
              <w:jc w:val="center"/>
              <w:rPr>
                <w:b/>
                <w:sz w:val="22"/>
                <w:szCs w:val="22"/>
              </w:rPr>
            </w:pPr>
            <w:r w:rsidRPr="004C7D95">
              <w:rPr>
                <w:b/>
                <w:sz w:val="22"/>
                <w:szCs w:val="22"/>
              </w:rPr>
              <w:t>Configuraţia nr. ......</w:t>
            </w:r>
          </w:p>
        </w:tc>
        <w:tc>
          <w:tcPr>
            <w:tcW w:w="1585" w:type="dxa"/>
          </w:tcPr>
          <w:p w14:paraId="61252B12" w14:textId="77777777" w:rsidR="00584DC4" w:rsidRPr="004C7D95" w:rsidRDefault="00584DC4" w:rsidP="00A65958">
            <w:pPr>
              <w:jc w:val="center"/>
              <w:rPr>
                <w:b/>
                <w:sz w:val="22"/>
                <w:szCs w:val="22"/>
              </w:rPr>
            </w:pPr>
            <w:r w:rsidRPr="004C7D95">
              <w:rPr>
                <w:b/>
                <w:sz w:val="22"/>
                <w:szCs w:val="22"/>
              </w:rPr>
              <w:t>Total configuraţii supuse calificării</w:t>
            </w:r>
          </w:p>
        </w:tc>
      </w:tr>
      <w:tr w:rsidR="00584DC4" w:rsidRPr="004C7D95" w14:paraId="24342D7C" w14:textId="77777777" w:rsidTr="00584DC4">
        <w:trPr>
          <w:jc w:val="center"/>
        </w:trPr>
        <w:tc>
          <w:tcPr>
            <w:tcW w:w="3539" w:type="dxa"/>
            <w:vMerge w:val="restart"/>
            <w:tcBorders>
              <w:top w:val="single" w:sz="4" w:space="0" w:color="auto"/>
            </w:tcBorders>
            <w:vAlign w:val="center"/>
          </w:tcPr>
          <w:p w14:paraId="67A8DAFB" w14:textId="550814BC" w:rsidR="00584DC4" w:rsidRDefault="00584DC4" w:rsidP="007E4AA3">
            <w:pPr>
              <w:jc w:val="center"/>
              <w:rPr>
                <w:sz w:val="22"/>
                <w:szCs w:val="22"/>
              </w:rPr>
            </w:pPr>
            <w:r w:rsidRPr="004C7D95">
              <w:rPr>
                <w:sz w:val="22"/>
                <w:szCs w:val="22"/>
              </w:rPr>
              <w:t xml:space="preserve">Energie electrică livrată (vândută), diminuată cu cantitatea de energie </w:t>
            </w:r>
            <w:r>
              <w:rPr>
                <w:sz w:val="22"/>
                <w:szCs w:val="22"/>
              </w:rPr>
              <w:t>electrică livrată din C</w:t>
            </w:r>
            <w:r w:rsidRPr="004C7D95">
              <w:rPr>
                <w:sz w:val="22"/>
                <w:szCs w:val="22"/>
              </w:rPr>
              <w:t>onfiguraţie care a fost vândută la preţuri mai mici decât zero (tranzacţionată la preţuri negative</w:t>
            </w:r>
            <w:r>
              <w:rPr>
                <w:sz w:val="22"/>
                <w:szCs w:val="22"/>
              </w:rPr>
              <w:t>)</w:t>
            </w:r>
            <w:r w:rsidR="007E4AA3">
              <w:rPr>
                <w:sz w:val="22"/>
                <w:szCs w:val="22"/>
              </w:rPr>
              <w:t xml:space="preserve"> </w:t>
            </w:r>
            <w:r w:rsidRPr="004C7D95">
              <w:rPr>
                <w:sz w:val="22"/>
                <w:szCs w:val="22"/>
              </w:rPr>
              <w:t>[MWh]</w:t>
            </w:r>
          </w:p>
          <w:p w14:paraId="53E5C9D7" w14:textId="77777777" w:rsidR="00584DC4" w:rsidRPr="004C7D95" w:rsidRDefault="00584DC4" w:rsidP="00A65958">
            <w:pPr>
              <w:jc w:val="left"/>
              <w:rPr>
                <w:sz w:val="22"/>
                <w:szCs w:val="22"/>
              </w:rPr>
            </w:pPr>
          </w:p>
        </w:tc>
        <w:tc>
          <w:tcPr>
            <w:tcW w:w="2835" w:type="dxa"/>
            <w:tcBorders>
              <w:top w:val="single" w:sz="4" w:space="0" w:color="auto"/>
            </w:tcBorders>
            <w:vAlign w:val="center"/>
          </w:tcPr>
          <w:p w14:paraId="317D2435" w14:textId="53C7F2FD" w:rsidR="00584DC4" w:rsidRPr="004C7D95" w:rsidRDefault="00584DC4" w:rsidP="00A65958">
            <w:pPr>
              <w:jc w:val="left"/>
              <w:rPr>
                <w:sz w:val="22"/>
                <w:szCs w:val="22"/>
              </w:rPr>
            </w:pPr>
            <w:r>
              <w:rPr>
                <w:sz w:val="22"/>
                <w:szCs w:val="22"/>
              </w:rPr>
              <w:t>total an</w:t>
            </w:r>
            <w:r w:rsidR="00B429D9">
              <w:rPr>
                <w:sz w:val="22"/>
                <w:szCs w:val="22"/>
              </w:rPr>
              <w:t xml:space="preserve"> 2019</w:t>
            </w:r>
          </w:p>
        </w:tc>
        <w:tc>
          <w:tcPr>
            <w:tcW w:w="984" w:type="dxa"/>
            <w:tcBorders>
              <w:top w:val="single" w:sz="4" w:space="0" w:color="auto"/>
            </w:tcBorders>
            <w:vAlign w:val="center"/>
          </w:tcPr>
          <w:p w14:paraId="28E2DCB2" w14:textId="77777777" w:rsidR="00584DC4" w:rsidRPr="004C7D95" w:rsidRDefault="00584DC4" w:rsidP="00A65958">
            <w:pPr>
              <w:jc w:val="left"/>
              <w:rPr>
                <w:sz w:val="22"/>
                <w:szCs w:val="22"/>
              </w:rPr>
            </w:pPr>
            <w:r>
              <w:rPr>
                <w:sz w:val="22"/>
                <w:szCs w:val="22"/>
              </w:rPr>
              <w:t>Ev</w:t>
            </w:r>
          </w:p>
        </w:tc>
        <w:tc>
          <w:tcPr>
            <w:tcW w:w="3269" w:type="dxa"/>
            <w:vAlign w:val="center"/>
          </w:tcPr>
          <w:p w14:paraId="22397188" w14:textId="06AC8A53" w:rsidR="00584DC4" w:rsidRPr="004C7D95" w:rsidRDefault="00584DC4" w:rsidP="007E4AA3">
            <w:pPr>
              <w:jc w:val="center"/>
              <w:rPr>
                <w:sz w:val="22"/>
                <w:szCs w:val="22"/>
              </w:rPr>
            </w:pPr>
            <w:r w:rsidRPr="004C7D95">
              <w:rPr>
                <w:sz w:val="22"/>
                <w:szCs w:val="22"/>
              </w:rPr>
              <w:t>conform datelor de exploatare înregistrate</w:t>
            </w:r>
            <w:r w:rsidR="007E4AA3">
              <w:rPr>
                <w:sz w:val="22"/>
                <w:szCs w:val="22"/>
              </w:rPr>
              <w:t xml:space="preserve"> în anul 2019 </w:t>
            </w:r>
            <w:r w:rsidRPr="004C7D95">
              <w:rPr>
                <w:sz w:val="22"/>
                <w:szCs w:val="22"/>
              </w:rPr>
              <w:t>(preluată din tabelul 6 al anexei nr. 3 la Regulamentul de calificare, pentru configuratia ....)</w:t>
            </w:r>
          </w:p>
        </w:tc>
        <w:tc>
          <w:tcPr>
            <w:tcW w:w="3118" w:type="dxa"/>
            <w:vAlign w:val="center"/>
          </w:tcPr>
          <w:p w14:paraId="10C53238" w14:textId="39AC9256" w:rsidR="00584DC4" w:rsidRPr="004C7D95" w:rsidRDefault="00584DC4" w:rsidP="00A65958">
            <w:pPr>
              <w:jc w:val="center"/>
              <w:rPr>
                <w:sz w:val="22"/>
                <w:szCs w:val="22"/>
              </w:rPr>
            </w:pPr>
            <w:r w:rsidRPr="004C7D95">
              <w:rPr>
                <w:sz w:val="22"/>
                <w:szCs w:val="22"/>
              </w:rPr>
              <w:t>conform datelor de exploatare înregistrate</w:t>
            </w:r>
            <w:r w:rsidR="007E4AA3">
              <w:rPr>
                <w:sz w:val="22"/>
                <w:szCs w:val="22"/>
              </w:rPr>
              <w:t xml:space="preserve"> în anul 2019 </w:t>
            </w:r>
            <w:r w:rsidRPr="004C7D95">
              <w:rPr>
                <w:sz w:val="22"/>
                <w:szCs w:val="22"/>
              </w:rPr>
              <w:t xml:space="preserve"> (preluată din tabelul 6 al anexei nr. 3 la Regulamentul de calificare, pentru configuratia ....)</w:t>
            </w:r>
          </w:p>
        </w:tc>
        <w:tc>
          <w:tcPr>
            <w:tcW w:w="1585" w:type="dxa"/>
            <w:vAlign w:val="center"/>
          </w:tcPr>
          <w:p w14:paraId="78245094" w14:textId="77777777" w:rsidR="00584DC4" w:rsidRPr="004C7D95" w:rsidRDefault="00584DC4" w:rsidP="00A65958">
            <w:pPr>
              <w:jc w:val="center"/>
              <w:rPr>
                <w:sz w:val="22"/>
                <w:szCs w:val="22"/>
              </w:rPr>
            </w:pPr>
            <w:r w:rsidRPr="004C7D95">
              <w:rPr>
                <w:sz w:val="22"/>
                <w:szCs w:val="22"/>
              </w:rPr>
              <w:t>Σconfig</w:t>
            </w:r>
          </w:p>
        </w:tc>
      </w:tr>
      <w:tr w:rsidR="00584DC4" w:rsidRPr="004C7D95" w14:paraId="2AC0E772" w14:textId="77777777" w:rsidTr="00584DC4">
        <w:trPr>
          <w:jc w:val="center"/>
        </w:trPr>
        <w:tc>
          <w:tcPr>
            <w:tcW w:w="3539" w:type="dxa"/>
            <w:vMerge/>
            <w:vAlign w:val="center"/>
          </w:tcPr>
          <w:p w14:paraId="00C1C14C" w14:textId="77777777" w:rsidR="00584DC4" w:rsidRPr="004C7D95" w:rsidRDefault="00584DC4" w:rsidP="00A65958">
            <w:pPr>
              <w:jc w:val="left"/>
              <w:rPr>
                <w:sz w:val="22"/>
                <w:szCs w:val="22"/>
              </w:rPr>
            </w:pPr>
          </w:p>
        </w:tc>
        <w:tc>
          <w:tcPr>
            <w:tcW w:w="2835" w:type="dxa"/>
            <w:vAlign w:val="center"/>
          </w:tcPr>
          <w:p w14:paraId="24212C85" w14:textId="77777777" w:rsidR="00584DC4" w:rsidRDefault="00584DC4" w:rsidP="00A65958">
            <w:pPr>
              <w:jc w:val="left"/>
              <w:rPr>
                <w:sz w:val="22"/>
                <w:szCs w:val="22"/>
              </w:rPr>
            </w:pPr>
            <w:r w:rsidRPr="004C7D95">
              <w:rPr>
                <w:sz w:val="22"/>
                <w:szCs w:val="22"/>
              </w:rPr>
              <w:t xml:space="preserve">în perioada </w:t>
            </w:r>
          </w:p>
          <w:p w14:paraId="27B5AEBB" w14:textId="23B3B641" w:rsidR="00584DC4" w:rsidRPr="004C7D95" w:rsidRDefault="00FE470C" w:rsidP="00A65958">
            <w:pPr>
              <w:jc w:val="left"/>
              <w:rPr>
                <w:sz w:val="22"/>
                <w:szCs w:val="22"/>
              </w:rPr>
            </w:pPr>
            <w:r>
              <w:rPr>
                <w:sz w:val="22"/>
                <w:szCs w:val="22"/>
              </w:rPr>
              <w:t>01 ianuarie -</w:t>
            </w:r>
            <w:r w:rsidR="00584DC4" w:rsidRPr="004C7D95">
              <w:rPr>
                <w:sz w:val="22"/>
                <w:szCs w:val="22"/>
              </w:rPr>
              <w:t xml:space="preserve"> 30 iunie </w:t>
            </w:r>
          </w:p>
        </w:tc>
        <w:tc>
          <w:tcPr>
            <w:tcW w:w="984" w:type="dxa"/>
            <w:vAlign w:val="center"/>
          </w:tcPr>
          <w:p w14:paraId="7FFCF4B0" w14:textId="77777777" w:rsidR="00584DC4" w:rsidRPr="004C7D95" w:rsidRDefault="00584DC4" w:rsidP="00A65958">
            <w:pPr>
              <w:jc w:val="left"/>
              <w:rPr>
                <w:sz w:val="22"/>
                <w:szCs w:val="22"/>
              </w:rPr>
            </w:pPr>
            <w:r w:rsidRPr="004C7D95">
              <w:rPr>
                <w:sz w:val="22"/>
                <w:szCs w:val="22"/>
              </w:rPr>
              <w:t>E</w:t>
            </w:r>
            <w:r w:rsidRPr="004C7D95">
              <w:rPr>
                <w:sz w:val="22"/>
                <w:szCs w:val="22"/>
                <w:vertAlign w:val="subscript"/>
              </w:rPr>
              <w:t>V</w:t>
            </w:r>
            <w:r>
              <w:rPr>
                <w:sz w:val="22"/>
                <w:szCs w:val="22"/>
                <w:vertAlign w:val="subscript"/>
              </w:rPr>
              <w:t xml:space="preserve"> </w:t>
            </w:r>
            <w:r w:rsidRPr="004C7D95">
              <w:rPr>
                <w:sz w:val="22"/>
                <w:szCs w:val="22"/>
                <w:vertAlign w:val="superscript"/>
              </w:rPr>
              <w:t>prd.I</w:t>
            </w:r>
          </w:p>
        </w:tc>
        <w:tc>
          <w:tcPr>
            <w:tcW w:w="3269" w:type="dxa"/>
            <w:vAlign w:val="center"/>
          </w:tcPr>
          <w:p w14:paraId="264407B3"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1AE834B9" w14:textId="784D901E" w:rsidR="00584DC4" w:rsidRPr="004C7D95" w:rsidRDefault="00584DC4" w:rsidP="00FE470C">
            <w:pPr>
              <w:jc w:val="center"/>
              <w:rPr>
                <w:sz w:val="22"/>
                <w:szCs w:val="22"/>
              </w:rPr>
            </w:pPr>
            <w:r w:rsidRPr="004C7D95">
              <w:rPr>
                <w:sz w:val="22"/>
                <w:szCs w:val="22"/>
              </w:rPr>
              <w:t xml:space="preserve">01 ianuarie </w:t>
            </w:r>
            <w:r w:rsidR="00FE470C">
              <w:rPr>
                <w:sz w:val="22"/>
                <w:szCs w:val="22"/>
              </w:rPr>
              <w:t>-</w:t>
            </w:r>
            <w:r w:rsidRPr="004C7D95">
              <w:rPr>
                <w:sz w:val="22"/>
                <w:szCs w:val="22"/>
              </w:rPr>
              <w:t xml:space="preserve"> 30 iunie</w:t>
            </w:r>
            <w:r>
              <w:rPr>
                <w:sz w:val="22"/>
                <w:szCs w:val="22"/>
              </w:rPr>
              <w:t>,</w:t>
            </w:r>
            <w:r w:rsidRPr="004C7D95">
              <w:rPr>
                <w:sz w:val="22"/>
                <w:szCs w:val="22"/>
              </w:rPr>
              <w:t xml:space="preserve"> pentru configuratia ...</w:t>
            </w:r>
          </w:p>
        </w:tc>
        <w:tc>
          <w:tcPr>
            <w:tcW w:w="3118" w:type="dxa"/>
            <w:vAlign w:val="center"/>
          </w:tcPr>
          <w:p w14:paraId="593B56C0"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547BF0C5" w14:textId="7A00373D" w:rsidR="00584DC4" w:rsidRPr="004C7D95" w:rsidRDefault="00584DC4" w:rsidP="00FE470C">
            <w:pPr>
              <w:jc w:val="center"/>
              <w:rPr>
                <w:sz w:val="22"/>
                <w:szCs w:val="22"/>
              </w:rPr>
            </w:pPr>
            <w:r w:rsidRPr="004C7D95">
              <w:rPr>
                <w:sz w:val="22"/>
                <w:szCs w:val="22"/>
              </w:rPr>
              <w:t xml:space="preserve">01 ianuarie </w:t>
            </w:r>
            <w:r w:rsidR="00FE470C">
              <w:rPr>
                <w:sz w:val="22"/>
                <w:szCs w:val="22"/>
              </w:rPr>
              <w:t>-</w:t>
            </w:r>
            <w:r w:rsidRPr="004C7D95">
              <w:rPr>
                <w:sz w:val="22"/>
                <w:szCs w:val="22"/>
              </w:rPr>
              <w:t xml:space="preserve"> 30 iunie</w:t>
            </w:r>
            <w:r>
              <w:rPr>
                <w:sz w:val="22"/>
                <w:szCs w:val="22"/>
              </w:rPr>
              <w:t>,</w:t>
            </w:r>
            <w:r w:rsidRPr="004C7D95">
              <w:rPr>
                <w:sz w:val="22"/>
                <w:szCs w:val="22"/>
              </w:rPr>
              <w:t xml:space="preserve"> pentru configuratia ....</w:t>
            </w:r>
          </w:p>
        </w:tc>
        <w:tc>
          <w:tcPr>
            <w:tcW w:w="1585" w:type="dxa"/>
            <w:vAlign w:val="center"/>
          </w:tcPr>
          <w:p w14:paraId="31D09A6C" w14:textId="77777777" w:rsidR="00584DC4" w:rsidRPr="004C7D95" w:rsidRDefault="00584DC4" w:rsidP="00A65958">
            <w:pPr>
              <w:jc w:val="center"/>
              <w:rPr>
                <w:sz w:val="22"/>
                <w:szCs w:val="22"/>
              </w:rPr>
            </w:pPr>
            <w:r w:rsidRPr="004C7D95">
              <w:rPr>
                <w:sz w:val="22"/>
                <w:szCs w:val="22"/>
              </w:rPr>
              <w:t>Σconfig</w:t>
            </w:r>
          </w:p>
        </w:tc>
      </w:tr>
      <w:tr w:rsidR="00584DC4" w:rsidRPr="004C7D95" w14:paraId="1DD83706" w14:textId="77777777" w:rsidTr="00584DC4">
        <w:trPr>
          <w:jc w:val="center"/>
        </w:trPr>
        <w:tc>
          <w:tcPr>
            <w:tcW w:w="3539" w:type="dxa"/>
            <w:vMerge/>
            <w:vAlign w:val="center"/>
          </w:tcPr>
          <w:p w14:paraId="457BBB75" w14:textId="77777777" w:rsidR="00584DC4" w:rsidRPr="004C7D95" w:rsidRDefault="00584DC4" w:rsidP="00A65958">
            <w:pPr>
              <w:jc w:val="left"/>
              <w:rPr>
                <w:sz w:val="22"/>
                <w:szCs w:val="22"/>
              </w:rPr>
            </w:pPr>
          </w:p>
        </w:tc>
        <w:tc>
          <w:tcPr>
            <w:tcW w:w="2835" w:type="dxa"/>
            <w:vAlign w:val="center"/>
          </w:tcPr>
          <w:p w14:paraId="36D35670" w14:textId="77777777" w:rsidR="00584DC4" w:rsidRDefault="00584DC4" w:rsidP="00A65958">
            <w:pPr>
              <w:jc w:val="left"/>
              <w:rPr>
                <w:sz w:val="22"/>
                <w:szCs w:val="22"/>
              </w:rPr>
            </w:pPr>
            <w:r w:rsidRPr="004C7D95">
              <w:rPr>
                <w:sz w:val="22"/>
                <w:szCs w:val="22"/>
              </w:rPr>
              <w:t xml:space="preserve">în perioada </w:t>
            </w:r>
          </w:p>
          <w:p w14:paraId="64A7E5D8" w14:textId="28E6145D" w:rsidR="00584DC4" w:rsidRPr="004C7D95" w:rsidRDefault="00FE470C" w:rsidP="00584DC4">
            <w:pPr>
              <w:jc w:val="left"/>
              <w:rPr>
                <w:sz w:val="22"/>
                <w:szCs w:val="22"/>
              </w:rPr>
            </w:pPr>
            <w:r>
              <w:rPr>
                <w:sz w:val="22"/>
                <w:szCs w:val="22"/>
              </w:rPr>
              <w:t>01 iulie -</w:t>
            </w:r>
            <w:r w:rsidR="00584DC4" w:rsidRPr="004C7D95">
              <w:rPr>
                <w:sz w:val="22"/>
                <w:szCs w:val="22"/>
              </w:rPr>
              <w:t xml:space="preserve"> </w:t>
            </w:r>
            <w:r w:rsidR="00584DC4">
              <w:rPr>
                <w:sz w:val="22"/>
                <w:szCs w:val="22"/>
              </w:rPr>
              <w:t>28</w:t>
            </w:r>
            <w:r w:rsidR="00584DC4" w:rsidRPr="004C7D95">
              <w:rPr>
                <w:sz w:val="22"/>
                <w:szCs w:val="22"/>
              </w:rPr>
              <w:t xml:space="preserve"> </w:t>
            </w:r>
            <w:r w:rsidR="00584DC4">
              <w:rPr>
                <w:sz w:val="22"/>
                <w:szCs w:val="22"/>
              </w:rPr>
              <w:t xml:space="preserve">noiembrie </w:t>
            </w:r>
          </w:p>
        </w:tc>
        <w:tc>
          <w:tcPr>
            <w:tcW w:w="984" w:type="dxa"/>
            <w:vAlign w:val="center"/>
          </w:tcPr>
          <w:p w14:paraId="18298389" w14:textId="77777777" w:rsidR="00584DC4" w:rsidRPr="004C7D95" w:rsidRDefault="00584DC4" w:rsidP="00A65958">
            <w:pPr>
              <w:jc w:val="left"/>
              <w:rPr>
                <w:sz w:val="22"/>
                <w:szCs w:val="22"/>
              </w:rPr>
            </w:pPr>
            <w:r w:rsidRPr="004C7D95">
              <w:rPr>
                <w:sz w:val="22"/>
                <w:szCs w:val="22"/>
              </w:rPr>
              <w:t>E</w:t>
            </w:r>
            <w:r w:rsidRPr="004C7D95">
              <w:rPr>
                <w:sz w:val="22"/>
                <w:szCs w:val="22"/>
                <w:vertAlign w:val="subscript"/>
              </w:rPr>
              <w:t>V</w:t>
            </w:r>
            <w:r>
              <w:rPr>
                <w:sz w:val="22"/>
                <w:szCs w:val="22"/>
                <w:vertAlign w:val="subscript"/>
              </w:rPr>
              <w:t xml:space="preserve"> </w:t>
            </w:r>
            <w:r w:rsidRPr="004C7D95">
              <w:rPr>
                <w:sz w:val="22"/>
                <w:szCs w:val="22"/>
                <w:vertAlign w:val="superscript"/>
              </w:rPr>
              <w:t>prd.II</w:t>
            </w:r>
          </w:p>
        </w:tc>
        <w:tc>
          <w:tcPr>
            <w:tcW w:w="3269" w:type="dxa"/>
            <w:vAlign w:val="center"/>
          </w:tcPr>
          <w:p w14:paraId="0BA7E01C"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424D54A2" w14:textId="3516722E" w:rsidR="00584DC4" w:rsidRPr="004C7D95" w:rsidRDefault="00584DC4" w:rsidP="00FE470C">
            <w:pPr>
              <w:jc w:val="center"/>
              <w:rPr>
                <w:sz w:val="22"/>
                <w:szCs w:val="22"/>
              </w:rPr>
            </w:pPr>
            <w:r w:rsidRPr="004C7D95">
              <w:rPr>
                <w:sz w:val="22"/>
                <w:szCs w:val="22"/>
              </w:rPr>
              <w:t xml:space="preserve">01 iulie </w:t>
            </w:r>
            <w:r w:rsidR="00FE470C">
              <w:rPr>
                <w:sz w:val="22"/>
                <w:szCs w:val="22"/>
              </w:rPr>
              <w:t>-</w:t>
            </w:r>
            <w:r w:rsidRPr="004C7D95">
              <w:rPr>
                <w:sz w:val="22"/>
                <w:szCs w:val="22"/>
              </w:rPr>
              <w:t xml:space="preserve"> </w:t>
            </w:r>
            <w:r>
              <w:rPr>
                <w:sz w:val="22"/>
                <w:szCs w:val="22"/>
              </w:rPr>
              <w:t>28</w:t>
            </w:r>
            <w:r w:rsidRPr="004C7D95">
              <w:rPr>
                <w:sz w:val="22"/>
                <w:szCs w:val="22"/>
              </w:rPr>
              <w:t xml:space="preserve"> </w:t>
            </w:r>
            <w:r>
              <w:rPr>
                <w:sz w:val="22"/>
                <w:szCs w:val="22"/>
              </w:rPr>
              <w:t>noiembrie,</w:t>
            </w:r>
            <w:r w:rsidRPr="004C7D95">
              <w:rPr>
                <w:sz w:val="22"/>
                <w:szCs w:val="22"/>
              </w:rPr>
              <w:t xml:space="preserve"> pentru configuratia ....</w:t>
            </w:r>
          </w:p>
        </w:tc>
        <w:tc>
          <w:tcPr>
            <w:tcW w:w="3118" w:type="dxa"/>
            <w:vAlign w:val="center"/>
          </w:tcPr>
          <w:p w14:paraId="2BB4A91D"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4CC88458" w14:textId="00426C77" w:rsidR="00584DC4" w:rsidRPr="004C7D95" w:rsidRDefault="00584DC4" w:rsidP="00FE470C">
            <w:pPr>
              <w:jc w:val="center"/>
              <w:rPr>
                <w:sz w:val="22"/>
                <w:szCs w:val="22"/>
              </w:rPr>
            </w:pPr>
            <w:r w:rsidRPr="004C7D95">
              <w:rPr>
                <w:sz w:val="22"/>
                <w:szCs w:val="22"/>
              </w:rPr>
              <w:t xml:space="preserve">01 iulie </w:t>
            </w:r>
            <w:r w:rsidR="00FE470C">
              <w:rPr>
                <w:sz w:val="22"/>
                <w:szCs w:val="22"/>
              </w:rPr>
              <w:t>-</w:t>
            </w:r>
            <w:r w:rsidRPr="004C7D95">
              <w:rPr>
                <w:sz w:val="22"/>
                <w:szCs w:val="22"/>
              </w:rPr>
              <w:t xml:space="preserve"> </w:t>
            </w:r>
            <w:r>
              <w:rPr>
                <w:sz w:val="22"/>
                <w:szCs w:val="22"/>
              </w:rPr>
              <w:t>28 noiembrie,</w:t>
            </w:r>
            <w:r w:rsidRPr="004C7D95">
              <w:rPr>
                <w:sz w:val="22"/>
                <w:szCs w:val="22"/>
              </w:rPr>
              <w:t xml:space="preserve"> pentru configuratia ....</w:t>
            </w:r>
          </w:p>
        </w:tc>
        <w:tc>
          <w:tcPr>
            <w:tcW w:w="1585" w:type="dxa"/>
            <w:vAlign w:val="center"/>
          </w:tcPr>
          <w:p w14:paraId="4389F065" w14:textId="77777777" w:rsidR="00584DC4" w:rsidRPr="004C7D95" w:rsidRDefault="00584DC4" w:rsidP="00A65958">
            <w:pPr>
              <w:jc w:val="center"/>
              <w:rPr>
                <w:sz w:val="22"/>
                <w:szCs w:val="22"/>
              </w:rPr>
            </w:pPr>
            <w:r w:rsidRPr="004C7D95">
              <w:rPr>
                <w:sz w:val="22"/>
                <w:szCs w:val="22"/>
              </w:rPr>
              <w:t>Σconfig</w:t>
            </w:r>
          </w:p>
        </w:tc>
      </w:tr>
      <w:tr w:rsidR="00584DC4" w:rsidRPr="004C7D95" w14:paraId="6567537A" w14:textId="77777777" w:rsidTr="00584DC4">
        <w:trPr>
          <w:jc w:val="center"/>
        </w:trPr>
        <w:tc>
          <w:tcPr>
            <w:tcW w:w="3539" w:type="dxa"/>
            <w:vMerge/>
            <w:vAlign w:val="center"/>
          </w:tcPr>
          <w:p w14:paraId="0AC39CFA" w14:textId="77777777" w:rsidR="00584DC4" w:rsidRPr="004C7D95" w:rsidRDefault="00584DC4" w:rsidP="00A65958">
            <w:pPr>
              <w:jc w:val="left"/>
              <w:rPr>
                <w:sz w:val="22"/>
                <w:szCs w:val="22"/>
              </w:rPr>
            </w:pPr>
          </w:p>
        </w:tc>
        <w:tc>
          <w:tcPr>
            <w:tcW w:w="2835" w:type="dxa"/>
            <w:vAlign w:val="center"/>
          </w:tcPr>
          <w:p w14:paraId="0D69D45A" w14:textId="77777777" w:rsidR="00584DC4" w:rsidRDefault="00584DC4" w:rsidP="00A65958">
            <w:pPr>
              <w:jc w:val="left"/>
              <w:rPr>
                <w:sz w:val="22"/>
                <w:szCs w:val="22"/>
              </w:rPr>
            </w:pPr>
            <w:r w:rsidRPr="004C7D95">
              <w:rPr>
                <w:sz w:val="22"/>
                <w:szCs w:val="22"/>
              </w:rPr>
              <w:t xml:space="preserve">în perioada </w:t>
            </w:r>
          </w:p>
          <w:p w14:paraId="300436A5" w14:textId="06D60577" w:rsidR="00584DC4" w:rsidRPr="004C7D95" w:rsidRDefault="00FE470C" w:rsidP="00A65958">
            <w:pPr>
              <w:jc w:val="left"/>
              <w:rPr>
                <w:sz w:val="22"/>
                <w:szCs w:val="22"/>
              </w:rPr>
            </w:pPr>
            <w:r>
              <w:rPr>
                <w:sz w:val="22"/>
                <w:szCs w:val="22"/>
              </w:rPr>
              <w:t>29 noiembrie -</w:t>
            </w:r>
            <w:r w:rsidR="00584DC4">
              <w:rPr>
                <w:sz w:val="22"/>
                <w:szCs w:val="22"/>
              </w:rPr>
              <w:t xml:space="preserve"> 31 decembrie</w:t>
            </w:r>
          </w:p>
        </w:tc>
        <w:tc>
          <w:tcPr>
            <w:tcW w:w="984" w:type="dxa"/>
            <w:vAlign w:val="center"/>
          </w:tcPr>
          <w:p w14:paraId="2CB12964" w14:textId="77777777" w:rsidR="00584DC4" w:rsidRPr="004C7D95" w:rsidRDefault="00584DC4" w:rsidP="00A65958">
            <w:pPr>
              <w:jc w:val="left"/>
              <w:rPr>
                <w:sz w:val="22"/>
                <w:szCs w:val="22"/>
              </w:rPr>
            </w:pPr>
            <w:r w:rsidRPr="004C7D95">
              <w:rPr>
                <w:sz w:val="22"/>
                <w:szCs w:val="22"/>
              </w:rPr>
              <w:t>E</w:t>
            </w:r>
            <w:r w:rsidRPr="004C7D95">
              <w:rPr>
                <w:sz w:val="22"/>
                <w:szCs w:val="22"/>
                <w:vertAlign w:val="subscript"/>
              </w:rPr>
              <w:t>V</w:t>
            </w:r>
            <w:r>
              <w:rPr>
                <w:sz w:val="22"/>
                <w:szCs w:val="22"/>
                <w:vertAlign w:val="subscript"/>
              </w:rPr>
              <w:t xml:space="preserve"> </w:t>
            </w:r>
            <w:r w:rsidRPr="004C7D95">
              <w:rPr>
                <w:sz w:val="22"/>
                <w:szCs w:val="22"/>
                <w:vertAlign w:val="superscript"/>
              </w:rPr>
              <w:t>prd.III</w:t>
            </w:r>
          </w:p>
        </w:tc>
        <w:tc>
          <w:tcPr>
            <w:tcW w:w="3269" w:type="dxa"/>
            <w:vAlign w:val="center"/>
          </w:tcPr>
          <w:p w14:paraId="238DA5D1"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0C1EF728" w14:textId="3F3D80C1" w:rsidR="00584DC4" w:rsidRPr="004C7D95" w:rsidRDefault="00584DC4" w:rsidP="00FE470C">
            <w:pPr>
              <w:jc w:val="center"/>
              <w:rPr>
                <w:sz w:val="22"/>
                <w:szCs w:val="22"/>
              </w:rPr>
            </w:pPr>
            <w:r>
              <w:rPr>
                <w:sz w:val="22"/>
                <w:szCs w:val="22"/>
              </w:rPr>
              <w:t>29</w:t>
            </w:r>
            <w:r w:rsidRPr="004C7D95">
              <w:rPr>
                <w:sz w:val="22"/>
                <w:szCs w:val="22"/>
              </w:rPr>
              <w:t xml:space="preserve"> noiembrie </w:t>
            </w:r>
            <w:r w:rsidR="00FE470C">
              <w:rPr>
                <w:sz w:val="22"/>
                <w:szCs w:val="22"/>
              </w:rPr>
              <w:t>-</w:t>
            </w:r>
            <w:r w:rsidRPr="004C7D95">
              <w:rPr>
                <w:sz w:val="22"/>
                <w:szCs w:val="22"/>
              </w:rPr>
              <w:t xml:space="preserve"> 31 decembrie</w:t>
            </w:r>
            <w:r>
              <w:rPr>
                <w:sz w:val="22"/>
                <w:szCs w:val="22"/>
              </w:rPr>
              <w:t>,</w:t>
            </w:r>
            <w:r w:rsidRPr="004C7D95">
              <w:rPr>
                <w:sz w:val="22"/>
                <w:szCs w:val="22"/>
              </w:rPr>
              <w:t xml:space="preserve"> pentru configuratia ...</w:t>
            </w:r>
          </w:p>
        </w:tc>
        <w:tc>
          <w:tcPr>
            <w:tcW w:w="3118" w:type="dxa"/>
            <w:vAlign w:val="center"/>
          </w:tcPr>
          <w:p w14:paraId="1AFC5DCD" w14:textId="77777777" w:rsidR="00584DC4" w:rsidRPr="004C7D95" w:rsidRDefault="00584DC4" w:rsidP="00A65958">
            <w:pPr>
              <w:jc w:val="center"/>
              <w:rPr>
                <w:sz w:val="22"/>
                <w:szCs w:val="22"/>
              </w:rPr>
            </w:pPr>
            <w:r w:rsidRPr="004C7D95">
              <w:rPr>
                <w:sz w:val="22"/>
                <w:szCs w:val="22"/>
              </w:rPr>
              <w:t xml:space="preserve">conform datelor de exploatare înregistrate în perioada </w:t>
            </w:r>
          </w:p>
          <w:p w14:paraId="5EA731A6" w14:textId="1DA29DB7" w:rsidR="00584DC4" w:rsidRPr="004C7D95" w:rsidRDefault="00584DC4" w:rsidP="00FE470C">
            <w:pPr>
              <w:jc w:val="center"/>
              <w:rPr>
                <w:sz w:val="22"/>
                <w:szCs w:val="22"/>
              </w:rPr>
            </w:pPr>
            <w:r>
              <w:rPr>
                <w:sz w:val="22"/>
                <w:szCs w:val="22"/>
              </w:rPr>
              <w:t>29</w:t>
            </w:r>
            <w:r w:rsidRPr="004C7D95">
              <w:rPr>
                <w:sz w:val="22"/>
                <w:szCs w:val="22"/>
              </w:rPr>
              <w:t xml:space="preserve"> noiembrie </w:t>
            </w:r>
            <w:r w:rsidR="00FE470C">
              <w:rPr>
                <w:sz w:val="22"/>
                <w:szCs w:val="22"/>
              </w:rPr>
              <w:t>-</w:t>
            </w:r>
            <w:r w:rsidRPr="004C7D95">
              <w:rPr>
                <w:sz w:val="22"/>
                <w:szCs w:val="22"/>
              </w:rPr>
              <w:t xml:space="preserve"> 31 decembrie</w:t>
            </w:r>
            <w:r>
              <w:rPr>
                <w:sz w:val="22"/>
                <w:szCs w:val="22"/>
              </w:rPr>
              <w:t>,</w:t>
            </w:r>
            <w:r w:rsidRPr="004C7D95">
              <w:rPr>
                <w:sz w:val="22"/>
                <w:szCs w:val="22"/>
              </w:rPr>
              <w:t xml:space="preserve"> pentru configuratia ....</w:t>
            </w:r>
          </w:p>
        </w:tc>
        <w:tc>
          <w:tcPr>
            <w:tcW w:w="1585" w:type="dxa"/>
            <w:vAlign w:val="center"/>
          </w:tcPr>
          <w:p w14:paraId="4F28A5A4" w14:textId="77777777" w:rsidR="00584DC4" w:rsidRPr="004C7D95" w:rsidRDefault="00584DC4" w:rsidP="00A65958">
            <w:pPr>
              <w:jc w:val="center"/>
              <w:rPr>
                <w:sz w:val="22"/>
                <w:szCs w:val="22"/>
              </w:rPr>
            </w:pPr>
            <w:r w:rsidRPr="004C7D95">
              <w:rPr>
                <w:sz w:val="22"/>
                <w:szCs w:val="22"/>
              </w:rPr>
              <w:t>Σconfig</w:t>
            </w:r>
          </w:p>
        </w:tc>
      </w:tr>
      <w:tr w:rsidR="00584DC4" w:rsidRPr="004C7D95" w14:paraId="50255983" w14:textId="77777777" w:rsidTr="00584DC4">
        <w:trPr>
          <w:jc w:val="center"/>
        </w:trPr>
        <w:tc>
          <w:tcPr>
            <w:tcW w:w="3539" w:type="dxa"/>
            <w:vMerge w:val="restart"/>
            <w:vAlign w:val="center"/>
          </w:tcPr>
          <w:p w14:paraId="07A0EE17" w14:textId="403D31CE" w:rsidR="00584DC4" w:rsidRPr="004C7D95" w:rsidRDefault="00584DC4" w:rsidP="007E4AA3">
            <w:pPr>
              <w:jc w:val="center"/>
              <w:rPr>
                <w:sz w:val="22"/>
                <w:szCs w:val="22"/>
              </w:rPr>
            </w:pPr>
            <w:r w:rsidRPr="004C7D95">
              <w:rPr>
                <w:sz w:val="22"/>
                <w:szCs w:val="22"/>
              </w:rPr>
              <w:t>Energie electrică ce b</w:t>
            </w:r>
            <w:r w:rsidR="00630A25">
              <w:rPr>
                <w:sz w:val="22"/>
                <w:szCs w:val="22"/>
              </w:rPr>
              <w:t>eneficiază de s</w:t>
            </w:r>
            <w:r>
              <w:rPr>
                <w:sz w:val="22"/>
                <w:szCs w:val="22"/>
              </w:rPr>
              <w:t>chema de sprijin</w:t>
            </w:r>
            <w:r w:rsidR="007E4AA3">
              <w:rPr>
                <w:sz w:val="22"/>
                <w:szCs w:val="22"/>
              </w:rPr>
              <w:t xml:space="preserve"> </w:t>
            </w:r>
            <w:r w:rsidRPr="004C7D95">
              <w:rPr>
                <w:sz w:val="22"/>
                <w:szCs w:val="22"/>
              </w:rPr>
              <w:t>[MWh]</w:t>
            </w:r>
          </w:p>
        </w:tc>
        <w:tc>
          <w:tcPr>
            <w:tcW w:w="2835" w:type="dxa"/>
            <w:vAlign w:val="center"/>
          </w:tcPr>
          <w:p w14:paraId="43DA9D2E" w14:textId="38C1C846" w:rsidR="00584DC4" w:rsidRPr="004C7D95" w:rsidRDefault="00584DC4" w:rsidP="00A65958">
            <w:pPr>
              <w:jc w:val="left"/>
              <w:rPr>
                <w:sz w:val="22"/>
                <w:szCs w:val="22"/>
              </w:rPr>
            </w:pPr>
            <w:r>
              <w:rPr>
                <w:sz w:val="22"/>
                <w:szCs w:val="22"/>
              </w:rPr>
              <w:t>total an</w:t>
            </w:r>
            <w:r w:rsidR="00B429D9">
              <w:rPr>
                <w:sz w:val="22"/>
                <w:szCs w:val="22"/>
              </w:rPr>
              <w:t xml:space="preserve"> 2019</w:t>
            </w:r>
          </w:p>
        </w:tc>
        <w:tc>
          <w:tcPr>
            <w:tcW w:w="984" w:type="dxa"/>
            <w:vAlign w:val="center"/>
          </w:tcPr>
          <w:p w14:paraId="34CCC9B9" w14:textId="77777777" w:rsidR="00584DC4" w:rsidRPr="004C7D95" w:rsidRDefault="00584DC4" w:rsidP="00A65958">
            <w:pPr>
              <w:jc w:val="left"/>
              <w:rPr>
                <w:sz w:val="22"/>
                <w:szCs w:val="22"/>
              </w:rPr>
            </w:pPr>
            <w:r w:rsidRPr="004C7D95">
              <w:rPr>
                <w:sz w:val="22"/>
                <w:szCs w:val="22"/>
              </w:rPr>
              <w:t>E</w:t>
            </w:r>
            <w:r w:rsidRPr="004C7D95">
              <w:rPr>
                <w:sz w:val="22"/>
                <w:szCs w:val="22"/>
                <w:vertAlign w:val="superscript"/>
              </w:rPr>
              <w:t>SS</w:t>
            </w:r>
          </w:p>
        </w:tc>
        <w:tc>
          <w:tcPr>
            <w:tcW w:w="3269" w:type="dxa"/>
            <w:vAlign w:val="center"/>
          </w:tcPr>
          <w:p w14:paraId="2F639A25" w14:textId="77777777" w:rsidR="00584DC4" w:rsidRPr="004C7D95" w:rsidRDefault="00584DC4" w:rsidP="00A65958">
            <w:pPr>
              <w:jc w:val="center"/>
              <w:rPr>
                <w:sz w:val="22"/>
                <w:szCs w:val="22"/>
              </w:rPr>
            </w:pPr>
            <w:r w:rsidRPr="004C7D95">
              <w:rPr>
                <w:sz w:val="22"/>
                <w:szCs w:val="22"/>
              </w:rPr>
              <w:t>preluată din tabelul 6 al anexei nr. 3 la Regulamentul de calificare, pentru configuratia ....</w:t>
            </w:r>
          </w:p>
        </w:tc>
        <w:tc>
          <w:tcPr>
            <w:tcW w:w="3118" w:type="dxa"/>
            <w:vAlign w:val="center"/>
          </w:tcPr>
          <w:p w14:paraId="1B1D526A" w14:textId="77777777" w:rsidR="00584DC4" w:rsidRPr="004C7D95" w:rsidRDefault="00584DC4" w:rsidP="00A65958">
            <w:pPr>
              <w:jc w:val="center"/>
              <w:rPr>
                <w:sz w:val="22"/>
                <w:szCs w:val="22"/>
              </w:rPr>
            </w:pPr>
            <w:r w:rsidRPr="004C7D95">
              <w:rPr>
                <w:sz w:val="22"/>
                <w:szCs w:val="22"/>
              </w:rPr>
              <w:t>preluată din tabelul 6 al anexei nr. 3 la Regulamentul de calificare, pentru configuratia ....</w:t>
            </w:r>
          </w:p>
        </w:tc>
        <w:tc>
          <w:tcPr>
            <w:tcW w:w="1585" w:type="dxa"/>
            <w:vAlign w:val="center"/>
          </w:tcPr>
          <w:p w14:paraId="4EEF5F3C" w14:textId="77777777" w:rsidR="00584DC4" w:rsidRPr="004C7D95" w:rsidRDefault="00584DC4" w:rsidP="00A65958">
            <w:pPr>
              <w:jc w:val="center"/>
              <w:rPr>
                <w:sz w:val="22"/>
                <w:szCs w:val="22"/>
              </w:rPr>
            </w:pPr>
            <w:r w:rsidRPr="004C7D95">
              <w:rPr>
                <w:sz w:val="22"/>
                <w:szCs w:val="22"/>
              </w:rPr>
              <w:t>Σconfig</w:t>
            </w:r>
          </w:p>
        </w:tc>
      </w:tr>
      <w:tr w:rsidR="00584DC4" w:rsidRPr="004C7D95" w14:paraId="2C3BD5F8" w14:textId="77777777" w:rsidTr="00584DC4">
        <w:trPr>
          <w:jc w:val="center"/>
        </w:trPr>
        <w:tc>
          <w:tcPr>
            <w:tcW w:w="3539" w:type="dxa"/>
            <w:vMerge/>
            <w:vAlign w:val="center"/>
          </w:tcPr>
          <w:p w14:paraId="43E7D2D4" w14:textId="77777777" w:rsidR="00584DC4" w:rsidRPr="004C7D95" w:rsidRDefault="00584DC4" w:rsidP="00A65958">
            <w:pPr>
              <w:jc w:val="left"/>
              <w:rPr>
                <w:sz w:val="22"/>
                <w:szCs w:val="22"/>
              </w:rPr>
            </w:pPr>
          </w:p>
        </w:tc>
        <w:tc>
          <w:tcPr>
            <w:tcW w:w="2835" w:type="dxa"/>
            <w:vAlign w:val="center"/>
          </w:tcPr>
          <w:p w14:paraId="2F8FD97F" w14:textId="77777777" w:rsidR="00584DC4" w:rsidRDefault="00584DC4" w:rsidP="00A65958">
            <w:pPr>
              <w:jc w:val="left"/>
              <w:rPr>
                <w:sz w:val="22"/>
                <w:szCs w:val="22"/>
              </w:rPr>
            </w:pPr>
            <w:r w:rsidRPr="004C7D95">
              <w:rPr>
                <w:sz w:val="22"/>
                <w:szCs w:val="22"/>
              </w:rPr>
              <w:t xml:space="preserve">pentru perioada </w:t>
            </w:r>
          </w:p>
          <w:p w14:paraId="3C97A5BE" w14:textId="3709450D" w:rsidR="00584DC4" w:rsidRDefault="00584DC4" w:rsidP="00A65958">
            <w:pPr>
              <w:jc w:val="left"/>
              <w:rPr>
                <w:sz w:val="22"/>
                <w:szCs w:val="22"/>
              </w:rPr>
            </w:pPr>
            <w:r w:rsidRPr="004C7D95">
              <w:rPr>
                <w:sz w:val="22"/>
                <w:szCs w:val="22"/>
              </w:rPr>
              <w:t>01</w:t>
            </w:r>
            <w:r w:rsidR="00FE470C">
              <w:rPr>
                <w:sz w:val="22"/>
                <w:szCs w:val="22"/>
              </w:rPr>
              <w:t xml:space="preserve"> ianuarie -</w:t>
            </w:r>
            <w:r>
              <w:rPr>
                <w:sz w:val="22"/>
                <w:szCs w:val="22"/>
              </w:rPr>
              <w:t xml:space="preserve"> 30 iunie </w:t>
            </w:r>
          </w:p>
        </w:tc>
        <w:tc>
          <w:tcPr>
            <w:tcW w:w="984" w:type="dxa"/>
            <w:vAlign w:val="center"/>
          </w:tcPr>
          <w:p w14:paraId="20BE443D" w14:textId="77777777" w:rsidR="00584DC4" w:rsidRDefault="00584DC4" w:rsidP="00A65958">
            <w:pPr>
              <w:jc w:val="left"/>
              <w:rPr>
                <w:sz w:val="22"/>
                <w:szCs w:val="22"/>
              </w:rPr>
            </w:pPr>
            <w:r w:rsidRPr="004C7D95">
              <w:rPr>
                <w:sz w:val="22"/>
                <w:szCs w:val="22"/>
              </w:rPr>
              <w:t>E</w:t>
            </w:r>
            <w:r w:rsidRPr="004C7D95">
              <w:rPr>
                <w:sz w:val="22"/>
                <w:szCs w:val="22"/>
                <w:vertAlign w:val="superscript"/>
              </w:rPr>
              <w:t>SS</w:t>
            </w:r>
            <w:r>
              <w:rPr>
                <w:sz w:val="22"/>
                <w:szCs w:val="22"/>
                <w:vertAlign w:val="superscript"/>
              </w:rPr>
              <w:t xml:space="preserve"> </w:t>
            </w:r>
            <w:r w:rsidRPr="004C7D95">
              <w:rPr>
                <w:sz w:val="22"/>
                <w:szCs w:val="22"/>
                <w:vertAlign w:val="subscript"/>
              </w:rPr>
              <w:t>prd.I</w:t>
            </w:r>
          </w:p>
        </w:tc>
        <w:tc>
          <w:tcPr>
            <w:tcW w:w="3269" w:type="dxa"/>
            <w:vAlign w:val="center"/>
          </w:tcPr>
          <w:p w14:paraId="3E4CA650"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1D950FD9"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7A8DC7ED" w14:textId="77777777" w:rsidR="00584DC4" w:rsidRPr="004C7D95" w:rsidRDefault="00584DC4" w:rsidP="00A65958">
            <w:pPr>
              <w:jc w:val="center"/>
              <w:rPr>
                <w:sz w:val="22"/>
                <w:szCs w:val="22"/>
              </w:rPr>
            </w:pPr>
            <w:r w:rsidRPr="004C7D95">
              <w:rPr>
                <w:sz w:val="22"/>
                <w:szCs w:val="22"/>
              </w:rPr>
              <w:t>Σconfig</w:t>
            </w:r>
          </w:p>
        </w:tc>
      </w:tr>
      <w:tr w:rsidR="00584DC4" w:rsidRPr="004C7D95" w14:paraId="13A1FFEF" w14:textId="77777777" w:rsidTr="00584DC4">
        <w:trPr>
          <w:jc w:val="center"/>
        </w:trPr>
        <w:tc>
          <w:tcPr>
            <w:tcW w:w="3539" w:type="dxa"/>
            <w:vMerge/>
            <w:vAlign w:val="center"/>
          </w:tcPr>
          <w:p w14:paraId="0E8C6323" w14:textId="77777777" w:rsidR="00584DC4" w:rsidRPr="004C7D95" w:rsidRDefault="00584DC4" w:rsidP="00A65958">
            <w:pPr>
              <w:jc w:val="left"/>
              <w:rPr>
                <w:sz w:val="22"/>
                <w:szCs w:val="22"/>
              </w:rPr>
            </w:pPr>
          </w:p>
        </w:tc>
        <w:tc>
          <w:tcPr>
            <w:tcW w:w="2835" w:type="dxa"/>
            <w:vAlign w:val="center"/>
          </w:tcPr>
          <w:p w14:paraId="3AC3F99A" w14:textId="77777777" w:rsidR="00584DC4" w:rsidRDefault="00584DC4" w:rsidP="00A65958">
            <w:pPr>
              <w:jc w:val="left"/>
              <w:rPr>
                <w:sz w:val="22"/>
                <w:szCs w:val="22"/>
              </w:rPr>
            </w:pPr>
            <w:r w:rsidRPr="004C7D95">
              <w:rPr>
                <w:sz w:val="22"/>
                <w:szCs w:val="22"/>
              </w:rPr>
              <w:t xml:space="preserve">pentru perioada </w:t>
            </w:r>
          </w:p>
          <w:p w14:paraId="0B4B5227" w14:textId="5B450AE4" w:rsidR="00584DC4" w:rsidRDefault="00FE470C" w:rsidP="00A65958">
            <w:pPr>
              <w:jc w:val="left"/>
              <w:rPr>
                <w:sz w:val="22"/>
                <w:szCs w:val="22"/>
              </w:rPr>
            </w:pPr>
            <w:r>
              <w:rPr>
                <w:sz w:val="22"/>
                <w:szCs w:val="22"/>
              </w:rPr>
              <w:t>01 iulie -</w:t>
            </w:r>
            <w:r w:rsidR="00584DC4" w:rsidRPr="004C7D95">
              <w:rPr>
                <w:sz w:val="22"/>
                <w:szCs w:val="22"/>
              </w:rPr>
              <w:t xml:space="preserve"> </w:t>
            </w:r>
            <w:r w:rsidR="00584DC4">
              <w:rPr>
                <w:sz w:val="22"/>
                <w:szCs w:val="22"/>
              </w:rPr>
              <w:t>28 noiembrie</w:t>
            </w:r>
          </w:p>
        </w:tc>
        <w:tc>
          <w:tcPr>
            <w:tcW w:w="984" w:type="dxa"/>
            <w:vAlign w:val="center"/>
          </w:tcPr>
          <w:p w14:paraId="639B6766" w14:textId="77777777" w:rsidR="00584DC4" w:rsidRDefault="00584DC4" w:rsidP="00A65958">
            <w:pPr>
              <w:jc w:val="left"/>
              <w:rPr>
                <w:sz w:val="22"/>
                <w:szCs w:val="22"/>
              </w:rPr>
            </w:pPr>
            <w:r w:rsidRPr="004C7D95">
              <w:rPr>
                <w:sz w:val="22"/>
                <w:szCs w:val="22"/>
              </w:rPr>
              <w:t>E</w:t>
            </w:r>
            <w:r w:rsidRPr="004C7D95">
              <w:rPr>
                <w:sz w:val="22"/>
                <w:szCs w:val="22"/>
                <w:vertAlign w:val="superscript"/>
              </w:rPr>
              <w:t>SS</w:t>
            </w:r>
            <w:r>
              <w:rPr>
                <w:sz w:val="22"/>
                <w:szCs w:val="22"/>
                <w:vertAlign w:val="superscript"/>
              </w:rPr>
              <w:t xml:space="preserve"> </w:t>
            </w:r>
            <w:r w:rsidRPr="004C7D95">
              <w:rPr>
                <w:sz w:val="22"/>
                <w:szCs w:val="22"/>
                <w:vertAlign w:val="subscript"/>
              </w:rPr>
              <w:t>prd.II</w:t>
            </w:r>
          </w:p>
        </w:tc>
        <w:tc>
          <w:tcPr>
            <w:tcW w:w="3269" w:type="dxa"/>
            <w:vAlign w:val="center"/>
          </w:tcPr>
          <w:p w14:paraId="5BDAADF6"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6F50A482"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03C40FE2" w14:textId="77777777" w:rsidR="00584DC4" w:rsidRPr="004C7D95" w:rsidRDefault="00584DC4" w:rsidP="00A65958">
            <w:pPr>
              <w:jc w:val="center"/>
              <w:rPr>
                <w:sz w:val="22"/>
                <w:szCs w:val="22"/>
              </w:rPr>
            </w:pPr>
            <w:r w:rsidRPr="004C7D95">
              <w:rPr>
                <w:sz w:val="22"/>
                <w:szCs w:val="22"/>
              </w:rPr>
              <w:t>Σconfig</w:t>
            </w:r>
          </w:p>
        </w:tc>
      </w:tr>
      <w:tr w:rsidR="00584DC4" w:rsidRPr="004C7D95" w14:paraId="018F608F" w14:textId="77777777" w:rsidTr="00584DC4">
        <w:trPr>
          <w:jc w:val="center"/>
        </w:trPr>
        <w:tc>
          <w:tcPr>
            <w:tcW w:w="3539" w:type="dxa"/>
            <w:vMerge/>
            <w:vAlign w:val="center"/>
          </w:tcPr>
          <w:p w14:paraId="48E43B75" w14:textId="77777777" w:rsidR="00584DC4" w:rsidRPr="004C7D95" w:rsidRDefault="00584DC4" w:rsidP="00A65958">
            <w:pPr>
              <w:jc w:val="left"/>
              <w:rPr>
                <w:sz w:val="22"/>
                <w:szCs w:val="22"/>
              </w:rPr>
            </w:pPr>
          </w:p>
        </w:tc>
        <w:tc>
          <w:tcPr>
            <w:tcW w:w="2835" w:type="dxa"/>
            <w:vAlign w:val="center"/>
          </w:tcPr>
          <w:p w14:paraId="76C9C3DA" w14:textId="77777777" w:rsidR="00584DC4" w:rsidRDefault="00584DC4" w:rsidP="00A65958">
            <w:pPr>
              <w:jc w:val="left"/>
              <w:rPr>
                <w:sz w:val="22"/>
                <w:szCs w:val="22"/>
              </w:rPr>
            </w:pPr>
            <w:r w:rsidRPr="004C7D95">
              <w:rPr>
                <w:sz w:val="22"/>
                <w:szCs w:val="22"/>
              </w:rPr>
              <w:t>pentru perioada</w:t>
            </w:r>
          </w:p>
          <w:p w14:paraId="356B85EC" w14:textId="16707D30" w:rsidR="00584DC4" w:rsidRDefault="00FE470C" w:rsidP="00A65958">
            <w:pPr>
              <w:jc w:val="left"/>
              <w:rPr>
                <w:sz w:val="22"/>
                <w:szCs w:val="22"/>
              </w:rPr>
            </w:pPr>
            <w:r>
              <w:rPr>
                <w:sz w:val="22"/>
                <w:szCs w:val="22"/>
              </w:rPr>
              <w:t>29 noiembrie -</w:t>
            </w:r>
            <w:r w:rsidR="00584DC4">
              <w:rPr>
                <w:sz w:val="22"/>
                <w:szCs w:val="22"/>
              </w:rPr>
              <w:t xml:space="preserve"> 31 decembrie </w:t>
            </w:r>
          </w:p>
        </w:tc>
        <w:tc>
          <w:tcPr>
            <w:tcW w:w="984" w:type="dxa"/>
            <w:vAlign w:val="center"/>
          </w:tcPr>
          <w:p w14:paraId="78FD6ECB" w14:textId="77777777" w:rsidR="00584DC4" w:rsidRDefault="00584DC4" w:rsidP="00A65958">
            <w:pPr>
              <w:jc w:val="left"/>
              <w:rPr>
                <w:sz w:val="22"/>
                <w:szCs w:val="22"/>
              </w:rPr>
            </w:pPr>
            <w:r w:rsidRPr="004C7D95">
              <w:rPr>
                <w:sz w:val="22"/>
                <w:szCs w:val="22"/>
              </w:rPr>
              <w:t>E</w:t>
            </w:r>
            <w:r w:rsidRPr="004C7D95">
              <w:rPr>
                <w:sz w:val="22"/>
                <w:szCs w:val="22"/>
                <w:vertAlign w:val="superscript"/>
              </w:rPr>
              <w:t>SS</w:t>
            </w:r>
            <w:r>
              <w:rPr>
                <w:sz w:val="22"/>
                <w:szCs w:val="22"/>
                <w:vertAlign w:val="superscript"/>
              </w:rPr>
              <w:t xml:space="preserve"> </w:t>
            </w:r>
            <w:r w:rsidRPr="004C7D95">
              <w:rPr>
                <w:sz w:val="22"/>
                <w:szCs w:val="22"/>
                <w:vertAlign w:val="subscript"/>
              </w:rPr>
              <w:t>prd.III</w:t>
            </w:r>
          </w:p>
        </w:tc>
        <w:tc>
          <w:tcPr>
            <w:tcW w:w="3269" w:type="dxa"/>
            <w:vAlign w:val="center"/>
          </w:tcPr>
          <w:p w14:paraId="2D906D90"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18C8050E" w14:textId="77777777" w:rsidR="00584DC4" w:rsidRPr="004C7D95" w:rsidRDefault="00584DC4" w:rsidP="00A65958">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4C76B876" w14:textId="77777777" w:rsidR="00584DC4" w:rsidRPr="004C7D95" w:rsidRDefault="00584DC4" w:rsidP="00A65958">
            <w:pPr>
              <w:jc w:val="center"/>
              <w:rPr>
                <w:sz w:val="22"/>
                <w:szCs w:val="22"/>
              </w:rPr>
            </w:pPr>
            <w:r w:rsidRPr="004C7D95">
              <w:rPr>
                <w:sz w:val="22"/>
                <w:szCs w:val="22"/>
              </w:rPr>
              <w:t>Σconfig</w:t>
            </w:r>
          </w:p>
        </w:tc>
      </w:tr>
    </w:tbl>
    <w:p w14:paraId="57265CF8" w14:textId="4DC8264C" w:rsidR="00DD6132" w:rsidRDefault="00DD6132" w:rsidP="00DA23AE">
      <w:pPr>
        <w:jc w:val="right"/>
        <w:rPr>
          <w:b/>
        </w:rPr>
      </w:pPr>
    </w:p>
    <w:sectPr w:rsidR="00DD6132" w:rsidSect="003F22A6">
      <w:pgSz w:w="16838" w:h="11906" w:orient="landscape" w:code="9"/>
      <w:pgMar w:top="1134" w:right="794"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EB916" w14:textId="77777777" w:rsidR="004C7001" w:rsidRDefault="004C7001" w:rsidP="00B3554D">
      <w:r>
        <w:separator/>
      </w:r>
    </w:p>
  </w:endnote>
  <w:endnote w:type="continuationSeparator" w:id="0">
    <w:p w14:paraId="09F50897" w14:textId="77777777" w:rsidR="004C7001" w:rsidRDefault="004C7001"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D4B97" w14:textId="4A80A2AE" w:rsidR="00A17FC0" w:rsidRPr="00984F9F" w:rsidRDefault="004C7001" w:rsidP="00B3554D">
    <w:pPr>
      <w:pStyle w:val="Footer"/>
      <w:jc w:val="right"/>
      <w:rPr>
        <w:sz w:val="20"/>
        <w:szCs w:val="20"/>
      </w:rPr>
    </w:pPr>
    <w:sdt>
      <w:sdtPr>
        <w:id w:val="1553430292"/>
        <w:docPartObj>
          <w:docPartGallery w:val="Page Numbers (Bottom of Page)"/>
          <w:docPartUnique/>
        </w:docPartObj>
      </w:sdtPr>
      <w:sdtEndPr>
        <w:rPr>
          <w:noProof/>
          <w:sz w:val="20"/>
          <w:szCs w:val="20"/>
        </w:rPr>
      </w:sdtEndPr>
      <w:sdtContent>
        <w:r w:rsidR="00A17FC0" w:rsidRPr="00984F9F">
          <w:rPr>
            <w:sz w:val="20"/>
            <w:szCs w:val="20"/>
          </w:rPr>
          <w:fldChar w:fldCharType="begin"/>
        </w:r>
        <w:r w:rsidR="00A17FC0" w:rsidRPr="00984F9F">
          <w:rPr>
            <w:sz w:val="20"/>
            <w:szCs w:val="20"/>
          </w:rPr>
          <w:instrText xml:space="preserve"> PAGE   \* MERGEFORMAT </w:instrText>
        </w:r>
        <w:r w:rsidR="00A17FC0" w:rsidRPr="00984F9F">
          <w:rPr>
            <w:sz w:val="20"/>
            <w:szCs w:val="20"/>
          </w:rPr>
          <w:fldChar w:fldCharType="separate"/>
        </w:r>
        <w:r w:rsidR="004D1BE5">
          <w:rPr>
            <w:noProof/>
            <w:sz w:val="20"/>
            <w:szCs w:val="20"/>
          </w:rPr>
          <w:t>2</w:t>
        </w:r>
        <w:r w:rsidR="00A17FC0" w:rsidRPr="00984F9F">
          <w:rPr>
            <w:noProof/>
            <w:sz w:val="20"/>
            <w:szCs w:val="20"/>
          </w:rPr>
          <w:fldChar w:fldCharType="end"/>
        </w:r>
      </w:sdtContent>
    </w:sdt>
    <w:r w:rsidR="000D1A8F" w:rsidRPr="00984F9F">
      <w:rPr>
        <w:noProof/>
        <w:sz w:val="20"/>
        <w:szCs w:val="20"/>
      </w:rPr>
      <w:t>/</w:t>
    </w:r>
    <w:r w:rsidR="00984F9F" w:rsidRPr="00984F9F">
      <w:rPr>
        <w:noProof/>
        <w:sz w:val="20"/>
        <w:szCs w:val="20"/>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063674"/>
      <w:docPartObj>
        <w:docPartGallery w:val="Page Numbers (Bottom of Page)"/>
        <w:docPartUnique/>
      </w:docPartObj>
    </w:sdtPr>
    <w:sdtEndPr>
      <w:rPr>
        <w:noProof/>
      </w:rPr>
    </w:sdtEndPr>
    <w:sdtContent>
      <w:p w14:paraId="58DAE27E" w14:textId="1447ABE8" w:rsidR="000D1A8F" w:rsidRDefault="000D1A8F">
        <w:pPr>
          <w:pStyle w:val="Footer"/>
          <w:jc w:val="right"/>
        </w:pPr>
        <w:r w:rsidRPr="00984F9F">
          <w:rPr>
            <w:sz w:val="20"/>
            <w:szCs w:val="20"/>
          </w:rPr>
          <w:fldChar w:fldCharType="begin"/>
        </w:r>
        <w:r w:rsidRPr="00984F9F">
          <w:rPr>
            <w:sz w:val="20"/>
            <w:szCs w:val="20"/>
          </w:rPr>
          <w:instrText xml:space="preserve"> PAGE   \* MERGEFORMAT </w:instrText>
        </w:r>
        <w:r w:rsidRPr="00984F9F">
          <w:rPr>
            <w:sz w:val="20"/>
            <w:szCs w:val="20"/>
          </w:rPr>
          <w:fldChar w:fldCharType="separate"/>
        </w:r>
        <w:r w:rsidR="004D1BE5">
          <w:rPr>
            <w:noProof/>
            <w:sz w:val="20"/>
            <w:szCs w:val="20"/>
          </w:rPr>
          <w:t>3</w:t>
        </w:r>
        <w:r w:rsidRPr="00984F9F">
          <w:rPr>
            <w:noProof/>
            <w:sz w:val="20"/>
            <w:szCs w:val="20"/>
          </w:rPr>
          <w:fldChar w:fldCharType="end"/>
        </w:r>
        <w:r w:rsidRPr="00984F9F">
          <w:rPr>
            <w:noProof/>
            <w:sz w:val="20"/>
            <w:szCs w:val="20"/>
          </w:rPr>
          <w:t>/</w:t>
        </w:r>
        <w:r w:rsidR="00984F9F" w:rsidRPr="00984F9F">
          <w:rPr>
            <w:noProof/>
            <w:sz w:val="20"/>
            <w:szCs w:val="20"/>
          </w:rPr>
          <w:t>3</w:t>
        </w:r>
      </w:p>
    </w:sdtContent>
  </w:sdt>
  <w:p w14:paraId="7CBC24C0" w14:textId="77777777" w:rsidR="000D1A8F" w:rsidRDefault="000D1A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5510B" w14:textId="77777777" w:rsidR="004C7001" w:rsidRDefault="004C7001" w:rsidP="00B3554D">
      <w:r>
        <w:separator/>
      </w:r>
    </w:p>
  </w:footnote>
  <w:footnote w:type="continuationSeparator" w:id="0">
    <w:p w14:paraId="62D5FFBE" w14:textId="77777777" w:rsidR="004C7001" w:rsidRDefault="004C7001" w:rsidP="00B355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15:restartNumberingAfterBreak="0">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4" w15:restartNumberingAfterBreak="0">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1C1BBD"/>
    <w:multiLevelType w:val="hybridMultilevel"/>
    <w:tmpl w:val="287A54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D611EA"/>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87C72B5"/>
    <w:multiLevelType w:val="hybridMultilevel"/>
    <w:tmpl w:val="626C566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4" w15:restartNumberingAfterBreak="0">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5B1943"/>
    <w:multiLevelType w:val="singleLevel"/>
    <w:tmpl w:val="04090017"/>
    <w:lvl w:ilvl="0">
      <w:start w:val="1"/>
      <w:numFmt w:val="lowerLetter"/>
      <w:lvlText w:val="%1)"/>
      <w:lvlJc w:val="left"/>
      <w:pPr>
        <w:tabs>
          <w:tab w:val="num" w:pos="360"/>
        </w:tabs>
        <w:ind w:left="360" w:hanging="360"/>
      </w:pPr>
    </w:lvl>
  </w:abstractNum>
  <w:abstractNum w:abstractNumId="16" w15:restartNumberingAfterBreak="0">
    <w:nsid w:val="74DB581B"/>
    <w:multiLevelType w:val="hybridMultilevel"/>
    <w:tmpl w:val="D320317C"/>
    <w:lvl w:ilvl="0" w:tplc="4D4CEB9E">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num>
  <w:num w:numId="3">
    <w:abstractNumId w:val="13"/>
  </w:num>
  <w:num w:numId="4">
    <w:abstractNumId w:val="14"/>
  </w:num>
  <w:num w:numId="5">
    <w:abstractNumId w:val="3"/>
    <w:lvlOverride w:ilvl="0">
      <w:startOverride w:val="1"/>
    </w:lvlOverride>
  </w:num>
  <w:num w:numId="6">
    <w:abstractNumId w:val="2"/>
  </w:num>
  <w:num w:numId="7">
    <w:abstractNumId w:val="15"/>
  </w:num>
  <w:num w:numId="8">
    <w:abstractNumId w:val="4"/>
  </w:num>
  <w:num w:numId="9">
    <w:abstractNumId w:val="9"/>
  </w:num>
  <w:num w:numId="10">
    <w:abstractNumId w:val="17"/>
  </w:num>
  <w:num w:numId="11">
    <w:abstractNumId w:val="11"/>
  </w:num>
  <w:num w:numId="12">
    <w:abstractNumId w:val="1"/>
  </w:num>
  <w:num w:numId="13">
    <w:abstractNumId w:val="5"/>
  </w:num>
  <w:num w:numId="14">
    <w:abstractNumId w:val="12"/>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num>
  <w:num w:numId="19">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039E4"/>
    <w:rsid w:val="00015D12"/>
    <w:rsid w:val="000274B5"/>
    <w:rsid w:val="00031203"/>
    <w:rsid w:val="00043748"/>
    <w:rsid w:val="00045490"/>
    <w:rsid w:val="000500CD"/>
    <w:rsid w:val="00053C97"/>
    <w:rsid w:val="00054E39"/>
    <w:rsid w:val="00056136"/>
    <w:rsid w:val="000576F6"/>
    <w:rsid w:val="000702B6"/>
    <w:rsid w:val="00070728"/>
    <w:rsid w:val="00071443"/>
    <w:rsid w:val="00071B4E"/>
    <w:rsid w:val="000876DD"/>
    <w:rsid w:val="00092A03"/>
    <w:rsid w:val="000A3242"/>
    <w:rsid w:val="000A7D4A"/>
    <w:rsid w:val="000B5130"/>
    <w:rsid w:val="000B66B3"/>
    <w:rsid w:val="000B72CB"/>
    <w:rsid w:val="000C3731"/>
    <w:rsid w:val="000D1A8F"/>
    <w:rsid w:val="000D356A"/>
    <w:rsid w:val="000D653B"/>
    <w:rsid w:val="000F08AD"/>
    <w:rsid w:val="000F2B7E"/>
    <w:rsid w:val="000F7085"/>
    <w:rsid w:val="00112059"/>
    <w:rsid w:val="00120121"/>
    <w:rsid w:val="00120316"/>
    <w:rsid w:val="00120E03"/>
    <w:rsid w:val="00141730"/>
    <w:rsid w:val="001446E6"/>
    <w:rsid w:val="00144DA2"/>
    <w:rsid w:val="001472B2"/>
    <w:rsid w:val="00147863"/>
    <w:rsid w:val="0015328F"/>
    <w:rsid w:val="0016043C"/>
    <w:rsid w:val="00165C5D"/>
    <w:rsid w:val="00173E9A"/>
    <w:rsid w:val="0018288E"/>
    <w:rsid w:val="001879F0"/>
    <w:rsid w:val="0019043C"/>
    <w:rsid w:val="001921CF"/>
    <w:rsid w:val="001A43B1"/>
    <w:rsid w:val="001D46DE"/>
    <w:rsid w:val="001D7123"/>
    <w:rsid w:val="001D72CB"/>
    <w:rsid w:val="001E1C32"/>
    <w:rsid w:val="001E3308"/>
    <w:rsid w:val="001E37F6"/>
    <w:rsid w:val="001E4749"/>
    <w:rsid w:val="001E4917"/>
    <w:rsid w:val="001E6E79"/>
    <w:rsid w:val="001E7373"/>
    <w:rsid w:val="001E7BF1"/>
    <w:rsid w:val="001F1D46"/>
    <w:rsid w:val="001F23CA"/>
    <w:rsid w:val="001F483C"/>
    <w:rsid w:val="001F5D67"/>
    <w:rsid w:val="00203042"/>
    <w:rsid w:val="002036D4"/>
    <w:rsid w:val="00204197"/>
    <w:rsid w:val="00205EFB"/>
    <w:rsid w:val="00206464"/>
    <w:rsid w:val="002139B4"/>
    <w:rsid w:val="00213E27"/>
    <w:rsid w:val="00217A1B"/>
    <w:rsid w:val="002208E2"/>
    <w:rsid w:val="00222E95"/>
    <w:rsid w:val="00223C44"/>
    <w:rsid w:val="00224433"/>
    <w:rsid w:val="00226BB9"/>
    <w:rsid w:val="0024308B"/>
    <w:rsid w:val="00247BC7"/>
    <w:rsid w:val="00256455"/>
    <w:rsid w:val="00256595"/>
    <w:rsid w:val="0026086A"/>
    <w:rsid w:val="002647FE"/>
    <w:rsid w:val="00266428"/>
    <w:rsid w:val="002714CD"/>
    <w:rsid w:val="002734E0"/>
    <w:rsid w:val="002738E4"/>
    <w:rsid w:val="0028158D"/>
    <w:rsid w:val="00287787"/>
    <w:rsid w:val="00290C0A"/>
    <w:rsid w:val="0029609A"/>
    <w:rsid w:val="002A0D86"/>
    <w:rsid w:val="002A64CF"/>
    <w:rsid w:val="002A6CDD"/>
    <w:rsid w:val="002B1222"/>
    <w:rsid w:val="002B71C0"/>
    <w:rsid w:val="002C1A41"/>
    <w:rsid w:val="002C3E37"/>
    <w:rsid w:val="002D4C17"/>
    <w:rsid w:val="002E0DB4"/>
    <w:rsid w:val="002E120C"/>
    <w:rsid w:val="002F267F"/>
    <w:rsid w:val="002F2F6D"/>
    <w:rsid w:val="002F6350"/>
    <w:rsid w:val="003000B4"/>
    <w:rsid w:val="00305156"/>
    <w:rsid w:val="00307F6E"/>
    <w:rsid w:val="00311BAB"/>
    <w:rsid w:val="00311EEE"/>
    <w:rsid w:val="00312861"/>
    <w:rsid w:val="00313CF4"/>
    <w:rsid w:val="00314F5B"/>
    <w:rsid w:val="0032122B"/>
    <w:rsid w:val="00331702"/>
    <w:rsid w:val="00331728"/>
    <w:rsid w:val="003334FB"/>
    <w:rsid w:val="003375F1"/>
    <w:rsid w:val="00344073"/>
    <w:rsid w:val="00346B5C"/>
    <w:rsid w:val="00350D4C"/>
    <w:rsid w:val="003511C1"/>
    <w:rsid w:val="00355A7A"/>
    <w:rsid w:val="00360BFD"/>
    <w:rsid w:val="00370A92"/>
    <w:rsid w:val="00376DB1"/>
    <w:rsid w:val="00377155"/>
    <w:rsid w:val="00392A9D"/>
    <w:rsid w:val="00397E87"/>
    <w:rsid w:val="003A126D"/>
    <w:rsid w:val="003A7993"/>
    <w:rsid w:val="003B3A5C"/>
    <w:rsid w:val="003B76AC"/>
    <w:rsid w:val="003C04E4"/>
    <w:rsid w:val="003C06D3"/>
    <w:rsid w:val="003C56D1"/>
    <w:rsid w:val="003C745E"/>
    <w:rsid w:val="003C7CE9"/>
    <w:rsid w:val="003D0EA4"/>
    <w:rsid w:val="003D15B6"/>
    <w:rsid w:val="003D1A46"/>
    <w:rsid w:val="003D1CCB"/>
    <w:rsid w:val="003D266E"/>
    <w:rsid w:val="003D2761"/>
    <w:rsid w:val="003D3753"/>
    <w:rsid w:val="003D3785"/>
    <w:rsid w:val="003D6FE9"/>
    <w:rsid w:val="003E54D0"/>
    <w:rsid w:val="003E6435"/>
    <w:rsid w:val="003E7A9F"/>
    <w:rsid w:val="003F22A6"/>
    <w:rsid w:val="003F3165"/>
    <w:rsid w:val="003F5086"/>
    <w:rsid w:val="00404717"/>
    <w:rsid w:val="0042500B"/>
    <w:rsid w:val="004325D3"/>
    <w:rsid w:val="0043288A"/>
    <w:rsid w:val="004374D7"/>
    <w:rsid w:val="00442ECE"/>
    <w:rsid w:val="0044446A"/>
    <w:rsid w:val="00444BD8"/>
    <w:rsid w:val="0044579C"/>
    <w:rsid w:val="0045037B"/>
    <w:rsid w:val="00451260"/>
    <w:rsid w:val="00453267"/>
    <w:rsid w:val="00455B99"/>
    <w:rsid w:val="0045691D"/>
    <w:rsid w:val="00460FF8"/>
    <w:rsid w:val="00467375"/>
    <w:rsid w:val="00467DA3"/>
    <w:rsid w:val="004810A3"/>
    <w:rsid w:val="00481792"/>
    <w:rsid w:val="004852CA"/>
    <w:rsid w:val="00486A15"/>
    <w:rsid w:val="00492409"/>
    <w:rsid w:val="004A1048"/>
    <w:rsid w:val="004A2ECF"/>
    <w:rsid w:val="004A7A67"/>
    <w:rsid w:val="004B4D50"/>
    <w:rsid w:val="004C7001"/>
    <w:rsid w:val="004D138A"/>
    <w:rsid w:val="004D1BE5"/>
    <w:rsid w:val="004D2B8C"/>
    <w:rsid w:val="004D6DD7"/>
    <w:rsid w:val="004F428D"/>
    <w:rsid w:val="004F51C0"/>
    <w:rsid w:val="00505C46"/>
    <w:rsid w:val="0050635D"/>
    <w:rsid w:val="00514013"/>
    <w:rsid w:val="00514F71"/>
    <w:rsid w:val="00527752"/>
    <w:rsid w:val="005359A9"/>
    <w:rsid w:val="005364D3"/>
    <w:rsid w:val="00544E6B"/>
    <w:rsid w:val="00551496"/>
    <w:rsid w:val="00554E13"/>
    <w:rsid w:val="00560645"/>
    <w:rsid w:val="005609F2"/>
    <w:rsid w:val="00561559"/>
    <w:rsid w:val="00565D4B"/>
    <w:rsid w:val="00571655"/>
    <w:rsid w:val="005756E7"/>
    <w:rsid w:val="00576BDC"/>
    <w:rsid w:val="00581C7C"/>
    <w:rsid w:val="00584DC4"/>
    <w:rsid w:val="00591765"/>
    <w:rsid w:val="00593C98"/>
    <w:rsid w:val="00594A47"/>
    <w:rsid w:val="00594CF2"/>
    <w:rsid w:val="00596FDB"/>
    <w:rsid w:val="005A6FAE"/>
    <w:rsid w:val="005B212F"/>
    <w:rsid w:val="005B6282"/>
    <w:rsid w:val="005B7C02"/>
    <w:rsid w:val="005C00B6"/>
    <w:rsid w:val="005C1244"/>
    <w:rsid w:val="005C16F9"/>
    <w:rsid w:val="005C2B13"/>
    <w:rsid w:val="005C50D5"/>
    <w:rsid w:val="005C5E6C"/>
    <w:rsid w:val="005C7B64"/>
    <w:rsid w:val="005D1DB6"/>
    <w:rsid w:val="005D458A"/>
    <w:rsid w:val="005D7910"/>
    <w:rsid w:val="005E1BC9"/>
    <w:rsid w:val="005F1904"/>
    <w:rsid w:val="005F65F8"/>
    <w:rsid w:val="0062338F"/>
    <w:rsid w:val="00630A25"/>
    <w:rsid w:val="00632F44"/>
    <w:rsid w:val="00633F91"/>
    <w:rsid w:val="006402A6"/>
    <w:rsid w:val="006404B0"/>
    <w:rsid w:val="0064531C"/>
    <w:rsid w:val="00645846"/>
    <w:rsid w:val="006462AA"/>
    <w:rsid w:val="0066161B"/>
    <w:rsid w:val="00661FD5"/>
    <w:rsid w:val="00662223"/>
    <w:rsid w:val="0066229D"/>
    <w:rsid w:val="00667DC1"/>
    <w:rsid w:val="00672D26"/>
    <w:rsid w:val="00683E7D"/>
    <w:rsid w:val="00687289"/>
    <w:rsid w:val="00692BE8"/>
    <w:rsid w:val="006A191C"/>
    <w:rsid w:val="006B023A"/>
    <w:rsid w:val="006B1226"/>
    <w:rsid w:val="006C2942"/>
    <w:rsid w:val="006C4E52"/>
    <w:rsid w:val="006C4EF2"/>
    <w:rsid w:val="006C7048"/>
    <w:rsid w:val="006C782D"/>
    <w:rsid w:val="006D3747"/>
    <w:rsid w:val="006D3749"/>
    <w:rsid w:val="006D50AD"/>
    <w:rsid w:val="006D78F0"/>
    <w:rsid w:val="006E5F89"/>
    <w:rsid w:val="006F607E"/>
    <w:rsid w:val="00714652"/>
    <w:rsid w:val="00714A1F"/>
    <w:rsid w:val="00737B2A"/>
    <w:rsid w:val="00746CDC"/>
    <w:rsid w:val="007516DA"/>
    <w:rsid w:val="00757D78"/>
    <w:rsid w:val="00763233"/>
    <w:rsid w:val="00765DDC"/>
    <w:rsid w:val="007667F1"/>
    <w:rsid w:val="00781FEC"/>
    <w:rsid w:val="007831AE"/>
    <w:rsid w:val="00783CFA"/>
    <w:rsid w:val="007909A9"/>
    <w:rsid w:val="0079674D"/>
    <w:rsid w:val="007A3368"/>
    <w:rsid w:val="007B2FEA"/>
    <w:rsid w:val="007B35F7"/>
    <w:rsid w:val="007B5E0C"/>
    <w:rsid w:val="007C3D3A"/>
    <w:rsid w:val="007C5475"/>
    <w:rsid w:val="007C6DA5"/>
    <w:rsid w:val="007C6F83"/>
    <w:rsid w:val="007E06DE"/>
    <w:rsid w:val="007E0921"/>
    <w:rsid w:val="007E31BC"/>
    <w:rsid w:val="007E4AA3"/>
    <w:rsid w:val="007F406B"/>
    <w:rsid w:val="008039D2"/>
    <w:rsid w:val="00804DC5"/>
    <w:rsid w:val="008067D9"/>
    <w:rsid w:val="00806CF0"/>
    <w:rsid w:val="00810DEC"/>
    <w:rsid w:val="00820211"/>
    <w:rsid w:val="008259BD"/>
    <w:rsid w:val="00826106"/>
    <w:rsid w:val="0084132F"/>
    <w:rsid w:val="00842307"/>
    <w:rsid w:val="00842A6B"/>
    <w:rsid w:val="00846076"/>
    <w:rsid w:val="00847A8C"/>
    <w:rsid w:val="00851515"/>
    <w:rsid w:val="0086091C"/>
    <w:rsid w:val="00865405"/>
    <w:rsid w:val="00870C22"/>
    <w:rsid w:val="00871A72"/>
    <w:rsid w:val="00872104"/>
    <w:rsid w:val="00872676"/>
    <w:rsid w:val="00873BA5"/>
    <w:rsid w:val="00874793"/>
    <w:rsid w:val="00877B7C"/>
    <w:rsid w:val="008838BF"/>
    <w:rsid w:val="00890696"/>
    <w:rsid w:val="00893688"/>
    <w:rsid w:val="008A731E"/>
    <w:rsid w:val="008A7692"/>
    <w:rsid w:val="008C7959"/>
    <w:rsid w:val="008D0805"/>
    <w:rsid w:val="008D1EC3"/>
    <w:rsid w:val="008D1FA3"/>
    <w:rsid w:val="008D4AED"/>
    <w:rsid w:val="008D600A"/>
    <w:rsid w:val="008E6CAC"/>
    <w:rsid w:val="008E7D1F"/>
    <w:rsid w:val="008F2F09"/>
    <w:rsid w:val="008F738F"/>
    <w:rsid w:val="00902328"/>
    <w:rsid w:val="00906844"/>
    <w:rsid w:val="00921F56"/>
    <w:rsid w:val="009232C2"/>
    <w:rsid w:val="0093790A"/>
    <w:rsid w:val="00941304"/>
    <w:rsid w:val="00943796"/>
    <w:rsid w:val="009457D4"/>
    <w:rsid w:val="00950C43"/>
    <w:rsid w:val="009560EA"/>
    <w:rsid w:val="00957361"/>
    <w:rsid w:val="0097015A"/>
    <w:rsid w:val="00971DE3"/>
    <w:rsid w:val="00973C2E"/>
    <w:rsid w:val="00976BF6"/>
    <w:rsid w:val="00977C51"/>
    <w:rsid w:val="00984F9F"/>
    <w:rsid w:val="00987626"/>
    <w:rsid w:val="0099776F"/>
    <w:rsid w:val="009A3CB1"/>
    <w:rsid w:val="009A68CF"/>
    <w:rsid w:val="009B59D4"/>
    <w:rsid w:val="009B60CF"/>
    <w:rsid w:val="009B65FD"/>
    <w:rsid w:val="009C3DBD"/>
    <w:rsid w:val="009E1230"/>
    <w:rsid w:val="009E6A52"/>
    <w:rsid w:val="009F0584"/>
    <w:rsid w:val="009F0EFE"/>
    <w:rsid w:val="009F582B"/>
    <w:rsid w:val="009F601F"/>
    <w:rsid w:val="00A0125E"/>
    <w:rsid w:val="00A17FC0"/>
    <w:rsid w:val="00A20C72"/>
    <w:rsid w:val="00A244E3"/>
    <w:rsid w:val="00A279A2"/>
    <w:rsid w:val="00A30284"/>
    <w:rsid w:val="00A36444"/>
    <w:rsid w:val="00A36AF3"/>
    <w:rsid w:val="00A440C0"/>
    <w:rsid w:val="00A52D6E"/>
    <w:rsid w:val="00A53B4D"/>
    <w:rsid w:val="00A53CE4"/>
    <w:rsid w:val="00A54CDD"/>
    <w:rsid w:val="00A5739D"/>
    <w:rsid w:val="00A63366"/>
    <w:rsid w:val="00A6485B"/>
    <w:rsid w:val="00A6570D"/>
    <w:rsid w:val="00A66C20"/>
    <w:rsid w:val="00A71B9D"/>
    <w:rsid w:val="00A74138"/>
    <w:rsid w:val="00A84CF7"/>
    <w:rsid w:val="00A85B9A"/>
    <w:rsid w:val="00A85EB0"/>
    <w:rsid w:val="00A86CB0"/>
    <w:rsid w:val="00A903A5"/>
    <w:rsid w:val="00A931D7"/>
    <w:rsid w:val="00A9344C"/>
    <w:rsid w:val="00A93760"/>
    <w:rsid w:val="00A96862"/>
    <w:rsid w:val="00AA020E"/>
    <w:rsid w:val="00AA11AF"/>
    <w:rsid w:val="00AA35E7"/>
    <w:rsid w:val="00AB342C"/>
    <w:rsid w:val="00AB6CB3"/>
    <w:rsid w:val="00AB741D"/>
    <w:rsid w:val="00AC11B7"/>
    <w:rsid w:val="00AC35F1"/>
    <w:rsid w:val="00AC3669"/>
    <w:rsid w:val="00AC77E5"/>
    <w:rsid w:val="00AC7CC5"/>
    <w:rsid w:val="00AC7D35"/>
    <w:rsid w:val="00AD3C41"/>
    <w:rsid w:val="00AD60FE"/>
    <w:rsid w:val="00AD7A11"/>
    <w:rsid w:val="00AE0625"/>
    <w:rsid w:val="00AF6A57"/>
    <w:rsid w:val="00B0174E"/>
    <w:rsid w:val="00B02B52"/>
    <w:rsid w:val="00B04B1D"/>
    <w:rsid w:val="00B0667B"/>
    <w:rsid w:val="00B07361"/>
    <w:rsid w:val="00B10413"/>
    <w:rsid w:val="00B10D56"/>
    <w:rsid w:val="00B13FEC"/>
    <w:rsid w:val="00B20B4C"/>
    <w:rsid w:val="00B20E1A"/>
    <w:rsid w:val="00B22080"/>
    <w:rsid w:val="00B2319B"/>
    <w:rsid w:val="00B23912"/>
    <w:rsid w:val="00B25729"/>
    <w:rsid w:val="00B3373B"/>
    <w:rsid w:val="00B3554D"/>
    <w:rsid w:val="00B4009C"/>
    <w:rsid w:val="00B4269A"/>
    <w:rsid w:val="00B429D9"/>
    <w:rsid w:val="00B47E6F"/>
    <w:rsid w:val="00B534DC"/>
    <w:rsid w:val="00B53F9D"/>
    <w:rsid w:val="00B56B0B"/>
    <w:rsid w:val="00B6141E"/>
    <w:rsid w:val="00B765A1"/>
    <w:rsid w:val="00B77332"/>
    <w:rsid w:val="00B85F53"/>
    <w:rsid w:val="00B87346"/>
    <w:rsid w:val="00B875B0"/>
    <w:rsid w:val="00B87FC8"/>
    <w:rsid w:val="00B91470"/>
    <w:rsid w:val="00B96C83"/>
    <w:rsid w:val="00B973A3"/>
    <w:rsid w:val="00BA3F46"/>
    <w:rsid w:val="00BC2117"/>
    <w:rsid w:val="00BD151C"/>
    <w:rsid w:val="00BD329A"/>
    <w:rsid w:val="00BF07A2"/>
    <w:rsid w:val="00BF1B93"/>
    <w:rsid w:val="00BF305F"/>
    <w:rsid w:val="00BF3E42"/>
    <w:rsid w:val="00BF6468"/>
    <w:rsid w:val="00BF65C0"/>
    <w:rsid w:val="00BF712B"/>
    <w:rsid w:val="00C05438"/>
    <w:rsid w:val="00C0734A"/>
    <w:rsid w:val="00C107EB"/>
    <w:rsid w:val="00C1507B"/>
    <w:rsid w:val="00C17C49"/>
    <w:rsid w:val="00C202EB"/>
    <w:rsid w:val="00C25D5F"/>
    <w:rsid w:val="00C26706"/>
    <w:rsid w:val="00C36EE2"/>
    <w:rsid w:val="00C41EF4"/>
    <w:rsid w:val="00C43A19"/>
    <w:rsid w:val="00C55436"/>
    <w:rsid w:val="00C636D4"/>
    <w:rsid w:val="00C638CA"/>
    <w:rsid w:val="00C649AE"/>
    <w:rsid w:val="00C67BC7"/>
    <w:rsid w:val="00C72A36"/>
    <w:rsid w:val="00C737E4"/>
    <w:rsid w:val="00C77374"/>
    <w:rsid w:val="00C80E22"/>
    <w:rsid w:val="00CA08E1"/>
    <w:rsid w:val="00CA5246"/>
    <w:rsid w:val="00CA5952"/>
    <w:rsid w:val="00CA7930"/>
    <w:rsid w:val="00CB625F"/>
    <w:rsid w:val="00CC4EF2"/>
    <w:rsid w:val="00CC6F1C"/>
    <w:rsid w:val="00CD3CE5"/>
    <w:rsid w:val="00CD5B14"/>
    <w:rsid w:val="00CD68EC"/>
    <w:rsid w:val="00CE30D4"/>
    <w:rsid w:val="00CE7772"/>
    <w:rsid w:val="00CF203A"/>
    <w:rsid w:val="00CF22D3"/>
    <w:rsid w:val="00CF6574"/>
    <w:rsid w:val="00D00F32"/>
    <w:rsid w:val="00D0656A"/>
    <w:rsid w:val="00D07195"/>
    <w:rsid w:val="00D1506A"/>
    <w:rsid w:val="00D159C6"/>
    <w:rsid w:val="00D16C8F"/>
    <w:rsid w:val="00D16D05"/>
    <w:rsid w:val="00D20475"/>
    <w:rsid w:val="00D2130F"/>
    <w:rsid w:val="00D21D4F"/>
    <w:rsid w:val="00D23DF2"/>
    <w:rsid w:val="00D31A64"/>
    <w:rsid w:val="00D31DFA"/>
    <w:rsid w:val="00D33717"/>
    <w:rsid w:val="00D37B2C"/>
    <w:rsid w:val="00D43EEC"/>
    <w:rsid w:val="00D4518D"/>
    <w:rsid w:val="00D468B5"/>
    <w:rsid w:val="00D508C1"/>
    <w:rsid w:val="00D57290"/>
    <w:rsid w:val="00D724EB"/>
    <w:rsid w:val="00D763FC"/>
    <w:rsid w:val="00D775FE"/>
    <w:rsid w:val="00D90036"/>
    <w:rsid w:val="00DA1BDF"/>
    <w:rsid w:val="00DA23AE"/>
    <w:rsid w:val="00DB2F87"/>
    <w:rsid w:val="00DC4A2A"/>
    <w:rsid w:val="00DD12D6"/>
    <w:rsid w:val="00DD6132"/>
    <w:rsid w:val="00DE474A"/>
    <w:rsid w:val="00DF2C2E"/>
    <w:rsid w:val="00DF30E9"/>
    <w:rsid w:val="00DF59BE"/>
    <w:rsid w:val="00E067EC"/>
    <w:rsid w:val="00E06AD5"/>
    <w:rsid w:val="00E13409"/>
    <w:rsid w:val="00E2313A"/>
    <w:rsid w:val="00E23306"/>
    <w:rsid w:val="00E27D84"/>
    <w:rsid w:val="00E315E8"/>
    <w:rsid w:val="00E47FF2"/>
    <w:rsid w:val="00E507AA"/>
    <w:rsid w:val="00E51F76"/>
    <w:rsid w:val="00E5342F"/>
    <w:rsid w:val="00E55947"/>
    <w:rsid w:val="00E571AB"/>
    <w:rsid w:val="00E575EF"/>
    <w:rsid w:val="00E60295"/>
    <w:rsid w:val="00E64C55"/>
    <w:rsid w:val="00E65CBD"/>
    <w:rsid w:val="00E67A93"/>
    <w:rsid w:val="00E7383E"/>
    <w:rsid w:val="00E870CE"/>
    <w:rsid w:val="00E921A9"/>
    <w:rsid w:val="00E94C15"/>
    <w:rsid w:val="00EA2247"/>
    <w:rsid w:val="00EB0032"/>
    <w:rsid w:val="00EB1B96"/>
    <w:rsid w:val="00EB2897"/>
    <w:rsid w:val="00EC67B5"/>
    <w:rsid w:val="00EC6F47"/>
    <w:rsid w:val="00EC7FD4"/>
    <w:rsid w:val="00ED012C"/>
    <w:rsid w:val="00ED3C54"/>
    <w:rsid w:val="00ED45DC"/>
    <w:rsid w:val="00ED7D0D"/>
    <w:rsid w:val="00EF16D4"/>
    <w:rsid w:val="00EF3CAD"/>
    <w:rsid w:val="00EF417A"/>
    <w:rsid w:val="00EF53C9"/>
    <w:rsid w:val="00EF5E7A"/>
    <w:rsid w:val="00F0458A"/>
    <w:rsid w:val="00F05E91"/>
    <w:rsid w:val="00F12CBE"/>
    <w:rsid w:val="00F13219"/>
    <w:rsid w:val="00F13E67"/>
    <w:rsid w:val="00F1760A"/>
    <w:rsid w:val="00F20922"/>
    <w:rsid w:val="00F21B5E"/>
    <w:rsid w:val="00F249D7"/>
    <w:rsid w:val="00F24E3D"/>
    <w:rsid w:val="00F268D7"/>
    <w:rsid w:val="00F275E7"/>
    <w:rsid w:val="00F27874"/>
    <w:rsid w:val="00F4003D"/>
    <w:rsid w:val="00F6792E"/>
    <w:rsid w:val="00F718EA"/>
    <w:rsid w:val="00F75519"/>
    <w:rsid w:val="00F8098B"/>
    <w:rsid w:val="00F831F5"/>
    <w:rsid w:val="00F90D5F"/>
    <w:rsid w:val="00F92BB6"/>
    <w:rsid w:val="00F97146"/>
    <w:rsid w:val="00FA17C4"/>
    <w:rsid w:val="00FA33A1"/>
    <w:rsid w:val="00FA3AFC"/>
    <w:rsid w:val="00FA6146"/>
    <w:rsid w:val="00FA6A6D"/>
    <w:rsid w:val="00FB2CF1"/>
    <w:rsid w:val="00FB3DC3"/>
    <w:rsid w:val="00FB61C7"/>
    <w:rsid w:val="00FB6BD8"/>
    <w:rsid w:val="00FB7B43"/>
    <w:rsid w:val="00FC5B5B"/>
    <w:rsid w:val="00FD283E"/>
    <w:rsid w:val="00FD3E8D"/>
    <w:rsid w:val="00FD68FA"/>
    <w:rsid w:val="00FE0D61"/>
    <w:rsid w:val="00FE0F55"/>
    <w:rsid w:val="00FE470C"/>
    <w:rsid w:val="00FE4E2F"/>
    <w:rsid w:val="00FE7AD0"/>
    <w:rsid w:val="00FF1D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552B1"/>
  <w15:docId w15:val="{232316FD-3843-4B90-8577-F8731A70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semiHidden/>
    <w:unhideWhenUsed/>
    <w:rsid w:val="00AC3669"/>
    <w:rPr>
      <w:sz w:val="16"/>
      <w:szCs w:val="16"/>
    </w:rPr>
  </w:style>
  <w:style w:type="table" w:styleId="TableGrid">
    <w:name w:val="Table Grid"/>
    <w:basedOn w:val="TableNormal"/>
    <w:uiPriority w:val="39"/>
    <w:rsid w:val="008E7D1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4">
    <w:name w:val="Char"/>
    <w:basedOn w:val="Normal"/>
    <w:rsid w:val="008E7D1F"/>
    <w:pPr>
      <w:jc w:val="left"/>
    </w:pPr>
    <w:rPr>
      <w:sz w:val="20"/>
      <w:szCs w:val="20"/>
      <w:lang w:val="pl-PL" w:eastAsia="pl-PL"/>
    </w:rPr>
  </w:style>
  <w:style w:type="paragraph" w:customStyle="1" w:styleId="Char5">
    <w:name w:val="Char"/>
    <w:basedOn w:val="Normal"/>
    <w:rsid w:val="00A30284"/>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281688120">
      <w:bodyDiv w:val="1"/>
      <w:marLeft w:val="0"/>
      <w:marRight w:val="0"/>
      <w:marTop w:val="0"/>
      <w:marBottom w:val="0"/>
      <w:divBdr>
        <w:top w:val="none" w:sz="0" w:space="0" w:color="auto"/>
        <w:left w:val="none" w:sz="0" w:space="0" w:color="auto"/>
        <w:bottom w:val="none" w:sz="0" w:space="0" w:color="auto"/>
        <w:right w:val="none" w:sz="0" w:space="0" w:color="auto"/>
      </w:divBdr>
    </w:div>
    <w:div w:id="47746196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34227136">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29813238">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87416-6AF2-4B28-B582-049298991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3</Pages>
  <Words>973</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2018-01-12T08:49:00Z</cp:lastPrinted>
  <dcterms:created xsi:type="dcterms:W3CDTF">2019-11-21T07:27:00Z</dcterms:created>
  <dcterms:modified xsi:type="dcterms:W3CDTF">2019-11-29T10:38:00Z</dcterms:modified>
</cp:coreProperties>
</file>