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AC63C" w14:textId="4714FE7F" w:rsidR="00335C48" w:rsidRPr="006902FA" w:rsidRDefault="00396C99" w:rsidP="00396C99">
      <w:pPr>
        <w:jc w:val="center"/>
        <w:rPr>
          <w:rFonts w:ascii="Arial" w:hAnsi="Arial" w:cs="Arial"/>
          <w:b/>
        </w:rPr>
      </w:pPr>
      <w:r w:rsidRPr="006902FA">
        <w:rPr>
          <w:rFonts w:ascii="Arial" w:hAnsi="Arial" w:cs="Arial"/>
          <w:b/>
        </w:rPr>
        <w:t>Propunere de p</w:t>
      </w:r>
      <w:r w:rsidR="00E00EDF" w:rsidRPr="006902FA">
        <w:rPr>
          <w:rFonts w:ascii="Arial" w:hAnsi="Arial" w:cs="Arial"/>
          <w:b/>
        </w:rPr>
        <w:t>rogram de implementare a m</w:t>
      </w:r>
      <w:r w:rsidR="00E135F0">
        <w:rPr>
          <w:rFonts w:ascii="Arial" w:hAnsi="Arial" w:cs="Arial"/>
          <w:b/>
        </w:rPr>
        <w:t>ă</w:t>
      </w:r>
      <w:r w:rsidR="00E00EDF" w:rsidRPr="006902FA">
        <w:rPr>
          <w:rFonts w:ascii="Arial" w:hAnsi="Arial" w:cs="Arial"/>
          <w:b/>
        </w:rPr>
        <w:t xml:space="preserve">surilor necesare </w:t>
      </w:r>
      <w:r w:rsidR="00E135F0">
        <w:rPr>
          <w:rFonts w:ascii="Arial" w:hAnsi="Arial" w:cs="Arial"/>
          <w:b/>
        </w:rPr>
        <w:t>î</w:t>
      </w:r>
      <w:r w:rsidRPr="006902FA">
        <w:rPr>
          <w:rFonts w:ascii="Arial" w:hAnsi="Arial" w:cs="Arial"/>
          <w:b/>
        </w:rPr>
        <w:t>n scopul asigur</w:t>
      </w:r>
      <w:r w:rsidR="00E135F0">
        <w:rPr>
          <w:rFonts w:ascii="Arial" w:hAnsi="Arial" w:cs="Arial"/>
          <w:b/>
        </w:rPr>
        <w:t>ă</w:t>
      </w:r>
      <w:r w:rsidR="00E00EDF" w:rsidRPr="006902FA">
        <w:rPr>
          <w:rFonts w:ascii="Arial" w:hAnsi="Arial" w:cs="Arial"/>
          <w:b/>
        </w:rPr>
        <w:t>rii condi</w:t>
      </w:r>
      <w:r w:rsidR="00E135F0">
        <w:rPr>
          <w:rFonts w:ascii="Arial" w:hAnsi="Arial" w:cs="Arial"/>
          <w:b/>
        </w:rPr>
        <w:t>ț</w:t>
      </w:r>
      <w:r w:rsidRPr="006902FA">
        <w:rPr>
          <w:rFonts w:ascii="Arial" w:hAnsi="Arial" w:cs="Arial"/>
          <w:b/>
        </w:rPr>
        <w:t xml:space="preserve">iilor de decontare la un interval de 15 minute </w:t>
      </w:r>
      <w:r w:rsidR="00E135F0">
        <w:rPr>
          <w:rFonts w:ascii="Arial" w:hAnsi="Arial" w:cs="Arial"/>
          <w:b/>
        </w:rPr>
        <w:t>î</w:t>
      </w:r>
      <w:r w:rsidRPr="006902FA">
        <w:rPr>
          <w:rFonts w:ascii="Arial" w:hAnsi="Arial" w:cs="Arial"/>
          <w:b/>
        </w:rPr>
        <w:t>n conformitate cu prevederile Regulamentului (UE) 2195/2017</w:t>
      </w:r>
      <w:r w:rsidR="00C6677D" w:rsidRPr="006902FA">
        <w:rPr>
          <w:rFonts w:ascii="Arial" w:hAnsi="Arial" w:cs="Arial"/>
          <w:b/>
        </w:rPr>
        <w:t xml:space="preserve"> </w:t>
      </w:r>
      <w:r w:rsidR="00E135F0">
        <w:rPr>
          <w:rFonts w:ascii="Arial" w:hAnsi="Arial" w:cs="Arial"/>
          <w:b/>
        </w:rPr>
        <w:t>ș</w:t>
      </w:r>
      <w:r w:rsidR="00C6677D" w:rsidRPr="006902FA">
        <w:rPr>
          <w:rFonts w:ascii="Arial" w:hAnsi="Arial" w:cs="Arial"/>
          <w:b/>
        </w:rPr>
        <w:t>i prevederile Regulamentului (UE) 943/2019</w:t>
      </w:r>
    </w:p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559"/>
        <w:gridCol w:w="2243"/>
        <w:gridCol w:w="7758"/>
        <w:gridCol w:w="1318"/>
        <w:gridCol w:w="3114"/>
      </w:tblGrid>
      <w:tr w:rsidR="003F7AA2" w:rsidRPr="00E135F0" w14:paraId="18B7FCED" w14:textId="77777777" w:rsidTr="000C0746">
        <w:trPr>
          <w:tblHeader/>
        </w:trPr>
        <w:tc>
          <w:tcPr>
            <w:tcW w:w="559" w:type="dxa"/>
          </w:tcPr>
          <w:p w14:paraId="4AC3E6C1" w14:textId="77777777" w:rsidR="00E00EDF" w:rsidRPr="006902FA" w:rsidRDefault="00E00EDF" w:rsidP="00396C99">
            <w:pPr>
              <w:jc w:val="center"/>
              <w:rPr>
                <w:rFonts w:ascii="Arial" w:hAnsi="Arial" w:cs="Arial"/>
                <w:b/>
              </w:rPr>
            </w:pPr>
            <w:r w:rsidRPr="006902FA">
              <w:rPr>
                <w:rFonts w:ascii="Arial" w:hAnsi="Arial" w:cs="Arial"/>
                <w:b/>
              </w:rPr>
              <w:t>Nr. crt.</w:t>
            </w:r>
          </w:p>
        </w:tc>
        <w:tc>
          <w:tcPr>
            <w:tcW w:w="2243" w:type="dxa"/>
          </w:tcPr>
          <w:p w14:paraId="587856CC" w14:textId="0B742DD3" w:rsidR="00E00EDF" w:rsidRPr="006902FA" w:rsidRDefault="00E00EDF" w:rsidP="00335C48">
            <w:pPr>
              <w:jc w:val="center"/>
              <w:rPr>
                <w:rFonts w:ascii="Arial" w:hAnsi="Arial" w:cs="Arial"/>
                <w:b/>
              </w:rPr>
            </w:pPr>
            <w:r w:rsidRPr="006902FA">
              <w:rPr>
                <w:rFonts w:ascii="Arial" w:hAnsi="Arial" w:cs="Arial"/>
                <w:b/>
              </w:rPr>
              <w:t>Entitate Responsabil</w:t>
            </w:r>
            <w:r w:rsidR="00E135F0">
              <w:rPr>
                <w:rFonts w:ascii="Arial" w:hAnsi="Arial" w:cs="Arial"/>
                <w:b/>
              </w:rPr>
              <w:t>ă</w:t>
            </w:r>
          </w:p>
        </w:tc>
        <w:tc>
          <w:tcPr>
            <w:tcW w:w="7758" w:type="dxa"/>
          </w:tcPr>
          <w:p w14:paraId="1BA6C467" w14:textId="030EA969" w:rsidR="00E00EDF" w:rsidRPr="006902FA" w:rsidRDefault="00E00EDF">
            <w:pPr>
              <w:jc w:val="center"/>
              <w:rPr>
                <w:rFonts w:ascii="Arial" w:hAnsi="Arial" w:cs="Arial"/>
                <w:b/>
              </w:rPr>
            </w:pPr>
            <w:r w:rsidRPr="006902FA">
              <w:rPr>
                <w:rFonts w:ascii="Arial" w:hAnsi="Arial" w:cs="Arial"/>
                <w:b/>
              </w:rPr>
              <w:t>Ac</w:t>
            </w:r>
            <w:r w:rsidR="00E135F0">
              <w:rPr>
                <w:rFonts w:ascii="Arial" w:hAnsi="Arial" w:cs="Arial"/>
                <w:b/>
              </w:rPr>
              <w:t>ț</w:t>
            </w:r>
            <w:r w:rsidRPr="006902FA">
              <w:rPr>
                <w:rFonts w:ascii="Arial" w:hAnsi="Arial" w:cs="Arial"/>
                <w:b/>
              </w:rPr>
              <w:t>iune</w:t>
            </w:r>
          </w:p>
        </w:tc>
        <w:tc>
          <w:tcPr>
            <w:tcW w:w="1318" w:type="dxa"/>
          </w:tcPr>
          <w:p w14:paraId="67C9534C" w14:textId="77777777" w:rsidR="00E00EDF" w:rsidRPr="006902FA" w:rsidRDefault="00E00EDF" w:rsidP="00396C99">
            <w:pPr>
              <w:jc w:val="center"/>
              <w:rPr>
                <w:rFonts w:ascii="Arial" w:hAnsi="Arial" w:cs="Arial"/>
                <w:b/>
              </w:rPr>
            </w:pPr>
            <w:r w:rsidRPr="006902FA">
              <w:rPr>
                <w:rFonts w:ascii="Arial" w:hAnsi="Arial" w:cs="Arial"/>
                <w:b/>
              </w:rPr>
              <w:t>Termen de Finalizare</w:t>
            </w:r>
          </w:p>
        </w:tc>
        <w:tc>
          <w:tcPr>
            <w:tcW w:w="3114" w:type="dxa"/>
          </w:tcPr>
          <w:p w14:paraId="318D6712" w14:textId="6485C5A2" w:rsidR="00E00EDF" w:rsidRPr="006902FA" w:rsidRDefault="00E00EDF">
            <w:pPr>
              <w:jc w:val="center"/>
              <w:rPr>
                <w:rFonts w:ascii="Arial" w:hAnsi="Arial" w:cs="Arial"/>
                <w:b/>
              </w:rPr>
            </w:pPr>
            <w:r w:rsidRPr="006902FA">
              <w:rPr>
                <w:rFonts w:ascii="Arial" w:hAnsi="Arial" w:cs="Arial"/>
                <w:b/>
              </w:rPr>
              <w:t>Observa</w:t>
            </w:r>
            <w:r w:rsidR="00E135F0">
              <w:rPr>
                <w:rFonts w:ascii="Arial" w:hAnsi="Arial" w:cs="Arial"/>
                <w:b/>
              </w:rPr>
              <w:t>ț</w:t>
            </w:r>
            <w:r w:rsidRPr="006902FA">
              <w:rPr>
                <w:rFonts w:ascii="Arial" w:hAnsi="Arial" w:cs="Arial"/>
                <w:b/>
              </w:rPr>
              <w:t>ii</w:t>
            </w:r>
          </w:p>
        </w:tc>
      </w:tr>
      <w:tr w:rsidR="003F7AA2" w:rsidRPr="00E135F0" w14:paraId="700E8D60" w14:textId="77777777" w:rsidTr="000C0746">
        <w:trPr>
          <w:trHeight w:val="1042"/>
        </w:trPr>
        <w:tc>
          <w:tcPr>
            <w:tcW w:w="559" w:type="dxa"/>
          </w:tcPr>
          <w:p w14:paraId="671CC789" w14:textId="2AD8531F" w:rsidR="00EA625F" w:rsidRPr="006902FA" w:rsidRDefault="00EA625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4.</w:t>
            </w:r>
          </w:p>
        </w:tc>
        <w:tc>
          <w:tcPr>
            <w:tcW w:w="2243" w:type="dxa"/>
          </w:tcPr>
          <w:p w14:paraId="561FC196" w14:textId="7AFBC34C" w:rsidR="00EA625F" w:rsidRPr="006902FA" w:rsidRDefault="00A9577A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</w:t>
            </w:r>
          </w:p>
        </w:tc>
        <w:tc>
          <w:tcPr>
            <w:tcW w:w="7758" w:type="dxa"/>
          </w:tcPr>
          <w:p w14:paraId="1B528A23" w14:textId="36F7A70A" w:rsidR="00EA625F" w:rsidRPr="006902FA" w:rsidRDefault="00A9577A" w:rsidP="006902FA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Transmiterea spre aprobare a </w:t>
            </w:r>
            <w:r w:rsidR="00EA625F" w:rsidRPr="006902FA">
              <w:rPr>
                <w:rFonts w:ascii="Arial" w:hAnsi="Arial" w:cs="Arial"/>
              </w:rPr>
              <w:t>procedur</w:t>
            </w:r>
            <w:r w:rsidRPr="006902FA">
              <w:rPr>
                <w:rFonts w:ascii="Arial" w:hAnsi="Arial" w:cs="Arial"/>
              </w:rPr>
              <w:t>ilor</w:t>
            </w:r>
            <w:r w:rsidR="00EA625F" w:rsidRPr="006902FA">
              <w:rPr>
                <w:rFonts w:ascii="Arial" w:hAnsi="Arial" w:cs="Arial"/>
              </w:rPr>
              <w:t xml:space="preserve"> revizuit</w:t>
            </w:r>
            <w:r w:rsidRPr="006902FA">
              <w:rPr>
                <w:rFonts w:ascii="Arial" w:hAnsi="Arial" w:cs="Arial"/>
              </w:rPr>
              <w:t>e</w:t>
            </w:r>
            <w:r w:rsidR="00EA625F" w:rsidRPr="006902FA">
              <w:rPr>
                <w:rFonts w:ascii="Arial" w:hAnsi="Arial" w:cs="Arial"/>
              </w:rPr>
              <w:t xml:space="preserve"> de Operatorii de </w:t>
            </w:r>
            <w:r w:rsidR="000C4F47" w:rsidRPr="006902FA">
              <w:rPr>
                <w:rFonts w:ascii="Arial" w:hAnsi="Arial" w:cs="Arial"/>
              </w:rPr>
              <w:t>Distribuție</w:t>
            </w:r>
            <w:r w:rsidR="00EA625F" w:rsidRPr="006902FA">
              <w:rPr>
                <w:rFonts w:ascii="Arial" w:hAnsi="Arial" w:cs="Arial"/>
              </w:rPr>
              <w:t xml:space="preserve"> privind elaborarea </w:t>
            </w:r>
            <w:r w:rsidRPr="006902FA">
              <w:rPr>
                <w:rFonts w:ascii="Arial" w:hAnsi="Arial" w:cs="Arial"/>
              </w:rPr>
              <w:t>ș</w:t>
            </w:r>
            <w:r w:rsidR="00EA625F" w:rsidRPr="006902FA">
              <w:rPr>
                <w:rFonts w:ascii="Arial" w:hAnsi="Arial" w:cs="Arial"/>
              </w:rPr>
              <w:t xml:space="preserve">i aplicarea profilurilor specifice de consum din zona de </w:t>
            </w:r>
            <w:r w:rsidRPr="006902FA">
              <w:rPr>
                <w:rFonts w:ascii="Arial" w:hAnsi="Arial" w:cs="Arial"/>
              </w:rPr>
              <w:t>licență</w:t>
            </w:r>
            <w:r w:rsidR="00EA625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488A10BE" w14:textId="77777777" w:rsidR="00EA625F" w:rsidRPr="006902FA" w:rsidRDefault="00EA625F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15.01.2020</w:t>
            </w:r>
          </w:p>
        </w:tc>
        <w:tc>
          <w:tcPr>
            <w:tcW w:w="3114" w:type="dxa"/>
          </w:tcPr>
          <w:p w14:paraId="73B1336B" w14:textId="1238877F" w:rsidR="00EA625F" w:rsidRPr="006902FA" w:rsidRDefault="00EA625F" w:rsidP="00A41EA4">
            <w:pPr>
              <w:jc w:val="both"/>
              <w:rPr>
                <w:rFonts w:ascii="Arial" w:hAnsi="Arial" w:cs="Arial"/>
                <w:highlight w:val="lightGray"/>
              </w:rPr>
            </w:pPr>
          </w:p>
        </w:tc>
      </w:tr>
      <w:tr w:rsidR="003F7AA2" w:rsidRPr="00E135F0" w14:paraId="61DC6FE9" w14:textId="77777777" w:rsidTr="000C0746">
        <w:tc>
          <w:tcPr>
            <w:tcW w:w="559" w:type="dxa"/>
          </w:tcPr>
          <w:p w14:paraId="79527F4D" w14:textId="77777777" w:rsidR="008B3895" w:rsidRPr="006902FA" w:rsidRDefault="000E3D57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5.</w:t>
            </w:r>
          </w:p>
        </w:tc>
        <w:tc>
          <w:tcPr>
            <w:tcW w:w="2243" w:type="dxa"/>
          </w:tcPr>
          <w:p w14:paraId="6CEAAEAC" w14:textId="77777777" w:rsidR="008B3895" w:rsidRPr="006902FA" w:rsidRDefault="008B3895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Delgaz Grid S.A., OD neconcesionari, OMEPA</w:t>
            </w:r>
          </w:p>
        </w:tc>
        <w:tc>
          <w:tcPr>
            <w:tcW w:w="7758" w:type="dxa"/>
          </w:tcPr>
          <w:p w14:paraId="023BE683" w14:textId="1DB2D706" w:rsidR="008B3895" w:rsidRPr="006902FA" w:rsidRDefault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Fibrexnylon (FRBX), Termoelectrica Sucursala Borzesti (SEB), Mazarine Energy Romania (MZRN), BRENT Exploration &amp; Production (BRENT)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4F06E3F7" w14:textId="77777777" w:rsidR="008B3895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31.01.2020</w:t>
            </w:r>
          </w:p>
        </w:tc>
        <w:tc>
          <w:tcPr>
            <w:tcW w:w="3114" w:type="dxa"/>
          </w:tcPr>
          <w:p w14:paraId="5664534C" w14:textId="77777777" w:rsidR="008B3895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B4142B" w:rsidRPr="00E135F0" w14:paraId="1E693A97" w14:textId="77777777" w:rsidTr="000C0746">
        <w:tc>
          <w:tcPr>
            <w:tcW w:w="559" w:type="dxa"/>
          </w:tcPr>
          <w:p w14:paraId="0324B814" w14:textId="77777777" w:rsidR="00B4142B" w:rsidRPr="006A53F0" w:rsidRDefault="00B4142B" w:rsidP="00BD54B4">
            <w:pPr>
              <w:jc w:val="center"/>
              <w:rPr>
                <w:rFonts w:ascii="Arial" w:hAnsi="Arial" w:cs="Arial"/>
              </w:rPr>
            </w:pPr>
            <w:r w:rsidRPr="006A53F0">
              <w:rPr>
                <w:rFonts w:ascii="Arial" w:hAnsi="Arial" w:cs="Arial"/>
              </w:rPr>
              <w:t>3.</w:t>
            </w:r>
          </w:p>
        </w:tc>
        <w:tc>
          <w:tcPr>
            <w:tcW w:w="2243" w:type="dxa"/>
          </w:tcPr>
          <w:p w14:paraId="32B68041" w14:textId="77777777" w:rsidR="00B4142B" w:rsidRPr="006A53F0" w:rsidRDefault="00B4142B" w:rsidP="00BD54B4">
            <w:pPr>
              <w:jc w:val="center"/>
              <w:rPr>
                <w:rFonts w:ascii="Arial" w:hAnsi="Arial" w:cs="Arial"/>
              </w:rPr>
            </w:pPr>
            <w:r w:rsidRPr="006A53F0">
              <w:rPr>
                <w:rFonts w:ascii="Arial" w:hAnsi="Arial" w:cs="Arial"/>
              </w:rPr>
              <w:t>CNTEE Transelectrica SA</w:t>
            </w:r>
          </w:p>
        </w:tc>
        <w:tc>
          <w:tcPr>
            <w:tcW w:w="7758" w:type="dxa"/>
          </w:tcPr>
          <w:p w14:paraId="1E62FECE" w14:textId="77777777" w:rsidR="00B4142B" w:rsidRPr="006A53F0" w:rsidRDefault="00B4142B" w:rsidP="00BD54B4">
            <w:pPr>
              <w:jc w:val="both"/>
              <w:rPr>
                <w:rFonts w:ascii="Arial" w:hAnsi="Arial" w:cs="Arial"/>
              </w:rPr>
            </w:pPr>
            <w:r w:rsidRPr="006A53F0">
              <w:rPr>
                <w:rFonts w:ascii="Arial" w:hAnsi="Arial" w:cs="Arial"/>
              </w:rPr>
              <w:t>Elaborare specifica</w:t>
            </w:r>
            <w:r>
              <w:rPr>
                <w:rFonts w:ascii="Arial" w:hAnsi="Arial" w:cs="Arial"/>
              </w:rPr>
              <w:t>ț</w:t>
            </w:r>
            <w:r w:rsidRPr="006A53F0">
              <w:rPr>
                <w:rFonts w:ascii="Arial" w:hAnsi="Arial" w:cs="Arial"/>
              </w:rPr>
              <w:t xml:space="preserve">ii tehnice pentru modificare soft </w:t>
            </w:r>
            <w:r>
              <w:rPr>
                <w:rFonts w:ascii="Arial" w:hAnsi="Arial" w:cs="Arial"/>
              </w:rPr>
              <w:t>ș</w:t>
            </w:r>
            <w:r w:rsidRPr="006A53F0">
              <w:rPr>
                <w:rFonts w:ascii="Arial" w:hAnsi="Arial" w:cs="Arial"/>
              </w:rPr>
              <w:t xml:space="preserve">i pentru </w:t>
            </w:r>
            <w:r>
              <w:rPr>
                <w:rFonts w:ascii="Arial" w:hAnsi="Arial" w:cs="Arial"/>
              </w:rPr>
              <w:t>î</w:t>
            </w:r>
            <w:r w:rsidRPr="006A53F0">
              <w:rPr>
                <w:rFonts w:ascii="Arial" w:hAnsi="Arial" w:cs="Arial"/>
              </w:rPr>
              <w:t>nlocuire hardware platforma existenta PE (DAMAS).</w:t>
            </w:r>
          </w:p>
        </w:tc>
        <w:tc>
          <w:tcPr>
            <w:tcW w:w="1318" w:type="dxa"/>
          </w:tcPr>
          <w:p w14:paraId="56D5F05D" w14:textId="77777777" w:rsidR="00B4142B" w:rsidRPr="006902FA" w:rsidRDefault="00B4142B" w:rsidP="00BD54B4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15.02.2020</w:t>
            </w:r>
          </w:p>
        </w:tc>
        <w:tc>
          <w:tcPr>
            <w:tcW w:w="3114" w:type="dxa"/>
          </w:tcPr>
          <w:p w14:paraId="6872FD38" w14:textId="77777777" w:rsidR="00B4142B" w:rsidRPr="006A53F0" w:rsidRDefault="00B4142B" w:rsidP="00BD54B4">
            <w:pPr>
              <w:jc w:val="center"/>
              <w:rPr>
                <w:rFonts w:ascii="Arial" w:hAnsi="Arial" w:cs="Arial"/>
              </w:rPr>
            </w:pPr>
            <w:r w:rsidRPr="006A53F0">
              <w:rPr>
                <w:rFonts w:ascii="Arial" w:hAnsi="Arial" w:cs="Arial"/>
              </w:rPr>
              <w:t>-</w:t>
            </w:r>
          </w:p>
        </w:tc>
      </w:tr>
      <w:tr w:rsidR="003F7AA2" w:rsidRPr="00E135F0" w14:paraId="682E9146" w14:textId="77777777" w:rsidTr="000C0746">
        <w:tc>
          <w:tcPr>
            <w:tcW w:w="559" w:type="dxa"/>
          </w:tcPr>
          <w:p w14:paraId="60BE2DA9" w14:textId="77777777" w:rsidR="000E3D57" w:rsidRPr="006902FA" w:rsidRDefault="000E3D57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6.</w:t>
            </w:r>
          </w:p>
        </w:tc>
        <w:tc>
          <w:tcPr>
            <w:tcW w:w="2243" w:type="dxa"/>
          </w:tcPr>
          <w:p w14:paraId="7AEA9B6F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E-Distribuţie Muntenia S.A., </w:t>
            </w:r>
          </w:p>
          <w:p w14:paraId="1559F8DF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 neconcesionari, OMEPA</w:t>
            </w:r>
          </w:p>
        </w:tc>
        <w:tc>
          <w:tcPr>
            <w:tcW w:w="7758" w:type="dxa"/>
          </w:tcPr>
          <w:p w14:paraId="37AD4D1E" w14:textId="70EFCA62" w:rsidR="000E3D57" w:rsidRPr="006902FA" w:rsidRDefault="000E3D57" w:rsidP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Industrial Energy (INEN), Electratherm Est (ELTHM), PRO Faur (FAUR), Plenerg (PNERG)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0E744407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29.02.2020</w:t>
            </w:r>
          </w:p>
        </w:tc>
        <w:tc>
          <w:tcPr>
            <w:tcW w:w="3114" w:type="dxa"/>
          </w:tcPr>
          <w:p w14:paraId="1D628900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6DBF1EBD" w14:textId="77777777" w:rsidTr="000C0746">
        <w:tc>
          <w:tcPr>
            <w:tcW w:w="559" w:type="dxa"/>
          </w:tcPr>
          <w:p w14:paraId="5D88272F" w14:textId="77777777" w:rsidR="000E3D57" w:rsidRPr="006902FA" w:rsidRDefault="000E3D57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7.</w:t>
            </w:r>
          </w:p>
        </w:tc>
        <w:tc>
          <w:tcPr>
            <w:tcW w:w="2243" w:type="dxa"/>
          </w:tcPr>
          <w:p w14:paraId="4B542079" w14:textId="77777777" w:rsidR="00B14FFB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Distributie Energie Oltenia S.A., </w:t>
            </w:r>
          </w:p>
          <w:p w14:paraId="756E9918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 neconcesionari, OMEPA</w:t>
            </w:r>
          </w:p>
        </w:tc>
        <w:tc>
          <w:tcPr>
            <w:tcW w:w="7758" w:type="dxa"/>
          </w:tcPr>
          <w:p w14:paraId="4CD29502" w14:textId="77777777" w:rsidR="00BD54B4" w:rsidRDefault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</w:t>
            </w:r>
          </w:p>
          <w:p w14:paraId="2EF43770" w14:textId="3A33FD33" w:rsidR="000E3D57" w:rsidRPr="006902FA" w:rsidRDefault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CET Govora (GOVO), New Energy Management (NEMG), Oltchim (OLTCH), Chimcomplex</w:t>
            </w:r>
            <w:r w:rsidR="00991DDF" w:rsidRPr="006902FA">
              <w:rPr>
                <w:rFonts w:ascii="Arial" w:hAnsi="Arial" w:cs="Arial"/>
              </w:rPr>
              <w:t xml:space="preserve"> </w:t>
            </w:r>
            <w:r w:rsidRPr="006902FA">
              <w:rPr>
                <w:rFonts w:ascii="Arial" w:hAnsi="Arial" w:cs="Arial"/>
              </w:rPr>
              <w:t>(CHMCX)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69FF9821" w14:textId="77777777" w:rsidR="000E3D57" w:rsidRPr="006902FA" w:rsidRDefault="000E3D57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31.03.2020</w:t>
            </w:r>
          </w:p>
        </w:tc>
        <w:tc>
          <w:tcPr>
            <w:tcW w:w="3114" w:type="dxa"/>
          </w:tcPr>
          <w:p w14:paraId="0D7C1F08" w14:textId="77777777" w:rsidR="000E3D57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18B1FC5F" w14:textId="77777777" w:rsidTr="000C0746">
        <w:tc>
          <w:tcPr>
            <w:tcW w:w="559" w:type="dxa"/>
          </w:tcPr>
          <w:p w14:paraId="580B38A3" w14:textId="77777777" w:rsidR="00B14FFB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8.</w:t>
            </w:r>
          </w:p>
        </w:tc>
        <w:tc>
          <w:tcPr>
            <w:tcW w:w="2243" w:type="dxa"/>
          </w:tcPr>
          <w:p w14:paraId="4188A858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SDEE Transilvania Nord S.A., </w:t>
            </w:r>
          </w:p>
          <w:p w14:paraId="32AF1DB9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 neconcesionari, OMEPA</w:t>
            </w:r>
          </w:p>
        </w:tc>
        <w:tc>
          <w:tcPr>
            <w:tcW w:w="7758" w:type="dxa"/>
          </w:tcPr>
          <w:p w14:paraId="03140F50" w14:textId="77856112" w:rsidR="00B14FFB" w:rsidRPr="006902FA" w:rsidRDefault="00B14FFB" w:rsidP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S&amp;MG (SMGD), Tetarom (TETA), Agentia de Dezvoltare Oradea (ADLO), Arc Parc Industrial (APIN), Nova Power &amp; Gaz (NVPG)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339C2005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30.04.2020</w:t>
            </w:r>
          </w:p>
        </w:tc>
        <w:tc>
          <w:tcPr>
            <w:tcW w:w="3114" w:type="dxa"/>
          </w:tcPr>
          <w:p w14:paraId="07851CE4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3F64B79" w14:textId="77777777" w:rsidTr="000C0746">
        <w:tc>
          <w:tcPr>
            <w:tcW w:w="559" w:type="dxa"/>
          </w:tcPr>
          <w:p w14:paraId="7F2B7C0F" w14:textId="77777777" w:rsidR="00B14FFB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9.</w:t>
            </w:r>
          </w:p>
        </w:tc>
        <w:tc>
          <w:tcPr>
            <w:tcW w:w="2243" w:type="dxa"/>
          </w:tcPr>
          <w:p w14:paraId="42434A74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SDEE Transilvania Sud S.A., </w:t>
            </w:r>
          </w:p>
          <w:p w14:paraId="2A8C197C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 neconcesionari, OMEPA</w:t>
            </w:r>
          </w:p>
        </w:tc>
        <w:tc>
          <w:tcPr>
            <w:tcW w:w="7758" w:type="dxa"/>
          </w:tcPr>
          <w:p w14:paraId="5BBA7F9D" w14:textId="52E9DDAF" w:rsidR="00B14FFB" w:rsidRPr="006902FA" w:rsidRDefault="00B14FFB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Flavus Investitii (FLVS), Enev Avrig (ENEV), Bepco (BEPCO), Energo Smart Invest (EGSI)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1CBE9483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31.05.2020</w:t>
            </w:r>
          </w:p>
        </w:tc>
        <w:tc>
          <w:tcPr>
            <w:tcW w:w="3114" w:type="dxa"/>
          </w:tcPr>
          <w:p w14:paraId="56541D56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179907A" w14:textId="77777777" w:rsidTr="000C0746">
        <w:tc>
          <w:tcPr>
            <w:tcW w:w="559" w:type="dxa"/>
          </w:tcPr>
          <w:p w14:paraId="4ABA5BFD" w14:textId="77777777" w:rsidR="00B14FFB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10.</w:t>
            </w:r>
          </w:p>
        </w:tc>
        <w:tc>
          <w:tcPr>
            <w:tcW w:w="2243" w:type="dxa"/>
          </w:tcPr>
          <w:p w14:paraId="6A67DCA3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E-Distribuţie Dobrogea S.A., </w:t>
            </w:r>
          </w:p>
          <w:p w14:paraId="2D88505A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OD neconcesionari, OMEPA</w:t>
            </w:r>
          </w:p>
        </w:tc>
        <w:tc>
          <w:tcPr>
            <w:tcW w:w="7758" w:type="dxa"/>
          </w:tcPr>
          <w:p w14:paraId="617F5F31" w14:textId="70EA5D03" w:rsidR="00B14FFB" w:rsidRPr="006902FA" w:rsidRDefault="00B14FFB" w:rsidP="000E3D57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Testare schimb de date cu datele aferente unei luni calendaristice cu OMEPA </w:t>
            </w:r>
            <w:r w:rsidR="000A2D36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cu OD neconcesionari: OMV Petrom (PTRM), Liberty Galati (AMGL)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6E73B41D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30.06.2020</w:t>
            </w:r>
          </w:p>
        </w:tc>
        <w:tc>
          <w:tcPr>
            <w:tcW w:w="3114" w:type="dxa"/>
          </w:tcPr>
          <w:p w14:paraId="67D1AA27" w14:textId="77777777" w:rsidR="00B14FFB" w:rsidRPr="006902FA" w:rsidRDefault="00B14FFB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0C09E5E0" w14:textId="77777777" w:rsidTr="000C0746">
        <w:tc>
          <w:tcPr>
            <w:tcW w:w="559" w:type="dxa"/>
          </w:tcPr>
          <w:p w14:paraId="5FA89141" w14:textId="77777777" w:rsidR="00A41EA4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11</w:t>
            </w:r>
            <w:r w:rsidR="00A41EA4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60D94B0B" w14:textId="77777777" w:rsidR="00A41EA4" w:rsidRPr="006902FA" w:rsidRDefault="00A41EA4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Delgaz Grid S.A.</w:t>
            </w:r>
          </w:p>
        </w:tc>
        <w:tc>
          <w:tcPr>
            <w:tcW w:w="7758" w:type="dxa"/>
          </w:tcPr>
          <w:p w14:paraId="0B20DC6F" w14:textId="7B5AAD5F" w:rsidR="00A41EA4" w:rsidRPr="006902FA" w:rsidRDefault="00A41EA4" w:rsidP="00335C4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contoare, modificare sisteme informatice destinate </w:t>
            </w:r>
            <w:r w:rsidR="000A2D36" w:rsidRPr="00E135F0">
              <w:rPr>
                <w:rFonts w:ascii="Arial" w:hAnsi="Arial" w:cs="Arial"/>
              </w:rPr>
              <w:lastRenderedPageBreak/>
              <w:t>prelucrărilor</w:t>
            </w:r>
            <w:r w:rsidRPr="006902FA">
              <w:rPr>
                <w:rFonts w:ascii="Arial" w:hAnsi="Arial" w:cs="Arial"/>
              </w:rPr>
              <w:t xml:space="preserve"> de date, dezvoltarea </w:t>
            </w:r>
            <w:r w:rsidR="000A2D36" w:rsidRPr="00E135F0">
              <w:rPr>
                <w:rFonts w:ascii="Arial" w:hAnsi="Arial" w:cs="Arial"/>
              </w:rPr>
              <w:t>interfețelor</w:t>
            </w:r>
            <w:r w:rsidRPr="006902FA">
              <w:rPr>
                <w:rFonts w:ascii="Arial" w:hAnsi="Arial" w:cs="Arial"/>
              </w:rPr>
              <w:t>, redefinirea proceselor si procedurilor interne</w:t>
            </w:r>
          </w:p>
        </w:tc>
        <w:tc>
          <w:tcPr>
            <w:tcW w:w="1318" w:type="dxa"/>
          </w:tcPr>
          <w:p w14:paraId="06B55656" w14:textId="77777777" w:rsidR="00A41EA4" w:rsidRPr="006902FA" w:rsidRDefault="00A41EA4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30.06.2020</w:t>
            </w:r>
          </w:p>
        </w:tc>
        <w:tc>
          <w:tcPr>
            <w:tcW w:w="3114" w:type="dxa"/>
          </w:tcPr>
          <w:p w14:paraId="75BDC3B5" w14:textId="77777777" w:rsidR="00A41EA4" w:rsidRPr="006902FA" w:rsidRDefault="00A41EA4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19866029" w14:textId="77777777" w:rsidTr="000C0746">
        <w:tc>
          <w:tcPr>
            <w:tcW w:w="559" w:type="dxa"/>
            <w:vMerge w:val="restart"/>
          </w:tcPr>
          <w:p w14:paraId="72C4843C" w14:textId="77777777" w:rsidR="00B5536D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12</w:t>
            </w:r>
            <w:r w:rsidR="00B5536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7811E509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Banat S.A.</w:t>
            </w:r>
          </w:p>
        </w:tc>
        <w:tc>
          <w:tcPr>
            <w:tcW w:w="7758" w:type="dxa"/>
            <w:vMerge w:val="restart"/>
          </w:tcPr>
          <w:p w14:paraId="618C7231" w14:textId="60BA1B08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="000A2D36"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schimburilor OD/OTS si OD/OD</w:t>
            </w:r>
          </w:p>
        </w:tc>
        <w:tc>
          <w:tcPr>
            <w:tcW w:w="1318" w:type="dxa"/>
            <w:vMerge w:val="restart"/>
          </w:tcPr>
          <w:p w14:paraId="6405BF9A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31.07.2020</w:t>
            </w:r>
          </w:p>
        </w:tc>
        <w:tc>
          <w:tcPr>
            <w:tcW w:w="3114" w:type="dxa"/>
          </w:tcPr>
          <w:p w14:paraId="4B94762C" w14:textId="77777777" w:rsidR="00B5536D" w:rsidRPr="006902FA" w:rsidRDefault="00272679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3716E586" w14:textId="77777777" w:rsidTr="000C0746">
        <w:tc>
          <w:tcPr>
            <w:tcW w:w="559" w:type="dxa"/>
            <w:vMerge/>
          </w:tcPr>
          <w:p w14:paraId="5323C721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1E9B2CB5" w14:textId="77777777" w:rsidR="00B5536D" w:rsidRPr="006902FA" w:rsidRDefault="00B5536D" w:rsidP="00B5536D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Muntenia S.A.</w:t>
            </w:r>
          </w:p>
        </w:tc>
        <w:tc>
          <w:tcPr>
            <w:tcW w:w="7758" w:type="dxa"/>
            <w:vMerge/>
          </w:tcPr>
          <w:p w14:paraId="420EEEED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51F0C566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1CD1C8F3" w14:textId="77777777" w:rsidR="00B5536D" w:rsidRPr="006902FA" w:rsidRDefault="00272679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15C69BB" w14:textId="77777777" w:rsidTr="000C0746">
        <w:tc>
          <w:tcPr>
            <w:tcW w:w="559" w:type="dxa"/>
            <w:vMerge/>
          </w:tcPr>
          <w:p w14:paraId="047017F4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5B53B00C" w14:textId="77777777" w:rsidR="00B5536D" w:rsidRPr="006902FA" w:rsidRDefault="00B5536D" w:rsidP="00B5536D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Dobrogea S.A.</w:t>
            </w:r>
          </w:p>
        </w:tc>
        <w:tc>
          <w:tcPr>
            <w:tcW w:w="7758" w:type="dxa"/>
            <w:vMerge/>
          </w:tcPr>
          <w:p w14:paraId="3495B658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6E811CB7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6A379502" w14:textId="77777777" w:rsidR="00B5536D" w:rsidRPr="006902FA" w:rsidRDefault="00272679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5BC2B8BA" w14:textId="77777777" w:rsidTr="000C0746">
        <w:tc>
          <w:tcPr>
            <w:tcW w:w="559" w:type="dxa"/>
            <w:vMerge w:val="restart"/>
          </w:tcPr>
          <w:p w14:paraId="01511C61" w14:textId="77777777" w:rsidR="00B5536D" w:rsidRPr="006902FA" w:rsidRDefault="00B14FFB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13</w:t>
            </w:r>
            <w:r w:rsidR="00B5536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1FBA6904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Banat S.A.</w:t>
            </w:r>
          </w:p>
        </w:tc>
        <w:tc>
          <w:tcPr>
            <w:tcW w:w="7758" w:type="dxa"/>
            <w:vMerge w:val="restart"/>
          </w:tcPr>
          <w:p w14:paraId="4D5B85A3" w14:textId="060DD28A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="000A2D36"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</w:t>
            </w:r>
            <w:r w:rsidR="000A2D36" w:rsidRPr="00E135F0">
              <w:rPr>
                <w:rFonts w:ascii="Arial" w:hAnsi="Arial" w:cs="Arial"/>
              </w:rPr>
              <w:t>producătorilor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  <w:vMerge w:val="restart"/>
          </w:tcPr>
          <w:p w14:paraId="4B22929F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31.07.2020</w:t>
            </w:r>
          </w:p>
        </w:tc>
        <w:tc>
          <w:tcPr>
            <w:tcW w:w="3114" w:type="dxa"/>
          </w:tcPr>
          <w:p w14:paraId="085FBC2D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6D2EF758" w14:textId="77777777" w:rsidTr="000C0746">
        <w:tc>
          <w:tcPr>
            <w:tcW w:w="559" w:type="dxa"/>
            <w:vMerge/>
          </w:tcPr>
          <w:p w14:paraId="5835A21E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1C993DFB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Muntenia S.A.</w:t>
            </w:r>
          </w:p>
        </w:tc>
        <w:tc>
          <w:tcPr>
            <w:tcW w:w="7758" w:type="dxa"/>
            <w:vMerge/>
          </w:tcPr>
          <w:p w14:paraId="3DEB7AEF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0DD7F7DF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314CDFB5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35F0A847" w14:textId="77777777" w:rsidTr="000C0746">
        <w:tc>
          <w:tcPr>
            <w:tcW w:w="559" w:type="dxa"/>
            <w:vMerge/>
          </w:tcPr>
          <w:p w14:paraId="3DD3EDF2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065C23E0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Dobrogea S.A.</w:t>
            </w:r>
          </w:p>
        </w:tc>
        <w:tc>
          <w:tcPr>
            <w:tcW w:w="7758" w:type="dxa"/>
            <w:vMerge/>
          </w:tcPr>
          <w:p w14:paraId="17D8FC61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7A56CAF5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6EB52245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16500" w:rsidRPr="00E135F0" w14:paraId="24E8C9CA" w14:textId="77777777" w:rsidTr="000C0746">
        <w:tc>
          <w:tcPr>
            <w:tcW w:w="559" w:type="dxa"/>
          </w:tcPr>
          <w:p w14:paraId="6C748554" w14:textId="77777777" w:rsidR="00516500" w:rsidRPr="006902FA" w:rsidRDefault="00516500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14.</w:t>
            </w:r>
          </w:p>
        </w:tc>
        <w:tc>
          <w:tcPr>
            <w:tcW w:w="2243" w:type="dxa"/>
          </w:tcPr>
          <w:p w14:paraId="4D2BEA0A" w14:textId="77777777" w:rsidR="00516500" w:rsidRPr="006902FA" w:rsidRDefault="00516500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Sud S.A.</w:t>
            </w:r>
          </w:p>
        </w:tc>
        <w:tc>
          <w:tcPr>
            <w:tcW w:w="7758" w:type="dxa"/>
          </w:tcPr>
          <w:p w14:paraId="28BE6BA8" w14:textId="77777777" w:rsidR="00516500" w:rsidRPr="00E135F0" w:rsidRDefault="00516500" w:rsidP="00335C48">
            <w:p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Modificare SGCOS MyIVIC:</w:t>
            </w:r>
          </w:p>
          <w:p w14:paraId="2C34E6B2" w14:textId="5B52B25A" w:rsidR="00516500" w:rsidRPr="00E135F0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 xml:space="preserve">modificarea modulului de </w:t>
            </w:r>
            <w:r w:rsidR="000A2D36" w:rsidRPr="00E135F0">
              <w:rPr>
                <w:rStyle w:val="s2"/>
                <w:rFonts w:ascii="Arial" w:hAnsi="Arial" w:cs="Arial"/>
              </w:rPr>
              <w:t>interfațare</w:t>
            </w:r>
            <w:r w:rsidRPr="00E135F0">
              <w:rPr>
                <w:rStyle w:val="s2"/>
                <w:rFonts w:ascii="Arial" w:hAnsi="Arial" w:cs="Arial"/>
              </w:rPr>
              <w:t xml:space="preserve"> cu SAP IS-U;</w:t>
            </w:r>
          </w:p>
          <w:p w14:paraId="04830C44" w14:textId="6C94B084" w:rsidR="00516500" w:rsidRPr="00E135F0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 xml:space="preserve">modificarea algoritmilor de procesare (rotunjiri </w:t>
            </w:r>
            <w:r w:rsidR="000A2D36" w:rsidRPr="00E135F0">
              <w:rPr>
                <w:rStyle w:val="s2"/>
                <w:rFonts w:ascii="Arial" w:hAnsi="Arial" w:cs="Arial"/>
              </w:rPr>
              <w:t>cantități</w:t>
            </w:r>
            <w:r w:rsidRPr="00E135F0">
              <w:rPr>
                <w:rStyle w:val="s2"/>
                <w:rFonts w:ascii="Arial" w:hAnsi="Arial" w:cs="Arial"/>
              </w:rPr>
              <w:t xml:space="preserve"> pe IBD) a curbelor de sarcina primite din </w:t>
            </w:r>
            <w:r w:rsidRPr="000A2D36">
              <w:rPr>
                <w:rStyle w:val="s2"/>
                <w:rFonts w:ascii="Arial" w:hAnsi="Arial" w:cs="Arial"/>
              </w:rPr>
              <w:t xml:space="preserve">sistemele AMR </w:t>
            </w:r>
            <w:r w:rsidR="000A2D36" w:rsidRPr="00E135F0">
              <w:rPr>
                <w:rStyle w:val="s2"/>
                <w:rFonts w:ascii="Arial" w:hAnsi="Arial" w:cs="Arial"/>
              </w:rPr>
              <w:t>interfațate</w:t>
            </w:r>
            <w:r w:rsidRPr="00E135F0">
              <w:rPr>
                <w:rStyle w:val="s2"/>
                <w:rFonts w:ascii="Arial" w:hAnsi="Arial" w:cs="Arial"/>
              </w:rPr>
              <w:t>;</w:t>
            </w:r>
          </w:p>
          <w:p w14:paraId="327A38C3" w14:textId="77777777" w:rsidR="00516500" w:rsidRPr="00E135F0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modificarea algoritmului de calcul a pierderilor si a factorului de putere mediu realizat, pe curbe de sarcina, conform Ordinelor ANRE</w:t>
            </w:r>
            <w:r w:rsidRPr="00E135F0" w:rsidDel="00DD217D">
              <w:rPr>
                <w:rStyle w:val="s2"/>
                <w:rFonts w:ascii="Arial" w:hAnsi="Arial" w:cs="Arial"/>
              </w:rPr>
              <w:t xml:space="preserve"> </w:t>
            </w:r>
            <w:r w:rsidRPr="00E135F0">
              <w:rPr>
                <w:rStyle w:val="s2"/>
                <w:rFonts w:ascii="Arial" w:hAnsi="Arial" w:cs="Arial"/>
              </w:rPr>
              <w:t>nr.</w:t>
            </w:r>
            <w:r w:rsidR="009572BF" w:rsidRPr="00E135F0">
              <w:rPr>
                <w:rStyle w:val="s2"/>
                <w:rFonts w:ascii="Arial" w:hAnsi="Arial" w:cs="Arial"/>
              </w:rPr>
              <w:t xml:space="preserve"> </w:t>
            </w:r>
            <w:r w:rsidRPr="00E135F0">
              <w:rPr>
                <w:rStyle w:val="s2"/>
                <w:rFonts w:ascii="Arial" w:hAnsi="Arial" w:cs="Arial"/>
              </w:rPr>
              <w:t>75/2015 si nr.</w:t>
            </w:r>
            <w:r w:rsidR="009572BF" w:rsidRPr="00E135F0">
              <w:rPr>
                <w:rStyle w:val="s2"/>
                <w:rFonts w:ascii="Arial" w:hAnsi="Arial" w:cs="Arial"/>
              </w:rPr>
              <w:t xml:space="preserve"> </w:t>
            </w:r>
            <w:r w:rsidRPr="00E135F0">
              <w:rPr>
                <w:rStyle w:val="s2"/>
                <w:rFonts w:ascii="Arial" w:hAnsi="Arial" w:cs="Arial"/>
              </w:rPr>
              <w:t>33/2014;</w:t>
            </w:r>
          </w:p>
          <w:p w14:paraId="15E06330" w14:textId="27E9E46B" w:rsidR="00516500" w:rsidRPr="00E135F0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modificarea celor dou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metode ale serviciului web “myIVIC_WebService“ care permite </w:t>
            </w:r>
            <w:r w:rsidR="007A161E" w:rsidRPr="00E135F0">
              <w:rPr>
                <w:rStyle w:val="s2"/>
                <w:rFonts w:ascii="Arial" w:hAnsi="Arial" w:cs="Arial"/>
              </w:rPr>
              <w:t>interfațarea</w:t>
            </w:r>
            <w:r w:rsidRPr="00E135F0">
              <w:rPr>
                <w:rStyle w:val="s2"/>
                <w:rFonts w:ascii="Arial" w:hAnsi="Arial" w:cs="Arial"/>
              </w:rPr>
              <w:t xml:space="preserve"> cu alte sisteme informatice (de exemplu Enterprise Portal):</w:t>
            </w:r>
            <w:r w:rsidRPr="00E135F0">
              <w:rPr>
                <w:rFonts w:ascii="Arial" w:hAnsi="Arial" w:cs="Arial"/>
              </w:rPr>
              <w:t xml:space="preserve"> </w:t>
            </w:r>
          </w:p>
          <w:p w14:paraId="5C49F3D0" w14:textId="77777777" w:rsidR="00516500" w:rsidRPr="00E135F0" w:rsidRDefault="009572BF" w:rsidP="00335C48">
            <w:pPr>
              <w:pStyle w:val="ListParagraph"/>
              <w:numPr>
                <w:ilvl w:val="2"/>
                <w:numId w:val="10"/>
              </w:numPr>
              <w:ind w:left="1542" w:hanging="283"/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„</w:t>
            </w:r>
            <w:r w:rsidR="00516500" w:rsidRPr="00E135F0">
              <w:rPr>
                <w:rStyle w:val="s2"/>
                <w:rFonts w:ascii="Arial" w:hAnsi="Arial" w:cs="Arial"/>
              </w:rPr>
              <w:t>GetCSReactivInductivAgregat”;</w:t>
            </w:r>
          </w:p>
          <w:p w14:paraId="1C1B686D" w14:textId="77777777" w:rsidR="00516500" w:rsidRPr="00E135F0" w:rsidRDefault="009572BF" w:rsidP="00335C48">
            <w:pPr>
              <w:pStyle w:val="ListParagraph"/>
              <w:numPr>
                <w:ilvl w:val="2"/>
                <w:numId w:val="10"/>
              </w:numPr>
              <w:ind w:left="1542" w:hanging="283"/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„</w:t>
            </w:r>
            <w:r w:rsidR="00516500" w:rsidRPr="00E135F0">
              <w:rPr>
                <w:rStyle w:val="s2"/>
                <w:rFonts w:ascii="Arial" w:hAnsi="Arial" w:cs="Arial"/>
              </w:rPr>
              <w:t>GetCSReactivCapacitivAgregat”;</w:t>
            </w:r>
          </w:p>
          <w:p w14:paraId="6281ECB8" w14:textId="52ECA9BF" w:rsidR="00516500" w:rsidRPr="00E135F0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modificarea interfeței de utilizator, care asigur</w:t>
            </w:r>
            <w:r w:rsidR="00434172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afișarea, corectarea, actualizarea informațiilor primite din sistemele AMR:</w:t>
            </w:r>
            <w:r w:rsidRPr="00E135F0">
              <w:rPr>
                <w:rFonts w:ascii="Arial" w:hAnsi="Arial" w:cs="Arial"/>
              </w:rPr>
              <w:t xml:space="preserve"> </w:t>
            </w:r>
          </w:p>
          <w:p w14:paraId="2D6347DB" w14:textId="48FACA13" w:rsidR="00516500" w:rsidRPr="00E135F0" w:rsidRDefault="00516500" w:rsidP="00335C48">
            <w:pPr>
              <w:pStyle w:val="ListParagraph"/>
              <w:numPr>
                <w:ilvl w:val="0"/>
                <w:numId w:val="11"/>
              </w:numPr>
              <w:ind w:left="1543"/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curba de sarcin</w:t>
            </w:r>
            <w:r w:rsidR="00434172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primit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>/prelucrat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>, cu valori rotunjite sau nu;</w:t>
            </w:r>
          </w:p>
          <w:p w14:paraId="54C85D72" w14:textId="6791F1DC" w:rsidR="00516500" w:rsidRPr="00E135F0" w:rsidRDefault="00516500" w:rsidP="00335C48">
            <w:pPr>
              <w:pStyle w:val="ListParagraph"/>
              <w:numPr>
                <w:ilvl w:val="0"/>
                <w:numId w:val="11"/>
              </w:numPr>
              <w:ind w:left="1529" w:hanging="346"/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curbe de sarcin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agregate (curba de consum trimis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</w:t>
            </w:r>
            <w:r w:rsidR="007A161E">
              <w:rPr>
                <w:rStyle w:val="s2"/>
                <w:rFonts w:ascii="Arial" w:hAnsi="Arial" w:cs="Arial"/>
              </w:rPr>
              <w:t>î</w:t>
            </w:r>
            <w:r w:rsidRPr="00E135F0">
              <w:rPr>
                <w:rStyle w:val="s2"/>
                <w:rFonts w:ascii="Arial" w:hAnsi="Arial" w:cs="Arial"/>
              </w:rPr>
              <w:t>n SAP, curbe de energie activ</w:t>
            </w:r>
            <w:r w:rsidR="007A161E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>, curbe de energie reactiv</w:t>
            </w:r>
            <w:r w:rsidR="001562A3">
              <w:rPr>
                <w:rStyle w:val="s2"/>
                <w:rFonts w:ascii="Arial" w:hAnsi="Arial" w:cs="Arial"/>
              </w:rPr>
              <w:t>ă</w:t>
            </w:r>
            <w:r w:rsidRPr="00E135F0">
              <w:rPr>
                <w:rStyle w:val="s2"/>
                <w:rFonts w:ascii="Arial" w:hAnsi="Arial" w:cs="Arial"/>
              </w:rPr>
              <w:t xml:space="preserve"> etc);</w:t>
            </w:r>
          </w:p>
          <w:p w14:paraId="25B5C3CB" w14:textId="64F86D72" w:rsidR="00516500" w:rsidRPr="00E135F0" w:rsidRDefault="00516500" w:rsidP="00335C48">
            <w:pPr>
              <w:pStyle w:val="ListParagraph"/>
              <w:numPr>
                <w:ilvl w:val="0"/>
                <w:numId w:val="11"/>
              </w:numPr>
              <w:ind w:left="1515" w:hanging="332"/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 xml:space="preserve">matrice timp de </w:t>
            </w:r>
            <w:r w:rsidR="001562A3" w:rsidRPr="00E135F0">
              <w:rPr>
                <w:rStyle w:val="s2"/>
                <w:rFonts w:ascii="Arial" w:hAnsi="Arial" w:cs="Arial"/>
              </w:rPr>
              <w:t>funcționare</w:t>
            </w:r>
            <w:r w:rsidRPr="00E135F0">
              <w:rPr>
                <w:rStyle w:val="s2"/>
                <w:rFonts w:ascii="Arial" w:hAnsi="Arial" w:cs="Arial"/>
              </w:rPr>
              <w:t xml:space="preserve"> (pentru calcul pierderi);</w:t>
            </w:r>
          </w:p>
          <w:p w14:paraId="4925135E" w14:textId="77777777" w:rsidR="00516500" w:rsidRPr="00E135F0" w:rsidRDefault="00516500" w:rsidP="00335C48">
            <w:pPr>
              <w:pStyle w:val="ListParagraph"/>
              <w:numPr>
                <w:ilvl w:val="0"/>
                <w:numId w:val="11"/>
              </w:numPr>
              <w:ind w:left="1543"/>
              <w:jc w:val="both"/>
              <w:rPr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>detalii calcul pierderi</w:t>
            </w:r>
            <w:r w:rsidR="009572BF" w:rsidRPr="00E135F0">
              <w:rPr>
                <w:rStyle w:val="s2"/>
                <w:rFonts w:ascii="Arial" w:hAnsi="Arial" w:cs="Arial"/>
              </w:rPr>
              <w:t>;</w:t>
            </w:r>
          </w:p>
          <w:p w14:paraId="2E64E813" w14:textId="6B32FD8C" w:rsidR="00516500" w:rsidRPr="006902FA" w:rsidRDefault="00516500" w:rsidP="00335C48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 xml:space="preserve">modificarea machetei de introducere date </w:t>
            </w:r>
            <w:r w:rsidR="001562A3">
              <w:rPr>
                <w:rStyle w:val="s2"/>
                <w:rFonts w:ascii="Arial" w:hAnsi="Arial" w:cs="Arial"/>
              </w:rPr>
              <w:t>î</w:t>
            </w:r>
            <w:r w:rsidRPr="00E135F0">
              <w:rPr>
                <w:rStyle w:val="s2"/>
                <w:rFonts w:ascii="Arial" w:hAnsi="Arial" w:cs="Arial"/>
              </w:rPr>
              <w:t xml:space="preserve">n myIVIC, modificarea </w:t>
            </w:r>
            <w:r w:rsidR="001562A3" w:rsidRPr="00E135F0">
              <w:rPr>
                <w:rStyle w:val="s2"/>
                <w:rFonts w:ascii="Arial" w:hAnsi="Arial" w:cs="Arial"/>
              </w:rPr>
              <w:lastRenderedPageBreak/>
              <w:t>funcțiilor</w:t>
            </w:r>
            <w:r w:rsidRPr="00E135F0">
              <w:rPr>
                <w:rStyle w:val="s2"/>
                <w:rFonts w:ascii="Arial" w:hAnsi="Arial" w:cs="Arial"/>
              </w:rPr>
              <w:t xml:space="preserve"> de export/import macheta de date;</w:t>
            </w:r>
          </w:p>
          <w:p w14:paraId="7027DC18" w14:textId="1E35D527" w:rsidR="00077758" w:rsidRPr="006902FA" w:rsidRDefault="00516500" w:rsidP="00B131F0">
            <w:pPr>
              <w:pStyle w:val="ListParagraph"/>
              <w:numPr>
                <w:ilvl w:val="0"/>
                <w:numId w:val="2"/>
              </w:numPr>
              <w:jc w:val="both"/>
              <w:rPr>
                <w:rStyle w:val="s2"/>
                <w:rFonts w:ascii="Arial" w:hAnsi="Arial" w:cs="Arial"/>
              </w:rPr>
            </w:pPr>
            <w:r w:rsidRPr="00E135F0">
              <w:rPr>
                <w:rStyle w:val="s2"/>
                <w:rFonts w:ascii="Arial" w:hAnsi="Arial" w:cs="Arial"/>
              </w:rPr>
              <w:t xml:space="preserve">modificarea joburilor automate ce rulează periodic </w:t>
            </w:r>
            <w:r w:rsidR="001562A3">
              <w:rPr>
                <w:rStyle w:val="s2"/>
                <w:rFonts w:ascii="Arial" w:hAnsi="Arial" w:cs="Arial"/>
              </w:rPr>
              <w:t>î</w:t>
            </w:r>
            <w:r w:rsidRPr="00E135F0">
              <w:rPr>
                <w:rStyle w:val="s2"/>
                <w:rFonts w:ascii="Arial" w:hAnsi="Arial" w:cs="Arial"/>
              </w:rPr>
              <w:t>n sistem pentru procesarea datelor (prelucrare curbe, calcul pierderi, validare date).</w:t>
            </w:r>
          </w:p>
          <w:p w14:paraId="44337197" w14:textId="77777777" w:rsidR="00B131F0" w:rsidRPr="006902FA" w:rsidRDefault="00B131F0" w:rsidP="00B131F0">
            <w:pPr>
              <w:pStyle w:val="ListParagraph"/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049984DA" w14:textId="77777777" w:rsidR="00516500" w:rsidRPr="006902FA" w:rsidRDefault="00516500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31.07.2020</w:t>
            </w:r>
          </w:p>
        </w:tc>
        <w:tc>
          <w:tcPr>
            <w:tcW w:w="3114" w:type="dxa"/>
          </w:tcPr>
          <w:p w14:paraId="108A4E41" w14:textId="77777777" w:rsidR="00516500" w:rsidRPr="006902FA" w:rsidRDefault="00516500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A2F2F33" w14:textId="77777777" w:rsidTr="000C0746">
        <w:tc>
          <w:tcPr>
            <w:tcW w:w="559" w:type="dxa"/>
            <w:vMerge w:val="restart"/>
          </w:tcPr>
          <w:p w14:paraId="11920A60" w14:textId="77777777" w:rsidR="00B5536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15</w:t>
            </w:r>
            <w:r w:rsidR="00B5536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2AA4BCFF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Banat S.A.</w:t>
            </w:r>
          </w:p>
        </w:tc>
        <w:tc>
          <w:tcPr>
            <w:tcW w:w="7758" w:type="dxa"/>
            <w:vMerge w:val="restart"/>
          </w:tcPr>
          <w:p w14:paraId="0CF35E5A" w14:textId="16B81D32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="001562A3"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</w:t>
            </w:r>
            <w:r w:rsidR="001562A3" w:rsidRPr="00E135F0">
              <w:rPr>
                <w:rFonts w:ascii="Arial" w:hAnsi="Arial" w:cs="Arial"/>
              </w:rPr>
              <w:t>clienților</w:t>
            </w:r>
            <w:r w:rsidRPr="006902FA">
              <w:rPr>
                <w:rFonts w:ascii="Arial" w:hAnsi="Arial" w:cs="Arial"/>
              </w:rPr>
              <w:t xml:space="preserve"> IT</w:t>
            </w:r>
            <w:r w:rsidR="009572BF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  <w:vMerge w:val="restart"/>
          </w:tcPr>
          <w:p w14:paraId="6F7762C2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31.08.2020</w:t>
            </w:r>
          </w:p>
        </w:tc>
        <w:tc>
          <w:tcPr>
            <w:tcW w:w="3114" w:type="dxa"/>
          </w:tcPr>
          <w:p w14:paraId="521491EE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05CD2320" w14:textId="77777777" w:rsidTr="000C0746">
        <w:tc>
          <w:tcPr>
            <w:tcW w:w="559" w:type="dxa"/>
            <w:vMerge/>
          </w:tcPr>
          <w:p w14:paraId="7F32AC43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5607868B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Muntenia S.A.</w:t>
            </w:r>
          </w:p>
        </w:tc>
        <w:tc>
          <w:tcPr>
            <w:tcW w:w="7758" w:type="dxa"/>
            <w:vMerge/>
          </w:tcPr>
          <w:p w14:paraId="79C1543D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08C9AEE3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3C46DE5B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43F2912C" w14:textId="77777777" w:rsidTr="000C0746">
        <w:tc>
          <w:tcPr>
            <w:tcW w:w="559" w:type="dxa"/>
            <w:vMerge/>
          </w:tcPr>
          <w:p w14:paraId="29C942D7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2915FF22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Dobrogea S.A.</w:t>
            </w:r>
          </w:p>
        </w:tc>
        <w:tc>
          <w:tcPr>
            <w:tcW w:w="7758" w:type="dxa"/>
            <w:vMerge/>
          </w:tcPr>
          <w:p w14:paraId="4BE98AB3" w14:textId="77777777" w:rsidR="00B5536D" w:rsidRPr="006902FA" w:rsidRDefault="00B5536D" w:rsidP="00E00E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597ADC94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596CF4A7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8AEDCEF" w14:textId="77777777" w:rsidTr="000C0746">
        <w:tc>
          <w:tcPr>
            <w:tcW w:w="559" w:type="dxa"/>
            <w:vMerge w:val="restart"/>
          </w:tcPr>
          <w:p w14:paraId="4BB80B0B" w14:textId="77777777" w:rsidR="00B5536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16</w:t>
            </w:r>
            <w:r w:rsidR="00B5536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6E8C7877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Banat S.A.</w:t>
            </w:r>
          </w:p>
        </w:tc>
        <w:tc>
          <w:tcPr>
            <w:tcW w:w="7758" w:type="dxa"/>
            <w:vMerge w:val="restart"/>
          </w:tcPr>
          <w:p w14:paraId="1DF65469" w14:textId="5C0E8554" w:rsidR="00B5536D" w:rsidRPr="006902FA" w:rsidRDefault="00B5536D" w:rsidP="000520AA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="001562A3"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</w:t>
            </w:r>
            <w:r w:rsidR="001562A3" w:rsidRPr="00E135F0">
              <w:rPr>
                <w:rFonts w:ascii="Arial" w:hAnsi="Arial" w:cs="Arial"/>
              </w:rPr>
              <w:t>clienților</w:t>
            </w:r>
            <w:r w:rsidRPr="006902FA">
              <w:rPr>
                <w:rFonts w:ascii="Arial" w:hAnsi="Arial" w:cs="Arial"/>
              </w:rPr>
              <w:t xml:space="preserve"> care au contorizare de tip Smart Meter</w:t>
            </w:r>
            <w:r w:rsidR="00365944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  <w:vMerge w:val="restart"/>
          </w:tcPr>
          <w:p w14:paraId="0E10F845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31.08.2020</w:t>
            </w:r>
          </w:p>
        </w:tc>
        <w:tc>
          <w:tcPr>
            <w:tcW w:w="3114" w:type="dxa"/>
          </w:tcPr>
          <w:p w14:paraId="3C11246A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7B4A799F" w14:textId="77777777" w:rsidTr="000C0746">
        <w:tc>
          <w:tcPr>
            <w:tcW w:w="559" w:type="dxa"/>
            <w:vMerge/>
          </w:tcPr>
          <w:p w14:paraId="675EA246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34845589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Muntenia S.A.</w:t>
            </w:r>
          </w:p>
        </w:tc>
        <w:tc>
          <w:tcPr>
            <w:tcW w:w="7758" w:type="dxa"/>
            <w:vMerge/>
          </w:tcPr>
          <w:p w14:paraId="53D23725" w14:textId="77777777" w:rsidR="00B5536D" w:rsidRPr="006902FA" w:rsidRDefault="00B5536D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429A6021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3766BC16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1180AEF2" w14:textId="77777777" w:rsidTr="000C0746">
        <w:tc>
          <w:tcPr>
            <w:tcW w:w="559" w:type="dxa"/>
            <w:vMerge/>
          </w:tcPr>
          <w:p w14:paraId="7328BC99" w14:textId="77777777" w:rsidR="00B5536D" w:rsidRPr="006902FA" w:rsidRDefault="00B5536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7CD832E3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Dobrogea S.A.</w:t>
            </w:r>
          </w:p>
        </w:tc>
        <w:tc>
          <w:tcPr>
            <w:tcW w:w="7758" w:type="dxa"/>
            <w:vMerge/>
          </w:tcPr>
          <w:p w14:paraId="0D2531AB" w14:textId="77777777" w:rsidR="00B5536D" w:rsidRPr="006902FA" w:rsidRDefault="00B5536D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66EF22B1" w14:textId="77777777" w:rsidR="00B5536D" w:rsidRPr="006902FA" w:rsidRDefault="00B5536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7F12DBA1" w14:textId="77777777" w:rsidR="00B5536D" w:rsidRPr="006902FA" w:rsidRDefault="00272679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3F7AA2" w:rsidRPr="00E135F0" w14:paraId="3CAFC1E5" w14:textId="77777777" w:rsidTr="000C0746">
        <w:tc>
          <w:tcPr>
            <w:tcW w:w="559" w:type="dxa"/>
          </w:tcPr>
          <w:p w14:paraId="10C42C58" w14:textId="77777777" w:rsidR="00A41EA4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17</w:t>
            </w:r>
            <w:r w:rsidR="00A41EA4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50E5E8CF" w14:textId="77777777" w:rsidR="00A41EA4" w:rsidRPr="006902FA" w:rsidRDefault="00A41EA4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Muntenia Nord S.A.</w:t>
            </w:r>
          </w:p>
        </w:tc>
        <w:tc>
          <w:tcPr>
            <w:tcW w:w="7758" w:type="dxa"/>
          </w:tcPr>
          <w:p w14:paraId="1F2139EC" w14:textId="77777777" w:rsidR="00A41EA4" w:rsidRPr="006902FA" w:rsidRDefault="00A41EA4" w:rsidP="00335C4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Upgrade SAP la versiunea EHP8</w:t>
            </w:r>
            <w:r w:rsidR="00365944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58B7DBB7" w14:textId="77777777" w:rsidR="00A41EA4" w:rsidRPr="006902FA" w:rsidRDefault="00A41EA4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31.08.2020</w:t>
            </w:r>
          </w:p>
        </w:tc>
        <w:tc>
          <w:tcPr>
            <w:tcW w:w="3114" w:type="dxa"/>
          </w:tcPr>
          <w:p w14:paraId="2074D22D" w14:textId="6C323CF9" w:rsidR="00A41EA4" w:rsidRPr="006902FA" w:rsidRDefault="001562A3" w:rsidP="006902F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Î</w:t>
            </w:r>
            <w:r w:rsidR="00A41EA4" w:rsidRPr="006902FA">
              <w:rPr>
                <w:rFonts w:ascii="Arial" w:hAnsi="Arial" w:cs="Arial"/>
              </w:rPr>
              <w:t xml:space="preserve">n vederea </w:t>
            </w:r>
            <w:r w:rsidRPr="00E135F0">
              <w:rPr>
                <w:rFonts w:ascii="Arial" w:hAnsi="Arial" w:cs="Arial"/>
              </w:rPr>
              <w:t>respectării</w:t>
            </w:r>
            <w:r w:rsidR="00A41EA4" w:rsidRPr="006902FA">
              <w:rPr>
                <w:rFonts w:ascii="Arial" w:hAnsi="Arial" w:cs="Arial"/>
              </w:rPr>
              <w:t xml:space="preserve"> termenului de 01.01.2021, SDEE Transilvania Nord S.A. si SDEE Transilvania Sud S.A. au planificat aceast</w:t>
            </w:r>
            <w:r>
              <w:rPr>
                <w:rFonts w:ascii="Arial" w:hAnsi="Arial" w:cs="Arial"/>
              </w:rPr>
              <w:t>ă</w:t>
            </w:r>
            <w:r w:rsidR="00A41EA4" w:rsidRPr="006902FA">
              <w:rPr>
                <w:rFonts w:ascii="Arial" w:hAnsi="Arial" w:cs="Arial"/>
              </w:rPr>
              <w:t xml:space="preserve"> activitate </w:t>
            </w:r>
            <w:r w:rsidRPr="00E135F0">
              <w:rPr>
                <w:rFonts w:ascii="Arial" w:hAnsi="Arial" w:cs="Arial"/>
              </w:rPr>
              <w:t>după</w:t>
            </w:r>
            <w:r w:rsidR="00A41EA4" w:rsidRPr="006902FA">
              <w:rPr>
                <w:rFonts w:ascii="Arial" w:hAnsi="Arial" w:cs="Arial"/>
              </w:rPr>
              <w:t xml:space="preserve"> finalizarea </w:t>
            </w:r>
            <w:r w:rsidRPr="00E135F0">
              <w:rPr>
                <w:rFonts w:ascii="Arial" w:hAnsi="Arial" w:cs="Arial"/>
              </w:rPr>
              <w:t>modificărilor</w:t>
            </w:r>
            <w:r w:rsidR="00A41EA4" w:rsidRPr="006902FA">
              <w:rPr>
                <w:rFonts w:ascii="Arial" w:hAnsi="Arial" w:cs="Arial"/>
              </w:rPr>
              <w:t xml:space="preserve"> SAP IS-U..</w:t>
            </w:r>
          </w:p>
        </w:tc>
      </w:tr>
      <w:tr w:rsidR="003F7AA2" w:rsidRPr="00E135F0" w14:paraId="070150CE" w14:textId="77777777" w:rsidTr="000C0746">
        <w:tc>
          <w:tcPr>
            <w:tcW w:w="559" w:type="dxa"/>
          </w:tcPr>
          <w:p w14:paraId="3DAE34D9" w14:textId="77777777" w:rsidR="00F44542" w:rsidRPr="006902FA" w:rsidRDefault="00B14FFB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1</w:t>
            </w:r>
            <w:r w:rsidR="009F64CF" w:rsidRPr="006902FA">
              <w:rPr>
                <w:rFonts w:ascii="Arial" w:hAnsi="Arial" w:cs="Arial"/>
              </w:rPr>
              <w:t>8</w:t>
            </w:r>
            <w:r w:rsidR="00F44542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5F2E4DAF" w14:textId="77777777" w:rsidR="00F44542" w:rsidRPr="006902FA" w:rsidRDefault="00F44542" w:rsidP="00335C48">
            <w:pPr>
              <w:jc w:val="center"/>
              <w:rPr>
                <w:rFonts w:ascii="Arial" w:hAnsi="Arial" w:cs="Arial"/>
                <w:highlight w:val="yellow"/>
              </w:rPr>
            </w:pPr>
            <w:r w:rsidRPr="006902FA">
              <w:rPr>
                <w:rFonts w:ascii="Arial" w:hAnsi="Arial" w:cs="Arial"/>
              </w:rPr>
              <w:t xml:space="preserve">CNTEE </w:t>
            </w:r>
            <w:r w:rsidRPr="00434172">
              <w:rPr>
                <w:rFonts w:ascii="Arial" w:hAnsi="Arial" w:cs="Arial"/>
              </w:rPr>
              <w:t>Transelectrica SA</w:t>
            </w:r>
          </w:p>
        </w:tc>
        <w:tc>
          <w:tcPr>
            <w:tcW w:w="7758" w:type="dxa"/>
          </w:tcPr>
          <w:p w14:paraId="0E671F26" w14:textId="77777777" w:rsidR="00F44542" w:rsidRPr="006902FA" w:rsidRDefault="00F44542" w:rsidP="00335C4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Implementare din punct de vedere tehnic, procedural si contractual:</w:t>
            </w:r>
          </w:p>
          <w:p w14:paraId="2522AFDA" w14:textId="77777777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modificare interval de dispecerizare (ID) de la 1 ora la 15 minute;</w:t>
            </w:r>
          </w:p>
          <w:p w14:paraId="3EC0F6C4" w14:textId="6A17E5E0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 webform </w:t>
            </w:r>
            <w:r w:rsidR="001562A3" w:rsidRPr="00E135F0">
              <w:rPr>
                <w:rFonts w:ascii="Arial" w:hAnsi="Arial" w:cs="Arial"/>
              </w:rPr>
              <w:t>notificări</w:t>
            </w:r>
            <w:r w:rsidRPr="006902FA">
              <w:rPr>
                <w:rFonts w:ascii="Arial" w:hAnsi="Arial" w:cs="Arial"/>
              </w:rPr>
              <w:t>;</w:t>
            </w:r>
          </w:p>
          <w:p w14:paraId="0BC79C5E" w14:textId="77777777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modificare webform disponibilitate;</w:t>
            </w:r>
          </w:p>
          <w:p w14:paraId="03C6697D" w14:textId="31DAAC1A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modificare webform oferta zilnic</w:t>
            </w:r>
            <w:r w:rsidR="001562A3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(inclusiv trecerea la ofertare pe tip de reglaj/produs);</w:t>
            </w:r>
          </w:p>
          <w:p w14:paraId="6DC9A1BF" w14:textId="2D09203D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modificare algoritm ordine de merit (inclusiv trecerea la selectarea reglajului secundar bazat</w:t>
            </w:r>
            <w:r w:rsidR="001562A3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pe ordine de merit);</w:t>
            </w:r>
          </w:p>
          <w:p w14:paraId="6B4F0536" w14:textId="52267FE1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calcule energie angajat</w:t>
            </w:r>
            <w:r w:rsidR="001562A3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;</w:t>
            </w:r>
          </w:p>
          <w:p w14:paraId="5187C6F3" w14:textId="2A04ABAA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calcule energie livrat</w:t>
            </w:r>
            <w:r w:rsidR="001562A3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;</w:t>
            </w:r>
          </w:p>
          <w:p w14:paraId="60E84C7D" w14:textId="77777777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calcule dezechilibre UD;</w:t>
            </w:r>
          </w:p>
          <w:p w14:paraId="4ACB4D0C" w14:textId="77777777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calcule dezechilibre PRE;</w:t>
            </w:r>
          </w:p>
          <w:p w14:paraId="7457A5F0" w14:textId="77777777" w:rsidR="00F44542" w:rsidRPr="006902FA" w:rsidRDefault="00F44542" w:rsidP="00335C4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rapoarte.</w:t>
            </w:r>
          </w:p>
        </w:tc>
        <w:tc>
          <w:tcPr>
            <w:tcW w:w="1318" w:type="dxa"/>
          </w:tcPr>
          <w:p w14:paraId="6185ED8F" w14:textId="77777777" w:rsidR="00F44542" w:rsidRPr="006902FA" w:rsidRDefault="00F44542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30.09.2020</w:t>
            </w:r>
          </w:p>
        </w:tc>
        <w:tc>
          <w:tcPr>
            <w:tcW w:w="3114" w:type="dxa"/>
          </w:tcPr>
          <w:p w14:paraId="7956838A" w14:textId="5E5A10AB" w:rsidR="00F44542" w:rsidRPr="006902FA" w:rsidRDefault="00F44542">
            <w:pPr>
              <w:jc w:val="both"/>
              <w:rPr>
                <w:rFonts w:ascii="Arial" w:hAnsi="Arial" w:cs="Arial"/>
              </w:rPr>
            </w:pPr>
          </w:p>
        </w:tc>
      </w:tr>
      <w:tr w:rsidR="00723EF1" w:rsidRPr="00E135F0" w14:paraId="1CA942D5" w14:textId="77777777" w:rsidTr="000C0746">
        <w:tc>
          <w:tcPr>
            <w:tcW w:w="559" w:type="dxa"/>
          </w:tcPr>
          <w:p w14:paraId="58859220" w14:textId="77777777" w:rsidR="00723EF1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19.</w:t>
            </w:r>
          </w:p>
        </w:tc>
        <w:tc>
          <w:tcPr>
            <w:tcW w:w="2243" w:type="dxa"/>
          </w:tcPr>
          <w:p w14:paraId="2C5C1A36" w14:textId="77777777" w:rsidR="00434172" w:rsidRDefault="00434172" w:rsidP="00335C48">
            <w:pPr>
              <w:jc w:val="center"/>
              <w:rPr>
                <w:rFonts w:ascii="Arial" w:hAnsi="Arial" w:cs="Arial"/>
              </w:rPr>
            </w:pPr>
            <w:r w:rsidRPr="00434172">
              <w:rPr>
                <w:rFonts w:ascii="Arial" w:hAnsi="Arial" w:cs="Arial"/>
              </w:rPr>
              <w:t>CNTEE Transelectrica SA</w:t>
            </w:r>
            <w:r w:rsidRPr="006902FA">
              <w:rPr>
                <w:rFonts w:ascii="Arial" w:hAnsi="Arial" w:cs="Arial"/>
              </w:rPr>
              <w:t xml:space="preserve"> </w:t>
            </w:r>
          </w:p>
          <w:p w14:paraId="2A66631E" w14:textId="2433ACB2" w:rsidR="00434172" w:rsidRDefault="00434172" w:rsidP="00335C4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și/sau</w:t>
            </w:r>
          </w:p>
          <w:p w14:paraId="1743C4AC" w14:textId="2060533F" w:rsidR="00723EF1" w:rsidRPr="006902FA" w:rsidRDefault="00723EF1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OPCOM S.A.</w:t>
            </w:r>
          </w:p>
        </w:tc>
        <w:tc>
          <w:tcPr>
            <w:tcW w:w="7758" w:type="dxa"/>
          </w:tcPr>
          <w:p w14:paraId="1DDCB54E" w14:textId="425DE1BA" w:rsidR="00723EF1" w:rsidRPr="00E135F0" w:rsidRDefault="00434172" w:rsidP="00B131F0">
            <w:pPr>
              <w:spacing w:after="120"/>
              <w:ind w:right="-15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723EF1" w:rsidRPr="00E135F0">
              <w:rPr>
                <w:rFonts w:ascii="Arial" w:hAnsi="Arial" w:cs="Arial"/>
              </w:rPr>
              <w:t>mplement</w:t>
            </w:r>
            <w:r>
              <w:rPr>
                <w:rFonts w:ascii="Arial" w:hAnsi="Arial" w:cs="Arial"/>
              </w:rPr>
              <w:t>a</w:t>
            </w:r>
            <w:r w:rsidR="00723EF1" w:rsidRPr="00E135F0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ea</w:t>
            </w:r>
            <w:r w:rsidR="00723EF1" w:rsidRPr="00E135F0">
              <w:rPr>
                <w:rFonts w:ascii="Arial" w:hAnsi="Arial" w:cs="Arial"/>
              </w:rPr>
              <w:t xml:space="preserve"> mod</w:t>
            </w:r>
            <w:r w:rsidR="00066C41" w:rsidRPr="00E135F0">
              <w:rPr>
                <w:rFonts w:ascii="Arial" w:hAnsi="Arial" w:cs="Arial"/>
              </w:rPr>
              <w:t xml:space="preserve">ificărilor pentru determinarea </w:t>
            </w:r>
            <w:r w:rsidR="00723EF1" w:rsidRPr="00E135F0">
              <w:rPr>
                <w:rFonts w:ascii="Arial" w:hAnsi="Arial" w:cs="Arial"/>
              </w:rPr>
              <w:t xml:space="preserve">prețului unic de decontare a dezechilibrelor PRE și pentru stabilirea </w:t>
            </w:r>
            <w:r w:rsidR="00335C48" w:rsidRPr="00E135F0">
              <w:rPr>
                <w:rFonts w:ascii="Arial" w:hAnsi="Arial" w:cs="Arial"/>
              </w:rPr>
              <w:t>obligațiilor</w:t>
            </w:r>
            <w:r w:rsidR="00723EF1" w:rsidRPr="00E135F0">
              <w:rPr>
                <w:rFonts w:ascii="Arial" w:hAnsi="Arial" w:cs="Arial"/>
              </w:rPr>
              <w:t xml:space="preserve"> de plat</w:t>
            </w:r>
            <w:r w:rsidR="00335C48">
              <w:rPr>
                <w:rFonts w:ascii="Arial" w:hAnsi="Arial" w:cs="Arial"/>
              </w:rPr>
              <w:t>ă</w:t>
            </w:r>
            <w:r w:rsidR="00723EF1" w:rsidRPr="00E135F0">
              <w:rPr>
                <w:rFonts w:ascii="Arial" w:hAnsi="Arial" w:cs="Arial"/>
              </w:rPr>
              <w:t xml:space="preserve">/ drepturilor de </w:t>
            </w:r>
            <w:r w:rsidR="00335C48" w:rsidRPr="00E135F0">
              <w:rPr>
                <w:rFonts w:ascii="Arial" w:hAnsi="Arial" w:cs="Arial"/>
              </w:rPr>
              <w:t>încasare</w:t>
            </w:r>
            <w:r w:rsidR="00723EF1" w:rsidRPr="00E135F0">
              <w:rPr>
                <w:rFonts w:ascii="Arial" w:hAnsi="Arial" w:cs="Arial"/>
              </w:rPr>
              <w:t>, la nivel național, aferente:</w:t>
            </w:r>
          </w:p>
          <w:p w14:paraId="37243B5E" w14:textId="26A9780F" w:rsidR="00723EF1" w:rsidRPr="006902FA" w:rsidRDefault="00335C48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tranzacțiilor</w:t>
            </w:r>
            <w:r w:rsidR="00723EF1" w:rsidRPr="006902FA">
              <w:rPr>
                <w:rFonts w:ascii="Arial" w:hAnsi="Arial" w:cs="Arial"/>
              </w:rPr>
              <w:t xml:space="preserve"> cu energie electrica realizate de FSE;</w:t>
            </w:r>
          </w:p>
          <w:p w14:paraId="04064A50" w14:textId="77777777" w:rsidR="00723EF1" w:rsidRPr="006902FA" w:rsidRDefault="00723EF1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penalităților pentru livrarea parțială a energiei de echilibrare de către FSE;</w:t>
            </w:r>
          </w:p>
          <w:p w14:paraId="005D8548" w14:textId="77777777" w:rsidR="00723EF1" w:rsidRPr="006902FA" w:rsidRDefault="00723EF1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dezechilibrelor de la notificare ale UFR/GFR;</w:t>
            </w:r>
          </w:p>
          <w:p w14:paraId="1ECEC0B3" w14:textId="77777777" w:rsidR="00723EF1" w:rsidRPr="006902FA" w:rsidRDefault="00723EF1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dezechilibrelor cantitative ale PRE-urilor;</w:t>
            </w:r>
          </w:p>
          <w:p w14:paraId="7CC34693" w14:textId="4E6FA8F8" w:rsidR="00723EF1" w:rsidRPr="006902FA" w:rsidRDefault="00723EF1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dezechilibrelor de la notificare ale </w:t>
            </w:r>
            <w:r w:rsidR="00335C48" w:rsidRPr="00E135F0">
              <w:rPr>
                <w:rFonts w:ascii="Arial" w:hAnsi="Arial" w:cs="Arial"/>
              </w:rPr>
              <w:t>unităților</w:t>
            </w:r>
            <w:r w:rsidRPr="006902FA">
              <w:rPr>
                <w:rFonts w:ascii="Arial" w:hAnsi="Arial" w:cs="Arial"/>
              </w:rPr>
              <w:t xml:space="preserve"> dispecerizabile;</w:t>
            </w:r>
          </w:p>
          <w:p w14:paraId="6A7782CA" w14:textId="77777777" w:rsidR="00723EF1" w:rsidRPr="00E135F0" w:rsidRDefault="00723EF1" w:rsidP="00B131F0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redistribuirii veniturilor/costurilor suplimentare rezultate din echilibrarea</w:t>
            </w:r>
            <w:r w:rsidR="00581437" w:rsidRPr="00E135F0">
              <w:rPr>
                <w:rFonts w:ascii="Arial" w:hAnsi="Arial" w:cs="Arial"/>
              </w:rPr>
              <w:t xml:space="preserve"> sistemului.</w:t>
            </w:r>
          </w:p>
          <w:p w14:paraId="05E1764C" w14:textId="2CB223E9" w:rsidR="00723EF1" w:rsidRPr="006902FA" w:rsidRDefault="00723EF1" w:rsidP="00335C4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Modificarea </w:t>
            </w:r>
            <w:r w:rsidR="00335C48" w:rsidRPr="00E135F0">
              <w:rPr>
                <w:rFonts w:ascii="Arial" w:hAnsi="Arial" w:cs="Arial"/>
              </w:rPr>
              <w:t>corespunzătoare</w:t>
            </w:r>
            <w:r w:rsidRPr="006902FA">
              <w:rPr>
                <w:rFonts w:ascii="Arial" w:hAnsi="Arial" w:cs="Arial"/>
              </w:rPr>
              <w:t xml:space="preserve"> a Notelor de informare pentru decontare.</w:t>
            </w:r>
          </w:p>
        </w:tc>
        <w:tc>
          <w:tcPr>
            <w:tcW w:w="1318" w:type="dxa"/>
          </w:tcPr>
          <w:p w14:paraId="3583FF34" w14:textId="77777777" w:rsidR="00723EF1" w:rsidRPr="006902FA" w:rsidRDefault="00723EF1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30.09.2020</w:t>
            </w:r>
          </w:p>
        </w:tc>
        <w:tc>
          <w:tcPr>
            <w:tcW w:w="3114" w:type="dxa"/>
          </w:tcPr>
          <w:p w14:paraId="61372C3E" w14:textId="744A7A5F" w:rsidR="00723EF1" w:rsidRPr="006902FA" w:rsidRDefault="00723EF1" w:rsidP="00066C41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3F7AA2" w:rsidRPr="00E135F0" w14:paraId="783FE852" w14:textId="77777777" w:rsidTr="000C0746">
        <w:tc>
          <w:tcPr>
            <w:tcW w:w="559" w:type="dxa"/>
          </w:tcPr>
          <w:p w14:paraId="2475A5F8" w14:textId="34F53776" w:rsidR="00F44542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20</w:t>
            </w:r>
            <w:r w:rsidR="00F44542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506CE499" w14:textId="77777777" w:rsidR="00F44542" w:rsidRPr="006902FA" w:rsidRDefault="00F44542" w:rsidP="00335C48">
            <w:pPr>
              <w:jc w:val="center"/>
              <w:rPr>
                <w:rFonts w:ascii="Arial" w:hAnsi="Arial" w:cs="Arial"/>
                <w:highlight w:val="yellow"/>
              </w:rPr>
            </w:pPr>
            <w:r w:rsidRPr="006902FA">
              <w:rPr>
                <w:rFonts w:ascii="Arial" w:hAnsi="Arial" w:cs="Arial"/>
              </w:rPr>
              <w:t>OPCOM S.A.</w:t>
            </w:r>
          </w:p>
        </w:tc>
        <w:tc>
          <w:tcPr>
            <w:tcW w:w="7758" w:type="dxa"/>
          </w:tcPr>
          <w:p w14:paraId="7C8AA2B0" w14:textId="66EA6BE5" w:rsidR="00F44542" w:rsidRPr="006902FA" w:rsidRDefault="005E224D" w:rsidP="005E224D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Implementare din punct de vedere tehnic și procedural a noilor reguli privind </w:t>
            </w:r>
            <w:r w:rsidR="00335C48" w:rsidRPr="00E135F0">
              <w:rPr>
                <w:rFonts w:ascii="Arial" w:hAnsi="Arial" w:cs="Arial"/>
              </w:rPr>
              <w:t>Notificările</w:t>
            </w:r>
            <w:r w:rsidRPr="006902FA">
              <w:rPr>
                <w:rFonts w:ascii="Arial" w:hAnsi="Arial" w:cs="Arial"/>
              </w:rPr>
              <w:t xml:space="preserve"> Fizice ale Schimburilor Bloc aferente </w:t>
            </w:r>
            <w:r w:rsidR="00335C48" w:rsidRPr="00E135F0">
              <w:rPr>
                <w:rFonts w:ascii="Arial" w:hAnsi="Arial" w:cs="Arial"/>
              </w:rPr>
              <w:t>tranzacțiilor</w:t>
            </w:r>
            <w:r w:rsidRPr="006902FA">
              <w:rPr>
                <w:rFonts w:ascii="Arial" w:hAnsi="Arial" w:cs="Arial"/>
              </w:rPr>
              <w:t xml:space="preserve"> realizate pe </w:t>
            </w:r>
            <w:r w:rsidR="00335C48" w:rsidRPr="00E135F0">
              <w:rPr>
                <w:rFonts w:ascii="Arial" w:hAnsi="Arial" w:cs="Arial"/>
              </w:rPr>
              <w:t>Piața</w:t>
            </w:r>
            <w:r w:rsidRPr="006902FA">
              <w:rPr>
                <w:rFonts w:ascii="Arial" w:hAnsi="Arial" w:cs="Arial"/>
              </w:rPr>
              <w:t xml:space="preserve"> </w:t>
            </w:r>
            <w:r w:rsidR="00335C48" w:rsidRPr="00E135F0">
              <w:rPr>
                <w:rFonts w:ascii="Arial" w:hAnsi="Arial" w:cs="Arial"/>
              </w:rPr>
              <w:t>Intrazilnică</w:t>
            </w:r>
            <w:r w:rsidR="0014481E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6D90235C" w14:textId="77777777" w:rsidR="00F44542" w:rsidRPr="006902FA" w:rsidRDefault="00F44542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30.09.2020</w:t>
            </w:r>
          </w:p>
        </w:tc>
        <w:tc>
          <w:tcPr>
            <w:tcW w:w="3114" w:type="dxa"/>
          </w:tcPr>
          <w:p w14:paraId="4DA97024" w14:textId="77777777" w:rsidR="00F44542" w:rsidRPr="006902FA" w:rsidRDefault="00F44542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7E69CE48" w14:textId="77777777" w:rsidTr="000C0746">
        <w:tc>
          <w:tcPr>
            <w:tcW w:w="559" w:type="dxa"/>
          </w:tcPr>
          <w:p w14:paraId="46C08A6C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21.</w:t>
            </w:r>
          </w:p>
        </w:tc>
        <w:tc>
          <w:tcPr>
            <w:tcW w:w="2243" w:type="dxa"/>
          </w:tcPr>
          <w:p w14:paraId="638B3C28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OPCOM S.A.</w:t>
            </w:r>
          </w:p>
        </w:tc>
        <w:tc>
          <w:tcPr>
            <w:tcW w:w="7758" w:type="dxa"/>
          </w:tcPr>
          <w:p w14:paraId="6F8FAC16" w14:textId="52987D3D" w:rsidR="005E224D" w:rsidRPr="006902FA" w:rsidRDefault="005E224D" w:rsidP="005E224D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Implementare din punct de vedere tehnic și procedural a noilor reguli privind </w:t>
            </w:r>
            <w:r w:rsidR="00335C48" w:rsidRPr="00E135F0">
              <w:rPr>
                <w:rFonts w:ascii="Arial" w:hAnsi="Arial" w:cs="Arial"/>
              </w:rPr>
              <w:t>Notificările</w:t>
            </w:r>
            <w:r w:rsidRPr="006902FA">
              <w:rPr>
                <w:rFonts w:ascii="Arial" w:hAnsi="Arial" w:cs="Arial"/>
              </w:rPr>
              <w:t xml:space="preserve"> Fizice ale Schimburilor Bloc aferente </w:t>
            </w:r>
            <w:r w:rsidR="00335C48" w:rsidRPr="00E135F0">
              <w:rPr>
                <w:rFonts w:ascii="Arial" w:hAnsi="Arial" w:cs="Arial"/>
              </w:rPr>
              <w:t>tranzacțiilor</w:t>
            </w:r>
            <w:r w:rsidRPr="006902FA">
              <w:rPr>
                <w:rFonts w:ascii="Arial" w:hAnsi="Arial" w:cs="Arial"/>
              </w:rPr>
              <w:t xml:space="preserve"> realizate pe </w:t>
            </w:r>
            <w:r w:rsidR="00335C48" w:rsidRPr="00E135F0">
              <w:rPr>
                <w:rFonts w:ascii="Arial" w:hAnsi="Arial" w:cs="Arial"/>
              </w:rPr>
              <w:t>Piața</w:t>
            </w:r>
            <w:r w:rsidRPr="006902FA">
              <w:rPr>
                <w:rFonts w:ascii="Arial" w:hAnsi="Arial" w:cs="Arial"/>
              </w:rPr>
              <w:t xml:space="preserve"> pentru Ziua </w:t>
            </w:r>
            <w:r w:rsidR="00335C48" w:rsidRPr="00E135F0">
              <w:rPr>
                <w:rFonts w:ascii="Arial" w:hAnsi="Arial" w:cs="Arial"/>
              </w:rPr>
              <w:t>Următoare</w:t>
            </w:r>
            <w:r w:rsidR="0014481E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75C9B4DC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30.09.2020</w:t>
            </w:r>
          </w:p>
        </w:tc>
        <w:tc>
          <w:tcPr>
            <w:tcW w:w="3114" w:type="dxa"/>
          </w:tcPr>
          <w:p w14:paraId="562C5947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22C590FB" w14:textId="77777777" w:rsidTr="000C0746">
        <w:tc>
          <w:tcPr>
            <w:tcW w:w="559" w:type="dxa"/>
          </w:tcPr>
          <w:p w14:paraId="3C1BAA06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22</w:t>
            </w:r>
            <w:r w:rsidR="005E224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0C568A6A" w14:textId="3F097FE0" w:rsidR="005E224D" w:rsidRPr="006902FA" w:rsidRDefault="00335C48" w:rsidP="00335C48">
            <w:pPr>
              <w:jc w:val="center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Distribuție</w:t>
            </w:r>
            <w:r w:rsidR="005E224D" w:rsidRPr="006902FA">
              <w:rPr>
                <w:rFonts w:ascii="Arial" w:hAnsi="Arial" w:cs="Arial"/>
              </w:rPr>
              <w:t xml:space="preserve"> Energie Oltenia S.A.</w:t>
            </w:r>
          </w:p>
        </w:tc>
        <w:tc>
          <w:tcPr>
            <w:tcW w:w="7758" w:type="dxa"/>
          </w:tcPr>
          <w:p w14:paraId="6F08BD00" w14:textId="15CC41EC" w:rsidR="005E224D" w:rsidRPr="006902FA" w:rsidRDefault="00335C48">
            <w:p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î</w:t>
            </w:r>
            <w:r w:rsidR="005E224D" w:rsidRPr="006902FA">
              <w:rPr>
                <w:rFonts w:ascii="Arial" w:hAnsi="Arial" w:cs="Arial"/>
              </w:rPr>
              <w:t>n sistemele informatice privind prelucrarea dat</w:t>
            </w:r>
            <w:r w:rsidR="00581437" w:rsidRPr="006902FA">
              <w:rPr>
                <w:rFonts w:ascii="Arial" w:hAnsi="Arial" w:cs="Arial"/>
              </w:rPr>
              <w:t xml:space="preserve">elor </w:t>
            </w:r>
            <w:r w:rsidRPr="00E135F0">
              <w:rPr>
                <w:rFonts w:ascii="Arial" w:hAnsi="Arial" w:cs="Arial"/>
              </w:rPr>
              <w:t>achiziționate</w:t>
            </w:r>
            <w:r w:rsidR="00581437" w:rsidRPr="006902FA">
              <w:rPr>
                <w:rFonts w:ascii="Arial" w:hAnsi="Arial" w:cs="Arial"/>
              </w:rPr>
              <w:t xml:space="preserve"> la 15 minute</w:t>
            </w:r>
            <w:r w:rsidR="0014481E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3D47A78E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01.10.2020</w:t>
            </w:r>
          </w:p>
        </w:tc>
        <w:tc>
          <w:tcPr>
            <w:tcW w:w="3114" w:type="dxa"/>
          </w:tcPr>
          <w:p w14:paraId="00F3C47D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3A77AEB4" w14:textId="77777777" w:rsidTr="000C0746">
        <w:tc>
          <w:tcPr>
            <w:tcW w:w="559" w:type="dxa"/>
            <w:vMerge w:val="restart"/>
          </w:tcPr>
          <w:p w14:paraId="1057AF0D" w14:textId="77777777" w:rsidR="005E224D" w:rsidRPr="006902FA" w:rsidRDefault="005E224D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</w:t>
            </w:r>
            <w:r w:rsidR="009F64CF" w:rsidRPr="006902FA">
              <w:rPr>
                <w:rFonts w:ascii="Arial" w:hAnsi="Arial" w:cs="Arial"/>
              </w:rPr>
              <w:t>3</w:t>
            </w:r>
            <w:r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0EE337BE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Nord S.A</w:t>
            </w:r>
          </w:p>
        </w:tc>
        <w:tc>
          <w:tcPr>
            <w:tcW w:w="7758" w:type="dxa"/>
            <w:vMerge w:val="restart"/>
          </w:tcPr>
          <w:p w14:paraId="3DDE1DB9" w14:textId="77777777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Reprogramare contoare pe IBD 15 minute</w:t>
            </w:r>
            <w:r w:rsidR="0014481E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0D270C0D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31.10.2020</w:t>
            </w:r>
          </w:p>
        </w:tc>
        <w:tc>
          <w:tcPr>
            <w:tcW w:w="3114" w:type="dxa"/>
          </w:tcPr>
          <w:p w14:paraId="2E06159B" w14:textId="403E65D5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0D07BF54" w14:textId="77777777" w:rsidTr="000C0746">
        <w:tc>
          <w:tcPr>
            <w:tcW w:w="559" w:type="dxa"/>
            <w:vMerge/>
          </w:tcPr>
          <w:p w14:paraId="1C760F9A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7841431C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Sud S.A.</w:t>
            </w:r>
          </w:p>
        </w:tc>
        <w:tc>
          <w:tcPr>
            <w:tcW w:w="7758" w:type="dxa"/>
            <w:vMerge/>
          </w:tcPr>
          <w:p w14:paraId="7AB883E7" w14:textId="77777777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13A92324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31.10.2020</w:t>
            </w:r>
          </w:p>
        </w:tc>
        <w:tc>
          <w:tcPr>
            <w:tcW w:w="3114" w:type="dxa"/>
          </w:tcPr>
          <w:p w14:paraId="5AB5D70C" w14:textId="34D583EE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3D0C521B" w14:textId="77777777" w:rsidTr="000C0746">
        <w:tc>
          <w:tcPr>
            <w:tcW w:w="559" w:type="dxa"/>
            <w:vMerge/>
          </w:tcPr>
          <w:p w14:paraId="7D43B66E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29BA8DA7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Muntenia Nord S.A.</w:t>
            </w:r>
          </w:p>
        </w:tc>
        <w:tc>
          <w:tcPr>
            <w:tcW w:w="7758" w:type="dxa"/>
            <w:vMerge/>
          </w:tcPr>
          <w:p w14:paraId="74D90486" w14:textId="77777777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448F861C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</w:tc>
        <w:tc>
          <w:tcPr>
            <w:tcW w:w="3114" w:type="dxa"/>
          </w:tcPr>
          <w:p w14:paraId="5118BCB5" w14:textId="7E331C58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</w:tr>
      <w:tr w:rsidR="00B70683" w:rsidRPr="00E135F0" w14:paraId="40A878E7" w14:textId="77777777" w:rsidTr="000C0746">
        <w:tc>
          <w:tcPr>
            <w:tcW w:w="559" w:type="dxa"/>
            <w:vMerge w:val="restart"/>
          </w:tcPr>
          <w:p w14:paraId="1CB6B44C" w14:textId="77777777" w:rsidR="00B70683" w:rsidRPr="006902FA" w:rsidRDefault="00B70683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24.</w:t>
            </w:r>
          </w:p>
        </w:tc>
        <w:tc>
          <w:tcPr>
            <w:tcW w:w="2243" w:type="dxa"/>
          </w:tcPr>
          <w:p w14:paraId="282F7CF6" w14:textId="44D2E2E0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</w:t>
            </w:r>
            <w:r w:rsidRPr="00E135F0">
              <w:rPr>
                <w:rFonts w:ascii="Arial" w:hAnsi="Arial" w:cs="Arial"/>
              </w:rPr>
              <w:t>Distribuție</w:t>
            </w:r>
            <w:r w:rsidRPr="006902FA">
              <w:rPr>
                <w:rFonts w:ascii="Arial" w:hAnsi="Arial" w:cs="Arial"/>
              </w:rPr>
              <w:t xml:space="preserve"> Banat S.A.</w:t>
            </w:r>
          </w:p>
        </w:tc>
        <w:tc>
          <w:tcPr>
            <w:tcW w:w="7758" w:type="dxa"/>
            <w:vMerge w:val="restart"/>
          </w:tcPr>
          <w:p w14:paraId="40D9A96E" w14:textId="38EACD83" w:rsidR="00B70683" w:rsidRPr="006902FA" w:rsidRDefault="00B70683" w:rsidP="000520AA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</w:t>
            </w:r>
            <w:r w:rsidRPr="00E135F0">
              <w:rPr>
                <w:rFonts w:ascii="Arial" w:hAnsi="Arial" w:cs="Arial"/>
              </w:rPr>
              <w:t>clienților</w:t>
            </w:r>
            <w:r w:rsidRPr="006902FA">
              <w:rPr>
                <w:rFonts w:ascii="Arial" w:hAnsi="Arial" w:cs="Arial"/>
              </w:rPr>
              <w:t xml:space="preserve"> MT.</w:t>
            </w:r>
          </w:p>
        </w:tc>
        <w:tc>
          <w:tcPr>
            <w:tcW w:w="1318" w:type="dxa"/>
            <w:vMerge w:val="restart"/>
          </w:tcPr>
          <w:p w14:paraId="7945C669" w14:textId="77777777" w:rsidR="00B70683" w:rsidRPr="006902FA" w:rsidRDefault="00B70683" w:rsidP="001730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</w:tc>
        <w:tc>
          <w:tcPr>
            <w:tcW w:w="3114" w:type="dxa"/>
            <w:vMerge w:val="restart"/>
          </w:tcPr>
          <w:p w14:paraId="2D12ADF6" w14:textId="35153D82" w:rsidR="00B70683" w:rsidRPr="006902FA" w:rsidRDefault="00B70683" w:rsidP="006902FA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Pentru grupurile de </w:t>
            </w:r>
            <w:r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care au contoare cu posibilitate de </w:t>
            </w:r>
            <w:r w:rsidRPr="00E135F0">
              <w:rPr>
                <w:rFonts w:ascii="Arial" w:hAnsi="Arial" w:cs="Arial"/>
              </w:rPr>
              <w:t>înregistrare</w:t>
            </w:r>
            <w:r w:rsidRPr="006902FA">
              <w:rPr>
                <w:rFonts w:ascii="Arial" w:hAnsi="Arial" w:cs="Arial"/>
              </w:rPr>
              <w:t xml:space="preserve"> a curbei de sarcina, dar care nu vor putea fi reprogramate </w:t>
            </w:r>
            <w:r w:rsidRPr="00E135F0">
              <w:rPr>
                <w:rFonts w:ascii="Arial" w:hAnsi="Arial" w:cs="Arial"/>
              </w:rPr>
              <w:lastRenderedPageBreak/>
              <w:t>p</w:t>
            </w:r>
            <w:r>
              <w:rPr>
                <w:rFonts w:ascii="Arial" w:hAnsi="Arial" w:cs="Arial"/>
              </w:rPr>
              <w:t>â</w:t>
            </w:r>
            <w:r w:rsidRPr="00E135F0">
              <w:rPr>
                <w:rFonts w:ascii="Arial" w:hAnsi="Arial" w:cs="Arial"/>
              </w:rPr>
              <w:t>nă</w:t>
            </w:r>
            <w:r w:rsidRPr="006902FA">
              <w:rPr>
                <w:rFonts w:ascii="Arial" w:hAnsi="Arial" w:cs="Arial"/>
              </w:rPr>
              <w:t xml:space="preserve"> la 31.12.2020 se va aplica un algoritm de determinare a </w:t>
            </w:r>
            <w:r w:rsidRPr="00E135F0">
              <w:rPr>
                <w:rFonts w:ascii="Arial" w:hAnsi="Arial" w:cs="Arial"/>
              </w:rPr>
              <w:t>cantităților</w:t>
            </w:r>
            <w:r w:rsidRPr="006902FA">
              <w:rPr>
                <w:rFonts w:ascii="Arial" w:hAnsi="Arial" w:cs="Arial"/>
              </w:rPr>
              <w:t xml:space="preserve"> la sferturi de ora. Pentru grupurile de </w:t>
            </w:r>
            <w:r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care nu au contoare cu posibilitate de </w:t>
            </w:r>
            <w:r w:rsidRPr="00E135F0">
              <w:rPr>
                <w:rFonts w:ascii="Arial" w:hAnsi="Arial" w:cs="Arial"/>
              </w:rPr>
              <w:t>înregistrare</w:t>
            </w:r>
            <w:r w:rsidRPr="006902FA">
              <w:rPr>
                <w:rFonts w:ascii="Arial" w:hAnsi="Arial" w:cs="Arial"/>
              </w:rPr>
              <w:t xml:space="preserve"> a curbei de sarcina se vor aloca profile de consum la sfert de or</w:t>
            </w:r>
            <w:r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.</w:t>
            </w:r>
          </w:p>
        </w:tc>
      </w:tr>
      <w:tr w:rsidR="00B70683" w:rsidRPr="00E135F0" w14:paraId="12C7BD63" w14:textId="77777777" w:rsidTr="000C0746">
        <w:tc>
          <w:tcPr>
            <w:tcW w:w="559" w:type="dxa"/>
            <w:vMerge/>
          </w:tcPr>
          <w:p w14:paraId="1A331B26" w14:textId="77777777" w:rsidR="00B70683" w:rsidRPr="006902FA" w:rsidRDefault="00B70683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35A5437E" w14:textId="0AE57CDF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</w:t>
            </w:r>
            <w:r w:rsidRPr="00E135F0">
              <w:rPr>
                <w:rFonts w:ascii="Arial" w:hAnsi="Arial" w:cs="Arial"/>
              </w:rPr>
              <w:t>Distribuție</w:t>
            </w:r>
            <w:r w:rsidRPr="006902FA">
              <w:rPr>
                <w:rFonts w:ascii="Arial" w:hAnsi="Arial" w:cs="Arial"/>
              </w:rPr>
              <w:t xml:space="preserve"> Muntenia S.A.</w:t>
            </w:r>
          </w:p>
        </w:tc>
        <w:tc>
          <w:tcPr>
            <w:tcW w:w="7758" w:type="dxa"/>
            <w:vMerge/>
          </w:tcPr>
          <w:p w14:paraId="201B0594" w14:textId="77777777" w:rsidR="00B70683" w:rsidRPr="006902FA" w:rsidRDefault="00B70683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47B1B936" w14:textId="77777777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  <w:vMerge/>
          </w:tcPr>
          <w:p w14:paraId="081B1A2C" w14:textId="77777777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</w:p>
        </w:tc>
      </w:tr>
      <w:tr w:rsidR="00B70683" w:rsidRPr="00E135F0" w14:paraId="4683685B" w14:textId="77777777" w:rsidTr="000C0746">
        <w:tc>
          <w:tcPr>
            <w:tcW w:w="559" w:type="dxa"/>
            <w:vMerge/>
          </w:tcPr>
          <w:p w14:paraId="13B949AC" w14:textId="77777777" w:rsidR="00B70683" w:rsidRPr="006902FA" w:rsidRDefault="00B70683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464C02A2" w14:textId="20F425EB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</w:t>
            </w:r>
            <w:r w:rsidRPr="00E135F0">
              <w:rPr>
                <w:rFonts w:ascii="Arial" w:hAnsi="Arial" w:cs="Arial"/>
              </w:rPr>
              <w:t>Distribuție</w:t>
            </w:r>
            <w:r w:rsidRPr="006902FA">
              <w:rPr>
                <w:rFonts w:ascii="Arial" w:hAnsi="Arial" w:cs="Arial"/>
              </w:rPr>
              <w:t xml:space="preserve"> </w:t>
            </w:r>
            <w:r w:rsidRPr="006902FA">
              <w:rPr>
                <w:rFonts w:ascii="Arial" w:hAnsi="Arial" w:cs="Arial"/>
              </w:rPr>
              <w:lastRenderedPageBreak/>
              <w:t>Dobrogea S.A.</w:t>
            </w:r>
          </w:p>
        </w:tc>
        <w:tc>
          <w:tcPr>
            <w:tcW w:w="7758" w:type="dxa"/>
            <w:vMerge/>
          </w:tcPr>
          <w:p w14:paraId="6D0DCEB3" w14:textId="77777777" w:rsidR="00B70683" w:rsidRPr="006902FA" w:rsidRDefault="00B70683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45BF9EAA" w14:textId="77777777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  <w:vMerge/>
          </w:tcPr>
          <w:p w14:paraId="6336C07D" w14:textId="77777777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</w:p>
        </w:tc>
      </w:tr>
      <w:tr w:rsidR="00B70683" w:rsidRPr="00E135F0" w14:paraId="27D5C2F5" w14:textId="77777777" w:rsidTr="000C0746">
        <w:tc>
          <w:tcPr>
            <w:tcW w:w="559" w:type="dxa"/>
            <w:vMerge w:val="restart"/>
          </w:tcPr>
          <w:p w14:paraId="3A4748F2" w14:textId="77777777" w:rsidR="00B70683" w:rsidRPr="006902FA" w:rsidRDefault="00B70683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25.</w:t>
            </w:r>
          </w:p>
        </w:tc>
        <w:tc>
          <w:tcPr>
            <w:tcW w:w="2243" w:type="dxa"/>
          </w:tcPr>
          <w:p w14:paraId="5BC6363E" w14:textId="515F76F8" w:rsidR="00B70683" w:rsidRPr="006902FA" w:rsidRDefault="00B70683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</w:t>
            </w:r>
            <w:r w:rsidRPr="00E135F0">
              <w:rPr>
                <w:rFonts w:ascii="Arial" w:hAnsi="Arial" w:cs="Arial"/>
              </w:rPr>
              <w:t>Distribuție</w:t>
            </w:r>
            <w:r w:rsidRPr="006902FA">
              <w:rPr>
                <w:rFonts w:ascii="Arial" w:hAnsi="Arial" w:cs="Arial"/>
              </w:rPr>
              <w:t xml:space="preserve"> Banat S.A.</w:t>
            </w:r>
          </w:p>
        </w:tc>
        <w:tc>
          <w:tcPr>
            <w:tcW w:w="7758" w:type="dxa"/>
            <w:vMerge w:val="restart"/>
          </w:tcPr>
          <w:p w14:paraId="5E1BC98E" w14:textId="0C332570" w:rsidR="00B70683" w:rsidRPr="006902FA" w:rsidRDefault="00B70683" w:rsidP="00173079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Reprogramare grupuri de </w:t>
            </w:r>
            <w:r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aferente </w:t>
            </w:r>
            <w:r w:rsidRPr="00E135F0">
              <w:rPr>
                <w:rFonts w:ascii="Arial" w:hAnsi="Arial" w:cs="Arial"/>
              </w:rPr>
              <w:t>clienților</w:t>
            </w:r>
            <w:r w:rsidRPr="006902FA">
              <w:rPr>
                <w:rFonts w:ascii="Arial" w:hAnsi="Arial" w:cs="Arial"/>
              </w:rPr>
              <w:t xml:space="preserve"> JT care au contoare cu posibilitate de </w:t>
            </w:r>
            <w:r w:rsidRPr="00E135F0">
              <w:rPr>
                <w:rFonts w:ascii="Arial" w:hAnsi="Arial" w:cs="Arial"/>
              </w:rPr>
              <w:t>înregistrare</w:t>
            </w:r>
            <w:r w:rsidRPr="006902FA">
              <w:rPr>
                <w:rFonts w:ascii="Arial" w:hAnsi="Arial" w:cs="Arial"/>
              </w:rPr>
              <w:t xml:space="preserve"> a curbei de sarcina, altele </w:t>
            </w:r>
            <w:r w:rsidRPr="00E135F0">
              <w:rPr>
                <w:rFonts w:ascii="Arial" w:hAnsi="Arial" w:cs="Arial"/>
              </w:rPr>
              <w:t>decât</w:t>
            </w:r>
            <w:r w:rsidRPr="006902FA">
              <w:rPr>
                <w:rFonts w:ascii="Arial" w:hAnsi="Arial" w:cs="Arial"/>
              </w:rPr>
              <w:t xml:space="preserve"> Smart Meter.</w:t>
            </w:r>
          </w:p>
        </w:tc>
        <w:tc>
          <w:tcPr>
            <w:tcW w:w="1318" w:type="dxa"/>
            <w:vMerge w:val="restart"/>
          </w:tcPr>
          <w:p w14:paraId="6B102F0A" w14:textId="77777777" w:rsidR="00B70683" w:rsidRPr="006902FA" w:rsidRDefault="00B70683" w:rsidP="001730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30.11.2020 </w:t>
            </w:r>
          </w:p>
        </w:tc>
        <w:tc>
          <w:tcPr>
            <w:tcW w:w="3114" w:type="dxa"/>
            <w:vMerge/>
          </w:tcPr>
          <w:p w14:paraId="66E98665" w14:textId="4BA66FFB" w:rsidR="00B70683" w:rsidRPr="006902FA" w:rsidRDefault="00B70683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5F53E1E1" w14:textId="77777777" w:rsidTr="000C0746">
        <w:tc>
          <w:tcPr>
            <w:tcW w:w="559" w:type="dxa"/>
            <w:vMerge/>
          </w:tcPr>
          <w:p w14:paraId="4EA50AEB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2CA0B203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Muntenia S.A.</w:t>
            </w:r>
          </w:p>
        </w:tc>
        <w:tc>
          <w:tcPr>
            <w:tcW w:w="7758" w:type="dxa"/>
            <w:vMerge/>
          </w:tcPr>
          <w:p w14:paraId="2BD9F25C" w14:textId="77777777" w:rsidR="005E224D" w:rsidRPr="006902FA" w:rsidRDefault="005E224D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63338205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4A0FE869" w14:textId="77777777" w:rsidR="005E224D" w:rsidRPr="006902FA" w:rsidRDefault="005E224D" w:rsidP="002726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43837DE3" w14:textId="77777777" w:rsidTr="000C0746">
        <w:tc>
          <w:tcPr>
            <w:tcW w:w="559" w:type="dxa"/>
            <w:vMerge/>
          </w:tcPr>
          <w:p w14:paraId="300D577F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0AE2660D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E-Distribuţie Dobrogea S.A.</w:t>
            </w:r>
          </w:p>
        </w:tc>
        <w:tc>
          <w:tcPr>
            <w:tcW w:w="7758" w:type="dxa"/>
            <w:vMerge/>
          </w:tcPr>
          <w:p w14:paraId="2A71BC11" w14:textId="77777777" w:rsidR="005E224D" w:rsidRPr="006902FA" w:rsidRDefault="005E224D" w:rsidP="000520A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6848AC9E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47131E70" w14:textId="77777777" w:rsidR="005E224D" w:rsidRPr="006902FA" w:rsidRDefault="005E224D" w:rsidP="002726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41BA338E" w14:textId="77777777" w:rsidTr="000C0746">
        <w:trPr>
          <w:trHeight w:val="769"/>
        </w:trPr>
        <w:tc>
          <w:tcPr>
            <w:tcW w:w="559" w:type="dxa"/>
            <w:vMerge w:val="restart"/>
          </w:tcPr>
          <w:p w14:paraId="26814715" w14:textId="77777777" w:rsidR="005E224D" w:rsidRPr="006902FA" w:rsidRDefault="005E224D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</w:t>
            </w:r>
            <w:r w:rsidR="009F64CF" w:rsidRPr="006902FA">
              <w:rPr>
                <w:rFonts w:ascii="Arial" w:hAnsi="Arial" w:cs="Arial"/>
              </w:rPr>
              <w:t>6</w:t>
            </w:r>
            <w:r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4890AD65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Nord S.A.</w:t>
            </w:r>
          </w:p>
        </w:tc>
        <w:tc>
          <w:tcPr>
            <w:tcW w:w="7758" w:type="dxa"/>
            <w:vMerge w:val="restart"/>
          </w:tcPr>
          <w:p w14:paraId="7158E171" w14:textId="408C31B3" w:rsidR="005E224D" w:rsidRPr="006902FA" w:rsidRDefault="005E224D" w:rsidP="007C230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 SGCOS, EDM </w:t>
            </w:r>
            <w:r w:rsidR="00801FA0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schimb de date:</w:t>
            </w:r>
          </w:p>
          <w:p w14:paraId="79CD9F83" w14:textId="1AAC7C52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modificarea algoritmilor de procesare (rotunjiri cantit</w:t>
            </w:r>
            <w:r w:rsidR="00801FA0">
              <w:rPr>
                <w:rFonts w:ascii="Arial" w:hAnsi="Arial" w:cs="Arial"/>
              </w:rPr>
              <w:t>ăț</w:t>
            </w:r>
            <w:r w:rsidRPr="006902FA">
              <w:rPr>
                <w:rFonts w:ascii="Arial" w:hAnsi="Arial" w:cs="Arial"/>
              </w:rPr>
              <w:t xml:space="preserve">i pe IBD) a curbelor de sarcina primite din sistemele AMR </w:t>
            </w:r>
            <w:r w:rsidR="00801FA0" w:rsidRPr="00E135F0">
              <w:rPr>
                <w:rFonts w:ascii="Arial" w:hAnsi="Arial" w:cs="Arial"/>
              </w:rPr>
              <w:t>interfațate</w:t>
            </w:r>
            <w:r w:rsidRPr="006902FA">
              <w:rPr>
                <w:rFonts w:ascii="Arial" w:hAnsi="Arial" w:cs="Arial"/>
              </w:rPr>
              <w:t>;</w:t>
            </w:r>
          </w:p>
          <w:p w14:paraId="606D6158" w14:textId="1A8640B7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modificarea </w:t>
            </w:r>
            <w:r w:rsidR="00801FA0" w:rsidRPr="00E135F0">
              <w:rPr>
                <w:rFonts w:ascii="Arial" w:hAnsi="Arial" w:cs="Arial"/>
              </w:rPr>
              <w:t>interfeței</w:t>
            </w:r>
            <w:r w:rsidRPr="006902FA">
              <w:rPr>
                <w:rFonts w:ascii="Arial" w:hAnsi="Arial" w:cs="Arial"/>
              </w:rPr>
              <w:t xml:space="preserve"> de utilizator care asigur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</w:t>
            </w:r>
            <w:r w:rsidR="00801FA0" w:rsidRPr="00E135F0">
              <w:rPr>
                <w:rFonts w:ascii="Arial" w:hAnsi="Arial" w:cs="Arial"/>
              </w:rPr>
              <w:t>afișarea</w:t>
            </w:r>
            <w:r w:rsidRPr="006902FA">
              <w:rPr>
                <w:rFonts w:ascii="Arial" w:hAnsi="Arial" w:cs="Arial"/>
              </w:rPr>
              <w:t xml:space="preserve">, corectarea, actualizarea </w:t>
            </w:r>
            <w:r w:rsidR="00801FA0" w:rsidRPr="00E135F0">
              <w:rPr>
                <w:rFonts w:ascii="Arial" w:hAnsi="Arial" w:cs="Arial"/>
              </w:rPr>
              <w:t>informațiilor</w:t>
            </w:r>
            <w:r w:rsidRPr="006902FA">
              <w:rPr>
                <w:rFonts w:ascii="Arial" w:hAnsi="Arial" w:cs="Arial"/>
              </w:rPr>
              <w:t xml:space="preserve"> primite din sistemele AMR:</w:t>
            </w:r>
          </w:p>
          <w:p w14:paraId="5F3C5771" w14:textId="20FDE989" w:rsidR="005E224D" w:rsidRPr="006902FA" w:rsidRDefault="005E224D" w:rsidP="00F83D82">
            <w:pPr>
              <w:pStyle w:val="ListParagraph"/>
              <w:numPr>
                <w:ilvl w:val="0"/>
                <w:numId w:val="21"/>
              </w:numPr>
              <w:ind w:left="1451" w:hanging="283"/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curba de sarcina primit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/prelucrat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, cu valori rotunjite sau nu;</w:t>
            </w:r>
          </w:p>
          <w:p w14:paraId="28F3682A" w14:textId="7B10B61E" w:rsidR="005E224D" w:rsidRPr="006902FA" w:rsidRDefault="005E224D" w:rsidP="00F83D82">
            <w:pPr>
              <w:pStyle w:val="ListParagraph"/>
              <w:numPr>
                <w:ilvl w:val="0"/>
                <w:numId w:val="21"/>
              </w:numPr>
              <w:ind w:left="1451" w:hanging="283"/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curbe de sarcin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agregate (curba de consum trimisa </w:t>
            </w:r>
            <w:r w:rsidR="00801FA0">
              <w:rPr>
                <w:rFonts w:ascii="Arial" w:hAnsi="Arial" w:cs="Arial"/>
              </w:rPr>
              <w:t>î</w:t>
            </w:r>
            <w:r w:rsidRPr="006902FA">
              <w:rPr>
                <w:rFonts w:ascii="Arial" w:hAnsi="Arial" w:cs="Arial"/>
              </w:rPr>
              <w:t>n SAP, curbe de energie activ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>, curbe de energie reactiv</w:t>
            </w:r>
            <w:r w:rsidR="00801FA0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etc.);</w:t>
            </w:r>
          </w:p>
          <w:p w14:paraId="1CEFCC21" w14:textId="4A2FFB47" w:rsidR="005E224D" w:rsidRPr="006902FA" w:rsidRDefault="005E224D" w:rsidP="00F83D82">
            <w:pPr>
              <w:pStyle w:val="ListParagraph"/>
              <w:numPr>
                <w:ilvl w:val="0"/>
                <w:numId w:val="21"/>
              </w:numPr>
              <w:ind w:left="1451" w:hanging="283"/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matrice timp de </w:t>
            </w:r>
            <w:r w:rsidR="00801FA0" w:rsidRPr="00E135F0">
              <w:rPr>
                <w:rFonts w:ascii="Arial" w:hAnsi="Arial" w:cs="Arial"/>
              </w:rPr>
              <w:t>funcționare</w:t>
            </w:r>
            <w:r w:rsidRPr="006902FA">
              <w:rPr>
                <w:rFonts w:ascii="Arial" w:hAnsi="Arial" w:cs="Arial"/>
              </w:rPr>
              <w:t xml:space="preserve"> (pentru calcul pierderi);</w:t>
            </w:r>
          </w:p>
          <w:p w14:paraId="3676E2A8" w14:textId="77777777" w:rsidR="005E224D" w:rsidRPr="006902FA" w:rsidRDefault="005E224D" w:rsidP="00F83D82">
            <w:pPr>
              <w:pStyle w:val="ListParagraph"/>
              <w:numPr>
                <w:ilvl w:val="0"/>
                <w:numId w:val="21"/>
              </w:numPr>
              <w:ind w:left="1451" w:hanging="283"/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detalii calcul pierderi;</w:t>
            </w:r>
          </w:p>
          <w:p w14:paraId="09E22A9D" w14:textId="60B7EEB4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modificarea machetei de introducere date </w:t>
            </w:r>
            <w:r w:rsidR="00801FA0">
              <w:rPr>
                <w:rFonts w:ascii="Arial" w:hAnsi="Arial" w:cs="Arial"/>
              </w:rPr>
              <w:t>î</w:t>
            </w:r>
            <w:r w:rsidRPr="006902FA">
              <w:rPr>
                <w:rFonts w:ascii="Arial" w:hAnsi="Arial" w:cs="Arial"/>
              </w:rPr>
              <w:t xml:space="preserve">n SAP SGCOS, modificarea </w:t>
            </w:r>
            <w:r w:rsidR="00801FA0" w:rsidRPr="00E135F0">
              <w:rPr>
                <w:rFonts w:ascii="Arial" w:hAnsi="Arial" w:cs="Arial"/>
              </w:rPr>
              <w:t>funcțiilor</w:t>
            </w:r>
            <w:r w:rsidRPr="006902FA">
              <w:rPr>
                <w:rFonts w:ascii="Arial" w:hAnsi="Arial" w:cs="Arial"/>
              </w:rPr>
              <w:t xml:space="preserve"> de export/import macheta de date;</w:t>
            </w:r>
          </w:p>
          <w:p w14:paraId="44898BDF" w14:textId="0B4D4F27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modificarea modulelor de </w:t>
            </w:r>
            <w:r w:rsidR="00801FA0" w:rsidRPr="00E135F0">
              <w:rPr>
                <w:rFonts w:ascii="Arial" w:hAnsi="Arial" w:cs="Arial"/>
              </w:rPr>
              <w:t>interfațare</w:t>
            </w:r>
            <w:r w:rsidRPr="006902FA">
              <w:rPr>
                <w:rFonts w:ascii="Arial" w:hAnsi="Arial" w:cs="Arial"/>
              </w:rPr>
              <w:t xml:space="preserve"> cu alte sisteme informatice;</w:t>
            </w:r>
          </w:p>
          <w:p w14:paraId="6BC7C4BF" w14:textId="2FE243E4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 algoritm de calcul a pierderilor </w:t>
            </w:r>
            <w:r w:rsidR="00801FA0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a factorului de putere mediu realizat pe curbe de sarcina;</w:t>
            </w:r>
          </w:p>
          <w:p w14:paraId="69D3D250" w14:textId="16534890" w:rsidR="005E224D" w:rsidRPr="006902FA" w:rsidRDefault="005E224D" w:rsidP="00B131F0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modificare joburi automate ce </w:t>
            </w:r>
            <w:r w:rsidR="00801FA0" w:rsidRPr="00E135F0">
              <w:rPr>
                <w:rFonts w:ascii="Arial" w:hAnsi="Arial" w:cs="Arial"/>
              </w:rPr>
              <w:t>rulează</w:t>
            </w:r>
            <w:r w:rsidRPr="006902FA">
              <w:rPr>
                <w:rFonts w:ascii="Arial" w:hAnsi="Arial" w:cs="Arial"/>
              </w:rPr>
              <w:t xml:space="preserve"> periodic pentru procesarea datelor.</w:t>
            </w:r>
          </w:p>
        </w:tc>
        <w:tc>
          <w:tcPr>
            <w:tcW w:w="1318" w:type="dxa"/>
          </w:tcPr>
          <w:p w14:paraId="7E383BDF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  <w:p w14:paraId="4E5DE108" w14:textId="77777777" w:rsidR="005E224D" w:rsidRPr="006902FA" w:rsidRDefault="005E224D" w:rsidP="005078A5">
            <w:pPr>
              <w:rPr>
                <w:rFonts w:ascii="Arial" w:hAnsi="Arial" w:cs="Arial"/>
              </w:rPr>
            </w:pPr>
          </w:p>
        </w:tc>
        <w:tc>
          <w:tcPr>
            <w:tcW w:w="3114" w:type="dxa"/>
            <w:vMerge w:val="restart"/>
          </w:tcPr>
          <w:p w14:paraId="567AD7EB" w14:textId="47987462" w:rsidR="005E224D" w:rsidRPr="006902FA" w:rsidRDefault="005E224D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78ECC8A7" w14:textId="77777777" w:rsidTr="000C0746">
        <w:tc>
          <w:tcPr>
            <w:tcW w:w="559" w:type="dxa"/>
            <w:vMerge/>
          </w:tcPr>
          <w:p w14:paraId="1F58989E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24E3AA8F" w14:textId="77777777" w:rsidR="005E224D" w:rsidRPr="006902FA" w:rsidRDefault="005E224D" w:rsidP="005C69A3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Muntenia Nord S.A.</w:t>
            </w:r>
          </w:p>
        </w:tc>
        <w:tc>
          <w:tcPr>
            <w:tcW w:w="7758" w:type="dxa"/>
            <w:vMerge/>
          </w:tcPr>
          <w:p w14:paraId="4D12FC87" w14:textId="77777777" w:rsidR="005E224D" w:rsidRPr="006902FA" w:rsidRDefault="005E224D" w:rsidP="007C230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6C6E92F1" w14:textId="77777777" w:rsidR="005E224D" w:rsidRPr="006902FA" w:rsidRDefault="005E224D" w:rsidP="0068528E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</w:tc>
        <w:tc>
          <w:tcPr>
            <w:tcW w:w="3114" w:type="dxa"/>
            <w:vMerge/>
          </w:tcPr>
          <w:p w14:paraId="690827D3" w14:textId="77777777" w:rsidR="005E224D" w:rsidRPr="006902FA" w:rsidRDefault="005E224D" w:rsidP="00BA1E87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04B1F714" w14:textId="77777777" w:rsidTr="000C0746">
        <w:tc>
          <w:tcPr>
            <w:tcW w:w="559" w:type="dxa"/>
          </w:tcPr>
          <w:p w14:paraId="2EDAAA4D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27.</w:t>
            </w:r>
          </w:p>
        </w:tc>
        <w:tc>
          <w:tcPr>
            <w:tcW w:w="2243" w:type="dxa"/>
          </w:tcPr>
          <w:p w14:paraId="15C41ABA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Sud S.A.</w:t>
            </w:r>
          </w:p>
        </w:tc>
        <w:tc>
          <w:tcPr>
            <w:tcW w:w="7758" w:type="dxa"/>
          </w:tcPr>
          <w:p w14:paraId="1F420160" w14:textId="141381C6" w:rsidR="005E224D" w:rsidRPr="00E135F0" w:rsidRDefault="006D7780" w:rsidP="00335C48">
            <w:p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E135F0">
              <w:rPr>
                <w:rFonts w:ascii="Arial" w:hAnsi="Arial" w:cs="Arial"/>
              </w:rPr>
              <w:t xml:space="preserve"> SAP IS-U:</w:t>
            </w:r>
          </w:p>
          <w:p w14:paraId="423B955E" w14:textId="5E9D848F" w:rsidR="005E224D" w:rsidRPr="00E135F0" w:rsidRDefault="006D7780" w:rsidP="004629AE">
            <w:pPr>
              <w:pStyle w:val="ListParagraph"/>
              <w:numPr>
                <w:ilvl w:val="0"/>
                <w:numId w:val="12"/>
              </w:numPr>
              <w:ind w:left="545" w:hanging="540"/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  <w:bCs/>
              </w:rPr>
              <w:t>Modificări</w:t>
            </w:r>
            <w:r w:rsidR="005E224D" w:rsidRPr="00E135F0">
              <w:rPr>
                <w:rFonts w:ascii="Arial" w:hAnsi="Arial" w:cs="Arial"/>
                <w:bCs/>
              </w:rPr>
              <w:t>/</w:t>
            </w:r>
            <w:r w:rsidRPr="00E135F0">
              <w:rPr>
                <w:rFonts w:ascii="Arial" w:hAnsi="Arial" w:cs="Arial"/>
                <w:bCs/>
              </w:rPr>
              <w:t>Dezvoltări</w:t>
            </w:r>
            <w:r w:rsidR="00066C41" w:rsidRPr="00E135F0">
              <w:rPr>
                <w:rFonts w:ascii="Arial" w:hAnsi="Arial" w:cs="Arial"/>
                <w:bCs/>
              </w:rPr>
              <w:t xml:space="preserve"> </w:t>
            </w:r>
            <w:r w:rsidRPr="00E135F0">
              <w:rPr>
                <w:rFonts w:ascii="Arial" w:hAnsi="Arial" w:cs="Arial"/>
                <w:bCs/>
              </w:rPr>
              <w:t>funcționalități</w:t>
            </w:r>
            <w:r w:rsidR="005E224D" w:rsidRPr="00E135F0">
              <w:rPr>
                <w:rFonts w:ascii="Arial" w:hAnsi="Arial" w:cs="Arial"/>
                <w:bCs/>
              </w:rPr>
              <w:t xml:space="preserve"> SAP IS-U pentru implementarea </w:t>
            </w:r>
            <w:r w:rsidRPr="00E135F0">
              <w:rPr>
                <w:rFonts w:ascii="Arial" w:hAnsi="Arial" w:cs="Arial"/>
                <w:bCs/>
              </w:rPr>
              <w:t>cerințelor</w:t>
            </w:r>
            <w:r w:rsidR="005E224D" w:rsidRPr="00E135F0">
              <w:rPr>
                <w:rFonts w:ascii="Arial" w:hAnsi="Arial" w:cs="Arial"/>
                <w:bCs/>
              </w:rPr>
              <w:t xml:space="preserve"> stipulate </w:t>
            </w:r>
            <w:r>
              <w:rPr>
                <w:rFonts w:ascii="Arial" w:hAnsi="Arial" w:cs="Arial"/>
                <w:bCs/>
              </w:rPr>
              <w:t>î</w:t>
            </w:r>
            <w:r w:rsidR="005E224D" w:rsidRPr="00E135F0">
              <w:rPr>
                <w:rFonts w:ascii="Arial" w:hAnsi="Arial" w:cs="Arial"/>
                <w:bCs/>
              </w:rPr>
              <w:t>n Regulamentul CE 2195/23/11/2017:</w:t>
            </w:r>
          </w:p>
          <w:p w14:paraId="02DE1AA8" w14:textId="5BF3380A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E135F0">
              <w:rPr>
                <w:rFonts w:ascii="Arial" w:hAnsi="Arial" w:cs="Arial"/>
              </w:rPr>
              <w:t xml:space="preserve"> Gestiune Profile;</w:t>
            </w:r>
          </w:p>
          <w:p w14:paraId="1DB15AE7" w14:textId="1CB9CC86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lastRenderedPageBreak/>
              <w:t>modificări</w:t>
            </w:r>
            <w:r w:rsidR="005E224D" w:rsidRPr="00E135F0">
              <w:rPr>
                <w:rFonts w:ascii="Arial" w:hAnsi="Arial" w:cs="Arial"/>
              </w:rPr>
              <w:t xml:space="preserve"> Settlement (decontare);</w:t>
            </w:r>
          </w:p>
          <w:p w14:paraId="37F9086B" w14:textId="66C595B0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dezvoltări</w:t>
            </w:r>
            <w:r w:rsidR="00066C41" w:rsidRPr="00E135F0">
              <w:rPr>
                <w:rFonts w:ascii="Arial" w:hAnsi="Arial" w:cs="Arial"/>
              </w:rPr>
              <w:t xml:space="preserve"> procese de schimb de date (IDE) </w:t>
            </w:r>
            <w:r w:rsidRPr="00E135F0">
              <w:rPr>
                <w:rFonts w:ascii="Arial" w:hAnsi="Arial" w:cs="Arial"/>
              </w:rPr>
              <w:t>interfața</w:t>
            </w:r>
            <w:r w:rsidR="00066C41" w:rsidRPr="00E135F0">
              <w:rPr>
                <w:rFonts w:ascii="Arial" w:hAnsi="Arial" w:cs="Arial"/>
              </w:rPr>
              <w:t xml:space="preserve"> SAP-MyIvic </w:t>
            </w:r>
            <w:r>
              <w:rPr>
                <w:rFonts w:ascii="Arial" w:hAnsi="Arial" w:cs="Arial"/>
              </w:rPr>
              <w:t>ș</w:t>
            </w:r>
            <w:r w:rsidR="00066C41" w:rsidRPr="00E135F0">
              <w:rPr>
                <w:rFonts w:ascii="Arial" w:hAnsi="Arial" w:cs="Arial"/>
              </w:rPr>
              <w:t>i</w:t>
            </w:r>
            <w:r w:rsidR="005E224D" w:rsidRPr="00E135F0">
              <w:rPr>
                <w:rFonts w:ascii="Arial" w:hAnsi="Arial" w:cs="Arial"/>
              </w:rPr>
              <w:t xml:space="preserve"> SAP-Open;</w:t>
            </w:r>
          </w:p>
          <w:p w14:paraId="67C4B9B3" w14:textId="798AEC92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0D5B51" w:rsidRPr="00E135F0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interfața</w:t>
            </w:r>
            <w:r w:rsidR="000D5B51" w:rsidRPr="00E135F0">
              <w:rPr>
                <w:rFonts w:ascii="Arial" w:hAnsi="Arial" w:cs="Arial"/>
              </w:rPr>
              <w:t xml:space="preserve"> SAP IS-U – </w:t>
            </w:r>
            <w:r w:rsidR="005E224D" w:rsidRPr="00E135F0">
              <w:rPr>
                <w:rFonts w:ascii="Arial" w:hAnsi="Arial" w:cs="Arial"/>
              </w:rPr>
              <w:t>Portal (ePayment);</w:t>
            </w:r>
          </w:p>
          <w:p w14:paraId="0114F726" w14:textId="61A28689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E135F0">
              <w:rPr>
                <w:rFonts w:ascii="Arial" w:hAnsi="Arial" w:cs="Arial"/>
              </w:rPr>
              <w:t xml:space="preserve"> de rapoarte SAP pentru gestionarea profilelo</w:t>
            </w:r>
            <w:r w:rsidR="000D5B51" w:rsidRPr="00E135F0">
              <w:rPr>
                <w:rFonts w:ascii="Arial" w:hAnsi="Arial" w:cs="Arial"/>
              </w:rPr>
              <w:t>r cu intervalul de decontare 15</w:t>
            </w:r>
            <w:r w:rsidR="0014481E" w:rsidRPr="00E135F0">
              <w:rPr>
                <w:rFonts w:ascii="Arial" w:hAnsi="Arial" w:cs="Arial"/>
              </w:rPr>
              <w:t xml:space="preserve"> minute</w:t>
            </w:r>
            <w:r w:rsidR="005E224D" w:rsidRPr="00E135F0">
              <w:rPr>
                <w:rFonts w:ascii="Arial" w:hAnsi="Arial" w:cs="Arial"/>
              </w:rPr>
              <w:t>;</w:t>
            </w:r>
          </w:p>
          <w:p w14:paraId="1C5A2E98" w14:textId="01BBB783" w:rsidR="005E224D" w:rsidRPr="00E135F0" w:rsidRDefault="006D7780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E135F0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tranzacții</w:t>
            </w:r>
            <w:r w:rsidR="005E224D" w:rsidRPr="00E135F0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corecții</w:t>
            </w:r>
            <w:r w:rsidR="005E224D" w:rsidRPr="00E135F0">
              <w:rPr>
                <w:rFonts w:ascii="Arial" w:hAnsi="Arial" w:cs="Arial"/>
              </w:rPr>
              <w:t>/monitorizare uploa</w:t>
            </w:r>
            <w:r w:rsidR="00066C41" w:rsidRPr="00E135F0">
              <w:rPr>
                <w:rFonts w:ascii="Arial" w:hAnsi="Arial" w:cs="Arial"/>
              </w:rPr>
              <w:t>d pentru curbele de sarcin</w:t>
            </w:r>
            <w:r>
              <w:rPr>
                <w:rFonts w:ascii="Arial" w:hAnsi="Arial" w:cs="Arial"/>
              </w:rPr>
              <w:t>ă</w:t>
            </w:r>
            <w:r w:rsidR="00066C41" w:rsidRPr="00E135F0">
              <w:rPr>
                <w:rFonts w:ascii="Arial" w:hAnsi="Arial" w:cs="Arial"/>
              </w:rPr>
              <w:t xml:space="preserve"> cu</w:t>
            </w:r>
            <w:r w:rsidR="005E224D" w:rsidRPr="00E135F0">
              <w:rPr>
                <w:rFonts w:ascii="Arial" w:hAnsi="Arial" w:cs="Arial"/>
              </w:rPr>
              <w:t xml:space="preserve"> intervalul de decontare 15</w:t>
            </w:r>
            <w:r w:rsidR="0014481E" w:rsidRPr="00E135F0">
              <w:rPr>
                <w:rFonts w:ascii="Arial" w:hAnsi="Arial" w:cs="Arial"/>
              </w:rPr>
              <w:t xml:space="preserve"> minute</w:t>
            </w:r>
            <w:r w:rsidR="00373585" w:rsidRPr="00E135F0">
              <w:rPr>
                <w:rFonts w:ascii="Arial" w:hAnsi="Arial" w:cs="Arial"/>
              </w:rPr>
              <w:t>;</w:t>
            </w:r>
          </w:p>
          <w:p w14:paraId="4ABA4321" w14:textId="77777777" w:rsidR="005E224D" w:rsidRPr="00E135F0" w:rsidRDefault="005E224D" w:rsidP="000D5B51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migrare – Instrumente de migrare</w:t>
            </w:r>
            <w:r w:rsidR="00373585" w:rsidRPr="00E135F0">
              <w:rPr>
                <w:rFonts w:ascii="Arial" w:hAnsi="Arial" w:cs="Arial"/>
              </w:rPr>
              <w:t>.</w:t>
            </w:r>
          </w:p>
          <w:p w14:paraId="66AE1A05" w14:textId="3355E456" w:rsidR="005E224D" w:rsidRPr="006902FA" w:rsidRDefault="005E224D" w:rsidP="004629AE">
            <w:pPr>
              <w:pStyle w:val="PlainText"/>
              <w:numPr>
                <w:ilvl w:val="0"/>
                <w:numId w:val="12"/>
              </w:numPr>
              <w:ind w:left="545" w:hanging="540"/>
              <w:jc w:val="both"/>
              <w:rPr>
                <w:rFonts w:ascii="Arial" w:eastAsia="Times New Roman" w:hAnsi="Arial" w:cs="Arial"/>
                <w:spacing w:val="6"/>
                <w:lang w:val="ro-RO" w:eastAsia="ro-RO"/>
              </w:rPr>
            </w:pPr>
            <w:r w:rsidRPr="006902FA">
              <w:rPr>
                <w:rFonts w:ascii="Arial" w:hAnsi="Arial" w:cs="Arial"/>
                <w:bCs/>
                <w:lang w:val="ro-RO"/>
              </w:rPr>
              <w:t xml:space="preserve">Extindere </w:t>
            </w:r>
            <w:r w:rsidR="006D7780" w:rsidRPr="00E135F0">
              <w:rPr>
                <w:rFonts w:ascii="Arial" w:hAnsi="Arial" w:cs="Arial"/>
                <w:bCs/>
                <w:lang w:val="ro-RO"/>
              </w:rPr>
              <w:t>funcționalități</w:t>
            </w:r>
            <w:r w:rsidRPr="006902FA">
              <w:rPr>
                <w:rFonts w:ascii="Arial" w:hAnsi="Arial" w:cs="Arial"/>
                <w:bCs/>
                <w:lang w:val="ro-RO"/>
              </w:rPr>
              <w:t xml:space="preserve"> EDM pentru gestionarea curbelor de sarcin</w:t>
            </w:r>
            <w:r w:rsidR="006D7780">
              <w:rPr>
                <w:rFonts w:ascii="Arial" w:hAnsi="Arial" w:cs="Arial"/>
                <w:bCs/>
                <w:lang w:val="ro-RO"/>
              </w:rPr>
              <w:t>ă</w:t>
            </w:r>
            <w:r w:rsidRPr="006902FA">
              <w:rPr>
                <w:rFonts w:ascii="Arial" w:hAnsi="Arial" w:cs="Arial"/>
                <w:bCs/>
                <w:lang w:val="ro-RO"/>
              </w:rPr>
              <w:t xml:space="preserve"> pe punct de </w:t>
            </w:r>
            <w:r w:rsidR="006D7780" w:rsidRPr="00E135F0">
              <w:rPr>
                <w:rFonts w:ascii="Arial" w:hAnsi="Arial" w:cs="Arial"/>
                <w:bCs/>
                <w:lang w:val="ro-RO"/>
              </w:rPr>
              <w:t>măsura</w:t>
            </w:r>
            <w:r w:rsidR="0014481E" w:rsidRPr="006902FA">
              <w:rPr>
                <w:rFonts w:ascii="Arial" w:hAnsi="Arial" w:cs="Arial"/>
                <w:bCs/>
                <w:lang w:val="ro-RO"/>
              </w:rPr>
              <w:t xml:space="preserve"> </w:t>
            </w:r>
            <w:r w:rsidR="006D7780">
              <w:rPr>
                <w:rFonts w:ascii="Arial" w:hAnsi="Arial" w:cs="Arial"/>
                <w:bCs/>
                <w:lang w:val="ro-RO"/>
              </w:rPr>
              <w:t>ș</w:t>
            </w:r>
            <w:r w:rsidR="0014481E" w:rsidRPr="006902FA">
              <w:rPr>
                <w:rFonts w:ascii="Arial" w:hAnsi="Arial" w:cs="Arial"/>
                <w:bCs/>
                <w:lang w:val="ro-RO"/>
              </w:rPr>
              <w:t>i interval de decontare 15 minute</w:t>
            </w:r>
            <w:r w:rsidRPr="006902FA">
              <w:rPr>
                <w:rFonts w:ascii="Arial" w:hAnsi="Arial" w:cs="Arial"/>
                <w:bCs/>
                <w:lang w:val="ro-RO"/>
              </w:rPr>
              <w:t>:</w:t>
            </w:r>
          </w:p>
          <w:p w14:paraId="40292FD9" w14:textId="32701F02" w:rsidR="005E224D" w:rsidRPr="00E135F0" w:rsidRDefault="005E224D" w:rsidP="0037358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importul curbelor de sarcin</w:t>
            </w:r>
            <w:r w:rsidR="006D7780">
              <w:rPr>
                <w:rFonts w:ascii="Arial" w:hAnsi="Arial" w:cs="Arial"/>
              </w:rPr>
              <w:t>ă</w:t>
            </w:r>
            <w:r w:rsidRPr="00E135F0">
              <w:rPr>
                <w:rFonts w:ascii="Arial" w:hAnsi="Arial" w:cs="Arial"/>
              </w:rPr>
              <w:t xml:space="preserve"> pe interval de 15</w:t>
            </w:r>
            <w:r w:rsidR="0014481E" w:rsidRPr="00E135F0">
              <w:rPr>
                <w:rFonts w:ascii="Arial" w:hAnsi="Arial" w:cs="Arial"/>
              </w:rPr>
              <w:t xml:space="preserve"> minute</w:t>
            </w:r>
            <w:r w:rsidRPr="00E135F0">
              <w:rPr>
                <w:rFonts w:ascii="Arial" w:hAnsi="Arial" w:cs="Arial"/>
              </w:rPr>
              <w:t xml:space="preserve"> </w:t>
            </w:r>
            <w:r w:rsidR="006D7780">
              <w:rPr>
                <w:rFonts w:ascii="Arial" w:hAnsi="Arial" w:cs="Arial"/>
              </w:rPr>
              <w:t>ș</w:t>
            </w:r>
            <w:r w:rsidRPr="00E135F0">
              <w:rPr>
                <w:rFonts w:ascii="Arial" w:hAnsi="Arial" w:cs="Arial"/>
              </w:rPr>
              <w:t xml:space="preserve">i pe punct de </w:t>
            </w:r>
            <w:r w:rsidR="006D7780" w:rsidRPr="00E135F0">
              <w:rPr>
                <w:rFonts w:ascii="Arial" w:hAnsi="Arial" w:cs="Arial"/>
              </w:rPr>
              <w:t>măsura</w:t>
            </w:r>
            <w:r w:rsidR="00B51457" w:rsidRPr="00E135F0">
              <w:rPr>
                <w:rFonts w:ascii="Arial" w:hAnsi="Arial" w:cs="Arial"/>
              </w:rPr>
              <w:t>;</w:t>
            </w:r>
          </w:p>
          <w:p w14:paraId="071D5F3E" w14:textId="54C40D67" w:rsidR="005E224D" w:rsidRPr="00E135F0" w:rsidRDefault="006D7780" w:rsidP="0037358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corecție</w:t>
            </w:r>
            <w:r w:rsidR="00066C41" w:rsidRPr="00E135F0">
              <w:rPr>
                <w:rFonts w:ascii="Arial" w:hAnsi="Arial" w:cs="Arial"/>
              </w:rPr>
              <w:t>/validare</w:t>
            </w:r>
            <w:r w:rsidR="005E224D" w:rsidRPr="00E135F0">
              <w:rPr>
                <w:rFonts w:ascii="Arial" w:hAnsi="Arial" w:cs="Arial"/>
              </w:rPr>
              <w:t xml:space="preserve"> curba de sarcin</w:t>
            </w:r>
            <w:r w:rsidR="006214EE">
              <w:rPr>
                <w:rFonts w:ascii="Arial" w:hAnsi="Arial" w:cs="Arial"/>
              </w:rPr>
              <w:t>ă</w:t>
            </w:r>
            <w:r w:rsidR="005E224D" w:rsidRPr="00E135F0">
              <w:rPr>
                <w:rFonts w:ascii="Arial" w:hAnsi="Arial" w:cs="Arial"/>
              </w:rPr>
              <w:t xml:space="preserve"> pe punct de</w:t>
            </w:r>
            <w:r w:rsidR="00B51457" w:rsidRPr="00E135F0">
              <w:rPr>
                <w:rFonts w:ascii="Arial" w:hAnsi="Arial" w:cs="Arial"/>
              </w:rPr>
              <w:t xml:space="preserve"> </w:t>
            </w:r>
            <w:r w:rsidR="006214EE" w:rsidRPr="00E135F0">
              <w:rPr>
                <w:rFonts w:ascii="Arial" w:hAnsi="Arial" w:cs="Arial"/>
              </w:rPr>
              <w:t>măsură</w:t>
            </w:r>
            <w:r w:rsidR="00B51457" w:rsidRPr="00E135F0">
              <w:rPr>
                <w:rFonts w:ascii="Arial" w:hAnsi="Arial" w:cs="Arial"/>
              </w:rPr>
              <w:t xml:space="preserve"> cu </w:t>
            </w:r>
            <w:r w:rsidR="006214EE" w:rsidRPr="00E135F0">
              <w:rPr>
                <w:rFonts w:ascii="Arial" w:hAnsi="Arial" w:cs="Arial"/>
              </w:rPr>
              <w:t>diferența</w:t>
            </w:r>
            <w:r w:rsidR="00B51457" w:rsidRPr="00E135F0">
              <w:rPr>
                <w:rFonts w:ascii="Arial" w:hAnsi="Arial" w:cs="Arial"/>
              </w:rPr>
              <w:t xml:space="preserve"> de indecsi;</w:t>
            </w:r>
          </w:p>
          <w:p w14:paraId="0CDB84F9" w14:textId="77777777" w:rsidR="005E224D" w:rsidRPr="00E135F0" w:rsidRDefault="005E224D" w:rsidP="0037358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agregare curbe de sarcina in SAP pe loc de consum</w:t>
            </w:r>
            <w:r w:rsidR="00B51457" w:rsidRPr="00E135F0">
              <w:rPr>
                <w:rFonts w:ascii="Arial" w:hAnsi="Arial" w:cs="Arial"/>
              </w:rPr>
              <w:t>;</w:t>
            </w:r>
          </w:p>
          <w:p w14:paraId="5C8907D1" w14:textId="786D2775" w:rsidR="005E224D" w:rsidRPr="006902FA" w:rsidRDefault="006214EE" w:rsidP="0037358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suplimentare </w:t>
            </w:r>
            <w:r w:rsidRPr="00E135F0">
              <w:rPr>
                <w:rFonts w:ascii="Arial" w:hAnsi="Arial" w:cs="Arial"/>
              </w:rPr>
              <w:t>interfață</w:t>
            </w:r>
            <w:r w:rsidR="005E224D" w:rsidRPr="006902FA">
              <w:rPr>
                <w:rFonts w:ascii="Arial" w:hAnsi="Arial" w:cs="Arial"/>
              </w:rPr>
              <w:t xml:space="preserve"> SAP-MyIvic si SAP-Open</w:t>
            </w:r>
            <w:r w:rsidR="00B51457" w:rsidRPr="006902FA">
              <w:rPr>
                <w:rFonts w:ascii="Arial" w:hAnsi="Arial" w:cs="Arial"/>
              </w:rPr>
              <w:t>;</w:t>
            </w:r>
          </w:p>
          <w:p w14:paraId="0FFDC215" w14:textId="39F3B83E" w:rsidR="005E224D" w:rsidRPr="00E135F0" w:rsidRDefault="006214EE" w:rsidP="00373585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suplimentare settlement</w:t>
            </w:r>
            <w:r w:rsidR="00B51457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150B5B5A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30.11.2020</w:t>
            </w:r>
          </w:p>
        </w:tc>
        <w:tc>
          <w:tcPr>
            <w:tcW w:w="3114" w:type="dxa"/>
          </w:tcPr>
          <w:p w14:paraId="0B70E29A" w14:textId="3EB5AF04" w:rsidR="005E224D" w:rsidRPr="006902FA" w:rsidRDefault="005E224D" w:rsidP="006902FA">
            <w:pPr>
              <w:pStyle w:val="ListParagraph"/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3B5455F7" w14:textId="77777777" w:rsidTr="000C0746">
        <w:trPr>
          <w:trHeight w:val="733"/>
        </w:trPr>
        <w:tc>
          <w:tcPr>
            <w:tcW w:w="559" w:type="dxa"/>
            <w:vMerge w:val="restart"/>
          </w:tcPr>
          <w:p w14:paraId="3A607888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28</w:t>
            </w:r>
            <w:r w:rsidR="005E224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21FCD113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Nord S.A.</w:t>
            </w:r>
          </w:p>
        </w:tc>
        <w:tc>
          <w:tcPr>
            <w:tcW w:w="7758" w:type="dxa"/>
            <w:vMerge w:val="restart"/>
          </w:tcPr>
          <w:p w14:paraId="7AED8D4E" w14:textId="317D27E1" w:rsidR="005E224D" w:rsidRPr="006902FA" w:rsidRDefault="0033033C" w:rsidP="00983B47">
            <w:p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SAP IS-U (</w:t>
            </w: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>/</w:t>
            </w:r>
            <w:r w:rsidRPr="00E135F0">
              <w:rPr>
                <w:rFonts w:ascii="Arial" w:hAnsi="Arial" w:cs="Arial"/>
              </w:rPr>
              <w:t>dezvoltări</w:t>
            </w:r>
            <w:r w:rsidR="005E224D" w:rsidRPr="006902FA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funcționalități</w:t>
            </w:r>
            <w:r w:rsidR="005E224D" w:rsidRPr="006902FA">
              <w:rPr>
                <w:rFonts w:ascii="Arial" w:hAnsi="Arial" w:cs="Arial"/>
              </w:rPr>
              <w:t xml:space="preserve"> pentru implementarea </w:t>
            </w:r>
            <w:r w:rsidRPr="00E135F0">
              <w:rPr>
                <w:rFonts w:ascii="Arial" w:hAnsi="Arial" w:cs="Arial"/>
              </w:rPr>
              <w:t>cerințelor</w:t>
            </w:r>
            <w:r w:rsidR="005E224D" w:rsidRPr="006902FA">
              <w:rPr>
                <w:rFonts w:ascii="Arial" w:hAnsi="Arial" w:cs="Arial"/>
              </w:rPr>
              <w:t xml:space="preserve"> stipulate in Regulamentul CE 2195/23.11.2017):</w:t>
            </w:r>
          </w:p>
          <w:p w14:paraId="0652ED83" w14:textId="296FB40A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gestiune profile;</w:t>
            </w:r>
          </w:p>
          <w:p w14:paraId="366E7DF4" w14:textId="3D5A9A2E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settlement (decontare);</w:t>
            </w:r>
          </w:p>
          <w:p w14:paraId="47E2B86E" w14:textId="56AFD360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dezvoltări</w:t>
            </w:r>
            <w:r w:rsidR="005E224D" w:rsidRPr="006902FA">
              <w:rPr>
                <w:rFonts w:ascii="Arial" w:hAnsi="Arial" w:cs="Arial"/>
              </w:rPr>
              <w:t xml:space="preserve"> procese de schimb de date (IDE) </w:t>
            </w:r>
            <w:r w:rsidRPr="00E135F0">
              <w:rPr>
                <w:rFonts w:ascii="Arial" w:hAnsi="Arial" w:cs="Arial"/>
              </w:rPr>
              <w:t>interfață</w:t>
            </w:r>
            <w:r w:rsidR="005E224D" w:rsidRPr="006902FA">
              <w:rPr>
                <w:rFonts w:ascii="Arial" w:hAnsi="Arial" w:cs="Arial"/>
              </w:rPr>
              <w:t xml:space="preserve"> SAP-Open, SAP-SAP E-ON, SAP-SAP Engie;</w:t>
            </w:r>
          </w:p>
          <w:p w14:paraId="5FCA360A" w14:textId="1A9B2118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interfața</w:t>
            </w:r>
            <w:r w:rsidR="005E224D" w:rsidRPr="006902FA">
              <w:rPr>
                <w:rFonts w:ascii="Arial" w:hAnsi="Arial" w:cs="Arial"/>
              </w:rPr>
              <w:t xml:space="preserve"> SAP IS-U – Portal acces la date de </w:t>
            </w:r>
            <w:r w:rsidRPr="00E135F0">
              <w:rPr>
                <w:rFonts w:ascii="Arial" w:hAnsi="Arial" w:cs="Arial"/>
              </w:rPr>
              <w:t>măsurare</w:t>
            </w:r>
            <w:r w:rsidR="005E224D" w:rsidRPr="006902FA">
              <w:rPr>
                <w:rFonts w:ascii="Arial" w:hAnsi="Arial" w:cs="Arial"/>
              </w:rPr>
              <w:t>;</w:t>
            </w:r>
          </w:p>
          <w:p w14:paraId="6B8814EB" w14:textId="6682E88C" w:rsidR="005E224D" w:rsidRPr="006902FA" w:rsidRDefault="005E224D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importul curbelor de sarcina pe interval de 15 minute </w:t>
            </w:r>
            <w:r w:rsidR="0033033C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 xml:space="preserve">i pe punct de </w:t>
            </w:r>
            <w:r w:rsidR="0033033C" w:rsidRPr="00E135F0">
              <w:rPr>
                <w:rFonts w:ascii="Arial" w:hAnsi="Arial" w:cs="Arial"/>
              </w:rPr>
              <w:t>măsură</w:t>
            </w:r>
            <w:r w:rsidRPr="006902FA">
              <w:rPr>
                <w:rFonts w:ascii="Arial" w:hAnsi="Arial" w:cs="Arial"/>
              </w:rPr>
              <w:t>;</w:t>
            </w:r>
          </w:p>
          <w:p w14:paraId="5E975BCD" w14:textId="47203ABF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de rapoarte SAP pentru gestionarea profilelor cu intervalul de decontare de 15 minute;</w:t>
            </w:r>
          </w:p>
          <w:p w14:paraId="6FA9BEFB" w14:textId="064C4469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tranzacții</w:t>
            </w:r>
            <w:r w:rsidR="005E224D" w:rsidRPr="006902FA">
              <w:rPr>
                <w:rFonts w:ascii="Arial" w:hAnsi="Arial" w:cs="Arial"/>
              </w:rPr>
              <w:t xml:space="preserve"> </w:t>
            </w:r>
            <w:r w:rsidRPr="00E135F0">
              <w:rPr>
                <w:rFonts w:ascii="Arial" w:hAnsi="Arial" w:cs="Arial"/>
              </w:rPr>
              <w:t>corecții</w:t>
            </w:r>
            <w:r w:rsidR="005E224D" w:rsidRPr="006902FA">
              <w:rPr>
                <w:rFonts w:ascii="Arial" w:hAnsi="Arial" w:cs="Arial"/>
              </w:rPr>
              <w:t>/monitorizare upload pentru curbele de sarcina cu intervalul de decontare de 15 minute;</w:t>
            </w:r>
          </w:p>
          <w:p w14:paraId="5E109885" w14:textId="0DC743AB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corecție</w:t>
            </w:r>
            <w:r w:rsidR="005E224D" w:rsidRPr="006902FA">
              <w:rPr>
                <w:rFonts w:ascii="Arial" w:hAnsi="Arial" w:cs="Arial"/>
              </w:rPr>
              <w:t xml:space="preserve">/validare curba de sarcina pe punct de </w:t>
            </w:r>
            <w:r w:rsidRPr="00E135F0">
              <w:rPr>
                <w:rFonts w:ascii="Arial" w:hAnsi="Arial" w:cs="Arial"/>
              </w:rPr>
              <w:t>măsură</w:t>
            </w:r>
            <w:r w:rsidR="005E224D" w:rsidRPr="006902FA">
              <w:rPr>
                <w:rFonts w:ascii="Arial" w:hAnsi="Arial" w:cs="Arial"/>
              </w:rPr>
              <w:t xml:space="preserve"> cu </w:t>
            </w:r>
            <w:r w:rsidRPr="00E135F0">
              <w:rPr>
                <w:rFonts w:ascii="Arial" w:hAnsi="Arial" w:cs="Arial"/>
              </w:rPr>
              <w:t>diferența</w:t>
            </w:r>
            <w:r w:rsidR="005E224D" w:rsidRPr="006902FA">
              <w:rPr>
                <w:rFonts w:ascii="Arial" w:hAnsi="Arial" w:cs="Arial"/>
              </w:rPr>
              <w:t xml:space="preserve"> de indecsi;</w:t>
            </w:r>
          </w:p>
          <w:p w14:paraId="3DB8118A" w14:textId="77777777" w:rsidR="005E224D" w:rsidRPr="006902FA" w:rsidRDefault="005E224D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migrare – instrumente de migrare – profile la 15 minute;</w:t>
            </w:r>
          </w:p>
          <w:p w14:paraId="5985B233" w14:textId="1232CDEE" w:rsidR="005E224D" w:rsidRPr="006902FA" w:rsidRDefault="005E224D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 xml:space="preserve">modificare profile sintetice ale consumatorilor cu grup de </w:t>
            </w:r>
            <w:r w:rsidR="0033033C" w:rsidRPr="00E135F0">
              <w:rPr>
                <w:rFonts w:ascii="Arial" w:hAnsi="Arial" w:cs="Arial"/>
              </w:rPr>
              <w:t>măsurare</w:t>
            </w:r>
            <w:r w:rsidRPr="006902FA">
              <w:rPr>
                <w:rFonts w:ascii="Arial" w:hAnsi="Arial" w:cs="Arial"/>
              </w:rPr>
              <w:t xml:space="preserve"> </w:t>
            </w:r>
            <w:r w:rsidR="0033033C" w:rsidRPr="00E135F0">
              <w:rPr>
                <w:rFonts w:ascii="Arial" w:hAnsi="Arial" w:cs="Arial"/>
              </w:rPr>
              <w:t>fără</w:t>
            </w:r>
            <w:r w:rsidRPr="006902FA">
              <w:rPr>
                <w:rFonts w:ascii="Arial" w:hAnsi="Arial" w:cs="Arial"/>
              </w:rPr>
              <w:t xml:space="preserve"> CS;</w:t>
            </w:r>
          </w:p>
          <w:p w14:paraId="79122AE9" w14:textId="6AC364B7" w:rsidR="005E224D" w:rsidRPr="006902FA" w:rsidRDefault="0033033C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E135F0">
              <w:rPr>
                <w:rFonts w:ascii="Arial" w:hAnsi="Arial" w:cs="Arial"/>
              </w:rPr>
              <w:t>modificări</w:t>
            </w:r>
            <w:r w:rsidR="005E224D" w:rsidRPr="006902FA">
              <w:rPr>
                <w:rFonts w:ascii="Arial" w:hAnsi="Arial" w:cs="Arial"/>
              </w:rPr>
              <w:t xml:space="preserve"> programe calcul profil rezidual </w:t>
            </w:r>
            <w:r>
              <w:rPr>
                <w:rFonts w:ascii="Arial" w:hAnsi="Arial" w:cs="Arial"/>
              </w:rPr>
              <w:t>ș</w:t>
            </w:r>
            <w:r w:rsidR="005E224D" w:rsidRPr="006902FA">
              <w:rPr>
                <w:rFonts w:ascii="Arial" w:hAnsi="Arial" w:cs="Arial"/>
              </w:rPr>
              <w:t>i CPT;</w:t>
            </w:r>
          </w:p>
          <w:p w14:paraId="49052B6C" w14:textId="77777777" w:rsidR="005E224D" w:rsidRPr="006902FA" w:rsidRDefault="005E224D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agregare curbe de sarcina in SAP pe loc de consum;</w:t>
            </w:r>
          </w:p>
          <w:p w14:paraId="665FB4F6" w14:textId="64FBB272" w:rsidR="005E224D" w:rsidRPr="006902FA" w:rsidRDefault="005E224D" w:rsidP="00983B4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implementare regularizare pe curba de </w:t>
            </w:r>
            <w:r w:rsidR="0033033C" w:rsidRPr="00E135F0">
              <w:rPr>
                <w:rFonts w:ascii="Arial" w:hAnsi="Arial" w:cs="Arial"/>
              </w:rPr>
              <w:t>producție</w:t>
            </w:r>
            <w:r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  <w:vMerge w:val="restart"/>
          </w:tcPr>
          <w:p w14:paraId="00AE1C56" w14:textId="77777777" w:rsidR="005E224D" w:rsidRPr="006902FA" w:rsidRDefault="005E224D" w:rsidP="00983B47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30.11.2020</w:t>
            </w:r>
          </w:p>
          <w:p w14:paraId="3281AFFD" w14:textId="77777777" w:rsidR="005E224D" w:rsidRPr="006902FA" w:rsidRDefault="005E224D" w:rsidP="00983B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  <w:vMerge w:val="restart"/>
          </w:tcPr>
          <w:p w14:paraId="509D3DAF" w14:textId="5B07F701" w:rsidR="005E224D" w:rsidRPr="006902FA" w:rsidRDefault="005E224D" w:rsidP="00335C48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087B3FB3" w14:textId="77777777" w:rsidTr="000C0746">
        <w:tc>
          <w:tcPr>
            <w:tcW w:w="559" w:type="dxa"/>
            <w:vMerge/>
          </w:tcPr>
          <w:p w14:paraId="2D72CB15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27E5C31E" w14:textId="77777777" w:rsidR="005E224D" w:rsidRPr="006902FA" w:rsidRDefault="005E224D" w:rsidP="005C69A3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Muntenia Nord S.A.</w:t>
            </w:r>
          </w:p>
        </w:tc>
        <w:tc>
          <w:tcPr>
            <w:tcW w:w="7758" w:type="dxa"/>
            <w:vMerge/>
          </w:tcPr>
          <w:p w14:paraId="347B0B40" w14:textId="77777777" w:rsidR="005E224D" w:rsidRPr="006902FA" w:rsidRDefault="005E224D" w:rsidP="00983B4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6F6B5650" w14:textId="77777777" w:rsidR="005E224D" w:rsidRPr="006902FA" w:rsidRDefault="005E224D" w:rsidP="00983B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  <w:vMerge/>
          </w:tcPr>
          <w:p w14:paraId="03DB2085" w14:textId="77777777" w:rsidR="005E224D" w:rsidRPr="006902FA" w:rsidRDefault="005E224D" w:rsidP="00983B47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13161AD7" w14:textId="77777777" w:rsidTr="000C0746">
        <w:tc>
          <w:tcPr>
            <w:tcW w:w="559" w:type="dxa"/>
            <w:vMerge w:val="restart"/>
          </w:tcPr>
          <w:p w14:paraId="7B475E09" w14:textId="77777777" w:rsidR="005E224D" w:rsidRPr="006902FA" w:rsidRDefault="005E224D" w:rsidP="009F64CF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lastRenderedPageBreak/>
              <w:t>2</w:t>
            </w:r>
            <w:r w:rsidR="009F64CF" w:rsidRPr="006902FA">
              <w:rPr>
                <w:rFonts w:ascii="Arial" w:hAnsi="Arial" w:cs="Arial"/>
              </w:rPr>
              <w:t>9</w:t>
            </w:r>
            <w:r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7BEF7F52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Nord S.A.</w:t>
            </w:r>
          </w:p>
        </w:tc>
        <w:tc>
          <w:tcPr>
            <w:tcW w:w="7758" w:type="dxa"/>
            <w:vMerge w:val="restart"/>
          </w:tcPr>
          <w:p w14:paraId="2DF456F7" w14:textId="77777777" w:rsidR="005E224D" w:rsidRPr="006902FA" w:rsidRDefault="005E224D" w:rsidP="007C230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Upgrade Data Center si Disaster Recovery</w:t>
            </w:r>
            <w:r w:rsidR="00492C02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  <w:vMerge w:val="restart"/>
          </w:tcPr>
          <w:p w14:paraId="11B9040C" w14:textId="77777777" w:rsidR="005E224D" w:rsidRPr="006902FA" w:rsidRDefault="005E224D" w:rsidP="0068528E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</w:tc>
        <w:tc>
          <w:tcPr>
            <w:tcW w:w="3114" w:type="dxa"/>
          </w:tcPr>
          <w:p w14:paraId="01DCEA53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176AB503" w14:textId="77777777" w:rsidTr="000C0746">
        <w:tc>
          <w:tcPr>
            <w:tcW w:w="559" w:type="dxa"/>
            <w:vMerge/>
          </w:tcPr>
          <w:p w14:paraId="521075C9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5C837C08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Transilvania Sud S.A.</w:t>
            </w:r>
          </w:p>
        </w:tc>
        <w:tc>
          <w:tcPr>
            <w:tcW w:w="7758" w:type="dxa"/>
            <w:vMerge/>
          </w:tcPr>
          <w:p w14:paraId="3B3A1AD8" w14:textId="77777777" w:rsidR="005E224D" w:rsidRPr="006902FA" w:rsidRDefault="005E224D" w:rsidP="007C230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3F24A570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7BEB92C6" w14:textId="77777777" w:rsidR="005E224D" w:rsidRPr="006902FA" w:rsidRDefault="005E224D" w:rsidP="002726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3145CFA8" w14:textId="77777777" w:rsidTr="000C0746">
        <w:tc>
          <w:tcPr>
            <w:tcW w:w="559" w:type="dxa"/>
            <w:vMerge/>
          </w:tcPr>
          <w:p w14:paraId="73AEE9F6" w14:textId="77777777" w:rsidR="005E224D" w:rsidRPr="006902FA" w:rsidRDefault="005E224D" w:rsidP="00396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43" w:type="dxa"/>
          </w:tcPr>
          <w:p w14:paraId="18527336" w14:textId="77777777" w:rsidR="005E224D" w:rsidRPr="006902FA" w:rsidRDefault="005E224D" w:rsidP="00722F46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SDEE Muntenia Nord S.A.</w:t>
            </w:r>
          </w:p>
        </w:tc>
        <w:tc>
          <w:tcPr>
            <w:tcW w:w="7758" w:type="dxa"/>
            <w:vMerge/>
          </w:tcPr>
          <w:p w14:paraId="2E1AA760" w14:textId="77777777" w:rsidR="005E224D" w:rsidRPr="006902FA" w:rsidRDefault="005E224D" w:rsidP="007C230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  <w:vMerge/>
          </w:tcPr>
          <w:p w14:paraId="4F93CFA9" w14:textId="77777777" w:rsidR="005E224D" w:rsidRPr="006902FA" w:rsidRDefault="005E224D" w:rsidP="00335C4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4" w:type="dxa"/>
          </w:tcPr>
          <w:p w14:paraId="749272AA" w14:textId="77777777" w:rsidR="005E224D" w:rsidRPr="006902FA" w:rsidRDefault="005E224D" w:rsidP="002726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70B4C17C" w14:textId="77777777" w:rsidTr="000C0746">
        <w:tc>
          <w:tcPr>
            <w:tcW w:w="559" w:type="dxa"/>
          </w:tcPr>
          <w:p w14:paraId="5E3C2916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</w:t>
            </w:r>
            <w:r w:rsidR="005E224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45010EA7" w14:textId="520E720D" w:rsidR="005E224D" w:rsidRPr="006902FA" w:rsidRDefault="0033033C" w:rsidP="00722F46">
            <w:pPr>
              <w:jc w:val="center"/>
              <w:rPr>
                <w:rFonts w:ascii="Arial" w:hAnsi="Arial" w:cs="Arial"/>
                <w:highlight w:val="yellow"/>
              </w:rPr>
            </w:pPr>
            <w:r w:rsidRPr="00E135F0">
              <w:rPr>
                <w:rFonts w:ascii="Arial" w:hAnsi="Arial" w:cs="Arial"/>
              </w:rPr>
              <w:t>Participanți</w:t>
            </w:r>
            <w:r w:rsidR="005E224D" w:rsidRPr="006902FA">
              <w:rPr>
                <w:rFonts w:ascii="Arial" w:hAnsi="Arial" w:cs="Arial"/>
              </w:rPr>
              <w:t xml:space="preserve"> la </w:t>
            </w:r>
            <w:r w:rsidRPr="00E135F0">
              <w:rPr>
                <w:rFonts w:ascii="Arial" w:hAnsi="Arial" w:cs="Arial"/>
              </w:rPr>
              <w:t>piață</w:t>
            </w:r>
            <w:r w:rsidR="005E224D" w:rsidRPr="006902FA">
              <w:rPr>
                <w:rFonts w:ascii="Arial" w:hAnsi="Arial" w:cs="Arial"/>
              </w:rPr>
              <w:t xml:space="preserve"> / PRE</w:t>
            </w:r>
          </w:p>
        </w:tc>
        <w:tc>
          <w:tcPr>
            <w:tcW w:w="7758" w:type="dxa"/>
          </w:tcPr>
          <w:p w14:paraId="549BF874" w14:textId="65FA32CA" w:rsidR="005E224D" w:rsidRPr="006902FA" w:rsidRDefault="005E224D" w:rsidP="000F704F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Realizare sistem propriu pentru </w:t>
            </w:r>
            <w:r w:rsidR="0033033C" w:rsidRPr="00E135F0">
              <w:rPr>
                <w:rFonts w:ascii="Arial" w:hAnsi="Arial" w:cs="Arial"/>
              </w:rPr>
              <w:t>achiziția</w:t>
            </w:r>
            <w:r w:rsidRPr="006902FA">
              <w:rPr>
                <w:rFonts w:ascii="Arial" w:hAnsi="Arial" w:cs="Arial"/>
              </w:rPr>
              <w:t xml:space="preserve"> de </w:t>
            </w:r>
            <w:r w:rsidR="0033033C" w:rsidRPr="00E135F0">
              <w:rPr>
                <w:rFonts w:ascii="Arial" w:hAnsi="Arial" w:cs="Arial"/>
              </w:rPr>
              <w:t>mărimi</w:t>
            </w:r>
            <w:r w:rsidRPr="006902FA">
              <w:rPr>
                <w:rFonts w:ascii="Arial" w:hAnsi="Arial" w:cs="Arial"/>
              </w:rPr>
              <w:t xml:space="preserve"> electrice, prelucrare date, telegestiune. Upgrade soft existent sau </w:t>
            </w:r>
            <w:r w:rsidR="0033033C" w:rsidRPr="00E135F0">
              <w:rPr>
                <w:rFonts w:ascii="Arial" w:hAnsi="Arial" w:cs="Arial"/>
              </w:rPr>
              <w:t>achiziție</w:t>
            </w:r>
            <w:r w:rsidRPr="006902FA">
              <w:rPr>
                <w:rFonts w:ascii="Arial" w:hAnsi="Arial" w:cs="Arial"/>
              </w:rPr>
              <w:t xml:space="preserve"> soft nou pentru calculul dezechilibrelor PPE/PRE.</w:t>
            </w:r>
          </w:p>
        </w:tc>
        <w:tc>
          <w:tcPr>
            <w:tcW w:w="1318" w:type="dxa"/>
          </w:tcPr>
          <w:p w14:paraId="7E976788" w14:textId="77777777" w:rsidR="005E224D" w:rsidRPr="006902FA" w:rsidRDefault="005E224D" w:rsidP="00A706B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30.11.2020</w:t>
            </w:r>
          </w:p>
        </w:tc>
        <w:tc>
          <w:tcPr>
            <w:tcW w:w="3114" w:type="dxa"/>
          </w:tcPr>
          <w:p w14:paraId="116BD41B" w14:textId="77777777" w:rsidR="005E224D" w:rsidRPr="006902FA" w:rsidRDefault="005E224D" w:rsidP="0027267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-</w:t>
            </w:r>
          </w:p>
        </w:tc>
      </w:tr>
      <w:tr w:rsidR="005E224D" w:rsidRPr="00E135F0" w14:paraId="30621568" w14:textId="77777777" w:rsidTr="000C0746">
        <w:tc>
          <w:tcPr>
            <w:tcW w:w="559" w:type="dxa"/>
          </w:tcPr>
          <w:p w14:paraId="616F9C4B" w14:textId="77777777" w:rsidR="005E224D" w:rsidRPr="006902FA" w:rsidRDefault="009F64CF" w:rsidP="00396C99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31</w:t>
            </w:r>
            <w:r w:rsidR="005E224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11CBD8F8" w14:textId="4A7B6BFD" w:rsidR="005E224D" w:rsidRPr="006902FA" w:rsidRDefault="005E224D" w:rsidP="006902FA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Operatori de </w:t>
            </w:r>
            <w:r w:rsidR="0033033C" w:rsidRPr="00E135F0">
              <w:rPr>
                <w:rFonts w:ascii="Arial" w:hAnsi="Arial" w:cs="Arial"/>
              </w:rPr>
              <w:t>distribuție</w:t>
            </w:r>
            <w:r w:rsidRPr="006902FA">
              <w:rPr>
                <w:rFonts w:ascii="Arial" w:hAnsi="Arial" w:cs="Arial"/>
              </w:rPr>
              <w:t xml:space="preserve"> concesionari </w:t>
            </w:r>
            <w:r w:rsidR="006902FA">
              <w:rPr>
                <w:rFonts w:ascii="Arial" w:hAnsi="Arial" w:cs="Arial"/>
              </w:rPr>
              <w:t>ș</w:t>
            </w:r>
            <w:r w:rsidRPr="006902FA">
              <w:rPr>
                <w:rFonts w:ascii="Arial" w:hAnsi="Arial" w:cs="Arial"/>
              </w:rPr>
              <w:t>i neconcesionari, OMEPA</w:t>
            </w:r>
          </w:p>
        </w:tc>
        <w:tc>
          <w:tcPr>
            <w:tcW w:w="7758" w:type="dxa"/>
          </w:tcPr>
          <w:p w14:paraId="544F4EE6" w14:textId="7BEAA55E" w:rsidR="005E224D" w:rsidRPr="006902FA" w:rsidRDefault="005E224D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Testare simultan</w:t>
            </w:r>
            <w:r w:rsidR="0033033C">
              <w:rPr>
                <w:rFonts w:ascii="Arial" w:hAnsi="Arial" w:cs="Arial"/>
              </w:rPr>
              <w:t>ă</w:t>
            </w:r>
            <w:r w:rsidRPr="006902FA">
              <w:rPr>
                <w:rFonts w:ascii="Arial" w:hAnsi="Arial" w:cs="Arial"/>
              </w:rPr>
              <w:t xml:space="preserve"> schimb de date cu date actualizate pe o perioada de 3 luni</w:t>
            </w:r>
            <w:r w:rsidR="00492C02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0192BF3A" w14:textId="049F7B12" w:rsidR="005E224D" w:rsidRPr="006902FA" w:rsidRDefault="005E224D" w:rsidP="006902FA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30.1</w:t>
            </w:r>
            <w:r w:rsidR="006902FA">
              <w:rPr>
                <w:rFonts w:ascii="Arial" w:hAnsi="Arial" w:cs="Arial"/>
              </w:rPr>
              <w:t>0</w:t>
            </w:r>
            <w:r w:rsidRPr="006902FA">
              <w:rPr>
                <w:rFonts w:ascii="Arial" w:hAnsi="Arial" w:cs="Arial"/>
              </w:rPr>
              <w:t>.2020</w:t>
            </w:r>
          </w:p>
        </w:tc>
        <w:tc>
          <w:tcPr>
            <w:tcW w:w="3114" w:type="dxa"/>
          </w:tcPr>
          <w:p w14:paraId="75BEB63C" w14:textId="28E58B9A" w:rsidR="005E224D" w:rsidRPr="006902FA" w:rsidRDefault="005E224D" w:rsidP="008F299E">
            <w:pPr>
              <w:jc w:val="both"/>
              <w:rPr>
                <w:rFonts w:ascii="Arial" w:hAnsi="Arial" w:cs="Arial"/>
              </w:rPr>
            </w:pPr>
          </w:p>
        </w:tc>
      </w:tr>
      <w:tr w:rsidR="005E224D" w:rsidRPr="00E135F0" w14:paraId="2EF03927" w14:textId="77777777" w:rsidTr="000C0746">
        <w:trPr>
          <w:trHeight w:val="1210"/>
        </w:trPr>
        <w:tc>
          <w:tcPr>
            <w:tcW w:w="559" w:type="dxa"/>
          </w:tcPr>
          <w:p w14:paraId="3DDC14AB" w14:textId="77777777" w:rsidR="005E224D" w:rsidRPr="006902FA" w:rsidRDefault="009F64CF" w:rsidP="00D16052">
            <w:pPr>
              <w:jc w:val="center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>32</w:t>
            </w:r>
            <w:r w:rsidR="005E224D" w:rsidRPr="006902FA">
              <w:rPr>
                <w:rFonts w:ascii="Arial" w:hAnsi="Arial" w:cs="Arial"/>
              </w:rPr>
              <w:t>.</w:t>
            </w:r>
          </w:p>
        </w:tc>
        <w:tc>
          <w:tcPr>
            <w:tcW w:w="2243" w:type="dxa"/>
          </w:tcPr>
          <w:p w14:paraId="3F11AE73" w14:textId="289A4065" w:rsidR="005E224D" w:rsidRPr="006902FA" w:rsidRDefault="0033033C" w:rsidP="00077758">
            <w:pPr>
              <w:jc w:val="center"/>
              <w:rPr>
                <w:rFonts w:ascii="Arial" w:hAnsi="Arial" w:cs="Arial"/>
                <w:highlight w:val="yellow"/>
              </w:rPr>
            </w:pPr>
            <w:r w:rsidRPr="00E135F0">
              <w:rPr>
                <w:rFonts w:ascii="Arial" w:hAnsi="Arial" w:cs="Arial"/>
              </w:rPr>
              <w:t>Participanți</w:t>
            </w:r>
            <w:r w:rsidR="005E224D" w:rsidRPr="006902FA">
              <w:rPr>
                <w:rFonts w:ascii="Arial" w:hAnsi="Arial" w:cs="Arial"/>
              </w:rPr>
              <w:t xml:space="preserve"> la </w:t>
            </w:r>
            <w:r w:rsidRPr="00E135F0">
              <w:rPr>
                <w:rFonts w:ascii="Arial" w:hAnsi="Arial" w:cs="Arial"/>
              </w:rPr>
              <w:t>piață</w:t>
            </w:r>
            <w:r w:rsidR="005E224D" w:rsidRPr="006902FA">
              <w:rPr>
                <w:rFonts w:ascii="Arial" w:hAnsi="Arial" w:cs="Arial"/>
              </w:rPr>
              <w:t xml:space="preserve">, Operatori de </w:t>
            </w:r>
            <w:r w:rsidRPr="00E135F0">
              <w:rPr>
                <w:rFonts w:ascii="Arial" w:hAnsi="Arial" w:cs="Arial"/>
              </w:rPr>
              <w:t>Distribuție</w:t>
            </w:r>
            <w:r w:rsidR="005E224D" w:rsidRPr="006902FA">
              <w:rPr>
                <w:rFonts w:ascii="Arial" w:hAnsi="Arial" w:cs="Arial"/>
              </w:rPr>
              <w:t xml:space="preserve">, OTS (OPE, OMEPA), </w:t>
            </w:r>
            <w:r w:rsidR="00077758" w:rsidRPr="006902FA">
              <w:rPr>
                <w:rFonts w:ascii="Arial" w:hAnsi="Arial" w:cs="Arial"/>
              </w:rPr>
              <w:t>O</w:t>
            </w:r>
            <w:r w:rsidR="005E224D" w:rsidRPr="006902FA">
              <w:rPr>
                <w:rFonts w:ascii="Arial" w:hAnsi="Arial" w:cs="Arial"/>
              </w:rPr>
              <w:t>PCOM</w:t>
            </w:r>
          </w:p>
        </w:tc>
        <w:tc>
          <w:tcPr>
            <w:tcW w:w="7758" w:type="dxa"/>
          </w:tcPr>
          <w:p w14:paraId="245E52D0" w14:textId="40A52920" w:rsidR="005E224D" w:rsidRPr="006902FA" w:rsidRDefault="005E224D" w:rsidP="00077758">
            <w:pPr>
              <w:jc w:val="both"/>
              <w:rPr>
                <w:rFonts w:ascii="Arial" w:hAnsi="Arial" w:cs="Arial"/>
              </w:rPr>
            </w:pPr>
            <w:r w:rsidRPr="006902FA">
              <w:rPr>
                <w:rFonts w:ascii="Arial" w:hAnsi="Arial" w:cs="Arial"/>
              </w:rPr>
              <w:t xml:space="preserve">Teste cu toate </w:t>
            </w:r>
            <w:r w:rsidR="0033033C" w:rsidRPr="00E135F0">
              <w:rPr>
                <w:rFonts w:ascii="Arial" w:hAnsi="Arial" w:cs="Arial"/>
              </w:rPr>
              <w:t>părțile</w:t>
            </w:r>
            <w:r w:rsidRPr="006902FA">
              <w:rPr>
                <w:rFonts w:ascii="Arial" w:hAnsi="Arial" w:cs="Arial"/>
              </w:rPr>
              <w:t xml:space="preserve"> implicate</w:t>
            </w:r>
            <w:r w:rsidR="00492C02" w:rsidRPr="006902FA">
              <w:rPr>
                <w:rFonts w:ascii="Arial" w:hAnsi="Arial" w:cs="Arial"/>
              </w:rPr>
              <w:t>.</w:t>
            </w:r>
          </w:p>
        </w:tc>
        <w:tc>
          <w:tcPr>
            <w:tcW w:w="1318" w:type="dxa"/>
          </w:tcPr>
          <w:p w14:paraId="519BB1A7" w14:textId="64245FC4" w:rsidR="005E224D" w:rsidRPr="006902FA" w:rsidRDefault="00E158D6" w:rsidP="006902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5E224D" w:rsidRPr="006902FA">
              <w:rPr>
                <w:rFonts w:ascii="Arial" w:hAnsi="Arial" w:cs="Arial"/>
              </w:rPr>
              <w:t>.1</w:t>
            </w:r>
            <w:r>
              <w:rPr>
                <w:rFonts w:ascii="Arial" w:hAnsi="Arial" w:cs="Arial"/>
              </w:rPr>
              <w:t>2</w:t>
            </w:r>
            <w:r w:rsidR="005E224D" w:rsidRPr="006902FA">
              <w:rPr>
                <w:rFonts w:ascii="Arial" w:hAnsi="Arial" w:cs="Arial"/>
              </w:rPr>
              <w:t>.2020</w:t>
            </w:r>
          </w:p>
        </w:tc>
        <w:tc>
          <w:tcPr>
            <w:tcW w:w="3114" w:type="dxa"/>
          </w:tcPr>
          <w:p w14:paraId="5CFB476E" w14:textId="092955EF" w:rsidR="005E224D" w:rsidRPr="006902FA" w:rsidRDefault="005E224D">
            <w:pPr>
              <w:jc w:val="both"/>
              <w:rPr>
                <w:rFonts w:ascii="Arial" w:hAnsi="Arial" w:cs="Arial"/>
              </w:rPr>
            </w:pPr>
          </w:p>
        </w:tc>
      </w:tr>
      <w:tr w:rsidR="00E158D6" w:rsidRPr="00E135F0" w14:paraId="7CBA28C8" w14:textId="77777777" w:rsidTr="000C0746">
        <w:trPr>
          <w:trHeight w:val="1210"/>
        </w:trPr>
        <w:tc>
          <w:tcPr>
            <w:tcW w:w="559" w:type="dxa"/>
          </w:tcPr>
          <w:p w14:paraId="4C815BD9" w14:textId="5EEEE42B" w:rsidR="00E158D6" w:rsidRPr="006902FA" w:rsidRDefault="00E158D6" w:rsidP="00D160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</w:t>
            </w:r>
          </w:p>
        </w:tc>
        <w:tc>
          <w:tcPr>
            <w:tcW w:w="2243" w:type="dxa"/>
          </w:tcPr>
          <w:p w14:paraId="19AD71DF" w14:textId="643165FA" w:rsidR="00E158D6" w:rsidRPr="00E135F0" w:rsidRDefault="00E158D6" w:rsidP="0007775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Intrare în efectivitate</w:t>
            </w:r>
          </w:p>
        </w:tc>
        <w:tc>
          <w:tcPr>
            <w:tcW w:w="7758" w:type="dxa"/>
          </w:tcPr>
          <w:p w14:paraId="2DF629EA" w14:textId="77777777" w:rsidR="00E158D6" w:rsidRPr="006902FA" w:rsidRDefault="00E158D6" w:rsidP="0007775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18" w:type="dxa"/>
          </w:tcPr>
          <w:p w14:paraId="57B2CECC" w14:textId="6063BAD8" w:rsidR="00E158D6" w:rsidRPr="006902FA" w:rsidRDefault="00E158D6" w:rsidP="006902F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31.12.2020</w:t>
            </w:r>
            <w:bookmarkStart w:id="0" w:name="_GoBack"/>
            <w:bookmarkEnd w:id="0"/>
          </w:p>
        </w:tc>
        <w:tc>
          <w:tcPr>
            <w:tcW w:w="3114" w:type="dxa"/>
          </w:tcPr>
          <w:p w14:paraId="01B44B52" w14:textId="77777777" w:rsidR="00E158D6" w:rsidRPr="006902FA" w:rsidRDefault="00E158D6">
            <w:pPr>
              <w:jc w:val="both"/>
              <w:rPr>
                <w:rFonts w:ascii="Arial" w:hAnsi="Arial" w:cs="Arial"/>
              </w:rPr>
            </w:pPr>
          </w:p>
        </w:tc>
      </w:tr>
    </w:tbl>
    <w:p w14:paraId="50CD601D" w14:textId="77777777" w:rsidR="00396C99" w:rsidRPr="006902FA" w:rsidRDefault="00396C99" w:rsidP="00077758">
      <w:pPr>
        <w:jc w:val="center"/>
        <w:rPr>
          <w:rFonts w:ascii="Arial" w:hAnsi="Arial" w:cs="Arial"/>
          <w:b/>
        </w:rPr>
      </w:pPr>
    </w:p>
    <w:sectPr w:rsidR="00396C99" w:rsidRPr="006902FA" w:rsidSect="00E158D6">
      <w:pgSz w:w="16838" w:h="11906" w:orient="landscape"/>
      <w:pgMar w:top="1418" w:right="964" w:bottom="90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0DB"/>
    <w:multiLevelType w:val="hybridMultilevel"/>
    <w:tmpl w:val="022CC5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326FD"/>
    <w:multiLevelType w:val="hybridMultilevel"/>
    <w:tmpl w:val="CC1A828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144B0"/>
    <w:multiLevelType w:val="hybridMultilevel"/>
    <w:tmpl w:val="0F9E5E0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E6792F"/>
    <w:multiLevelType w:val="hybridMultilevel"/>
    <w:tmpl w:val="8CC4D5B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642DD5"/>
    <w:multiLevelType w:val="hybridMultilevel"/>
    <w:tmpl w:val="B96AB5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11F89"/>
    <w:multiLevelType w:val="hybridMultilevel"/>
    <w:tmpl w:val="21065CAE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83F5C"/>
    <w:multiLevelType w:val="hybridMultilevel"/>
    <w:tmpl w:val="E4484BA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5B1063"/>
    <w:multiLevelType w:val="hybridMultilevel"/>
    <w:tmpl w:val="C7B4D58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640B8"/>
    <w:multiLevelType w:val="hybridMultilevel"/>
    <w:tmpl w:val="B96AB5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5954D3"/>
    <w:multiLevelType w:val="hybridMultilevel"/>
    <w:tmpl w:val="83A246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87391"/>
    <w:multiLevelType w:val="hybridMultilevel"/>
    <w:tmpl w:val="901265A0"/>
    <w:lvl w:ilvl="0" w:tplc="0418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A2604"/>
    <w:multiLevelType w:val="hybridMultilevel"/>
    <w:tmpl w:val="5990459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96430"/>
    <w:multiLevelType w:val="hybridMultilevel"/>
    <w:tmpl w:val="9814B75C"/>
    <w:lvl w:ilvl="0" w:tplc="0418001B">
      <w:start w:val="1"/>
      <w:numFmt w:val="lowerRoman"/>
      <w:lvlText w:val="%1."/>
      <w:lvlJc w:val="right"/>
      <w:pPr>
        <w:ind w:left="2340" w:hanging="360"/>
      </w:pPr>
    </w:lvl>
    <w:lvl w:ilvl="1" w:tplc="04180019" w:tentative="1">
      <w:start w:val="1"/>
      <w:numFmt w:val="lowerLetter"/>
      <w:lvlText w:val="%2."/>
      <w:lvlJc w:val="left"/>
      <w:pPr>
        <w:ind w:left="3060" w:hanging="360"/>
      </w:pPr>
    </w:lvl>
    <w:lvl w:ilvl="2" w:tplc="0418001B" w:tentative="1">
      <w:start w:val="1"/>
      <w:numFmt w:val="lowerRoman"/>
      <w:lvlText w:val="%3."/>
      <w:lvlJc w:val="right"/>
      <w:pPr>
        <w:ind w:left="3780" w:hanging="180"/>
      </w:pPr>
    </w:lvl>
    <w:lvl w:ilvl="3" w:tplc="0418000F" w:tentative="1">
      <w:start w:val="1"/>
      <w:numFmt w:val="decimal"/>
      <w:lvlText w:val="%4."/>
      <w:lvlJc w:val="left"/>
      <w:pPr>
        <w:ind w:left="4500" w:hanging="360"/>
      </w:pPr>
    </w:lvl>
    <w:lvl w:ilvl="4" w:tplc="04180019" w:tentative="1">
      <w:start w:val="1"/>
      <w:numFmt w:val="lowerLetter"/>
      <w:lvlText w:val="%5."/>
      <w:lvlJc w:val="left"/>
      <w:pPr>
        <w:ind w:left="5220" w:hanging="360"/>
      </w:pPr>
    </w:lvl>
    <w:lvl w:ilvl="5" w:tplc="0418001B" w:tentative="1">
      <w:start w:val="1"/>
      <w:numFmt w:val="lowerRoman"/>
      <w:lvlText w:val="%6."/>
      <w:lvlJc w:val="right"/>
      <w:pPr>
        <w:ind w:left="5940" w:hanging="180"/>
      </w:pPr>
    </w:lvl>
    <w:lvl w:ilvl="6" w:tplc="0418000F" w:tentative="1">
      <w:start w:val="1"/>
      <w:numFmt w:val="decimal"/>
      <w:lvlText w:val="%7."/>
      <w:lvlJc w:val="left"/>
      <w:pPr>
        <w:ind w:left="6660" w:hanging="360"/>
      </w:pPr>
    </w:lvl>
    <w:lvl w:ilvl="7" w:tplc="04180019" w:tentative="1">
      <w:start w:val="1"/>
      <w:numFmt w:val="lowerLetter"/>
      <w:lvlText w:val="%8."/>
      <w:lvlJc w:val="left"/>
      <w:pPr>
        <w:ind w:left="7380" w:hanging="360"/>
      </w:pPr>
    </w:lvl>
    <w:lvl w:ilvl="8" w:tplc="0418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5AC73DF3"/>
    <w:multiLevelType w:val="hybridMultilevel"/>
    <w:tmpl w:val="B96AB5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2379AD"/>
    <w:multiLevelType w:val="hybridMultilevel"/>
    <w:tmpl w:val="E4484BAE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44D93"/>
    <w:multiLevelType w:val="hybridMultilevel"/>
    <w:tmpl w:val="B96AB56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5507E"/>
    <w:multiLevelType w:val="hybridMultilevel"/>
    <w:tmpl w:val="799607A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0C70A9"/>
    <w:multiLevelType w:val="hybridMultilevel"/>
    <w:tmpl w:val="110C46E8"/>
    <w:lvl w:ilvl="0" w:tplc="F94C92C4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0C1C36"/>
    <w:multiLevelType w:val="hybridMultilevel"/>
    <w:tmpl w:val="83A246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BA1506"/>
    <w:multiLevelType w:val="hybridMultilevel"/>
    <w:tmpl w:val="80F01B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A329FB"/>
    <w:multiLevelType w:val="hybridMultilevel"/>
    <w:tmpl w:val="80F01B8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6B158D"/>
    <w:multiLevelType w:val="hybridMultilevel"/>
    <w:tmpl w:val="FFF87DCC"/>
    <w:lvl w:ilvl="0" w:tplc="04090017">
      <w:start w:val="1"/>
      <w:numFmt w:val="lowerLetter"/>
      <w:lvlText w:val="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19"/>
  </w:num>
  <w:num w:numId="5">
    <w:abstractNumId w:val="14"/>
  </w:num>
  <w:num w:numId="6">
    <w:abstractNumId w:val="20"/>
  </w:num>
  <w:num w:numId="7">
    <w:abstractNumId w:val="7"/>
  </w:num>
  <w:num w:numId="8">
    <w:abstractNumId w:val="1"/>
  </w:num>
  <w:num w:numId="9">
    <w:abstractNumId w:val="0"/>
  </w:num>
  <w:num w:numId="10">
    <w:abstractNumId w:val="4"/>
  </w:num>
  <w:num w:numId="11">
    <w:abstractNumId w:val="12"/>
  </w:num>
  <w:num w:numId="12">
    <w:abstractNumId w:val="2"/>
  </w:num>
  <w:num w:numId="13">
    <w:abstractNumId w:val="21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9"/>
  </w:num>
  <w:num w:numId="19">
    <w:abstractNumId w:val="18"/>
  </w:num>
  <w:num w:numId="20">
    <w:abstractNumId w:val="5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8F3"/>
    <w:rsid w:val="000520AA"/>
    <w:rsid w:val="00066C41"/>
    <w:rsid w:val="00077758"/>
    <w:rsid w:val="000A0DE3"/>
    <w:rsid w:val="000A2D36"/>
    <w:rsid w:val="000B7637"/>
    <w:rsid w:val="000C0746"/>
    <w:rsid w:val="000C4F47"/>
    <w:rsid w:val="000D2F28"/>
    <w:rsid w:val="000D5B51"/>
    <w:rsid w:val="000E0C40"/>
    <w:rsid w:val="000E3D57"/>
    <w:rsid w:val="000F704F"/>
    <w:rsid w:val="001034A3"/>
    <w:rsid w:val="0014481E"/>
    <w:rsid w:val="001562A3"/>
    <w:rsid w:val="00165214"/>
    <w:rsid w:val="00173079"/>
    <w:rsid w:val="00235B06"/>
    <w:rsid w:val="002712FD"/>
    <w:rsid w:val="00271F99"/>
    <w:rsid w:val="00272679"/>
    <w:rsid w:val="002735A5"/>
    <w:rsid w:val="00276604"/>
    <w:rsid w:val="002A39C1"/>
    <w:rsid w:val="002D6263"/>
    <w:rsid w:val="0033033C"/>
    <w:rsid w:val="00335C48"/>
    <w:rsid w:val="003401C0"/>
    <w:rsid w:val="00365944"/>
    <w:rsid w:val="00373585"/>
    <w:rsid w:val="00396C99"/>
    <w:rsid w:val="003E387E"/>
    <w:rsid w:val="003F7AA2"/>
    <w:rsid w:val="00410B7F"/>
    <w:rsid w:val="00417B95"/>
    <w:rsid w:val="00434172"/>
    <w:rsid w:val="004629AE"/>
    <w:rsid w:val="00475912"/>
    <w:rsid w:val="00492C02"/>
    <w:rsid w:val="004B509E"/>
    <w:rsid w:val="004C51C9"/>
    <w:rsid w:val="005078A5"/>
    <w:rsid w:val="00516500"/>
    <w:rsid w:val="00531049"/>
    <w:rsid w:val="00581437"/>
    <w:rsid w:val="005C3E67"/>
    <w:rsid w:val="005C69A3"/>
    <w:rsid w:val="005E224D"/>
    <w:rsid w:val="006214EE"/>
    <w:rsid w:val="00621BB4"/>
    <w:rsid w:val="00625D82"/>
    <w:rsid w:val="0068528E"/>
    <w:rsid w:val="006902FA"/>
    <w:rsid w:val="006D7780"/>
    <w:rsid w:val="006E5030"/>
    <w:rsid w:val="00706AD1"/>
    <w:rsid w:val="007174C4"/>
    <w:rsid w:val="00722F46"/>
    <w:rsid w:val="00723A11"/>
    <w:rsid w:val="00723EF1"/>
    <w:rsid w:val="0075262A"/>
    <w:rsid w:val="00762B0A"/>
    <w:rsid w:val="00767F7C"/>
    <w:rsid w:val="00775313"/>
    <w:rsid w:val="0077745C"/>
    <w:rsid w:val="007A161E"/>
    <w:rsid w:val="007C2308"/>
    <w:rsid w:val="007C5901"/>
    <w:rsid w:val="007D1477"/>
    <w:rsid w:val="007D14F1"/>
    <w:rsid w:val="007D6E89"/>
    <w:rsid w:val="007E2188"/>
    <w:rsid w:val="007F4985"/>
    <w:rsid w:val="00801FA0"/>
    <w:rsid w:val="008334F9"/>
    <w:rsid w:val="00862AE9"/>
    <w:rsid w:val="008638F3"/>
    <w:rsid w:val="00864CA5"/>
    <w:rsid w:val="008919C9"/>
    <w:rsid w:val="008B3895"/>
    <w:rsid w:val="008D3EED"/>
    <w:rsid w:val="008E1E0D"/>
    <w:rsid w:val="008F299E"/>
    <w:rsid w:val="00900107"/>
    <w:rsid w:val="00914344"/>
    <w:rsid w:val="0091793F"/>
    <w:rsid w:val="009222A2"/>
    <w:rsid w:val="009553B2"/>
    <w:rsid w:val="009572BF"/>
    <w:rsid w:val="00983B47"/>
    <w:rsid w:val="00991DDF"/>
    <w:rsid w:val="00997C02"/>
    <w:rsid w:val="009B3960"/>
    <w:rsid w:val="009F64CF"/>
    <w:rsid w:val="00A27D04"/>
    <w:rsid w:val="00A41EA4"/>
    <w:rsid w:val="00A4550F"/>
    <w:rsid w:val="00A706B9"/>
    <w:rsid w:val="00A9577A"/>
    <w:rsid w:val="00AA139B"/>
    <w:rsid w:val="00AD5EA4"/>
    <w:rsid w:val="00B131F0"/>
    <w:rsid w:val="00B14FFB"/>
    <w:rsid w:val="00B30C7C"/>
    <w:rsid w:val="00B4142B"/>
    <w:rsid w:val="00B51457"/>
    <w:rsid w:val="00B5536D"/>
    <w:rsid w:val="00B70683"/>
    <w:rsid w:val="00B838B2"/>
    <w:rsid w:val="00BA1E87"/>
    <w:rsid w:val="00BC29E4"/>
    <w:rsid w:val="00BC5B4A"/>
    <w:rsid w:val="00BD54B4"/>
    <w:rsid w:val="00BE4FE4"/>
    <w:rsid w:val="00BF7AF2"/>
    <w:rsid w:val="00C077C2"/>
    <w:rsid w:val="00C22B8D"/>
    <w:rsid w:val="00C46678"/>
    <w:rsid w:val="00C6677D"/>
    <w:rsid w:val="00CA197F"/>
    <w:rsid w:val="00D16052"/>
    <w:rsid w:val="00D66689"/>
    <w:rsid w:val="00D8604F"/>
    <w:rsid w:val="00DE51EE"/>
    <w:rsid w:val="00E00EDF"/>
    <w:rsid w:val="00E135F0"/>
    <w:rsid w:val="00E158D6"/>
    <w:rsid w:val="00E61B40"/>
    <w:rsid w:val="00EA625F"/>
    <w:rsid w:val="00EF39F4"/>
    <w:rsid w:val="00EF43BD"/>
    <w:rsid w:val="00EF5196"/>
    <w:rsid w:val="00F44542"/>
    <w:rsid w:val="00F56F84"/>
    <w:rsid w:val="00F813F4"/>
    <w:rsid w:val="00F83D82"/>
    <w:rsid w:val="00F922DA"/>
    <w:rsid w:val="00FE797F"/>
    <w:rsid w:val="00FF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1EA43"/>
  <w15:docId w15:val="{D72C90C4-04F7-45E9-A387-A03724D44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6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2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7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637"/>
    <w:rPr>
      <w:rFonts w:ascii="Tahoma" w:hAnsi="Tahoma" w:cs="Tahoma"/>
      <w:sz w:val="16"/>
      <w:szCs w:val="16"/>
    </w:rPr>
  </w:style>
  <w:style w:type="character" w:customStyle="1" w:styleId="s2">
    <w:name w:val="s2"/>
    <w:basedOn w:val="DefaultParagraphFont"/>
    <w:rsid w:val="00862AE9"/>
  </w:style>
  <w:style w:type="paragraph" w:styleId="PlainText">
    <w:name w:val="Plain Text"/>
    <w:basedOn w:val="Normal"/>
    <w:link w:val="PlainTextChar"/>
    <w:uiPriority w:val="99"/>
    <w:unhideWhenUsed/>
    <w:rsid w:val="004629AE"/>
    <w:pPr>
      <w:spacing w:after="0" w:line="240" w:lineRule="auto"/>
    </w:pPr>
    <w:rPr>
      <w:rFonts w:ascii="Calibri" w:hAnsi="Calibri" w:cs="Calibri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4629AE"/>
    <w:rPr>
      <w:rFonts w:ascii="Calibri" w:hAnsi="Calibri" w:cs="Calibri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A2D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2D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2D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D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D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DD42A-86F4-4D4F-AC2D-C453DD5E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7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2019-11-20T09:09:00Z</cp:lastPrinted>
  <dcterms:created xsi:type="dcterms:W3CDTF">2019-12-17T10:26:00Z</dcterms:created>
  <dcterms:modified xsi:type="dcterms:W3CDTF">2020-01-17T12:24:00Z</dcterms:modified>
</cp:coreProperties>
</file>