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0F2" w:rsidRPr="00E82285" w:rsidRDefault="004B50F2" w:rsidP="00DA4F6A">
      <w:pPr>
        <w:spacing w:line="360" w:lineRule="auto"/>
        <w:jc w:val="center"/>
        <w:rPr>
          <w:b/>
        </w:rPr>
      </w:pPr>
      <w:r w:rsidRPr="00E82285">
        <w:rPr>
          <w:b/>
        </w:rPr>
        <w:t>ORDIN</w:t>
      </w:r>
      <w:r w:rsidR="0082096F" w:rsidRPr="00E82285">
        <w:rPr>
          <w:b/>
        </w:rPr>
        <w:t xml:space="preserve"> nr. </w:t>
      </w:r>
      <w:r w:rsidR="003D7CAE">
        <w:rPr>
          <w:b/>
        </w:rPr>
        <w:t>.....................</w:t>
      </w:r>
    </w:p>
    <w:p w:rsidR="00E43D66" w:rsidRPr="00E82285" w:rsidRDefault="003D7CAE" w:rsidP="00DA4F6A">
      <w:pPr>
        <w:spacing w:line="360" w:lineRule="auto"/>
        <w:jc w:val="center"/>
        <w:rPr>
          <w:rFonts w:eastAsia="Batang"/>
          <w:b/>
          <w:bCs/>
          <w:lang w:eastAsia="ko-KR"/>
        </w:rPr>
      </w:pPr>
      <w:r>
        <w:rPr>
          <w:rFonts w:eastAsia="Batang"/>
          <w:b/>
          <w:bCs/>
          <w:lang w:eastAsia="ko-KR"/>
        </w:rPr>
        <w:t>privind</w:t>
      </w:r>
      <w:r w:rsidR="00E43D66" w:rsidRPr="00E82285">
        <w:rPr>
          <w:rFonts w:eastAsia="Batang"/>
          <w:b/>
          <w:bCs/>
          <w:lang w:eastAsia="ko-KR"/>
        </w:rPr>
        <w:t xml:space="preserve"> modificarea </w:t>
      </w:r>
      <w:r w:rsidR="00E43D66" w:rsidRPr="00E82285">
        <w:rPr>
          <w:rFonts w:eastAsia="Batang"/>
          <w:b/>
          <w:lang w:eastAsia="ko-KR"/>
        </w:rPr>
        <w:t>Metodologiei de calcul a</w:t>
      </w:r>
      <w:r w:rsidR="00B411E2" w:rsidRPr="00E82285">
        <w:rPr>
          <w:rFonts w:eastAsia="Batang"/>
          <w:b/>
          <w:lang w:eastAsia="ko-KR"/>
        </w:rPr>
        <w:t>l</w:t>
      </w:r>
      <w:r w:rsidR="00E43D66" w:rsidRPr="00E82285">
        <w:rPr>
          <w:rFonts w:eastAsia="Batang"/>
          <w:b/>
          <w:lang w:eastAsia="ko-KR"/>
        </w:rPr>
        <w:t xml:space="preserve"> consumului tehnologic din sistemele de distribu</w:t>
      </w:r>
      <w:r w:rsidR="00E82285">
        <w:rPr>
          <w:rFonts w:eastAsia="Batang"/>
          <w:b/>
          <w:lang w:eastAsia="ko-KR"/>
        </w:rPr>
        <w:t>ț</w:t>
      </w:r>
      <w:r w:rsidR="00E43D66" w:rsidRPr="00E82285">
        <w:rPr>
          <w:rFonts w:eastAsia="Batang"/>
          <w:b/>
          <w:lang w:eastAsia="ko-KR"/>
        </w:rPr>
        <w:t>ie a gazelor naturale</w:t>
      </w:r>
      <w:r w:rsidR="00E43D66" w:rsidRPr="00E82285">
        <w:rPr>
          <w:rFonts w:eastAsia="Batang"/>
          <w:b/>
          <w:bCs/>
          <w:lang w:eastAsia="ko-KR"/>
        </w:rPr>
        <w:t>, aprobată prin Ordinul pre</w:t>
      </w:r>
      <w:r w:rsidR="00E82285">
        <w:rPr>
          <w:rFonts w:eastAsia="Batang"/>
          <w:b/>
          <w:bCs/>
          <w:lang w:eastAsia="ko-KR"/>
        </w:rPr>
        <w:t>ș</w:t>
      </w:r>
      <w:r w:rsidR="00E43D66" w:rsidRPr="00E82285">
        <w:rPr>
          <w:rFonts w:eastAsia="Batang"/>
          <w:b/>
          <w:bCs/>
          <w:lang w:eastAsia="ko-KR"/>
        </w:rPr>
        <w:t xml:space="preserve">edintelui </w:t>
      </w:r>
      <w:r w:rsidR="00E43D66" w:rsidRPr="00E82285">
        <w:rPr>
          <w:rFonts w:eastAsia="Batang"/>
          <w:b/>
          <w:lang w:eastAsia="ko-KR"/>
        </w:rPr>
        <w:t>Autorită</w:t>
      </w:r>
      <w:r w:rsidR="00E82285">
        <w:rPr>
          <w:rFonts w:eastAsia="Batang"/>
          <w:b/>
          <w:lang w:eastAsia="ko-KR"/>
        </w:rPr>
        <w:t>ț</w:t>
      </w:r>
      <w:r w:rsidR="00E43D66" w:rsidRPr="00E82285">
        <w:rPr>
          <w:rFonts w:eastAsia="Batang"/>
          <w:b/>
          <w:lang w:eastAsia="ko-KR"/>
        </w:rPr>
        <w:t>i</w:t>
      </w:r>
      <w:r w:rsidR="004912F6" w:rsidRPr="00E82285">
        <w:rPr>
          <w:rFonts w:eastAsia="Batang"/>
          <w:b/>
          <w:lang w:eastAsia="ko-KR"/>
        </w:rPr>
        <w:t>i Na</w:t>
      </w:r>
      <w:r w:rsidR="00E82285">
        <w:rPr>
          <w:rFonts w:eastAsia="Batang"/>
          <w:b/>
          <w:lang w:eastAsia="ko-KR"/>
        </w:rPr>
        <w:t>ț</w:t>
      </w:r>
      <w:r w:rsidR="004912F6" w:rsidRPr="00E82285">
        <w:rPr>
          <w:rFonts w:eastAsia="Batang"/>
          <w:b/>
          <w:lang w:eastAsia="ko-KR"/>
        </w:rPr>
        <w:t>ionale de Reglementare în D</w:t>
      </w:r>
      <w:r w:rsidR="00E43D66" w:rsidRPr="00E82285">
        <w:rPr>
          <w:rFonts w:eastAsia="Batang"/>
          <w:b/>
          <w:lang w:eastAsia="ko-KR"/>
        </w:rPr>
        <w:t>omeniul Energiei</w:t>
      </w:r>
      <w:r w:rsidR="00E43D66" w:rsidRPr="00E82285">
        <w:rPr>
          <w:rFonts w:eastAsia="Batang"/>
          <w:b/>
          <w:bCs/>
          <w:lang w:eastAsia="ko-KR"/>
        </w:rPr>
        <w:t xml:space="preserve"> nr.</w:t>
      </w:r>
      <w:r w:rsidR="00E43D66" w:rsidRPr="00E82285">
        <w:rPr>
          <w:rFonts w:eastAsia="Batang"/>
          <w:b/>
          <w:lang w:eastAsia="ko-KR"/>
        </w:rPr>
        <w:t xml:space="preserve"> 18/2014</w:t>
      </w:r>
    </w:p>
    <w:p w:rsidR="00705013" w:rsidRPr="00E82285" w:rsidRDefault="00705013" w:rsidP="00DA4F6A">
      <w:pPr>
        <w:spacing w:line="360" w:lineRule="auto"/>
        <w:jc w:val="center"/>
        <w:rPr>
          <w:b/>
        </w:rPr>
      </w:pPr>
    </w:p>
    <w:p w:rsidR="00DA7C35" w:rsidRPr="00E82285" w:rsidRDefault="00DA7C35" w:rsidP="00DA4F6A">
      <w:pPr>
        <w:spacing w:line="360" w:lineRule="auto"/>
        <w:ind w:firstLine="720"/>
        <w:jc w:val="both"/>
      </w:pPr>
      <w:r w:rsidRPr="00E82285">
        <w:t xml:space="preserve">Având în vedere prevederile </w:t>
      </w:r>
      <w:r w:rsidR="00593E09" w:rsidRPr="00E82285">
        <w:t xml:space="preserve">art. 100 pct. 35 </w:t>
      </w:r>
      <w:r w:rsidR="00E82285">
        <w:t>ș</w:t>
      </w:r>
      <w:r w:rsidR="00593E09" w:rsidRPr="00E82285">
        <w:t>i ale art. 177</w:t>
      </w:r>
      <w:r w:rsidR="00593E09" w:rsidRPr="00E82285">
        <w:rPr>
          <w:vertAlign w:val="superscript"/>
        </w:rPr>
        <w:t>1</w:t>
      </w:r>
      <w:r w:rsidR="00593E09" w:rsidRPr="00E82285">
        <w:t xml:space="preserve"> alin. (2) </w:t>
      </w:r>
      <w:r w:rsidR="00B411E2" w:rsidRPr="00E82285">
        <w:t xml:space="preserve">din Legea energiei electrice </w:t>
      </w:r>
      <w:r w:rsidR="00E82285">
        <w:t>ș</w:t>
      </w:r>
      <w:r w:rsidR="00B411E2" w:rsidRPr="00E82285">
        <w:t xml:space="preserve">i a gazelor naturale nr. 123/2012, cu modificările </w:t>
      </w:r>
      <w:r w:rsidR="00E82285">
        <w:t>ș</w:t>
      </w:r>
      <w:r w:rsidR="00B411E2" w:rsidRPr="00E82285">
        <w:t>i completările ulterioare</w:t>
      </w:r>
      <w:r w:rsidR="00FB7487" w:rsidRPr="00E82285">
        <w:t xml:space="preserve">, </w:t>
      </w:r>
    </w:p>
    <w:p w:rsidR="00593E09" w:rsidRPr="00E82285" w:rsidRDefault="00DA7C35" w:rsidP="00DA4F6A">
      <w:pPr>
        <w:spacing w:line="360" w:lineRule="auto"/>
        <w:jc w:val="both"/>
      </w:pPr>
      <w:r w:rsidRPr="00E82285">
        <w:tab/>
        <w:t xml:space="preserve">în temeiul prevederilor art. 5 alin. (1) lit. </w:t>
      </w:r>
      <w:r w:rsidR="00FB7487" w:rsidRPr="00E82285">
        <w:t>c</w:t>
      </w:r>
      <w:r w:rsidRPr="00E82285">
        <w:t>)</w:t>
      </w:r>
      <w:r w:rsidR="00FB7487" w:rsidRPr="00E82285">
        <w:t xml:space="preserve"> </w:t>
      </w:r>
      <w:r w:rsidR="00E82285">
        <w:t>ș</w:t>
      </w:r>
      <w:r w:rsidR="00FB7487" w:rsidRPr="00E82285">
        <w:t xml:space="preserve">i ale art. 10 alin. (1) lit. </w:t>
      </w:r>
      <w:r w:rsidR="005C730F">
        <w:t>q</w:t>
      </w:r>
      <w:r w:rsidR="00FB7487" w:rsidRPr="00E82285">
        <w:t xml:space="preserve">) </w:t>
      </w:r>
      <w:r w:rsidRPr="00E82285">
        <w:t xml:space="preserve">din </w:t>
      </w:r>
      <w:r w:rsidR="00FB7487" w:rsidRPr="00E82285">
        <w:t>Ordonan</w:t>
      </w:r>
      <w:r w:rsidR="00E82285">
        <w:t>ț</w:t>
      </w:r>
      <w:r w:rsidR="00FB7487" w:rsidRPr="00E82285">
        <w:t>a de urgen</w:t>
      </w:r>
      <w:r w:rsidR="00E82285">
        <w:t>ț</w:t>
      </w:r>
      <w:r w:rsidR="00FB7487" w:rsidRPr="00E82285">
        <w:t xml:space="preserve">ă a Guvernului nr. 33/2007 privind organizarea </w:t>
      </w:r>
      <w:r w:rsidR="00E82285">
        <w:t>ș</w:t>
      </w:r>
      <w:r w:rsidR="00FB7487" w:rsidRPr="00E82285">
        <w:t>i func</w:t>
      </w:r>
      <w:r w:rsidR="00E82285">
        <w:t>ț</w:t>
      </w:r>
      <w:r w:rsidR="00FB7487" w:rsidRPr="00E82285">
        <w:t>ionarea Autorită</w:t>
      </w:r>
      <w:r w:rsidR="00E82285">
        <w:t>ț</w:t>
      </w:r>
      <w:r w:rsidR="00FB7487" w:rsidRPr="00E82285">
        <w:t>ii Na</w:t>
      </w:r>
      <w:r w:rsidR="00E82285">
        <w:t>ț</w:t>
      </w:r>
      <w:r w:rsidR="00FB7487" w:rsidRPr="00E82285">
        <w:t xml:space="preserve">ionale de Reglementare în Domeniul Energiei, aprobată cu modificări </w:t>
      </w:r>
      <w:r w:rsidR="00E82285">
        <w:t>ș</w:t>
      </w:r>
      <w:r w:rsidR="00FB7487" w:rsidRPr="00E82285">
        <w:t xml:space="preserve">i completări prin Legea nr. 160/2012, cu modificările </w:t>
      </w:r>
      <w:r w:rsidR="00E82285">
        <w:t>ș</w:t>
      </w:r>
      <w:r w:rsidR="00FB7487" w:rsidRPr="00E82285">
        <w:t>i completările ulterioare,</w:t>
      </w:r>
    </w:p>
    <w:p w:rsidR="004B50F2" w:rsidRPr="00E82285" w:rsidRDefault="004B50F2" w:rsidP="00DA4F6A">
      <w:pPr>
        <w:spacing w:line="360" w:lineRule="auto"/>
        <w:jc w:val="both"/>
      </w:pPr>
    </w:p>
    <w:p w:rsidR="001800B2" w:rsidRDefault="0082096F" w:rsidP="00DA4F6A">
      <w:pPr>
        <w:spacing w:line="360" w:lineRule="auto"/>
        <w:jc w:val="center"/>
      </w:pPr>
      <w:r w:rsidRPr="00E82285">
        <w:t>p</w:t>
      </w:r>
      <w:r w:rsidR="004B50F2" w:rsidRPr="00E82285">
        <w:t>re</w:t>
      </w:r>
      <w:r w:rsidR="00E82285">
        <w:t>ș</w:t>
      </w:r>
      <w:r w:rsidR="004B50F2" w:rsidRPr="00E82285">
        <w:t>edintele Autorită</w:t>
      </w:r>
      <w:r w:rsidR="00E82285">
        <w:t>ț</w:t>
      </w:r>
      <w:r w:rsidR="004B50F2" w:rsidRPr="00E82285">
        <w:t>i</w:t>
      </w:r>
      <w:r w:rsidR="0067182A" w:rsidRPr="00E82285">
        <w:t>i Na</w:t>
      </w:r>
      <w:r w:rsidR="00E82285">
        <w:t>ț</w:t>
      </w:r>
      <w:r w:rsidR="0067182A" w:rsidRPr="00E82285">
        <w:t>ionale de Reglementare în D</w:t>
      </w:r>
      <w:r w:rsidR="004B50F2" w:rsidRPr="00E82285">
        <w:t xml:space="preserve">omeniul Energiei emite </w:t>
      </w:r>
      <w:r w:rsidR="00572920">
        <w:t>prezentul</w:t>
      </w:r>
    </w:p>
    <w:p w:rsidR="004B50F2" w:rsidRPr="00E82285" w:rsidRDefault="00572920" w:rsidP="00DA4F6A">
      <w:pPr>
        <w:spacing w:line="360" w:lineRule="auto"/>
        <w:jc w:val="center"/>
      </w:pPr>
      <w:r w:rsidRPr="00E82285">
        <w:t xml:space="preserve"> </w:t>
      </w:r>
      <w:r w:rsidR="003D7CAE" w:rsidRPr="003D7CAE">
        <w:rPr>
          <w:b/>
        </w:rPr>
        <w:t>O</w:t>
      </w:r>
      <w:r w:rsidR="004B50F2" w:rsidRPr="003D7CAE">
        <w:rPr>
          <w:b/>
        </w:rPr>
        <w:t>rdin</w:t>
      </w:r>
    </w:p>
    <w:p w:rsidR="004B50F2" w:rsidRPr="00E82285" w:rsidRDefault="004B50F2" w:rsidP="00DA4F6A">
      <w:pPr>
        <w:spacing w:line="360" w:lineRule="auto"/>
      </w:pPr>
    </w:p>
    <w:p w:rsidR="00D6042B" w:rsidRDefault="0087374B" w:rsidP="00DA4F6A">
      <w:pPr>
        <w:spacing w:line="360" w:lineRule="auto"/>
        <w:jc w:val="both"/>
      </w:pPr>
      <w:r w:rsidRPr="00E82285">
        <w:rPr>
          <w:b/>
          <w:bCs/>
        </w:rPr>
        <w:t>Art. I</w:t>
      </w:r>
      <w:r w:rsidR="007D2BD7" w:rsidRPr="00E82285">
        <w:rPr>
          <w:b/>
          <w:bCs/>
        </w:rPr>
        <w:t xml:space="preserve"> -</w:t>
      </w:r>
      <w:r w:rsidRPr="00E82285">
        <w:rPr>
          <w:b/>
          <w:bCs/>
        </w:rPr>
        <w:t xml:space="preserve"> </w:t>
      </w:r>
      <w:r w:rsidR="00415083" w:rsidRPr="00E82285">
        <w:t>Metodologia de calcul al consumului tehnologic din sistemele de distribu</w:t>
      </w:r>
      <w:r w:rsidR="00E82285">
        <w:t>ț</w:t>
      </w:r>
      <w:r w:rsidR="00415083" w:rsidRPr="00E82285">
        <w:t>ie a gazelor naturale, aprobată prin</w:t>
      </w:r>
      <w:r w:rsidR="004B50F2" w:rsidRPr="00E82285">
        <w:t xml:space="preserve"> Ordinul pre</w:t>
      </w:r>
      <w:r w:rsidR="00E82285">
        <w:t>ș</w:t>
      </w:r>
      <w:r w:rsidR="004B50F2" w:rsidRPr="00E82285">
        <w:t xml:space="preserve">edintelui </w:t>
      </w:r>
      <w:r w:rsidR="0067182A" w:rsidRPr="00E82285">
        <w:t>Autorită</w:t>
      </w:r>
      <w:r w:rsidR="00E82285">
        <w:t>ț</w:t>
      </w:r>
      <w:r w:rsidR="0067182A" w:rsidRPr="00E82285">
        <w:t>ii Na</w:t>
      </w:r>
      <w:r w:rsidR="00E82285">
        <w:t>ț</w:t>
      </w:r>
      <w:r w:rsidR="0067182A" w:rsidRPr="00E82285">
        <w:t>ionale de Reglementare în Domeniul Energiei</w:t>
      </w:r>
      <w:r w:rsidR="004B50F2" w:rsidRPr="00E82285">
        <w:t xml:space="preserve"> nr. </w:t>
      </w:r>
      <w:r w:rsidR="00E43D66" w:rsidRPr="00E82285">
        <w:t>18/2014</w:t>
      </w:r>
      <w:r w:rsidR="00415083" w:rsidRPr="00E82285">
        <w:t>,</w:t>
      </w:r>
      <w:r w:rsidR="004B50F2" w:rsidRPr="00E82285">
        <w:t xml:space="preserve"> publicat în Monitorul Oficial al României, Partea I, nr. </w:t>
      </w:r>
      <w:r w:rsidR="00E43D66" w:rsidRPr="00E82285">
        <w:t>22</w:t>
      </w:r>
      <w:r w:rsidR="00DA7C35" w:rsidRPr="00E82285">
        <w:t>6</w:t>
      </w:r>
      <w:r w:rsidR="004B50F2" w:rsidRPr="00E82285">
        <w:t xml:space="preserve"> din </w:t>
      </w:r>
      <w:r w:rsidR="00E43D66" w:rsidRPr="00E82285">
        <w:t>31 martie 2014</w:t>
      </w:r>
      <w:r w:rsidR="004B50F2" w:rsidRPr="00E82285">
        <w:rPr>
          <w:bCs/>
        </w:rPr>
        <w:t xml:space="preserve">, </w:t>
      </w:r>
      <w:r w:rsidR="002024E8">
        <w:rPr>
          <w:bCs/>
        </w:rPr>
        <w:t xml:space="preserve">cu modificările și completările ulterioare, </w:t>
      </w:r>
      <w:r w:rsidR="004B50F2" w:rsidRPr="00E82285">
        <w:t>se modifică</w:t>
      </w:r>
      <w:r w:rsidR="004912F6" w:rsidRPr="00E82285">
        <w:t xml:space="preserve"> </w:t>
      </w:r>
      <w:r w:rsidR="004B50F2" w:rsidRPr="00E82285">
        <w:t>după cum urmează:</w:t>
      </w:r>
    </w:p>
    <w:p w:rsidR="00485901" w:rsidRDefault="00485901" w:rsidP="00DA4F6A">
      <w:pPr>
        <w:pStyle w:val="ListParagraph"/>
        <w:numPr>
          <w:ilvl w:val="0"/>
          <w:numId w:val="47"/>
        </w:numPr>
        <w:spacing w:line="360" w:lineRule="auto"/>
        <w:ind w:left="0" w:firstLine="0"/>
        <w:jc w:val="both"/>
      </w:pPr>
      <w:r w:rsidRPr="00BF51D4">
        <w:t xml:space="preserve">La </w:t>
      </w:r>
      <w:r w:rsidRPr="00BF51D4">
        <w:rPr>
          <w:iCs/>
        </w:rPr>
        <w:t>articolul</w:t>
      </w:r>
      <w:r w:rsidRPr="00BF51D4">
        <w:t xml:space="preserve"> </w:t>
      </w:r>
      <w:r w:rsidR="007A5884">
        <w:t>4</w:t>
      </w:r>
      <w:r w:rsidRPr="00BF51D4">
        <w:t xml:space="preserve">, literele </w:t>
      </w:r>
      <w:r w:rsidR="007A5884">
        <w:t>k</w:t>
      </w:r>
      <w:r w:rsidRPr="00BF51D4">
        <w:t xml:space="preserve">) și </w:t>
      </w:r>
      <w:r w:rsidR="007A5884">
        <w:t>l</w:t>
      </w:r>
      <w:r w:rsidRPr="00BF51D4">
        <w:t>) se modifică și vor avea următorul cuprins:</w:t>
      </w:r>
    </w:p>
    <w:p w:rsidR="007A5884" w:rsidRPr="00CA1397" w:rsidRDefault="007A5884" w:rsidP="00DA4F6A">
      <w:pPr>
        <w:tabs>
          <w:tab w:val="left" w:pos="993"/>
          <w:tab w:val="left" w:pos="5940"/>
        </w:tabs>
        <w:spacing w:line="360" w:lineRule="auto"/>
        <w:contextualSpacing/>
        <w:jc w:val="both"/>
      </w:pPr>
      <w:r w:rsidRPr="00BF51D4">
        <w:t>„</w:t>
      </w:r>
      <w:r w:rsidR="00BF6D5C">
        <w:t xml:space="preserve">k) </w:t>
      </w:r>
      <w:r w:rsidRPr="00CA1397">
        <w:rPr>
          <w:i/>
        </w:rPr>
        <w:t>T</w:t>
      </w:r>
      <w:r w:rsidRPr="00CA1397">
        <w:t xml:space="preserve"> – temperatura gazelor naturale în condiții de lucru [K];</w:t>
      </w:r>
    </w:p>
    <w:p w:rsidR="007A5884" w:rsidRDefault="00BF6D5C" w:rsidP="00DA4F6A">
      <w:pPr>
        <w:tabs>
          <w:tab w:val="left" w:pos="993"/>
          <w:tab w:val="left" w:pos="5940"/>
        </w:tabs>
        <w:spacing w:line="360" w:lineRule="auto"/>
        <w:contextualSpacing/>
        <w:jc w:val="both"/>
        <w:rPr>
          <w:color w:val="000000"/>
        </w:rPr>
      </w:pPr>
      <w:r>
        <w:t xml:space="preserve">l) </w:t>
      </w:r>
      <w:proofErr w:type="spellStart"/>
      <w:r w:rsidR="007A5884" w:rsidRPr="00CA1397">
        <w:rPr>
          <w:i/>
        </w:rPr>
        <w:t>T</w:t>
      </w:r>
      <w:r w:rsidR="007A5884" w:rsidRPr="00CA1397">
        <w:rPr>
          <w:i/>
          <w:vertAlign w:val="subscript"/>
        </w:rPr>
        <w:t>s</w:t>
      </w:r>
      <w:proofErr w:type="spellEnd"/>
      <w:r w:rsidR="007A5884" w:rsidRPr="00CA1397">
        <w:rPr>
          <w:i/>
        </w:rPr>
        <w:t xml:space="preserve"> </w:t>
      </w:r>
      <w:r w:rsidR="007A5884" w:rsidRPr="00CA1397">
        <w:t>– temperatura gazelor naturale în condiții standard [</w:t>
      </w:r>
      <w:proofErr w:type="spellStart"/>
      <w:r w:rsidR="007A5884" w:rsidRPr="00CA1397">
        <w:rPr>
          <w:i/>
        </w:rPr>
        <w:t>T</w:t>
      </w:r>
      <w:r w:rsidR="007A5884" w:rsidRPr="00CA1397">
        <w:rPr>
          <w:i/>
          <w:vertAlign w:val="subscript"/>
        </w:rPr>
        <w:t>s</w:t>
      </w:r>
      <w:proofErr w:type="spellEnd"/>
      <w:r w:rsidR="007A5884" w:rsidRPr="00CA1397">
        <w:t>=288,15</w:t>
      </w:r>
      <w:r>
        <w:t xml:space="preserve"> </w:t>
      </w:r>
      <w:r w:rsidR="007A5884" w:rsidRPr="00CA1397">
        <w:t>K];</w:t>
      </w:r>
      <w:r w:rsidR="007A5884" w:rsidRPr="007A5884">
        <w:rPr>
          <w:color w:val="000000"/>
        </w:rPr>
        <w:t>”</w:t>
      </w:r>
    </w:p>
    <w:p w:rsidR="00BF6D5C" w:rsidRPr="00E60286" w:rsidRDefault="00BF6D5C" w:rsidP="00DA4F6A">
      <w:pPr>
        <w:pStyle w:val="ListParagraph"/>
        <w:numPr>
          <w:ilvl w:val="0"/>
          <w:numId w:val="47"/>
        </w:numPr>
        <w:spacing w:line="360" w:lineRule="auto"/>
        <w:ind w:left="0" w:firstLine="0"/>
        <w:jc w:val="both"/>
        <w:rPr>
          <w:iCs/>
        </w:rPr>
      </w:pPr>
      <w:r w:rsidRPr="0072195B">
        <w:t>La</w:t>
      </w:r>
      <w:r w:rsidRPr="004B5380">
        <w:rPr>
          <w:b/>
          <w:iCs/>
        </w:rPr>
        <w:t xml:space="preserve"> </w:t>
      </w:r>
      <w:r w:rsidRPr="00E60286">
        <w:rPr>
          <w:iCs/>
        </w:rPr>
        <w:t xml:space="preserve">articolul </w:t>
      </w:r>
      <w:r w:rsidR="00BF6D89">
        <w:rPr>
          <w:iCs/>
        </w:rPr>
        <w:t>9</w:t>
      </w:r>
      <w:r w:rsidRPr="00E60286">
        <w:rPr>
          <w:iCs/>
        </w:rPr>
        <w:t>, alineatul (</w:t>
      </w:r>
      <w:r w:rsidR="00BF6D89">
        <w:rPr>
          <w:iCs/>
        </w:rPr>
        <w:t>2</w:t>
      </w:r>
      <w:r w:rsidRPr="00E60286">
        <w:rPr>
          <w:iCs/>
        </w:rPr>
        <w:t xml:space="preserve">) </w:t>
      </w:r>
      <w:r w:rsidR="00BF6D89">
        <w:rPr>
          <w:iCs/>
        </w:rPr>
        <w:t xml:space="preserve">primul </w:t>
      </w:r>
      <w:r w:rsidRPr="00E60286">
        <w:rPr>
          <w:iCs/>
        </w:rPr>
        <w:t>marcator se modifică și va avea următorul cuprins:</w:t>
      </w:r>
    </w:p>
    <w:p w:rsidR="00485901" w:rsidRDefault="00BF6D89" w:rsidP="00DA4F6A">
      <w:pPr>
        <w:widowControl w:val="0"/>
        <w:tabs>
          <w:tab w:val="left" w:pos="567"/>
          <w:tab w:val="center" w:pos="4536"/>
          <w:tab w:val="right" w:pos="9072"/>
        </w:tabs>
        <w:spacing w:line="360" w:lineRule="auto"/>
        <w:contextualSpacing/>
        <w:jc w:val="both"/>
        <w:rPr>
          <w:color w:val="000000"/>
        </w:rPr>
      </w:pPr>
      <w:r w:rsidRPr="00BF51D4">
        <w:t>„</w:t>
      </w:r>
      <w:r w:rsidRPr="00FC52EC">
        <w:rPr>
          <w:i/>
        </w:rPr>
        <w:t>T</w:t>
      </w:r>
      <w:r w:rsidRPr="00FC52EC">
        <w:t xml:space="preserve"> reprezint</w:t>
      </w:r>
      <w:r w:rsidRPr="00A745FE">
        <w:t xml:space="preserve">ă temperatura gazelor naturale </w:t>
      </w:r>
      <w:r w:rsidRPr="005F08CC">
        <w:t>î</w:t>
      </w:r>
      <w:r w:rsidRPr="00CA1397">
        <w:t xml:space="preserve">n condiții de lucru și se consideră egală cu temperatura medie multianuală a solului, </w:t>
      </w:r>
      <w:r w:rsidR="009F0C2F">
        <w:t>[</w:t>
      </w:r>
      <w:r w:rsidR="009F0C2F" w:rsidRPr="009F0C2F">
        <w:rPr>
          <w:i/>
        </w:rPr>
        <w:t>T</w:t>
      </w:r>
      <w:r w:rsidR="009F0C2F">
        <w:t xml:space="preserve"> = </w:t>
      </w:r>
      <w:r w:rsidR="00322AC5">
        <w:t>284,15 K</w:t>
      </w:r>
      <w:r w:rsidR="009F0C2F">
        <w:t>]</w:t>
      </w:r>
      <w:r>
        <w:t>;</w:t>
      </w:r>
      <w:r w:rsidRPr="007A5884">
        <w:rPr>
          <w:color w:val="000000"/>
        </w:rPr>
        <w:t>”</w:t>
      </w:r>
    </w:p>
    <w:p w:rsidR="00876C3B" w:rsidRDefault="00876C3B" w:rsidP="00DA4F6A">
      <w:pPr>
        <w:pStyle w:val="ListParagraph"/>
        <w:numPr>
          <w:ilvl w:val="0"/>
          <w:numId w:val="47"/>
        </w:numPr>
        <w:spacing w:line="360" w:lineRule="auto"/>
        <w:ind w:left="0" w:firstLine="0"/>
        <w:jc w:val="both"/>
        <w:rPr>
          <w:iCs/>
        </w:rPr>
      </w:pPr>
      <w:r w:rsidRPr="00F3257E">
        <w:rPr>
          <w:iCs/>
        </w:rPr>
        <w:t>La articolul 1</w:t>
      </w:r>
      <w:r>
        <w:rPr>
          <w:iCs/>
        </w:rPr>
        <w:t>0</w:t>
      </w:r>
      <w:r w:rsidRPr="00F3257E">
        <w:rPr>
          <w:iCs/>
        </w:rPr>
        <w:t>, alineatul (</w:t>
      </w:r>
      <w:r>
        <w:rPr>
          <w:iCs/>
        </w:rPr>
        <w:t>6</w:t>
      </w:r>
      <w:r w:rsidRPr="00F3257E">
        <w:rPr>
          <w:iCs/>
        </w:rPr>
        <w:t>) se abrogă</w:t>
      </w:r>
      <w:r>
        <w:rPr>
          <w:iCs/>
        </w:rPr>
        <w:t>.</w:t>
      </w:r>
    </w:p>
    <w:p w:rsidR="00876C3B" w:rsidRDefault="00876C3B" w:rsidP="00DA4F6A">
      <w:pPr>
        <w:pStyle w:val="ListParagraph"/>
        <w:numPr>
          <w:ilvl w:val="0"/>
          <w:numId w:val="47"/>
        </w:numPr>
        <w:spacing w:line="360" w:lineRule="auto"/>
        <w:ind w:left="0" w:firstLine="0"/>
        <w:jc w:val="both"/>
        <w:rPr>
          <w:iCs/>
        </w:rPr>
      </w:pPr>
      <w:r w:rsidRPr="00F3257E">
        <w:rPr>
          <w:iCs/>
        </w:rPr>
        <w:t>La articolul 1</w:t>
      </w:r>
      <w:r>
        <w:rPr>
          <w:iCs/>
        </w:rPr>
        <w:t>3</w:t>
      </w:r>
      <w:r w:rsidRPr="00F3257E">
        <w:rPr>
          <w:iCs/>
        </w:rPr>
        <w:t xml:space="preserve"> alineatul (</w:t>
      </w:r>
      <w:r w:rsidR="00DB03D0">
        <w:rPr>
          <w:iCs/>
        </w:rPr>
        <w:t>4</w:t>
      </w:r>
      <w:r w:rsidRPr="00F3257E">
        <w:rPr>
          <w:iCs/>
        </w:rPr>
        <w:t>)</w:t>
      </w:r>
      <w:r>
        <w:rPr>
          <w:iCs/>
        </w:rPr>
        <w:t>, litera d)</w:t>
      </w:r>
      <w:r w:rsidRPr="00F3257E">
        <w:rPr>
          <w:iCs/>
        </w:rPr>
        <w:t xml:space="preserve"> se abrogă</w:t>
      </w:r>
      <w:r>
        <w:rPr>
          <w:iCs/>
        </w:rPr>
        <w:t>.</w:t>
      </w:r>
    </w:p>
    <w:p w:rsidR="003A4973" w:rsidRDefault="003A4973" w:rsidP="00DA4F6A">
      <w:pPr>
        <w:pStyle w:val="ListParagraph"/>
        <w:numPr>
          <w:ilvl w:val="0"/>
          <w:numId w:val="47"/>
        </w:numPr>
        <w:spacing w:line="360" w:lineRule="auto"/>
        <w:ind w:left="0" w:firstLine="0"/>
        <w:jc w:val="both"/>
        <w:rPr>
          <w:iCs/>
        </w:rPr>
      </w:pPr>
      <w:r w:rsidRPr="00F3257E">
        <w:rPr>
          <w:iCs/>
        </w:rPr>
        <w:t>La articolul 1</w:t>
      </w:r>
      <w:r>
        <w:rPr>
          <w:iCs/>
        </w:rPr>
        <w:t>3</w:t>
      </w:r>
      <w:r w:rsidRPr="00F3257E">
        <w:rPr>
          <w:iCs/>
        </w:rPr>
        <w:t xml:space="preserve"> alineatul (</w:t>
      </w:r>
      <w:r>
        <w:rPr>
          <w:iCs/>
        </w:rPr>
        <w:t>5</w:t>
      </w:r>
      <w:r w:rsidRPr="00F3257E">
        <w:rPr>
          <w:iCs/>
        </w:rPr>
        <w:t>)</w:t>
      </w:r>
      <w:r>
        <w:rPr>
          <w:iCs/>
        </w:rPr>
        <w:t xml:space="preserve">, </w:t>
      </w:r>
      <w:r w:rsidR="00086AD6">
        <w:rPr>
          <w:iCs/>
        </w:rPr>
        <w:t>t</w:t>
      </w:r>
      <w:r>
        <w:rPr>
          <w:iCs/>
        </w:rPr>
        <w:t>abelul nr. 5</w:t>
      </w:r>
      <w:r w:rsidRPr="003A4973">
        <w:rPr>
          <w:iCs/>
          <w:vertAlign w:val="superscript"/>
        </w:rPr>
        <w:t>5</w:t>
      </w:r>
      <w:r w:rsidRPr="00F3257E">
        <w:rPr>
          <w:iCs/>
        </w:rPr>
        <w:t xml:space="preserve"> se abrogă</w:t>
      </w:r>
      <w:r>
        <w:rPr>
          <w:iCs/>
        </w:rPr>
        <w:t>.</w:t>
      </w:r>
    </w:p>
    <w:p w:rsidR="008A4EF5" w:rsidRPr="0072195B" w:rsidRDefault="008A4EF5" w:rsidP="00DA4F6A">
      <w:pPr>
        <w:pStyle w:val="ListParagraph"/>
        <w:numPr>
          <w:ilvl w:val="0"/>
          <w:numId w:val="47"/>
        </w:numPr>
        <w:spacing w:line="360" w:lineRule="auto"/>
        <w:ind w:left="0" w:firstLine="0"/>
        <w:jc w:val="both"/>
      </w:pPr>
      <w:r>
        <w:rPr>
          <w:iCs/>
        </w:rPr>
        <w:t>La articolul 13</w:t>
      </w:r>
      <w:r w:rsidRPr="008A4EF5">
        <w:rPr>
          <w:iCs/>
          <w:vertAlign w:val="superscript"/>
        </w:rPr>
        <w:t>2</w:t>
      </w:r>
      <w:r>
        <w:rPr>
          <w:iCs/>
        </w:rPr>
        <w:t xml:space="preserve">, </w:t>
      </w:r>
      <w:r w:rsidRPr="0072195B">
        <w:t>partea introductivă se modifică și va avea următorul cuprins:</w:t>
      </w:r>
    </w:p>
    <w:p w:rsidR="008A4EF5" w:rsidRDefault="00EF620B" w:rsidP="00DA4F6A">
      <w:pPr>
        <w:pStyle w:val="ListParagraph"/>
        <w:spacing w:line="360" w:lineRule="auto"/>
        <w:ind w:left="0"/>
        <w:jc w:val="both"/>
        <w:rPr>
          <w:color w:val="000000"/>
        </w:rPr>
      </w:pPr>
      <w:r w:rsidRPr="00BF51D4">
        <w:t>„</w:t>
      </w:r>
      <w:r w:rsidR="008A4EF5" w:rsidRPr="008A4EF5">
        <w:rPr>
          <w:iCs/>
        </w:rPr>
        <w:t>Art. 13</w:t>
      </w:r>
      <w:r w:rsidR="008A4EF5" w:rsidRPr="00EF620B">
        <w:rPr>
          <w:iCs/>
          <w:vertAlign w:val="superscript"/>
        </w:rPr>
        <w:t>2</w:t>
      </w:r>
      <w:r w:rsidR="008A4EF5" w:rsidRPr="008A4EF5">
        <w:rPr>
          <w:iCs/>
        </w:rPr>
        <w:t xml:space="preserve"> - În situația în care OSD a recuperat prejudiciul aferent volumului de gaze naturale disipat ca urmare a unui incident tehnic în SD, acesta are obligația să notifice ANRE, </w:t>
      </w:r>
      <w:r w:rsidR="006E706D">
        <w:rPr>
          <w:iCs/>
        </w:rPr>
        <w:t xml:space="preserve">până la data prevăzută la </w:t>
      </w:r>
      <w:r w:rsidR="00DC6027">
        <w:rPr>
          <w:iCs/>
        </w:rPr>
        <w:t xml:space="preserve">art. 13 </w:t>
      </w:r>
      <w:r w:rsidR="006E706D">
        <w:rPr>
          <w:iCs/>
        </w:rPr>
        <w:t>alin. (4)</w:t>
      </w:r>
      <w:r w:rsidR="008A4EF5" w:rsidRPr="008A4EF5">
        <w:rPr>
          <w:iCs/>
        </w:rPr>
        <w:t>, următoarele:</w:t>
      </w:r>
      <w:r w:rsidRPr="007A5884">
        <w:rPr>
          <w:color w:val="000000"/>
        </w:rPr>
        <w:t>”</w:t>
      </w:r>
    </w:p>
    <w:p w:rsidR="00081B65" w:rsidRDefault="00DC2F4C" w:rsidP="00DA4F6A">
      <w:pPr>
        <w:pStyle w:val="ListParagraph"/>
        <w:numPr>
          <w:ilvl w:val="0"/>
          <w:numId w:val="47"/>
        </w:numPr>
        <w:spacing w:line="360" w:lineRule="auto"/>
        <w:ind w:left="0" w:firstLine="0"/>
        <w:jc w:val="both"/>
        <w:rPr>
          <w:iCs/>
        </w:rPr>
      </w:pPr>
      <w:r>
        <w:rPr>
          <w:iCs/>
        </w:rPr>
        <w:t xml:space="preserve">În </w:t>
      </w:r>
      <w:r w:rsidR="00DC6027">
        <w:rPr>
          <w:iCs/>
        </w:rPr>
        <w:t xml:space="preserve">tot </w:t>
      </w:r>
      <w:r>
        <w:rPr>
          <w:iCs/>
        </w:rPr>
        <w:t>cuprins</w:t>
      </w:r>
      <w:r w:rsidR="00DC6027">
        <w:rPr>
          <w:iCs/>
        </w:rPr>
        <w:t>ul</w:t>
      </w:r>
      <w:r>
        <w:rPr>
          <w:iCs/>
        </w:rPr>
        <w:t xml:space="preserve"> </w:t>
      </w:r>
      <w:r w:rsidR="00DC6027">
        <w:rPr>
          <w:iCs/>
        </w:rPr>
        <w:t>m</w:t>
      </w:r>
      <w:r>
        <w:rPr>
          <w:iCs/>
        </w:rPr>
        <w:t>etodologiei termenul</w:t>
      </w:r>
      <w:r w:rsidR="00001D6A">
        <w:rPr>
          <w:iCs/>
        </w:rPr>
        <w:t xml:space="preserve"> </w:t>
      </w:r>
      <w:r w:rsidR="00001D6A" w:rsidRPr="00BF51D4">
        <w:t>„</w:t>
      </w:r>
      <w:r w:rsidR="00001D6A">
        <w:rPr>
          <w:iCs/>
        </w:rPr>
        <w:t>bari</w:t>
      </w:r>
      <w:r w:rsidR="00001D6A" w:rsidRPr="007A5884">
        <w:rPr>
          <w:color w:val="000000"/>
        </w:rPr>
        <w:t>”</w:t>
      </w:r>
      <w:r w:rsidR="00001D6A">
        <w:rPr>
          <w:iCs/>
        </w:rPr>
        <w:t xml:space="preserve"> </w:t>
      </w:r>
      <w:r w:rsidR="00001D6A" w:rsidRPr="00E82285">
        <w:t>se</w:t>
      </w:r>
      <w:r w:rsidR="000C1DB9">
        <w:t xml:space="preserve"> modifică și se</w:t>
      </w:r>
      <w:bookmarkStart w:id="0" w:name="_GoBack"/>
      <w:bookmarkEnd w:id="0"/>
      <w:r w:rsidR="00001D6A" w:rsidRPr="00E82285">
        <w:t xml:space="preserve"> înlocuie</w:t>
      </w:r>
      <w:r w:rsidR="00001D6A">
        <w:t>ș</w:t>
      </w:r>
      <w:r w:rsidR="00001D6A" w:rsidRPr="00E82285">
        <w:t xml:space="preserve">te cu </w:t>
      </w:r>
      <w:r>
        <w:t>termenul</w:t>
      </w:r>
      <w:r w:rsidR="00001D6A">
        <w:t xml:space="preserve"> </w:t>
      </w:r>
      <w:r w:rsidR="00001D6A" w:rsidRPr="00BF51D4">
        <w:t>„</w:t>
      </w:r>
      <w:r w:rsidR="00001D6A">
        <w:t>bar</w:t>
      </w:r>
      <w:r w:rsidR="00001D6A" w:rsidRPr="007A5884">
        <w:rPr>
          <w:color w:val="000000"/>
        </w:rPr>
        <w:t>”</w:t>
      </w:r>
      <w:r>
        <w:rPr>
          <w:color w:val="000000"/>
        </w:rPr>
        <w:t>.</w:t>
      </w:r>
    </w:p>
    <w:p w:rsidR="00DA4F6A" w:rsidRDefault="00DA4F6A" w:rsidP="00DA4F6A">
      <w:pPr>
        <w:spacing w:line="360" w:lineRule="auto"/>
        <w:jc w:val="both"/>
        <w:rPr>
          <w:bCs/>
        </w:rPr>
      </w:pPr>
      <w:r w:rsidRPr="00DA4F6A">
        <w:rPr>
          <w:b/>
        </w:rPr>
        <w:lastRenderedPageBreak/>
        <w:t>Art. II -</w:t>
      </w:r>
      <w:r w:rsidRPr="00E82285">
        <w:t xml:space="preserve"> </w:t>
      </w:r>
      <w:r w:rsidRPr="00DA4F6A">
        <w:rPr>
          <w:bCs/>
        </w:rPr>
        <w:t>Operatorii sistemelor de distribuție a gazelor naturale duc la îndeplinire prevederile prezentului ordin, iar compartimentele de specialitate din cadrul Autorității Naționale de Reglementare în Domeniul Energiei urmăresc respectarea acestora.</w:t>
      </w:r>
    </w:p>
    <w:p w:rsidR="00DA4F6A" w:rsidRPr="00E82285" w:rsidRDefault="00DA4F6A" w:rsidP="00DA4F6A">
      <w:pPr>
        <w:spacing w:line="360" w:lineRule="auto"/>
        <w:jc w:val="both"/>
      </w:pPr>
      <w:r w:rsidRPr="00E82285">
        <w:rPr>
          <w:b/>
        </w:rPr>
        <w:t xml:space="preserve">Art. </w:t>
      </w:r>
      <w:r>
        <w:rPr>
          <w:b/>
        </w:rPr>
        <w:t>III</w:t>
      </w:r>
      <w:r w:rsidRPr="00E82285">
        <w:rPr>
          <w:b/>
        </w:rPr>
        <w:t xml:space="preserve"> - </w:t>
      </w:r>
      <w:r w:rsidRPr="00E82285">
        <w:t>Prezentul ordin se publică în Monitorul Oficial al României, Partea I.</w:t>
      </w:r>
    </w:p>
    <w:p w:rsidR="00DA4F6A" w:rsidRPr="00DA4F6A" w:rsidRDefault="00DA4F6A" w:rsidP="00DA4F6A">
      <w:pPr>
        <w:spacing w:line="360" w:lineRule="auto"/>
        <w:jc w:val="both"/>
        <w:rPr>
          <w:bCs/>
        </w:rPr>
      </w:pPr>
    </w:p>
    <w:p w:rsidR="00DA4F6A" w:rsidRDefault="00DA4F6A" w:rsidP="00DA4F6A">
      <w:pPr>
        <w:pStyle w:val="ListParagraph"/>
        <w:spacing w:line="360" w:lineRule="auto"/>
        <w:ind w:left="0"/>
        <w:jc w:val="both"/>
        <w:rPr>
          <w:iCs/>
        </w:rPr>
      </w:pPr>
    </w:p>
    <w:p w:rsidR="0087374B" w:rsidRPr="00E82285" w:rsidRDefault="0087374B" w:rsidP="00DA4F6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E82285">
        <w:rPr>
          <w:b/>
        </w:rPr>
        <w:t>Pre</w:t>
      </w:r>
      <w:r w:rsidR="00E82285">
        <w:rPr>
          <w:b/>
        </w:rPr>
        <w:t>ș</w:t>
      </w:r>
      <w:r w:rsidRPr="00E82285">
        <w:rPr>
          <w:b/>
        </w:rPr>
        <w:t xml:space="preserve">edintele </w:t>
      </w:r>
    </w:p>
    <w:p w:rsidR="0087374B" w:rsidRPr="00E82285" w:rsidRDefault="0087374B" w:rsidP="00DA4F6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E82285">
        <w:rPr>
          <w:b/>
        </w:rPr>
        <w:t>Autorită</w:t>
      </w:r>
      <w:r w:rsidR="00E82285">
        <w:rPr>
          <w:b/>
        </w:rPr>
        <w:t>ț</w:t>
      </w:r>
      <w:r w:rsidRPr="00E82285">
        <w:rPr>
          <w:b/>
        </w:rPr>
        <w:t>ii Na</w:t>
      </w:r>
      <w:r w:rsidR="00E82285">
        <w:rPr>
          <w:b/>
        </w:rPr>
        <w:t>ț</w:t>
      </w:r>
      <w:r w:rsidRPr="00E82285">
        <w:rPr>
          <w:b/>
        </w:rPr>
        <w:t>ionale de Reglementare în Domeniul Energiei</w:t>
      </w:r>
    </w:p>
    <w:p w:rsidR="006C1D12" w:rsidRPr="00E82285" w:rsidRDefault="00C97510" w:rsidP="00DA4F6A">
      <w:pPr>
        <w:spacing w:line="360" w:lineRule="auto"/>
        <w:jc w:val="center"/>
        <w:rPr>
          <w:b/>
        </w:rPr>
      </w:pPr>
      <w:r w:rsidRPr="00E82285">
        <w:rPr>
          <w:b/>
        </w:rPr>
        <w:t>Dumitru CHIRI</w:t>
      </w:r>
      <w:r w:rsidR="00E82285">
        <w:rPr>
          <w:b/>
        </w:rPr>
        <w:t>Ț</w:t>
      </w:r>
      <w:r w:rsidRPr="00E82285">
        <w:rPr>
          <w:b/>
        </w:rPr>
        <w:t>Ă</w:t>
      </w:r>
    </w:p>
    <w:sectPr w:rsidR="006C1D12" w:rsidRPr="00E82285" w:rsidSect="000634EF">
      <w:footerReference w:type="default" r:id="rId8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8B4" w:rsidRDefault="007108B4">
      <w:r>
        <w:separator/>
      </w:r>
    </w:p>
  </w:endnote>
  <w:endnote w:type="continuationSeparator" w:id="0">
    <w:p w:rsidR="007108B4" w:rsidRDefault="00710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406" w:rsidRDefault="00DD6406" w:rsidP="0019313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C602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8B4" w:rsidRDefault="007108B4">
      <w:r>
        <w:separator/>
      </w:r>
    </w:p>
  </w:footnote>
  <w:footnote w:type="continuationSeparator" w:id="0">
    <w:p w:rsidR="007108B4" w:rsidRDefault="00710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24D74"/>
    <w:multiLevelType w:val="hybridMultilevel"/>
    <w:tmpl w:val="0A48CA0A"/>
    <w:lvl w:ilvl="0" w:tplc="52B0B3F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32D41"/>
    <w:multiLevelType w:val="hybridMultilevel"/>
    <w:tmpl w:val="8188C77C"/>
    <w:lvl w:ilvl="0" w:tplc="40AA1912">
      <w:start w:val="8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31659"/>
    <w:multiLevelType w:val="hybridMultilevel"/>
    <w:tmpl w:val="14288504"/>
    <w:lvl w:ilvl="0" w:tplc="4C7829CE">
      <w:start w:val="3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C0752"/>
    <w:multiLevelType w:val="hybridMultilevel"/>
    <w:tmpl w:val="0D5CFF2C"/>
    <w:lvl w:ilvl="0" w:tplc="D7F8C326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3F3E0E"/>
    <w:multiLevelType w:val="hybridMultilevel"/>
    <w:tmpl w:val="5B821DD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6AF0A96"/>
    <w:multiLevelType w:val="hybridMultilevel"/>
    <w:tmpl w:val="95369FD6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6EE78AD"/>
    <w:multiLevelType w:val="hybridMultilevel"/>
    <w:tmpl w:val="A5DA494C"/>
    <w:lvl w:ilvl="0" w:tplc="7B40BDE0">
      <w:start w:val="1"/>
      <w:numFmt w:val="lowerLetter"/>
      <w:lvlText w:val="%1."/>
      <w:lvlJc w:val="left"/>
      <w:pPr>
        <w:ind w:left="1440" w:hanging="360"/>
      </w:pPr>
      <w:rPr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656" w:hanging="360"/>
      </w:pPr>
    </w:lvl>
    <w:lvl w:ilvl="2" w:tplc="0418001B" w:tentative="1">
      <w:start w:val="1"/>
      <w:numFmt w:val="lowerRoman"/>
      <w:lvlText w:val="%3."/>
      <w:lvlJc w:val="right"/>
      <w:pPr>
        <w:ind w:left="2376" w:hanging="180"/>
      </w:pPr>
    </w:lvl>
    <w:lvl w:ilvl="3" w:tplc="0418000F" w:tentative="1">
      <w:start w:val="1"/>
      <w:numFmt w:val="decimal"/>
      <w:lvlText w:val="%4."/>
      <w:lvlJc w:val="left"/>
      <w:pPr>
        <w:ind w:left="3096" w:hanging="360"/>
      </w:pPr>
    </w:lvl>
    <w:lvl w:ilvl="4" w:tplc="04180019" w:tentative="1">
      <w:start w:val="1"/>
      <w:numFmt w:val="lowerLetter"/>
      <w:lvlText w:val="%5."/>
      <w:lvlJc w:val="left"/>
      <w:pPr>
        <w:ind w:left="3816" w:hanging="360"/>
      </w:pPr>
    </w:lvl>
    <w:lvl w:ilvl="5" w:tplc="0418001B" w:tentative="1">
      <w:start w:val="1"/>
      <w:numFmt w:val="lowerRoman"/>
      <w:lvlText w:val="%6."/>
      <w:lvlJc w:val="right"/>
      <w:pPr>
        <w:ind w:left="4536" w:hanging="180"/>
      </w:pPr>
    </w:lvl>
    <w:lvl w:ilvl="6" w:tplc="0418000F" w:tentative="1">
      <w:start w:val="1"/>
      <w:numFmt w:val="decimal"/>
      <w:lvlText w:val="%7."/>
      <w:lvlJc w:val="left"/>
      <w:pPr>
        <w:ind w:left="5256" w:hanging="360"/>
      </w:pPr>
    </w:lvl>
    <w:lvl w:ilvl="7" w:tplc="04180019" w:tentative="1">
      <w:start w:val="1"/>
      <w:numFmt w:val="lowerLetter"/>
      <w:lvlText w:val="%8."/>
      <w:lvlJc w:val="left"/>
      <w:pPr>
        <w:ind w:left="5976" w:hanging="360"/>
      </w:pPr>
    </w:lvl>
    <w:lvl w:ilvl="8" w:tplc="0418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7" w15:restartNumberingAfterBreak="0">
    <w:nsid w:val="13875E6B"/>
    <w:multiLevelType w:val="hybridMultilevel"/>
    <w:tmpl w:val="F2322F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4673F0"/>
    <w:multiLevelType w:val="hybridMultilevel"/>
    <w:tmpl w:val="A13ABCE2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4830808"/>
    <w:multiLevelType w:val="hybridMultilevel"/>
    <w:tmpl w:val="EF1A416E"/>
    <w:lvl w:ilvl="0" w:tplc="5754CE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D03669"/>
    <w:multiLevelType w:val="hybridMultilevel"/>
    <w:tmpl w:val="5B821DD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8095258"/>
    <w:multiLevelType w:val="hybridMultilevel"/>
    <w:tmpl w:val="A0B0279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A18506D"/>
    <w:multiLevelType w:val="hybridMultilevel"/>
    <w:tmpl w:val="5D3EA62E"/>
    <w:lvl w:ilvl="0" w:tplc="08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590C44"/>
    <w:multiLevelType w:val="hybridMultilevel"/>
    <w:tmpl w:val="E820936E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BCE5539"/>
    <w:multiLevelType w:val="hybridMultilevel"/>
    <w:tmpl w:val="41A019BE"/>
    <w:lvl w:ilvl="0" w:tplc="7592E50A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272399"/>
    <w:multiLevelType w:val="hybridMultilevel"/>
    <w:tmpl w:val="1FC651A2"/>
    <w:lvl w:ilvl="0" w:tplc="08090017">
      <w:start w:val="5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0941188"/>
    <w:multiLevelType w:val="hybridMultilevel"/>
    <w:tmpl w:val="61FC5B0E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288956AC"/>
    <w:multiLevelType w:val="hybridMultilevel"/>
    <w:tmpl w:val="20188964"/>
    <w:lvl w:ilvl="0" w:tplc="585E83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497DBE"/>
    <w:multiLevelType w:val="hybridMultilevel"/>
    <w:tmpl w:val="7CA2EB9E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9A97611"/>
    <w:multiLevelType w:val="hybridMultilevel"/>
    <w:tmpl w:val="7CA2EB9E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A2B74B5"/>
    <w:multiLevelType w:val="hybridMultilevel"/>
    <w:tmpl w:val="2AB23EE4"/>
    <w:lvl w:ilvl="0" w:tplc="0418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EA81F4A"/>
    <w:multiLevelType w:val="hybridMultilevel"/>
    <w:tmpl w:val="12AC9A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1390E67"/>
    <w:multiLevelType w:val="hybridMultilevel"/>
    <w:tmpl w:val="4B160808"/>
    <w:lvl w:ilvl="0" w:tplc="6FC6633A">
      <w:start w:val="1"/>
      <w:numFmt w:val="lowerLetter"/>
      <w:lvlText w:val="%1)"/>
      <w:lvlJc w:val="left"/>
      <w:pPr>
        <w:tabs>
          <w:tab w:val="num" w:pos="1194"/>
        </w:tabs>
        <w:ind w:left="1194" w:hanging="360"/>
      </w:pPr>
      <w:rPr>
        <w:rFonts w:hint="default"/>
        <w:strike w:val="0"/>
        <w:effect w:val="none"/>
      </w:rPr>
    </w:lvl>
    <w:lvl w:ilvl="1" w:tplc="0418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42079A7"/>
    <w:multiLevelType w:val="hybridMultilevel"/>
    <w:tmpl w:val="931C3936"/>
    <w:lvl w:ilvl="0" w:tplc="D9A2B9F6">
      <w:start w:val="1"/>
      <w:numFmt w:val="bullet"/>
      <w:lvlText w:val=""/>
      <w:lvlJc w:val="left"/>
      <w:pPr>
        <w:ind w:left="1211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4DB79B8"/>
    <w:multiLevelType w:val="hybridMultilevel"/>
    <w:tmpl w:val="ECECC7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52527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B1ACA"/>
    <w:multiLevelType w:val="hybridMultilevel"/>
    <w:tmpl w:val="F8A204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1D18AD"/>
    <w:multiLevelType w:val="hybridMultilevel"/>
    <w:tmpl w:val="212CEEC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3068A2"/>
    <w:multiLevelType w:val="hybridMultilevel"/>
    <w:tmpl w:val="AC3293BA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792CD1"/>
    <w:multiLevelType w:val="hybridMultilevel"/>
    <w:tmpl w:val="EF30A47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1564BB2"/>
    <w:multiLevelType w:val="hybridMultilevel"/>
    <w:tmpl w:val="09D69F2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12E55"/>
    <w:multiLevelType w:val="hybridMultilevel"/>
    <w:tmpl w:val="414C60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9F74BA3"/>
    <w:multiLevelType w:val="hybridMultilevel"/>
    <w:tmpl w:val="ADD8D184"/>
    <w:lvl w:ilvl="0" w:tplc="CD76D10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526527A4"/>
    <w:multiLevelType w:val="hybridMultilevel"/>
    <w:tmpl w:val="09D69F2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541065"/>
    <w:multiLevelType w:val="hybridMultilevel"/>
    <w:tmpl w:val="6E88CF4E"/>
    <w:lvl w:ilvl="0" w:tplc="6AF001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161E73"/>
    <w:multiLevelType w:val="hybridMultilevel"/>
    <w:tmpl w:val="A2BEC8FE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58946B7F"/>
    <w:multiLevelType w:val="hybridMultilevel"/>
    <w:tmpl w:val="BBBE138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E72D7A"/>
    <w:multiLevelType w:val="hybridMultilevel"/>
    <w:tmpl w:val="F3A252DA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B411D9D"/>
    <w:multiLevelType w:val="hybridMultilevel"/>
    <w:tmpl w:val="8EC25128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60322D27"/>
    <w:multiLevelType w:val="hybridMultilevel"/>
    <w:tmpl w:val="57942B16"/>
    <w:lvl w:ilvl="0" w:tplc="0418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7B83F06"/>
    <w:multiLevelType w:val="hybridMultilevel"/>
    <w:tmpl w:val="2A0A3998"/>
    <w:lvl w:ilvl="0" w:tplc="088C56A2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0" w15:restartNumberingAfterBreak="0">
    <w:nsid w:val="67E87240"/>
    <w:multiLevelType w:val="hybridMultilevel"/>
    <w:tmpl w:val="F4761CB8"/>
    <w:lvl w:ilvl="0" w:tplc="0F42C3BE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1" w15:restartNumberingAfterBreak="0">
    <w:nsid w:val="696D3F89"/>
    <w:multiLevelType w:val="hybridMultilevel"/>
    <w:tmpl w:val="F2A896B4"/>
    <w:lvl w:ilvl="0" w:tplc="72FA6DE6">
      <w:start w:val="1"/>
      <w:numFmt w:val="lowerLetter"/>
      <w:lvlText w:val="%1)"/>
      <w:lvlJc w:val="left"/>
      <w:pPr>
        <w:tabs>
          <w:tab w:val="num" w:pos="1713"/>
        </w:tabs>
        <w:ind w:left="1713" w:hanging="360"/>
      </w:pPr>
      <w:rPr>
        <w:rFonts w:hint="default"/>
        <w:strike w:val="0"/>
        <w:effect w:val="none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6D1E39"/>
    <w:multiLevelType w:val="hybridMultilevel"/>
    <w:tmpl w:val="F4761CB8"/>
    <w:lvl w:ilvl="0" w:tplc="0F42C3BE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 w15:restartNumberingAfterBreak="0">
    <w:nsid w:val="6F1015BD"/>
    <w:multiLevelType w:val="hybridMultilevel"/>
    <w:tmpl w:val="38C89EBE"/>
    <w:lvl w:ilvl="0" w:tplc="1334228A">
      <w:numFmt w:val="bullet"/>
      <w:lvlText w:val="-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5CF6479"/>
    <w:multiLevelType w:val="hybridMultilevel"/>
    <w:tmpl w:val="5EC8B226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7C75703"/>
    <w:multiLevelType w:val="hybridMultilevel"/>
    <w:tmpl w:val="C6622320"/>
    <w:lvl w:ilvl="0" w:tplc="72FA6DE6">
      <w:start w:val="1"/>
      <w:numFmt w:val="lowerLetter"/>
      <w:lvlText w:val="%1)"/>
      <w:lvlJc w:val="left"/>
      <w:pPr>
        <w:tabs>
          <w:tab w:val="num" w:pos="1713"/>
        </w:tabs>
        <w:ind w:left="1713" w:hanging="360"/>
      </w:pPr>
      <w:rPr>
        <w:rFonts w:hint="default"/>
        <w:strike w:val="0"/>
        <w:effect w:val="none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7E1999"/>
    <w:multiLevelType w:val="hybridMultilevel"/>
    <w:tmpl w:val="75DC1E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46"/>
  </w:num>
  <w:num w:numId="4">
    <w:abstractNumId w:val="7"/>
  </w:num>
  <w:num w:numId="5">
    <w:abstractNumId w:val="25"/>
  </w:num>
  <w:num w:numId="6">
    <w:abstractNumId w:val="24"/>
  </w:num>
  <w:num w:numId="7">
    <w:abstractNumId w:val="18"/>
  </w:num>
  <w:num w:numId="8">
    <w:abstractNumId w:val="36"/>
  </w:num>
  <w:num w:numId="9">
    <w:abstractNumId w:val="31"/>
  </w:num>
  <w:num w:numId="10">
    <w:abstractNumId w:val="20"/>
  </w:num>
  <w:num w:numId="11">
    <w:abstractNumId w:val="39"/>
  </w:num>
  <w:num w:numId="12">
    <w:abstractNumId w:val="44"/>
  </w:num>
  <w:num w:numId="13">
    <w:abstractNumId w:val="1"/>
  </w:num>
  <w:num w:numId="14">
    <w:abstractNumId w:val="3"/>
  </w:num>
  <w:num w:numId="15">
    <w:abstractNumId w:val="2"/>
  </w:num>
  <w:num w:numId="16">
    <w:abstractNumId w:val="9"/>
  </w:num>
  <w:num w:numId="17">
    <w:abstractNumId w:val="29"/>
  </w:num>
  <w:num w:numId="18">
    <w:abstractNumId w:val="32"/>
  </w:num>
  <w:num w:numId="19">
    <w:abstractNumId w:val="0"/>
  </w:num>
  <w:num w:numId="20">
    <w:abstractNumId w:val="14"/>
  </w:num>
  <w:num w:numId="21">
    <w:abstractNumId w:val="43"/>
  </w:num>
  <w:num w:numId="22">
    <w:abstractNumId w:val="35"/>
  </w:num>
  <w:num w:numId="23">
    <w:abstractNumId w:val="38"/>
  </w:num>
  <w:num w:numId="24">
    <w:abstractNumId w:val="13"/>
  </w:num>
  <w:num w:numId="25">
    <w:abstractNumId w:val="11"/>
  </w:num>
  <w:num w:numId="26">
    <w:abstractNumId w:val="34"/>
  </w:num>
  <w:num w:numId="27">
    <w:abstractNumId w:val="27"/>
  </w:num>
  <w:num w:numId="28">
    <w:abstractNumId w:val="21"/>
  </w:num>
  <w:num w:numId="29">
    <w:abstractNumId w:val="22"/>
  </w:num>
  <w:num w:numId="30">
    <w:abstractNumId w:val="6"/>
  </w:num>
  <w:num w:numId="31">
    <w:abstractNumId w:val="5"/>
  </w:num>
  <w:num w:numId="32">
    <w:abstractNumId w:val="8"/>
  </w:num>
  <w:num w:numId="33">
    <w:abstractNumId w:val="45"/>
  </w:num>
  <w:num w:numId="34">
    <w:abstractNumId w:val="15"/>
  </w:num>
  <w:num w:numId="35">
    <w:abstractNumId w:val="12"/>
  </w:num>
  <w:num w:numId="36">
    <w:abstractNumId w:val="23"/>
  </w:num>
  <w:num w:numId="37">
    <w:abstractNumId w:val="19"/>
  </w:num>
  <w:num w:numId="38">
    <w:abstractNumId w:val="4"/>
  </w:num>
  <w:num w:numId="39">
    <w:abstractNumId w:val="10"/>
  </w:num>
  <w:num w:numId="40">
    <w:abstractNumId w:val="41"/>
  </w:num>
  <w:num w:numId="41">
    <w:abstractNumId w:val="28"/>
  </w:num>
  <w:num w:numId="42">
    <w:abstractNumId w:val="16"/>
  </w:num>
  <w:num w:numId="43">
    <w:abstractNumId w:val="37"/>
  </w:num>
  <w:num w:numId="44">
    <w:abstractNumId w:val="42"/>
  </w:num>
  <w:num w:numId="45">
    <w:abstractNumId w:val="40"/>
  </w:num>
  <w:num w:numId="46">
    <w:abstractNumId w:val="17"/>
  </w:num>
  <w:num w:numId="47">
    <w:abstractNumId w:val="33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0F2"/>
    <w:rsid w:val="0000101A"/>
    <w:rsid w:val="00001D6A"/>
    <w:rsid w:val="00006D59"/>
    <w:rsid w:val="000079B1"/>
    <w:rsid w:val="00007E94"/>
    <w:rsid w:val="00021C20"/>
    <w:rsid w:val="00024A9B"/>
    <w:rsid w:val="00031A51"/>
    <w:rsid w:val="000443D9"/>
    <w:rsid w:val="00047A10"/>
    <w:rsid w:val="00052CDA"/>
    <w:rsid w:val="00052DEF"/>
    <w:rsid w:val="000563F8"/>
    <w:rsid w:val="000571CA"/>
    <w:rsid w:val="000634EF"/>
    <w:rsid w:val="00074A3E"/>
    <w:rsid w:val="00081B65"/>
    <w:rsid w:val="00082A02"/>
    <w:rsid w:val="000852C8"/>
    <w:rsid w:val="00086AD6"/>
    <w:rsid w:val="0008727E"/>
    <w:rsid w:val="00091CB5"/>
    <w:rsid w:val="000964FA"/>
    <w:rsid w:val="000A09CE"/>
    <w:rsid w:val="000A1DE1"/>
    <w:rsid w:val="000B1C7D"/>
    <w:rsid w:val="000B70E6"/>
    <w:rsid w:val="000C1DB9"/>
    <w:rsid w:val="000C26C5"/>
    <w:rsid w:val="000D00EA"/>
    <w:rsid w:val="000D20CE"/>
    <w:rsid w:val="000D470D"/>
    <w:rsid w:val="000D4A13"/>
    <w:rsid w:val="000F54A6"/>
    <w:rsid w:val="000F61E2"/>
    <w:rsid w:val="000F7162"/>
    <w:rsid w:val="00102DD6"/>
    <w:rsid w:val="001033EF"/>
    <w:rsid w:val="00105172"/>
    <w:rsid w:val="0010562B"/>
    <w:rsid w:val="00105A85"/>
    <w:rsid w:val="00106113"/>
    <w:rsid w:val="001071D0"/>
    <w:rsid w:val="00122C89"/>
    <w:rsid w:val="00126654"/>
    <w:rsid w:val="00135622"/>
    <w:rsid w:val="0014069F"/>
    <w:rsid w:val="00160516"/>
    <w:rsid w:val="001642A3"/>
    <w:rsid w:val="00173CE7"/>
    <w:rsid w:val="00175E6D"/>
    <w:rsid w:val="001800B2"/>
    <w:rsid w:val="0018232E"/>
    <w:rsid w:val="001874F5"/>
    <w:rsid w:val="00191170"/>
    <w:rsid w:val="0019313B"/>
    <w:rsid w:val="00194CEB"/>
    <w:rsid w:val="001A2E03"/>
    <w:rsid w:val="001A3AB7"/>
    <w:rsid w:val="001A52D3"/>
    <w:rsid w:val="001B46E7"/>
    <w:rsid w:val="001B481E"/>
    <w:rsid w:val="001B6332"/>
    <w:rsid w:val="001C1CF9"/>
    <w:rsid w:val="001C3E12"/>
    <w:rsid w:val="001C6C07"/>
    <w:rsid w:val="001D046F"/>
    <w:rsid w:val="001D7008"/>
    <w:rsid w:val="001E134F"/>
    <w:rsid w:val="001E56F1"/>
    <w:rsid w:val="001F5703"/>
    <w:rsid w:val="001F7749"/>
    <w:rsid w:val="002024E8"/>
    <w:rsid w:val="002031FC"/>
    <w:rsid w:val="002036CB"/>
    <w:rsid w:val="002079A8"/>
    <w:rsid w:val="00211FC7"/>
    <w:rsid w:val="002121BD"/>
    <w:rsid w:val="0021743F"/>
    <w:rsid w:val="00227A35"/>
    <w:rsid w:val="00247316"/>
    <w:rsid w:val="002477D6"/>
    <w:rsid w:val="00250DB5"/>
    <w:rsid w:val="002510C0"/>
    <w:rsid w:val="00257E97"/>
    <w:rsid w:val="0026470C"/>
    <w:rsid w:val="002651B2"/>
    <w:rsid w:val="002704B3"/>
    <w:rsid w:val="00297C98"/>
    <w:rsid w:val="002A3A1E"/>
    <w:rsid w:val="002A6841"/>
    <w:rsid w:val="002A6E23"/>
    <w:rsid w:val="002B0C58"/>
    <w:rsid w:val="002B0F20"/>
    <w:rsid w:val="002B1F56"/>
    <w:rsid w:val="002B1FC0"/>
    <w:rsid w:val="002B58EE"/>
    <w:rsid w:val="002B5A3B"/>
    <w:rsid w:val="002C39AB"/>
    <w:rsid w:val="002C3C33"/>
    <w:rsid w:val="002C545D"/>
    <w:rsid w:val="002D0848"/>
    <w:rsid w:val="002D0CA4"/>
    <w:rsid w:val="002D13B6"/>
    <w:rsid w:val="002D4824"/>
    <w:rsid w:val="002D6A23"/>
    <w:rsid w:val="002F0171"/>
    <w:rsid w:val="002F3804"/>
    <w:rsid w:val="002F38E9"/>
    <w:rsid w:val="002F75CA"/>
    <w:rsid w:val="003072EB"/>
    <w:rsid w:val="003137A8"/>
    <w:rsid w:val="00316071"/>
    <w:rsid w:val="003206B0"/>
    <w:rsid w:val="00322AC5"/>
    <w:rsid w:val="0033176A"/>
    <w:rsid w:val="0033591A"/>
    <w:rsid w:val="00341CF4"/>
    <w:rsid w:val="0034692C"/>
    <w:rsid w:val="00346F7D"/>
    <w:rsid w:val="00353B33"/>
    <w:rsid w:val="003602F0"/>
    <w:rsid w:val="003642B3"/>
    <w:rsid w:val="003704C1"/>
    <w:rsid w:val="003805F3"/>
    <w:rsid w:val="00381B3E"/>
    <w:rsid w:val="003952E3"/>
    <w:rsid w:val="0039736E"/>
    <w:rsid w:val="003A1524"/>
    <w:rsid w:val="003A1AA6"/>
    <w:rsid w:val="003A2828"/>
    <w:rsid w:val="003A4973"/>
    <w:rsid w:val="003A70D5"/>
    <w:rsid w:val="003B1479"/>
    <w:rsid w:val="003B2849"/>
    <w:rsid w:val="003B3603"/>
    <w:rsid w:val="003C477C"/>
    <w:rsid w:val="003C657E"/>
    <w:rsid w:val="003D2E0B"/>
    <w:rsid w:val="003D2F33"/>
    <w:rsid w:val="003D7CAE"/>
    <w:rsid w:val="003E1B7A"/>
    <w:rsid w:val="003E3FBC"/>
    <w:rsid w:val="003F575B"/>
    <w:rsid w:val="004102C6"/>
    <w:rsid w:val="0041194E"/>
    <w:rsid w:val="004128B2"/>
    <w:rsid w:val="00415083"/>
    <w:rsid w:val="004217CC"/>
    <w:rsid w:val="00421CC4"/>
    <w:rsid w:val="00433E7F"/>
    <w:rsid w:val="00434FD3"/>
    <w:rsid w:val="004373A9"/>
    <w:rsid w:val="00441DAD"/>
    <w:rsid w:val="0044494E"/>
    <w:rsid w:val="00445D45"/>
    <w:rsid w:val="004530EB"/>
    <w:rsid w:val="00463A3B"/>
    <w:rsid w:val="00472083"/>
    <w:rsid w:val="0047385F"/>
    <w:rsid w:val="004755D9"/>
    <w:rsid w:val="00476C2E"/>
    <w:rsid w:val="004777B3"/>
    <w:rsid w:val="00482AC5"/>
    <w:rsid w:val="00484AA2"/>
    <w:rsid w:val="00485901"/>
    <w:rsid w:val="00485B48"/>
    <w:rsid w:val="004912F6"/>
    <w:rsid w:val="004942D3"/>
    <w:rsid w:val="004A5B15"/>
    <w:rsid w:val="004B50F2"/>
    <w:rsid w:val="004D23AD"/>
    <w:rsid w:val="004E2682"/>
    <w:rsid w:val="004E423E"/>
    <w:rsid w:val="004F6037"/>
    <w:rsid w:val="00502863"/>
    <w:rsid w:val="005030F5"/>
    <w:rsid w:val="00513273"/>
    <w:rsid w:val="00513C1F"/>
    <w:rsid w:val="005153C7"/>
    <w:rsid w:val="00521AD0"/>
    <w:rsid w:val="005230C3"/>
    <w:rsid w:val="00524A1C"/>
    <w:rsid w:val="00524A52"/>
    <w:rsid w:val="0054281C"/>
    <w:rsid w:val="005439C1"/>
    <w:rsid w:val="005525C0"/>
    <w:rsid w:val="00553454"/>
    <w:rsid w:val="00561122"/>
    <w:rsid w:val="00564054"/>
    <w:rsid w:val="00565CDE"/>
    <w:rsid w:val="00572920"/>
    <w:rsid w:val="00573206"/>
    <w:rsid w:val="00576C29"/>
    <w:rsid w:val="00581D0E"/>
    <w:rsid w:val="00585106"/>
    <w:rsid w:val="0058603C"/>
    <w:rsid w:val="00592B5B"/>
    <w:rsid w:val="00593E09"/>
    <w:rsid w:val="00595361"/>
    <w:rsid w:val="005A1561"/>
    <w:rsid w:val="005A2519"/>
    <w:rsid w:val="005A2642"/>
    <w:rsid w:val="005A31D3"/>
    <w:rsid w:val="005B44A8"/>
    <w:rsid w:val="005B4F64"/>
    <w:rsid w:val="005B7F96"/>
    <w:rsid w:val="005C4690"/>
    <w:rsid w:val="005C730F"/>
    <w:rsid w:val="005E19B4"/>
    <w:rsid w:val="005E314F"/>
    <w:rsid w:val="005E5611"/>
    <w:rsid w:val="005E6E8E"/>
    <w:rsid w:val="005F00C7"/>
    <w:rsid w:val="006033B3"/>
    <w:rsid w:val="00604113"/>
    <w:rsid w:val="00606B79"/>
    <w:rsid w:val="00611FA5"/>
    <w:rsid w:val="006170D0"/>
    <w:rsid w:val="00631ED5"/>
    <w:rsid w:val="00634E83"/>
    <w:rsid w:val="0063634E"/>
    <w:rsid w:val="006375D5"/>
    <w:rsid w:val="0063769C"/>
    <w:rsid w:val="006522A1"/>
    <w:rsid w:val="00654F83"/>
    <w:rsid w:val="00657BEF"/>
    <w:rsid w:val="0066315A"/>
    <w:rsid w:val="0067182A"/>
    <w:rsid w:val="006724A4"/>
    <w:rsid w:val="00672E71"/>
    <w:rsid w:val="00676F13"/>
    <w:rsid w:val="00677220"/>
    <w:rsid w:val="00680F50"/>
    <w:rsid w:val="00684F03"/>
    <w:rsid w:val="006901EE"/>
    <w:rsid w:val="00690360"/>
    <w:rsid w:val="0069225E"/>
    <w:rsid w:val="00692286"/>
    <w:rsid w:val="00695CF2"/>
    <w:rsid w:val="006B0A14"/>
    <w:rsid w:val="006B5F5D"/>
    <w:rsid w:val="006C0754"/>
    <w:rsid w:val="006C1D12"/>
    <w:rsid w:val="006D32FE"/>
    <w:rsid w:val="006D4E3C"/>
    <w:rsid w:val="006E0032"/>
    <w:rsid w:val="006E04EB"/>
    <w:rsid w:val="006E126F"/>
    <w:rsid w:val="006E3BB5"/>
    <w:rsid w:val="006E53A0"/>
    <w:rsid w:val="006E706D"/>
    <w:rsid w:val="0070047F"/>
    <w:rsid w:val="00702523"/>
    <w:rsid w:val="007028FF"/>
    <w:rsid w:val="00705013"/>
    <w:rsid w:val="0070632F"/>
    <w:rsid w:val="007108B4"/>
    <w:rsid w:val="0072106C"/>
    <w:rsid w:val="007228F2"/>
    <w:rsid w:val="0074339D"/>
    <w:rsid w:val="007531CC"/>
    <w:rsid w:val="00753DC5"/>
    <w:rsid w:val="007543C5"/>
    <w:rsid w:val="0075498D"/>
    <w:rsid w:val="007561BA"/>
    <w:rsid w:val="00757092"/>
    <w:rsid w:val="007607DA"/>
    <w:rsid w:val="007674F8"/>
    <w:rsid w:val="00771727"/>
    <w:rsid w:val="00773D27"/>
    <w:rsid w:val="00782EDC"/>
    <w:rsid w:val="00783F31"/>
    <w:rsid w:val="00792F6A"/>
    <w:rsid w:val="0079598C"/>
    <w:rsid w:val="007A5884"/>
    <w:rsid w:val="007B69FE"/>
    <w:rsid w:val="007D2BD7"/>
    <w:rsid w:val="007D3179"/>
    <w:rsid w:val="007E01E6"/>
    <w:rsid w:val="007E0ECA"/>
    <w:rsid w:val="007E1C20"/>
    <w:rsid w:val="007F4637"/>
    <w:rsid w:val="007F778B"/>
    <w:rsid w:val="00801E95"/>
    <w:rsid w:val="008105E8"/>
    <w:rsid w:val="00815D76"/>
    <w:rsid w:val="0082096F"/>
    <w:rsid w:val="0082555C"/>
    <w:rsid w:val="008273DE"/>
    <w:rsid w:val="0083381E"/>
    <w:rsid w:val="00834DBC"/>
    <w:rsid w:val="00834E69"/>
    <w:rsid w:val="00844785"/>
    <w:rsid w:val="008469F5"/>
    <w:rsid w:val="0084747E"/>
    <w:rsid w:val="0085000E"/>
    <w:rsid w:val="0086473D"/>
    <w:rsid w:val="008710D2"/>
    <w:rsid w:val="0087374B"/>
    <w:rsid w:val="008754DB"/>
    <w:rsid w:val="00876C3B"/>
    <w:rsid w:val="00885E35"/>
    <w:rsid w:val="00896BF4"/>
    <w:rsid w:val="008A2C52"/>
    <w:rsid w:val="008A2F21"/>
    <w:rsid w:val="008A3104"/>
    <w:rsid w:val="008A3E3D"/>
    <w:rsid w:val="008A4EF5"/>
    <w:rsid w:val="008A5548"/>
    <w:rsid w:val="008A6187"/>
    <w:rsid w:val="008B16D8"/>
    <w:rsid w:val="008B47BF"/>
    <w:rsid w:val="008B4BCB"/>
    <w:rsid w:val="008C0113"/>
    <w:rsid w:val="008C2AF7"/>
    <w:rsid w:val="008C71EC"/>
    <w:rsid w:val="008D0F24"/>
    <w:rsid w:val="008D30BF"/>
    <w:rsid w:val="008D5215"/>
    <w:rsid w:val="008E19E2"/>
    <w:rsid w:val="008E4CFA"/>
    <w:rsid w:val="008E64A4"/>
    <w:rsid w:val="008F261A"/>
    <w:rsid w:val="008F63C0"/>
    <w:rsid w:val="008F6E96"/>
    <w:rsid w:val="009005BF"/>
    <w:rsid w:val="009028FC"/>
    <w:rsid w:val="009050B9"/>
    <w:rsid w:val="00912A8D"/>
    <w:rsid w:val="00914D8A"/>
    <w:rsid w:val="0091509B"/>
    <w:rsid w:val="00915EF5"/>
    <w:rsid w:val="00917A55"/>
    <w:rsid w:val="00917AA5"/>
    <w:rsid w:val="0092160B"/>
    <w:rsid w:val="0092317C"/>
    <w:rsid w:val="00923234"/>
    <w:rsid w:val="0092391D"/>
    <w:rsid w:val="00927224"/>
    <w:rsid w:val="00934598"/>
    <w:rsid w:val="00935997"/>
    <w:rsid w:val="00956232"/>
    <w:rsid w:val="00961160"/>
    <w:rsid w:val="00963477"/>
    <w:rsid w:val="00965EDC"/>
    <w:rsid w:val="009667EB"/>
    <w:rsid w:val="00967E5F"/>
    <w:rsid w:val="00983529"/>
    <w:rsid w:val="009855D6"/>
    <w:rsid w:val="0099083E"/>
    <w:rsid w:val="00991A32"/>
    <w:rsid w:val="0099272D"/>
    <w:rsid w:val="009A1F8F"/>
    <w:rsid w:val="009A30FB"/>
    <w:rsid w:val="009A4648"/>
    <w:rsid w:val="009B0386"/>
    <w:rsid w:val="009B07AC"/>
    <w:rsid w:val="009B0B4F"/>
    <w:rsid w:val="009B3038"/>
    <w:rsid w:val="009B3184"/>
    <w:rsid w:val="009B7086"/>
    <w:rsid w:val="009C0AD3"/>
    <w:rsid w:val="009C1662"/>
    <w:rsid w:val="009D49D9"/>
    <w:rsid w:val="009D726D"/>
    <w:rsid w:val="009E1385"/>
    <w:rsid w:val="009F0C2F"/>
    <w:rsid w:val="009F247E"/>
    <w:rsid w:val="009F7068"/>
    <w:rsid w:val="009F7744"/>
    <w:rsid w:val="00A02D44"/>
    <w:rsid w:val="00A03993"/>
    <w:rsid w:val="00A111F5"/>
    <w:rsid w:val="00A146E1"/>
    <w:rsid w:val="00A14DBD"/>
    <w:rsid w:val="00A15603"/>
    <w:rsid w:val="00A17F2F"/>
    <w:rsid w:val="00A25B2A"/>
    <w:rsid w:val="00A25BAA"/>
    <w:rsid w:val="00A268A7"/>
    <w:rsid w:val="00A27365"/>
    <w:rsid w:val="00A3435D"/>
    <w:rsid w:val="00A42FC3"/>
    <w:rsid w:val="00A44F6A"/>
    <w:rsid w:val="00A46444"/>
    <w:rsid w:val="00A47EAC"/>
    <w:rsid w:val="00A53A49"/>
    <w:rsid w:val="00A53ACC"/>
    <w:rsid w:val="00A55CD2"/>
    <w:rsid w:val="00A60A1F"/>
    <w:rsid w:val="00A645C0"/>
    <w:rsid w:val="00A66320"/>
    <w:rsid w:val="00A66BDB"/>
    <w:rsid w:val="00A87034"/>
    <w:rsid w:val="00A924C6"/>
    <w:rsid w:val="00A97013"/>
    <w:rsid w:val="00A977C3"/>
    <w:rsid w:val="00AA1B91"/>
    <w:rsid w:val="00AB1D58"/>
    <w:rsid w:val="00AB1E46"/>
    <w:rsid w:val="00AC5CB8"/>
    <w:rsid w:val="00AC5CF5"/>
    <w:rsid w:val="00AD4E1F"/>
    <w:rsid w:val="00AE6A79"/>
    <w:rsid w:val="00AF4417"/>
    <w:rsid w:val="00B102EB"/>
    <w:rsid w:val="00B121EF"/>
    <w:rsid w:val="00B138F0"/>
    <w:rsid w:val="00B22D63"/>
    <w:rsid w:val="00B24A59"/>
    <w:rsid w:val="00B3048E"/>
    <w:rsid w:val="00B349C0"/>
    <w:rsid w:val="00B411E2"/>
    <w:rsid w:val="00B41990"/>
    <w:rsid w:val="00B42388"/>
    <w:rsid w:val="00B47360"/>
    <w:rsid w:val="00B50048"/>
    <w:rsid w:val="00B67338"/>
    <w:rsid w:val="00B770EB"/>
    <w:rsid w:val="00B77919"/>
    <w:rsid w:val="00B80A91"/>
    <w:rsid w:val="00B824C1"/>
    <w:rsid w:val="00B8405E"/>
    <w:rsid w:val="00B85B24"/>
    <w:rsid w:val="00B96CB2"/>
    <w:rsid w:val="00B97A3A"/>
    <w:rsid w:val="00BA333B"/>
    <w:rsid w:val="00BA4D01"/>
    <w:rsid w:val="00BA6BAA"/>
    <w:rsid w:val="00BB2B17"/>
    <w:rsid w:val="00BB5A54"/>
    <w:rsid w:val="00BC4810"/>
    <w:rsid w:val="00BC6B7A"/>
    <w:rsid w:val="00BD4AA3"/>
    <w:rsid w:val="00BD51C9"/>
    <w:rsid w:val="00BE1BC9"/>
    <w:rsid w:val="00BF4D95"/>
    <w:rsid w:val="00BF5B80"/>
    <w:rsid w:val="00BF5E0B"/>
    <w:rsid w:val="00BF6D5C"/>
    <w:rsid w:val="00BF6D89"/>
    <w:rsid w:val="00C05896"/>
    <w:rsid w:val="00C11797"/>
    <w:rsid w:val="00C12150"/>
    <w:rsid w:val="00C15DBB"/>
    <w:rsid w:val="00C30092"/>
    <w:rsid w:val="00C41C87"/>
    <w:rsid w:val="00C47594"/>
    <w:rsid w:val="00C52B69"/>
    <w:rsid w:val="00C54001"/>
    <w:rsid w:val="00C5434C"/>
    <w:rsid w:val="00C57E6D"/>
    <w:rsid w:val="00C63379"/>
    <w:rsid w:val="00C8007F"/>
    <w:rsid w:val="00C825DD"/>
    <w:rsid w:val="00C85C12"/>
    <w:rsid w:val="00C9138D"/>
    <w:rsid w:val="00C925E1"/>
    <w:rsid w:val="00C97510"/>
    <w:rsid w:val="00CA7BAB"/>
    <w:rsid w:val="00CD279A"/>
    <w:rsid w:val="00CD47B3"/>
    <w:rsid w:val="00CE066F"/>
    <w:rsid w:val="00CE2173"/>
    <w:rsid w:val="00CE4122"/>
    <w:rsid w:val="00CE5684"/>
    <w:rsid w:val="00CE5AB5"/>
    <w:rsid w:val="00CF0E0F"/>
    <w:rsid w:val="00D010D6"/>
    <w:rsid w:val="00D06FB6"/>
    <w:rsid w:val="00D102D6"/>
    <w:rsid w:val="00D171B0"/>
    <w:rsid w:val="00D3246B"/>
    <w:rsid w:val="00D42A0F"/>
    <w:rsid w:val="00D45761"/>
    <w:rsid w:val="00D47214"/>
    <w:rsid w:val="00D6042B"/>
    <w:rsid w:val="00D662DB"/>
    <w:rsid w:val="00D745AB"/>
    <w:rsid w:val="00D83D7F"/>
    <w:rsid w:val="00D973A4"/>
    <w:rsid w:val="00DA4F6A"/>
    <w:rsid w:val="00DA7C35"/>
    <w:rsid w:val="00DB03D0"/>
    <w:rsid w:val="00DC22EF"/>
    <w:rsid w:val="00DC2F4C"/>
    <w:rsid w:val="00DC332E"/>
    <w:rsid w:val="00DC4567"/>
    <w:rsid w:val="00DC6027"/>
    <w:rsid w:val="00DC75D9"/>
    <w:rsid w:val="00DC77B9"/>
    <w:rsid w:val="00DD02D5"/>
    <w:rsid w:val="00DD0E2C"/>
    <w:rsid w:val="00DD112A"/>
    <w:rsid w:val="00DD2640"/>
    <w:rsid w:val="00DD6406"/>
    <w:rsid w:val="00DD7593"/>
    <w:rsid w:val="00DD7FF3"/>
    <w:rsid w:val="00DE3AD4"/>
    <w:rsid w:val="00DE4ECC"/>
    <w:rsid w:val="00DF46A5"/>
    <w:rsid w:val="00DF74AA"/>
    <w:rsid w:val="00E039BD"/>
    <w:rsid w:val="00E06EAE"/>
    <w:rsid w:val="00E071C2"/>
    <w:rsid w:val="00E12C8A"/>
    <w:rsid w:val="00E16180"/>
    <w:rsid w:val="00E167F8"/>
    <w:rsid w:val="00E17459"/>
    <w:rsid w:val="00E272FA"/>
    <w:rsid w:val="00E30303"/>
    <w:rsid w:val="00E3475B"/>
    <w:rsid w:val="00E34DDF"/>
    <w:rsid w:val="00E36FAC"/>
    <w:rsid w:val="00E43D66"/>
    <w:rsid w:val="00E45BB2"/>
    <w:rsid w:val="00E50433"/>
    <w:rsid w:val="00E54796"/>
    <w:rsid w:val="00E547CE"/>
    <w:rsid w:val="00E54832"/>
    <w:rsid w:val="00E56D27"/>
    <w:rsid w:val="00E7352A"/>
    <w:rsid w:val="00E73A3E"/>
    <w:rsid w:val="00E73DF3"/>
    <w:rsid w:val="00E743B8"/>
    <w:rsid w:val="00E82285"/>
    <w:rsid w:val="00E84DB1"/>
    <w:rsid w:val="00E921E5"/>
    <w:rsid w:val="00E93302"/>
    <w:rsid w:val="00E93AEE"/>
    <w:rsid w:val="00E95453"/>
    <w:rsid w:val="00EA134B"/>
    <w:rsid w:val="00EA1A84"/>
    <w:rsid w:val="00EA308C"/>
    <w:rsid w:val="00EA36A7"/>
    <w:rsid w:val="00EA6AB6"/>
    <w:rsid w:val="00EB7542"/>
    <w:rsid w:val="00ED19A3"/>
    <w:rsid w:val="00ED7BAD"/>
    <w:rsid w:val="00EE1DD4"/>
    <w:rsid w:val="00EE5163"/>
    <w:rsid w:val="00EF2FDD"/>
    <w:rsid w:val="00EF620B"/>
    <w:rsid w:val="00F07B93"/>
    <w:rsid w:val="00F11AB2"/>
    <w:rsid w:val="00F1283E"/>
    <w:rsid w:val="00F14E21"/>
    <w:rsid w:val="00F153DF"/>
    <w:rsid w:val="00F243EE"/>
    <w:rsid w:val="00F24702"/>
    <w:rsid w:val="00F32557"/>
    <w:rsid w:val="00F4040A"/>
    <w:rsid w:val="00F405D0"/>
    <w:rsid w:val="00F40BB4"/>
    <w:rsid w:val="00F45BA3"/>
    <w:rsid w:val="00F51EC7"/>
    <w:rsid w:val="00F53DC1"/>
    <w:rsid w:val="00F579DA"/>
    <w:rsid w:val="00F61FCF"/>
    <w:rsid w:val="00F67602"/>
    <w:rsid w:val="00F821E2"/>
    <w:rsid w:val="00F8457C"/>
    <w:rsid w:val="00F854A9"/>
    <w:rsid w:val="00F969F3"/>
    <w:rsid w:val="00FA5057"/>
    <w:rsid w:val="00FA5EBB"/>
    <w:rsid w:val="00FB7487"/>
    <w:rsid w:val="00FC3291"/>
    <w:rsid w:val="00FC7343"/>
    <w:rsid w:val="00FC74A0"/>
    <w:rsid w:val="00FD75DA"/>
    <w:rsid w:val="00FE5957"/>
    <w:rsid w:val="00FF0D2A"/>
    <w:rsid w:val="00FF232D"/>
    <w:rsid w:val="00FF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A6665"/>
  <w15:docId w15:val="{F3310272-C402-4E80-972F-3B7DDDC83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128B2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913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aracter">
    <w:name w:val="Char Char Caracter"/>
    <w:basedOn w:val="Normal"/>
    <w:rsid w:val="004B50F2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917A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17A55"/>
    <w:rPr>
      <w:rFonts w:ascii="Tahoma" w:hAnsi="Tahoma" w:cs="Tahoma"/>
      <w:sz w:val="16"/>
      <w:szCs w:val="1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CA7BAB"/>
    <w:rPr>
      <w:color w:val="808080"/>
    </w:rPr>
  </w:style>
  <w:style w:type="paragraph" w:styleId="ListParagraph">
    <w:name w:val="List Paragraph"/>
    <w:basedOn w:val="Normal"/>
    <w:uiPriority w:val="34"/>
    <w:qFormat/>
    <w:rsid w:val="00227A35"/>
    <w:pPr>
      <w:ind w:left="720"/>
      <w:contextualSpacing/>
    </w:pPr>
  </w:style>
  <w:style w:type="paragraph" w:customStyle="1" w:styleId="Default">
    <w:name w:val="Default"/>
    <w:rsid w:val="00C3009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C913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FC7343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C7343"/>
    <w:rPr>
      <w:rFonts w:ascii="Calibri" w:hAnsi="Calibri"/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E82285"/>
    <w:rPr>
      <w:sz w:val="24"/>
      <w:szCs w:val="24"/>
      <w:lang w:eastAsia="en-US"/>
    </w:rPr>
  </w:style>
  <w:style w:type="paragraph" w:styleId="Header">
    <w:name w:val="header"/>
    <w:basedOn w:val="Normal"/>
    <w:link w:val="HeaderChar"/>
    <w:unhideWhenUsed/>
    <w:rsid w:val="00581D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81D0E"/>
    <w:rPr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595361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60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AC25C-6BE2-4E34-ACA7-2B2198E3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401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</vt:lpstr>
    </vt:vector>
  </TitlesOfParts>
  <Company>Hewlett-Packard Company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</dc:title>
  <cp:lastPrinted>2014-10-15T12:51:00Z</cp:lastPrinted>
  <dcterms:created xsi:type="dcterms:W3CDTF">2019-12-09T10:44:00Z</dcterms:created>
  <dcterms:modified xsi:type="dcterms:W3CDTF">2020-03-06T11:40:00Z</dcterms:modified>
</cp:coreProperties>
</file>