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E6A" w:rsidRPr="00C477AF" w:rsidRDefault="008A6E6A" w:rsidP="00893D5B">
      <w:pPr>
        <w:spacing w:line="360" w:lineRule="auto"/>
        <w:jc w:val="center"/>
        <w:rPr>
          <w:b/>
          <w:bCs/>
          <w:sz w:val="24"/>
          <w:szCs w:val="24"/>
          <w:lang w:val="ro-RO"/>
        </w:rPr>
      </w:pPr>
      <w:r w:rsidRPr="00C477AF">
        <w:rPr>
          <w:b/>
          <w:bCs/>
          <w:sz w:val="24"/>
          <w:szCs w:val="24"/>
          <w:lang w:val="ro-RO"/>
        </w:rPr>
        <w:t>Acord cadru</w:t>
      </w:r>
    </w:p>
    <w:p w:rsidR="008A6E6A" w:rsidRPr="00C477AF" w:rsidRDefault="008A6E6A" w:rsidP="00F14EC9">
      <w:pPr>
        <w:spacing w:line="360" w:lineRule="auto"/>
        <w:jc w:val="center"/>
        <w:rPr>
          <w:sz w:val="24"/>
          <w:szCs w:val="24"/>
          <w:lang w:val="ro-RO"/>
        </w:rPr>
      </w:pPr>
      <w:r w:rsidRPr="00C477AF">
        <w:rPr>
          <w:b/>
          <w:bCs/>
          <w:sz w:val="24"/>
          <w:szCs w:val="24"/>
          <w:lang w:val="ro-RO"/>
        </w:rPr>
        <w:t xml:space="preserve">privind condițiile de vânzare/cumpărare a energiei electrice tranzacționate </w:t>
      </w:r>
    </w:p>
    <w:p w:rsidR="008A6E6A" w:rsidRPr="00C477AF" w:rsidRDefault="008A6E6A" w:rsidP="00893D5B">
      <w:pPr>
        <w:pStyle w:val="Heading1"/>
        <w:jc w:val="center"/>
        <w:rPr>
          <w:rFonts w:ascii="Times New Roman" w:hAnsi="Times New Roman" w:cs="Times New Roman"/>
          <w:sz w:val="24"/>
          <w:szCs w:val="24"/>
          <w:lang w:val="ro-RO"/>
        </w:rPr>
      </w:pPr>
      <w:r w:rsidRPr="00C477AF">
        <w:rPr>
          <w:rFonts w:ascii="Times New Roman" w:hAnsi="Times New Roman" w:cs="Times New Roman"/>
          <w:sz w:val="24"/>
          <w:szCs w:val="24"/>
          <w:lang w:val="ro-RO"/>
        </w:rPr>
        <w:t xml:space="preserve">pe piața centralizată pentru serviciul universal </w:t>
      </w:r>
    </w:p>
    <w:p w:rsidR="008A6E6A" w:rsidRPr="00C477AF" w:rsidRDefault="008A6E6A" w:rsidP="00F14EC9">
      <w:pPr>
        <w:rPr>
          <w:sz w:val="24"/>
          <w:szCs w:val="24"/>
          <w:lang w:val="ro-RO"/>
        </w:rPr>
      </w:pPr>
    </w:p>
    <w:p w:rsidR="008A6E6A" w:rsidRPr="00C477AF" w:rsidRDefault="008A6E6A" w:rsidP="00893D5B">
      <w:pPr>
        <w:pStyle w:val="Heading1"/>
        <w:jc w:val="center"/>
        <w:rPr>
          <w:rFonts w:ascii="Times New Roman" w:hAnsi="Times New Roman" w:cs="Times New Roman"/>
          <w:sz w:val="24"/>
          <w:szCs w:val="24"/>
          <w:lang w:val="ro-RO"/>
        </w:rPr>
      </w:pPr>
      <w:r w:rsidRPr="00C477AF">
        <w:rPr>
          <w:rFonts w:ascii="Times New Roman" w:hAnsi="Times New Roman" w:cs="Times New Roman"/>
          <w:sz w:val="24"/>
          <w:szCs w:val="24"/>
          <w:lang w:val="ro-RO"/>
        </w:rPr>
        <w:t>Nr……………. din ……………..</w:t>
      </w:r>
    </w:p>
    <w:p w:rsidR="008A6E6A" w:rsidRPr="00C477AF" w:rsidRDefault="008A6E6A" w:rsidP="00893D5B">
      <w:pPr>
        <w:rPr>
          <w:sz w:val="24"/>
          <w:szCs w:val="24"/>
          <w:lang w:val="ro-RO"/>
        </w:rPr>
      </w:pPr>
    </w:p>
    <w:p w:rsidR="008A6E6A" w:rsidRPr="00C477AF" w:rsidRDefault="008A6E6A" w:rsidP="00893D5B">
      <w:pPr>
        <w:jc w:val="both"/>
        <w:rPr>
          <w:sz w:val="24"/>
          <w:szCs w:val="24"/>
          <w:lang w:val="ro-RO"/>
        </w:rPr>
      </w:pPr>
    </w:p>
    <w:p w:rsidR="008A6E6A" w:rsidRPr="00C477AF" w:rsidRDefault="008A6E6A" w:rsidP="00893D5B">
      <w:pPr>
        <w:spacing w:before="120"/>
        <w:jc w:val="both"/>
        <w:rPr>
          <w:sz w:val="24"/>
          <w:szCs w:val="24"/>
          <w:lang w:val="ro-RO"/>
        </w:rPr>
      </w:pPr>
      <w:r w:rsidRPr="00C477AF">
        <w:rPr>
          <w:sz w:val="24"/>
          <w:szCs w:val="24"/>
          <w:lang w:val="ro-RO"/>
        </w:rPr>
        <w:t>Între:</w:t>
      </w:r>
    </w:p>
    <w:p w:rsidR="008A6E6A" w:rsidRPr="00C477AF" w:rsidRDefault="008A6E6A" w:rsidP="00893D5B">
      <w:pPr>
        <w:spacing w:before="120"/>
        <w:jc w:val="both"/>
        <w:rPr>
          <w:sz w:val="24"/>
          <w:szCs w:val="24"/>
          <w:lang w:val="ro-RO"/>
        </w:rPr>
      </w:pPr>
      <w:r w:rsidRPr="00C477AF">
        <w:rPr>
          <w:sz w:val="24"/>
          <w:szCs w:val="24"/>
          <w:lang w:val="ro-RO"/>
        </w:rPr>
        <w:t xml:space="preserve">………………………......................................., cu sediul în ………......................, adresa……………………............, județul …………….............., cod poștal ………………, telefon ……………….., fax …………..……..., cod fiscal ……............................, înmatriculat în registrul comerțului la nr. ………………............, cont de virament nr. ………..……, deschis la ………..………., titular al licenței </w:t>
      </w:r>
      <w:r w:rsidRPr="00C477AF">
        <w:rPr>
          <w:i/>
          <w:iCs/>
          <w:sz w:val="24"/>
          <w:szCs w:val="24"/>
          <w:lang w:val="ro-RO"/>
        </w:rPr>
        <w:t>ANRE</w:t>
      </w:r>
      <w:r w:rsidRPr="00C477AF">
        <w:rPr>
          <w:sz w:val="24"/>
          <w:szCs w:val="24"/>
          <w:lang w:val="ro-RO"/>
        </w:rPr>
        <w:t xml:space="preserve"> nr……….................,. reprezentat legal prin ………………........, având calitatea de </w:t>
      </w:r>
      <w:r w:rsidRPr="00C477AF">
        <w:rPr>
          <w:b/>
          <w:bCs/>
          <w:sz w:val="24"/>
          <w:szCs w:val="24"/>
          <w:lang w:val="ro-RO"/>
        </w:rPr>
        <w:t>Vânzător</w:t>
      </w:r>
      <w:r w:rsidRPr="00C477AF">
        <w:rPr>
          <w:sz w:val="24"/>
          <w:szCs w:val="24"/>
          <w:lang w:val="ro-RO"/>
        </w:rPr>
        <w:t xml:space="preserve"> , pe de o parte,</w:t>
      </w:r>
    </w:p>
    <w:p w:rsidR="008A6E6A" w:rsidRPr="00C477AF" w:rsidRDefault="008A6E6A" w:rsidP="00893D5B">
      <w:pPr>
        <w:spacing w:before="120"/>
        <w:jc w:val="both"/>
        <w:rPr>
          <w:sz w:val="24"/>
          <w:szCs w:val="24"/>
          <w:lang w:val="ro-RO"/>
        </w:rPr>
      </w:pPr>
    </w:p>
    <w:p w:rsidR="008A6E6A" w:rsidRPr="00C477AF" w:rsidRDefault="008A6E6A" w:rsidP="00893D5B">
      <w:pPr>
        <w:spacing w:before="120"/>
        <w:jc w:val="both"/>
        <w:rPr>
          <w:sz w:val="24"/>
          <w:szCs w:val="24"/>
          <w:lang w:val="ro-RO"/>
        </w:rPr>
      </w:pPr>
      <w:r w:rsidRPr="00C477AF">
        <w:rPr>
          <w:sz w:val="24"/>
          <w:szCs w:val="24"/>
          <w:lang w:val="ro-RO"/>
        </w:rPr>
        <w:t>și</w:t>
      </w:r>
    </w:p>
    <w:p w:rsidR="008A6E6A" w:rsidRPr="00C477AF" w:rsidRDefault="008A6E6A" w:rsidP="00893D5B">
      <w:pPr>
        <w:spacing w:before="120"/>
        <w:jc w:val="both"/>
        <w:rPr>
          <w:sz w:val="24"/>
          <w:szCs w:val="24"/>
          <w:lang w:val="ro-RO"/>
        </w:rPr>
      </w:pPr>
      <w:r w:rsidRPr="00C477AF">
        <w:rPr>
          <w:sz w:val="24"/>
          <w:szCs w:val="24"/>
          <w:lang w:val="ro-RO"/>
        </w:rPr>
        <w:t>……………............................................................, cu sediul în ………………........., adresa……………………............., județul ……………................., cod poștal ………………, telefon ……………….., fax …………..……...., cod fiscal ………....................., înmatriculat</w:t>
      </w:r>
      <w:r w:rsidRPr="00C477AF" w:rsidDel="00113F84">
        <w:rPr>
          <w:sz w:val="24"/>
          <w:szCs w:val="24"/>
          <w:lang w:val="ro-RO"/>
        </w:rPr>
        <w:t xml:space="preserve"> </w:t>
      </w:r>
      <w:r w:rsidRPr="00C477AF">
        <w:rPr>
          <w:sz w:val="24"/>
          <w:szCs w:val="24"/>
          <w:lang w:val="ro-RO"/>
        </w:rPr>
        <w:t xml:space="preserve">în registrul comerțului la nr. .....………………......., cont de virament nr. ………..……, deschis la ………..……….., titular al licenței </w:t>
      </w:r>
      <w:r w:rsidRPr="00C477AF">
        <w:rPr>
          <w:i/>
          <w:iCs/>
          <w:sz w:val="24"/>
          <w:szCs w:val="24"/>
          <w:lang w:val="ro-RO"/>
        </w:rPr>
        <w:t>ANRE</w:t>
      </w:r>
      <w:r w:rsidRPr="00C477AF">
        <w:rPr>
          <w:sz w:val="24"/>
          <w:szCs w:val="24"/>
          <w:lang w:val="ro-RO"/>
        </w:rPr>
        <w:t xml:space="preserve"> nr……….................., desemnat ca furnizor de ultimă instanță prin …………………………, reprezentat legal prin …………….…..............., având calitatea de </w:t>
      </w:r>
      <w:r w:rsidRPr="00C477AF">
        <w:rPr>
          <w:b/>
          <w:bCs/>
          <w:sz w:val="24"/>
          <w:szCs w:val="24"/>
          <w:lang w:val="ro-RO"/>
        </w:rPr>
        <w:t>Cumpărător</w:t>
      </w:r>
      <w:r w:rsidRPr="00C477AF">
        <w:rPr>
          <w:sz w:val="24"/>
          <w:szCs w:val="24"/>
          <w:lang w:val="ro-RO"/>
        </w:rPr>
        <w:t xml:space="preserve">, pe de altă parte, </w:t>
      </w:r>
    </w:p>
    <w:p w:rsidR="008A6E6A" w:rsidRPr="00C477AF" w:rsidRDefault="008A6E6A" w:rsidP="00B6689F">
      <w:pPr>
        <w:spacing w:before="120"/>
        <w:jc w:val="both"/>
        <w:rPr>
          <w:sz w:val="24"/>
          <w:szCs w:val="24"/>
          <w:lang w:val="ro-RO"/>
        </w:rPr>
      </w:pPr>
    </w:p>
    <w:p w:rsidR="008A6E6A" w:rsidRPr="00C477AF" w:rsidRDefault="008A6E6A" w:rsidP="00B6689F">
      <w:pPr>
        <w:spacing w:before="120"/>
        <w:jc w:val="both"/>
        <w:rPr>
          <w:sz w:val="24"/>
          <w:szCs w:val="24"/>
          <w:lang w:val="ro-RO"/>
        </w:rPr>
      </w:pPr>
      <w:r w:rsidRPr="00C477AF">
        <w:rPr>
          <w:sz w:val="24"/>
          <w:szCs w:val="24"/>
          <w:lang w:val="ro-RO"/>
        </w:rPr>
        <w:t>denumite colectiv în cele ce urmează “Părțile”  și individual “Partea”, se încheie prezentul Acord cadru (denumit in continuare „Acord”):</w:t>
      </w:r>
    </w:p>
    <w:p w:rsidR="008A6E6A" w:rsidRPr="00C477AF" w:rsidRDefault="008A6E6A" w:rsidP="00B6689F">
      <w:pPr>
        <w:jc w:val="both"/>
        <w:rPr>
          <w:sz w:val="24"/>
          <w:szCs w:val="24"/>
          <w:lang w:val="ro-RO"/>
        </w:rPr>
      </w:pPr>
    </w:p>
    <w:p w:rsidR="008A6E6A" w:rsidRPr="00C477AF" w:rsidRDefault="008A6E6A" w:rsidP="00B6689F">
      <w:pPr>
        <w:spacing w:line="360" w:lineRule="auto"/>
        <w:jc w:val="both"/>
        <w:rPr>
          <w:b/>
          <w:bCs/>
          <w:sz w:val="24"/>
          <w:szCs w:val="24"/>
          <w:lang w:val="ro-RO"/>
        </w:rPr>
      </w:pPr>
    </w:p>
    <w:p w:rsidR="008A6E6A" w:rsidRPr="00C477AF" w:rsidRDefault="008A6E6A" w:rsidP="00B6689F">
      <w:pPr>
        <w:spacing w:line="360" w:lineRule="auto"/>
        <w:jc w:val="both"/>
        <w:rPr>
          <w:b/>
          <w:bCs/>
          <w:sz w:val="24"/>
          <w:szCs w:val="24"/>
          <w:lang w:val="ro-RO"/>
        </w:rPr>
      </w:pPr>
      <w:r w:rsidRPr="00C477AF">
        <w:rPr>
          <w:b/>
          <w:bCs/>
          <w:sz w:val="24"/>
          <w:szCs w:val="24"/>
          <w:lang w:val="ro-RO"/>
        </w:rPr>
        <w:t>Terminologie</w:t>
      </w:r>
    </w:p>
    <w:p w:rsidR="008A6E6A" w:rsidRPr="00C477AF" w:rsidRDefault="008A6E6A" w:rsidP="00B6689F">
      <w:pPr>
        <w:pStyle w:val="Articol"/>
        <w:spacing w:line="360" w:lineRule="auto"/>
        <w:ind w:left="0" w:firstLine="0"/>
        <w:jc w:val="both"/>
        <w:rPr>
          <w:sz w:val="24"/>
          <w:szCs w:val="24"/>
          <w:lang w:val="ro-RO"/>
        </w:rPr>
      </w:pPr>
      <w:r w:rsidRPr="00C477AF">
        <w:rPr>
          <w:sz w:val="24"/>
          <w:szCs w:val="24"/>
          <w:lang w:val="ro-RO"/>
        </w:rPr>
        <w:t>Termenii utilizați în prezentul Acord sunt definiți în Anexa 1.</w:t>
      </w:r>
    </w:p>
    <w:p w:rsidR="008A6E6A" w:rsidRPr="00C477AF" w:rsidRDefault="008A6E6A" w:rsidP="00B6689F">
      <w:pPr>
        <w:spacing w:line="360" w:lineRule="auto"/>
        <w:jc w:val="both"/>
        <w:rPr>
          <w:sz w:val="24"/>
          <w:szCs w:val="24"/>
          <w:lang w:val="ro-RO"/>
        </w:rPr>
      </w:pPr>
    </w:p>
    <w:p w:rsidR="008A6E6A" w:rsidRPr="00C477AF" w:rsidRDefault="008A6E6A" w:rsidP="00F14EC9">
      <w:pPr>
        <w:spacing w:line="360" w:lineRule="auto"/>
        <w:jc w:val="both"/>
        <w:rPr>
          <w:b/>
          <w:bCs/>
          <w:sz w:val="24"/>
          <w:szCs w:val="24"/>
          <w:lang w:val="ro-RO"/>
        </w:rPr>
      </w:pPr>
      <w:r w:rsidRPr="00C477AF">
        <w:rPr>
          <w:b/>
          <w:bCs/>
          <w:sz w:val="24"/>
          <w:szCs w:val="24"/>
          <w:lang w:val="ro-RO"/>
        </w:rPr>
        <w:t>Interpretări</w:t>
      </w:r>
    </w:p>
    <w:p w:rsidR="008A6E6A" w:rsidRPr="00C477AF" w:rsidRDefault="008A6E6A" w:rsidP="00484BEC">
      <w:pPr>
        <w:pStyle w:val="Articol"/>
        <w:spacing w:line="360" w:lineRule="auto"/>
        <w:ind w:left="0" w:firstLine="0"/>
        <w:jc w:val="both"/>
        <w:rPr>
          <w:sz w:val="24"/>
          <w:szCs w:val="24"/>
          <w:lang w:val="ro-RO"/>
        </w:rPr>
      </w:pPr>
      <w:r w:rsidRPr="00C477AF">
        <w:rPr>
          <w:sz w:val="24"/>
          <w:szCs w:val="24"/>
          <w:lang w:val="ro-RO"/>
        </w:rPr>
        <w:t>În afară de cazul ȋn care contextul impune o altă interpretare, ȋn acest Acord:</w:t>
      </w:r>
    </w:p>
    <w:p w:rsidR="008A6E6A" w:rsidRPr="00C477AF" w:rsidRDefault="008A6E6A" w:rsidP="00D01FF2">
      <w:pPr>
        <w:pStyle w:val="ListParagraph"/>
        <w:numPr>
          <w:ilvl w:val="0"/>
          <w:numId w:val="3"/>
        </w:numPr>
        <w:spacing w:line="360" w:lineRule="auto"/>
        <w:jc w:val="both"/>
        <w:rPr>
          <w:sz w:val="24"/>
          <w:szCs w:val="24"/>
          <w:lang w:val="ro-RO"/>
        </w:rPr>
      </w:pPr>
      <w:r w:rsidRPr="00C477AF">
        <w:rPr>
          <w:sz w:val="24"/>
          <w:szCs w:val="24"/>
          <w:lang w:val="ro-RO"/>
        </w:rPr>
        <w:t>sensul cuvintelor la singular este valabil și la plural și viceversa;</w:t>
      </w:r>
    </w:p>
    <w:p w:rsidR="008A6E6A" w:rsidRPr="00C477AF" w:rsidRDefault="008A6E6A" w:rsidP="00D01FF2">
      <w:pPr>
        <w:pStyle w:val="ListParagraph"/>
        <w:numPr>
          <w:ilvl w:val="0"/>
          <w:numId w:val="3"/>
        </w:numPr>
        <w:spacing w:line="360" w:lineRule="auto"/>
        <w:jc w:val="both"/>
        <w:rPr>
          <w:sz w:val="24"/>
          <w:szCs w:val="24"/>
          <w:lang w:val="ro-RO"/>
        </w:rPr>
      </w:pPr>
      <w:r w:rsidRPr="00C477AF">
        <w:rPr>
          <w:sz w:val="24"/>
          <w:szCs w:val="24"/>
          <w:lang w:val="ro-RO"/>
        </w:rPr>
        <w:t>referirile la orice Parte vor însemna și vor include orice referire la acea Parte, succesorii ȋn drepturi sau reprezentanții ei legali, după caz, precum și cesionarii acesteia;</w:t>
      </w:r>
    </w:p>
    <w:p w:rsidR="008A6E6A" w:rsidRPr="00C477AF" w:rsidRDefault="008A6E6A" w:rsidP="00D01FF2">
      <w:pPr>
        <w:pStyle w:val="ListParagraph"/>
        <w:numPr>
          <w:ilvl w:val="0"/>
          <w:numId w:val="3"/>
        </w:numPr>
        <w:spacing w:line="360" w:lineRule="auto"/>
        <w:jc w:val="both"/>
        <w:rPr>
          <w:sz w:val="24"/>
          <w:szCs w:val="24"/>
          <w:lang w:val="ro-RO"/>
        </w:rPr>
      </w:pPr>
      <w:r w:rsidRPr="00C477AF">
        <w:rPr>
          <w:sz w:val="24"/>
          <w:szCs w:val="24"/>
          <w:lang w:val="ro-RO"/>
        </w:rPr>
        <w:t>Părțile</w:t>
      </w:r>
      <w:r w:rsidRPr="00C477AF">
        <w:rPr>
          <w:color w:val="FF0000"/>
          <w:sz w:val="24"/>
          <w:szCs w:val="24"/>
          <w:lang w:val="ro-RO"/>
        </w:rPr>
        <w:t xml:space="preserve"> </w:t>
      </w:r>
      <w:r w:rsidRPr="00C477AF">
        <w:rPr>
          <w:sz w:val="24"/>
          <w:szCs w:val="24"/>
          <w:lang w:val="ro-RO"/>
        </w:rPr>
        <w:t>nu vor afecta structura sau interpretarea textului Acordului.</w:t>
      </w:r>
    </w:p>
    <w:p w:rsidR="008A6E6A" w:rsidRPr="00C477AF" w:rsidRDefault="008A6E6A" w:rsidP="00B6689F">
      <w:pPr>
        <w:spacing w:line="360" w:lineRule="auto"/>
        <w:jc w:val="both"/>
        <w:rPr>
          <w:b/>
          <w:bCs/>
          <w:sz w:val="24"/>
          <w:szCs w:val="24"/>
          <w:lang w:val="ro-RO"/>
        </w:rPr>
      </w:pPr>
    </w:p>
    <w:p w:rsidR="008A6E6A" w:rsidRPr="00C477AF" w:rsidRDefault="008A6E6A" w:rsidP="00B6689F">
      <w:pPr>
        <w:spacing w:line="360" w:lineRule="auto"/>
        <w:jc w:val="both"/>
        <w:rPr>
          <w:b/>
          <w:bCs/>
          <w:sz w:val="24"/>
          <w:szCs w:val="24"/>
          <w:lang w:val="ro-RO"/>
        </w:rPr>
      </w:pPr>
    </w:p>
    <w:p w:rsidR="008A6E6A" w:rsidRPr="00C477AF" w:rsidRDefault="008A6E6A" w:rsidP="00B6689F">
      <w:pPr>
        <w:spacing w:line="360" w:lineRule="auto"/>
        <w:jc w:val="both"/>
        <w:rPr>
          <w:b/>
          <w:bCs/>
          <w:sz w:val="24"/>
          <w:szCs w:val="24"/>
          <w:lang w:val="ro-RO"/>
        </w:rPr>
      </w:pPr>
      <w:r w:rsidRPr="00C477AF">
        <w:rPr>
          <w:b/>
          <w:bCs/>
          <w:sz w:val="24"/>
          <w:szCs w:val="24"/>
          <w:lang w:val="ro-RO"/>
        </w:rPr>
        <w:t xml:space="preserve">Obiectul Acordului </w:t>
      </w:r>
    </w:p>
    <w:p w:rsidR="008A6E6A" w:rsidRPr="00C477AF" w:rsidRDefault="008A6E6A" w:rsidP="00484BEC">
      <w:pPr>
        <w:pStyle w:val="Articol"/>
        <w:spacing w:line="360" w:lineRule="auto"/>
        <w:ind w:left="0" w:firstLine="0"/>
        <w:jc w:val="both"/>
        <w:rPr>
          <w:b/>
          <w:bCs/>
          <w:sz w:val="24"/>
          <w:szCs w:val="24"/>
          <w:lang w:val="ro-RO"/>
        </w:rPr>
      </w:pPr>
      <w:r w:rsidRPr="00C477AF">
        <w:rPr>
          <w:sz w:val="24"/>
          <w:szCs w:val="24"/>
          <w:lang w:val="ro-RO"/>
        </w:rPr>
        <w:t>(1) Obiectul Acordului îl constituie stabilirea condițiilor generale de vânzare de către Vânz</w:t>
      </w:r>
      <w:r w:rsidRPr="00C477AF">
        <w:rPr>
          <w:sz w:val="24"/>
          <w:szCs w:val="24"/>
          <w:lang w:val="ro-RO" w:eastAsia="zh-CN"/>
        </w:rPr>
        <w:t>ător</w:t>
      </w:r>
      <w:r w:rsidRPr="00C477AF">
        <w:rPr>
          <w:sz w:val="24"/>
          <w:szCs w:val="24"/>
          <w:lang w:val="ro-RO"/>
        </w:rPr>
        <w:t xml:space="preserve"> și cumpărare de către Cump</w:t>
      </w:r>
      <w:r w:rsidRPr="00C477AF">
        <w:rPr>
          <w:sz w:val="24"/>
          <w:szCs w:val="24"/>
          <w:lang w:val="ro-RO" w:eastAsia="zh-CN"/>
        </w:rPr>
        <w:t>ărător,</w:t>
      </w:r>
      <w:r w:rsidRPr="00C477AF">
        <w:rPr>
          <w:sz w:val="24"/>
          <w:szCs w:val="24"/>
          <w:lang w:val="ro-RO"/>
        </w:rPr>
        <w:t xml:space="preserve"> a cantităților de energie electric</w:t>
      </w:r>
      <w:r w:rsidRPr="00C477AF">
        <w:rPr>
          <w:sz w:val="24"/>
          <w:szCs w:val="24"/>
          <w:lang w:val="ro-RO" w:eastAsia="zh-CN"/>
        </w:rPr>
        <w:t>ă</w:t>
      </w:r>
      <w:r w:rsidRPr="00C477AF">
        <w:rPr>
          <w:sz w:val="24"/>
          <w:szCs w:val="24"/>
          <w:lang w:val="ro-RO"/>
        </w:rPr>
        <w:t xml:space="preserve"> tranzacționate pe Piața Centralizată pentru Serviciul Universal.</w:t>
      </w:r>
    </w:p>
    <w:p w:rsidR="008A6E6A" w:rsidRPr="00C477AF" w:rsidRDefault="008A6E6A" w:rsidP="000929CF">
      <w:pPr>
        <w:spacing w:line="360" w:lineRule="auto"/>
        <w:jc w:val="both"/>
        <w:rPr>
          <w:sz w:val="24"/>
          <w:szCs w:val="24"/>
          <w:lang w:val="ro-RO"/>
        </w:rPr>
      </w:pPr>
      <w:r w:rsidRPr="00C477AF">
        <w:rPr>
          <w:sz w:val="24"/>
          <w:szCs w:val="24"/>
          <w:lang w:val="ro-RO"/>
        </w:rPr>
        <w:t>(2) Acest Acord (care include Anexele și Contractele Subsecvente) guvernează toate tranzacțiile individuale dintre Părți, stabilite de Operatorul Pieței Centralizate pentru Serviciul Universal după ȋnchiderea sesiunilor de licitație desfășurate pe PCSU. Pentru fiecare tranzacție individuală, Părțile ȋncheie un Contract Subsecvent, conform modelului</w:t>
      </w:r>
      <w:r w:rsidRPr="00C477AF">
        <w:rPr>
          <w:rFonts w:eastAsia="SimSun"/>
          <w:sz w:val="24"/>
          <w:szCs w:val="24"/>
          <w:lang w:val="ro-RO" w:eastAsia="zh-CN"/>
        </w:rPr>
        <w:t xml:space="preserve"> prevăzut ȋn Anexa 3</w:t>
      </w:r>
      <w:r w:rsidRPr="00C477AF">
        <w:rPr>
          <w:sz w:val="24"/>
          <w:szCs w:val="24"/>
          <w:lang w:val="ro-RO"/>
        </w:rPr>
        <w:t>.</w:t>
      </w:r>
    </w:p>
    <w:p w:rsidR="008A6E6A" w:rsidRPr="00C477AF" w:rsidRDefault="008A6E6A" w:rsidP="000929CF">
      <w:pPr>
        <w:spacing w:line="360" w:lineRule="auto"/>
        <w:jc w:val="both"/>
        <w:rPr>
          <w:sz w:val="24"/>
          <w:szCs w:val="24"/>
          <w:lang w:val="ro-RO"/>
        </w:rPr>
      </w:pPr>
      <w:r w:rsidRPr="00C477AF">
        <w:rPr>
          <w:sz w:val="24"/>
          <w:szCs w:val="24"/>
          <w:lang w:val="ro-RO"/>
        </w:rPr>
        <w:t xml:space="preserve">(3) Toate clauzele din Contractele Subsecvente, încheiate de Părți în baza datelor comunicate de OPCSU la închiderea sesiunilor de licitație desfășurate pe PCSU, se citesc împreună cu clauzele din  prezentul Acord. </w:t>
      </w:r>
    </w:p>
    <w:p w:rsidR="008A6E6A" w:rsidRPr="00C477AF" w:rsidRDefault="008A6E6A" w:rsidP="00484BEC">
      <w:pPr>
        <w:pStyle w:val="Articol"/>
        <w:spacing w:line="360" w:lineRule="auto"/>
        <w:ind w:left="0" w:firstLine="0"/>
        <w:jc w:val="both"/>
        <w:rPr>
          <w:sz w:val="24"/>
          <w:szCs w:val="24"/>
          <w:lang w:val="ro-RO"/>
        </w:rPr>
      </w:pPr>
      <w:r w:rsidRPr="00C477AF">
        <w:rPr>
          <w:sz w:val="24"/>
          <w:szCs w:val="24"/>
          <w:lang w:val="ro-RO"/>
        </w:rPr>
        <w:t>Contractele Subsecvente se vor încheia sub formă scrisă și vor deveni obligatorii și executabile din punct de vedere legal la data semnării de ambele Părți. Contractele Subsecvente completează dispozițiile prezentului Acord.</w:t>
      </w:r>
    </w:p>
    <w:p w:rsidR="008A6E6A" w:rsidRPr="00C477AF" w:rsidRDefault="008A6E6A" w:rsidP="00B6689F">
      <w:pPr>
        <w:spacing w:line="360" w:lineRule="auto"/>
        <w:jc w:val="both"/>
        <w:rPr>
          <w:b/>
          <w:bCs/>
          <w:sz w:val="24"/>
          <w:szCs w:val="24"/>
          <w:lang w:val="ro-RO"/>
        </w:rPr>
      </w:pPr>
    </w:p>
    <w:p w:rsidR="008A6E6A" w:rsidRPr="00C477AF" w:rsidRDefault="008A6E6A" w:rsidP="00B6689F">
      <w:pPr>
        <w:spacing w:line="360" w:lineRule="auto"/>
        <w:jc w:val="both"/>
        <w:rPr>
          <w:b/>
          <w:bCs/>
          <w:sz w:val="24"/>
          <w:szCs w:val="24"/>
          <w:lang w:val="ro-RO"/>
        </w:rPr>
      </w:pPr>
      <w:r w:rsidRPr="00C477AF">
        <w:rPr>
          <w:b/>
          <w:bCs/>
          <w:sz w:val="24"/>
          <w:szCs w:val="24"/>
          <w:lang w:val="ro-RO"/>
        </w:rPr>
        <w:t>Modalitatea de încheiere a Contractelor Subsecvente</w:t>
      </w:r>
    </w:p>
    <w:p w:rsidR="008A6E6A" w:rsidRPr="00C477AF" w:rsidRDefault="008A6E6A" w:rsidP="00484BEC">
      <w:pPr>
        <w:pStyle w:val="Articol"/>
        <w:spacing w:line="360" w:lineRule="auto"/>
        <w:ind w:left="0" w:firstLine="0"/>
        <w:jc w:val="both"/>
        <w:rPr>
          <w:sz w:val="24"/>
          <w:szCs w:val="24"/>
          <w:lang w:val="ro-RO" w:eastAsia="zh-CN"/>
        </w:rPr>
      </w:pPr>
      <w:bookmarkStart w:id="0" w:name="_Ref384729452"/>
      <w:r w:rsidRPr="00C477AF">
        <w:rPr>
          <w:sz w:val="24"/>
          <w:szCs w:val="24"/>
          <w:lang w:val="ro-RO" w:eastAsia="zh-CN"/>
        </w:rPr>
        <w:t>(1) În termen de 2 zile de la primirea datelor aferente unei tranzacții individuale, Vânzătorul este obligat să transmită Cumpărătorului, prin fax sau e-mail pentru operativitate, precum și prin poștă, un Contract Subsecvent, completat cu datele transmise de OPCSU, ȋn două exemplare semnate de către reprezentantul legal al Vânzătorului.</w:t>
      </w:r>
      <w:bookmarkEnd w:id="0"/>
      <w:r w:rsidRPr="00C477AF">
        <w:rPr>
          <w:sz w:val="24"/>
          <w:szCs w:val="24"/>
          <w:lang w:val="ro-RO" w:eastAsia="zh-CN"/>
        </w:rPr>
        <w:t xml:space="preserve"> </w:t>
      </w:r>
    </w:p>
    <w:p w:rsidR="008A6E6A" w:rsidRPr="00C477AF" w:rsidRDefault="008A6E6A" w:rsidP="00CB6A48">
      <w:pPr>
        <w:spacing w:line="360" w:lineRule="auto"/>
        <w:jc w:val="both"/>
        <w:rPr>
          <w:rFonts w:eastAsia="SimSun"/>
          <w:sz w:val="24"/>
          <w:szCs w:val="24"/>
          <w:lang w:val="ro-RO" w:eastAsia="zh-CN"/>
        </w:rPr>
      </w:pPr>
      <w:r w:rsidRPr="00C477AF">
        <w:rPr>
          <w:rFonts w:eastAsia="SimSun"/>
          <w:sz w:val="24"/>
          <w:szCs w:val="24"/>
          <w:lang w:val="ro-RO" w:eastAsia="zh-CN"/>
        </w:rPr>
        <w:t xml:space="preserve">(2) Cumpărătorul este obligat ca, în termen de 3 zile de la data primirii Contractului Subsecvent semnat de către Vânzător, să verifice corespondența acestuia cu datele transmise de OPCSU, să-l semneze și să returneze Vânzătorului un exemplar semnat de către reprezentanții săi legali. </w:t>
      </w:r>
    </w:p>
    <w:p w:rsidR="008A6E6A" w:rsidRPr="00C477AF" w:rsidRDefault="008A6E6A" w:rsidP="00CB6A48">
      <w:pPr>
        <w:spacing w:line="360" w:lineRule="auto"/>
        <w:jc w:val="both"/>
        <w:rPr>
          <w:rFonts w:eastAsia="SimSun"/>
          <w:sz w:val="24"/>
          <w:szCs w:val="24"/>
          <w:lang w:val="ro-RO" w:eastAsia="zh-CN"/>
        </w:rPr>
      </w:pPr>
      <w:r w:rsidRPr="00C477AF">
        <w:rPr>
          <w:rFonts w:eastAsia="SimSun"/>
          <w:sz w:val="24"/>
          <w:szCs w:val="24"/>
          <w:lang w:val="ro-RO" w:eastAsia="zh-CN"/>
        </w:rPr>
        <w:t>(3) În cazul ȋn care un Contract Subsecvent este transmis semnat prin fax sau e-mail de oricare din Părți, acesta va fi semnat obligatoriu și ȋn original.</w:t>
      </w:r>
    </w:p>
    <w:p w:rsidR="008A6E6A" w:rsidRPr="00C477AF" w:rsidRDefault="008A6E6A" w:rsidP="00B6689F">
      <w:pPr>
        <w:spacing w:line="360" w:lineRule="auto"/>
        <w:jc w:val="both"/>
        <w:rPr>
          <w:b/>
          <w:bCs/>
          <w:sz w:val="24"/>
          <w:szCs w:val="24"/>
          <w:lang w:val="ro-RO"/>
        </w:rPr>
      </w:pPr>
    </w:p>
    <w:p w:rsidR="008A6E6A" w:rsidRPr="00C477AF" w:rsidRDefault="008A6E6A" w:rsidP="00B6689F">
      <w:pPr>
        <w:spacing w:line="360" w:lineRule="auto"/>
        <w:jc w:val="both"/>
        <w:rPr>
          <w:b/>
          <w:bCs/>
          <w:sz w:val="24"/>
          <w:szCs w:val="24"/>
          <w:lang w:val="ro-RO"/>
        </w:rPr>
      </w:pPr>
      <w:r w:rsidRPr="00C477AF">
        <w:rPr>
          <w:b/>
          <w:bCs/>
          <w:sz w:val="24"/>
          <w:szCs w:val="24"/>
          <w:lang w:val="ro-RO"/>
        </w:rPr>
        <w:t>Condițiile de desfășurare a vânzării/cumpărării</w:t>
      </w:r>
    </w:p>
    <w:p w:rsidR="008A6E6A" w:rsidRPr="00C477AF" w:rsidRDefault="008A6E6A" w:rsidP="00735F86">
      <w:pPr>
        <w:pStyle w:val="Articol"/>
        <w:spacing w:line="360" w:lineRule="auto"/>
        <w:ind w:left="0" w:firstLine="0"/>
        <w:jc w:val="both"/>
        <w:rPr>
          <w:sz w:val="24"/>
          <w:szCs w:val="24"/>
          <w:lang w:val="it-IT" w:eastAsia="zh-CN"/>
        </w:rPr>
      </w:pPr>
      <w:r w:rsidRPr="00C477AF">
        <w:rPr>
          <w:sz w:val="24"/>
          <w:szCs w:val="24"/>
          <w:lang w:val="ro-RO"/>
        </w:rPr>
        <w:t>(1) În conformitate cu fiecare Contract Subsecvent, Vânzătorul ȋși asumă obligaţia de a vinde Cumpărătorului cantitățile de contract, ȋn toate zilele/intervalele orare caracteristice acestora din perioada de livrare, iar Cumpărătorul ȋși asumă obligaţia de a le cumpăra la preţurile de contract corespunzătoare.</w:t>
      </w:r>
      <w:r w:rsidRPr="00C477AF" w:rsidDel="00A956FD">
        <w:rPr>
          <w:sz w:val="24"/>
          <w:szCs w:val="24"/>
          <w:lang w:val="es-ES_tradnl"/>
        </w:rPr>
        <w:t xml:space="preserve"> </w:t>
      </w:r>
    </w:p>
    <w:p w:rsidR="008A6E6A" w:rsidRPr="00C477AF" w:rsidRDefault="008A6E6A" w:rsidP="00B565A4">
      <w:pPr>
        <w:pStyle w:val="Articol"/>
        <w:numPr>
          <w:ilvl w:val="0"/>
          <w:numId w:val="0"/>
        </w:numPr>
        <w:spacing w:line="360" w:lineRule="auto"/>
        <w:jc w:val="both"/>
        <w:rPr>
          <w:sz w:val="24"/>
          <w:szCs w:val="24"/>
          <w:lang w:val="ro-RO"/>
        </w:rPr>
      </w:pPr>
      <w:r w:rsidRPr="00C477AF">
        <w:rPr>
          <w:sz w:val="24"/>
          <w:szCs w:val="24"/>
          <w:lang w:val="es-ES_tradnl"/>
        </w:rPr>
        <w:t>(2) P</w:t>
      </w:r>
      <w:r w:rsidRPr="00C477AF">
        <w:rPr>
          <w:sz w:val="24"/>
          <w:szCs w:val="24"/>
          <w:lang w:val="ro-RO"/>
        </w:rPr>
        <w:t>rețurile și cantitățile de contract precum și zilele/intervalele orare și perioada de livrare a energiei electrice sunt precizate în Contractele Subsecvente corespunzătoare fiecărei tranzacții individuale și sunt ferme pentru ambele Părți.</w:t>
      </w:r>
    </w:p>
    <w:p w:rsidR="008A6E6A" w:rsidRPr="00C477AF" w:rsidRDefault="008A6E6A" w:rsidP="00D35695">
      <w:pPr>
        <w:pStyle w:val="Articol"/>
        <w:spacing w:line="360" w:lineRule="auto"/>
        <w:ind w:left="0" w:firstLine="0"/>
        <w:jc w:val="both"/>
        <w:rPr>
          <w:sz w:val="24"/>
          <w:szCs w:val="24"/>
          <w:lang w:val="ro-RO"/>
        </w:rPr>
      </w:pPr>
      <w:r w:rsidRPr="00C477AF">
        <w:rPr>
          <w:sz w:val="24"/>
          <w:szCs w:val="24"/>
          <w:lang w:val="ro-RO"/>
        </w:rPr>
        <w:t>Nici una din prevederile acestui Acord și ale Contractelor Subsecvente referitoare la obligațiile Vânzătorului de a vinde cantitățile de contract, la prețul de contract, nu exonerează Vânzătorul de obligația de a respecta strict dispozițiile Operatorului de Transport și de Sistem, date ȋn conformitate cu prevederile Codului tehnic al rețelei electrice de transport şi ale Codului comercial al pieței angro de energie electrică.</w:t>
      </w:r>
    </w:p>
    <w:p w:rsidR="008A6E6A" w:rsidRPr="00C477AF" w:rsidRDefault="008A6E6A" w:rsidP="00D35695">
      <w:pPr>
        <w:pStyle w:val="Articol"/>
        <w:spacing w:line="360" w:lineRule="auto"/>
        <w:ind w:left="0" w:firstLine="0"/>
        <w:jc w:val="both"/>
        <w:rPr>
          <w:sz w:val="24"/>
          <w:szCs w:val="24"/>
          <w:lang w:val="ro-RO"/>
        </w:rPr>
      </w:pPr>
      <w:r w:rsidRPr="00C477AF">
        <w:rPr>
          <w:sz w:val="24"/>
          <w:szCs w:val="24"/>
          <w:lang w:val="ro-RO"/>
        </w:rPr>
        <w:t>Nici una din prevederile acestui Acord și ale Contractelor Subsecvente referitoare la obligațiile Cumpărătorului de a cumpăra cantitățile de contract, la prețul de contract, nu exonerează Cumpărătorul de obligația de a respecta strict dispozițiile OTS, date ȋn conformitate cu prevederile Codului tehnic al rețelei electrice de transport şi ale Codului comercial al pieței angro de energie electrică.</w:t>
      </w:r>
    </w:p>
    <w:p w:rsidR="008A6E6A" w:rsidRPr="00C477AF" w:rsidRDefault="008A6E6A" w:rsidP="004367AE">
      <w:pPr>
        <w:pStyle w:val="Articol"/>
        <w:spacing w:line="360" w:lineRule="auto"/>
        <w:ind w:left="0" w:firstLine="0"/>
        <w:jc w:val="both"/>
        <w:rPr>
          <w:sz w:val="24"/>
          <w:szCs w:val="24"/>
          <w:lang w:val="ro-RO"/>
        </w:rPr>
      </w:pPr>
      <w:r w:rsidRPr="00C477AF">
        <w:rPr>
          <w:sz w:val="24"/>
          <w:szCs w:val="24"/>
          <w:lang w:val="ro-RO"/>
        </w:rPr>
        <w:t>Cantitatea de energie electrică tranzacționată de Părți conform prezentului Acord și Contractelor Subsecvente reprezintă Schimbul Bloc sau face parte din Schimbul Bloc notificat de fiecare dintre Părți, conform prevederilor Regulamentului de programare a unităților de producție și a consumatorilor dispecerizabili.</w:t>
      </w:r>
    </w:p>
    <w:p w:rsidR="008A6E6A" w:rsidRPr="00C477AF" w:rsidRDefault="008A6E6A" w:rsidP="004367AE">
      <w:pPr>
        <w:pStyle w:val="Articol"/>
        <w:tabs>
          <w:tab w:val="clear" w:pos="720"/>
          <w:tab w:val="num" w:pos="709"/>
          <w:tab w:val="left" w:pos="993"/>
        </w:tabs>
        <w:spacing w:line="360" w:lineRule="auto"/>
        <w:ind w:left="0" w:firstLine="0"/>
        <w:jc w:val="both"/>
        <w:rPr>
          <w:sz w:val="24"/>
          <w:szCs w:val="24"/>
          <w:lang w:val="ro-RO"/>
        </w:rPr>
      </w:pPr>
      <w:r w:rsidRPr="00C477AF">
        <w:rPr>
          <w:sz w:val="24"/>
          <w:szCs w:val="24"/>
          <w:lang w:val="ro-RO"/>
        </w:rPr>
        <w:t>(1) In vederea producerii efectelor prezentului Acord, fiecare Parte se înregistrează ȋn prealabil la Operatorul Pieței de Echilibrare ca Parte Responsabilă cu Echilibrarea sau transferă responsabilitatea echilibrării unei alte PRE și trebuie să notifice la OPE, direct sau indirect, Schimburile Bloc corespunzătoare cantităților de energie electrică tranzacționate de Părți conform prezentului Acord și Contractelor Subsecvente. Părțile își comunică una alteia denumirea şi codul PRE care are responsabilitatea echilibrării pentru fiecare din Părți.</w:t>
      </w:r>
    </w:p>
    <w:p w:rsidR="008A6E6A" w:rsidRPr="00C477AF" w:rsidRDefault="008A6E6A" w:rsidP="000929CF">
      <w:pPr>
        <w:spacing w:line="360" w:lineRule="auto"/>
        <w:jc w:val="both"/>
        <w:rPr>
          <w:sz w:val="24"/>
          <w:szCs w:val="24"/>
          <w:lang w:val="ro-RO"/>
        </w:rPr>
      </w:pPr>
      <w:r w:rsidRPr="00C477AF">
        <w:rPr>
          <w:rFonts w:eastAsia="SimSun"/>
          <w:sz w:val="24"/>
          <w:szCs w:val="24"/>
          <w:lang w:val="ro-RO"/>
        </w:rPr>
        <w:t>(2) Penalitaţile financiare pe care o Parte ar trebui să le plătească pentru dezechilibre conform prevederilor Codului comercial al pieței angro de energie electrică, ca urmare a transmiterii de către cealaltă Parte a unei notificări fizice incorecte, vor fi plătite de Partea care a notificat incorect. Daca ambele Părți transmit notificări fizice incorecte, penalităţile financiare aferente sunt suportate de ambele Părți.</w:t>
      </w:r>
    </w:p>
    <w:p w:rsidR="008A6E6A" w:rsidRPr="00C477AF" w:rsidRDefault="008A6E6A" w:rsidP="000929CF">
      <w:pPr>
        <w:spacing w:line="360" w:lineRule="auto"/>
        <w:jc w:val="both"/>
        <w:rPr>
          <w:b/>
          <w:bCs/>
          <w:sz w:val="24"/>
          <w:szCs w:val="24"/>
          <w:lang w:val="ro-RO"/>
        </w:rPr>
      </w:pPr>
    </w:p>
    <w:p w:rsidR="008A6E6A" w:rsidRPr="00C477AF" w:rsidRDefault="008A6E6A" w:rsidP="000929CF">
      <w:pPr>
        <w:spacing w:line="360" w:lineRule="auto"/>
        <w:jc w:val="both"/>
        <w:rPr>
          <w:b/>
          <w:bCs/>
          <w:sz w:val="24"/>
          <w:szCs w:val="24"/>
          <w:lang w:val="ro-RO"/>
        </w:rPr>
      </w:pPr>
      <w:r w:rsidRPr="00C477AF">
        <w:rPr>
          <w:b/>
          <w:bCs/>
          <w:sz w:val="24"/>
          <w:szCs w:val="24"/>
          <w:lang w:val="ro-RO"/>
        </w:rPr>
        <w:t>Facturare și condiții de plată</w:t>
      </w:r>
    </w:p>
    <w:p w:rsidR="008A6E6A" w:rsidRPr="00C477AF" w:rsidRDefault="008A6E6A" w:rsidP="004367AE">
      <w:pPr>
        <w:pStyle w:val="Articol"/>
        <w:tabs>
          <w:tab w:val="left" w:pos="993"/>
        </w:tabs>
        <w:spacing w:line="360" w:lineRule="auto"/>
        <w:ind w:left="0" w:firstLine="0"/>
        <w:jc w:val="both"/>
        <w:rPr>
          <w:sz w:val="24"/>
          <w:szCs w:val="24"/>
          <w:lang w:val="ro-RO"/>
        </w:rPr>
      </w:pPr>
      <w:r w:rsidRPr="00C477AF">
        <w:rPr>
          <w:sz w:val="24"/>
          <w:szCs w:val="24"/>
          <w:lang w:val="ro-RO"/>
        </w:rPr>
        <w:t xml:space="preserve">Facturarea și plata se vor face ȋn baza cantităților de contract și a prețurilor de contract  stabilite prin Contractul Subsecvent aplicabil perioadei la care face referire factura. </w:t>
      </w:r>
    </w:p>
    <w:p w:rsidR="008A6E6A" w:rsidRPr="00C477AF" w:rsidRDefault="008A6E6A" w:rsidP="004367AE">
      <w:pPr>
        <w:pStyle w:val="Articol"/>
        <w:tabs>
          <w:tab w:val="left" w:pos="993"/>
        </w:tabs>
        <w:spacing w:line="360" w:lineRule="auto"/>
        <w:ind w:left="0" w:firstLine="0"/>
        <w:jc w:val="both"/>
        <w:rPr>
          <w:sz w:val="24"/>
          <w:szCs w:val="24"/>
          <w:lang w:val="ro-RO"/>
        </w:rPr>
      </w:pPr>
      <w:r w:rsidRPr="00C477AF">
        <w:rPr>
          <w:sz w:val="24"/>
          <w:szCs w:val="24"/>
          <w:lang w:val="ro-RO"/>
        </w:rPr>
        <w:t>Cumpărătorul va plăti integral facturile emise de Vânzător conform Contractelor Subsecvente prezentului Acord, nu mai târziu de a 10-a zi de la data primirii facturii. În cazul ȋn care ziua limită de plată (data scadenței) nu este o zi financiară, atunci ziua limită de plată se amână până la prima zi financiară.</w:t>
      </w:r>
    </w:p>
    <w:p w:rsidR="008A6E6A" w:rsidRPr="00C477AF" w:rsidRDefault="008A6E6A" w:rsidP="00B208F9">
      <w:pPr>
        <w:pStyle w:val="Articol"/>
        <w:tabs>
          <w:tab w:val="left" w:pos="993"/>
        </w:tabs>
        <w:spacing w:line="360" w:lineRule="auto"/>
        <w:ind w:left="0" w:firstLine="0"/>
        <w:jc w:val="both"/>
        <w:rPr>
          <w:sz w:val="24"/>
          <w:szCs w:val="24"/>
          <w:lang w:val="ro-RO"/>
        </w:rPr>
      </w:pPr>
      <w:r w:rsidRPr="00C477AF">
        <w:rPr>
          <w:sz w:val="24"/>
          <w:szCs w:val="24"/>
          <w:lang w:val="ro-RO"/>
        </w:rPr>
        <w:t xml:space="preserve">În cazul în care o sumă facturată de către Vânzător este contestată integral sau ȋn parte de Cumpărător, acesta va înainta o nota explicativă Vânzătorului cuprinzând obiecțiile sale, ȋn termen de 5 zile de la data primirii facturii, și va plăti suma rămasă necontestată până la data scadenței. Obiecțiile formulate de Cumpărător se vor concilia ȋntre Părți ȋn termen de 5 zile financiare de la data transmiterii notei explicative de către Cumpărător. Pentru sumele contestate, dar stabilite ulterior pe cale amiabilă sau prin hotărâre judecătorească ca fiind datorate de Cumpărător, acesta va plăti pe lângă suma datorată, o penalitate calculată conform prevederilor art. 15. </w:t>
      </w:r>
    </w:p>
    <w:p w:rsidR="008A6E6A" w:rsidRPr="00C477AF" w:rsidRDefault="008A6E6A" w:rsidP="00885167">
      <w:pPr>
        <w:pStyle w:val="Articol"/>
        <w:tabs>
          <w:tab w:val="left" w:pos="993"/>
        </w:tabs>
        <w:spacing w:line="360" w:lineRule="auto"/>
        <w:ind w:left="0" w:firstLine="0"/>
        <w:jc w:val="both"/>
        <w:rPr>
          <w:sz w:val="24"/>
          <w:szCs w:val="24"/>
          <w:lang w:val="ro-RO"/>
        </w:rPr>
      </w:pPr>
      <w:r w:rsidRPr="00C477AF">
        <w:rPr>
          <w:sz w:val="24"/>
          <w:szCs w:val="24"/>
          <w:lang w:val="ro-RO"/>
        </w:rPr>
        <w:t>Factura se consideră achitată de către Cumpărător la data înregistrării plății ȋn extrasul  de cont al Cumpărătorului, la data preluării cecului de către Vânzător sau la data intrării numerarului ȋn casieria Vânzătorului, ȋn funcție de modalitatea de plată convenită de Părți.</w:t>
      </w:r>
    </w:p>
    <w:p w:rsidR="008A6E6A" w:rsidRPr="00C477AF" w:rsidRDefault="008A6E6A" w:rsidP="00885167">
      <w:pPr>
        <w:pStyle w:val="Articol"/>
        <w:tabs>
          <w:tab w:val="left" w:pos="993"/>
        </w:tabs>
        <w:spacing w:line="360" w:lineRule="auto"/>
        <w:ind w:left="0" w:firstLine="0"/>
        <w:jc w:val="both"/>
        <w:rPr>
          <w:sz w:val="24"/>
          <w:szCs w:val="24"/>
          <w:lang w:val="ro-RO"/>
        </w:rPr>
      </w:pPr>
      <w:r w:rsidRPr="00C477AF">
        <w:rPr>
          <w:sz w:val="24"/>
          <w:szCs w:val="24"/>
          <w:lang w:val="ro-RO"/>
        </w:rPr>
        <w:t>Neachitarea facturii de către Cumpărător până la data scadenței stabilită conform prevederilor art. 12, atrage după sine plata unei penalități pentru fiecare zi de întârziere, după cum urmează:</w:t>
      </w:r>
    </w:p>
    <w:p w:rsidR="008A6E6A" w:rsidRPr="00C477AF" w:rsidRDefault="008A6E6A" w:rsidP="00D01FF2">
      <w:pPr>
        <w:pStyle w:val="ListParagraph"/>
        <w:numPr>
          <w:ilvl w:val="0"/>
          <w:numId w:val="4"/>
        </w:numPr>
        <w:spacing w:line="360" w:lineRule="auto"/>
        <w:jc w:val="both"/>
        <w:rPr>
          <w:sz w:val="24"/>
          <w:szCs w:val="24"/>
          <w:lang w:val="ro-RO"/>
        </w:rPr>
      </w:pPr>
      <w:r w:rsidRPr="00C477AF">
        <w:rPr>
          <w:sz w:val="24"/>
          <w:szCs w:val="24"/>
          <w:lang w:val="ro-RO"/>
        </w:rPr>
        <w:t>penalitățile se calculează prin aplicarea, la suma neachitată în termen, a unui procent egal cu cel pentru calculul dobânzii datorate pentru neplata la termen a obligațiilor către bugetul de stat;</w:t>
      </w:r>
    </w:p>
    <w:p w:rsidR="008A6E6A" w:rsidRPr="00C477AF" w:rsidRDefault="008A6E6A" w:rsidP="00D01FF2">
      <w:pPr>
        <w:pStyle w:val="ListParagraph"/>
        <w:numPr>
          <w:ilvl w:val="0"/>
          <w:numId w:val="4"/>
        </w:numPr>
        <w:spacing w:line="360" w:lineRule="auto"/>
        <w:jc w:val="both"/>
        <w:rPr>
          <w:sz w:val="24"/>
          <w:szCs w:val="24"/>
          <w:lang w:val="ro-RO"/>
        </w:rPr>
      </w:pPr>
      <w:r w:rsidRPr="00C477AF">
        <w:rPr>
          <w:sz w:val="24"/>
          <w:szCs w:val="24"/>
          <w:lang w:val="ro-RO"/>
        </w:rPr>
        <w:t>sumele corespunzătoare penalităților se datorează de către Cumpărător Vânzătorului începând cu prima zi după data scadenței și până la data achitării integrale a obligațiilor de plată (exclusiv);</w:t>
      </w:r>
    </w:p>
    <w:p w:rsidR="008A6E6A" w:rsidRPr="00C477AF" w:rsidRDefault="008A6E6A" w:rsidP="00D01FF2">
      <w:pPr>
        <w:pStyle w:val="ListParagraph"/>
        <w:numPr>
          <w:ilvl w:val="0"/>
          <w:numId w:val="4"/>
        </w:numPr>
        <w:spacing w:line="360" w:lineRule="auto"/>
        <w:jc w:val="both"/>
        <w:rPr>
          <w:sz w:val="24"/>
          <w:szCs w:val="24"/>
          <w:lang w:val="ro-RO"/>
        </w:rPr>
      </w:pPr>
      <w:r w:rsidRPr="00C477AF">
        <w:rPr>
          <w:sz w:val="24"/>
          <w:szCs w:val="24"/>
          <w:lang w:val="ro-RO"/>
        </w:rPr>
        <w:t>valoarea totală a penalităților nu poate depăși valoarea sumei datorate.</w:t>
      </w:r>
    </w:p>
    <w:p w:rsidR="008A6E6A" w:rsidRPr="00C477AF" w:rsidRDefault="008A6E6A" w:rsidP="00B6689F">
      <w:pPr>
        <w:spacing w:line="360" w:lineRule="auto"/>
        <w:jc w:val="both"/>
        <w:rPr>
          <w:b/>
          <w:bCs/>
          <w:sz w:val="24"/>
          <w:szCs w:val="24"/>
          <w:lang w:val="ro-RO"/>
        </w:rPr>
      </w:pPr>
    </w:p>
    <w:p w:rsidR="008A6E6A" w:rsidRPr="00C477AF" w:rsidRDefault="008A6E6A" w:rsidP="00B6689F">
      <w:pPr>
        <w:spacing w:line="360" w:lineRule="auto"/>
        <w:jc w:val="both"/>
        <w:rPr>
          <w:b/>
          <w:bCs/>
          <w:sz w:val="24"/>
          <w:szCs w:val="24"/>
          <w:lang w:val="ro-RO"/>
        </w:rPr>
      </w:pPr>
      <w:r w:rsidRPr="00C477AF">
        <w:rPr>
          <w:b/>
          <w:bCs/>
          <w:sz w:val="24"/>
          <w:szCs w:val="24"/>
          <w:lang w:val="ro-RO"/>
        </w:rPr>
        <w:t>Obligații și drepturi</w:t>
      </w:r>
    </w:p>
    <w:p w:rsidR="008A6E6A" w:rsidRPr="00C477AF" w:rsidRDefault="008A6E6A" w:rsidP="00BE58B3">
      <w:pPr>
        <w:pStyle w:val="Articol"/>
        <w:tabs>
          <w:tab w:val="left" w:pos="993"/>
        </w:tabs>
        <w:spacing w:line="360" w:lineRule="auto"/>
        <w:ind w:left="0" w:firstLine="0"/>
        <w:jc w:val="both"/>
        <w:rPr>
          <w:sz w:val="24"/>
          <w:szCs w:val="24"/>
          <w:lang w:val="ro-RO"/>
        </w:rPr>
      </w:pPr>
      <w:r w:rsidRPr="00C477AF">
        <w:rPr>
          <w:sz w:val="24"/>
          <w:szCs w:val="24"/>
          <w:lang w:val="ro-RO"/>
        </w:rPr>
        <w:t>Vânzătorul are următoarele obligații:</w:t>
      </w:r>
    </w:p>
    <w:p w:rsidR="008A6E6A" w:rsidRPr="00C477AF" w:rsidRDefault="008A6E6A" w:rsidP="00D01FF2">
      <w:pPr>
        <w:pStyle w:val="ListParagraph"/>
        <w:numPr>
          <w:ilvl w:val="0"/>
          <w:numId w:val="5"/>
        </w:numPr>
        <w:spacing w:line="360" w:lineRule="auto"/>
        <w:jc w:val="both"/>
        <w:rPr>
          <w:sz w:val="24"/>
          <w:szCs w:val="24"/>
          <w:lang w:val="ro-RO"/>
        </w:rPr>
      </w:pPr>
      <w:r w:rsidRPr="00C477AF">
        <w:rPr>
          <w:sz w:val="24"/>
          <w:szCs w:val="24"/>
          <w:lang w:val="ro-RO"/>
        </w:rPr>
        <w:t>să dețină și să mențină ȋn vigoare licența de producere și/sau licența de furnizare a energiei electrice și să respecte prevederile acestora/acesteia;</w:t>
      </w:r>
    </w:p>
    <w:p w:rsidR="008A6E6A" w:rsidRPr="00C477AF" w:rsidRDefault="008A6E6A" w:rsidP="00D01FF2">
      <w:pPr>
        <w:pStyle w:val="ListParagraph"/>
        <w:numPr>
          <w:ilvl w:val="0"/>
          <w:numId w:val="5"/>
        </w:numPr>
        <w:spacing w:line="360" w:lineRule="auto"/>
        <w:jc w:val="both"/>
        <w:rPr>
          <w:sz w:val="24"/>
          <w:szCs w:val="24"/>
          <w:lang w:val="ro-RO"/>
        </w:rPr>
      </w:pPr>
      <w:r w:rsidRPr="00C477AF">
        <w:rPr>
          <w:sz w:val="24"/>
          <w:szCs w:val="24"/>
          <w:lang w:val="ro-RO"/>
        </w:rPr>
        <w:t xml:space="preserve">să asigure livrarea către Cumpărător a cantităților de energie electrică tranzacționate  </w:t>
      </w:r>
      <w:r w:rsidRPr="00C477AF">
        <w:rPr>
          <w:rFonts w:eastAsia="SimSun"/>
          <w:sz w:val="24"/>
          <w:szCs w:val="24"/>
          <w:lang w:val="ro-RO"/>
        </w:rPr>
        <w:t xml:space="preserve">conform prezentului Acord </w:t>
      </w:r>
      <w:r w:rsidRPr="00C477AF">
        <w:rPr>
          <w:sz w:val="24"/>
          <w:szCs w:val="24"/>
          <w:lang w:val="ro-RO"/>
        </w:rPr>
        <w:t>și Contractelor Subsecvente;</w:t>
      </w:r>
    </w:p>
    <w:p w:rsidR="008A6E6A" w:rsidRPr="00C477AF" w:rsidRDefault="008A6E6A" w:rsidP="00D01FF2">
      <w:pPr>
        <w:pStyle w:val="ListParagraph"/>
        <w:numPr>
          <w:ilvl w:val="0"/>
          <w:numId w:val="5"/>
        </w:numPr>
        <w:spacing w:line="360" w:lineRule="auto"/>
        <w:jc w:val="both"/>
        <w:rPr>
          <w:sz w:val="24"/>
          <w:szCs w:val="24"/>
          <w:lang w:val="ro-RO"/>
        </w:rPr>
      </w:pPr>
      <w:r w:rsidRPr="00C477AF">
        <w:rPr>
          <w:sz w:val="24"/>
          <w:szCs w:val="24"/>
          <w:lang w:val="ro-RO"/>
        </w:rPr>
        <w:t>să comunice ȋn scris Cumpărătorului orice modificare a elementelor care au stat la baza încheierii prezentului Acord;</w:t>
      </w:r>
    </w:p>
    <w:p w:rsidR="008A6E6A" w:rsidRPr="00C477AF" w:rsidRDefault="008A6E6A" w:rsidP="00D01FF2">
      <w:pPr>
        <w:pStyle w:val="ListParagraph"/>
        <w:numPr>
          <w:ilvl w:val="0"/>
          <w:numId w:val="5"/>
        </w:numPr>
        <w:spacing w:line="360" w:lineRule="auto"/>
        <w:jc w:val="both"/>
        <w:rPr>
          <w:sz w:val="24"/>
          <w:szCs w:val="24"/>
          <w:lang w:val="ro-RO"/>
        </w:rPr>
      </w:pPr>
      <w:r w:rsidRPr="00C477AF">
        <w:rPr>
          <w:sz w:val="24"/>
          <w:szCs w:val="24"/>
          <w:lang w:val="ro-RO"/>
        </w:rPr>
        <w:t>să factureze Cumpărătorului cantitățile de contract la prețurile de contract corespunzătoare precizate în Contractul Subsecvent;</w:t>
      </w:r>
    </w:p>
    <w:p w:rsidR="008A6E6A" w:rsidRPr="00C477AF" w:rsidRDefault="008A6E6A" w:rsidP="00D01FF2">
      <w:pPr>
        <w:pStyle w:val="ListParagraph"/>
        <w:numPr>
          <w:ilvl w:val="0"/>
          <w:numId w:val="5"/>
        </w:numPr>
        <w:spacing w:line="360" w:lineRule="auto"/>
        <w:jc w:val="both"/>
        <w:rPr>
          <w:b/>
          <w:bCs/>
          <w:sz w:val="24"/>
          <w:szCs w:val="24"/>
          <w:lang w:val="ro-RO"/>
        </w:rPr>
      </w:pPr>
      <w:r w:rsidRPr="00C477AF">
        <w:rPr>
          <w:rFonts w:eastAsia="SimSun"/>
          <w:sz w:val="24"/>
          <w:szCs w:val="24"/>
          <w:lang w:val="ro-RO" w:eastAsia="zh-CN"/>
        </w:rPr>
        <w:t xml:space="preserve">să completeze, să semneze și să transmită spre semnare Cumpărătorului Contractul Subsecvent corespunzător fiecărei tranzacții individuale ȋntre Părți, în termenul menționat la  </w:t>
      </w:r>
      <w:fldSimple w:instr=" REF _Ref384729452 \r \h  \* MERGEFORMAT ">
        <w:r>
          <w:rPr>
            <w:rFonts w:eastAsia="SimSun"/>
            <w:sz w:val="24"/>
            <w:szCs w:val="24"/>
            <w:lang w:val="ro-RO" w:eastAsia="zh-CN"/>
          </w:rPr>
          <w:t>Art. 5</w:t>
        </w:r>
      </w:fldSimple>
      <w:r w:rsidRPr="00C477AF">
        <w:rPr>
          <w:rFonts w:eastAsia="SimSun"/>
          <w:sz w:val="24"/>
          <w:szCs w:val="24"/>
          <w:lang w:val="ro-RO" w:eastAsia="zh-CN"/>
        </w:rPr>
        <w:t>, alin. (1);</w:t>
      </w:r>
    </w:p>
    <w:p w:rsidR="008A6E6A" w:rsidRPr="00C477AF" w:rsidRDefault="008A6E6A" w:rsidP="00E023EB">
      <w:pPr>
        <w:pStyle w:val="ListParagraph"/>
        <w:numPr>
          <w:ilvl w:val="0"/>
          <w:numId w:val="5"/>
        </w:numPr>
        <w:spacing w:line="360" w:lineRule="auto"/>
        <w:jc w:val="both"/>
        <w:rPr>
          <w:sz w:val="24"/>
          <w:szCs w:val="24"/>
          <w:lang w:val="ro-RO"/>
        </w:rPr>
      </w:pPr>
      <w:r w:rsidRPr="00C477AF">
        <w:rPr>
          <w:sz w:val="24"/>
          <w:szCs w:val="24"/>
          <w:lang w:val="ro-RO"/>
        </w:rPr>
        <w:t xml:space="preserve">să inițieze modificarea și/sau completarea prezentului Acord prin act adițional, ori de câte ori apar modificări ale circumstanțelor, conform prevederilor </w:t>
      </w:r>
      <w:r w:rsidRPr="00C477AF">
        <w:rPr>
          <w:color w:val="000000"/>
          <w:sz w:val="24"/>
          <w:szCs w:val="24"/>
          <w:lang w:val="ro-RO" w:eastAsia="zh-CN"/>
        </w:rPr>
        <w:t>art. 23.</w:t>
      </w:r>
    </w:p>
    <w:p w:rsidR="008A6E6A" w:rsidRPr="00C477AF" w:rsidRDefault="008A6E6A" w:rsidP="00FF36C4">
      <w:pPr>
        <w:pStyle w:val="Articol"/>
        <w:tabs>
          <w:tab w:val="left" w:pos="993"/>
        </w:tabs>
        <w:spacing w:line="360" w:lineRule="auto"/>
        <w:ind w:left="0" w:firstLine="0"/>
        <w:jc w:val="both"/>
        <w:rPr>
          <w:sz w:val="24"/>
          <w:szCs w:val="24"/>
          <w:lang w:val="ro-RO"/>
        </w:rPr>
      </w:pPr>
      <w:r w:rsidRPr="00C477AF">
        <w:rPr>
          <w:sz w:val="24"/>
          <w:szCs w:val="24"/>
          <w:lang w:val="ro-RO"/>
        </w:rPr>
        <w:t>Vânzătorul are următoarele drepturi:</w:t>
      </w:r>
    </w:p>
    <w:p w:rsidR="008A6E6A" w:rsidRPr="00C477AF" w:rsidRDefault="008A6E6A" w:rsidP="00D01FF2">
      <w:pPr>
        <w:pStyle w:val="ListParagraph"/>
        <w:numPr>
          <w:ilvl w:val="0"/>
          <w:numId w:val="6"/>
        </w:numPr>
        <w:spacing w:line="360" w:lineRule="auto"/>
        <w:jc w:val="both"/>
        <w:rPr>
          <w:sz w:val="24"/>
          <w:szCs w:val="24"/>
          <w:lang w:val="ro-RO"/>
        </w:rPr>
      </w:pPr>
      <w:r w:rsidRPr="00C477AF">
        <w:rPr>
          <w:sz w:val="24"/>
          <w:szCs w:val="24"/>
          <w:lang w:val="ro-RO"/>
        </w:rPr>
        <w:t xml:space="preserve">să încaseze la termenele stabilite contravaloarea cantităților de energie electrică tranzacționate </w:t>
      </w:r>
      <w:r w:rsidRPr="00C477AF">
        <w:rPr>
          <w:rFonts w:eastAsia="SimSun"/>
          <w:sz w:val="24"/>
          <w:szCs w:val="24"/>
          <w:lang w:val="ro-RO"/>
        </w:rPr>
        <w:t xml:space="preserve">conform prezentului Acord </w:t>
      </w:r>
      <w:r w:rsidRPr="00C477AF">
        <w:rPr>
          <w:sz w:val="24"/>
          <w:szCs w:val="24"/>
          <w:lang w:val="ro-RO"/>
        </w:rPr>
        <w:t xml:space="preserve">și Contractelor Subsecvente; </w:t>
      </w:r>
    </w:p>
    <w:p w:rsidR="008A6E6A" w:rsidRPr="00C477AF" w:rsidRDefault="008A6E6A" w:rsidP="00D01FF2">
      <w:pPr>
        <w:pStyle w:val="ListParagraph"/>
        <w:numPr>
          <w:ilvl w:val="0"/>
          <w:numId w:val="6"/>
        </w:numPr>
        <w:spacing w:line="360" w:lineRule="auto"/>
        <w:jc w:val="both"/>
        <w:rPr>
          <w:sz w:val="24"/>
          <w:szCs w:val="24"/>
          <w:lang w:val="ro-RO"/>
        </w:rPr>
      </w:pPr>
      <w:r w:rsidRPr="00C477AF">
        <w:rPr>
          <w:sz w:val="24"/>
          <w:szCs w:val="24"/>
          <w:lang w:val="ro-RO"/>
        </w:rPr>
        <w:t xml:space="preserve">să factureze Cumpărătorului și să ȋncaseze penalitățile stabilite </w:t>
      </w:r>
      <w:r w:rsidRPr="00C477AF">
        <w:rPr>
          <w:rFonts w:eastAsia="SimSun"/>
          <w:sz w:val="24"/>
          <w:szCs w:val="24"/>
          <w:lang w:val="ro-RO"/>
        </w:rPr>
        <w:t>conform prezentului Acord</w:t>
      </w:r>
      <w:r w:rsidRPr="00C477AF">
        <w:rPr>
          <w:sz w:val="24"/>
          <w:szCs w:val="24"/>
          <w:lang w:val="ro-RO"/>
        </w:rPr>
        <w:t>.</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Cumpărătorul are următoarele obligații:</w:t>
      </w:r>
    </w:p>
    <w:p w:rsidR="008A6E6A" w:rsidRPr="00C477AF" w:rsidRDefault="008A6E6A" w:rsidP="00D01FF2">
      <w:pPr>
        <w:pStyle w:val="ListParagraph"/>
        <w:numPr>
          <w:ilvl w:val="0"/>
          <w:numId w:val="7"/>
        </w:numPr>
        <w:spacing w:line="360" w:lineRule="auto"/>
        <w:jc w:val="both"/>
        <w:rPr>
          <w:sz w:val="24"/>
          <w:szCs w:val="24"/>
          <w:lang w:val="ro-RO"/>
        </w:rPr>
      </w:pPr>
      <w:r w:rsidRPr="00C477AF">
        <w:rPr>
          <w:sz w:val="24"/>
          <w:szCs w:val="24"/>
          <w:lang w:val="ro-RO"/>
        </w:rPr>
        <w:t>să dețină şi să mențină ȋn vigoare licența de furnizare a energiei electrice și să respecte prevederile acesteia precum și ale reglementărilor prin care a fost desemnat ca furnizor de ultimă instanță;</w:t>
      </w:r>
    </w:p>
    <w:p w:rsidR="008A6E6A" w:rsidRPr="00C477AF" w:rsidRDefault="008A6E6A" w:rsidP="00D01FF2">
      <w:pPr>
        <w:pStyle w:val="ListParagraph"/>
        <w:numPr>
          <w:ilvl w:val="0"/>
          <w:numId w:val="7"/>
        </w:numPr>
        <w:spacing w:line="360" w:lineRule="auto"/>
        <w:jc w:val="both"/>
        <w:rPr>
          <w:sz w:val="24"/>
          <w:szCs w:val="24"/>
          <w:lang w:val="ro-RO"/>
        </w:rPr>
      </w:pPr>
      <w:r w:rsidRPr="00C477AF">
        <w:rPr>
          <w:sz w:val="24"/>
          <w:szCs w:val="24"/>
          <w:lang w:val="ro-RO"/>
        </w:rPr>
        <w:t xml:space="preserve">să achite integral facturile emise de Vȋnzător pentru contravaloarea cantităților de energie electrică tranzacționate și penalitățile aferente, stabilite </w:t>
      </w:r>
      <w:r w:rsidRPr="00C477AF">
        <w:rPr>
          <w:rFonts w:eastAsia="SimSun"/>
          <w:sz w:val="24"/>
          <w:szCs w:val="24"/>
          <w:lang w:val="ro-RO"/>
        </w:rPr>
        <w:t xml:space="preserve">conform prezentului Acord </w:t>
      </w:r>
      <w:r w:rsidRPr="00C477AF">
        <w:rPr>
          <w:sz w:val="24"/>
          <w:szCs w:val="24"/>
          <w:lang w:val="ro-RO"/>
        </w:rPr>
        <w:t>și Contractelor Subsecvente;</w:t>
      </w:r>
    </w:p>
    <w:p w:rsidR="008A6E6A" w:rsidRPr="00C477AF" w:rsidRDefault="008A6E6A" w:rsidP="00D01FF2">
      <w:pPr>
        <w:pStyle w:val="ListParagraph"/>
        <w:numPr>
          <w:ilvl w:val="0"/>
          <w:numId w:val="7"/>
        </w:numPr>
        <w:spacing w:line="360" w:lineRule="auto"/>
        <w:jc w:val="both"/>
        <w:rPr>
          <w:sz w:val="24"/>
          <w:szCs w:val="24"/>
          <w:lang w:val="ro-RO"/>
        </w:rPr>
      </w:pPr>
      <w:r w:rsidRPr="00C477AF">
        <w:rPr>
          <w:sz w:val="24"/>
          <w:szCs w:val="24"/>
          <w:lang w:val="ro-RO"/>
        </w:rPr>
        <w:t>să comunice ȋn scris Vânzătorului orice modificare a elementelor care au stat la baza întocmirii prezentului Acord;</w:t>
      </w:r>
    </w:p>
    <w:p w:rsidR="008A6E6A" w:rsidRPr="00C477AF" w:rsidRDefault="008A6E6A" w:rsidP="00D01FF2">
      <w:pPr>
        <w:pStyle w:val="ListParagraph"/>
        <w:numPr>
          <w:ilvl w:val="0"/>
          <w:numId w:val="7"/>
        </w:numPr>
        <w:spacing w:line="360" w:lineRule="auto"/>
        <w:jc w:val="both"/>
        <w:rPr>
          <w:b/>
          <w:bCs/>
          <w:sz w:val="24"/>
          <w:szCs w:val="24"/>
          <w:lang w:val="ro-RO"/>
        </w:rPr>
      </w:pPr>
      <w:r w:rsidRPr="00C477AF">
        <w:rPr>
          <w:rFonts w:eastAsia="SimSun"/>
          <w:sz w:val="24"/>
          <w:szCs w:val="24"/>
          <w:lang w:val="ro-RO" w:eastAsia="zh-CN"/>
        </w:rPr>
        <w:t xml:space="preserve">să semneze Contractul Subsecvent pe care il primește de la Vânzător în conformitate cu prevederile art. 16 lit e) și să transmită acestuia un exemplar cu toate semnăturile, în termenul menționat la  </w:t>
      </w:r>
      <w:fldSimple w:instr=" REF _Ref384729452 \r \h  \* MERGEFORMAT ">
        <w:r>
          <w:rPr>
            <w:rFonts w:eastAsia="SimSun"/>
            <w:sz w:val="24"/>
            <w:szCs w:val="24"/>
            <w:lang w:val="ro-RO" w:eastAsia="zh-CN"/>
          </w:rPr>
          <w:t>Art. 5</w:t>
        </w:r>
      </w:fldSimple>
      <w:r w:rsidRPr="00C477AF">
        <w:rPr>
          <w:rFonts w:eastAsia="SimSun"/>
          <w:sz w:val="24"/>
          <w:szCs w:val="24"/>
          <w:lang w:val="ro-RO" w:eastAsia="zh-CN"/>
        </w:rPr>
        <w:t>, alin. (2);</w:t>
      </w:r>
    </w:p>
    <w:p w:rsidR="008A6E6A" w:rsidRPr="00C477AF" w:rsidRDefault="008A6E6A" w:rsidP="00D01FF2">
      <w:pPr>
        <w:pStyle w:val="ListParagraph"/>
        <w:numPr>
          <w:ilvl w:val="0"/>
          <w:numId w:val="7"/>
        </w:numPr>
        <w:spacing w:line="360" w:lineRule="auto"/>
        <w:jc w:val="both"/>
        <w:rPr>
          <w:b/>
          <w:bCs/>
          <w:sz w:val="24"/>
          <w:szCs w:val="24"/>
          <w:lang w:val="ro-RO"/>
        </w:rPr>
      </w:pPr>
      <w:r w:rsidRPr="00C477AF">
        <w:rPr>
          <w:rFonts w:eastAsia="SimSun"/>
          <w:sz w:val="24"/>
          <w:szCs w:val="24"/>
          <w:lang w:val="ro-RO" w:eastAsia="zh-CN"/>
        </w:rPr>
        <w:t>să semneze orice act adițional inițiat de Vȋnzător conform prevederilor art. 16 lit. f) și să transmită acestuia un exemplar cu toate semnăturile.</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Cumpărătorul are următoarele drepturi:</w:t>
      </w:r>
    </w:p>
    <w:p w:rsidR="008A6E6A" w:rsidRPr="00C477AF" w:rsidRDefault="008A6E6A" w:rsidP="00D01FF2">
      <w:pPr>
        <w:pStyle w:val="ListParagraph"/>
        <w:numPr>
          <w:ilvl w:val="0"/>
          <w:numId w:val="8"/>
        </w:numPr>
        <w:spacing w:line="360" w:lineRule="auto"/>
        <w:jc w:val="both"/>
        <w:rPr>
          <w:sz w:val="24"/>
          <w:szCs w:val="24"/>
          <w:lang w:val="ro-RO"/>
        </w:rPr>
      </w:pPr>
      <w:r w:rsidRPr="00C477AF">
        <w:rPr>
          <w:sz w:val="24"/>
          <w:szCs w:val="24"/>
          <w:lang w:val="ro-RO"/>
        </w:rPr>
        <w:t xml:space="preserve">să primească de la Vânzător cantitățile de energie electrică tranzacționate </w:t>
      </w:r>
      <w:r w:rsidRPr="00C477AF">
        <w:rPr>
          <w:rFonts w:eastAsia="SimSun"/>
          <w:sz w:val="24"/>
          <w:szCs w:val="24"/>
          <w:lang w:val="ro-RO"/>
        </w:rPr>
        <w:t xml:space="preserve">conform prezentului Acord </w:t>
      </w:r>
      <w:r w:rsidRPr="00C477AF">
        <w:rPr>
          <w:sz w:val="24"/>
          <w:szCs w:val="24"/>
          <w:lang w:val="ro-RO"/>
        </w:rPr>
        <w:t>și Contractelor Subsecvente;</w:t>
      </w:r>
    </w:p>
    <w:p w:rsidR="008A6E6A" w:rsidRPr="00C477AF" w:rsidRDefault="008A6E6A" w:rsidP="00D01FF2">
      <w:pPr>
        <w:pStyle w:val="ListParagraph"/>
        <w:numPr>
          <w:ilvl w:val="0"/>
          <w:numId w:val="8"/>
        </w:numPr>
        <w:spacing w:line="360" w:lineRule="auto"/>
        <w:jc w:val="both"/>
        <w:rPr>
          <w:sz w:val="24"/>
          <w:szCs w:val="24"/>
          <w:lang w:val="ro-RO"/>
        </w:rPr>
      </w:pPr>
      <w:r w:rsidRPr="00C477AF">
        <w:rPr>
          <w:sz w:val="24"/>
          <w:szCs w:val="24"/>
          <w:lang w:val="ro-RO"/>
        </w:rPr>
        <w:t xml:space="preserve">să solicite Vânzătorului modificarea și/sau completarea prezentului Acord prin act adițional ori de câte ori apar modificări ale circumstanțelor, conform prevederilor </w:t>
      </w:r>
      <w:r w:rsidRPr="00C477AF">
        <w:rPr>
          <w:color w:val="000000"/>
          <w:sz w:val="24"/>
          <w:szCs w:val="24"/>
          <w:lang w:val="ro-RO" w:eastAsia="zh-CN"/>
        </w:rPr>
        <w:t>art. 23.</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(1) Părțile se obligă una față de cealaltă să dețină și să păstreze pe parcursul derulării Acordului toate aprobările necesare fiecăreia pentru ȋndeplinirea obligațiilor cuprinse ȋn acest Acord, respectând ȋn același timp toate prevederile legale.</w:t>
      </w:r>
    </w:p>
    <w:p w:rsidR="008A6E6A" w:rsidRPr="00C477AF" w:rsidRDefault="008A6E6A" w:rsidP="000929CF">
      <w:pPr>
        <w:spacing w:line="360" w:lineRule="auto"/>
        <w:jc w:val="both"/>
        <w:rPr>
          <w:sz w:val="24"/>
          <w:szCs w:val="24"/>
          <w:lang w:val="ro-RO"/>
        </w:rPr>
      </w:pPr>
      <w:r w:rsidRPr="00C477AF">
        <w:rPr>
          <w:sz w:val="24"/>
          <w:szCs w:val="24"/>
          <w:lang w:val="ro-RO"/>
        </w:rPr>
        <w:t xml:space="preserve">(2) Părțile se obligă una față de cealaltă să asigure accesul, conform legii, cu restricții de confidențialitate conform prevederilor art. 27, la toate informațiile, documentațiile sau datele necesare pentru buna derulare a acestui Acord. </w:t>
      </w:r>
    </w:p>
    <w:p w:rsidR="008A6E6A" w:rsidRPr="00C477AF" w:rsidRDefault="008A6E6A" w:rsidP="00E83C90">
      <w:pPr>
        <w:pStyle w:val="Articol"/>
        <w:numPr>
          <w:ilvl w:val="0"/>
          <w:numId w:val="0"/>
        </w:numPr>
        <w:spacing w:line="360" w:lineRule="auto"/>
        <w:jc w:val="both"/>
        <w:rPr>
          <w:sz w:val="24"/>
          <w:szCs w:val="24"/>
          <w:lang w:val="ro-RO"/>
        </w:rPr>
      </w:pPr>
      <w:r w:rsidRPr="00C477AF">
        <w:rPr>
          <w:sz w:val="24"/>
          <w:szCs w:val="24"/>
          <w:lang w:val="ro-RO"/>
        </w:rPr>
        <w:t>(3) Daunele dovedite a fi produse uneia dintre Părți din vina celeilalte Părți vor fi suportate de Partea vinovată.</w:t>
      </w:r>
    </w:p>
    <w:p w:rsidR="008A6E6A" w:rsidRPr="00C477AF" w:rsidRDefault="008A6E6A" w:rsidP="00C15E15">
      <w:pPr>
        <w:pStyle w:val="Articol"/>
        <w:tabs>
          <w:tab w:val="left" w:pos="993"/>
        </w:tabs>
        <w:spacing w:line="360" w:lineRule="auto"/>
        <w:ind w:left="0" w:firstLine="0"/>
        <w:jc w:val="both"/>
        <w:rPr>
          <w:sz w:val="24"/>
          <w:szCs w:val="24"/>
          <w:lang w:val="ro-RO" w:eastAsia="zh-CN"/>
        </w:rPr>
      </w:pPr>
      <w:r w:rsidRPr="00C477AF">
        <w:rPr>
          <w:sz w:val="24"/>
          <w:szCs w:val="24"/>
          <w:lang w:val="ro-RO"/>
        </w:rPr>
        <w:t>P</w:t>
      </w:r>
      <w:r w:rsidRPr="00C477AF">
        <w:rPr>
          <w:sz w:val="24"/>
          <w:szCs w:val="24"/>
          <w:lang w:val="ro-RO" w:eastAsia="zh-CN"/>
        </w:rPr>
        <w:t>ăr</w:t>
      </w:r>
      <w:r w:rsidRPr="00C477AF">
        <w:rPr>
          <w:rFonts w:eastAsia="MS Mincho"/>
          <w:sz w:val="24"/>
          <w:szCs w:val="24"/>
          <w:lang w:val="ro-RO" w:eastAsia="zh-CN"/>
        </w:rPr>
        <w:t>țile garanteaz</w:t>
      </w:r>
      <w:r w:rsidRPr="00C477AF">
        <w:rPr>
          <w:sz w:val="24"/>
          <w:szCs w:val="24"/>
          <w:lang w:val="ro-RO" w:eastAsia="zh-CN"/>
        </w:rPr>
        <w:t>ă una celeilalte că prezentul Acord reprezintă o obliga</w:t>
      </w:r>
      <w:r w:rsidRPr="00C477AF">
        <w:rPr>
          <w:rFonts w:eastAsia="MS Mincho"/>
          <w:sz w:val="24"/>
          <w:szCs w:val="24"/>
          <w:lang w:val="ro-RO" w:eastAsia="zh-CN"/>
        </w:rPr>
        <w:t>ție valid</w:t>
      </w:r>
      <w:r w:rsidRPr="00C477AF">
        <w:rPr>
          <w:sz w:val="24"/>
          <w:szCs w:val="24"/>
          <w:lang w:val="ro-RO" w:eastAsia="zh-CN"/>
        </w:rPr>
        <w:t>ă, legală, opozabilă în justiție în termenii acestui Acord.</w:t>
      </w:r>
    </w:p>
    <w:p w:rsidR="008A6E6A" w:rsidRPr="00C477AF" w:rsidRDefault="008A6E6A" w:rsidP="00893D5B">
      <w:pPr>
        <w:spacing w:line="360" w:lineRule="auto"/>
        <w:rPr>
          <w:b/>
          <w:bCs/>
          <w:sz w:val="24"/>
          <w:szCs w:val="24"/>
          <w:lang w:val="ro-RO"/>
        </w:rPr>
      </w:pPr>
      <w:bookmarkStart w:id="1" w:name="_Toc452900856"/>
    </w:p>
    <w:bookmarkEnd w:id="1"/>
    <w:p w:rsidR="008A6E6A" w:rsidRPr="00C477AF" w:rsidRDefault="008A6E6A" w:rsidP="00893D5B">
      <w:pPr>
        <w:pStyle w:val="BodyText"/>
        <w:spacing w:line="360" w:lineRule="auto"/>
        <w:rPr>
          <w:rFonts w:ascii="Times New Roman" w:hAnsi="Times New Roman" w:cs="Times New Roman"/>
          <w:b/>
          <w:bCs/>
          <w:sz w:val="24"/>
          <w:szCs w:val="24"/>
          <w:lang w:val="ro-RO"/>
        </w:rPr>
      </w:pPr>
      <w:r w:rsidRPr="00C477AF">
        <w:rPr>
          <w:rFonts w:ascii="Times New Roman" w:hAnsi="Times New Roman" w:cs="Times New Roman"/>
          <w:b/>
          <w:bCs/>
          <w:sz w:val="24"/>
          <w:szCs w:val="24"/>
          <w:lang w:val="ro-RO"/>
        </w:rPr>
        <w:t>Modificarea circumstanțelor</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 xml:space="preserve">În sensul prezentului Acord, „modificare de circumstanțe” semnifică aplicarea actelor normative și reglementărilor, precum și a modificărilor și/sau abrogărilor ce ar putea să apară după data de intrare în vigoare a prezentului Acord. </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 xml:space="preserve">Modificarea circumstanțelor se va reflecta prin acte adiționale încheiate între Părți. </w:t>
      </w:r>
      <w:bookmarkStart w:id="2" w:name="_Toc452900857"/>
      <w:r w:rsidRPr="00C477AF">
        <w:rPr>
          <w:sz w:val="24"/>
          <w:szCs w:val="24"/>
          <w:lang w:val="ro-RO"/>
        </w:rPr>
        <w:t xml:space="preserve"> </w:t>
      </w:r>
      <w:bookmarkStart w:id="3" w:name="_Toc452900858"/>
      <w:bookmarkEnd w:id="2"/>
    </w:p>
    <w:p w:rsidR="008A6E6A" w:rsidRPr="00C477AF" w:rsidRDefault="008A6E6A" w:rsidP="00893D5B">
      <w:pPr>
        <w:spacing w:line="360" w:lineRule="auto"/>
        <w:jc w:val="both"/>
        <w:rPr>
          <w:b/>
          <w:bCs/>
          <w:sz w:val="24"/>
          <w:szCs w:val="24"/>
          <w:lang w:val="ro-RO"/>
        </w:rPr>
      </w:pPr>
    </w:p>
    <w:p w:rsidR="008A6E6A" w:rsidRPr="00C477AF" w:rsidRDefault="008A6E6A" w:rsidP="00893D5B">
      <w:pPr>
        <w:spacing w:line="360" w:lineRule="auto"/>
        <w:jc w:val="both"/>
        <w:rPr>
          <w:b/>
          <w:bCs/>
          <w:sz w:val="24"/>
          <w:szCs w:val="24"/>
          <w:lang w:val="ro-RO"/>
        </w:rPr>
      </w:pPr>
      <w:r w:rsidRPr="00C477AF">
        <w:rPr>
          <w:b/>
          <w:bCs/>
          <w:sz w:val="24"/>
          <w:szCs w:val="24"/>
          <w:lang w:val="ro-RO"/>
        </w:rPr>
        <w:t xml:space="preserve">Perioada de valabilitate </w:t>
      </w:r>
      <w:bookmarkEnd w:id="3"/>
    </w:p>
    <w:p w:rsidR="008A6E6A" w:rsidRPr="00C477AF" w:rsidRDefault="008A6E6A" w:rsidP="00C15E15">
      <w:pPr>
        <w:pStyle w:val="Articol"/>
        <w:tabs>
          <w:tab w:val="left" w:pos="993"/>
        </w:tabs>
        <w:spacing w:line="360" w:lineRule="auto"/>
        <w:ind w:left="0" w:firstLine="0"/>
        <w:jc w:val="both"/>
        <w:rPr>
          <w:color w:val="000000"/>
          <w:sz w:val="24"/>
          <w:szCs w:val="24"/>
          <w:lang w:val="ro-RO" w:eastAsia="zh-CN"/>
        </w:rPr>
      </w:pPr>
      <w:r w:rsidRPr="00C477AF">
        <w:rPr>
          <w:sz w:val="24"/>
          <w:szCs w:val="24"/>
          <w:lang w:val="ro-RO"/>
        </w:rPr>
        <w:t xml:space="preserve">Prezentul Acord </w:t>
      </w:r>
      <w:r w:rsidRPr="00C477AF">
        <w:rPr>
          <w:color w:val="000000"/>
          <w:sz w:val="24"/>
          <w:szCs w:val="24"/>
          <w:lang w:val="ro-RO"/>
        </w:rPr>
        <w:t>intră în vigoare</w:t>
      </w:r>
      <w:r w:rsidRPr="00C477AF">
        <w:rPr>
          <w:sz w:val="24"/>
          <w:szCs w:val="24"/>
          <w:lang w:val="ro-RO"/>
        </w:rPr>
        <w:t xml:space="preserve"> la data semnării lui de ambele Părți și încetează ȋ</w:t>
      </w:r>
      <w:r w:rsidRPr="00C477AF">
        <w:rPr>
          <w:color w:val="000000"/>
          <w:sz w:val="24"/>
          <w:szCs w:val="24"/>
          <w:lang w:val="ro-RO" w:eastAsia="zh-CN"/>
        </w:rPr>
        <w:t>n condițiile prevăzute la art. 25.</w:t>
      </w:r>
    </w:p>
    <w:p w:rsidR="008A6E6A" w:rsidRPr="00C477AF" w:rsidRDefault="008A6E6A" w:rsidP="00237B05">
      <w:pPr>
        <w:spacing w:line="360" w:lineRule="auto"/>
        <w:rPr>
          <w:b/>
          <w:bCs/>
          <w:sz w:val="24"/>
          <w:szCs w:val="24"/>
          <w:lang w:val="ro-RO"/>
        </w:rPr>
      </w:pPr>
      <w:bookmarkStart w:id="4" w:name="_Toc452900860"/>
    </w:p>
    <w:p w:rsidR="008A6E6A" w:rsidRPr="00C477AF" w:rsidRDefault="008A6E6A" w:rsidP="00237B05">
      <w:pPr>
        <w:spacing w:line="360" w:lineRule="auto"/>
        <w:rPr>
          <w:b/>
          <w:bCs/>
          <w:sz w:val="24"/>
          <w:szCs w:val="24"/>
          <w:lang w:val="ro-RO"/>
        </w:rPr>
      </w:pPr>
      <w:r w:rsidRPr="00C477AF">
        <w:rPr>
          <w:b/>
          <w:bCs/>
          <w:sz w:val="24"/>
          <w:szCs w:val="24"/>
          <w:lang w:val="ro-RO"/>
        </w:rPr>
        <w:t>Încetarea Acordului</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Prezentul Acord încetează să-și producă efectele în următoarele cazuri:</w:t>
      </w:r>
    </w:p>
    <w:p w:rsidR="008A6E6A" w:rsidRPr="00C477AF" w:rsidRDefault="008A6E6A" w:rsidP="00D01FF2">
      <w:pPr>
        <w:pStyle w:val="ListParagraph"/>
        <w:numPr>
          <w:ilvl w:val="0"/>
          <w:numId w:val="9"/>
        </w:numPr>
        <w:spacing w:line="360" w:lineRule="auto"/>
        <w:jc w:val="both"/>
        <w:rPr>
          <w:sz w:val="24"/>
          <w:szCs w:val="24"/>
          <w:lang w:val="ro-RO"/>
        </w:rPr>
      </w:pPr>
      <w:r w:rsidRPr="00C477AF">
        <w:rPr>
          <w:sz w:val="24"/>
          <w:szCs w:val="24"/>
          <w:lang w:val="ro-RO"/>
        </w:rPr>
        <w:t>prin acordul Părților, dupa terminarea perioadei de livrare din Contractul Subsecvent ȋn vigoare;</w:t>
      </w:r>
    </w:p>
    <w:p w:rsidR="008A6E6A" w:rsidRPr="00C477AF" w:rsidRDefault="008A6E6A" w:rsidP="00D01FF2">
      <w:pPr>
        <w:pStyle w:val="ListParagraph"/>
        <w:numPr>
          <w:ilvl w:val="0"/>
          <w:numId w:val="9"/>
        </w:numPr>
        <w:spacing w:line="360" w:lineRule="auto"/>
        <w:jc w:val="both"/>
        <w:rPr>
          <w:sz w:val="24"/>
          <w:szCs w:val="24"/>
          <w:lang w:val="ro-RO"/>
        </w:rPr>
      </w:pPr>
      <w:r w:rsidRPr="00C477AF">
        <w:rPr>
          <w:sz w:val="24"/>
          <w:szCs w:val="24"/>
          <w:lang w:val="ro-RO"/>
        </w:rPr>
        <w:t>prin denunțare unilaterală, de către una dintre Părți, dupa terminarea perioadei de livrare din Contractul Subsecvent ȋn vigoare, ȋn caz de neȋndeplinire, de către cealaltă Parte, a obligațiilor rezultate conform prezentului Acord, cu un preaviz de 10 zile;</w:t>
      </w:r>
    </w:p>
    <w:p w:rsidR="008A6E6A" w:rsidRPr="00C477AF" w:rsidRDefault="008A6E6A" w:rsidP="00D01FF2">
      <w:pPr>
        <w:pStyle w:val="ListParagraph"/>
        <w:numPr>
          <w:ilvl w:val="0"/>
          <w:numId w:val="9"/>
        </w:numPr>
        <w:spacing w:line="360" w:lineRule="auto"/>
        <w:jc w:val="both"/>
        <w:rPr>
          <w:sz w:val="24"/>
          <w:szCs w:val="24"/>
          <w:lang w:val="ro-RO"/>
        </w:rPr>
      </w:pPr>
      <w:r w:rsidRPr="00C477AF">
        <w:rPr>
          <w:sz w:val="24"/>
          <w:szCs w:val="24"/>
          <w:lang w:val="ro-RO"/>
        </w:rPr>
        <w:t xml:space="preserve">în caz de dizolvare, lichidare, faliment, retragerea licenței uneia dintre Părți, Părțile fiind însă ținute să își îndeplinească obligațiile rezultate până în momentul apariției cauzei. </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La data încetării prezentului Acord își încetează valabilitatea orice Contract Subsecvent încheiat in temeiul prezentului Acord.</w:t>
      </w:r>
    </w:p>
    <w:p w:rsidR="008A6E6A" w:rsidRPr="00C477AF" w:rsidRDefault="008A6E6A" w:rsidP="00893D5B">
      <w:pPr>
        <w:spacing w:line="360" w:lineRule="auto"/>
        <w:jc w:val="both"/>
        <w:rPr>
          <w:sz w:val="24"/>
          <w:szCs w:val="24"/>
          <w:lang w:val="ro-RO"/>
        </w:rPr>
      </w:pPr>
    </w:p>
    <w:p w:rsidR="008A6E6A" w:rsidRPr="00C477AF" w:rsidRDefault="008A6E6A" w:rsidP="00893D5B">
      <w:pPr>
        <w:spacing w:line="360" w:lineRule="auto"/>
        <w:rPr>
          <w:b/>
          <w:bCs/>
          <w:sz w:val="24"/>
          <w:szCs w:val="24"/>
          <w:lang w:val="ro-RO"/>
        </w:rPr>
      </w:pPr>
      <w:r w:rsidRPr="00C477AF">
        <w:rPr>
          <w:b/>
          <w:bCs/>
          <w:sz w:val="24"/>
          <w:szCs w:val="24"/>
          <w:lang w:val="ro-RO"/>
        </w:rPr>
        <w:t>Confidenţialitatea</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(1) Fiecare Parte se obligă să asigure confidențialitatea tuturor informațiilor, documentațiilor, datelor sau cunoștințelor furnizate de către cealaltă Parte în baza prezentului Acord și să nu le dezvăluie unei terțe părți, în totalitate sau parțial, fără consimțământul scris al celeilalte Părți.</w:t>
      </w:r>
    </w:p>
    <w:p w:rsidR="008A6E6A" w:rsidRPr="00C477AF" w:rsidRDefault="008A6E6A" w:rsidP="00765F07">
      <w:pPr>
        <w:spacing w:line="360" w:lineRule="auto"/>
        <w:jc w:val="both"/>
        <w:rPr>
          <w:color w:val="000000"/>
          <w:sz w:val="24"/>
          <w:szCs w:val="24"/>
          <w:lang w:val="ro-RO"/>
        </w:rPr>
      </w:pPr>
      <w:r w:rsidRPr="00C477AF">
        <w:rPr>
          <w:sz w:val="24"/>
          <w:szCs w:val="24"/>
          <w:lang w:val="ro-RO"/>
        </w:rPr>
        <w:t xml:space="preserve">(2) Fac excepție de la  </w:t>
      </w:r>
      <w:r w:rsidRPr="00C477AF">
        <w:rPr>
          <w:color w:val="000000"/>
          <w:sz w:val="24"/>
          <w:szCs w:val="24"/>
          <w:lang w:val="ro-RO"/>
        </w:rPr>
        <w:t>prevederile alin. (1):</w:t>
      </w:r>
    </w:p>
    <w:p w:rsidR="008A6E6A" w:rsidRPr="00C477AF" w:rsidRDefault="008A6E6A" w:rsidP="00D01FF2">
      <w:pPr>
        <w:pStyle w:val="ListParagraph"/>
        <w:numPr>
          <w:ilvl w:val="0"/>
          <w:numId w:val="10"/>
        </w:numPr>
        <w:spacing w:line="360" w:lineRule="auto"/>
        <w:jc w:val="both"/>
        <w:rPr>
          <w:sz w:val="24"/>
          <w:szCs w:val="24"/>
          <w:lang w:val="ro-RO"/>
        </w:rPr>
      </w:pPr>
      <w:r w:rsidRPr="00C477AF">
        <w:rPr>
          <w:sz w:val="24"/>
          <w:szCs w:val="24"/>
          <w:lang w:val="ro-RO"/>
        </w:rPr>
        <w:t>informațiile solicitate de autoritățile competente, în conformitate cu reglementările în vigoare;</w:t>
      </w:r>
    </w:p>
    <w:p w:rsidR="008A6E6A" w:rsidRPr="00C477AF" w:rsidRDefault="008A6E6A" w:rsidP="00D01FF2">
      <w:pPr>
        <w:pStyle w:val="ListParagraph"/>
        <w:numPr>
          <w:ilvl w:val="0"/>
          <w:numId w:val="10"/>
        </w:numPr>
        <w:spacing w:line="360" w:lineRule="auto"/>
        <w:jc w:val="both"/>
        <w:rPr>
          <w:sz w:val="24"/>
          <w:szCs w:val="24"/>
          <w:lang w:val="ro-RO"/>
        </w:rPr>
      </w:pPr>
      <w:r w:rsidRPr="00C477AF">
        <w:rPr>
          <w:sz w:val="24"/>
          <w:szCs w:val="24"/>
          <w:lang w:val="ro-RO"/>
        </w:rPr>
        <w:t>informațiile care au fost făcute publice până la încheierea prezentului Acord;</w:t>
      </w:r>
    </w:p>
    <w:p w:rsidR="008A6E6A" w:rsidRPr="00C477AF" w:rsidRDefault="008A6E6A" w:rsidP="00D01FF2">
      <w:pPr>
        <w:pStyle w:val="ListParagraph"/>
        <w:numPr>
          <w:ilvl w:val="0"/>
          <w:numId w:val="10"/>
        </w:numPr>
        <w:spacing w:line="360" w:lineRule="auto"/>
        <w:jc w:val="both"/>
        <w:rPr>
          <w:sz w:val="24"/>
          <w:szCs w:val="24"/>
          <w:lang w:val="ro-RO" w:eastAsia="zh-CN"/>
        </w:rPr>
      </w:pPr>
      <w:r w:rsidRPr="00C477AF">
        <w:rPr>
          <w:sz w:val="24"/>
          <w:szCs w:val="24"/>
          <w:lang w:val="ro-RO"/>
        </w:rPr>
        <w:t>informațiile solicitate de OTS în conformitate cu prevederile Codului tehnic al rețelei electrice de transport şi ale Codului comercial al pieței angro de energie electric</w:t>
      </w:r>
      <w:r w:rsidRPr="00C477AF">
        <w:rPr>
          <w:sz w:val="24"/>
          <w:szCs w:val="24"/>
          <w:lang w:val="ro-RO" w:eastAsia="zh-CN"/>
        </w:rPr>
        <w:t>ă.</w:t>
      </w:r>
    </w:p>
    <w:p w:rsidR="008A6E6A" w:rsidRPr="00C477AF" w:rsidRDefault="008A6E6A" w:rsidP="00765F07">
      <w:pPr>
        <w:spacing w:line="360" w:lineRule="auto"/>
        <w:jc w:val="both"/>
        <w:rPr>
          <w:sz w:val="24"/>
          <w:szCs w:val="24"/>
          <w:lang w:val="ro-RO"/>
        </w:rPr>
      </w:pPr>
      <w:r w:rsidRPr="00C477AF">
        <w:rPr>
          <w:sz w:val="24"/>
          <w:szCs w:val="24"/>
          <w:lang w:val="ro-RO"/>
        </w:rPr>
        <w:t>(3) Prevederile alin. (1) rămân valabile timp de 5 ani după încetarea prezentului Acord.</w:t>
      </w:r>
    </w:p>
    <w:p w:rsidR="008A6E6A" w:rsidRPr="00C477AF" w:rsidRDefault="008A6E6A" w:rsidP="00893D5B">
      <w:pPr>
        <w:spacing w:line="360" w:lineRule="auto"/>
        <w:rPr>
          <w:b/>
          <w:bCs/>
          <w:sz w:val="24"/>
          <w:szCs w:val="24"/>
          <w:lang w:val="ro-RO"/>
        </w:rPr>
      </w:pPr>
    </w:p>
    <w:p w:rsidR="008A6E6A" w:rsidRPr="00C477AF" w:rsidRDefault="008A6E6A" w:rsidP="00893D5B">
      <w:pPr>
        <w:spacing w:line="360" w:lineRule="auto"/>
        <w:rPr>
          <w:b/>
          <w:bCs/>
          <w:sz w:val="24"/>
          <w:szCs w:val="24"/>
          <w:lang w:val="ro-RO"/>
        </w:rPr>
      </w:pPr>
      <w:r w:rsidRPr="00C477AF">
        <w:rPr>
          <w:b/>
          <w:bCs/>
          <w:sz w:val="24"/>
          <w:szCs w:val="24"/>
          <w:lang w:val="ro-RO"/>
        </w:rPr>
        <w:t>Forţa majoră</w:t>
      </w:r>
      <w:bookmarkEnd w:id="4"/>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(1) Părțile sunt exonerate de orice răspundere pentru neîndeplinirea parțială sau totală a obligațiilor ce decurg din prezentul Acord, dacă aceasta este rezultatul acțiunii Forței Majore. Circumstanțele de Forță Majoră sunt cele care pot apărea pe perioada derulării Acordului în urma producerii unor evenimente deosebite cum ar fi calamități naturale, război, embargou, care nu au putut fi luate în considerare de Părți la încheierea prezentului Acord și care sunt în mod rezonabil în afara voinței și controlului Părților.</w:t>
      </w:r>
    </w:p>
    <w:p w:rsidR="008A6E6A" w:rsidRPr="00C477AF" w:rsidRDefault="008A6E6A" w:rsidP="00765F07">
      <w:pPr>
        <w:spacing w:line="360" w:lineRule="auto"/>
        <w:jc w:val="both"/>
        <w:rPr>
          <w:sz w:val="24"/>
          <w:szCs w:val="24"/>
          <w:lang w:val="ro-RO"/>
        </w:rPr>
      </w:pPr>
      <w:r w:rsidRPr="00C477AF">
        <w:rPr>
          <w:sz w:val="24"/>
          <w:szCs w:val="24"/>
          <w:lang w:val="ro-RO"/>
        </w:rPr>
        <w:t>(2) Partea care invocă Forța Majoră trebuie să notifice acest lucru în scris celeilalte Părți în termen de 3 zile de la apariția acesteia, cu confirmarea ulterioară a organelor competente de la locul producerii evenimentului ce constituie Forță Majoră şi cu estimarea duratei după care aceasta își încetează efectele.</w:t>
      </w:r>
    </w:p>
    <w:p w:rsidR="008A6E6A" w:rsidRPr="00C477AF" w:rsidRDefault="008A6E6A" w:rsidP="00893D5B">
      <w:pPr>
        <w:pStyle w:val="BodyText"/>
        <w:spacing w:line="360" w:lineRule="auto"/>
        <w:rPr>
          <w:rFonts w:ascii="Times New Roman" w:hAnsi="Times New Roman" w:cs="Times New Roman"/>
          <w:sz w:val="24"/>
          <w:szCs w:val="24"/>
          <w:lang w:val="ro-RO"/>
        </w:rPr>
      </w:pPr>
      <w:r w:rsidRPr="00C477AF">
        <w:rPr>
          <w:rFonts w:ascii="Times New Roman" w:hAnsi="Times New Roman" w:cs="Times New Roman"/>
          <w:sz w:val="24"/>
          <w:szCs w:val="24"/>
          <w:lang w:val="ro-RO"/>
        </w:rPr>
        <w:t xml:space="preserve">(3) Neîndeplinirea obligației de comunicare prevăzută la alin. (2) nu înlătură efectul exonerator de răspundere al Forței Majore, dar antrenează obligația Părții care o invocă de a repara pagubele cauzate celeilalte Părți, prin faptul necomunicării. </w:t>
      </w:r>
    </w:p>
    <w:p w:rsidR="008A6E6A" w:rsidRPr="00C477AF" w:rsidRDefault="008A6E6A" w:rsidP="00893D5B">
      <w:pPr>
        <w:pStyle w:val="BodyText"/>
        <w:spacing w:line="360" w:lineRule="auto"/>
        <w:rPr>
          <w:rFonts w:ascii="Times New Roman" w:hAnsi="Times New Roman" w:cs="Times New Roman"/>
          <w:sz w:val="24"/>
          <w:szCs w:val="24"/>
          <w:lang w:val="ro-RO"/>
        </w:rPr>
      </w:pPr>
      <w:r w:rsidRPr="00C477AF">
        <w:rPr>
          <w:rFonts w:ascii="Times New Roman" w:hAnsi="Times New Roman" w:cs="Times New Roman"/>
          <w:sz w:val="24"/>
          <w:szCs w:val="24"/>
          <w:lang w:val="ro-RO"/>
        </w:rPr>
        <w:t>(4) Perioada de Forță Majoră se va sfârși atunci când Partea care a emis notificarea conform alin. (2) emite o nouă notificare prin care anunță că este capabilă să își îndeplinească din nou toate obligațiile ce îi revin prin prezentul Acord și reia îndeplinirea tuturor obligațiilor care fac obiectul prezentului Acord.</w:t>
      </w:r>
    </w:p>
    <w:p w:rsidR="008A6E6A" w:rsidRPr="00C477AF" w:rsidRDefault="008A6E6A" w:rsidP="00893D5B">
      <w:pPr>
        <w:spacing w:line="360" w:lineRule="auto"/>
        <w:rPr>
          <w:b/>
          <w:bCs/>
          <w:sz w:val="24"/>
          <w:szCs w:val="24"/>
          <w:lang w:val="ro-RO"/>
        </w:rPr>
      </w:pPr>
    </w:p>
    <w:p w:rsidR="008A6E6A" w:rsidRPr="00C477AF" w:rsidRDefault="008A6E6A" w:rsidP="00893D5B">
      <w:pPr>
        <w:spacing w:line="360" w:lineRule="auto"/>
        <w:rPr>
          <w:b/>
          <w:bCs/>
          <w:sz w:val="24"/>
          <w:szCs w:val="24"/>
          <w:lang w:val="ro-RO"/>
        </w:rPr>
      </w:pPr>
      <w:r w:rsidRPr="00C477AF">
        <w:rPr>
          <w:b/>
          <w:bCs/>
          <w:sz w:val="24"/>
          <w:szCs w:val="24"/>
          <w:lang w:val="ro-RO"/>
        </w:rPr>
        <w:t>Litigii</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Pentru neexecutarea, în totalitate sau în parte, a obligațiilor prevăzute în prezentul Acord, Părțile răspund conform legii.</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P</w:t>
      </w:r>
      <w:r w:rsidRPr="00C477AF">
        <w:rPr>
          <w:sz w:val="24"/>
          <w:szCs w:val="24"/>
          <w:lang w:val="ro-RO" w:eastAsia="zh-CN"/>
        </w:rPr>
        <w:t>ă</w:t>
      </w:r>
      <w:r w:rsidRPr="00C477AF">
        <w:rPr>
          <w:sz w:val="24"/>
          <w:szCs w:val="24"/>
          <w:lang w:val="ro-RO"/>
        </w:rPr>
        <w:t>rțile convin ca litigiile ce decurg din interpretarea și/sau derularea prezentului Acord, care nu pot fi soluționate pe cale amiabil</w:t>
      </w:r>
      <w:r w:rsidRPr="00C477AF">
        <w:rPr>
          <w:sz w:val="24"/>
          <w:szCs w:val="24"/>
          <w:lang w:val="ro-RO" w:eastAsia="zh-CN"/>
        </w:rPr>
        <w:t>ă</w:t>
      </w:r>
      <w:r w:rsidRPr="00C477AF">
        <w:rPr>
          <w:sz w:val="24"/>
          <w:szCs w:val="24"/>
          <w:lang w:val="ro-RO"/>
        </w:rPr>
        <w:t xml:space="preserve"> s</w:t>
      </w:r>
      <w:r w:rsidRPr="00C477AF">
        <w:rPr>
          <w:sz w:val="24"/>
          <w:szCs w:val="24"/>
          <w:lang w:val="ro-RO" w:eastAsia="zh-CN"/>
        </w:rPr>
        <w:t>ă</w:t>
      </w:r>
      <w:r w:rsidRPr="00C477AF">
        <w:rPr>
          <w:sz w:val="24"/>
          <w:szCs w:val="24"/>
          <w:lang w:val="ro-RO"/>
        </w:rPr>
        <w:t xml:space="preserve"> fie supuse instanțelor judec</w:t>
      </w:r>
      <w:r w:rsidRPr="00C477AF">
        <w:rPr>
          <w:sz w:val="24"/>
          <w:szCs w:val="24"/>
          <w:lang w:val="ro-RO" w:eastAsia="zh-CN"/>
        </w:rPr>
        <w:t>ă</w:t>
      </w:r>
      <w:r w:rsidRPr="00C477AF">
        <w:rPr>
          <w:sz w:val="24"/>
          <w:szCs w:val="24"/>
          <w:lang w:val="ro-RO"/>
        </w:rPr>
        <w:t>torești competente.</w:t>
      </w:r>
    </w:p>
    <w:p w:rsidR="008A6E6A" w:rsidRPr="00C477AF" w:rsidRDefault="008A6E6A" w:rsidP="004E7341">
      <w:pPr>
        <w:pStyle w:val="Articol"/>
        <w:numPr>
          <w:ilvl w:val="0"/>
          <w:numId w:val="0"/>
        </w:numPr>
        <w:spacing w:line="360" w:lineRule="auto"/>
        <w:jc w:val="both"/>
        <w:rPr>
          <w:sz w:val="24"/>
          <w:szCs w:val="24"/>
          <w:lang w:val="ro-RO"/>
        </w:rPr>
      </w:pPr>
    </w:p>
    <w:p w:rsidR="008A6E6A" w:rsidRPr="00C477AF" w:rsidRDefault="008A6E6A" w:rsidP="004E7341">
      <w:pPr>
        <w:pStyle w:val="Articol"/>
        <w:numPr>
          <w:ilvl w:val="0"/>
          <w:numId w:val="0"/>
        </w:numPr>
        <w:spacing w:line="360" w:lineRule="auto"/>
        <w:jc w:val="both"/>
        <w:rPr>
          <w:b/>
          <w:bCs/>
          <w:sz w:val="24"/>
          <w:szCs w:val="24"/>
          <w:lang w:val="ro-RO"/>
        </w:rPr>
      </w:pPr>
      <w:r w:rsidRPr="00C477AF">
        <w:rPr>
          <w:b/>
          <w:bCs/>
          <w:sz w:val="24"/>
          <w:szCs w:val="24"/>
          <w:lang w:val="ro-RO"/>
        </w:rPr>
        <w:t>Cesiunea Acordului</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Nici una dintre P</w:t>
      </w:r>
      <w:r w:rsidRPr="00C477AF">
        <w:rPr>
          <w:sz w:val="24"/>
          <w:szCs w:val="24"/>
          <w:lang w:val="ro-RO" w:eastAsia="zh-CN"/>
        </w:rPr>
        <w:t>ă</w:t>
      </w:r>
      <w:r w:rsidRPr="00C477AF">
        <w:rPr>
          <w:sz w:val="24"/>
          <w:szCs w:val="24"/>
          <w:lang w:val="ro-RO"/>
        </w:rPr>
        <w:t>rți nu poate cesiona, parțial sau total, drepturile și obligațiile decurgând din acest Acord f</w:t>
      </w:r>
      <w:r w:rsidRPr="00C477AF">
        <w:rPr>
          <w:sz w:val="24"/>
          <w:szCs w:val="24"/>
          <w:lang w:val="ro-RO" w:eastAsia="zh-CN"/>
        </w:rPr>
        <w:t>ă</w:t>
      </w:r>
      <w:r w:rsidRPr="00C477AF">
        <w:rPr>
          <w:sz w:val="24"/>
          <w:szCs w:val="24"/>
          <w:lang w:val="ro-RO"/>
        </w:rPr>
        <w:t>r</w:t>
      </w:r>
      <w:r w:rsidRPr="00C477AF">
        <w:rPr>
          <w:sz w:val="24"/>
          <w:szCs w:val="24"/>
          <w:lang w:val="ro-RO" w:eastAsia="zh-CN"/>
        </w:rPr>
        <w:t>ă</w:t>
      </w:r>
      <w:r w:rsidRPr="00C477AF">
        <w:rPr>
          <w:sz w:val="24"/>
          <w:szCs w:val="24"/>
          <w:lang w:val="ro-RO"/>
        </w:rPr>
        <w:t xml:space="preserve"> obținerea prealabil</w:t>
      </w:r>
      <w:r w:rsidRPr="00C477AF">
        <w:rPr>
          <w:sz w:val="24"/>
          <w:szCs w:val="24"/>
          <w:lang w:val="ro-RO" w:eastAsia="zh-CN"/>
        </w:rPr>
        <w:t>ă</w:t>
      </w:r>
      <w:r w:rsidRPr="00C477AF">
        <w:rPr>
          <w:sz w:val="24"/>
          <w:szCs w:val="24"/>
          <w:lang w:val="ro-RO"/>
        </w:rPr>
        <w:t xml:space="preserve"> a acordului scris al celeilalte P</w:t>
      </w:r>
      <w:r w:rsidRPr="00C477AF">
        <w:rPr>
          <w:sz w:val="24"/>
          <w:szCs w:val="24"/>
          <w:lang w:val="ro-RO" w:eastAsia="zh-CN"/>
        </w:rPr>
        <w:t>ă</w:t>
      </w:r>
      <w:r w:rsidRPr="00C477AF">
        <w:rPr>
          <w:sz w:val="24"/>
          <w:szCs w:val="24"/>
          <w:lang w:val="ro-RO"/>
        </w:rPr>
        <w:t>rți.</w:t>
      </w:r>
    </w:p>
    <w:p w:rsidR="008A6E6A" w:rsidRPr="00C477AF" w:rsidRDefault="008A6E6A" w:rsidP="00850F77">
      <w:pPr>
        <w:spacing w:line="360" w:lineRule="auto"/>
        <w:rPr>
          <w:sz w:val="24"/>
          <w:szCs w:val="24"/>
          <w:lang w:val="ro-RO"/>
        </w:rPr>
      </w:pPr>
    </w:p>
    <w:p w:rsidR="008A6E6A" w:rsidRPr="00C477AF" w:rsidRDefault="008A6E6A" w:rsidP="00850F77">
      <w:pPr>
        <w:spacing w:line="360" w:lineRule="auto"/>
        <w:rPr>
          <w:b/>
          <w:bCs/>
          <w:sz w:val="24"/>
          <w:szCs w:val="24"/>
          <w:lang w:val="ro-RO"/>
        </w:rPr>
      </w:pPr>
      <w:r w:rsidRPr="00C477AF">
        <w:rPr>
          <w:b/>
          <w:bCs/>
          <w:sz w:val="24"/>
          <w:szCs w:val="24"/>
          <w:lang w:val="ro-RO"/>
        </w:rPr>
        <w:t xml:space="preserve">Procedura de derulare a Acordului </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Prevederile specifice convenite de Părți privind procedura de derulare a Acordului sunt cuprinse ȋn Anexa 2.</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 xml:space="preserve">Orice documentație, notificare, punere ȋn întârziere sau solicitare cerută sau autorizată prin prezentul Acord va fi transmisă ȋn scris, prin scrisoare recomandată cu confirmare de primire cerută de expeditor, prin fax și cu copie de confirmare prin poștă, sau va fi </w:t>
      </w:r>
      <w:bookmarkStart w:id="5" w:name="_GoBack"/>
      <w:bookmarkEnd w:id="5"/>
      <w:r w:rsidRPr="00C477AF">
        <w:rPr>
          <w:sz w:val="24"/>
          <w:szCs w:val="24"/>
          <w:lang w:val="ro-RO"/>
        </w:rPr>
        <w:t xml:space="preserve">înmânată personal destinatarului. </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Orice documentație, notificare, punere în întârziere sau solicitare va fi considerată primită de către destinatar:</w:t>
      </w:r>
    </w:p>
    <w:p w:rsidR="008A6E6A" w:rsidRPr="00C477AF" w:rsidRDefault="008A6E6A" w:rsidP="00D01FF2">
      <w:pPr>
        <w:pStyle w:val="ListParagraph"/>
        <w:numPr>
          <w:ilvl w:val="0"/>
          <w:numId w:val="12"/>
        </w:numPr>
        <w:spacing w:line="360" w:lineRule="auto"/>
        <w:jc w:val="both"/>
        <w:rPr>
          <w:sz w:val="24"/>
          <w:szCs w:val="24"/>
          <w:lang w:val="ro-RO"/>
        </w:rPr>
      </w:pPr>
      <w:r w:rsidRPr="00C477AF">
        <w:rPr>
          <w:sz w:val="24"/>
          <w:szCs w:val="24"/>
          <w:lang w:val="ro-RO"/>
        </w:rPr>
        <w:t>la momentul predării, dacă este înmânată personal destinatarului;</w:t>
      </w:r>
    </w:p>
    <w:p w:rsidR="008A6E6A" w:rsidRPr="00C477AF" w:rsidRDefault="008A6E6A" w:rsidP="001A7E9F">
      <w:pPr>
        <w:pStyle w:val="ListParagraph"/>
        <w:numPr>
          <w:ilvl w:val="0"/>
          <w:numId w:val="12"/>
        </w:numPr>
        <w:spacing w:line="360" w:lineRule="auto"/>
        <w:ind w:left="720" w:hanging="360"/>
        <w:jc w:val="both"/>
        <w:rPr>
          <w:sz w:val="24"/>
          <w:szCs w:val="24"/>
          <w:lang w:val="ro-RO"/>
        </w:rPr>
      </w:pPr>
      <w:r w:rsidRPr="00C477AF">
        <w:rPr>
          <w:sz w:val="24"/>
          <w:szCs w:val="24"/>
          <w:lang w:val="ro-RO"/>
        </w:rPr>
        <w:t>ȋn termen de 3 zile după transmiterea prin scrisoare recomandată cu confirmare de primire;</w:t>
      </w:r>
    </w:p>
    <w:p w:rsidR="008A6E6A" w:rsidRPr="00C477AF" w:rsidRDefault="008A6E6A" w:rsidP="001A7E9F">
      <w:pPr>
        <w:pStyle w:val="ListParagraph"/>
        <w:numPr>
          <w:ilvl w:val="0"/>
          <w:numId w:val="12"/>
        </w:numPr>
        <w:spacing w:line="360" w:lineRule="auto"/>
        <w:ind w:left="720" w:hanging="360"/>
        <w:jc w:val="both"/>
        <w:rPr>
          <w:sz w:val="24"/>
          <w:szCs w:val="24"/>
          <w:lang w:val="ro-RO"/>
        </w:rPr>
      </w:pPr>
      <w:r w:rsidRPr="00C477AF">
        <w:rPr>
          <w:sz w:val="24"/>
          <w:szCs w:val="24"/>
          <w:lang w:val="ro-RO"/>
        </w:rPr>
        <w:t>la data protocolului de confirmare a transmisiei prin fax, în cazul transmiterii prin fax și a copiei de confirmare prin poștă.</w:t>
      </w:r>
    </w:p>
    <w:p w:rsidR="008A6E6A" w:rsidRPr="00C477AF" w:rsidRDefault="008A6E6A" w:rsidP="00893D5B">
      <w:pPr>
        <w:spacing w:line="360" w:lineRule="auto"/>
        <w:rPr>
          <w:b/>
          <w:bCs/>
          <w:sz w:val="24"/>
          <w:szCs w:val="24"/>
          <w:lang w:val="ro-RO"/>
        </w:rPr>
      </w:pPr>
    </w:p>
    <w:p w:rsidR="008A6E6A" w:rsidRPr="00C477AF" w:rsidRDefault="008A6E6A" w:rsidP="00893D5B">
      <w:pPr>
        <w:spacing w:line="360" w:lineRule="auto"/>
        <w:rPr>
          <w:b/>
          <w:bCs/>
          <w:sz w:val="24"/>
          <w:szCs w:val="24"/>
          <w:lang w:val="ro-RO"/>
        </w:rPr>
      </w:pPr>
      <w:r w:rsidRPr="00C477AF">
        <w:rPr>
          <w:b/>
          <w:bCs/>
          <w:sz w:val="24"/>
          <w:szCs w:val="24"/>
          <w:lang w:val="ro-RO"/>
        </w:rPr>
        <w:t>Dispoziţii finale</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(1) Prezentul Acord și toate obligațiile Părților care rezultă din derularea acestuia, se supun în totalitate sub toate aspectele legislației românești.</w:t>
      </w:r>
    </w:p>
    <w:p w:rsidR="008A6E6A" w:rsidRPr="00C477AF" w:rsidRDefault="008A6E6A" w:rsidP="004D1375">
      <w:pPr>
        <w:pStyle w:val="Articol"/>
        <w:numPr>
          <w:ilvl w:val="0"/>
          <w:numId w:val="0"/>
        </w:numPr>
        <w:tabs>
          <w:tab w:val="left" w:pos="993"/>
        </w:tabs>
        <w:spacing w:line="360" w:lineRule="auto"/>
        <w:jc w:val="both"/>
        <w:rPr>
          <w:color w:val="000000"/>
          <w:sz w:val="24"/>
          <w:szCs w:val="24"/>
          <w:lang w:val="ro-RO"/>
        </w:rPr>
      </w:pPr>
      <w:r w:rsidRPr="00C477AF">
        <w:rPr>
          <w:color w:val="000000"/>
          <w:sz w:val="24"/>
          <w:szCs w:val="24"/>
          <w:lang w:val="ro-RO"/>
        </w:rPr>
        <w:t>(2) Limba care guvernează prezentul Acord și Contractele Subsecvente acestuia este limba română.</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Nici o modificare sau completare a acestui Acord nu va fi valabilă decât dacă este sub formă de înscris, semnat de ambele Parţi.</w:t>
      </w:r>
    </w:p>
    <w:p w:rsidR="008A6E6A" w:rsidRPr="00C477AF" w:rsidRDefault="008A6E6A" w:rsidP="004D1375">
      <w:pPr>
        <w:pStyle w:val="Articol"/>
        <w:tabs>
          <w:tab w:val="left" w:pos="993"/>
        </w:tabs>
        <w:spacing w:line="360" w:lineRule="auto"/>
        <w:ind w:left="0" w:firstLine="0"/>
        <w:jc w:val="both"/>
        <w:rPr>
          <w:sz w:val="24"/>
          <w:szCs w:val="24"/>
          <w:lang w:val="ro-RO"/>
        </w:rPr>
      </w:pPr>
      <w:r w:rsidRPr="00C477AF">
        <w:rPr>
          <w:color w:val="000000"/>
          <w:sz w:val="24"/>
          <w:szCs w:val="24"/>
          <w:lang w:val="ro-RO"/>
        </w:rPr>
        <w:t>D</w:t>
      </w:r>
      <w:r w:rsidRPr="00C477AF">
        <w:rPr>
          <w:color w:val="000000"/>
          <w:sz w:val="24"/>
          <w:szCs w:val="24"/>
          <w:lang w:val="ro-RO" w:eastAsia="zh-CN"/>
        </w:rPr>
        <w:t>acă printr-un act normativ (Lege, Ordonan</w:t>
      </w:r>
      <w:r w:rsidRPr="00C477AF">
        <w:rPr>
          <w:rFonts w:eastAsia="MS Mincho"/>
          <w:color w:val="000000"/>
          <w:sz w:val="24"/>
          <w:szCs w:val="24"/>
          <w:lang w:val="ro-RO" w:eastAsia="zh-CN"/>
        </w:rPr>
        <w:t>ț</w:t>
      </w:r>
      <w:r w:rsidRPr="00C477AF">
        <w:rPr>
          <w:color w:val="000000"/>
          <w:sz w:val="24"/>
          <w:szCs w:val="24"/>
          <w:lang w:val="ro-RO" w:eastAsia="zh-CN"/>
        </w:rPr>
        <w:t>ă a Guvernului, Ordonanță de Urgență a Guvernului, Hotǎrâre de Guvern, reglementare ANRE) sunt emise prevederi contrare clauzelor din prezentul Acord, se aplică prevederile din actul normativ de la data intrării în vigoare a acestuia, iar Pǎr</w:t>
      </w:r>
      <w:r w:rsidRPr="00C477AF">
        <w:rPr>
          <w:rFonts w:eastAsia="MS Mincho"/>
          <w:color w:val="000000"/>
          <w:sz w:val="24"/>
          <w:szCs w:val="24"/>
          <w:lang w:val="ro-RO" w:eastAsia="zh-CN"/>
        </w:rPr>
        <w:t>ţile au obligaţia prelu</w:t>
      </w:r>
      <w:r w:rsidRPr="00C477AF">
        <w:rPr>
          <w:color w:val="000000"/>
          <w:sz w:val="24"/>
          <w:szCs w:val="24"/>
          <w:lang w:val="ro-RO" w:eastAsia="zh-CN"/>
        </w:rPr>
        <w:t>ǎrii acestora și modificǎrii/completǎrii prin act adiţional a prezentului Acord și/sau Contractelor Subsecvente.</w:t>
      </w:r>
    </w:p>
    <w:p w:rsidR="008A6E6A" w:rsidRPr="00C477AF" w:rsidRDefault="008A6E6A" w:rsidP="00C15E15">
      <w:pPr>
        <w:pStyle w:val="Articol"/>
        <w:tabs>
          <w:tab w:val="left" w:pos="993"/>
        </w:tabs>
        <w:spacing w:line="360" w:lineRule="auto"/>
        <w:ind w:left="0" w:firstLine="0"/>
        <w:jc w:val="both"/>
        <w:rPr>
          <w:sz w:val="24"/>
          <w:szCs w:val="24"/>
          <w:lang w:val="ro-RO"/>
        </w:rPr>
      </w:pPr>
      <w:r w:rsidRPr="00C477AF">
        <w:rPr>
          <w:sz w:val="24"/>
          <w:szCs w:val="24"/>
          <w:lang w:val="ro-RO"/>
        </w:rPr>
        <w:t xml:space="preserve">Anexele 1 - 3 fac parte integrantă din prezentul Acord. </w:t>
      </w:r>
    </w:p>
    <w:p w:rsidR="008A6E6A" w:rsidRPr="00C477AF" w:rsidRDefault="008A6E6A" w:rsidP="00893D5B">
      <w:pPr>
        <w:spacing w:line="360" w:lineRule="auto"/>
        <w:rPr>
          <w:sz w:val="24"/>
          <w:szCs w:val="24"/>
          <w:lang w:val="ro-RO"/>
        </w:rPr>
      </w:pPr>
    </w:p>
    <w:p w:rsidR="008A6E6A" w:rsidRPr="00C477AF" w:rsidRDefault="008A6E6A" w:rsidP="00893D5B">
      <w:pPr>
        <w:spacing w:line="360" w:lineRule="auto"/>
        <w:jc w:val="both"/>
        <w:rPr>
          <w:sz w:val="24"/>
          <w:szCs w:val="24"/>
          <w:lang w:val="ro-RO" w:eastAsia="zh-CN"/>
        </w:rPr>
      </w:pPr>
      <w:r w:rsidRPr="00C477AF">
        <w:rPr>
          <w:sz w:val="24"/>
          <w:szCs w:val="24"/>
          <w:lang w:val="ro-RO"/>
        </w:rPr>
        <w:t xml:space="preserve">Prezentul Acord a fost încheiat la data de ………………, în două exemplare, câte unul pentru fiecare Parte. </w:t>
      </w:r>
    </w:p>
    <w:p w:rsidR="008A6E6A" w:rsidRPr="00C477AF" w:rsidRDefault="008A6E6A" w:rsidP="00893D5B">
      <w:pPr>
        <w:spacing w:line="360" w:lineRule="auto"/>
        <w:jc w:val="both"/>
        <w:rPr>
          <w:sz w:val="24"/>
          <w:szCs w:val="24"/>
          <w:lang w:val="ro-RO"/>
        </w:rPr>
      </w:pPr>
    </w:p>
    <w:p w:rsidR="008A6E6A" w:rsidRPr="00C477AF" w:rsidRDefault="008A6E6A" w:rsidP="00893D5B">
      <w:pPr>
        <w:spacing w:line="360" w:lineRule="auto"/>
        <w:rPr>
          <w:b/>
          <w:bCs/>
          <w:sz w:val="24"/>
          <w:szCs w:val="24"/>
          <w:lang w:val="ro-RO"/>
        </w:rPr>
      </w:pPr>
    </w:p>
    <w:p w:rsidR="008A6E6A" w:rsidRPr="00C477AF" w:rsidRDefault="008A6E6A" w:rsidP="00893D5B">
      <w:pPr>
        <w:spacing w:line="360" w:lineRule="auto"/>
        <w:rPr>
          <w:b/>
          <w:bCs/>
          <w:sz w:val="24"/>
          <w:szCs w:val="24"/>
          <w:lang w:val="ro-RO"/>
        </w:rPr>
      </w:pPr>
    </w:p>
    <w:p w:rsidR="008A6E6A" w:rsidRPr="00C477AF" w:rsidRDefault="008A6E6A" w:rsidP="00893D5B">
      <w:pPr>
        <w:spacing w:line="360" w:lineRule="auto"/>
        <w:rPr>
          <w:b/>
          <w:bCs/>
          <w:sz w:val="24"/>
          <w:szCs w:val="24"/>
          <w:lang w:val="ro-RO"/>
        </w:rPr>
      </w:pPr>
      <w:r w:rsidRPr="00C477AF">
        <w:rPr>
          <w:b/>
          <w:bCs/>
          <w:sz w:val="24"/>
          <w:szCs w:val="24"/>
          <w:lang w:val="ro-RO"/>
        </w:rPr>
        <w:t>SEMNATARI:</w:t>
      </w:r>
    </w:p>
    <w:p w:rsidR="008A6E6A" w:rsidRPr="00C477AF" w:rsidRDefault="008A6E6A" w:rsidP="00893D5B">
      <w:pPr>
        <w:spacing w:line="360" w:lineRule="auto"/>
        <w:rPr>
          <w:sz w:val="24"/>
          <w:szCs w:val="24"/>
          <w:lang w:val="ro-RO"/>
        </w:rPr>
      </w:pPr>
      <w:r w:rsidRPr="00C477AF">
        <w:rPr>
          <w:sz w:val="24"/>
          <w:szCs w:val="24"/>
          <w:lang w:val="ro-RO"/>
        </w:rPr>
        <w:tab/>
      </w:r>
    </w:p>
    <w:p w:rsidR="008A6E6A" w:rsidRPr="00C477AF" w:rsidRDefault="008A6E6A" w:rsidP="00893D5B">
      <w:pPr>
        <w:spacing w:line="360" w:lineRule="auto"/>
        <w:rPr>
          <w:b/>
          <w:bCs/>
          <w:sz w:val="24"/>
          <w:szCs w:val="24"/>
          <w:lang w:val="ro-RO" w:eastAsia="zh-CN"/>
        </w:rPr>
      </w:pPr>
      <w:r w:rsidRPr="00C477AF">
        <w:rPr>
          <w:sz w:val="24"/>
          <w:szCs w:val="24"/>
          <w:lang w:val="ro-RO"/>
        </w:rPr>
        <w:t xml:space="preserve">Reprezentantul legal al  </w:t>
      </w:r>
      <w:r w:rsidRPr="00C477AF">
        <w:rPr>
          <w:b/>
          <w:bCs/>
          <w:sz w:val="24"/>
          <w:szCs w:val="24"/>
          <w:lang w:val="ro-RO"/>
        </w:rPr>
        <w:t>Vânz</w:t>
      </w:r>
      <w:r w:rsidRPr="00C477AF">
        <w:rPr>
          <w:b/>
          <w:bCs/>
          <w:sz w:val="24"/>
          <w:szCs w:val="24"/>
          <w:lang w:val="ro-RO" w:eastAsia="zh-CN"/>
        </w:rPr>
        <w:t>ătorului</w:t>
      </w:r>
      <w:r w:rsidRPr="00C477AF">
        <w:rPr>
          <w:sz w:val="24"/>
          <w:szCs w:val="24"/>
          <w:lang w:val="ro-RO"/>
        </w:rPr>
        <w:tab/>
      </w:r>
      <w:r w:rsidRPr="00C477AF">
        <w:rPr>
          <w:sz w:val="24"/>
          <w:szCs w:val="24"/>
          <w:lang w:val="ro-RO"/>
        </w:rPr>
        <w:tab/>
        <w:t xml:space="preserve">Reprezentantul legal al  </w:t>
      </w:r>
      <w:r w:rsidRPr="00C477AF">
        <w:rPr>
          <w:b/>
          <w:bCs/>
          <w:sz w:val="24"/>
          <w:szCs w:val="24"/>
          <w:lang w:val="ro-RO"/>
        </w:rPr>
        <w:t>Cump</w:t>
      </w:r>
      <w:r w:rsidRPr="00C477AF">
        <w:rPr>
          <w:b/>
          <w:bCs/>
          <w:sz w:val="24"/>
          <w:szCs w:val="24"/>
          <w:lang w:val="ro-RO" w:eastAsia="zh-CN"/>
        </w:rPr>
        <w:t>ărătorului</w:t>
      </w:r>
    </w:p>
    <w:p w:rsidR="008A6E6A" w:rsidRPr="00C477AF" w:rsidRDefault="008A6E6A" w:rsidP="00893D5B">
      <w:pPr>
        <w:spacing w:line="360" w:lineRule="auto"/>
        <w:rPr>
          <w:sz w:val="24"/>
          <w:szCs w:val="24"/>
          <w:lang w:val="ro-RO" w:eastAsia="zh-CN"/>
        </w:rPr>
      </w:pPr>
    </w:p>
    <w:p w:rsidR="008A6E6A" w:rsidRPr="00C477AF" w:rsidRDefault="008A6E6A" w:rsidP="00893D5B">
      <w:pPr>
        <w:spacing w:line="360" w:lineRule="auto"/>
        <w:rPr>
          <w:sz w:val="24"/>
          <w:szCs w:val="24"/>
          <w:lang w:val="ro-RO" w:eastAsia="zh-CN"/>
        </w:rPr>
      </w:pPr>
    </w:p>
    <w:p w:rsidR="008A6E6A" w:rsidRPr="00C477AF" w:rsidRDefault="008A6E6A" w:rsidP="00893D5B">
      <w:pPr>
        <w:spacing w:line="360" w:lineRule="auto"/>
        <w:rPr>
          <w:sz w:val="24"/>
          <w:szCs w:val="24"/>
          <w:lang w:val="ro-RO" w:eastAsia="zh-CN"/>
        </w:rPr>
      </w:pPr>
    </w:p>
    <w:p w:rsidR="008A6E6A" w:rsidRPr="00C477AF" w:rsidRDefault="008A6E6A">
      <w:pPr>
        <w:widowControl/>
        <w:autoSpaceDE/>
        <w:autoSpaceDN/>
        <w:adjustRightInd/>
        <w:rPr>
          <w:b/>
          <w:bCs/>
          <w:sz w:val="24"/>
          <w:szCs w:val="24"/>
          <w:lang w:val="ro-RO"/>
        </w:rPr>
      </w:pPr>
      <w:r w:rsidRPr="00C477AF">
        <w:rPr>
          <w:b/>
          <w:bCs/>
          <w:sz w:val="24"/>
          <w:szCs w:val="24"/>
          <w:lang w:val="ro-RO"/>
        </w:rPr>
        <w:br w:type="page"/>
      </w:r>
    </w:p>
    <w:p w:rsidR="008A6E6A" w:rsidRPr="00C477AF" w:rsidRDefault="008A6E6A" w:rsidP="00893D5B">
      <w:pPr>
        <w:spacing w:line="360" w:lineRule="auto"/>
        <w:jc w:val="right"/>
        <w:rPr>
          <w:b/>
          <w:bCs/>
          <w:sz w:val="24"/>
          <w:szCs w:val="24"/>
          <w:lang w:val="ro-RO"/>
        </w:rPr>
      </w:pPr>
    </w:p>
    <w:p w:rsidR="008A6E6A" w:rsidRPr="00C477AF" w:rsidRDefault="008A6E6A" w:rsidP="00893D5B">
      <w:pPr>
        <w:spacing w:line="360" w:lineRule="auto"/>
        <w:jc w:val="right"/>
        <w:rPr>
          <w:b/>
          <w:bCs/>
          <w:sz w:val="24"/>
          <w:szCs w:val="24"/>
          <w:lang w:val="ro-RO"/>
        </w:rPr>
      </w:pPr>
      <w:r w:rsidRPr="00C477AF">
        <w:rPr>
          <w:b/>
          <w:bCs/>
          <w:sz w:val="24"/>
          <w:szCs w:val="24"/>
          <w:lang w:val="ro-RO"/>
        </w:rPr>
        <w:t xml:space="preserve">Anexa 1 </w:t>
      </w:r>
    </w:p>
    <w:p w:rsidR="008A6E6A" w:rsidRPr="00C477AF" w:rsidRDefault="008A6E6A" w:rsidP="00893D5B">
      <w:pPr>
        <w:spacing w:line="360" w:lineRule="auto"/>
        <w:rPr>
          <w:b/>
          <w:bCs/>
          <w:sz w:val="24"/>
          <w:szCs w:val="24"/>
          <w:lang w:val="ro-RO"/>
        </w:rPr>
      </w:pPr>
    </w:p>
    <w:p w:rsidR="008A6E6A" w:rsidRPr="00C477AF" w:rsidRDefault="008A6E6A" w:rsidP="005009EF">
      <w:pPr>
        <w:spacing w:line="360" w:lineRule="auto"/>
        <w:jc w:val="center"/>
        <w:rPr>
          <w:b/>
          <w:bCs/>
          <w:sz w:val="24"/>
          <w:szCs w:val="24"/>
          <w:lang w:val="ro-RO"/>
        </w:rPr>
      </w:pPr>
      <w:r w:rsidRPr="00C477AF">
        <w:rPr>
          <w:b/>
          <w:bCs/>
          <w:sz w:val="24"/>
          <w:szCs w:val="24"/>
          <w:lang w:val="ro-RO"/>
        </w:rPr>
        <w:t>Terminologie</w:t>
      </w:r>
    </w:p>
    <w:p w:rsidR="008A6E6A" w:rsidRPr="00C477AF" w:rsidRDefault="008A6E6A" w:rsidP="00893D5B">
      <w:pPr>
        <w:spacing w:line="360" w:lineRule="auto"/>
        <w:rPr>
          <w:sz w:val="24"/>
          <w:szCs w:val="24"/>
          <w:lang w:val="ro-RO"/>
        </w:rPr>
      </w:pPr>
    </w:p>
    <w:tbl>
      <w:tblPr>
        <w:tblW w:w="100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32"/>
        <w:gridCol w:w="5976"/>
      </w:tblGrid>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ANRE</w:t>
            </w:r>
          </w:p>
        </w:tc>
        <w:tc>
          <w:tcPr>
            <w:tcW w:w="5976" w:type="dxa"/>
          </w:tcPr>
          <w:p w:rsidR="008A6E6A" w:rsidRPr="00C477AF" w:rsidRDefault="008A6E6A" w:rsidP="00603F12">
            <w:pPr>
              <w:spacing w:line="360" w:lineRule="auto"/>
              <w:jc w:val="both"/>
              <w:rPr>
                <w:sz w:val="24"/>
                <w:szCs w:val="24"/>
                <w:lang w:val="ro-RO" w:eastAsia="zh-CN"/>
              </w:rPr>
            </w:pPr>
            <w:r w:rsidRPr="00C477AF">
              <w:rPr>
                <w:sz w:val="24"/>
                <w:szCs w:val="24"/>
                <w:lang w:val="ro-RO"/>
              </w:rPr>
              <w:t>Autoritatea Naţional</w:t>
            </w:r>
            <w:r w:rsidRPr="00C477AF">
              <w:rPr>
                <w:sz w:val="24"/>
                <w:szCs w:val="24"/>
                <w:lang w:val="ro-RO" w:eastAsia="zh-CN"/>
              </w:rPr>
              <w:t>ǎ de Reglementare în Domeniul Energiei;</w:t>
            </w:r>
          </w:p>
        </w:tc>
      </w:tr>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Furnizor de ultimă instanță (FUI)</w:t>
            </w:r>
          </w:p>
        </w:tc>
        <w:tc>
          <w:tcPr>
            <w:tcW w:w="5976" w:type="dxa"/>
          </w:tcPr>
          <w:p w:rsidR="008A6E6A" w:rsidRPr="00C477AF" w:rsidRDefault="008A6E6A" w:rsidP="00544495">
            <w:pPr>
              <w:spacing w:line="360" w:lineRule="auto"/>
              <w:rPr>
                <w:sz w:val="24"/>
                <w:szCs w:val="24"/>
                <w:lang w:val="ro-RO" w:eastAsia="zh-CN"/>
              </w:rPr>
            </w:pPr>
            <w:r w:rsidRPr="00C477AF">
              <w:rPr>
                <w:sz w:val="24"/>
                <w:szCs w:val="24"/>
                <w:lang w:val="ro-RO"/>
              </w:rPr>
              <w:t>Furnizor desemnat de ANRE pentru a presta serviciul universal de furnizare în condiţii specifice reglementate;</w:t>
            </w:r>
          </w:p>
        </w:tc>
      </w:tr>
      <w:tr w:rsidR="008A6E6A" w:rsidRPr="00C477AF">
        <w:tc>
          <w:tcPr>
            <w:tcW w:w="4032" w:type="dxa"/>
          </w:tcPr>
          <w:p w:rsidR="008A6E6A" w:rsidRPr="00C477AF" w:rsidRDefault="008A6E6A" w:rsidP="00601C53">
            <w:pPr>
              <w:spacing w:line="360" w:lineRule="auto"/>
              <w:rPr>
                <w:b/>
                <w:bCs/>
                <w:i/>
                <w:iCs/>
                <w:sz w:val="24"/>
                <w:szCs w:val="24"/>
                <w:lang w:val="ro-RO" w:eastAsia="zh-CN"/>
              </w:rPr>
            </w:pPr>
            <w:r w:rsidRPr="00C477AF">
              <w:rPr>
                <w:b/>
                <w:bCs/>
                <w:i/>
                <w:iCs/>
                <w:sz w:val="24"/>
                <w:szCs w:val="24"/>
                <w:lang w:val="ro-RO"/>
              </w:rPr>
              <w:t>Lun</w:t>
            </w:r>
            <w:r w:rsidRPr="00C477AF">
              <w:rPr>
                <w:b/>
                <w:bCs/>
                <w:i/>
                <w:iCs/>
                <w:sz w:val="24"/>
                <w:szCs w:val="24"/>
                <w:lang w:val="ro-RO" w:eastAsia="zh-CN"/>
              </w:rPr>
              <w:t>ǎ contractualǎ</w:t>
            </w:r>
          </w:p>
        </w:tc>
        <w:tc>
          <w:tcPr>
            <w:tcW w:w="5976" w:type="dxa"/>
          </w:tcPr>
          <w:p w:rsidR="008A6E6A" w:rsidRPr="00C477AF" w:rsidRDefault="008A6E6A" w:rsidP="00B208F9">
            <w:pPr>
              <w:spacing w:line="360" w:lineRule="auto"/>
              <w:rPr>
                <w:sz w:val="24"/>
                <w:szCs w:val="24"/>
                <w:lang w:val="ro-RO"/>
              </w:rPr>
            </w:pPr>
            <w:r w:rsidRPr="00C477AF">
              <w:rPr>
                <w:sz w:val="24"/>
                <w:szCs w:val="24"/>
                <w:lang w:val="ro-RO"/>
              </w:rPr>
              <w:t>O lună calendaristică din cadrul perioadei de livrare;</w:t>
            </w:r>
          </w:p>
        </w:tc>
      </w:tr>
      <w:tr w:rsidR="008A6E6A" w:rsidRPr="00C477AF">
        <w:tc>
          <w:tcPr>
            <w:tcW w:w="4032" w:type="dxa"/>
          </w:tcPr>
          <w:p w:rsidR="008A6E6A" w:rsidRPr="00C477AF" w:rsidRDefault="008A6E6A" w:rsidP="00601C53">
            <w:pPr>
              <w:spacing w:line="360" w:lineRule="auto"/>
              <w:rPr>
                <w:b/>
                <w:bCs/>
                <w:i/>
                <w:iCs/>
                <w:sz w:val="24"/>
                <w:szCs w:val="24"/>
                <w:lang w:val="ro-RO" w:eastAsia="zh-CN"/>
              </w:rPr>
            </w:pPr>
            <w:r w:rsidRPr="00C477AF">
              <w:rPr>
                <w:b/>
                <w:bCs/>
                <w:i/>
                <w:iCs/>
                <w:sz w:val="24"/>
                <w:szCs w:val="24"/>
                <w:lang w:val="ro-RO"/>
              </w:rPr>
              <w:t>Parte responsabil</w:t>
            </w:r>
            <w:r w:rsidRPr="00C477AF">
              <w:rPr>
                <w:b/>
                <w:bCs/>
                <w:i/>
                <w:iCs/>
                <w:sz w:val="24"/>
                <w:szCs w:val="24"/>
                <w:lang w:val="ro-RO" w:eastAsia="zh-CN"/>
              </w:rPr>
              <w:t>ǎ cu echilibrarea (PRE)</w:t>
            </w:r>
          </w:p>
        </w:tc>
        <w:tc>
          <w:tcPr>
            <w:tcW w:w="5976" w:type="dxa"/>
          </w:tcPr>
          <w:p w:rsidR="008A6E6A" w:rsidRPr="00C477AF" w:rsidRDefault="008A6E6A" w:rsidP="00601C53">
            <w:pPr>
              <w:spacing w:line="360" w:lineRule="auto"/>
              <w:rPr>
                <w:sz w:val="24"/>
                <w:szCs w:val="24"/>
                <w:lang w:val="ro-RO"/>
              </w:rPr>
            </w:pPr>
            <w:r w:rsidRPr="00C477AF">
              <w:rPr>
                <w:sz w:val="24"/>
                <w:szCs w:val="24"/>
                <w:lang w:val="ro-RO"/>
              </w:rPr>
              <w:t>Titular de licenţă care a fost  înregistrat de Operatorul de Transport şi de Sistem ca parte responsabilă cu echilibrarea, în conformitate cu prevederile Codului comercial al pieţei angro de energie electric</w:t>
            </w:r>
            <w:r w:rsidRPr="00C477AF">
              <w:rPr>
                <w:sz w:val="24"/>
                <w:szCs w:val="24"/>
                <w:lang w:val="ro-RO" w:eastAsia="zh-CN"/>
              </w:rPr>
              <w:t>ǎ</w:t>
            </w:r>
            <w:r w:rsidRPr="00C477AF">
              <w:rPr>
                <w:sz w:val="24"/>
                <w:szCs w:val="24"/>
                <w:lang w:val="ro-RO"/>
              </w:rPr>
              <w:t>; o parte responsabilă cu echilibrarea îşi poate asuma, de asemenea, responsabilitatea echilibrării pentru alţi titulari de licenţă;</w:t>
            </w:r>
          </w:p>
        </w:tc>
      </w:tr>
      <w:tr w:rsidR="008A6E6A" w:rsidRPr="00C477AF">
        <w:tc>
          <w:tcPr>
            <w:tcW w:w="4032" w:type="dxa"/>
          </w:tcPr>
          <w:p w:rsidR="008A6E6A" w:rsidRPr="00C477AF" w:rsidRDefault="008A6E6A" w:rsidP="00601C53">
            <w:pPr>
              <w:spacing w:line="360" w:lineRule="auto"/>
              <w:rPr>
                <w:b/>
                <w:bCs/>
                <w:i/>
                <w:iCs/>
                <w:sz w:val="24"/>
                <w:szCs w:val="24"/>
                <w:lang w:val="ro-RO" w:eastAsia="zh-CN"/>
              </w:rPr>
            </w:pPr>
            <w:r w:rsidRPr="00C477AF">
              <w:rPr>
                <w:b/>
                <w:bCs/>
                <w:i/>
                <w:iCs/>
                <w:sz w:val="24"/>
                <w:szCs w:val="24"/>
                <w:lang w:val="ro-RO"/>
              </w:rPr>
              <w:t xml:space="preserve">Piata de echilibrare (PE) </w:t>
            </w:r>
          </w:p>
        </w:tc>
        <w:tc>
          <w:tcPr>
            <w:tcW w:w="5976" w:type="dxa"/>
          </w:tcPr>
          <w:p w:rsidR="008A6E6A" w:rsidRPr="00C477AF" w:rsidRDefault="008A6E6A" w:rsidP="00601C53">
            <w:pPr>
              <w:spacing w:line="360" w:lineRule="auto"/>
              <w:rPr>
                <w:sz w:val="24"/>
                <w:szCs w:val="24"/>
                <w:lang w:val="ro-RO" w:eastAsia="zh-CN"/>
              </w:rPr>
            </w:pPr>
            <w:r w:rsidRPr="00C477AF">
              <w:rPr>
                <w:sz w:val="24"/>
                <w:szCs w:val="24"/>
                <w:lang w:val="ro-RO"/>
              </w:rPr>
              <w:t>Piaţa centralizată organizată şi administrată de Operatorul de Transport şi de Sistem pentru colectarea ofertelor de livrare a Energiei de Echilibrare transmise de Participanţii la Piaţa de Echilibrare, şi utilizarea lor pentru a asigura siguranţa şi stabilitatea în funcţionare a Sistemului Electroenergetic Naţional şi pentru a rezolva Restricţiile de Reţea;</w:t>
            </w:r>
          </w:p>
        </w:tc>
      </w:tr>
      <w:tr w:rsidR="008A6E6A" w:rsidRPr="00C477AF">
        <w:tc>
          <w:tcPr>
            <w:tcW w:w="4032" w:type="dxa"/>
          </w:tcPr>
          <w:p w:rsidR="008A6E6A" w:rsidRPr="00C477AF" w:rsidDel="00C75B7C" w:rsidRDefault="008A6E6A" w:rsidP="00601C53">
            <w:pPr>
              <w:spacing w:line="360" w:lineRule="auto"/>
              <w:rPr>
                <w:b/>
                <w:bCs/>
                <w:i/>
                <w:iCs/>
                <w:sz w:val="24"/>
                <w:szCs w:val="24"/>
                <w:lang w:val="ro-RO"/>
              </w:rPr>
            </w:pPr>
            <w:r w:rsidRPr="00C477AF">
              <w:rPr>
                <w:b/>
                <w:bCs/>
                <w:i/>
                <w:iCs/>
                <w:sz w:val="24"/>
                <w:szCs w:val="24"/>
                <w:lang w:val="ro-RO"/>
              </w:rPr>
              <w:t>Piața centralizată pentru serviciul universal (PCSU)</w:t>
            </w:r>
          </w:p>
        </w:tc>
        <w:tc>
          <w:tcPr>
            <w:tcW w:w="5976" w:type="dxa"/>
          </w:tcPr>
          <w:p w:rsidR="008A6E6A" w:rsidRPr="00C477AF" w:rsidDel="00C75B7C" w:rsidRDefault="008A6E6A" w:rsidP="00601C53">
            <w:pPr>
              <w:spacing w:line="360" w:lineRule="auto"/>
              <w:jc w:val="both"/>
              <w:rPr>
                <w:sz w:val="24"/>
                <w:szCs w:val="24"/>
                <w:lang w:val="ro-RO"/>
              </w:rPr>
            </w:pPr>
            <w:r w:rsidRPr="00C477AF">
              <w:rPr>
                <w:sz w:val="24"/>
                <w:szCs w:val="24"/>
                <w:lang w:val="ro-RO"/>
              </w:rPr>
              <w:t xml:space="preserve">Piaţa centralizată organizată şi administrată de Operatorul pietei de energie electrica şi gaze naturale din Romania (SC Opcom SA) care funcționează pe baza unui mecanism de licitații simultane cu preț descrescător și este destinată achiziţionării energiei electrice necesare pentru acoperirea consumului clienților finali care beneficiază de serviciu universal; </w:t>
            </w:r>
          </w:p>
        </w:tc>
      </w:tr>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Operatorul de Transport și de Sistem (OTS)</w:t>
            </w:r>
          </w:p>
        </w:tc>
        <w:tc>
          <w:tcPr>
            <w:tcW w:w="5976" w:type="dxa"/>
          </w:tcPr>
          <w:p w:rsidR="008A6E6A" w:rsidRPr="00C477AF" w:rsidRDefault="008A6E6A" w:rsidP="00601C53">
            <w:pPr>
              <w:spacing w:line="360" w:lineRule="auto"/>
              <w:jc w:val="both"/>
              <w:rPr>
                <w:sz w:val="24"/>
                <w:szCs w:val="24"/>
                <w:lang w:val="ro-RO"/>
              </w:rPr>
            </w:pPr>
            <w:r w:rsidRPr="00C477AF">
              <w:rPr>
                <w:sz w:val="24"/>
                <w:szCs w:val="24"/>
                <w:lang w:val="ro-RO"/>
              </w:rPr>
              <w:t xml:space="preserve">C.N. Transelectrica S.A. </w:t>
            </w:r>
          </w:p>
        </w:tc>
      </w:tr>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Operatorul Pieței de Echilibrare (OPE)</w:t>
            </w:r>
          </w:p>
        </w:tc>
        <w:tc>
          <w:tcPr>
            <w:tcW w:w="5976" w:type="dxa"/>
          </w:tcPr>
          <w:p w:rsidR="008A6E6A" w:rsidRPr="00C477AF" w:rsidRDefault="008A6E6A" w:rsidP="00601C53">
            <w:pPr>
              <w:spacing w:line="360" w:lineRule="auto"/>
              <w:jc w:val="both"/>
              <w:rPr>
                <w:sz w:val="24"/>
                <w:szCs w:val="24"/>
                <w:lang w:val="ro-RO"/>
              </w:rPr>
            </w:pPr>
            <w:r w:rsidRPr="00C477AF">
              <w:rPr>
                <w:sz w:val="24"/>
                <w:szCs w:val="24"/>
                <w:lang w:val="ro-RO"/>
              </w:rPr>
              <w:t>Persoana juridică ce asigură organizarea și administrarea pieței de echilibrare. Această funcție este ȋndeplinită de operatorul de sistem, Compania Națională de Transport al Energiei Electrice „Transelectrica” S.A.;</w:t>
            </w:r>
          </w:p>
        </w:tc>
      </w:tr>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Operatorul pieței centralizate pentru serviciul universal (OPCSU)</w:t>
            </w:r>
          </w:p>
        </w:tc>
        <w:tc>
          <w:tcPr>
            <w:tcW w:w="5976" w:type="dxa"/>
          </w:tcPr>
          <w:p w:rsidR="008A6E6A" w:rsidRPr="00C477AF" w:rsidDel="00C75B7C" w:rsidRDefault="008A6E6A" w:rsidP="004433F1">
            <w:pPr>
              <w:spacing w:line="360" w:lineRule="auto"/>
              <w:rPr>
                <w:sz w:val="24"/>
                <w:szCs w:val="24"/>
                <w:lang w:val="ro-RO"/>
              </w:rPr>
            </w:pPr>
            <w:r w:rsidRPr="00C477AF">
              <w:rPr>
                <w:sz w:val="24"/>
                <w:szCs w:val="24"/>
                <w:lang w:val="ro-RO"/>
              </w:rPr>
              <w:t>S.C. Opcom S.A. care este responsabil cu organizarea, desfășurarea și ȋnchiderea licitațiilor, transmiterea/publicarea rezultatelor licitațiilor și, după caz, reducerea cantităților din ofertele de cumpărare sau anularea licitațiilor;</w:t>
            </w:r>
          </w:p>
        </w:tc>
      </w:tr>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Schimb bloc</w:t>
            </w:r>
          </w:p>
        </w:tc>
        <w:tc>
          <w:tcPr>
            <w:tcW w:w="5976" w:type="dxa"/>
          </w:tcPr>
          <w:p w:rsidR="008A6E6A" w:rsidRPr="00C477AF" w:rsidRDefault="008A6E6A" w:rsidP="00601C53">
            <w:pPr>
              <w:spacing w:line="360" w:lineRule="auto"/>
              <w:rPr>
                <w:sz w:val="24"/>
                <w:szCs w:val="24"/>
                <w:lang w:val="ro-RO"/>
              </w:rPr>
            </w:pPr>
            <w:r w:rsidRPr="00C477AF">
              <w:rPr>
                <w:sz w:val="24"/>
                <w:szCs w:val="24"/>
                <w:lang w:val="ro-RO"/>
              </w:rPr>
              <w:t>Schimb de energie electrică între două părţi responsabile cu echilibrarea;</w:t>
            </w:r>
          </w:p>
        </w:tc>
      </w:tr>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Serviciu universal (SU)</w:t>
            </w:r>
          </w:p>
        </w:tc>
        <w:tc>
          <w:tcPr>
            <w:tcW w:w="5976" w:type="dxa"/>
          </w:tcPr>
          <w:p w:rsidR="008A6E6A" w:rsidRPr="00C477AF" w:rsidRDefault="008A6E6A" w:rsidP="00601C53">
            <w:pPr>
              <w:spacing w:line="360" w:lineRule="auto"/>
              <w:rPr>
                <w:sz w:val="24"/>
                <w:szCs w:val="24"/>
                <w:lang w:val="ro-RO"/>
              </w:rPr>
            </w:pPr>
            <w:r w:rsidRPr="00C477AF">
              <w:rPr>
                <w:sz w:val="24"/>
                <w:szCs w:val="24"/>
                <w:lang w:val="ro-RO"/>
              </w:rPr>
              <w:t xml:space="preserve">Serviciul de furnizare a energiei electrice garantat clienţilor casnici şi clienţilor non-casnici cu un număr de salariaţi mai mic de 50  şi o cifră de afaceri anuală şi o valoare totală a activelor din bilanţul contabil conform raportărilor fiscal anuale care nu depăşeşte 10 milioane de euro la un nivel de calitate şi preţuri rezonabile, transparente, uşor comparabile şi nediscriminatorii; </w:t>
            </w:r>
          </w:p>
        </w:tc>
      </w:tr>
      <w:tr w:rsidR="008A6E6A" w:rsidRPr="00C477AF">
        <w:tc>
          <w:tcPr>
            <w:tcW w:w="4032" w:type="dxa"/>
          </w:tcPr>
          <w:p w:rsidR="008A6E6A" w:rsidRPr="00C477AF" w:rsidRDefault="008A6E6A" w:rsidP="00601C53">
            <w:pPr>
              <w:spacing w:line="360" w:lineRule="auto"/>
              <w:rPr>
                <w:b/>
                <w:bCs/>
                <w:i/>
                <w:iCs/>
                <w:sz w:val="24"/>
                <w:szCs w:val="24"/>
                <w:lang w:val="ro-RO"/>
              </w:rPr>
            </w:pPr>
            <w:r w:rsidRPr="00C477AF">
              <w:rPr>
                <w:b/>
                <w:bCs/>
                <w:i/>
                <w:iCs/>
                <w:sz w:val="24"/>
                <w:szCs w:val="24"/>
                <w:lang w:val="ro-RO"/>
              </w:rPr>
              <w:t>Tranzacție individuală</w:t>
            </w:r>
          </w:p>
        </w:tc>
        <w:tc>
          <w:tcPr>
            <w:tcW w:w="5976" w:type="dxa"/>
          </w:tcPr>
          <w:p w:rsidR="008A6E6A" w:rsidRPr="00C477AF" w:rsidRDefault="008A6E6A" w:rsidP="00601C53">
            <w:pPr>
              <w:spacing w:line="360" w:lineRule="auto"/>
              <w:rPr>
                <w:sz w:val="24"/>
                <w:szCs w:val="24"/>
                <w:lang w:val="ro-RO"/>
              </w:rPr>
            </w:pPr>
            <w:r w:rsidRPr="00C477AF">
              <w:rPr>
                <w:rFonts w:eastAsia="SimSun"/>
                <w:sz w:val="24"/>
                <w:szCs w:val="24"/>
                <w:lang w:val="ro-RO" w:eastAsia="zh-CN"/>
              </w:rPr>
              <w:t>O tranzacție stabilită de OPCSU după ȋnchiderea unei sesiuni de licitație desfășurată pe PCSU, pentru vȋnzarea/cumpărarea ȋntre Părți a unei/unor cantități orare de energie electrică, pe anumite zile/intervale orare caracteristice dintr-o anumită perioadă de livrare, la prețul/prețurile de ȋnchidere a licitației corespunzătoare</w:t>
            </w:r>
          </w:p>
        </w:tc>
      </w:tr>
      <w:tr w:rsidR="008A6E6A" w:rsidRPr="00C477AF">
        <w:tc>
          <w:tcPr>
            <w:tcW w:w="4032" w:type="dxa"/>
          </w:tcPr>
          <w:p w:rsidR="008A6E6A" w:rsidRPr="00C477AF" w:rsidRDefault="008A6E6A" w:rsidP="00601C53">
            <w:pPr>
              <w:spacing w:line="360" w:lineRule="auto"/>
              <w:rPr>
                <w:b/>
                <w:bCs/>
                <w:i/>
                <w:iCs/>
                <w:sz w:val="24"/>
                <w:szCs w:val="24"/>
                <w:lang w:val="ro-RO" w:eastAsia="zh-CN"/>
              </w:rPr>
            </w:pPr>
            <w:r w:rsidRPr="00C477AF">
              <w:rPr>
                <w:b/>
                <w:bCs/>
                <w:i/>
                <w:iCs/>
                <w:sz w:val="24"/>
                <w:szCs w:val="24"/>
                <w:lang w:val="ro-RO"/>
              </w:rPr>
              <w:t>Zi financiar</w:t>
            </w:r>
            <w:r w:rsidRPr="00C477AF">
              <w:rPr>
                <w:b/>
                <w:bCs/>
                <w:i/>
                <w:iCs/>
                <w:sz w:val="24"/>
                <w:szCs w:val="24"/>
                <w:lang w:val="ro-RO" w:eastAsia="zh-CN"/>
              </w:rPr>
              <w:t>ǎ</w:t>
            </w:r>
          </w:p>
        </w:tc>
        <w:tc>
          <w:tcPr>
            <w:tcW w:w="5976" w:type="dxa"/>
          </w:tcPr>
          <w:p w:rsidR="008A6E6A" w:rsidRPr="00C477AF" w:rsidRDefault="008A6E6A" w:rsidP="00601C53">
            <w:pPr>
              <w:spacing w:line="360" w:lineRule="auto"/>
              <w:rPr>
                <w:sz w:val="24"/>
                <w:szCs w:val="24"/>
                <w:lang w:val="ro-RO"/>
              </w:rPr>
            </w:pPr>
            <w:r w:rsidRPr="00C477AF">
              <w:rPr>
                <w:sz w:val="24"/>
                <w:szCs w:val="24"/>
                <w:lang w:val="ro-RO"/>
              </w:rPr>
              <w:t>Orice zi în care banca prin care operează părţile este deschisă pentru operaţiuni financiare;</w:t>
            </w:r>
          </w:p>
        </w:tc>
      </w:tr>
    </w:tbl>
    <w:p w:rsidR="008A6E6A" w:rsidRPr="00C477AF" w:rsidRDefault="008A6E6A" w:rsidP="00893D5B">
      <w:pPr>
        <w:spacing w:line="360" w:lineRule="auto"/>
        <w:rPr>
          <w:sz w:val="24"/>
          <w:szCs w:val="24"/>
          <w:lang w:val="ro-RO"/>
        </w:rPr>
      </w:pPr>
    </w:p>
    <w:p w:rsidR="008A6E6A" w:rsidRPr="00C477AF" w:rsidRDefault="008A6E6A">
      <w:pPr>
        <w:widowControl/>
        <w:autoSpaceDE/>
        <w:autoSpaceDN/>
        <w:adjustRightInd/>
        <w:rPr>
          <w:sz w:val="24"/>
          <w:szCs w:val="24"/>
          <w:lang w:val="ro-RO"/>
        </w:rPr>
      </w:pPr>
      <w:r w:rsidRPr="00C477AF">
        <w:rPr>
          <w:sz w:val="24"/>
          <w:szCs w:val="24"/>
          <w:lang w:val="ro-RO"/>
        </w:rPr>
        <w:br w:type="page"/>
      </w:r>
    </w:p>
    <w:p w:rsidR="008A6E6A" w:rsidRPr="00C477AF" w:rsidRDefault="008A6E6A" w:rsidP="00E63E5C">
      <w:pPr>
        <w:spacing w:line="360" w:lineRule="auto"/>
        <w:ind w:left="6480" w:firstLine="720"/>
        <w:jc w:val="right"/>
        <w:rPr>
          <w:b/>
          <w:bCs/>
          <w:sz w:val="24"/>
          <w:szCs w:val="24"/>
          <w:lang w:val="ro-RO"/>
        </w:rPr>
      </w:pPr>
      <w:r w:rsidRPr="00C477AF">
        <w:rPr>
          <w:b/>
          <w:bCs/>
          <w:sz w:val="24"/>
          <w:szCs w:val="24"/>
          <w:lang w:val="ro-RO"/>
        </w:rPr>
        <w:t>Anexa 2</w:t>
      </w:r>
    </w:p>
    <w:p w:rsidR="008A6E6A" w:rsidRPr="00C477AF" w:rsidRDefault="008A6E6A" w:rsidP="00E63E5C">
      <w:pPr>
        <w:spacing w:line="360" w:lineRule="auto"/>
        <w:rPr>
          <w:b/>
          <w:bCs/>
          <w:sz w:val="24"/>
          <w:szCs w:val="24"/>
          <w:lang w:val="ro-RO"/>
        </w:rPr>
      </w:pPr>
    </w:p>
    <w:p w:rsidR="008A6E6A" w:rsidRPr="00C477AF" w:rsidRDefault="008A6E6A" w:rsidP="00E63E5C">
      <w:pPr>
        <w:spacing w:line="360" w:lineRule="auto"/>
        <w:jc w:val="center"/>
        <w:rPr>
          <w:b/>
          <w:bCs/>
          <w:sz w:val="24"/>
          <w:szCs w:val="24"/>
          <w:lang w:val="ro-RO"/>
        </w:rPr>
      </w:pPr>
      <w:r w:rsidRPr="00C477AF">
        <w:rPr>
          <w:b/>
          <w:bCs/>
          <w:sz w:val="24"/>
          <w:szCs w:val="24"/>
          <w:lang w:val="ro-RO"/>
        </w:rPr>
        <w:t>Prevederi specifice privind procedura de derulare a Acordului-cadru</w:t>
      </w:r>
    </w:p>
    <w:p w:rsidR="008A6E6A" w:rsidRPr="00C477AF" w:rsidRDefault="008A6E6A" w:rsidP="00E63E5C">
      <w:pPr>
        <w:spacing w:line="360" w:lineRule="auto"/>
        <w:jc w:val="center"/>
        <w:rPr>
          <w:b/>
          <w:bCs/>
          <w:sz w:val="24"/>
          <w:szCs w:val="24"/>
          <w:lang w:val="ro-RO"/>
        </w:rPr>
      </w:pPr>
    </w:p>
    <w:p w:rsidR="008A6E6A" w:rsidRPr="00C477AF" w:rsidRDefault="008A6E6A" w:rsidP="00E63E5C">
      <w:pPr>
        <w:spacing w:line="360" w:lineRule="auto"/>
        <w:rPr>
          <w:b/>
          <w:bCs/>
          <w:sz w:val="24"/>
          <w:szCs w:val="24"/>
          <w:lang w:val="ro-RO"/>
        </w:rPr>
      </w:pPr>
    </w:p>
    <w:p w:rsidR="008A6E6A" w:rsidRPr="00C477AF" w:rsidRDefault="008A6E6A" w:rsidP="00E63E5C">
      <w:pPr>
        <w:spacing w:line="360" w:lineRule="auto"/>
        <w:rPr>
          <w:b/>
          <w:bCs/>
          <w:sz w:val="24"/>
          <w:szCs w:val="24"/>
          <w:lang w:val="ro-RO"/>
        </w:rPr>
      </w:pPr>
    </w:p>
    <w:p w:rsidR="008A6E6A" w:rsidRPr="00C477AF" w:rsidRDefault="008A6E6A" w:rsidP="00D01FF2">
      <w:pPr>
        <w:pStyle w:val="ListParagraph"/>
        <w:numPr>
          <w:ilvl w:val="0"/>
          <w:numId w:val="13"/>
        </w:numPr>
        <w:spacing w:line="360" w:lineRule="auto"/>
        <w:rPr>
          <w:b/>
          <w:bCs/>
          <w:sz w:val="24"/>
          <w:szCs w:val="24"/>
          <w:lang w:val="ro-RO" w:eastAsia="zh-CN"/>
        </w:rPr>
      </w:pPr>
      <w:r w:rsidRPr="00C477AF">
        <w:rPr>
          <w:b/>
          <w:bCs/>
          <w:sz w:val="24"/>
          <w:szCs w:val="24"/>
          <w:lang w:val="ro-RO"/>
        </w:rPr>
        <w:t>Persoana de contact din partea Vânz</w:t>
      </w:r>
      <w:r w:rsidRPr="00C477AF">
        <w:rPr>
          <w:b/>
          <w:bCs/>
          <w:sz w:val="24"/>
          <w:szCs w:val="24"/>
          <w:lang w:val="ro-RO" w:eastAsia="zh-CN"/>
        </w:rPr>
        <w:t>ǎtorului:</w:t>
      </w:r>
    </w:p>
    <w:p w:rsidR="008A6E6A" w:rsidRPr="00C477AF" w:rsidRDefault="008A6E6A" w:rsidP="00E63E5C">
      <w:pPr>
        <w:spacing w:line="360" w:lineRule="auto"/>
        <w:rPr>
          <w:b/>
          <w:bCs/>
          <w:sz w:val="24"/>
          <w:szCs w:val="24"/>
          <w:lang w:val="ro-RO" w:eastAsia="zh-CN"/>
        </w:rPr>
      </w:pPr>
    </w:p>
    <w:p w:rsidR="008A6E6A" w:rsidRPr="00C477AF" w:rsidRDefault="008A6E6A" w:rsidP="00E63E5C">
      <w:pPr>
        <w:spacing w:line="360" w:lineRule="auto"/>
        <w:rPr>
          <w:b/>
          <w:bCs/>
          <w:sz w:val="24"/>
          <w:szCs w:val="24"/>
          <w:lang w:val="ro-RO" w:eastAsia="zh-CN"/>
        </w:rPr>
      </w:pPr>
    </w:p>
    <w:p w:rsidR="008A6E6A" w:rsidRPr="00C477AF" w:rsidRDefault="008A6E6A" w:rsidP="00D01FF2">
      <w:pPr>
        <w:pStyle w:val="ListParagraph"/>
        <w:numPr>
          <w:ilvl w:val="0"/>
          <w:numId w:val="13"/>
        </w:numPr>
        <w:spacing w:line="360" w:lineRule="auto"/>
        <w:rPr>
          <w:b/>
          <w:bCs/>
          <w:sz w:val="24"/>
          <w:szCs w:val="24"/>
          <w:lang w:val="ro-RO" w:eastAsia="zh-CN"/>
        </w:rPr>
      </w:pPr>
      <w:r w:rsidRPr="00C477AF">
        <w:rPr>
          <w:b/>
          <w:bCs/>
          <w:sz w:val="24"/>
          <w:szCs w:val="24"/>
          <w:lang w:val="ro-RO" w:eastAsia="zh-CN"/>
        </w:rPr>
        <w:t>Persoana de contact din partea Cumpǎrǎtorului:</w:t>
      </w:r>
    </w:p>
    <w:p w:rsidR="008A6E6A" w:rsidRPr="00C477AF" w:rsidRDefault="008A6E6A" w:rsidP="00E63E5C">
      <w:pPr>
        <w:spacing w:line="360" w:lineRule="auto"/>
        <w:rPr>
          <w:b/>
          <w:bCs/>
          <w:sz w:val="24"/>
          <w:szCs w:val="24"/>
          <w:lang w:val="ro-RO" w:eastAsia="zh-CN"/>
        </w:rPr>
      </w:pPr>
    </w:p>
    <w:p w:rsidR="008A6E6A" w:rsidRPr="00C477AF" w:rsidRDefault="008A6E6A" w:rsidP="00E63E5C">
      <w:pPr>
        <w:spacing w:line="360" w:lineRule="auto"/>
        <w:rPr>
          <w:b/>
          <w:bCs/>
          <w:sz w:val="24"/>
          <w:szCs w:val="24"/>
          <w:lang w:val="ro-RO" w:eastAsia="zh-CN"/>
        </w:rPr>
      </w:pPr>
    </w:p>
    <w:p w:rsidR="008A6E6A" w:rsidRPr="00C477AF" w:rsidRDefault="008A6E6A" w:rsidP="00D01FF2">
      <w:pPr>
        <w:pStyle w:val="ListParagraph"/>
        <w:numPr>
          <w:ilvl w:val="0"/>
          <w:numId w:val="13"/>
        </w:numPr>
        <w:spacing w:line="360" w:lineRule="auto"/>
        <w:rPr>
          <w:b/>
          <w:bCs/>
          <w:sz w:val="24"/>
          <w:szCs w:val="24"/>
          <w:lang w:val="ro-RO" w:eastAsia="zh-CN"/>
        </w:rPr>
      </w:pPr>
      <w:r w:rsidRPr="00C477AF">
        <w:rPr>
          <w:b/>
          <w:bCs/>
          <w:sz w:val="24"/>
          <w:szCs w:val="24"/>
          <w:lang w:val="ro-RO" w:eastAsia="zh-CN"/>
        </w:rPr>
        <w:t xml:space="preserve">Cǎile de comunicare convenite: </w:t>
      </w:r>
    </w:p>
    <w:p w:rsidR="008A6E6A" w:rsidRPr="00C477AF" w:rsidRDefault="008A6E6A" w:rsidP="00E63E5C">
      <w:pPr>
        <w:spacing w:line="360" w:lineRule="auto"/>
        <w:rPr>
          <w:b/>
          <w:bCs/>
          <w:sz w:val="24"/>
          <w:szCs w:val="24"/>
          <w:lang w:val="ro-RO" w:eastAsia="zh-CN"/>
        </w:rPr>
      </w:pPr>
    </w:p>
    <w:p w:rsidR="008A6E6A" w:rsidRPr="00C477AF" w:rsidRDefault="008A6E6A" w:rsidP="00E63E5C">
      <w:pPr>
        <w:spacing w:line="360" w:lineRule="auto"/>
        <w:rPr>
          <w:b/>
          <w:bCs/>
          <w:sz w:val="24"/>
          <w:szCs w:val="24"/>
          <w:lang w:val="ro-RO" w:eastAsia="zh-CN"/>
        </w:rPr>
      </w:pPr>
    </w:p>
    <w:p w:rsidR="008A6E6A" w:rsidRPr="00C477AF" w:rsidRDefault="008A6E6A" w:rsidP="00D01FF2">
      <w:pPr>
        <w:pStyle w:val="ListParagraph"/>
        <w:numPr>
          <w:ilvl w:val="0"/>
          <w:numId w:val="13"/>
        </w:numPr>
        <w:spacing w:line="360" w:lineRule="auto"/>
        <w:rPr>
          <w:b/>
          <w:bCs/>
          <w:sz w:val="24"/>
          <w:szCs w:val="24"/>
          <w:lang w:val="ro-RO" w:eastAsia="zh-CN"/>
        </w:rPr>
      </w:pPr>
      <w:r w:rsidRPr="00C477AF">
        <w:rPr>
          <w:b/>
          <w:bCs/>
          <w:sz w:val="24"/>
          <w:szCs w:val="24"/>
          <w:lang w:val="ro-RO" w:eastAsia="zh-CN"/>
        </w:rPr>
        <w:t>Repere de timp privind transmiterea datelor specifice între pǎr</w:t>
      </w:r>
      <w:r w:rsidRPr="00C477AF">
        <w:rPr>
          <w:rFonts w:eastAsia="MS Mincho"/>
          <w:b/>
          <w:bCs/>
          <w:sz w:val="24"/>
          <w:szCs w:val="24"/>
          <w:lang w:val="ro-RO" w:eastAsia="zh-CN"/>
        </w:rPr>
        <w:t>ţi, precum şi între p</w:t>
      </w:r>
      <w:r w:rsidRPr="00C477AF">
        <w:rPr>
          <w:b/>
          <w:bCs/>
          <w:sz w:val="24"/>
          <w:szCs w:val="24"/>
          <w:lang w:val="ro-RO" w:eastAsia="zh-CN"/>
        </w:rPr>
        <w:t>ǎr</w:t>
      </w:r>
      <w:r w:rsidRPr="00C477AF">
        <w:rPr>
          <w:rFonts w:eastAsia="MS Mincho"/>
          <w:b/>
          <w:bCs/>
          <w:sz w:val="24"/>
          <w:szCs w:val="24"/>
          <w:lang w:val="ro-RO" w:eastAsia="zh-CN"/>
        </w:rPr>
        <w:t>ţi şi autorit</w:t>
      </w:r>
      <w:r w:rsidRPr="00C477AF">
        <w:rPr>
          <w:b/>
          <w:bCs/>
          <w:sz w:val="24"/>
          <w:szCs w:val="24"/>
          <w:lang w:val="ro-RO" w:eastAsia="zh-CN"/>
        </w:rPr>
        <w:t>ǎţile desemnate prin lege sau reglementǎri sǎ le primeascǎ:</w:t>
      </w:r>
    </w:p>
    <w:p w:rsidR="008A6E6A" w:rsidRPr="00C477AF" w:rsidRDefault="008A6E6A" w:rsidP="00E63E5C">
      <w:pPr>
        <w:spacing w:line="360" w:lineRule="auto"/>
        <w:rPr>
          <w:b/>
          <w:bCs/>
          <w:sz w:val="24"/>
          <w:szCs w:val="24"/>
          <w:lang w:val="ro-RO" w:eastAsia="zh-CN"/>
        </w:rPr>
      </w:pPr>
    </w:p>
    <w:p w:rsidR="008A6E6A" w:rsidRPr="00C477AF" w:rsidRDefault="008A6E6A" w:rsidP="00E63E5C">
      <w:pPr>
        <w:spacing w:line="360" w:lineRule="auto"/>
        <w:rPr>
          <w:b/>
          <w:bCs/>
          <w:sz w:val="24"/>
          <w:szCs w:val="24"/>
          <w:lang w:val="ro-RO" w:eastAsia="zh-CN"/>
        </w:rPr>
      </w:pPr>
    </w:p>
    <w:p w:rsidR="008A6E6A" w:rsidRPr="00C477AF" w:rsidRDefault="008A6E6A" w:rsidP="00D01FF2">
      <w:pPr>
        <w:pStyle w:val="ListParagraph"/>
        <w:numPr>
          <w:ilvl w:val="0"/>
          <w:numId w:val="13"/>
        </w:numPr>
        <w:spacing w:line="360" w:lineRule="auto"/>
        <w:rPr>
          <w:b/>
          <w:bCs/>
          <w:sz w:val="24"/>
          <w:szCs w:val="24"/>
          <w:lang w:val="ro-RO" w:eastAsia="zh-CN"/>
        </w:rPr>
      </w:pPr>
      <w:r w:rsidRPr="00C477AF">
        <w:rPr>
          <w:b/>
          <w:bCs/>
          <w:sz w:val="24"/>
          <w:szCs w:val="24"/>
          <w:lang w:val="ro-RO" w:eastAsia="zh-CN"/>
        </w:rPr>
        <w:t>Modalități de plată:</w:t>
      </w:r>
    </w:p>
    <w:p w:rsidR="008A6E6A" w:rsidRPr="00C477AF" w:rsidRDefault="008A6E6A" w:rsidP="00E63E5C">
      <w:pPr>
        <w:spacing w:line="360" w:lineRule="auto"/>
        <w:rPr>
          <w:b/>
          <w:bCs/>
          <w:sz w:val="24"/>
          <w:szCs w:val="24"/>
          <w:lang w:val="ro-RO" w:eastAsia="zh-CN"/>
        </w:rPr>
      </w:pPr>
    </w:p>
    <w:p w:rsidR="008A6E6A" w:rsidRPr="00C477AF" w:rsidRDefault="008A6E6A" w:rsidP="00E63E5C">
      <w:pPr>
        <w:spacing w:line="360" w:lineRule="auto"/>
        <w:rPr>
          <w:b/>
          <w:bCs/>
          <w:sz w:val="24"/>
          <w:szCs w:val="24"/>
          <w:lang w:val="ro-RO" w:eastAsia="zh-CN"/>
        </w:rPr>
      </w:pPr>
    </w:p>
    <w:p w:rsidR="008A6E6A" w:rsidRPr="00C477AF" w:rsidRDefault="008A6E6A" w:rsidP="00E63E5C">
      <w:pPr>
        <w:spacing w:line="360" w:lineRule="auto"/>
        <w:rPr>
          <w:b/>
          <w:bCs/>
          <w:sz w:val="24"/>
          <w:szCs w:val="24"/>
          <w:lang w:val="ro-RO" w:eastAsia="zh-CN"/>
        </w:rPr>
      </w:pPr>
      <w:r w:rsidRPr="00C477AF">
        <w:rPr>
          <w:b/>
          <w:bCs/>
          <w:sz w:val="24"/>
          <w:szCs w:val="24"/>
          <w:lang w:val="ro-RO" w:eastAsia="zh-CN"/>
        </w:rPr>
        <w:t>……………………………………</w:t>
      </w:r>
    </w:p>
    <w:p w:rsidR="008A6E6A" w:rsidRPr="00C477AF" w:rsidRDefault="008A6E6A" w:rsidP="00E63E5C">
      <w:pPr>
        <w:spacing w:line="360" w:lineRule="auto"/>
        <w:rPr>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rsidP="008A3BA6">
      <w:pPr>
        <w:jc w:val="both"/>
        <w:rPr>
          <w:sz w:val="24"/>
          <w:szCs w:val="24"/>
          <w:lang w:val="fr-FR"/>
        </w:rPr>
      </w:pPr>
      <w:r w:rsidRPr="00C477AF">
        <w:rPr>
          <w:b/>
          <w:bCs/>
          <w:sz w:val="24"/>
          <w:szCs w:val="24"/>
          <w:lang w:val="fr-FR"/>
        </w:rPr>
        <w:t>NOTĂ</w:t>
      </w:r>
      <w:r w:rsidRPr="00C477AF">
        <w:rPr>
          <w:sz w:val="24"/>
          <w:szCs w:val="24"/>
          <w:lang w:val="fr-FR"/>
        </w:rPr>
        <w:t>: Conţinutul acestei anexe se completează conform ȋnțelegerii Părților</w:t>
      </w: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pPr>
        <w:widowControl/>
        <w:autoSpaceDE/>
        <w:autoSpaceDN/>
        <w:adjustRightInd/>
        <w:rPr>
          <w:b/>
          <w:bCs/>
          <w:sz w:val="24"/>
          <w:szCs w:val="24"/>
          <w:lang w:val="ro-RO"/>
        </w:rPr>
      </w:pPr>
    </w:p>
    <w:p w:rsidR="008A6E6A" w:rsidRPr="00C477AF" w:rsidRDefault="008A6E6A" w:rsidP="00E847BF">
      <w:pPr>
        <w:widowControl/>
        <w:autoSpaceDE/>
        <w:autoSpaceDN/>
        <w:adjustRightInd/>
        <w:rPr>
          <w:b/>
          <w:bCs/>
          <w:sz w:val="24"/>
          <w:szCs w:val="24"/>
          <w:lang w:val="ro-RO"/>
        </w:rPr>
      </w:pPr>
    </w:p>
    <w:p w:rsidR="008A6E6A" w:rsidRPr="00C477AF" w:rsidRDefault="008A6E6A" w:rsidP="00E847BF">
      <w:pPr>
        <w:widowControl/>
        <w:autoSpaceDE/>
        <w:autoSpaceDN/>
        <w:adjustRightInd/>
        <w:rPr>
          <w:rFonts w:eastAsia="SimSun"/>
          <w:b/>
          <w:bCs/>
          <w:sz w:val="24"/>
          <w:szCs w:val="24"/>
          <w:lang w:val="ro-RO"/>
        </w:rPr>
      </w:pPr>
    </w:p>
    <w:p w:rsidR="008A6E6A" w:rsidRPr="00C477AF" w:rsidRDefault="008A6E6A" w:rsidP="00E847BF">
      <w:pPr>
        <w:pStyle w:val="BodyTextIndent"/>
        <w:ind w:left="0"/>
        <w:jc w:val="right"/>
        <w:rPr>
          <w:b/>
          <w:bCs/>
          <w:lang w:val="ro-RO"/>
        </w:rPr>
      </w:pPr>
      <w:r w:rsidRPr="00C477AF">
        <w:rPr>
          <w:b/>
          <w:bCs/>
          <w:lang w:val="ro-RO"/>
        </w:rPr>
        <w:t>Anexa 3</w:t>
      </w:r>
    </w:p>
    <w:p w:rsidR="008A6E6A" w:rsidRPr="00C477AF" w:rsidRDefault="008A6E6A" w:rsidP="00E847BF">
      <w:pPr>
        <w:spacing w:line="360" w:lineRule="auto"/>
        <w:jc w:val="center"/>
        <w:rPr>
          <w:b/>
          <w:bCs/>
          <w:sz w:val="24"/>
          <w:szCs w:val="24"/>
          <w:u w:val="single"/>
          <w:lang w:val="ro-RO"/>
        </w:rPr>
      </w:pPr>
    </w:p>
    <w:p w:rsidR="008A6E6A" w:rsidRPr="00C477AF" w:rsidRDefault="008A6E6A" w:rsidP="00E847BF">
      <w:pPr>
        <w:spacing w:line="360" w:lineRule="auto"/>
        <w:jc w:val="center"/>
        <w:rPr>
          <w:b/>
          <w:bCs/>
          <w:sz w:val="24"/>
          <w:szCs w:val="24"/>
          <w:lang w:val="ro-RO"/>
        </w:rPr>
      </w:pPr>
    </w:p>
    <w:p w:rsidR="008A6E6A" w:rsidRPr="00C477AF" w:rsidRDefault="008A6E6A" w:rsidP="00E847BF">
      <w:pPr>
        <w:spacing w:before="120"/>
        <w:ind w:right="57"/>
        <w:jc w:val="center"/>
        <w:rPr>
          <w:b/>
          <w:bCs/>
          <w:sz w:val="24"/>
          <w:szCs w:val="24"/>
          <w:lang w:val="ro-RO"/>
        </w:rPr>
      </w:pPr>
      <w:r w:rsidRPr="00C477AF">
        <w:rPr>
          <w:b/>
          <w:bCs/>
          <w:sz w:val="24"/>
          <w:szCs w:val="24"/>
          <w:lang w:val="ro-RO"/>
        </w:rPr>
        <w:t>Contract de vânzare/cumpărare a energiei electrice tranzacționate</w:t>
      </w:r>
    </w:p>
    <w:p w:rsidR="008A6E6A" w:rsidRPr="00C477AF" w:rsidRDefault="008A6E6A" w:rsidP="00E847BF">
      <w:pPr>
        <w:pStyle w:val="Heading1"/>
        <w:spacing w:before="120"/>
        <w:ind w:right="57"/>
        <w:jc w:val="center"/>
        <w:rPr>
          <w:rFonts w:ascii="Times New Roman" w:hAnsi="Times New Roman" w:cs="Times New Roman"/>
          <w:sz w:val="24"/>
          <w:szCs w:val="24"/>
          <w:lang w:val="ro-RO"/>
        </w:rPr>
      </w:pPr>
      <w:r w:rsidRPr="00C477AF">
        <w:rPr>
          <w:rFonts w:ascii="Times New Roman" w:hAnsi="Times New Roman" w:cs="Times New Roman"/>
          <w:sz w:val="24"/>
          <w:szCs w:val="24"/>
        </w:rPr>
        <w:t>pe piața centralizată pentru serviciul universal  nr. ...............</w:t>
      </w:r>
    </w:p>
    <w:p w:rsidR="008A6E6A" w:rsidRPr="00C477AF" w:rsidRDefault="008A6E6A" w:rsidP="00E847BF">
      <w:pPr>
        <w:adjustRightInd/>
        <w:spacing w:before="120"/>
        <w:ind w:right="57"/>
        <w:jc w:val="center"/>
        <w:rPr>
          <w:b/>
          <w:bCs/>
          <w:sz w:val="24"/>
          <w:szCs w:val="24"/>
          <w:lang w:val="ro-RO"/>
        </w:rPr>
      </w:pPr>
      <w:r w:rsidRPr="00C477AF">
        <w:rPr>
          <w:b/>
          <w:bCs/>
          <w:sz w:val="24"/>
          <w:szCs w:val="24"/>
          <w:lang w:val="ro-RO"/>
        </w:rPr>
        <w:t>subsecvent Acordului cadru nr. .............</w:t>
      </w:r>
      <w:r w:rsidRPr="00C477AF">
        <w:rPr>
          <w:b/>
          <w:bCs/>
          <w:sz w:val="24"/>
          <w:szCs w:val="24"/>
          <w:lang w:val="ro-RO"/>
        </w:rPr>
        <w:br/>
      </w:r>
    </w:p>
    <w:p w:rsidR="008A6E6A" w:rsidRPr="00C477AF" w:rsidRDefault="008A6E6A" w:rsidP="00E847BF">
      <w:pPr>
        <w:spacing w:before="120"/>
        <w:ind w:right="57"/>
        <w:jc w:val="both"/>
        <w:rPr>
          <w:b/>
          <w:bCs/>
          <w:i/>
          <w:iCs/>
          <w:sz w:val="24"/>
          <w:szCs w:val="24"/>
          <w:u w:val="single"/>
          <w:lang w:val="ro-RO"/>
        </w:rPr>
      </w:pPr>
    </w:p>
    <w:p w:rsidR="008A6E6A" w:rsidRPr="00C477AF" w:rsidRDefault="008A6E6A" w:rsidP="00E847BF">
      <w:pPr>
        <w:spacing w:before="120"/>
        <w:ind w:right="57"/>
        <w:jc w:val="both"/>
        <w:rPr>
          <w:sz w:val="24"/>
          <w:szCs w:val="24"/>
          <w:lang w:val="ro-RO"/>
        </w:rPr>
      </w:pPr>
    </w:p>
    <w:p w:rsidR="008A6E6A" w:rsidRPr="00C477AF" w:rsidRDefault="008A6E6A" w:rsidP="00E847BF">
      <w:pPr>
        <w:spacing w:before="120"/>
        <w:ind w:right="57"/>
        <w:jc w:val="both"/>
        <w:rPr>
          <w:b/>
          <w:bCs/>
          <w:sz w:val="24"/>
          <w:szCs w:val="24"/>
          <w:lang w:val="ro-RO"/>
        </w:rPr>
      </w:pPr>
      <w:r w:rsidRPr="00C477AF">
        <w:rPr>
          <w:b/>
          <w:bCs/>
          <w:sz w:val="24"/>
          <w:szCs w:val="24"/>
          <w:lang w:val="ro-RO"/>
        </w:rPr>
        <w:t xml:space="preserve">Părţile </w:t>
      </w:r>
    </w:p>
    <w:p w:rsidR="008A6E6A" w:rsidRPr="00C477AF" w:rsidRDefault="008A6E6A" w:rsidP="00E847BF">
      <w:pPr>
        <w:numPr>
          <w:ilvl w:val="0"/>
          <w:numId w:val="19"/>
        </w:numPr>
        <w:spacing w:before="120"/>
        <w:ind w:left="0" w:right="57" w:firstLine="0"/>
        <w:jc w:val="both"/>
        <w:rPr>
          <w:sz w:val="24"/>
          <w:szCs w:val="24"/>
          <w:lang w:val="ro-RO"/>
        </w:rPr>
      </w:pPr>
      <w:r w:rsidRPr="00C477AF">
        <w:rPr>
          <w:sz w:val="24"/>
          <w:szCs w:val="24"/>
          <w:lang w:val="ro-RO"/>
        </w:rPr>
        <w:t xml:space="preserve">În temeiul Acordului Cadru nr.................din data de ................, a intervenit prezentul contract subsecvent, încheiat în conformitate cu rezultatele licitației desfășurate pe PCSU din data de …………………..……….. </w:t>
      </w:r>
    </w:p>
    <w:p w:rsidR="008A6E6A" w:rsidRPr="00C477AF" w:rsidRDefault="008A6E6A" w:rsidP="00E847BF">
      <w:pPr>
        <w:spacing w:before="120"/>
        <w:ind w:right="57"/>
        <w:jc w:val="both"/>
        <w:rPr>
          <w:sz w:val="24"/>
          <w:szCs w:val="24"/>
          <w:lang w:val="ro-RO"/>
        </w:rPr>
      </w:pPr>
    </w:p>
    <w:p w:rsidR="008A6E6A" w:rsidRPr="00C477AF" w:rsidRDefault="008A6E6A" w:rsidP="00E847BF">
      <w:pPr>
        <w:spacing w:before="120"/>
        <w:ind w:right="57"/>
        <w:jc w:val="both"/>
        <w:rPr>
          <w:sz w:val="24"/>
          <w:szCs w:val="24"/>
          <w:lang w:val="ro-RO"/>
        </w:rPr>
      </w:pPr>
      <w:r w:rsidRPr="00C477AF">
        <w:rPr>
          <w:sz w:val="24"/>
          <w:szCs w:val="24"/>
          <w:lang w:val="ro-RO"/>
        </w:rPr>
        <w:t xml:space="preserve">între </w:t>
      </w:r>
    </w:p>
    <w:p w:rsidR="008A6E6A" w:rsidRPr="00C477AF" w:rsidRDefault="008A6E6A" w:rsidP="00E847BF">
      <w:pPr>
        <w:spacing w:before="120"/>
        <w:ind w:right="57"/>
        <w:jc w:val="both"/>
        <w:rPr>
          <w:sz w:val="24"/>
          <w:szCs w:val="24"/>
          <w:lang w:val="ro-RO"/>
        </w:rPr>
      </w:pPr>
      <w:r w:rsidRPr="00C477AF">
        <w:rPr>
          <w:sz w:val="24"/>
          <w:szCs w:val="24"/>
          <w:lang w:val="ro-RO"/>
        </w:rPr>
        <w:t xml:space="preserve">………………………......................................., cu sediul în ………......................, adresa……………………............, județul …………….............., cod poștal ………………, telefon ……………….., fax …………..……..., cod fiscal ……............................, înmatriculat în registrul comerțului la nr. ………………............, cont de virament nr. ………..……, deschis la ………..………., titular al licenței </w:t>
      </w:r>
      <w:r w:rsidRPr="00C477AF">
        <w:rPr>
          <w:i/>
          <w:iCs/>
          <w:sz w:val="24"/>
          <w:szCs w:val="24"/>
          <w:lang w:val="ro-RO"/>
        </w:rPr>
        <w:t>ANRE</w:t>
      </w:r>
      <w:r w:rsidRPr="00C477AF">
        <w:rPr>
          <w:sz w:val="24"/>
          <w:szCs w:val="24"/>
          <w:lang w:val="ro-RO"/>
        </w:rPr>
        <w:t xml:space="preserve"> nr……….................,. reprezentat legal prin ………………........, având calitatea de </w:t>
      </w:r>
      <w:r w:rsidRPr="00C477AF">
        <w:rPr>
          <w:b/>
          <w:bCs/>
          <w:sz w:val="24"/>
          <w:szCs w:val="24"/>
          <w:lang w:val="ro-RO"/>
        </w:rPr>
        <w:t>Vânzător</w:t>
      </w:r>
      <w:r w:rsidRPr="00C477AF">
        <w:rPr>
          <w:sz w:val="24"/>
          <w:szCs w:val="24"/>
          <w:lang w:val="ro-RO"/>
        </w:rPr>
        <w:t xml:space="preserve"> , pe de o parte,</w:t>
      </w:r>
    </w:p>
    <w:p w:rsidR="008A6E6A" w:rsidRPr="00C477AF" w:rsidRDefault="008A6E6A" w:rsidP="00E847BF">
      <w:pPr>
        <w:spacing w:before="120"/>
        <w:ind w:right="57"/>
        <w:jc w:val="both"/>
        <w:rPr>
          <w:sz w:val="24"/>
          <w:szCs w:val="24"/>
          <w:lang w:val="ro-RO"/>
        </w:rPr>
      </w:pPr>
    </w:p>
    <w:p w:rsidR="008A6E6A" w:rsidRPr="00C477AF" w:rsidRDefault="008A6E6A" w:rsidP="00E847BF">
      <w:pPr>
        <w:spacing w:before="120"/>
        <w:ind w:right="57"/>
        <w:jc w:val="both"/>
        <w:rPr>
          <w:sz w:val="24"/>
          <w:szCs w:val="24"/>
          <w:lang w:val="ro-RO"/>
        </w:rPr>
      </w:pPr>
      <w:r w:rsidRPr="00C477AF">
        <w:rPr>
          <w:sz w:val="24"/>
          <w:szCs w:val="24"/>
          <w:lang w:val="ro-RO"/>
        </w:rPr>
        <w:t>și</w:t>
      </w:r>
    </w:p>
    <w:p w:rsidR="008A6E6A" w:rsidRPr="00C477AF" w:rsidRDefault="008A6E6A" w:rsidP="00E847BF">
      <w:pPr>
        <w:spacing w:before="120"/>
        <w:ind w:right="57"/>
        <w:jc w:val="both"/>
        <w:rPr>
          <w:sz w:val="24"/>
          <w:szCs w:val="24"/>
          <w:lang w:val="ro-RO"/>
        </w:rPr>
      </w:pPr>
      <w:r w:rsidRPr="00C477AF">
        <w:rPr>
          <w:sz w:val="24"/>
          <w:szCs w:val="24"/>
          <w:lang w:val="ro-RO"/>
        </w:rPr>
        <w:t>……………............................................................, cu sediul în ………………........., adresa……………………............., județul ……………................., cod poștal ………………, telefon ……………….., fax …………..……...., cod fiscal ………....................., înmatriculat</w:t>
      </w:r>
      <w:r w:rsidRPr="00C477AF" w:rsidDel="00113F84">
        <w:rPr>
          <w:sz w:val="24"/>
          <w:szCs w:val="24"/>
          <w:lang w:val="ro-RO"/>
        </w:rPr>
        <w:t xml:space="preserve"> </w:t>
      </w:r>
      <w:r w:rsidRPr="00C477AF">
        <w:rPr>
          <w:sz w:val="24"/>
          <w:szCs w:val="24"/>
          <w:lang w:val="ro-RO"/>
        </w:rPr>
        <w:t xml:space="preserve">în registrul comerțului la nr. .....………………......., cont de virament nr. ………..……, deschis la ………..……….., titular al licenței </w:t>
      </w:r>
      <w:r w:rsidRPr="00C477AF">
        <w:rPr>
          <w:i/>
          <w:iCs/>
          <w:sz w:val="24"/>
          <w:szCs w:val="24"/>
          <w:lang w:val="ro-RO"/>
        </w:rPr>
        <w:t>ANRE</w:t>
      </w:r>
      <w:r w:rsidRPr="00C477AF">
        <w:rPr>
          <w:sz w:val="24"/>
          <w:szCs w:val="24"/>
          <w:lang w:val="ro-RO"/>
        </w:rPr>
        <w:t xml:space="preserve"> nr……….................., desemnat ca furnizor de ultimă instanță prin …………………………, reprezentat legal prin …………….…..............., având calitatea de </w:t>
      </w:r>
      <w:r w:rsidRPr="00C477AF">
        <w:rPr>
          <w:b/>
          <w:bCs/>
          <w:sz w:val="24"/>
          <w:szCs w:val="24"/>
          <w:lang w:val="ro-RO"/>
        </w:rPr>
        <w:t>Cumpărător</w:t>
      </w:r>
      <w:r w:rsidRPr="00C477AF">
        <w:rPr>
          <w:sz w:val="24"/>
          <w:szCs w:val="24"/>
          <w:lang w:val="ro-RO"/>
        </w:rPr>
        <w:t xml:space="preserve">, pe de altă parte, </w:t>
      </w:r>
    </w:p>
    <w:p w:rsidR="008A6E6A" w:rsidRPr="00C477AF" w:rsidRDefault="008A6E6A" w:rsidP="00E847BF">
      <w:pPr>
        <w:pStyle w:val="ListParagraph"/>
        <w:adjustRightInd/>
        <w:spacing w:before="120"/>
        <w:ind w:left="0" w:right="57"/>
        <w:jc w:val="both"/>
        <w:rPr>
          <w:sz w:val="24"/>
          <w:szCs w:val="24"/>
          <w:lang w:val="ro-RO"/>
        </w:rPr>
      </w:pPr>
      <w:r w:rsidRPr="00C477AF">
        <w:rPr>
          <w:sz w:val="24"/>
          <w:szCs w:val="24"/>
          <w:lang w:val="ro-RO"/>
        </w:rPr>
        <w:t xml:space="preserve">Obiectul contractului </w:t>
      </w:r>
    </w:p>
    <w:p w:rsidR="008A6E6A" w:rsidRPr="00C477AF" w:rsidRDefault="008A6E6A" w:rsidP="00E847BF">
      <w:pPr>
        <w:numPr>
          <w:ilvl w:val="0"/>
          <w:numId w:val="19"/>
        </w:numPr>
        <w:spacing w:before="120"/>
        <w:ind w:left="0" w:right="57" w:firstLine="0"/>
        <w:jc w:val="both"/>
        <w:rPr>
          <w:sz w:val="24"/>
          <w:szCs w:val="24"/>
          <w:lang w:val="ro-RO"/>
        </w:rPr>
      </w:pPr>
      <w:r w:rsidRPr="00C477AF">
        <w:rPr>
          <w:sz w:val="24"/>
          <w:szCs w:val="24"/>
          <w:lang w:val="ro-RO"/>
        </w:rPr>
        <w:t xml:space="preserve">Obiectul Contractului îl constituie </w:t>
      </w:r>
      <w:r w:rsidRPr="00C477AF">
        <w:rPr>
          <w:b/>
          <w:bCs/>
          <w:sz w:val="24"/>
          <w:szCs w:val="24"/>
          <w:lang w:val="ro-RO"/>
        </w:rPr>
        <w:t xml:space="preserve">vânzarea/cumpărarea energiei electrice tranzacționate </w:t>
      </w:r>
      <w:r w:rsidRPr="00C477AF">
        <w:rPr>
          <w:sz w:val="24"/>
          <w:szCs w:val="24"/>
        </w:rPr>
        <w:t xml:space="preserve">pe piața centralizată pentru serviciul universal. </w:t>
      </w:r>
    </w:p>
    <w:p w:rsidR="008A6E6A" w:rsidRPr="00C477AF" w:rsidRDefault="008A6E6A" w:rsidP="00E847BF">
      <w:pPr>
        <w:spacing w:before="120"/>
        <w:ind w:right="57"/>
        <w:jc w:val="both"/>
        <w:rPr>
          <w:sz w:val="24"/>
          <w:szCs w:val="24"/>
        </w:rPr>
      </w:pPr>
    </w:p>
    <w:p w:rsidR="008A6E6A" w:rsidRPr="00C477AF" w:rsidRDefault="008A6E6A" w:rsidP="00E847BF">
      <w:pPr>
        <w:spacing w:before="120"/>
        <w:ind w:right="57"/>
        <w:jc w:val="both"/>
        <w:rPr>
          <w:sz w:val="24"/>
          <w:szCs w:val="24"/>
        </w:rPr>
      </w:pPr>
    </w:p>
    <w:p w:rsidR="008A6E6A" w:rsidRPr="00C477AF" w:rsidRDefault="008A6E6A" w:rsidP="00E847BF">
      <w:pPr>
        <w:spacing w:before="120"/>
        <w:ind w:right="57"/>
        <w:jc w:val="both"/>
        <w:rPr>
          <w:sz w:val="24"/>
          <w:szCs w:val="24"/>
        </w:rPr>
      </w:pPr>
    </w:p>
    <w:p w:rsidR="008A6E6A" w:rsidRPr="00C477AF" w:rsidRDefault="008A6E6A" w:rsidP="00E847BF">
      <w:pPr>
        <w:spacing w:before="120"/>
        <w:ind w:right="57"/>
        <w:jc w:val="both"/>
        <w:rPr>
          <w:sz w:val="24"/>
          <w:szCs w:val="24"/>
        </w:rPr>
      </w:pPr>
    </w:p>
    <w:p w:rsidR="008A6E6A" w:rsidRPr="00C477AF" w:rsidRDefault="008A6E6A" w:rsidP="00E847BF">
      <w:pPr>
        <w:spacing w:before="120"/>
        <w:ind w:right="57"/>
        <w:jc w:val="both"/>
        <w:rPr>
          <w:sz w:val="24"/>
          <w:szCs w:val="24"/>
        </w:rPr>
      </w:pPr>
    </w:p>
    <w:p w:rsidR="008A6E6A" w:rsidRPr="00C477AF" w:rsidRDefault="008A6E6A" w:rsidP="00E847BF">
      <w:pPr>
        <w:spacing w:before="120"/>
        <w:ind w:right="57"/>
        <w:jc w:val="both"/>
        <w:rPr>
          <w:sz w:val="24"/>
          <w:szCs w:val="24"/>
        </w:rPr>
      </w:pPr>
    </w:p>
    <w:p w:rsidR="008A6E6A" w:rsidRPr="00C477AF" w:rsidRDefault="008A6E6A" w:rsidP="00E847BF">
      <w:pPr>
        <w:spacing w:before="120"/>
        <w:ind w:right="57"/>
        <w:jc w:val="both"/>
        <w:rPr>
          <w:b/>
          <w:bCs/>
          <w:sz w:val="24"/>
          <w:szCs w:val="24"/>
          <w:lang w:val="ro-RO"/>
        </w:rPr>
      </w:pPr>
      <w:r w:rsidRPr="00C477AF">
        <w:rPr>
          <w:b/>
          <w:bCs/>
          <w:sz w:val="24"/>
          <w:szCs w:val="24"/>
        </w:rPr>
        <w:t xml:space="preserve"> </w:t>
      </w:r>
      <w:r w:rsidRPr="00C477AF">
        <w:rPr>
          <w:b/>
          <w:bCs/>
          <w:sz w:val="24"/>
          <w:szCs w:val="24"/>
          <w:lang w:val="ro-RO"/>
        </w:rPr>
        <w:t xml:space="preserve">Perioada de livrare: </w:t>
      </w:r>
    </w:p>
    <w:p w:rsidR="008A6E6A" w:rsidRPr="00C477AF" w:rsidRDefault="008A6E6A" w:rsidP="00E847BF">
      <w:pPr>
        <w:numPr>
          <w:ilvl w:val="0"/>
          <w:numId w:val="19"/>
        </w:numPr>
        <w:spacing w:before="120"/>
        <w:ind w:left="0" w:right="57" w:firstLine="0"/>
        <w:jc w:val="both"/>
        <w:rPr>
          <w:b/>
          <w:bCs/>
          <w:sz w:val="24"/>
          <w:szCs w:val="24"/>
          <w:lang w:val="ro-RO"/>
        </w:rPr>
      </w:pPr>
      <w:r w:rsidRPr="00C477AF">
        <w:rPr>
          <w:b/>
          <w:bCs/>
          <w:sz w:val="24"/>
          <w:szCs w:val="24"/>
          <w:lang w:val="ro-RO"/>
        </w:rPr>
        <w:t>Perioada de livrare este cuprinsa între........ şi ..........</w:t>
      </w:r>
    </w:p>
    <w:p w:rsidR="008A6E6A" w:rsidRPr="00C477AF" w:rsidRDefault="008A6E6A" w:rsidP="00E847BF">
      <w:pPr>
        <w:pStyle w:val="ListParagraph"/>
        <w:tabs>
          <w:tab w:val="left" w:pos="720"/>
        </w:tabs>
        <w:adjustRightInd/>
        <w:spacing w:before="120"/>
        <w:ind w:left="0" w:right="57"/>
        <w:jc w:val="both"/>
        <w:rPr>
          <w:b/>
          <w:bCs/>
          <w:sz w:val="24"/>
          <w:szCs w:val="24"/>
          <w:lang w:val="ro-RO"/>
        </w:rPr>
      </w:pPr>
    </w:p>
    <w:p w:rsidR="008A6E6A" w:rsidRPr="00C477AF" w:rsidRDefault="008A6E6A" w:rsidP="00E847BF">
      <w:pPr>
        <w:pStyle w:val="ListParagraph"/>
        <w:tabs>
          <w:tab w:val="left" w:pos="720"/>
        </w:tabs>
        <w:adjustRightInd/>
        <w:spacing w:before="120"/>
        <w:ind w:left="0" w:right="57"/>
        <w:jc w:val="both"/>
        <w:rPr>
          <w:b/>
          <w:bCs/>
          <w:sz w:val="24"/>
          <w:szCs w:val="24"/>
          <w:lang w:val="ro-RO"/>
        </w:rPr>
      </w:pPr>
      <w:r w:rsidRPr="00C477AF">
        <w:rPr>
          <w:b/>
          <w:bCs/>
          <w:sz w:val="24"/>
          <w:szCs w:val="24"/>
          <w:lang w:val="ro-RO"/>
        </w:rPr>
        <w:t>Cantități și prețuri de contract</w:t>
      </w:r>
    </w:p>
    <w:p w:rsidR="008A6E6A" w:rsidRPr="00C477AF" w:rsidRDefault="008A6E6A" w:rsidP="00E847BF">
      <w:pPr>
        <w:numPr>
          <w:ilvl w:val="0"/>
          <w:numId w:val="19"/>
        </w:numPr>
        <w:spacing w:before="120"/>
        <w:ind w:left="0" w:right="57" w:firstLine="0"/>
        <w:jc w:val="both"/>
        <w:rPr>
          <w:b/>
          <w:bCs/>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96"/>
        <w:gridCol w:w="1843"/>
        <w:gridCol w:w="1843"/>
        <w:gridCol w:w="2126"/>
        <w:gridCol w:w="1985"/>
      </w:tblGrid>
      <w:tr w:rsidR="008A6E6A" w:rsidRPr="00C477AF">
        <w:tc>
          <w:tcPr>
            <w:tcW w:w="1696" w:type="dxa"/>
          </w:tcPr>
          <w:p w:rsidR="008A6E6A" w:rsidRPr="00C477AF" w:rsidRDefault="008A6E6A" w:rsidP="00E847BF">
            <w:pPr>
              <w:spacing w:before="120"/>
              <w:ind w:right="57"/>
              <w:jc w:val="both"/>
              <w:rPr>
                <w:b/>
                <w:bCs/>
                <w:sz w:val="24"/>
                <w:szCs w:val="24"/>
                <w:lang w:val="ro-RO"/>
              </w:rPr>
            </w:pPr>
            <w:r w:rsidRPr="00C477AF">
              <w:rPr>
                <w:b/>
                <w:bCs/>
                <w:sz w:val="24"/>
                <w:szCs w:val="24"/>
                <w:lang w:val="ro-RO"/>
              </w:rPr>
              <w:t>Categorie produs</w:t>
            </w:r>
          </w:p>
        </w:tc>
        <w:tc>
          <w:tcPr>
            <w:tcW w:w="1843" w:type="dxa"/>
          </w:tcPr>
          <w:p w:rsidR="008A6E6A" w:rsidRPr="00C477AF" w:rsidRDefault="008A6E6A" w:rsidP="00E847BF">
            <w:pPr>
              <w:spacing w:before="120"/>
              <w:ind w:right="57"/>
              <w:jc w:val="both"/>
              <w:rPr>
                <w:b/>
                <w:bCs/>
                <w:sz w:val="24"/>
                <w:szCs w:val="24"/>
                <w:lang w:val="ro-RO"/>
              </w:rPr>
            </w:pPr>
            <w:r w:rsidRPr="00C477AF">
              <w:rPr>
                <w:b/>
                <w:bCs/>
                <w:sz w:val="24"/>
                <w:szCs w:val="24"/>
                <w:lang w:val="ro-RO"/>
              </w:rPr>
              <w:t>Zile de livrare din săptămână</w:t>
            </w:r>
          </w:p>
        </w:tc>
        <w:tc>
          <w:tcPr>
            <w:tcW w:w="1843" w:type="dxa"/>
          </w:tcPr>
          <w:p w:rsidR="008A6E6A" w:rsidRPr="00C477AF" w:rsidRDefault="008A6E6A" w:rsidP="00E847BF">
            <w:pPr>
              <w:spacing w:before="120"/>
              <w:ind w:right="57"/>
              <w:jc w:val="both"/>
              <w:rPr>
                <w:b/>
                <w:bCs/>
                <w:sz w:val="24"/>
                <w:szCs w:val="24"/>
                <w:lang w:val="ro-RO"/>
              </w:rPr>
            </w:pPr>
            <w:r w:rsidRPr="00C477AF">
              <w:rPr>
                <w:b/>
                <w:bCs/>
                <w:sz w:val="24"/>
                <w:szCs w:val="24"/>
                <w:lang w:val="ro-RO"/>
              </w:rPr>
              <w:t>Intervale orare de livrare</w:t>
            </w:r>
          </w:p>
        </w:tc>
        <w:tc>
          <w:tcPr>
            <w:tcW w:w="2126" w:type="dxa"/>
          </w:tcPr>
          <w:p w:rsidR="008A6E6A" w:rsidRPr="00C477AF" w:rsidRDefault="008A6E6A" w:rsidP="00E847BF">
            <w:pPr>
              <w:spacing w:before="120"/>
              <w:ind w:right="57"/>
              <w:jc w:val="both"/>
              <w:rPr>
                <w:b/>
                <w:bCs/>
                <w:sz w:val="24"/>
                <w:szCs w:val="24"/>
                <w:lang w:val="ro-RO"/>
              </w:rPr>
            </w:pPr>
            <w:r w:rsidRPr="00C477AF">
              <w:rPr>
                <w:b/>
                <w:bCs/>
                <w:sz w:val="24"/>
                <w:szCs w:val="24"/>
                <w:lang w:val="ro-RO"/>
              </w:rPr>
              <w:t>Cantitate de contract [MWh/h]</w:t>
            </w:r>
          </w:p>
        </w:tc>
        <w:tc>
          <w:tcPr>
            <w:tcW w:w="1985" w:type="dxa"/>
          </w:tcPr>
          <w:p w:rsidR="008A6E6A" w:rsidRPr="00C477AF" w:rsidRDefault="008A6E6A" w:rsidP="00E847BF">
            <w:pPr>
              <w:spacing w:before="120"/>
              <w:ind w:right="57"/>
              <w:jc w:val="both"/>
              <w:rPr>
                <w:b/>
                <w:bCs/>
                <w:sz w:val="24"/>
                <w:szCs w:val="24"/>
                <w:lang w:val="ro-RO"/>
              </w:rPr>
            </w:pPr>
            <w:r w:rsidRPr="00C477AF">
              <w:rPr>
                <w:b/>
                <w:bCs/>
                <w:sz w:val="24"/>
                <w:szCs w:val="24"/>
                <w:lang w:val="ro-RO"/>
              </w:rPr>
              <w:t>Preț de contract [MWh/h]</w:t>
            </w:r>
          </w:p>
        </w:tc>
      </w:tr>
      <w:tr w:rsidR="008A6E6A" w:rsidRPr="00C477AF">
        <w:tc>
          <w:tcPr>
            <w:tcW w:w="1696" w:type="dxa"/>
          </w:tcPr>
          <w:p w:rsidR="008A6E6A" w:rsidRPr="00C477AF" w:rsidRDefault="008A6E6A" w:rsidP="00E847BF">
            <w:pPr>
              <w:spacing w:before="120"/>
              <w:ind w:right="57"/>
              <w:jc w:val="both"/>
              <w:rPr>
                <w:b/>
                <w:bCs/>
                <w:sz w:val="24"/>
                <w:szCs w:val="24"/>
                <w:lang w:val="ro-RO"/>
              </w:rPr>
            </w:pPr>
          </w:p>
        </w:tc>
        <w:tc>
          <w:tcPr>
            <w:tcW w:w="1843" w:type="dxa"/>
          </w:tcPr>
          <w:p w:rsidR="008A6E6A" w:rsidRPr="00C477AF" w:rsidRDefault="008A6E6A" w:rsidP="00E847BF">
            <w:pPr>
              <w:spacing w:before="120"/>
              <w:ind w:right="57"/>
              <w:jc w:val="both"/>
              <w:rPr>
                <w:b/>
                <w:bCs/>
                <w:sz w:val="24"/>
                <w:szCs w:val="24"/>
                <w:lang w:val="ro-RO"/>
              </w:rPr>
            </w:pPr>
          </w:p>
        </w:tc>
        <w:tc>
          <w:tcPr>
            <w:tcW w:w="1843" w:type="dxa"/>
          </w:tcPr>
          <w:p w:rsidR="008A6E6A" w:rsidRPr="00C477AF" w:rsidRDefault="008A6E6A" w:rsidP="00E847BF">
            <w:pPr>
              <w:spacing w:before="120"/>
              <w:ind w:right="57"/>
              <w:jc w:val="both"/>
              <w:rPr>
                <w:b/>
                <w:bCs/>
                <w:sz w:val="24"/>
                <w:szCs w:val="24"/>
                <w:lang w:val="ro-RO"/>
              </w:rPr>
            </w:pPr>
          </w:p>
        </w:tc>
        <w:tc>
          <w:tcPr>
            <w:tcW w:w="2126" w:type="dxa"/>
          </w:tcPr>
          <w:p w:rsidR="008A6E6A" w:rsidRPr="00C477AF" w:rsidRDefault="008A6E6A" w:rsidP="00E847BF">
            <w:pPr>
              <w:spacing w:before="120"/>
              <w:ind w:right="57"/>
              <w:jc w:val="both"/>
              <w:rPr>
                <w:b/>
                <w:bCs/>
                <w:sz w:val="24"/>
                <w:szCs w:val="24"/>
                <w:lang w:val="ro-RO"/>
              </w:rPr>
            </w:pPr>
          </w:p>
        </w:tc>
        <w:tc>
          <w:tcPr>
            <w:tcW w:w="1985" w:type="dxa"/>
          </w:tcPr>
          <w:p w:rsidR="008A6E6A" w:rsidRPr="00C477AF" w:rsidRDefault="008A6E6A" w:rsidP="00E847BF">
            <w:pPr>
              <w:spacing w:before="120"/>
              <w:ind w:right="57"/>
              <w:jc w:val="both"/>
              <w:rPr>
                <w:b/>
                <w:bCs/>
                <w:sz w:val="24"/>
                <w:szCs w:val="24"/>
                <w:lang w:val="ro-RO"/>
              </w:rPr>
            </w:pPr>
          </w:p>
        </w:tc>
      </w:tr>
      <w:tr w:rsidR="008A6E6A" w:rsidRPr="00C477AF">
        <w:tc>
          <w:tcPr>
            <w:tcW w:w="1696" w:type="dxa"/>
          </w:tcPr>
          <w:p w:rsidR="008A6E6A" w:rsidRPr="00C477AF" w:rsidRDefault="008A6E6A" w:rsidP="00E847BF">
            <w:pPr>
              <w:spacing w:before="120"/>
              <w:ind w:right="57"/>
              <w:jc w:val="both"/>
              <w:rPr>
                <w:b/>
                <w:bCs/>
                <w:sz w:val="24"/>
                <w:szCs w:val="24"/>
                <w:lang w:val="ro-RO"/>
              </w:rPr>
            </w:pPr>
            <w:r w:rsidRPr="00C477AF">
              <w:rPr>
                <w:b/>
                <w:bCs/>
                <w:sz w:val="24"/>
                <w:szCs w:val="24"/>
                <w:lang w:val="ro-RO"/>
              </w:rPr>
              <w:t>…………….</w:t>
            </w:r>
          </w:p>
        </w:tc>
        <w:tc>
          <w:tcPr>
            <w:tcW w:w="1843" w:type="dxa"/>
          </w:tcPr>
          <w:p w:rsidR="008A6E6A" w:rsidRPr="00C477AF" w:rsidRDefault="008A6E6A" w:rsidP="00E847BF">
            <w:pPr>
              <w:spacing w:before="120"/>
              <w:ind w:right="57"/>
              <w:jc w:val="both"/>
              <w:rPr>
                <w:b/>
                <w:bCs/>
                <w:sz w:val="24"/>
                <w:szCs w:val="24"/>
                <w:lang w:val="ro-RO"/>
              </w:rPr>
            </w:pPr>
          </w:p>
        </w:tc>
        <w:tc>
          <w:tcPr>
            <w:tcW w:w="1843" w:type="dxa"/>
          </w:tcPr>
          <w:p w:rsidR="008A6E6A" w:rsidRPr="00C477AF" w:rsidRDefault="008A6E6A" w:rsidP="00E847BF">
            <w:pPr>
              <w:spacing w:before="120"/>
              <w:ind w:right="57"/>
              <w:jc w:val="both"/>
              <w:rPr>
                <w:b/>
                <w:bCs/>
                <w:sz w:val="24"/>
                <w:szCs w:val="24"/>
                <w:lang w:val="ro-RO"/>
              </w:rPr>
            </w:pPr>
          </w:p>
        </w:tc>
        <w:tc>
          <w:tcPr>
            <w:tcW w:w="2126" w:type="dxa"/>
          </w:tcPr>
          <w:p w:rsidR="008A6E6A" w:rsidRPr="00C477AF" w:rsidRDefault="008A6E6A" w:rsidP="00E847BF">
            <w:pPr>
              <w:spacing w:before="120"/>
              <w:ind w:right="57"/>
              <w:jc w:val="both"/>
              <w:rPr>
                <w:b/>
                <w:bCs/>
                <w:sz w:val="24"/>
                <w:szCs w:val="24"/>
                <w:lang w:val="ro-RO"/>
              </w:rPr>
            </w:pPr>
          </w:p>
        </w:tc>
        <w:tc>
          <w:tcPr>
            <w:tcW w:w="1985" w:type="dxa"/>
          </w:tcPr>
          <w:p w:rsidR="008A6E6A" w:rsidRPr="00C477AF" w:rsidRDefault="008A6E6A" w:rsidP="00E847BF">
            <w:pPr>
              <w:spacing w:before="120"/>
              <w:ind w:right="57"/>
              <w:jc w:val="both"/>
              <w:rPr>
                <w:b/>
                <w:bCs/>
                <w:sz w:val="24"/>
                <w:szCs w:val="24"/>
                <w:lang w:val="ro-RO"/>
              </w:rPr>
            </w:pPr>
          </w:p>
        </w:tc>
      </w:tr>
      <w:tr w:rsidR="008A6E6A" w:rsidRPr="00C477AF">
        <w:tc>
          <w:tcPr>
            <w:tcW w:w="1696" w:type="dxa"/>
          </w:tcPr>
          <w:p w:rsidR="008A6E6A" w:rsidRPr="00C477AF" w:rsidRDefault="008A6E6A" w:rsidP="00E847BF">
            <w:pPr>
              <w:spacing w:before="120"/>
              <w:ind w:right="57"/>
              <w:jc w:val="both"/>
              <w:rPr>
                <w:b/>
                <w:bCs/>
                <w:sz w:val="24"/>
                <w:szCs w:val="24"/>
                <w:lang w:val="ro-RO"/>
              </w:rPr>
            </w:pPr>
          </w:p>
        </w:tc>
        <w:tc>
          <w:tcPr>
            <w:tcW w:w="1843" w:type="dxa"/>
          </w:tcPr>
          <w:p w:rsidR="008A6E6A" w:rsidRPr="00C477AF" w:rsidRDefault="008A6E6A" w:rsidP="00E847BF">
            <w:pPr>
              <w:spacing w:before="120"/>
              <w:ind w:right="57"/>
              <w:jc w:val="both"/>
              <w:rPr>
                <w:b/>
                <w:bCs/>
                <w:sz w:val="24"/>
                <w:szCs w:val="24"/>
                <w:lang w:val="ro-RO"/>
              </w:rPr>
            </w:pPr>
          </w:p>
        </w:tc>
        <w:tc>
          <w:tcPr>
            <w:tcW w:w="1843" w:type="dxa"/>
          </w:tcPr>
          <w:p w:rsidR="008A6E6A" w:rsidRPr="00C477AF" w:rsidRDefault="008A6E6A" w:rsidP="00E847BF">
            <w:pPr>
              <w:spacing w:before="120"/>
              <w:ind w:right="57"/>
              <w:jc w:val="both"/>
              <w:rPr>
                <w:b/>
                <w:bCs/>
                <w:sz w:val="24"/>
                <w:szCs w:val="24"/>
                <w:lang w:val="ro-RO"/>
              </w:rPr>
            </w:pPr>
          </w:p>
        </w:tc>
        <w:tc>
          <w:tcPr>
            <w:tcW w:w="2126" w:type="dxa"/>
          </w:tcPr>
          <w:p w:rsidR="008A6E6A" w:rsidRPr="00C477AF" w:rsidRDefault="008A6E6A" w:rsidP="00E847BF">
            <w:pPr>
              <w:spacing w:before="120"/>
              <w:ind w:right="57"/>
              <w:jc w:val="both"/>
              <w:rPr>
                <w:b/>
                <w:bCs/>
                <w:sz w:val="24"/>
                <w:szCs w:val="24"/>
                <w:lang w:val="ro-RO"/>
              </w:rPr>
            </w:pPr>
          </w:p>
        </w:tc>
        <w:tc>
          <w:tcPr>
            <w:tcW w:w="1985" w:type="dxa"/>
          </w:tcPr>
          <w:p w:rsidR="008A6E6A" w:rsidRPr="00C477AF" w:rsidRDefault="008A6E6A" w:rsidP="00E847BF">
            <w:pPr>
              <w:spacing w:before="120"/>
              <w:ind w:right="57"/>
              <w:jc w:val="both"/>
              <w:rPr>
                <w:b/>
                <w:bCs/>
                <w:sz w:val="24"/>
                <w:szCs w:val="24"/>
                <w:lang w:val="ro-RO"/>
              </w:rPr>
            </w:pPr>
          </w:p>
        </w:tc>
      </w:tr>
    </w:tbl>
    <w:p w:rsidR="008A6E6A" w:rsidRPr="00C477AF" w:rsidRDefault="008A6E6A" w:rsidP="00E847BF">
      <w:pPr>
        <w:pStyle w:val="ListParagraph"/>
        <w:tabs>
          <w:tab w:val="left" w:pos="720"/>
        </w:tabs>
        <w:adjustRightInd/>
        <w:spacing w:before="120"/>
        <w:ind w:left="0" w:right="57"/>
        <w:jc w:val="both"/>
        <w:rPr>
          <w:b/>
          <w:bCs/>
          <w:sz w:val="24"/>
          <w:szCs w:val="24"/>
          <w:lang w:val="ro-RO"/>
        </w:rPr>
      </w:pPr>
    </w:p>
    <w:p w:rsidR="008A6E6A" w:rsidRPr="00C477AF" w:rsidRDefault="008A6E6A" w:rsidP="00E847BF">
      <w:pPr>
        <w:pStyle w:val="ListParagraph"/>
        <w:tabs>
          <w:tab w:val="left" w:pos="720"/>
        </w:tabs>
        <w:adjustRightInd/>
        <w:spacing w:before="120"/>
        <w:ind w:left="0" w:right="57"/>
        <w:jc w:val="both"/>
        <w:rPr>
          <w:b/>
          <w:bCs/>
          <w:sz w:val="24"/>
          <w:szCs w:val="24"/>
          <w:lang w:val="ro-RO"/>
        </w:rPr>
      </w:pPr>
      <w:r w:rsidRPr="00C477AF">
        <w:rPr>
          <w:b/>
          <w:bCs/>
          <w:sz w:val="24"/>
          <w:szCs w:val="24"/>
          <w:lang w:val="ro-RO"/>
        </w:rPr>
        <w:t>Facturare și plată</w:t>
      </w:r>
    </w:p>
    <w:p w:rsidR="008A6E6A" w:rsidRPr="00C477AF" w:rsidRDefault="008A6E6A" w:rsidP="00E847BF">
      <w:pPr>
        <w:numPr>
          <w:ilvl w:val="0"/>
          <w:numId w:val="19"/>
        </w:numPr>
        <w:spacing w:before="120"/>
        <w:ind w:left="0" w:right="57" w:firstLine="0"/>
        <w:jc w:val="both"/>
        <w:rPr>
          <w:sz w:val="24"/>
          <w:szCs w:val="24"/>
          <w:lang w:val="ro-RO"/>
        </w:rPr>
      </w:pPr>
      <w:r w:rsidRPr="00C477AF">
        <w:rPr>
          <w:sz w:val="24"/>
          <w:szCs w:val="24"/>
          <w:lang w:val="ro-RO"/>
        </w:rPr>
        <w:t>Pe întreaga perioadă de livrare, Vânzătorul va emite către Cumpărător, in prima zi lucrătoare a fiecărei luni, factura cu suma care trebuie plătită de Cumpărător pentru respectiva lună, calculată cu următoarea formulă:</w:t>
      </w:r>
    </w:p>
    <w:p w:rsidR="008A6E6A" w:rsidRPr="00C477AF" w:rsidRDefault="008A6E6A" w:rsidP="00E847BF">
      <w:pPr>
        <w:pStyle w:val="ListParagraph"/>
        <w:tabs>
          <w:tab w:val="left" w:pos="3960"/>
        </w:tabs>
        <w:adjustRightInd/>
        <w:spacing w:before="120"/>
        <w:ind w:left="0" w:right="57"/>
        <w:jc w:val="both"/>
        <w:rPr>
          <w:sz w:val="24"/>
          <w:szCs w:val="24"/>
          <w:lang w:val="ro-RO"/>
        </w:rPr>
      </w:pPr>
    </w:p>
    <w:p w:rsidR="008A6E6A" w:rsidRPr="00C477AF" w:rsidRDefault="008A6E6A" w:rsidP="00E847BF">
      <w:pPr>
        <w:tabs>
          <w:tab w:val="num" w:pos="720"/>
          <w:tab w:val="num" w:pos="900"/>
          <w:tab w:val="num" w:pos="1296"/>
        </w:tabs>
        <w:spacing w:before="120"/>
        <w:ind w:right="57"/>
        <w:jc w:val="center"/>
        <w:rPr>
          <w:sz w:val="24"/>
          <w:szCs w:val="24"/>
          <w:lang w:val="ro-RO"/>
        </w:rPr>
      </w:pPr>
      <w:r w:rsidRPr="00C477AF">
        <w:rPr>
          <w:position w:val="-28"/>
          <w:sz w:val="24"/>
          <w:szCs w:val="24"/>
          <w:lang w:val="ro-RO"/>
        </w:rPr>
        <w:object w:dxaOrig="2020" w:dyaOrig="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27pt" o:ole="">
            <v:imagedata r:id="rId7" o:title=""/>
          </v:shape>
          <o:OLEObject Type="Embed" ProgID="Equation.3" ShapeID="_x0000_i1025" DrawAspect="Content" ObjectID="_1459765044" r:id="rId8"/>
        </w:object>
      </w:r>
    </w:p>
    <w:p w:rsidR="008A6E6A" w:rsidRPr="00C477AF" w:rsidRDefault="008A6E6A" w:rsidP="00E847BF">
      <w:pPr>
        <w:tabs>
          <w:tab w:val="num" w:pos="720"/>
          <w:tab w:val="num" w:pos="900"/>
          <w:tab w:val="num" w:pos="1296"/>
        </w:tabs>
        <w:spacing w:before="120"/>
        <w:ind w:right="57"/>
        <w:jc w:val="both"/>
        <w:rPr>
          <w:sz w:val="24"/>
          <w:szCs w:val="24"/>
          <w:lang w:val="ro-RO"/>
        </w:rPr>
      </w:pPr>
      <w:r w:rsidRPr="00C477AF">
        <w:rPr>
          <w:sz w:val="24"/>
          <w:szCs w:val="24"/>
          <w:lang w:val="ro-RO"/>
        </w:rPr>
        <w:t>unde:</w:t>
      </w:r>
    </w:p>
    <w:p w:rsidR="008A6E6A" w:rsidRPr="00C477AF" w:rsidRDefault="008A6E6A" w:rsidP="00E847BF">
      <w:pPr>
        <w:spacing w:before="120"/>
        <w:ind w:right="57"/>
        <w:jc w:val="both"/>
        <w:rPr>
          <w:sz w:val="24"/>
          <w:szCs w:val="24"/>
          <w:lang w:val="ro-RO"/>
        </w:rPr>
      </w:pPr>
      <w:r w:rsidRPr="00C477AF">
        <w:rPr>
          <w:sz w:val="24"/>
          <w:szCs w:val="24"/>
          <w:lang w:val="ro-RO"/>
        </w:rPr>
        <w:t>i = categoria de produs;</w:t>
      </w:r>
    </w:p>
    <w:p w:rsidR="008A6E6A" w:rsidRPr="00C477AF" w:rsidRDefault="008A6E6A" w:rsidP="00E847BF">
      <w:pPr>
        <w:spacing w:before="120"/>
        <w:ind w:right="57"/>
        <w:jc w:val="both"/>
        <w:rPr>
          <w:sz w:val="24"/>
          <w:szCs w:val="24"/>
          <w:lang w:val="ro-RO"/>
        </w:rPr>
      </w:pPr>
      <w:r w:rsidRPr="00C477AF">
        <w:rPr>
          <w:sz w:val="24"/>
          <w:szCs w:val="24"/>
          <w:lang w:val="ro-RO"/>
        </w:rPr>
        <w:t>p</w:t>
      </w:r>
      <w:r w:rsidRPr="00C477AF">
        <w:rPr>
          <w:sz w:val="24"/>
          <w:szCs w:val="24"/>
          <w:vertAlign w:val="subscript"/>
          <w:lang w:val="ro-RO"/>
        </w:rPr>
        <w:t>i</w:t>
      </w:r>
      <w:r w:rsidRPr="00C477AF">
        <w:rPr>
          <w:sz w:val="24"/>
          <w:szCs w:val="24"/>
          <w:lang w:val="ro-RO"/>
        </w:rPr>
        <w:t xml:space="preserve"> = prețul de contract pentru produsul i [lei/MWh];</w:t>
      </w:r>
    </w:p>
    <w:p w:rsidR="008A6E6A" w:rsidRPr="00C477AF" w:rsidRDefault="008A6E6A" w:rsidP="00E847BF">
      <w:pPr>
        <w:spacing w:before="120"/>
        <w:ind w:right="57"/>
        <w:jc w:val="both"/>
        <w:rPr>
          <w:sz w:val="24"/>
          <w:szCs w:val="24"/>
          <w:lang w:val="ro-RO"/>
        </w:rPr>
      </w:pPr>
      <w:r w:rsidRPr="00C477AF">
        <w:rPr>
          <w:sz w:val="24"/>
          <w:szCs w:val="24"/>
          <w:lang w:val="ro-RO"/>
        </w:rPr>
        <w:t>Q</w:t>
      </w:r>
      <w:r w:rsidRPr="00C477AF">
        <w:rPr>
          <w:sz w:val="24"/>
          <w:szCs w:val="24"/>
          <w:vertAlign w:val="subscript"/>
          <w:lang w:val="ro-RO"/>
        </w:rPr>
        <w:t>i</w:t>
      </w:r>
      <w:r w:rsidRPr="00C477AF">
        <w:rPr>
          <w:sz w:val="24"/>
          <w:szCs w:val="24"/>
          <w:lang w:val="ro-RO"/>
        </w:rPr>
        <w:t xml:space="preserve"> = cantitatea orară de contract pentru produsul i [MWh/h];</w:t>
      </w:r>
    </w:p>
    <w:p w:rsidR="008A6E6A" w:rsidRPr="00C477AF" w:rsidRDefault="008A6E6A" w:rsidP="00E847BF">
      <w:pPr>
        <w:tabs>
          <w:tab w:val="left" w:pos="3960"/>
        </w:tabs>
        <w:adjustRightInd/>
        <w:spacing w:before="120"/>
        <w:ind w:right="57"/>
        <w:jc w:val="both"/>
        <w:rPr>
          <w:sz w:val="24"/>
          <w:szCs w:val="24"/>
          <w:lang w:val="ro-RO"/>
        </w:rPr>
      </w:pPr>
      <w:r w:rsidRPr="00C477AF">
        <w:rPr>
          <w:sz w:val="24"/>
          <w:szCs w:val="24"/>
          <w:lang w:val="ro-RO"/>
        </w:rPr>
        <w:t>n</w:t>
      </w:r>
      <w:r w:rsidRPr="00C477AF">
        <w:rPr>
          <w:sz w:val="24"/>
          <w:szCs w:val="24"/>
          <w:vertAlign w:val="subscript"/>
          <w:lang w:val="ro-RO"/>
        </w:rPr>
        <w:t>i</w:t>
      </w:r>
      <w:r w:rsidRPr="00C477AF">
        <w:rPr>
          <w:sz w:val="24"/>
          <w:szCs w:val="24"/>
          <w:lang w:val="ro-RO"/>
        </w:rPr>
        <w:t xml:space="preserve"> = numărul de intervale orare din luna respectivă, caracteristice produsului i [h].</w:t>
      </w:r>
    </w:p>
    <w:p w:rsidR="008A6E6A" w:rsidRPr="00C477AF" w:rsidRDefault="008A6E6A" w:rsidP="00E847BF">
      <w:pPr>
        <w:numPr>
          <w:ilvl w:val="0"/>
          <w:numId w:val="19"/>
        </w:numPr>
        <w:spacing w:before="120"/>
        <w:ind w:left="0" w:right="57" w:firstLine="0"/>
        <w:jc w:val="both"/>
        <w:rPr>
          <w:sz w:val="24"/>
          <w:szCs w:val="24"/>
          <w:lang w:val="ro-RO"/>
        </w:rPr>
      </w:pPr>
      <w:r w:rsidRPr="00C477AF">
        <w:rPr>
          <w:sz w:val="24"/>
          <w:szCs w:val="24"/>
          <w:lang w:val="ro-RO"/>
        </w:rPr>
        <w:t xml:space="preserve">Facturarea și plata se vor face ȋn baza cantităților de contract și a prețurilor de contract  aplicabil perioadei la care face referire factura. </w:t>
      </w:r>
    </w:p>
    <w:p w:rsidR="008A6E6A" w:rsidRPr="00C477AF" w:rsidRDefault="008A6E6A" w:rsidP="00E847BF">
      <w:pPr>
        <w:numPr>
          <w:ilvl w:val="0"/>
          <w:numId w:val="19"/>
        </w:numPr>
        <w:spacing w:before="120"/>
        <w:ind w:left="0" w:right="57" w:firstLine="0"/>
        <w:jc w:val="both"/>
        <w:rPr>
          <w:sz w:val="24"/>
          <w:szCs w:val="24"/>
          <w:lang w:val="ro-RO"/>
        </w:rPr>
      </w:pPr>
      <w:r w:rsidRPr="00C477AF">
        <w:rPr>
          <w:sz w:val="24"/>
          <w:szCs w:val="24"/>
          <w:lang w:val="ro-RO"/>
        </w:rPr>
        <w:t>Cumpărătorul va plăti integral facturile emise de Vȋnzător conform prezentului Contract, nu mai târziu de a 10-a zi de la data primirii facturii. În cazul ȋn care ziua limită de plată (data scadenței) nu este o zi financiară, atunci ziua limită de plată se amână până la prima zi financiară.</w:t>
      </w:r>
    </w:p>
    <w:p w:rsidR="008A6E6A" w:rsidRPr="00C477AF" w:rsidRDefault="008A6E6A" w:rsidP="00E847BF">
      <w:pPr>
        <w:numPr>
          <w:ilvl w:val="0"/>
          <w:numId w:val="19"/>
        </w:numPr>
        <w:spacing w:before="120"/>
        <w:ind w:left="0" w:right="57" w:firstLine="0"/>
        <w:jc w:val="both"/>
        <w:rPr>
          <w:sz w:val="24"/>
          <w:szCs w:val="24"/>
          <w:lang w:val="ro-RO"/>
        </w:rPr>
      </w:pPr>
      <w:r w:rsidRPr="00C477AF">
        <w:rPr>
          <w:sz w:val="24"/>
          <w:szCs w:val="24"/>
          <w:lang w:val="ro-RO"/>
        </w:rPr>
        <w:t xml:space="preserve">În cazul ȋn care o sumă facturată de către Vânzător este contestată integral sau ȋn parte de Cumpărător, acesta va înainta o nota explicativă Vânzătorului cuprinzând obiecțiile sale, ȋn termen de 5 zile de la data primirii facturii, și va plăti suma rămasă necontestată până la data scadenței. Obiecțiile formulate de Cumpărător se vor concilia ȋntre Părți ȋn termen de 5 zile financiare de la data transmiterii notei explicative de către Cumpărător. Pentru sumele contestate, dar stabilite ulterior pe cale amiabila sau prin hotărâre judecătorească ca fiind datorate de Cumpărător, acesta va plăti pe lângă suma datorată, o penalitate conform cu prevederile art. 10, lit. a din prezentul Contract.  </w:t>
      </w:r>
    </w:p>
    <w:p w:rsidR="008A6E6A" w:rsidRPr="00C477AF" w:rsidRDefault="008A6E6A" w:rsidP="00E847BF">
      <w:pPr>
        <w:numPr>
          <w:ilvl w:val="0"/>
          <w:numId w:val="19"/>
        </w:numPr>
        <w:tabs>
          <w:tab w:val="clear" w:pos="720"/>
        </w:tabs>
        <w:spacing w:before="120"/>
        <w:ind w:left="0" w:right="57" w:firstLine="0"/>
        <w:jc w:val="both"/>
        <w:rPr>
          <w:sz w:val="24"/>
          <w:szCs w:val="24"/>
          <w:lang w:val="ro-RO"/>
        </w:rPr>
      </w:pPr>
      <w:r w:rsidRPr="00C477AF">
        <w:rPr>
          <w:sz w:val="24"/>
          <w:szCs w:val="24"/>
          <w:lang w:val="ro-RO"/>
        </w:rPr>
        <w:t>Factura se consideră achitată de către Cumpărător la data înregistrării plății ȋn extrasul  de cont al Cumpărătorului, la data preluării cecului de către Vânzător sau la data intrării numerarului ȋn casieria Vânzătorului, ȋn funcție de modalitatea de plată convenită de Părți.</w:t>
      </w:r>
    </w:p>
    <w:p w:rsidR="008A6E6A" w:rsidRPr="00C477AF" w:rsidRDefault="008A6E6A" w:rsidP="00E847BF">
      <w:pPr>
        <w:numPr>
          <w:ilvl w:val="0"/>
          <w:numId w:val="19"/>
        </w:numPr>
        <w:tabs>
          <w:tab w:val="left" w:pos="720"/>
          <w:tab w:val="left" w:pos="900"/>
        </w:tabs>
        <w:spacing w:before="120"/>
        <w:ind w:left="0" w:right="57" w:firstLine="0"/>
        <w:jc w:val="both"/>
        <w:rPr>
          <w:sz w:val="24"/>
          <w:szCs w:val="24"/>
          <w:lang w:val="ro-RO"/>
        </w:rPr>
      </w:pPr>
      <w:r w:rsidRPr="00C477AF">
        <w:rPr>
          <w:sz w:val="24"/>
          <w:szCs w:val="24"/>
          <w:lang w:val="ro-RO"/>
        </w:rPr>
        <w:t>Neachitarea facturii de către Cumpărător până la data scadenței, atrage după sine plata unei penalități pentru fiecare zi de întârziere, după cum urmează:</w:t>
      </w:r>
    </w:p>
    <w:p w:rsidR="008A6E6A" w:rsidRPr="00C477AF" w:rsidRDefault="008A6E6A" w:rsidP="00E847BF">
      <w:pPr>
        <w:pStyle w:val="ListParagraph"/>
        <w:numPr>
          <w:ilvl w:val="0"/>
          <w:numId w:val="18"/>
        </w:numPr>
        <w:spacing w:before="120"/>
        <w:ind w:left="0" w:right="57" w:firstLine="0"/>
        <w:jc w:val="both"/>
        <w:rPr>
          <w:sz w:val="24"/>
          <w:szCs w:val="24"/>
          <w:lang w:val="ro-RO"/>
        </w:rPr>
      </w:pPr>
      <w:r w:rsidRPr="00C477AF">
        <w:rPr>
          <w:sz w:val="24"/>
          <w:szCs w:val="24"/>
          <w:lang w:val="ro-RO"/>
        </w:rPr>
        <w:t>penalitățile se calculează prin aplicarea, la suma neachitată în termen, a unui procent egal cu cel pentru calculul dobânzii datorate pentru neplata la termen a obligațiilor către bugetul de stat;</w:t>
      </w:r>
    </w:p>
    <w:p w:rsidR="008A6E6A" w:rsidRPr="00C477AF" w:rsidRDefault="008A6E6A" w:rsidP="00E847BF">
      <w:pPr>
        <w:pStyle w:val="ListParagraph"/>
        <w:numPr>
          <w:ilvl w:val="0"/>
          <w:numId w:val="18"/>
        </w:numPr>
        <w:spacing w:before="120"/>
        <w:ind w:left="0" w:right="57" w:firstLine="0"/>
        <w:jc w:val="both"/>
        <w:rPr>
          <w:sz w:val="24"/>
          <w:szCs w:val="24"/>
          <w:lang w:val="ro-RO"/>
        </w:rPr>
      </w:pPr>
      <w:r w:rsidRPr="00C477AF">
        <w:rPr>
          <w:sz w:val="24"/>
          <w:szCs w:val="24"/>
          <w:lang w:val="ro-RO"/>
        </w:rPr>
        <w:t>sumele corespunzătoare penalităților se datorează de către Cumpărător Vȋnzătorului începând cu prima zi după data scadenței și până la data achitării integrale a obligațiilor de plată (exclusiv);</w:t>
      </w:r>
    </w:p>
    <w:p w:rsidR="008A6E6A" w:rsidRPr="00C477AF" w:rsidRDefault="008A6E6A" w:rsidP="00E847BF">
      <w:pPr>
        <w:pStyle w:val="ListParagraph"/>
        <w:numPr>
          <w:ilvl w:val="0"/>
          <w:numId w:val="18"/>
        </w:numPr>
        <w:spacing w:before="120"/>
        <w:ind w:left="0" w:right="57" w:firstLine="0"/>
        <w:jc w:val="both"/>
        <w:rPr>
          <w:sz w:val="24"/>
          <w:szCs w:val="24"/>
          <w:lang w:val="ro-RO"/>
        </w:rPr>
      </w:pPr>
      <w:r w:rsidRPr="00C477AF">
        <w:rPr>
          <w:sz w:val="24"/>
          <w:szCs w:val="24"/>
          <w:lang w:val="ro-RO"/>
        </w:rPr>
        <w:t>valoarea totală a penalităților nu poate depăși valoarea sumei datorate.</w:t>
      </w:r>
    </w:p>
    <w:p w:rsidR="008A6E6A" w:rsidRPr="00C477AF" w:rsidRDefault="008A6E6A" w:rsidP="00E847BF">
      <w:pPr>
        <w:spacing w:before="120"/>
        <w:ind w:right="57"/>
        <w:jc w:val="both"/>
        <w:rPr>
          <w:b/>
          <w:bCs/>
          <w:sz w:val="24"/>
          <w:szCs w:val="24"/>
          <w:lang w:val="ro-RO"/>
        </w:rPr>
      </w:pPr>
    </w:p>
    <w:p w:rsidR="008A6E6A" w:rsidRPr="00C477AF" w:rsidRDefault="008A6E6A" w:rsidP="00E847BF">
      <w:pPr>
        <w:spacing w:before="120"/>
        <w:ind w:right="57"/>
        <w:jc w:val="both"/>
        <w:rPr>
          <w:b/>
          <w:bCs/>
          <w:sz w:val="24"/>
          <w:szCs w:val="24"/>
          <w:lang w:val="ro-RO"/>
        </w:rPr>
      </w:pPr>
    </w:p>
    <w:p w:rsidR="008A6E6A" w:rsidRPr="00C477AF" w:rsidRDefault="008A6E6A" w:rsidP="00E847BF">
      <w:pPr>
        <w:spacing w:before="120"/>
        <w:ind w:right="57"/>
        <w:jc w:val="both"/>
        <w:rPr>
          <w:b/>
          <w:bCs/>
          <w:sz w:val="24"/>
          <w:szCs w:val="24"/>
          <w:lang w:val="ro-RO"/>
        </w:rPr>
      </w:pPr>
      <w:r w:rsidRPr="00C477AF">
        <w:rPr>
          <w:b/>
          <w:bCs/>
          <w:sz w:val="24"/>
          <w:szCs w:val="24"/>
          <w:lang w:val="ro-RO"/>
        </w:rPr>
        <w:t xml:space="preserve">Perioada de valabilitate </w:t>
      </w:r>
    </w:p>
    <w:p w:rsidR="008A6E6A" w:rsidRPr="00C477AF" w:rsidRDefault="008A6E6A" w:rsidP="00E847BF">
      <w:pPr>
        <w:numPr>
          <w:ilvl w:val="0"/>
          <w:numId w:val="19"/>
        </w:numPr>
        <w:tabs>
          <w:tab w:val="clear" w:pos="720"/>
          <w:tab w:val="num" w:pos="900"/>
        </w:tabs>
        <w:spacing w:before="120"/>
        <w:ind w:left="0" w:right="57" w:firstLine="0"/>
        <w:jc w:val="both"/>
        <w:rPr>
          <w:color w:val="000000"/>
          <w:sz w:val="24"/>
          <w:szCs w:val="24"/>
          <w:lang w:val="ro-RO" w:eastAsia="zh-CN"/>
        </w:rPr>
      </w:pPr>
      <w:r w:rsidRPr="00C477AF">
        <w:rPr>
          <w:sz w:val="24"/>
          <w:szCs w:val="24"/>
          <w:lang w:val="ro-RO"/>
        </w:rPr>
        <w:t xml:space="preserve">Prezentul Contract </w:t>
      </w:r>
      <w:r w:rsidRPr="00C477AF">
        <w:rPr>
          <w:color w:val="000000"/>
          <w:sz w:val="24"/>
          <w:szCs w:val="24"/>
          <w:lang w:val="ro-RO"/>
        </w:rPr>
        <w:t>intră în vigoare</w:t>
      </w:r>
      <w:r w:rsidRPr="00C477AF">
        <w:rPr>
          <w:sz w:val="24"/>
          <w:szCs w:val="24"/>
          <w:lang w:val="ro-RO"/>
        </w:rPr>
        <w:t xml:space="preserve"> la data semnării lui de ambele Părți și încetează ...................................................</w:t>
      </w:r>
    </w:p>
    <w:p w:rsidR="008A6E6A" w:rsidRPr="00C477AF" w:rsidRDefault="008A6E6A" w:rsidP="00E847BF">
      <w:pPr>
        <w:tabs>
          <w:tab w:val="left" w:pos="3960"/>
        </w:tabs>
        <w:adjustRightInd/>
        <w:spacing w:before="120"/>
        <w:ind w:right="57"/>
        <w:jc w:val="both"/>
        <w:rPr>
          <w:sz w:val="24"/>
          <w:szCs w:val="24"/>
          <w:lang w:val="ro-RO"/>
        </w:rPr>
      </w:pPr>
    </w:p>
    <w:p w:rsidR="008A6E6A" w:rsidRPr="00C477AF" w:rsidRDefault="008A6E6A" w:rsidP="00E847BF">
      <w:pPr>
        <w:spacing w:before="120"/>
        <w:ind w:right="57"/>
        <w:jc w:val="both"/>
        <w:rPr>
          <w:b/>
          <w:bCs/>
          <w:sz w:val="24"/>
          <w:szCs w:val="24"/>
          <w:lang w:val="ro-RO"/>
        </w:rPr>
      </w:pPr>
      <w:r w:rsidRPr="00C477AF">
        <w:rPr>
          <w:b/>
          <w:bCs/>
          <w:sz w:val="24"/>
          <w:szCs w:val="24"/>
          <w:lang w:val="ro-RO"/>
        </w:rPr>
        <w:t>Obligații și drepturi</w:t>
      </w:r>
    </w:p>
    <w:p w:rsidR="008A6E6A" w:rsidRPr="00C477AF" w:rsidRDefault="008A6E6A" w:rsidP="00E847BF">
      <w:pPr>
        <w:numPr>
          <w:ilvl w:val="0"/>
          <w:numId w:val="19"/>
        </w:numPr>
        <w:tabs>
          <w:tab w:val="clear" w:pos="720"/>
          <w:tab w:val="num" w:pos="900"/>
        </w:tabs>
        <w:spacing w:before="120"/>
        <w:ind w:left="0" w:right="57" w:firstLine="0"/>
        <w:jc w:val="both"/>
        <w:rPr>
          <w:sz w:val="24"/>
          <w:szCs w:val="24"/>
          <w:lang w:val="ro-RO"/>
        </w:rPr>
      </w:pPr>
      <w:r w:rsidRPr="00C477AF">
        <w:rPr>
          <w:sz w:val="24"/>
          <w:szCs w:val="24"/>
          <w:lang w:val="ro-RO"/>
        </w:rPr>
        <w:t>Vânzătorul are următoarele obligații:</w:t>
      </w:r>
    </w:p>
    <w:p w:rsidR="008A6E6A" w:rsidRPr="00C477AF" w:rsidRDefault="008A6E6A" w:rsidP="00E847BF">
      <w:pPr>
        <w:pStyle w:val="ListParagraph"/>
        <w:numPr>
          <w:ilvl w:val="0"/>
          <w:numId w:val="16"/>
        </w:numPr>
        <w:spacing w:before="120"/>
        <w:ind w:left="0" w:right="57" w:firstLine="0"/>
        <w:jc w:val="both"/>
        <w:rPr>
          <w:sz w:val="24"/>
          <w:szCs w:val="24"/>
          <w:lang w:val="ro-RO"/>
        </w:rPr>
      </w:pPr>
      <w:r w:rsidRPr="00C477AF">
        <w:rPr>
          <w:sz w:val="24"/>
          <w:szCs w:val="24"/>
          <w:lang w:val="ro-RO"/>
        </w:rPr>
        <w:t>să dețină și să mențină ȋn vigoare licența de producere și/sau licența de furnizare a energiei electrice și să respecte prevederile acestora/acesteia;</w:t>
      </w:r>
    </w:p>
    <w:p w:rsidR="008A6E6A" w:rsidRPr="00C477AF" w:rsidRDefault="008A6E6A" w:rsidP="00E847BF">
      <w:pPr>
        <w:pStyle w:val="ListParagraph"/>
        <w:numPr>
          <w:ilvl w:val="0"/>
          <w:numId w:val="16"/>
        </w:numPr>
        <w:spacing w:before="120"/>
        <w:ind w:left="0" w:right="57" w:firstLine="0"/>
        <w:jc w:val="both"/>
        <w:rPr>
          <w:sz w:val="24"/>
          <w:szCs w:val="24"/>
          <w:lang w:val="ro-RO"/>
        </w:rPr>
      </w:pPr>
      <w:r w:rsidRPr="00C477AF">
        <w:rPr>
          <w:sz w:val="24"/>
          <w:szCs w:val="24"/>
          <w:lang w:val="ro-RO"/>
        </w:rPr>
        <w:t xml:space="preserve">să asigure livrarea către Cumpărător a cantităților de energie electrică tranzacționate  </w:t>
      </w:r>
      <w:r w:rsidRPr="00C477AF">
        <w:rPr>
          <w:rFonts w:eastAsia="SimSun"/>
          <w:sz w:val="24"/>
          <w:szCs w:val="24"/>
          <w:lang w:val="ro-RO"/>
        </w:rPr>
        <w:t xml:space="preserve">conform prezentului </w:t>
      </w:r>
      <w:r w:rsidRPr="00C477AF">
        <w:rPr>
          <w:sz w:val="24"/>
          <w:szCs w:val="24"/>
          <w:lang w:val="ro-RO"/>
        </w:rPr>
        <w:t>Contract Subsecvent;</w:t>
      </w:r>
    </w:p>
    <w:p w:rsidR="008A6E6A" w:rsidRPr="00C477AF" w:rsidRDefault="008A6E6A" w:rsidP="00E847BF">
      <w:pPr>
        <w:pStyle w:val="ListParagraph"/>
        <w:numPr>
          <w:ilvl w:val="0"/>
          <w:numId w:val="16"/>
        </w:numPr>
        <w:spacing w:before="120"/>
        <w:ind w:left="0" w:right="57" w:firstLine="0"/>
        <w:jc w:val="both"/>
        <w:rPr>
          <w:sz w:val="24"/>
          <w:szCs w:val="24"/>
          <w:lang w:val="ro-RO"/>
        </w:rPr>
      </w:pPr>
      <w:r w:rsidRPr="00C477AF">
        <w:rPr>
          <w:sz w:val="24"/>
          <w:szCs w:val="24"/>
          <w:lang w:val="ro-RO"/>
        </w:rPr>
        <w:t>să comunice ȋn scris Cumpărătorului orice modificare a elementelor care au stat la baza încheierii prezentului Contract subsecvent;</w:t>
      </w:r>
    </w:p>
    <w:p w:rsidR="008A6E6A" w:rsidRPr="00C477AF" w:rsidRDefault="008A6E6A" w:rsidP="00E847BF">
      <w:pPr>
        <w:pStyle w:val="ListParagraph"/>
        <w:numPr>
          <w:ilvl w:val="0"/>
          <w:numId w:val="16"/>
        </w:numPr>
        <w:spacing w:before="120"/>
        <w:ind w:left="0" w:right="57" w:firstLine="0"/>
        <w:jc w:val="both"/>
        <w:rPr>
          <w:sz w:val="24"/>
          <w:szCs w:val="24"/>
          <w:lang w:val="ro-RO"/>
        </w:rPr>
      </w:pPr>
      <w:r w:rsidRPr="00C477AF">
        <w:rPr>
          <w:sz w:val="24"/>
          <w:szCs w:val="24"/>
          <w:lang w:val="ro-RO"/>
        </w:rPr>
        <w:t>sa factureze Cumpărătorului cantitățile din contract la prețurile din contract;</w:t>
      </w:r>
    </w:p>
    <w:p w:rsidR="008A6E6A" w:rsidRPr="00C477AF" w:rsidRDefault="008A6E6A" w:rsidP="00E847BF">
      <w:pPr>
        <w:numPr>
          <w:ilvl w:val="0"/>
          <w:numId w:val="19"/>
        </w:numPr>
        <w:tabs>
          <w:tab w:val="clear" w:pos="720"/>
          <w:tab w:val="num" w:pos="900"/>
        </w:tabs>
        <w:spacing w:before="120"/>
        <w:ind w:left="0" w:right="57" w:firstLine="0"/>
        <w:jc w:val="both"/>
        <w:rPr>
          <w:sz w:val="24"/>
          <w:szCs w:val="24"/>
          <w:lang w:val="ro-RO"/>
        </w:rPr>
      </w:pPr>
      <w:r w:rsidRPr="00C477AF">
        <w:rPr>
          <w:sz w:val="24"/>
          <w:szCs w:val="24"/>
          <w:lang w:val="ro-RO"/>
        </w:rPr>
        <w:t>Vânzătorul are următoarele drepturi:</w:t>
      </w:r>
    </w:p>
    <w:p w:rsidR="008A6E6A" w:rsidRPr="00C477AF" w:rsidRDefault="008A6E6A" w:rsidP="00E847BF">
      <w:pPr>
        <w:pStyle w:val="ListParagraph"/>
        <w:numPr>
          <w:ilvl w:val="0"/>
          <w:numId w:val="17"/>
        </w:numPr>
        <w:spacing w:before="120"/>
        <w:ind w:left="0" w:right="57" w:firstLine="0"/>
        <w:jc w:val="both"/>
        <w:rPr>
          <w:sz w:val="24"/>
          <w:szCs w:val="24"/>
          <w:lang w:val="ro-RO"/>
        </w:rPr>
      </w:pPr>
      <w:r w:rsidRPr="00C477AF">
        <w:rPr>
          <w:sz w:val="24"/>
          <w:szCs w:val="24"/>
          <w:lang w:val="ro-RO"/>
        </w:rPr>
        <w:t xml:space="preserve">să încaseze la termenele stabilite contravaloarea cantităților de energie electrică tranzacționate </w:t>
      </w:r>
      <w:r w:rsidRPr="00C477AF">
        <w:rPr>
          <w:rFonts w:eastAsia="SimSun"/>
          <w:sz w:val="24"/>
          <w:szCs w:val="24"/>
          <w:lang w:val="ro-RO"/>
        </w:rPr>
        <w:t xml:space="preserve">conform prezentului </w:t>
      </w:r>
      <w:r w:rsidRPr="00C477AF">
        <w:rPr>
          <w:sz w:val="24"/>
          <w:szCs w:val="24"/>
          <w:lang w:val="ro-RO"/>
        </w:rPr>
        <w:t xml:space="preserve">Contract Subsecvent; </w:t>
      </w:r>
    </w:p>
    <w:p w:rsidR="008A6E6A" w:rsidRPr="00C477AF" w:rsidRDefault="008A6E6A" w:rsidP="00E847BF">
      <w:pPr>
        <w:numPr>
          <w:ilvl w:val="0"/>
          <w:numId w:val="19"/>
        </w:numPr>
        <w:tabs>
          <w:tab w:val="clear" w:pos="720"/>
          <w:tab w:val="num" w:pos="900"/>
        </w:tabs>
        <w:spacing w:before="120"/>
        <w:ind w:left="0" w:right="57" w:firstLine="0"/>
        <w:jc w:val="both"/>
        <w:rPr>
          <w:sz w:val="24"/>
          <w:szCs w:val="24"/>
          <w:lang w:val="ro-RO"/>
        </w:rPr>
      </w:pPr>
      <w:r w:rsidRPr="00C477AF">
        <w:rPr>
          <w:sz w:val="24"/>
          <w:szCs w:val="24"/>
          <w:lang w:val="ro-RO"/>
        </w:rPr>
        <w:t>Cumpărătorul are următoarele obligații:</w:t>
      </w:r>
    </w:p>
    <w:p w:rsidR="008A6E6A" w:rsidRPr="00C477AF" w:rsidRDefault="008A6E6A" w:rsidP="00E847BF">
      <w:pPr>
        <w:pStyle w:val="ListParagraph"/>
        <w:numPr>
          <w:ilvl w:val="0"/>
          <w:numId w:val="15"/>
        </w:numPr>
        <w:tabs>
          <w:tab w:val="clear" w:pos="720"/>
          <w:tab w:val="num" w:pos="540"/>
        </w:tabs>
        <w:spacing w:before="120"/>
        <w:ind w:left="0" w:right="57" w:firstLine="0"/>
        <w:jc w:val="both"/>
        <w:rPr>
          <w:sz w:val="24"/>
          <w:szCs w:val="24"/>
          <w:lang w:val="ro-RO"/>
        </w:rPr>
      </w:pPr>
      <w:r w:rsidRPr="00C477AF">
        <w:rPr>
          <w:sz w:val="24"/>
          <w:szCs w:val="24"/>
          <w:lang w:val="ro-RO"/>
        </w:rPr>
        <w:t>să dețină si sa mențină ȋn vigoare licența de furnizare a energiei electrice și să respecte prevederile acesteia precum și ale reglementărilor prin care a fost desemnat ca furnizor de ultimă instanță;</w:t>
      </w:r>
    </w:p>
    <w:p w:rsidR="008A6E6A" w:rsidRPr="00C477AF" w:rsidRDefault="008A6E6A" w:rsidP="00E847BF">
      <w:pPr>
        <w:pStyle w:val="ListParagraph"/>
        <w:numPr>
          <w:ilvl w:val="0"/>
          <w:numId w:val="15"/>
        </w:numPr>
        <w:tabs>
          <w:tab w:val="clear" w:pos="720"/>
          <w:tab w:val="num" w:pos="540"/>
        </w:tabs>
        <w:spacing w:before="120"/>
        <w:ind w:left="0" w:right="57" w:firstLine="0"/>
        <w:jc w:val="both"/>
        <w:rPr>
          <w:sz w:val="24"/>
          <w:szCs w:val="24"/>
          <w:lang w:val="ro-RO"/>
        </w:rPr>
      </w:pPr>
      <w:r w:rsidRPr="00C477AF">
        <w:rPr>
          <w:sz w:val="24"/>
          <w:szCs w:val="24"/>
          <w:lang w:val="ro-RO"/>
        </w:rPr>
        <w:t xml:space="preserve">să achite integral facturile emise de Vȋnzător pentru contravaloarea cantităților de energie electrică tranzacționate și penalitățile aferente, stabilite </w:t>
      </w:r>
      <w:r w:rsidRPr="00C477AF">
        <w:rPr>
          <w:rFonts w:eastAsia="SimSun"/>
          <w:sz w:val="24"/>
          <w:szCs w:val="24"/>
          <w:lang w:val="ro-RO"/>
        </w:rPr>
        <w:t xml:space="preserve">conform prezentului </w:t>
      </w:r>
      <w:r w:rsidRPr="00C477AF">
        <w:rPr>
          <w:sz w:val="24"/>
          <w:szCs w:val="24"/>
          <w:lang w:val="ro-RO"/>
        </w:rPr>
        <w:t>Contract Subsecvent;</w:t>
      </w:r>
    </w:p>
    <w:p w:rsidR="008A6E6A" w:rsidRPr="00C477AF" w:rsidRDefault="008A6E6A" w:rsidP="00E847BF">
      <w:pPr>
        <w:numPr>
          <w:ilvl w:val="0"/>
          <w:numId w:val="19"/>
        </w:numPr>
        <w:tabs>
          <w:tab w:val="clear" w:pos="720"/>
          <w:tab w:val="num" w:pos="900"/>
        </w:tabs>
        <w:spacing w:before="120"/>
        <w:ind w:left="0" w:right="57" w:firstLine="0"/>
        <w:jc w:val="both"/>
        <w:rPr>
          <w:sz w:val="24"/>
          <w:szCs w:val="24"/>
          <w:lang w:val="ro-RO"/>
        </w:rPr>
      </w:pPr>
      <w:r w:rsidRPr="00C477AF">
        <w:rPr>
          <w:sz w:val="24"/>
          <w:szCs w:val="24"/>
          <w:lang w:val="ro-RO"/>
        </w:rPr>
        <w:t>Cumpărătorul are următoarele drepturi:</w:t>
      </w:r>
    </w:p>
    <w:p w:rsidR="008A6E6A" w:rsidRPr="00C477AF" w:rsidRDefault="008A6E6A" w:rsidP="00E847BF">
      <w:pPr>
        <w:pStyle w:val="ListParagraph"/>
        <w:numPr>
          <w:ilvl w:val="1"/>
          <w:numId w:val="19"/>
        </w:numPr>
        <w:tabs>
          <w:tab w:val="clear" w:pos="1440"/>
          <w:tab w:val="num" w:pos="540"/>
        </w:tabs>
        <w:spacing w:before="120"/>
        <w:ind w:left="0" w:right="57" w:firstLine="0"/>
        <w:jc w:val="both"/>
        <w:rPr>
          <w:sz w:val="24"/>
          <w:szCs w:val="24"/>
          <w:lang w:val="ro-RO"/>
        </w:rPr>
      </w:pPr>
      <w:r w:rsidRPr="00C477AF">
        <w:rPr>
          <w:sz w:val="24"/>
          <w:szCs w:val="24"/>
          <w:lang w:val="ro-RO"/>
        </w:rPr>
        <w:t xml:space="preserve">să primească de la Vânzător cantitățile de energie electrică tranzacționate </w:t>
      </w:r>
      <w:r w:rsidRPr="00C477AF">
        <w:rPr>
          <w:rFonts w:eastAsia="SimSun"/>
          <w:sz w:val="24"/>
          <w:szCs w:val="24"/>
          <w:lang w:val="ro-RO"/>
        </w:rPr>
        <w:t xml:space="preserve">conform prezentului </w:t>
      </w:r>
      <w:r w:rsidRPr="00C477AF">
        <w:rPr>
          <w:sz w:val="24"/>
          <w:szCs w:val="24"/>
          <w:lang w:val="ro-RO"/>
        </w:rPr>
        <w:t>Contract Subsecvent;</w:t>
      </w:r>
    </w:p>
    <w:p w:rsidR="008A6E6A" w:rsidRPr="00C477AF" w:rsidRDefault="008A6E6A" w:rsidP="00E847BF">
      <w:pPr>
        <w:pStyle w:val="ListParagraph"/>
        <w:spacing w:before="120"/>
        <w:ind w:left="0" w:right="57"/>
        <w:jc w:val="both"/>
        <w:rPr>
          <w:sz w:val="24"/>
          <w:szCs w:val="24"/>
          <w:lang w:val="ro-RO"/>
        </w:rPr>
      </w:pPr>
    </w:p>
    <w:p w:rsidR="008A6E6A" w:rsidRPr="00C477AF" w:rsidRDefault="008A6E6A" w:rsidP="00E847BF">
      <w:pPr>
        <w:spacing w:before="120"/>
        <w:ind w:right="57"/>
        <w:rPr>
          <w:b/>
          <w:bCs/>
          <w:sz w:val="24"/>
          <w:szCs w:val="24"/>
          <w:lang w:val="ro-RO"/>
        </w:rPr>
      </w:pPr>
      <w:r w:rsidRPr="00C477AF">
        <w:rPr>
          <w:b/>
          <w:bCs/>
          <w:sz w:val="24"/>
          <w:szCs w:val="24"/>
          <w:lang w:val="ro-RO"/>
        </w:rPr>
        <w:t>Litigii</w:t>
      </w:r>
    </w:p>
    <w:p w:rsidR="008A6E6A" w:rsidRPr="00C477AF" w:rsidRDefault="008A6E6A" w:rsidP="00163E7F">
      <w:pPr>
        <w:numPr>
          <w:ilvl w:val="0"/>
          <w:numId w:val="19"/>
        </w:numPr>
        <w:tabs>
          <w:tab w:val="left" w:pos="900"/>
        </w:tabs>
        <w:spacing w:before="120"/>
        <w:ind w:left="0" w:right="57" w:firstLine="0"/>
        <w:jc w:val="both"/>
        <w:rPr>
          <w:sz w:val="24"/>
          <w:szCs w:val="24"/>
          <w:lang w:val="ro-RO"/>
        </w:rPr>
      </w:pPr>
      <w:r w:rsidRPr="00C477AF">
        <w:rPr>
          <w:sz w:val="24"/>
          <w:szCs w:val="24"/>
          <w:lang w:val="ro-RO"/>
        </w:rPr>
        <w:t>Pentru neexecutarea, în totalitate sau în parte, a obligațiilor prevăzute în prezentul Contract, Părțile răspund conform legii.</w:t>
      </w:r>
    </w:p>
    <w:p w:rsidR="008A6E6A" w:rsidRPr="00C477AF" w:rsidRDefault="008A6E6A" w:rsidP="00163E7F">
      <w:pPr>
        <w:numPr>
          <w:ilvl w:val="0"/>
          <w:numId w:val="19"/>
        </w:numPr>
        <w:tabs>
          <w:tab w:val="left" w:pos="900"/>
        </w:tabs>
        <w:spacing w:before="120"/>
        <w:ind w:left="0" w:right="57" w:firstLine="0"/>
        <w:jc w:val="both"/>
        <w:rPr>
          <w:sz w:val="24"/>
          <w:szCs w:val="24"/>
          <w:lang w:val="ro-RO"/>
        </w:rPr>
      </w:pPr>
      <w:r w:rsidRPr="00C477AF">
        <w:rPr>
          <w:sz w:val="24"/>
          <w:szCs w:val="24"/>
          <w:lang w:val="ro-RO"/>
        </w:rPr>
        <w:t>P</w:t>
      </w:r>
      <w:r w:rsidRPr="00C477AF">
        <w:rPr>
          <w:sz w:val="24"/>
          <w:szCs w:val="24"/>
          <w:lang w:val="ro-RO" w:eastAsia="zh-CN"/>
        </w:rPr>
        <w:t>ă</w:t>
      </w:r>
      <w:r w:rsidRPr="00C477AF">
        <w:rPr>
          <w:sz w:val="24"/>
          <w:szCs w:val="24"/>
          <w:lang w:val="ro-RO"/>
        </w:rPr>
        <w:t>rțile convin ca litigiile ce decurg din interpretarea și/sau derularea prezentului Contract, care nu pot fi soluționate pe cale amiabil</w:t>
      </w:r>
      <w:r w:rsidRPr="00C477AF">
        <w:rPr>
          <w:sz w:val="24"/>
          <w:szCs w:val="24"/>
          <w:lang w:val="ro-RO" w:eastAsia="zh-CN"/>
        </w:rPr>
        <w:t>ă</w:t>
      </w:r>
      <w:r w:rsidRPr="00C477AF">
        <w:rPr>
          <w:sz w:val="24"/>
          <w:szCs w:val="24"/>
          <w:lang w:val="ro-RO"/>
        </w:rPr>
        <w:t xml:space="preserve"> s</w:t>
      </w:r>
      <w:r w:rsidRPr="00C477AF">
        <w:rPr>
          <w:sz w:val="24"/>
          <w:szCs w:val="24"/>
          <w:lang w:val="ro-RO" w:eastAsia="zh-CN"/>
        </w:rPr>
        <w:t>ă</w:t>
      </w:r>
      <w:r w:rsidRPr="00C477AF">
        <w:rPr>
          <w:sz w:val="24"/>
          <w:szCs w:val="24"/>
          <w:lang w:val="ro-RO"/>
        </w:rPr>
        <w:t xml:space="preserve"> fie supuse instanțelor judec</w:t>
      </w:r>
      <w:r w:rsidRPr="00C477AF">
        <w:rPr>
          <w:sz w:val="24"/>
          <w:szCs w:val="24"/>
          <w:lang w:val="ro-RO" w:eastAsia="zh-CN"/>
        </w:rPr>
        <w:t>ă</w:t>
      </w:r>
      <w:r w:rsidRPr="00C477AF">
        <w:rPr>
          <w:sz w:val="24"/>
          <w:szCs w:val="24"/>
          <w:lang w:val="ro-RO"/>
        </w:rPr>
        <w:t>torești competente.</w:t>
      </w:r>
    </w:p>
    <w:p w:rsidR="008A6E6A" w:rsidRPr="00C477AF" w:rsidRDefault="008A6E6A" w:rsidP="00E847BF">
      <w:pPr>
        <w:spacing w:before="120"/>
        <w:ind w:right="57"/>
        <w:jc w:val="both"/>
        <w:rPr>
          <w:b/>
          <w:bCs/>
          <w:sz w:val="24"/>
          <w:szCs w:val="24"/>
          <w:lang w:val="ro-RO"/>
        </w:rPr>
      </w:pPr>
    </w:p>
    <w:p w:rsidR="008A6E6A" w:rsidRPr="00C477AF" w:rsidRDefault="008A6E6A" w:rsidP="00E847BF">
      <w:pPr>
        <w:pStyle w:val="Articol"/>
        <w:numPr>
          <w:ilvl w:val="0"/>
          <w:numId w:val="0"/>
        </w:numPr>
        <w:tabs>
          <w:tab w:val="left" w:pos="993"/>
        </w:tabs>
        <w:spacing w:before="120"/>
        <w:ind w:right="57"/>
        <w:jc w:val="both"/>
        <w:rPr>
          <w:b/>
          <w:bCs/>
          <w:sz w:val="24"/>
          <w:szCs w:val="24"/>
          <w:lang w:val="ro-RO"/>
        </w:rPr>
      </w:pPr>
      <w:r w:rsidRPr="00C477AF">
        <w:rPr>
          <w:b/>
          <w:bCs/>
          <w:sz w:val="24"/>
          <w:szCs w:val="24"/>
          <w:lang w:val="ro-RO"/>
        </w:rPr>
        <w:t>Legea aplicabila contractului</w:t>
      </w:r>
    </w:p>
    <w:p w:rsidR="008A6E6A" w:rsidRPr="00C477AF" w:rsidRDefault="008A6E6A" w:rsidP="00163E7F">
      <w:pPr>
        <w:numPr>
          <w:ilvl w:val="0"/>
          <w:numId w:val="19"/>
        </w:numPr>
        <w:tabs>
          <w:tab w:val="left" w:pos="900"/>
        </w:tabs>
        <w:spacing w:before="120"/>
        <w:ind w:left="0" w:right="57" w:firstLine="0"/>
        <w:jc w:val="both"/>
        <w:rPr>
          <w:sz w:val="24"/>
          <w:szCs w:val="24"/>
          <w:lang w:val="ro-RO"/>
        </w:rPr>
      </w:pPr>
      <w:r w:rsidRPr="00C477AF">
        <w:rPr>
          <w:sz w:val="24"/>
          <w:szCs w:val="24"/>
          <w:lang w:val="ro-RO"/>
        </w:rPr>
        <w:t xml:space="preserve">Contractul va fi interpretat conform legilor din România. </w:t>
      </w:r>
    </w:p>
    <w:p w:rsidR="008A6E6A" w:rsidRPr="00C477AF" w:rsidRDefault="008A6E6A" w:rsidP="00E847BF">
      <w:pPr>
        <w:pStyle w:val="Articol"/>
        <w:numPr>
          <w:ilvl w:val="0"/>
          <w:numId w:val="0"/>
        </w:numPr>
        <w:tabs>
          <w:tab w:val="left" w:pos="993"/>
        </w:tabs>
        <w:spacing w:before="120"/>
        <w:ind w:right="57"/>
        <w:jc w:val="both"/>
        <w:rPr>
          <w:sz w:val="24"/>
          <w:szCs w:val="24"/>
          <w:lang w:val="ro-RO"/>
        </w:rPr>
      </w:pPr>
      <w:r w:rsidRPr="00C477AF">
        <w:rPr>
          <w:sz w:val="24"/>
          <w:szCs w:val="24"/>
          <w:lang w:val="ro-RO"/>
        </w:rPr>
        <w:t>Prevederile din prezentul Contract subsecvent care deroga de la prevederile Acordului cadru nr...../....... sunt lovite de nulitate.</w:t>
      </w:r>
    </w:p>
    <w:p w:rsidR="008A6E6A" w:rsidRPr="00C477AF" w:rsidRDefault="008A6E6A" w:rsidP="00E847BF">
      <w:pPr>
        <w:tabs>
          <w:tab w:val="left" w:pos="3960"/>
        </w:tabs>
        <w:adjustRightInd/>
        <w:spacing w:before="120"/>
        <w:ind w:right="57"/>
        <w:jc w:val="both"/>
        <w:rPr>
          <w:sz w:val="24"/>
          <w:szCs w:val="24"/>
          <w:lang w:val="ro-RO"/>
        </w:rPr>
      </w:pPr>
      <w:r w:rsidRPr="00C477AF">
        <w:rPr>
          <w:sz w:val="24"/>
          <w:szCs w:val="24"/>
          <w:lang w:val="ro-RO"/>
        </w:rPr>
        <w:t>Părţile au înţeles să încheie azi .............. prezentul contract subsecvent în două exemplare, câte unul pentru fiecare parte.</w:t>
      </w:r>
    </w:p>
    <w:p w:rsidR="008A6E6A" w:rsidRPr="00C477AF" w:rsidRDefault="008A6E6A" w:rsidP="00E847BF">
      <w:pPr>
        <w:tabs>
          <w:tab w:val="left" w:pos="3960"/>
        </w:tabs>
        <w:adjustRightInd/>
        <w:spacing w:before="120"/>
        <w:ind w:right="57"/>
        <w:jc w:val="both"/>
        <w:rPr>
          <w:sz w:val="24"/>
          <w:szCs w:val="24"/>
          <w:lang w:val="ro-RO"/>
        </w:rPr>
      </w:pPr>
    </w:p>
    <w:p w:rsidR="008A6E6A" w:rsidRPr="00C477AF" w:rsidRDefault="008A6E6A" w:rsidP="00E847BF">
      <w:pPr>
        <w:pStyle w:val="Default"/>
        <w:widowControl w:val="0"/>
        <w:autoSpaceDE w:val="0"/>
        <w:autoSpaceDN w:val="0"/>
        <w:adjustRightInd w:val="0"/>
        <w:snapToGrid/>
        <w:spacing w:before="120"/>
        <w:ind w:right="57"/>
        <w:jc w:val="both"/>
        <w:rPr>
          <w:lang w:val="ro-RO"/>
        </w:rPr>
      </w:pPr>
    </w:p>
    <w:p w:rsidR="008A6E6A" w:rsidRPr="00C477AF" w:rsidRDefault="008A6E6A" w:rsidP="00E847BF">
      <w:pPr>
        <w:tabs>
          <w:tab w:val="left" w:pos="2694"/>
        </w:tabs>
        <w:spacing w:before="120"/>
        <w:ind w:right="57"/>
        <w:jc w:val="both"/>
        <w:rPr>
          <w:sz w:val="24"/>
          <w:szCs w:val="24"/>
          <w:lang w:val="ro-RO"/>
        </w:rPr>
      </w:pPr>
    </w:p>
    <w:p w:rsidR="008A6E6A" w:rsidRPr="00DB1385" w:rsidRDefault="008A6E6A" w:rsidP="00E847BF">
      <w:pPr>
        <w:spacing w:before="120"/>
        <w:ind w:right="57"/>
        <w:jc w:val="both"/>
        <w:rPr>
          <w:b/>
          <w:bCs/>
          <w:sz w:val="24"/>
          <w:szCs w:val="24"/>
          <w:lang w:val="ro-RO" w:eastAsia="zh-CN"/>
        </w:rPr>
      </w:pPr>
      <w:r w:rsidRPr="00C477AF">
        <w:rPr>
          <w:sz w:val="24"/>
          <w:szCs w:val="24"/>
          <w:lang w:val="ro-RO"/>
        </w:rPr>
        <w:t xml:space="preserve">Reprezentantul legal al  </w:t>
      </w:r>
      <w:r w:rsidRPr="00C477AF">
        <w:rPr>
          <w:b/>
          <w:bCs/>
          <w:sz w:val="24"/>
          <w:szCs w:val="24"/>
          <w:lang w:val="ro-RO"/>
        </w:rPr>
        <w:t>Vânz</w:t>
      </w:r>
      <w:r w:rsidRPr="00C477AF">
        <w:rPr>
          <w:b/>
          <w:bCs/>
          <w:sz w:val="24"/>
          <w:szCs w:val="24"/>
          <w:lang w:val="ro-RO" w:eastAsia="zh-CN"/>
        </w:rPr>
        <w:t>ătorului</w:t>
      </w:r>
      <w:r w:rsidRPr="00C477AF">
        <w:rPr>
          <w:sz w:val="24"/>
          <w:szCs w:val="24"/>
          <w:lang w:val="ro-RO"/>
        </w:rPr>
        <w:tab/>
      </w:r>
      <w:r w:rsidRPr="00C477AF">
        <w:rPr>
          <w:sz w:val="24"/>
          <w:szCs w:val="24"/>
          <w:lang w:val="ro-RO"/>
        </w:rPr>
        <w:tab/>
        <w:t xml:space="preserve">Reprezentantul legal al  </w:t>
      </w:r>
      <w:r w:rsidRPr="00C477AF">
        <w:rPr>
          <w:b/>
          <w:bCs/>
          <w:sz w:val="24"/>
          <w:szCs w:val="24"/>
          <w:lang w:val="ro-RO"/>
        </w:rPr>
        <w:t>Cump</w:t>
      </w:r>
      <w:r w:rsidRPr="00C477AF">
        <w:rPr>
          <w:b/>
          <w:bCs/>
          <w:sz w:val="24"/>
          <w:szCs w:val="24"/>
          <w:lang w:val="ro-RO" w:eastAsia="zh-CN"/>
        </w:rPr>
        <w:t>ărătorului</w:t>
      </w:r>
    </w:p>
    <w:p w:rsidR="008A6E6A" w:rsidRPr="00DB1385" w:rsidRDefault="008A6E6A" w:rsidP="00E847BF">
      <w:pPr>
        <w:tabs>
          <w:tab w:val="left" w:pos="2694"/>
        </w:tabs>
        <w:spacing w:before="120"/>
        <w:ind w:right="57"/>
        <w:jc w:val="both"/>
        <w:rPr>
          <w:b/>
          <w:bCs/>
          <w:sz w:val="24"/>
          <w:szCs w:val="24"/>
          <w:lang w:val="ro-RO"/>
        </w:rPr>
      </w:pPr>
    </w:p>
    <w:sectPr w:rsidR="008A6E6A" w:rsidRPr="00DB1385" w:rsidSect="00545D09">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6E6A" w:rsidRDefault="008A6E6A" w:rsidP="007B6216">
      <w:r>
        <w:separator/>
      </w:r>
    </w:p>
  </w:endnote>
  <w:endnote w:type="continuationSeparator" w:id="0">
    <w:p w:rsidR="008A6E6A" w:rsidRDefault="008A6E6A" w:rsidP="007B62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RomanR">
    <w:altName w:val="Times New Roman"/>
    <w:panose1 w:val="00000000000000000000"/>
    <w:charset w:val="00"/>
    <w:family w:val="auto"/>
    <w:notTrueType/>
    <w:pitch w:val="variable"/>
    <w:sig w:usb0="00000003" w:usb1="00000000" w:usb2="00000000" w:usb3="00000000" w:csb0="00000001" w:csb1="00000000"/>
  </w:font>
  <w:font w:name="SimSun">
    <w:altName w:val="ËÎÌå"/>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l‚r –¾’©"/>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E6A" w:rsidRDefault="008A6E6A" w:rsidP="00ED511C">
    <w:pPr>
      <w:adjustRightInd/>
      <w:ind w:right="29"/>
      <w:rPr>
        <w:b/>
        <w:b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6E6A" w:rsidRDefault="008A6E6A" w:rsidP="007B6216">
      <w:r>
        <w:separator/>
      </w:r>
    </w:p>
  </w:footnote>
  <w:footnote w:type="continuationSeparator" w:id="0">
    <w:p w:rsidR="008A6E6A" w:rsidRDefault="008A6E6A" w:rsidP="007B62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B2B88"/>
    <w:multiLevelType w:val="hybridMultilevel"/>
    <w:tmpl w:val="7568B83A"/>
    <w:lvl w:ilvl="0" w:tplc="10746EC2">
      <w:start w:val="1"/>
      <w:numFmt w:val="upperRoman"/>
      <w:lvlText w:val="%1."/>
      <w:lvlJc w:val="left"/>
      <w:pPr>
        <w:tabs>
          <w:tab w:val="num" w:pos="1080"/>
        </w:tabs>
        <w:ind w:left="1080" w:hanging="720"/>
      </w:pPr>
      <w:rPr>
        <w:rFonts w:cs="Times New Roman" w:hint="default"/>
      </w:rPr>
    </w:lvl>
    <w:lvl w:ilvl="1" w:tplc="04180019">
      <w:start w:val="1"/>
      <w:numFmt w:val="lowerLetter"/>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1">
    <w:nsid w:val="1AE03339"/>
    <w:multiLevelType w:val="hybridMultilevel"/>
    <w:tmpl w:val="CA28147C"/>
    <w:lvl w:ilvl="0" w:tplc="04180017">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2">
    <w:nsid w:val="1DB318A3"/>
    <w:multiLevelType w:val="hybridMultilevel"/>
    <w:tmpl w:val="7294342A"/>
    <w:lvl w:ilvl="0" w:tplc="04180017">
      <w:start w:val="1"/>
      <w:numFmt w:val="lowerLetter"/>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
    <w:nsid w:val="27186B8C"/>
    <w:multiLevelType w:val="hybridMultilevel"/>
    <w:tmpl w:val="BD948480"/>
    <w:lvl w:ilvl="0" w:tplc="04180017">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4">
    <w:nsid w:val="2EBD3E9B"/>
    <w:multiLevelType w:val="hybridMultilevel"/>
    <w:tmpl w:val="6950B9E6"/>
    <w:lvl w:ilvl="0" w:tplc="04180017">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5">
    <w:nsid w:val="3E23068F"/>
    <w:multiLevelType w:val="hybridMultilevel"/>
    <w:tmpl w:val="5DF4D98A"/>
    <w:lvl w:ilvl="0" w:tplc="0418000F">
      <w:start w:val="1"/>
      <w:numFmt w:val="decimal"/>
      <w:lvlText w:val="%1."/>
      <w:lvlJc w:val="left"/>
      <w:pPr>
        <w:ind w:left="1065" w:hanging="705"/>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nsid w:val="3E7C6479"/>
    <w:multiLevelType w:val="hybridMultilevel"/>
    <w:tmpl w:val="7660A2BC"/>
    <w:lvl w:ilvl="0" w:tplc="D76862EC">
      <w:start w:val="1"/>
      <w:numFmt w:val="lowerLetter"/>
      <w:lvlText w:val="%1)"/>
      <w:lvlJc w:val="left"/>
      <w:pPr>
        <w:ind w:left="1065" w:hanging="705"/>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7">
    <w:nsid w:val="3ED23D17"/>
    <w:multiLevelType w:val="hybridMultilevel"/>
    <w:tmpl w:val="7660A2BC"/>
    <w:lvl w:ilvl="0" w:tplc="D76862EC">
      <w:start w:val="1"/>
      <w:numFmt w:val="lowerLetter"/>
      <w:lvlText w:val="%1)"/>
      <w:lvlJc w:val="left"/>
      <w:pPr>
        <w:ind w:left="1065" w:hanging="705"/>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8">
    <w:nsid w:val="3F112C05"/>
    <w:multiLevelType w:val="hybridMultilevel"/>
    <w:tmpl w:val="BFA82F8E"/>
    <w:lvl w:ilvl="0" w:tplc="04180017">
      <w:start w:val="1"/>
      <w:numFmt w:val="lowerLetter"/>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9">
    <w:nsid w:val="47D863CC"/>
    <w:multiLevelType w:val="hybridMultilevel"/>
    <w:tmpl w:val="7430E49C"/>
    <w:lvl w:ilvl="0" w:tplc="04180017">
      <w:start w:val="1"/>
      <w:numFmt w:val="lowerLetter"/>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0">
    <w:nsid w:val="4AEA3775"/>
    <w:multiLevelType w:val="hybridMultilevel"/>
    <w:tmpl w:val="C2CEEE3C"/>
    <w:lvl w:ilvl="0" w:tplc="F64ECC58">
      <w:start w:val="1"/>
      <w:numFmt w:val="lowerLetter"/>
      <w:lvlText w:val="%1)"/>
      <w:lvlJc w:val="left"/>
      <w:pPr>
        <w:ind w:left="1080" w:hanging="360"/>
      </w:pPr>
      <w:rPr>
        <w:rFonts w:cs="Times New Roman" w:hint="default"/>
      </w:rPr>
    </w:lvl>
    <w:lvl w:ilvl="1" w:tplc="04180019">
      <w:start w:val="1"/>
      <w:numFmt w:val="lowerLetter"/>
      <w:lvlText w:val="%2."/>
      <w:lvlJc w:val="left"/>
      <w:pPr>
        <w:ind w:left="1800" w:hanging="360"/>
      </w:pPr>
      <w:rPr>
        <w:rFonts w:cs="Times New Roman"/>
      </w:rPr>
    </w:lvl>
    <w:lvl w:ilvl="2" w:tplc="0418001B">
      <w:start w:val="1"/>
      <w:numFmt w:val="lowerRoman"/>
      <w:lvlText w:val="%3."/>
      <w:lvlJc w:val="right"/>
      <w:pPr>
        <w:ind w:left="2520" w:hanging="180"/>
      </w:pPr>
      <w:rPr>
        <w:rFonts w:cs="Times New Roman"/>
      </w:rPr>
    </w:lvl>
    <w:lvl w:ilvl="3" w:tplc="0418000F">
      <w:start w:val="1"/>
      <w:numFmt w:val="decimal"/>
      <w:lvlText w:val="%4."/>
      <w:lvlJc w:val="left"/>
      <w:pPr>
        <w:ind w:left="3240" w:hanging="360"/>
      </w:pPr>
      <w:rPr>
        <w:rFonts w:cs="Times New Roman"/>
      </w:rPr>
    </w:lvl>
    <w:lvl w:ilvl="4" w:tplc="04180019">
      <w:start w:val="1"/>
      <w:numFmt w:val="lowerLetter"/>
      <w:lvlText w:val="%5."/>
      <w:lvlJc w:val="left"/>
      <w:pPr>
        <w:ind w:left="3960" w:hanging="360"/>
      </w:pPr>
      <w:rPr>
        <w:rFonts w:cs="Times New Roman"/>
      </w:rPr>
    </w:lvl>
    <w:lvl w:ilvl="5" w:tplc="0418001B">
      <w:start w:val="1"/>
      <w:numFmt w:val="lowerRoman"/>
      <w:lvlText w:val="%6."/>
      <w:lvlJc w:val="right"/>
      <w:pPr>
        <w:ind w:left="4680" w:hanging="180"/>
      </w:pPr>
      <w:rPr>
        <w:rFonts w:cs="Times New Roman"/>
      </w:rPr>
    </w:lvl>
    <w:lvl w:ilvl="6" w:tplc="0418000F">
      <w:start w:val="1"/>
      <w:numFmt w:val="decimal"/>
      <w:lvlText w:val="%7."/>
      <w:lvlJc w:val="left"/>
      <w:pPr>
        <w:ind w:left="5400" w:hanging="360"/>
      </w:pPr>
      <w:rPr>
        <w:rFonts w:cs="Times New Roman"/>
      </w:rPr>
    </w:lvl>
    <w:lvl w:ilvl="7" w:tplc="04180019">
      <w:start w:val="1"/>
      <w:numFmt w:val="lowerLetter"/>
      <w:lvlText w:val="%8."/>
      <w:lvlJc w:val="left"/>
      <w:pPr>
        <w:ind w:left="6120" w:hanging="360"/>
      </w:pPr>
      <w:rPr>
        <w:rFonts w:cs="Times New Roman"/>
      </w:rPr>
    </w:lvl>
    <w:lvl w:ilvl="8" w:tplc="0418001B">
      <w:start w:val="1"/>
      <w:numFmt w:val="lowerRoman"/>
      <w:lvlText w:val="%9."/>
      <w:lvlJc w:val="right"/>
      <w:pPr>
        <w:ind w:left="6840" w:hanging="180"/>
      </w:pPr>
      <w:rPr>
        <w:rFonts w:cs="Times New Roman"/>
      </w:rPr>
    </w:lvl>
  </w:abstractNum>
  <w:abstractNum w:abstractNumId="11">
    <w:nsid w:val="503B1FD2"/>
    <w:multiLevelType w:val="hybridMultilevel"/>
    <w:tmpl w:val="245A0230"/>
    <w:lvl w:ilvl="0" w:tplc="91F4D13C">
      <w:start w:val="1"/>
      <w:numFmt w:val="decimal"/>
      <w:lvlText w:val="Art. %1."/>
      <w:lvlJc w:val="left"/>
      <w:pPr>
        <w:tabs>
          <w:tab w:val="num" w:pos="720"/>
        </w:tabs>
        <w:ind w:left="360" w:hanging="360"/>
      </w:pPr>
      <w:rPr>
        <w:rFonts w:cs="Times New Roman" w:hint="default"/>
        <w:b w:val="0"/>
        <w:bCs w:val="0"/>
      </w:rPr>
    </w:lvl>
    <w:lvl w:ilvl="1" w:tplc="494C7AEC">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651C341F"/>
    <w:multiLevelType w:val="hybridMultilevel"/>
    <w:tmpl w:val="4CDAD460"/>
    <w:lvl w:ilvl="0" w:tplc="04180017">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13">
    <w:nsid w:val="69372E90"/>
    <w:multiLevelType w:val="hybridMultilevel"/>
    <w:tmpl w:val="03BCC3FA"/>
    <w:lvl w:ilvl="0" w:tplc="04180017">
      <w:start w:val="1"/>
      <w:numFmt w:val="lowerLetter"/>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4">
    <w:nsid w:val="6C9B4845"/>
    <w:multiLevelType w:val="hybridMultilevel"/>
    <w:tmpl w:val="11DEEB50"/>
    <w:lvl w:ilvl="0" w:tplc="04180017">
      <w:start w:val="1"/>
      <w:numFmt w:val="lowerLetter"/>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5">
    <w:nsid w:val="72C42136"/>
    <w:multiLevelType w:val="hybridMultilevel"/>
    <w:tmpl w:val="5E02DFC4"/>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6">
    <w:nsid w:val="78E7052D"/>
    <w:multiLevelType w:val="hybridMultilevel"/>
    <w:tmpl w:val="DD7212AC"/>
    <w:lvl w:ilvl="0" w:tplc="D542C30C">
      <w:start w:val="1"/>
      <w:numFmt w:val="decimal"/>
      <w:pStyle w:val="Articol"/>
      <w:lvlText w:val="Art. %1."/>
      <w:lvlJc w:val="left"/>
      <w:pPr>
        <w:tabs>
          <w:tab w:val="num" w:pos="1260"/>
        </w:tabs>
        <w:ind w:left="900" w:hanging="360"/>
      </w:pPr>
      <w:rPr>
        <w:rFonts w:cs="Times New Roman" w:hint="default"/>
        <w:b/>
        <w:b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799821CD"/>
    <w:multiLevelType w:val="hybridMultilevel"/>
    <w:tmpl w:val="7FCACAAA"/>
    <w:lvl w:ilvl="0" w:tplc="9ADA3EE6">
      <w:start w:val="1"/>
      <w:numFmt w:val="lowerLetter"/>
      <w:lvlText w:val="%1)"/>
      <w:lvlJc w:val="left"/>
      <w:pPr>
        <w:ind w:left="720" w:hanging="360"/>
      </w:pPr>
      <w:rPr>
        <w:rFonts w:cs="Times New Roman" w:hint="default"/>
        <w:b w:val="0"/>
        <w:bCs w:val="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8">
    <w:nsid w:val="7C8671CB"/>
    <w:multiLevelType w:val="hybridMultilevel"/>
    <w:tmpl w:val="79BEDDA4"/>
    <w:lvl w:ilvl="0" w:tplc="7358994C">
      <w:start w:val="1"/>
      <w:numFmt w:val="lowerLetter"/>
      <w:lvlText w:val="%1)"/>
      <w:lvlJc w:val="left"/>
      <w:pPr>
        <w:ind w:left="720" w:hanging="360"/>
      </w:pPr>
      <w:rPr>
        <w:rFonts w:cs="Times New Roman" w:hint="default"/>
        <w:b w:val="0"/>
        <w:bCs w:val="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num w:numId="1">
    <w:abstractNumId w:val="16"/>
  </w:num>
  <w:num w:numId="2">
    <w:abstractNumId w:val="15"/>
  </w:num>
  <w:num w:numId="3">
    <w:abstractNumId w:val="10"/>
  </w:num>
  <w:num w:numId="4">
    <w:abstractNumId w:val="14"/>
  </w:num>
  <w:num w:numId="5">
    <w:abstractNumId w:val="17"/>
  </w:num>
  <w:num w:numId="6">
    <w:abstractNumId w:val="13"/>
  </w:num>
  <w:num w:numId="7">
    <w:abstractNumId w:val="18"/>
  </w:num>
  <w:num w:numId="8">
    <w:abstractNumId w:val="8"/>
  </w:num>
  <w:num w:numId="9">
    <w:abstractNumId w:val="9"/>
  </w:num>
  <w:num w:numId="10">
    <w:abstractNumId w:val="2"/>
  </w:num>
  <w:num w:numId="11">
    <w:abstractNumId w:val="7"/>
  </w:num>
  <w:num w:numId="12">
    <w:abstractNumId w:val="6"/>
  </w:num>
  <w:num w:numId="13">
    <w:abstractNumId w:val="5"/>
  </w:num>
  <w:num w:numId="14">
    <w:abstractNumId w:val="0"/>
  </w:num>
  <w:num w:numId="15">
    <w:abstractNumId w:val="3"/>
  </w:num>
  <w:num w:numId="16">
    <w:abstractNumId w:val="4"/>
  </w:num>
  <w:num w:numId="17">
    <w:abstractNumId w:val="1"/>
  </w:num>
  <w:num w:numId="18">
    <w:abstractNumId w:val="12"/>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oNotDisplayPageBoundaries/>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3D5B"/>
    <w:rsid w:val="00013CE6"/>
    <w:rsid w:val="00027116"/>
    <w:rsid w:val="0003474B"/>
    <w:rsid w:val="000466E5"/>
    <w:rsid w:val="00050D4C"/>
    <w:rsid w:val="00052117"/>
    <w:rsid w:val="00062F06"/>
    <w:rsid w:val="000929CF"/>
    <w:rsid w:val="00093F58"/>
    <w:rsid w:val="000B1BA5"/>
    <w:rsid w:val="000B7245"/>
    <w:rsid w:val="000C5F06"/>
    <w:rsid w:val="000E5182"/>
    <w:rsid w:val="000E69EF"/>
    <w:rsid w:val="000F2DF8"/>
    <w:rsid w:val="00100FBB"/>
    <w:rsid w:val="00113F84"/>
    <w:rsid w:val="0012516C"/>
    <w:rsid w:val="00125356"/>
    <w:rsid w:val="00133F73"/>
    <w:rsid w:val="001618BA"/>
    <w:rsid w:val="00163E7F"/>
    <w:rsid w:val="00164351"/>
    <w:rsid w:val="00164F38"/>
    <w:rsid w:val="00172259"/>
    <w:rsid w:val="0017512F"/>
    <w:rsid w:val="00177107"/>
    <w:rsid w:val="00195274"/>
    <w:rsid w:val="001A70ED"/>
    <w:rsid w:val="001A7E9F"/>
    <w:rsid w:val="001D03ED"/>
    <w:rsid w:val="001E7805"/>
    <w:rsid w:val="001F73C0"/>
    <w:rsid w:val="002246BD"/>
    <w:rsid w:val="00236214"/>
    <w:rsid w:val="002372C7"/>
    <w:rsid w:val="00237B05"/>
    <w:rsid w:val="002603CF"/>
    <w:rsid w:val="00266D8D"/>
    <w:rsid w:val="002906A7"/>
    <w:rsid w:val="002B665F"/>
    <w:rsid w:val="002C2A9F"/>
    <w:rsid w:val="002C6FFA"/>
    <w:rsid w:val="002F1514"/>
    <w:rsid w:val="003028BF"/>
    <w:rsid w:val="00307801"/>
    <w:rsid w:val="00342247"/>
    <w:rsid w:val="00343F33"/>
    <w:rsid w:val="00353C44"/>
    <w:rsid w:val="00367758"/>
    <w:rsid w:val="00381084"/>
    <w:rsid w:val="00386D03"/>
    <w:rsid w:val="00397AE3"/>
    <w:rsid w:val="003A10B8"/>
    <w:rsid w:val="003B2672"/>
    <w:rsid w:val="003C228E"/>
    <w:rsid w:val="003C62DE"/>
    <w:rsid w:val="003F28E0"/>
    <w:rsid w:val="003F66E3"/>
    <w:rsid w:val="004208D2"/>
    <w:rsid w:val="00421B3C"/>
    <w:rsid w:val="004367AE"/>
    <w:rsid w:val="004433F1"/>
    <w:rsid w:val="0044689A"/>
    <w:rsid w:val="004705BD"/>
    <w:rsid w:val="00475646"/>
    <w:rsid w:val="00484BEC"/>
    <w:rsid w:val="00496382"/>
    <w:rsid w:val="00496FBD"/>
    <w:rsid w:val="004A7174"/>
    <w:rsid w:val="004B3C6A"/>
    <w:rsid w:val="004D1375"/>
    <w:rsid w:val="004D1E3B"/>
    <w:rsid w:val="004E02D4"/>
    <w:rsid w:val="004E1C38"/>
    <w:rsid w:val="004E7341"/>
    <w:rsid w:val="005009EF"/>
    <w:rsid w:val="00520C75"/>
    <w:rsid w:val="00520F3A"/>
    <w:rsid w:val="0052338F"/>
    <w:rsid w:val="0052607E"/>
    <w:rsid w:val="005308EB"/>
    <w:rsid w:val="00531DF4"/>
    <w:rsid w:val="00533C74"/>
    <w:rsid w:val="00542404"/>
    <w:rsid w:val="00542B01"/>
    <w:rsid w:val="00544495"/>
    <w:rsid w:val="00545D09"/>
    <w:rsid w:val="005938F4"/>
    <w:rsid w:val="00594387"/>
    <w:rsid w:val="005948D5"/>
    <w:rsid w:val="005A343A"/>
    <w:rsid w:val="005A3ECC"/>
    <w:rsid w:val="005A48E2"/>
    <w:rsid w:val="005D3352"/>
    <w:rsid w:val="005D48E3"/>
    <w:rsid w:val="005F30D5"/>
    <w:rsid w:val="00600A0D"/>
    <w:rsid w:val="00601C53"/>
    <w:rsid w:val="00603F12"/>
    <w:rsid w:val="00611D2F"/>
    <w:rsid w:val="00622A2D"/>
    <w:rsid w:val="00641B37"/>
    <w:rsid w:val="006607EA"/>
    <w:rsid w:val="006613D9"/>
    <w:rsid w:val="00665DDD"/>
    <w:rsid w:val="00670639"/>
    <w:rsid w:val="00697054"/>
    <w:rsid w:val="006C1313"/>
    <w:rsid w:val="006F63BF"/>
    <w:rsid w:val="00701876"/>
    <w:rsid w:val="00707032"/>
    <w:rsid w:val="007119A3"/>
    <w:rsid w:val="00721271"/>
    <w:rsid w:val="00735F86"/>
    <w:rsid w:val="007410AE"/>
    <w:rsid w:val="00765F07"/>
    <w:rsid w:val="00773336"/>
    <w:rsid w:val="00775923"/>
    <w:rsid w:val="007B6216"/>
    <w:rsid w:val="007D5D66"/>
    <w:rsid w:val="007D6337"/>
    <w:rsid w:val="007E2662"/>
    <w:rsid w:val="007E5E7B"/>
    <w:rsid w:val="007F0A42"/>
    <w:rsid w:val="00821289"/>
    <w:rsid w:val="008257B7"/>
    <w:rsid w:val="0083470F"/>
    <w:rsid w:val="00850F77"/>
    <w:rsid w:val="0085239B"/>
    <w:rsid w:val="008605DC"/>
    <w:rsid w:val="00873285"/>
    <w:rsid w:val="00882149"/>
    <w:rsid w:val="00885167"/>
    <w:rsid w:val="00893D5B"/>
    <w:rsid w:val="008942A0"/>
    <w:rsid w:val="008A3BA6"/>
    <w:rsid w:val="008A6E6A"/>
    <w:rsid w:val="008D1EB3"/>
    <w:rsid w:val="008E74BA"/>
    <w:rsid w:val="009053CA"/>
    <w:rsid w:val="0091692A"/>
    <w:rsid w:val="009304B2"/>
    <w:rsid w:val="009562A9"/>
    <w:rsid w:val="00965D20"/>
    <w:rsid w:val="00975F91"/>
    <w:rsid w:val="00980547"/>
    <w:rsid w:val="00996EC7"/>
    <w:rsid w:val="009A1F51"/>
    <w:rsid w:val="009A4253"/>
    <w:rsid w:val="009B2322"/>
    <w:rsid w:val="009C615F"/>
    <w:rsid w:val="009C6590"/>
    <w:rsid w:val="009E6D49"/>
    <w:rsid w:val="009E79B6"/>
    <w:rsid w:val="009F3F47"/>
    <w:rsid w:val="009F7623"/>
    <w:rsid w:val="00A060EB"/>
    <w:rsid w:val="00A13E05"/>
    <w:rsid w:val="00A21132"/>
    <w:rsid w:val="00A32439"/>
    <w:rsid w:val="00A879B3"/>
    <w:rsid w:val="00A92DD4"/>
    <w:rsid w:val="00A93971"/>
    <w:rsid w:val="00A956FD"/>
    <w:rsid w:val="00AA1F1E"/>
    <w:rsid w:val="00AC3E46"/>
    <w:rsid w:val="00B00599"/>
    <w:rsid w:val="00B02FA4"/>
    <w:rsid w:val="00B1656F"/>
    <w:rsid w:val="00B1665F"/>
    <w:rsid w:val="00B169C1"/>
    <w:rsid w:val="00B208F9"/>
    <w:rsid w:val="00B24ED9"/>
    <w:rsid w:val="00B271B5"/>
    <w:rsid w:val="00B40248"/>
    <w:rsid w:val="00B501A5"/>
    <w:rsid w:val="00B502AF"/>
    <w:rsid w:val="00B565A4"/>
    <w:rsid w:val="00B65E65"/>
    <w:rsid w:val="00B6640D"/>
    <w:rsid w:val="00B6689F"/>
    <w:rsid w:val="00B70636"/>
    <w:rsid w:val="00BA5DFB"/>
    <w:rsid w:val="00BC1429"/>
    <w:rsid w:val="00BC29F8"/>
    <w:rsid w:val="00BD39B3"/>
    <w:rsid w:val="00BE041E"/>
    <w:rsid w:val="00BE228A"/>
    <w:rsid w:val="00BE58B3"/>
    <w:rsid w:val="00C141C1"/>
    <w:rsid w:val="00C15E15"/>
    <w:rsid w:val="00C23AED"/>
    <w:rsid w:val="00C477AF"/>
    <w:rsid w:val="00C5219F"/>
    <w:rsid w:val="00C61911"/>
    <w:rsid w:val="00C65FAD"/>
    <w:rsid w:val="00C75B7C"/>
    <w:rsid w:val="00C85034"/>
    <w:rsid w:val="00C91460"/>
    <w:rsid w:val="00CA1A4E"/>
    <w:rsid w:val="00CA241C"/>
    <w:rsid w:val="00CB6A48"/>
    <w:rsid w:val="00CD124D"/>
    <w:rsid w:val="00CE1FA9"/>
    <w:rsid w:val="00CE2275"/>
    <w:rsid w:val="00CE346C"/>
    <w:rsid w:val="00CE4B9E"/>
    <w:rsid w:val="00D012C1"/>
    <w:rsid w:val="00D01FF2"/>
    <w:rsid w:val="00D126C6"/>
    <w:rsid w:val="00D26FB6"/>
    <w:rsid w:val="00D30922"/>
    <w:rsid w:val="00D35695"/>
    <w:rsid w:val="00D420C8"/>
    <w:rsid w:val="00D47BE0"/>
    <w:rsid w:val="00D609E5"/>
    <w:rsid w:val="00D62605"/>
    <w:rsid w:val="00D9026A"/>
    <w:rsid w:val="00DA6B46"/>
    <w:rsid w:val="00DB1385"/>
    <w:rsid w:val="00DC71C4"/>
    <w:rsid w:val="00DE2356"/>
    <w:rsid w:val="00E023EB"/>
    <w:rsid w:val="00E122A9"/>
    <w:rsid w:val="00E255D9"/>
    <w:rsid w:val="00E3733C"/>
    <w:rsid w:val="00E52B49"/>
    <w:rsid w:val="00E63E5C"/>
    <w:rsid w:val="00E83C90"/>
    <w:rsid w:val="00E847BF"/>
    <w:rsid w:val="00E9229D"/>
    <w:rsid w:val="00E93088"/>
    <w:rsid w:val="00ED511C"/>
    <w:rsid w:val="00EE0F1C"/>
    <w:rsid w:val="00F0416A"/>
    <w:rsid w:val="00F06B55"/>
    <w:rsid w:val="00F14EC9"/>
    <w:rsid w:val="00F256B9"/>
    <w:rsid w:val="00F26910"/>
    <w:rsid w:val="00F60109"/>
    <w:rsid w:val="00F63518"/>
    <w:rsid w:val="00F867E9"/>
    <w:rsid w:val="00F97217"/>
    <w:rsid w:val="00FA5C99"/>
    <w:rsid w:val="00FB0C42"/>
    <w:rsid w:val="00FB71CC"/>
    <w:rsid w:val="00FD5ECA"/>
    <w:rsid w:val="00FD7488"/>
    <w:rsid w:val="00FE44A4"/>
    <w:rsid w:val="00FF36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page number" w:locked="1" w:semiHidden="0" w:uiPriority="0" w:unhideWhenUsed="0"/>
    <w:lsdException w:name="List" w:locked="1" w:semiHidden="0" w:uiPriority="0" w:unhideWhenUsed="0"/>
    <w:lsdException w:name="List 3"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D5B"/>
    <w:pPr>
      <w:widowControl w:val="0"/>
      <w:autoSpaceDE w:val="0"/>
      <w:autoSpaceDN w:val="0"/>
      <w:adjustRightInd w:val="0"/>
    </w:pPr>
    <w:rPr>
      <w:rFonts w:ascii="Times New Roman" w:hAnsi="Times New Roman"/>
    </w:rPr>
  </w:style>
  <w:style w:type="paragraph" w:styleId="Heading1">
    <w:name w:val="heading 1"/>
    <w:basedOn w:val="Normal"/>
    <w:next w:val="Normal"/>
    <w:link w:val="Heading1Char"/>
    <w:uiPriority w:val="99"/>
    <w:qFormat/>
    <w:rsid w:val="00893D5B"/>
    <w:pPr>
      <w:keepNext/>
      <w:widowControl/>
      <w:autoSpaceDE/>
      <w:autoSpaceDN/>
      <w:adjustRightInd/>
      <w:outlineLvl w:val="0"/>
    </w:pPr>
    <w:rPr>
      <w:rFonts w:ascii="TimesRomanR" w:eastAsia="SimSun" w:hAnsi="TimesRomanR" w:cs="TimesRomanR"/>
      <w:b/>
      <w:bCs/>
      <w:lang w:val="en-GB" w:eastAsia="ro-RO"/>
    </w:rPr>
  </w:style>
  <w:style w:type="paragraph" w:styleId="Heading2">
    <w:name w:val="heading 2"/>
    <w:basedOn w:val="Normal"/>
    <w:next w:val="Normal"/>
    <w:link w:val="Heading2Char"/>
    <w:uiPriority w:val="99"/>
    <w:qFormat/>
    <w:locked/>
    <w:rsid w:val="00850F77"/>
    <w:pPr>
      <w:keepNext/>
      <w:spacing w:before="240" w:after="60"/>
      <w:outlineLvl w:val="1"/>
    </w:pPr>
    <w:rPr>
      <w:rFonts w:ascii="Cambria" w:hAnsi="Cambria" w:cs="Cambria"/>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93D5B"/>
    <w:rPr>
      <w:rFonts w:ascii="TimesRomanR" w:eastAsia="SimSun" w:hAnsi="TimesRomanR" w:cs="TimesRomanR"/>
      <w:b/>
      <w:bCs/>
      <w:sz w:val="20"/>
      <w:szCs w:val="20"/>
      <w:lang w:val="en-GB"/>
    </w:rPr>
  </w:style>
  <w:style w:type="character" w:customStyle="1" w:styleId="Heading2Char">
    <w:name w:val="Heading 2 Char"/>
    <w:basedOn w:val="DefaultParagraphFont"/>
    <w:link w:val="Heading2"/>
    <w:uiPriority w:val="99"/>
    <w:semiHidden/>
    <w:locked/>
    <w:rsid w:val="00850F77"/>
    <w:rPr>
      <w:rFonts w:ascii="Cambria" w:hAnsi="Cambria" w:cs="Cambria"/>
      <w:b/>
      <w:bCs/>
      <w:i/>
      <w:iCs/>
      <w:sz w:val="28"/>
      <w:szCs w:val="28"/>
      <w:lang w:val="en-US" w:eastAsia="en-US"/>
    </w:rPr>
  </w:style>
  <w:style w:type="character" w:styleId="PageNumber">
    <w:name w:val="page number"/>
    <w:basedOn w:val="DefaultParagraphFont"/>
    <w:uiPriority w:val="99"/>
    <w:rsid w:val="00893D5B"/>
    <w:rPr>
      <w:rFonts w:cs="Times New Roman"/>
    </w:rPr>
  </w:style>
  <w:style w:type="paragraph" w:styleId="FootnoteText">
    <w:name w:val="footnote text"/>
    <w:basedOn w:val="Normal"/>
    <w:link w:val="FootnoteTextChar"/>
    <w:uiPriority w:val="99"/>
    <w:semiHidden/>
    <w:rsid w:val="00893D5B"/>
    <w:pPr>
      <w:widowControl/>
      <w:autoSpaceDE/>
      <w:autoSpaceDN/>
      <w:adjustRightInd/>
      <w:ind w:firstLine="1440"/>
    </w:pPr>
    <w:rPr>
      <w:lang w:val="en-GB" w:eastAsia="de-DE"/>
    </w:rPr>
  </w:style>
  <w:style w:type="character" w:customStyle="1" w:styleId="FootnoteTextChar">
    <w:name w:val="Footnote Text Char"/>
    <w:basedOn w:val="DefaultParagraphFont"/>
    <w:link w:val="FootnoteText"/>
    <w:uiPriority w:val="99"/>
    <w:semiHidden/>
    <w:locked/>
    <w:rsid w:val="00893D5B"/>
    <w:rPr>
      <w:rFonts w:ascii="Times New Roman" w:hAnsi="Times New Roman" w:cs="Times New Roman"/>
      <w:sz w:val="20"/>
      <w:szCs w:val="20"/>
      <w:lang w:val="en-GB" w:eastAsia="de-DE"/>
    </w:rPr>
  </w:style>
  <w:style w:type="paragraph" w:styleId="BodyText">
    <w:name w:val="Body Text"/>
    <w:basedOn w:val="Normal"/>
    <w:link w:val="BodyTextChar"/>
    <w:uiPriority w:val="99"/>
    <w:rsid w:val="00893D5B"/>
    <w:pPr>
      <w:widowControl/>
      <w:autoSpaceDE/>
      <w:autoSpaceDN/>
      <w:adjustRightInd/>
      <w:jc w:val="both"/>
    </w:pPr>
    <w:rPr>
      <w:rFonts w:ascii="TimesRomanR" w:eastAsia="SimSun" w:hAnsi="TimesRomanR" w:cs="TimesRomanR"/>
      <w:lang w:eastAsia="ro-RO"/>
    </w:rPr>
  </w:style>
  <w:style w:type="character" w:customStyle="1" w:styleId="BodyTextChar">
    <w:name w:val="Body Text Char"/>
    <w:basedOn w:val="DefaultParagraphFont"/>
    <w:link w:val="BodyText"/>
    <w:uiPriority w:val="99"/>
    <w:locked/>
    <w:rsid w:val="00893D5B"/>
    <w:rPr>
      <w:rFonts w:ascii="TimesRomanR" w:eastAsia="SimSun" w:hAnsi="TimesRomanR" w:cs="TimesRomanR"/>
      <w:sz w:val="20"/>
      <w:szCs w:val="20"/>
      <w:lang w:val="en-US"/>
    </w:rPr>
  </w:style>
  <w:style w:type="paragraph" w:customStyle="1" w:styleId="Articol">
    <w:name w:val="Articol"/>
    <w:basedOn w:val="Normal"/>
    <w:uiPriority w:val="99"/>
    <w:rsid w:val="00893D5B"/>
    <w:pPr>
      <w:widowControl/>
      <w:numPr>
        <w:numId w:val="1"/>
      </w:numPr>
      <w:tabs>
        <w:tab w:val="num" w:pos="720"/>
      </w:tabs>
      <w:autoSpaceDE/>
      <w:autoSpaceDN/>
      <w:adjustRightInd/>
      <w:ind w:left="360"/>
    </w:pPr>
    <w:rPr>
      <w:rFonts w:eastAsia="SimSun"/>
      <w:lang w:val="en-GB"/>
    </w:rPr>
  </w:style>
  <w:style w:type="paragraph" w:styleId="Header">
    <w:name w:val="header"/>
    <w:basedOn w:val="Normal"/>
    <w:link w:val="HeaderChar"/>
    <w:uiPriority w:val="99"/>
    <w:rsid w:val="007B6216"/>
    <w:pPr>
      <w:tabs>
        <w:tab w:val="center" w:pos="4536"/>
        <w:tab w:val="right" w:pos="9072"/>
      </w:tabs>
    </w:pPr>
    <w:rPr>
      <w:lang w:eastAsia="ro-RO"/>
    </w:rPr>
  </w:style>
  <w:style w:type="character" w:customStyle="1" w:styleId="HeaderChar">
    <w:name w:val="Header Char"/>
    <w:basedOn w:val="DefaultParagraphFont"/>
    <w:link w:val="Header"/>
    <w:uiPriority w:val="99"/>
    <w:locked/>
    <w:rsid w:val="007B6216"/>
    <w:rPr>
      <w:rFonts w:ascii="Times New Roman" w:hAnsi="Times New Roman" w:cs="Times New Roman"/>
      <w:sz w:val="20"/>
      <w:szCs w:val="20"/>
      <w:lang w:val="en-US"/>
    </w:rPr>
  </w:style>
  <w:style w:type="paragraph" w:styleId="Footer">
    <w:name w:val="footer"/>
    <w:basedOn w:val="Normal"/>
    <w:link w:val="FooterChar"/>
    <w:uiPriority w:val="99"/>
    <w:rsid w:val="007B6216"/>
    <w:pPr>
      <w:tabs>
        <w:tab w:val="center" w:pos="4536"/>
        <w:tab w:val="right" w:pos="9072"/>
      </w:tabs>
    </w:pPr>
    <w:rPr>
      <w:lang w:eastAsia="ro-RO"/>
    </w:rPr>
  </w:style>
  <w:style w:type="character" w:customStyle="1" w:styleId="FooterChar">
    <w:name w:val="Footer Char"/>
    <w:basedOn w:val="DefaultParagraphFont"/>
    <w:link w:val="Footer"/>
    <w:uiPriority w:val="99"/>
    <w:locked/>
    <w:rsid w:val="007B6216"/>
    <w:rPr>
      <w:rFonts w:ascii="Times New Roman" w:hAnsi="Times New Roman" w:cs="Times New Roman"/>
      <w:sz w:val="20"/>
      <w:szCs w:val="20"/>
      <w:lang w:val="en-US"/>
    </w:rPr>
  </w:style>
  <w:style w:type="paragraph" w:styleId="ListParagraph">
    <w:name w:val="List Paragraph"/>
    <w:basedOn w:val="Normal"/>
    <w:uiPriority w:val="99"/>
    <w:qFormat/>
    <w:rsid w:val="00133F73"/>
    <w:pPr>
      <w:ind w:left="720"/>
    </w:pPr>
  </w:style>
  <w:style w:type="paragraph" w:customStyle="1" w:styleId="Body1">
    <w:name w:val="Body 1"/>
    <w:basedOn w:val="Normal"/>
    <w:uiPriority w:val="99"/>
    <w:rsid w:val="00850F77"/>
    <w:pPr>
      <w:widowControl/>
      <w:autoSpaceDE/>
      <w:autoSpaceDN/>
      <w:adjustRightInd/>
      <w:spacing w:after="140" w:line="288" w:lineRule="auto"/>
      <w:ind w:left="567"/>
      <w:jc w:val="both"/>
    </w:pPr>
    <w:rPr>
      <w:rFonts w:ascii="Arial" w:hAnsi="Arial" w:cs="Arial"/>
      <w:kern w:val="20"/>
      <w:lang w:val="en-GB"/>
    </w:rPr>
  </w:style>
  <w:style w:type="paragraph" w:styleId="List">
    <w:name w:val="List"/>
    <w:basedOn w:val="Normal"/>
    <w:uiPriority w:val="99"/>
    <w:rsid w:val="00850F77"/>
    <w:pPr>
      <w:widowControl/>
      <w:autoSpaceDE/>
      <w:autoSpaceDN/>
      <w:adjustRightInd/>
      <w:ind w:left="360" w:hanging="360"/>
    </w:pPr>
  </w:style>
  <w:style w:type="paragraph" w:styleId="List3">
    <w:name w:val="List 3"/>
    <w:basedOn w:val="Normal"/>
    <w:uiPriority w:val="99"/>
    <w:rsid w:val="00850F77"/>
    <w:pPr>
      <w:widowControl/>
      <w:autoSpaceDE/>
      <w:autoSpaceDN/>
      <w:adjustRightInd/>
      <w:ind w:left="1080" w:hanging="360"/>
    </w:pPr>
  </w:style>
  <w:style w:type="paragraph" w:customStyle="1" w:styleId="Default">
    <w:name w:val="Default"/>
    <w:link w:val="DefaultChar"/>
    <w:uiPriority w:val="99"/>
    <w:rsid w:val="00850F77"/>
    <w:pPr>
      <w:snapToGrid w:val="0"/>
    </w:pPr>
    <w:rPr>
      <w:rFonts w:ascii="Times New Roman" w:hAnsi="Times New Roman"/>
      <w:sz w:val="24"/>
      <w:szCs w:val="24"/>
    </w:rPr>
  </w:style>
  <w:style w:type="character" w:customStyle="1" w:styleId="DefaultChar">
    <w:name w:val="Default Char"/>
    <w:link w:val="Default"/>
    <w:uiPriority w:val="99"/>
    <w:locked/>
    <w:rsid w:val="00850F77"/>
    <w:rPr>
      <w:rFonts w:ascii="Times New Roman" w:hAnsi="Times New Roman"/>
      <w:sz w:val="24"/>
      <w:lang w:val="en-US" w:eastAsia="en-US"/>
    </w:rPr>
  </w:style>
  <w:style w:type="paragraph" w:styleId="BodyTextIndent">
    <w:name w:val="Body Text Indent"/>
    <w:basedOn w:val="Normal"/>
    <w:link w:val="BodyTextIndentChar"/>
    <w:uiPriority w:val="99"/>
    <w:rsid w:val="00850F77"/>
    <w:pPr>
      <w:widowControl/>
      <w:autoSpaceDE/>
      <w:autoSpaceDN/>
      <w:adjustRightInd/>
      <w:spacing w:after="120"/>
      <w:ind w:left="283"/>
    </w:pPr>
    <w:rPr>
      <w:rFonts w:eastAsia="SimSun"/>
      <w:sz w:val="24"/>
      <w:szCs w:val="24"/>
    </w:rPr>
  </w:style>
  <w:style w:type="character" w:customStyle="1" w:styleId="BodyTextIndentChar">
    <w:name w:val="Body Text Indent Char"/>
    <w:basedOn w:val="DefaultParagraphFont"/>
    <w:link w:val="BodyTextIndent"/>
    <w:uiPriority w:val="99"/>
    <w:locked/>
    <w:rsid w:val="00850F77"/>
    <w:rPr>
      <w:rFonts w:ascii="Times New Roman" w:eastAsia="SimSun" w:hAnsi="Times New Roman" w:cs="Times New Roman"/>
      <w:sz w:val="24"/>
      <w:szCs w:val="24"/>
      <w:lang w:val="en-US" w:eastAsia="en-US"/>
    </w:rPr>
  </w:style>
  <w:style w:type="paragraph" w:customStyle="1" w:styleId="CM47">
    <w:name w:val="CM47"/>
    <w:basedOn w:val="Default"/>
    <w:next w:val="Default"/>
    <w:uiPriority w:val="99"/>
    <w:rsid w:val="00850F77"/>
    <w:pPr>
      <w:widowControl w:val="0"/>
      <w:autoSpaceDE w:val="0"/>
      <w:autoSpaceDN w:val="0"/>
      <w:adjustRightInd w:val="0"/>
      <w:snapToGrid/>
      <w:spacing w:after="113"/>
    </w:pPr>
  </w:style>
  <w:style w:type="character" w:styleId="CommentReference">
    <w:name w:val="annotation reference"/>
    <w:basedOn w:val="DefaultParagraphFont"/>
    <w:uiPriority w:val="99"/>
    <w:semiHidden/>
    <w:rsid w:val="00B65E65"/>
    <w:rPr>
      <w:rFonts w:cs="Times New Roman"/>
      <w:sz w:val="16"/>
      <w:szCs w:val="16"/>
    </w:rPr>
  </w:style>
  <w:style w:type="paragraph" w:styleId="CommentText">
    <w:name w:val="annotation text"/>
    <w:basedOn w:val="Normal"/>
    <w:link w:val="CommentTextChar"/>
    <w:uiPriority w:val="99"/>
    <w:semiHidden/>
    <w:rsid w:val="00B65E65"/>
  </w:style>
  <w:style w:type="character" w:customStyle="1" w:styleId="CommentTextChar">
    <w:name w:val="Comment Text Char"/>
    <w:basedOn w:val="DefaultParagraphFont"/>
    <w:link w:val="CommentText"/>
    <w:uiPriority w:val="99"/>
    <w:semiHidden/>
    <w:locked/>
    <w:rsid w:val="00CA1A4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65E65"/>
    <w:rPr>
      <w:b/>
      <w:bCs/>
    </w:rPr>
  </w:style>
  <w:style w:type="character" w:customStyle="1" w:styleId="CommentSubjectChar">
    <w:name w:val="Comment Subject Char"/>
    <w:basedOn w:val="CommentTextChar"/>
    <w:link w:val="CommentSubject"/>
    <w:uiPriority w:val="99"/>
    <w:semiHidden/>
    <w:locked/>
    <w:rsid w:val="00CA1A4E"/>
    <w:rPr>
      <w:b/>
      <w:bCs/>
    </w:rPr>
  </w:style>
  <w:style w:type="paragraph" w:styleId="BalloonText">
    <w:name w:val="Balloon Text"/>
    <w:basedOn w:val="Normal"/>
    <w:link w:val="BalloonTextChar"/>
    <w:uiPriority w:val="99"/>
    <w:semiHidden/>
    <w:rsid w:val="00B65E6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1A4E"/>
    <w:rPr>
      <w:rFonts w:ascii="Times New Roman" w:hAnsi="Times New Roman" w:cs="Times New Roman"/>
      <w:sz w:val="2"/>
      <w:szCs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4220</Words>
  <Characters>24055</Characters>
  <Application>Microsoft Office Outlook</Application>
  <DocSecurity>0</DocSecurity>
  <Lines>0</Lines>
  <Paragraphs>0</Paragraphs>
  <ScaleCrop>false</ScaleCrop>
  <Company>ANRE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Acord cadru</dc:title>
  <dc:subject/>
  <dc:creator>Romulus TATAR</dc:creator>
  <cp:keywords/>
  <dc:description/>
  <cp:lastModifiedBy>raluca.dumitrache</cp:lastModifiedBy>
  <cp:revision>5</cp:revision>
  <cp:lastPrinted>2014-04-23T07:05:00Z</cp:lastPrinted>
  <dcterms:created xsi:type="dcterms:W3CDTF">2014-04-11T12:36:00Z</dcterms:created>
  <dcterms:modified xsi:type="dcterms:W3CDTF">2014-04-23T07:08:00Z</dcterms:modified>
</cp:coreProperties>
</file>