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651" w:rsidRPr="005E5651" w:rsidRDefault="005E5651" w:rsidP="005E5651">
      <w:pPr>
        <w:widowControl w:val="0"/>
        <w:tabs>
          <w:tab w:val="left" w:pos="156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ORDIN nr. ..........................</w:t>
      </w:r>
    </w:p>
    <w:p w:rsidR="005E5651" w:rsidRPr="005E5651" w:rsidRDefault="005E5651" w:rsidP="005E5651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pentru modificarea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i completarea Regulamentului privind racordarea la sistemul de distribu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ie a gazelor naturale, aprobat prin Ordinul pre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edintelui Autorită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ii Na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ionale de Reglementare în Domeniul Energiei nr. 32/2017</w:t>
      </w:r>
    </w:p>
    <w:p w:rsidR="005E5651" w:rsidRPr="005E5651" w:rsidRDefault="005E5651" w:rsidP="005E5651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E5651" w:rsidRPr="005E5651" w:rsidRDefault="005E5651" w:rsidP="005E5651">
      <w:pPr>
        <w:keepNext/>
        <w:keepLines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5651">
        <w:rPr>
          <w:rFonts w:ascii="Times New Roman" w:hAnsi="Times New Roman" w:cs="Times New Roman"/>
          <w:sz w:val="24"/>
          <w:szCs w:val="24"/>
        </w:rPr>
        <w:t>Având în vedere prevederile:</w:t>
      </w:r>
    </w:p>
    <w:p w:rsidR="005E5651" w:rsidRPr="005E5651" w:rsidRDefault="005E5651" w:rsidP="005E5651">
      <w:pPr>
        <w:keepNext/>
        <w:keepLines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651">
        <w:rPr>
          <w:rFonts w:ascii="Times New Roman" w:hAnsi="Times New Roman" w:cs="Times New Roman"/>
          <w:sz w:val="24"/>
          <w:szCs w:val="24"/>
        </w:rPr>
        <w:t xml:space="preserve">art. 104 alin. (6), art. 138 alin. (1) lit. d)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>i d</w:t>
      </w:r>
      <w:r w:rsidRPr="005E565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 xml:space="preserve">i ale art. 148 alin. (1)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 xml:space="preserve">i (3) – (5) din Legea energiei electrice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 xml:space="preserve">i a gazelor naturale nr. 123/2012, cu modificările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 xml:space="preserve">i completările ulterioare, </w:t>
      </w:r>
    </w:p>
    <w:p w:rsidR="005E5651" w:rsidRPr="005E5651" w:rsidRDefault="005E5651" w:rsidP="005E5651">
      <w:pPr>
        <w:keepNext/>
        <w:keepLines/>
        <w:numPr>
          <w:ilvl w:val="0"/>
          <w:numId w:val="3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651">
        <w:rPr>
          <w:rFonts w:ascii="Times New Roman" w:hAnsi="Times New Roman" w:cs="Times New Roman"/>
          <w:sz w:val="24"/>
          <w:szCs w:val="24"/>
        </w:rPr>
        <w:t>art. 10 alin. (1) lit. j) din Ordonan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>a de urgen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 xml:space="preserve">ă a Guvernului nr. 33/2007 privind organizarea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>i func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>ionarea Autorită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>ii Na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 xml:space="preserve">ionale de Reglementare în Domeniul Energiei, aprobată cu modificări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 xml:space="preserve">i completări prin Legea nr. 160/2012, cu modificările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>i completările ulterioare;</w:t>
      </w:r>
    </w:p>
    <w:p w:rsidR="005E5651" w:rsidRPr="005E5651" w:rsidRDefault="005E5651" w:rsidP="005E5651">
      <w:pPr>
        <w:keepNext/>
        <w:keepLines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651">
        <w:rPr>
          <w:rFonts w:ascii="Times New Roman" w:hAnsi="Times New Roman" w:cs="Times New Roman"/>
          <w:sz w:val="24"/>
          <w:szCs w:val="24"/>
        </w:rPr>
        <w:t xml:space="preserve">art. I pct. 63, 66, 77, 79, 90, 91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 xml:space="preserve">i 93, precum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 xml:space="preserve">i ale art. II din 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 xml:space="preserve">Legea nr. 155/2020 pentru modificarea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 xml:space="preserve">i completarea Legii energiei electrice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 xml:space="preserve">i a gazelor naturale nr. 123/2012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 xml:space="preserve">i privind modificarea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>i completarea altor acte normative,</w:t>
      </w:r>
    </w:p>
    <w:p w:rsidR="005E5651" w:rsidRPr="005E5651" w:rsidRDefault="005E5651" w:rsidP="005E5651">
      <w:pPr>
        <w:keepNext/>
        <w:keepLines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E5651">
        <w:rPr>
          <w:rFonts w:ascii="Times New Roman" w:hAnsi="Times New Roman" w:cs="Times New Roman"/>
          <w:sz w:val="24"/>
          <w:szCs w:val="24"/>
        </w:rPr>
        <w:t>în temeiul dispozi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>iilor art. 5 alin. (1) lit. c) din Ordonan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>a de urgen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 xml:space="preserve">ă a Guvernului nr. 33/2007 privind organizarea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>i func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>ionarea Autorită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>ii Na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 xml:space="preserve">ionale de Reglementare în Domeniul Energiei, aprobată cu modificări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 xml:space="preserve">i completări prin Legea nr. 160/2012, cu modificările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>i completările ulterioare,</w:t>
      </w:r>
    </w:p>
    <w:p w:rsidR="005E5651" w:rsidRPr="005E5651" w:rsidRDefault="005E5651" w:rsidP="005E5651">
      <w:pPr>
        <w:keepNext/>
        <w:keepLines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5651">
        <w:rPr>
          <w:rFonts w:ascii="Times New Roman" w:hAnsi="Times New Roman" w:cs="Times New Roman"/>
          <w:b/>
          <w:bCs/>
          <w:sz w:val="24"/>
          <w:szCs w:val="24"/>
        </w:rPr>
        <w:t>pre</w:t>
      </w:r>
      <w:r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5E5651">
        <w:rPr>
          <w:rFonts w:ascii="Times New Roman" w:hAnsi="Times New Roman" w:cs="Times New Roman"/>
          <w:b/>
          <w:bCs/>
          <w:sz w:val="24"/>
          <w:szCs w:val="24"/>
        </w:rPr>
        <w:t>edintele Autorită</w:t>
      </w:r>
      <w:r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5E5651">
        <w:rPr>
          <w:rFonts w:ascii="Times New Roman" w:hAnsi="Times New Roman" w:cs="Times New Roman"/>
          <w:b/>
          <w:bCs/>
          <w:sz w:val="24"/>
          <w:szCs w:val="24"/>
        </w:rPr>
        <w:t>ii Na</w:t>
      </w:r>
      <w:r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5E5651">
        <w:rPr>
          <w:rFonts w:ascii="Times New Roman" w:hAnsi="Times New Roman" w:cs="Times New Roman"/>
          <w:b/>
          <w:bCs/>
          <w:sz w:val="24"/>
          <w:szCs w:val="24"/>
        </w:rPr>
        <w:t>ionale de Reglementare în Domeniul Energiei emite prezentul</w:t>
      </w:r>
    </w:p>
    <w:p w:rsidR="005E5651" w:rsidRPr="005E5651" w:rsidRDefault="00E741B2" w:rsidP="005E5651">
      <w:pPr>
        <w:keepNext/>
        <w:keepLines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ordin</w:t>
      </w:r>
    </w:p>
    <w:p w:rsidR="005E5651" w:rsidRPr="005E5651" w:rsidRDefault="005E5651" w:rsidP="005E5651">
      <w:pPr>
        <w:widowControl w:val="0"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5E5651">
        <w:rPr>
          <w:rFonts w:ascii="Times New Roman" w:eastAsia="Calibri" w:hAnsi="Times New Roman" w:cs="Times New Roman"/>
          <w:sz w:val="24"/>
          <w:szCs w:val="24"/>
        </w:rPr>
        <w:t xml:space="preserve">Regulamentul privind 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racordarea la sistemul de distribu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ie a gazelor naturale, aprobat prin Ordinul pre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edintelui Autorită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ii Na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ionale de Reglementare în Domeniul Energiei nr. 32/2017</w:t>
      </w:r>
      <w:r w:rsidRPr="005E5651">
        <w:rPr>
          <w:rFonts w:ascii="Times New Roman" w:hAnsi="Times New Roman" w:cs="Times New Roman"/>
          <w:bCs/>
          <w:sz w:val="24"/>
          <w:szCs w:val="24"/>
        </w:rPr>
        <w:t xml:space="preserve">, publicat în Monitorul Oficial al României, Partea I, nr. 344 din 10 mai 2017, cu modificările </w:t>
      </w:r>
      <w:r>
        <w:rPr>
          <w:rFonts w:ascii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hAnsi="Times New Roman" w:cs="Times New Roman"/>
          <w:bCs/>
          <w:sz w:val="24"/>
          <w:szCs w:val="24"/>
        </w:rPr>
        <w:t xml:space="preserve">i completările ulterioare, se modifică </w:t>
      </w:r>
      <w:r>
        <w:rPr>
          <w:rFonts w:ascii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hAnsi="Times New Roman" w:cs="Times New Roman"/>
          <w:bCs/>
          <w:sz w:val="24"/>
          <w:szCs w:val="24"/>
        </w:rPr>
        <w:t>i completează după cum urmează: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articolul 3 alineatul (1), literele c) - e), n)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s) se abrogă.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articolul 4, alineatele (2)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(5)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vor avea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„ </w:t>
      </w:r>
      <w:r w:rsidRPr="005E5651">
        <w:rPr>
          <w:rFonts w:ascii="Times New Roman" w:hAnsi="Times New Roman" w:cs="Times New Roman"/>
          <w:bCs/>
          <w:sz w:val="24"/>
          <w:szCs w:val="24"/>
        </w:rPr>
        <w:t>(2)</w:t>
      </w:r>
      <w:r w:rsidRPr="005E5651">
        <w:rPr>
          <w:rFonts w:ascii="Times New Roman" w:hAnsi="Times New Roman" w:cs="Times New Roman"/>
          <w:sz w:val="24"/>
          <w:szCs w:val="24"/>
        </w:rPr>
        <w:t xml:space="preserve"> Pentru separarea dintr-o instala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 xml:space="preserve">ie de utilizare comună existentă OSD </w:t>
      </w:r>
      <w:r w:rsidRPr="005E56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o-RO"/>
        </w:rPr>
        <w:t>are obliga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o-RO"/>
        </w:rPr>
        <w:t>ț</w:t>
      </w:r>
      <w:r w:rsidRPr="005E56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o-RO"/>
        </w:rPr>
        <w:t xml:space="preserve">ia să verifice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o-RO"/>
        </w:rPr>
        <w:t>ș</w:t>
      </w:r>
      <w:r w:rsidRPr="005E565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o-RO"/>
        </w:rPr>
        <w:t>i să emită ATR</w:t>
      </w:r>
      <w:r w:rsidRPr="005E5651">
        <w:rPr>
          <w:rFonts w:ascii="Times New Roman" w:hAnsi="Times New Roman" w:cs="Times New Roman"/>
          <w:sz w:val="24"/>
          <w:szCs w:val="24"/>
        </w:rPr>
        <w:t>, în situa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 xml:space="preserve">ia în care nu este necesară redimensionarea racordului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>i/sau a unei/unui SRM/SR/SM/PRM/PR/PM.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--------------------- 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(5) ATR sau notificarea prevăzută la alin. (3) stă la baza întocmirii documenta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tehnice/proiectului tehnic necesară/necesar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instala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de utilizare comune/individuale a gazelor naturale.”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La articolul 5, litera c), f), g)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i)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vor avea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„ c) emiterea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transmiterea de către OSD a ATR înso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it de schi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a cu solu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tehnică de racordare la SD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schi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a cu solu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tehnică de racordare, sau, după caz, emiterea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transmiterea de către OSD a refuzului de racordare la SD în conformitate cu prevederile art. 150 lit. a)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b) din Lege;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---------------------- 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5651">
        <w:rPr>
          <w:rFonts w:ascii="Times New Roman" w:hAnsi="Times New Roman" w:cs="Times New Roman"/>
          <w:sz w:val="24"/>
          <w:szCs w:val="24"/>
        </w:rPr>
        <w:t xml:space="preserve">f) încheierea contractului de prestări servicii între OSD/solicitant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5E5651">
        <w:rPr>
          <w:rFonts w:ascii="Times New Roman" w:hAnsi="Times New Roman" w:cs="Times New Roman"/>
          <w:sz w:val="24"/>
          <w:szCs w:val="24"/>
        </w:rPr>
        <w:t>i operatorii economici autoriza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>i ANRE, respectiv verificatori de proiecte atesta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>i ANRE, selecta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5E5651">
        <w:rPr>
          <w:rFonts w:ascii="Times New Roman" w:hAnsi="Times New Roman" w:cs="Times New Roman"/>
          <w:sz w:val="24"/>
          <w:szCs w:val="24"/>
        </w:rPr>
        <w:t xml:space="preserve">i de OSD sau de solicitant, după caz, pentru etapele prevăzute la </w:t>
      </w:r>
      <w:hyperlink w:history="1">
        <w:r w:rsidRPr="005E5651">
          <w:rPr>
            <w:rFonts w:ascii="Times New Roman" w:hAnsi="Times New Roman" w:cs="Times New Roman"/>
            <w:sz w:val="24"/>
            <w:szCs w:val="24"/>
          </w:rPr>
          <w:t>lit. g)</w:t>
        </w:r>
      </w:hyperlink>
      <w:r w:rsidRPr="005E5651">
        <w:rPr>
          <w:rFonts w:ascii="Times New Roman" w:hAnsi="Times New Roman" w:cs="Times New Roman"/>
          <w:sz w:val="24"/>
          <w:szCs w:val="24"/>
        </w:rPr>
        <w:t xml:space="preserve">, </w:t>
      </w:r>
      <w:hyperlink w:history="1">
        <w:r w:rsidRPr="005E5651">
          <w:rPr>
            <w:rFonts w:ascii="Times New Roman" w:hAnsi="Times New Roman" w:cs="Times New Roman"/>
            <w:sz w:val="24"/>
            <w:szCs w:val="24"/>
          </w:rPr>
          <w:t>h)</w:t>
        </w:r>
      </w:hyperlink>
      <w:r w:rsidRPr="005E5651">
        <w:rPr>
          <w:rFonts w:ascii="Times New Roman" w:hAnsi="Times New Roman" w:cs="Times New Roman"/>
          <w:sz w:val="24"/>
          <w:szCs w:val="24"/>
        </w:rPr>
        <w:t xml:space="preserve">, </w:t>
      </w:r>
      <w:hyperlink w:history="1">
        <w:r w:rsidRPr="005E5651">
          <w:rPr>
            <w:rFonts w:ascii="Times New Roman" w:hAnsi="Times New Roman" w:cs="Times New Roman"/>
            <w:sz w:val="24"/>
            <w:szCs w:val="24"/>
          </w:rPr>
          <w:t>i)</w:t>
        </w:r>
      </w:hyperlink>
      <w:r w:rsidRPr="005E5651">
        <w:rPr>
          <w:rFonts w:ascii="Times New Roman" w:hAnsi="Times New Roman" w:cs="Times New Roman"/>
          <w:sz w:val="24"/>
          <w:szCs w:val="24"/>
        </w:rPr>
        <w:t xml:space="preserve">, </w:t>
      </w:r>
      <w:hyperlink w:history="1">
        <w:r w:rsidRPr="005E5651">
          <w:rPr>
            <w:rFonts w:ascii="Times New Roman" w:hAnsi="Times New Roman" w:cs="Times New Roman"/>
            <w:sz w:val="24"/>
            <w:szCs w:val="24"/>
          </w:rPr>
          <w:t>j)</w:t>
        </w:r>
      </w:hyperlink>
      <w:r w:rsidRPr="005E5651">
        <w:rPr>
          <w:rFonts w:ascii="Times New Roman" w:hAnsi="Times New Roman" w:cs="Times New Roman"/>
          <w:sz w:val="24"/>
          <w:szCs w:val="24"/>
        </w:rPr>
        <w:t xml:space="preserve"> și </w:t>
      </w:r>
      <w:hyperlink w:history="1">
        <w:r w:rsidRPr="005E5651">
          <w:rPr>
            <w:rFonts w:ascii="Times New Roman" w:hAnsi="Times New Roman" w:cs="Times New Roman"/>
            <w:sz w:val="24"/>
            <w:szCs w:val="24"/>
          </w:rPr>
          <w:t>k)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g) ob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inerea certificatului de urbanism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a avizelor/acordurilor/autoriza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iilor emise de organismele abilitate pentru lucrările necesare racordării la SD;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----------------------------- 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i) ob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inerea, după caz, a acordului/autoriza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administratorului drumului sau a 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de construire pentru lucrările necesare racordării la SD;”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articolul 5, literele d)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e) se abrogă.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La articolul 5, după litera m) se introduce o nouă literă, litera n), cu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„n) încheierea între solicitant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OSD a procesului-verbal de predare în exploatare/operare a obiectivului SD realizat de solicitant.”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După articolul 5 se introduc patru noi articole, articolele 5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÷ 5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4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, cu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„Art. 5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- (1) Prin intermediul cererii de racordare solicitantul transmite OSD modalitatea de realizare a lucrărilor necesare racordării la SD a imobilului acestuia, respectiv a extinderii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redimensionării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i/sau a racordului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i/sau SRM/SR/SM/PRM/PR/PM,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anume: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a) de către OSD;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b) de către OE autorizat ANRE,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de verificatorul de proiecte atestat ANRE, selecta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de solicitant.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(2) OSD are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să racordeze to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solicitan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 la SD în termen de 90 de zile de la data ob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inerii acordului/autoriza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administratorului drumului sau a 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de construire, conform prevederilor art. 138 alin. (1) lit. d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) din Lege.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(3) Costurile aferente racordării la SD sunt suportate: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a) de OSD pentru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prevăzută la alin. (1) lit. a), conform prevederilor art. 138 alin. (1) lit. d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) din Lege;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b) de solicitant pentru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prevăzută la alin. (1) lit. b); aceste costuri sunt negociate direct de solicitant cu operatorul economic autorizat ANRE care realizează racordarea la SD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cu verificatorul de proiecte atestat ANRE, după caz. 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(4) Costurile aferente extinderii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redimensionării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lastRenderedPageBreak/>
        <w:t>gazelor naturale necesare racordării la SD sunt suportate: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a) de OSD pentru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iile prevăzută la art. 134 alin. (5)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la art. 148 alin. (3) din Lege;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b) de solicitant; aceste costuri sunt negociate direct de solicitant cu operatorul economic autorizat ANRE care realizează extinderea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redimensionarea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 necesare racordării la SD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cu verificatorul de proiecte atestat ANRE, după caz.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(5) În urma negocierii prevăzute la alin. (3) lit. b) sau alin. (4) lit. b), operatorul economic autorizat ANRE, care execută lucrarea, emite solicitantului un deviz de lucrări. 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Art. 5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- OSD realizează lucrările necesare racordării la SD astfel: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a) prin personal propriu, respectiv prin instalatori 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ANRE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prin personal calificat/necalificat sub coordonarea directă a instalatorilor 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ANRE,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prin verificatorii de proiecte atesta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ANRE;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b) prin operatori economici 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ANRE,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prin verificatorii de proiecte atesta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ANRE.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Art. 5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– (1)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prevăzută la art. 5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alin. (1) lit. a) solicitantul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OSD au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îndeplinirii următoarelor etape, respectiv: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a)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ab/>
        <w:t>solicitantul are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să parcurgă etapa prevăzută la art. 5 lit. a);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b)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ab/>
        <w:t>OSD are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să parcurgă etapele prevăzute la art. 5 lit. b), c)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g) – m).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(2)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prevăzută la art. 5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alin. (1) lit. b) solicitantul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OSD au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îndeplinirii următoarelor etape: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a) solicitantul are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să parcurgă etapele prevăzute la art. 5 lit. a), f) - k)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n);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b) OSD are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să parcurgă etapele prevăzute la art. 5 lit. b), c) l)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m).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Art. 5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4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- (1)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solicitan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ilor care sunt viitori clien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finali </w:t>
      </w:r>
      <w:proofErr w:type="spellStart"/>
      <w:r w:rsidRPr="005E5651">
        <w:rPr>
          <w:rFonts w:ascii="Times New Roman" w:hAnsi="Times New Roman" w:cs="Times New Roman"/>
          <w:color w:val="000000"/>
          <w:sz w:val="24"/>
          <w:szCs w:val="24"/>
        </w:rPr>
        <w:t>noncasnici</w:t>
      </w:r>
      <w:proofErr w:type="spellEnd"/>
      <w:r w:rsidRPr="005E5651">
        <w:rPr>
          <w:rFonts w:ascii="Times New Roman" w:hAnsi="Times New Roman" w:cs="Times New Roman"/>
          <w:color w:val="000000"/>
          <w:sz w:val="24"/>
          <w:szCs w:val="24"/>
        </w:rPr>
        <w:t>, OSD are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să asigure finan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area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realizarea lucrărilor de proiectare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racordului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i/sau SRM/SR/SM/PRM/PR/PM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i, după caz, pentru extinderea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redimensionarea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 a cărei lungime este de până la 2500m, aflată pe teritoriul unită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 administrativ-teritoriale pentru care are concesiunea serviciului de utilitate publică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naturale, conform prevederilor art. 148 alin. (3) din Lege.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(2) Termenul de realizare a racordării la SD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prevăzută la alin. (1) este de 90 de zile de la data ob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inerii 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de construire.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(3) Punerea în func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iune a extinderii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redimensionării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a racordului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SRM/SR/SM/PRM/PR/PM, prevăzute la alin. (1), se realizează concomitent.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(4) Valorile lucrărilor prevăzută la alin. (1) sau (2) sunt recunoscute în tariful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 de către ANRE, conform prevederilor art. 148 alin. (3) din Lege.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(5) Solicitantul, prevăzut la alin. (1), are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să utilizeze locul de consum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să păstreze destina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acestuia pe o perioadă de 5 ani de la data punerii în func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iune a instala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de racordare.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lastRenderedPageBreak/>
        <w:t>(6)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în care clientul final </w:t>
      </w:r>
      <w:proofErr w:type="spellStart"/>
      <w:r w:rsidRPr="005E5651">
        <w:rPr>
          <w:rFonts w:ascii="Times New Roman" w:hAnsi="Times New Roman" w:cs="Times New Roman"/>
          <w:color w:val="000000"/>
          <w:sz w:val="24"/>
          <w:szCs w:val="24"/>
        </w:rPr>
        <w:t>noncasnic</w:t>
      </w:r>
      <w:proofErr w:type="spellEnd"/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nu respectă prevederile alin. (5), acesta este obligat să restituie operatorului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 contravaloarea lucrărilor de proiectare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instala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de racordare, propor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ional cu perioada rămasă neutilizată, în mod gradual, în conformitate cu reglementările adoptate de ANRE.”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La articolul 6, după alineatul (7) se introduce un nou alineat, alineatul (8), cu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„(8) OSD are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primirii înscrisurilor semnate cu semnătură electronică conform prevederilor art. 5 din Ordonan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a de Urgen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ă a Guvernului României nr. 38/2020 privind utilizarea înscrisurilor în formă electronică la nivelul autorită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ilor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institu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iilor publice.”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articolul 7, alineatele (1)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(4) - (6)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vor avea următorul cuprins:</w:t>
      </w:r>
    </w:p>
    <w:p w:rsidR="005E5651" w:rsidRPr="005E5651" w:rsidRDefault="005E5651" w:rsidP="005E5651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„Art. 7 - (1) OSD este obligat să emită ATR în conformitate cu prevederile prezentului regulament.</w:t>
      </w:r>
    </w:p>
    <w:p w:rsidR="005E5651" w:rsidRPr="005E5651" w:rsidRDefault="005E5651" w:rsidP="005E5651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--------------------- 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(4) Termenul în care OSD are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să transmită solicitantului ATR, calculat de la data primirii cererii de racordare la SD în cazul documenta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complete sau de la data completării acesteia, este de 15 zile lucrătoare.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(5)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în care extinderea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redimensionarea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 sunt/este prevăzute/prevăzută în contractul de concesiune a serviciului public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 sau în planul de investi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al OSD aprobat de ANRE, OSD realizează extinderea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redimensionarea obiectivului/ 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 cu respectarea termenelor prevăzute în contractul de concesiune a serviciului public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naturale, respectiv în planul de investi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al OSD aprobat de ANRE.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(6)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în care solicitantul nu dore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te realizarea extinderii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redimensionării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 în termenele prevăzute la alin. (5), acesta are posibilitatea realizării lucrării cu orice operatori economici 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ANRE, respectiv verificatori de proiecte atesta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ANRE.”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Articolul 8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va avea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„Art. 8 - </w:t>
      </w:r>
      <w:r w:rsidRPr="005E5651">
        <w:rPr>
          <w:rFonts w:ascii="Times New Roman" w:hAnsi="Times New Roman" w:cs="Times New Roman"/>
          <w:bCs/>
          <w:sz w:val="24"/>
          <w:szCs w:val="24"/>
        </w:rPr>
        <w:t>În situa</w:t>
      </w:r>
      <w:r>
        <w:rPr>
          <w:rFonts w:ascii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hAnsi="Times New Roman" w:cs="Times New Roman"/>
          <w:bCs/>
          <w:sz w:val="24"/>
          <w:szCs w:val="24"/>
        </w:rPr>
        <w:t>ia în care solicitantul finan</w:t>
      </w:r>
      <w:r>
        <w:rPr>
          <w:rFonts w:ascii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hAnsi="Times New Roman" w:cs="Times New Roman"/>
          <w:bCs/>
          <w:sz w:val="24"/>
          <w:szCs w:val="24"/>
        </w:rPr>
        <w:t xml:space="preserve">ează </w:t>
      </w:r>
      <w:r>
        <w:rPr>
          <w:rFonts w:ascii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hAnsi="Times New Roman" w:cs="Times New Roman"/>
          <w:bCs/>
          <w:sz w:val="24"/>
          <w:szCs w:val="24"/>
        </w:rPr>
        <w:t xml:space="preserve">i realizează lucrările de proiectare </w:t>
      </w:r>
      <w:r>
        <w:rPr>
          <w:rFonts w:ascii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hAnsi="Times New Roman" w:cs="Times New Roman"/>
          <w:bCs/>
          <w:sz w:val="24"/>
          <w:szCs w:val="24"/>
        </w:rPr>
        <w:t>i execu</w:t>
      </w:r>
      <w:r>
        <w:rPr>
          <w:rFonts w:ascii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hAnsi="Times New Roman" w:cs="Times New Roman"/>
          <w:bCs/>
          <w:sz w:val="24"/>
          <w:szCs w:val="24"/>
        </w:rPr>
        <w:t xml:space="preserve">ie a racordului </w:t>
      </w:r>
      <w:r>
        <w:rPr>
          <w:rFonts w:ascii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hAnsi="Times New Roman" w:cs="Times New Roman"/>
          <w:bCs/>
          <w:sz w:val="24"/>
          <w:szCs w:val="24"/>
        </w:rPr>
        <w:t xml:space="preserve">i/sau SRM/SR/SM/PRM/PR/PM </w:t>
      </w:r>
      <w:r>
        <w:rPr>
          <w:rFonts w:ascii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hAnsi="Times New Roman" w:cs="Times New Roman"/>
          <w:bCs/>
          <w:sz w:val="24"/>
          <w:szCs w:val="24"/>
        </w:rPr>
        <w:t xml:space="preserve">i, după caz, a extinderii </w:t>
      </w:r>
      <w:r>
        <w:rPr>
          <w:rFonts w:ascii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hAnsi="Times New Roman" w:cs="Times New Roman"/>
          <w:bCs/>
          <w:sz w:val="24"/>
          <w:szCs w:val="24"/>
        </w:rPr>
        <w:t>i/sau redimensionării obiectivului/conductei de distribu</w:t>
      </w:r>
      <w:r>
        <w:rPr>
          <w:rFonts w:ascii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hAnsi="Times New Roman" w:cs="Times New Roman"/>
          <w:bCs/>
          <w:sz w:val="24"/>
          <w:szCs w:val="24"/>
        </w:rPr>
        <w:t xml:space="preserve">ie a gazelor naturale, acesta are posibilitatea să predea aceste bunuri în proprietatea OSD </w:t>
      </w:r>
      <w:r>
        <w:rPr>
          <w:rFonts w:ascii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hAnsi="Times New Roman" w:cs="Times New Roman"/>
          <w:bCs/>
          <w:sz w:val="24"/>
          <w:szCs w:val="24"/>
        </w:rPr>
        <w:t>i să primească din partea acestuia din urmă o despăgubire în limita cotei de eficien</w:t>
      </w:r>
      <w:r>
        <w:rPr>
          <w:rFonts w:ascii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hAnsi="Times New Roman" w:cs="Times New Roman"/>
          <w:bCs/>
          <w:sz w:val="24"/>
          <w:szCs w:val="24"/>
        </w:rPr>
        <w:t>ă a obiectivelor SD stabilite în baza reglementărilor ANRE, conform prevederilor art. 108 alin. (1) lit. d) din Lege.”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Titlul Capitolul III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va avea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5E5651">
        <w:rPr>
          <w:rFonts w:ascii="Times New Roman" w:hAnsi="Times New Roman" w:cs="Times New Roman"/>
          <w:bCs/>
          <w:sz w:val="24"/>
          <w:szCs w:val="24"/>
        </w:rPr>
        <w:t>Emiterea/Actualizarea ATR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La articolul 9 alineatul (2), litera b) se abrogă.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lastRenderedPageBreak/>
        <w:t>La articolul 9, alineatul (3) se abrogă.</w:t>
      </w:r>
    </w:p>
    <w:p w:rsidR="005E5651" w:rsidRPr="005E5651" w:rsidRDefault="005E5651" w:rsidP="005E5651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articolul 10, alineatele (1)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(5)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vor avea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„(1) Tariful de analiză a cererii de racordare la SD se calculează de OSD.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------------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(5) În calculul tarifului de analiză a cererii de racordare la SD, prevăzut la alin. (1), OSD ia în considerare următoarele activită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i:</w:t>
      </w:r>
    </w:p>
    <w:p w:rsidR="005E5651" w:rsidRPr="005E5651" w:rsidRDefault="005E5651" w:rsidP="005E5651">
      <w:pPr>
        <w:widowControl w:val="0"/>
        <w:spacing w:after="0" w:line="360" w:lineRule="auto"/>
        <w:ind w:left="90" w:hanging="9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a) stabilirea solu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tehnice de racordare la SD;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b) emiterea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transmiterea ATR înso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it de documentele aferente, sau emiterea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transmiterea refuzului de racordare la SD;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c) desfă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urarea activită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ii de monitorizare a cererilor de racordare la SD,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a modului în care acestea au fost solu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ionate;</w:t>
      </w:r>
    </w:p>
    <w:p w:rsidR="005E5651" w:rsidRPr="005E5651" w:rsidRDefault="005E5651" w:rsidP="005E5651">
      <w:pPr>
        <w:widowControl w:val="0"/>
        <w:spacing w:after="0" w:line="360" w:lineRule="auto"/>
        <w:ind w:left="720" w:hanging="72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d) analiza documenta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anexată cererii de racordare la SD;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e) activită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de registratură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arhivare fizică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electronică a cererilor de racordare la SD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documenta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iei aferente,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activitatea de clasare.”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La articolul 11, alineatul (3)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Articolul 13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La articolul 14 alineatul (1), literele a) - c)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articolul 14, alineatul (1) litera f)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va avea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„f) la încetarea valabilită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 acordurilor/autoriza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iilor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a aprobărilor legale în baza cărora a fost emis avizul tehnic de racordare pentru orice temei, constatată prin hotărâre judecătorească definitivă.”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Articolele 15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16 se abrogă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articolul 17, alineatul (4)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va avea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„(4) Echipamentele de reglare a presiunii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de măsurare a gazelor naturale, inclusiv firida, se achizi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ionează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se montează de OSD.”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După articolul 17 se introduce un nou articol, articolul 17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, cu următorul cuprins:</w:t>
      </w:r>
    </w:p>
    <w:p w:rsidR="005E5651" w:rsidRPr="005E5651" w:rsidRDefault="005E5651" w:rsidP="000F1D6C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„Art. 17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- (1) Modificarea solu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tehnice de racordare SD, se poate realiza la cererea solicitantului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în care solu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tehnică nu poate fi pusă în practică.</w:t>
      </w:r>
    </w:p>
    <w:p w:rsidR="005E5651" w:rsidRPr="005E5651" w:rsidRDefault="005E5651" w:rsidP="000F1D6C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(2) Solicitarea modificării solu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iei tehnice de racordare SD, prevăzută la alin. (1), trebuie să fie argumentată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înso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ită de copiile documentelor justificatoare.</w:t>
      </w:r>
    </w:p>
    <w:p w:rsidR="005E5651" w:rsidRPr="005E5651" w:rsidRDefault="005E5651" w:rsidP="000F1D6C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(3)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prevăzută la alin. (1), OSD modifică solu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tehnică de racordare, prin emiterea unui nou ATR, într-un termen de 10 zile de la data primirii solicitării prevăzute la alin. (2).”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articolul 19, alineatele (1)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(2)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vor avea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„Art. 19 - (1) Activită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ile de proiectare, verificare a documenta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iei tehnice/proiectului tehnic,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de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extinderii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a redimensionării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gazelor naturale se realizează conform prevederilor art. 25 alin. (2) pct. (ii) lit. a)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e) din Condi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iile-cadru de valabilitate a licen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ei de operare a sistemului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naturale, aprobate prin Ordinul pre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edintelui Autorită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 Na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ionale de Reglementare în Domeniul Energiei nr. 84/2014, cu modificările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completările ulterioare.”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(2) Prin excep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de la prevederile alin. (1), pentru activită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ile de proiectare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de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extinderii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a redimensionării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pentru activită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ile de proiectare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racordului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i/sau a SRM/SR/SM/PRM/PR/PM solicitantul poate alege orice operator economic autorizat ANRE pentru proiectarea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sistemelor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 din lista prevăzută pe pagina de internet a ANRE - www.anre.ro sau de pe pagina de internet a OSD.”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La articolul 19, alineatul (4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)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Articolul 20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Articolul 21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va avea următorul cuprins:</w:t>
      </w:r>
    </w:p>
    <w:p w:rsidR="005E5651" w:rsidRPr="005E5651" w:rsidRDefault="005E5651" w:rsidP="000F1D6C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„(1)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în care solicitantul optează pentru varianta în care ob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ine în numele OSD, avizele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acordul/autoriza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emise de organismele abilitate necesare executării  racordului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a SRM/SR/SM/PRM/PR/PM, OSD îi pune la dispozi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solicitantului documentele/informa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iile necesare în vederea ob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inerii acestora.</w:t>
      </w:r>
    </w:p>
    <w:p w:rsidR="005E5651" w:rsidRPr="005E5651" w:rsidRDefault="005E5651" w:rsidP="000F1D6C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(2) OSD transmite documentele/informa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iile prevăzute la alin. (1) concomitent cu ATR.”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Articolele 22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23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articolul 24, alineatele (1)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(6)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vor avea următorul cuprins:</w:t>
      </w:r>
    </w:p>
    <w:p w:rsidR="005E5651" w:rsidRPr="005E5651" w:rsidRDefault="005E5651" w:rsidP="000F1D6C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„Art. 24 - (1) Ob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inerea certificatului de urbanism, a avizelor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a acordului/autoriza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iei emise de organismele abilitate, necesare executării extinderii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redimensionării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naturale, respectiv executării racordului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a SRM/SR/SM/ PRM/PR/PM, se realizează în numele OSD de către acesta sau de către solicitant.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----------------------- 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(6) Verificatorul de proiecte atestat ANRE prevăzut la art. 19 alin. (3) are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să 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ină un registru electronic de eviden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ă a contractelor de prestări servicii încheiate, întocmit conform modelului prevăzut în tabelul nr. 2 din anexa nr. 6.”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articolul 24, alineatele (2)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(4)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La articolul 24, după alineatul (7) se introduce un nou alineat, alineatul (8), cu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„(8) Operatorul economic autorizat ANRE care execută extinderea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redimensionarea obiectivului/ 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naturale, racordul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SRM/SR/SM/PRM/PR/PM are următoarele obliga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a)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să execute integral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la termen lucrarea;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lastRenderedPageBreak/>
        <w:t>b)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ab/>
        <w:t>să remedieze viciile ascunse până la expirarea perioadei de garan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lucrărilor;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c)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ab/>
        <w:t>să pună la dispozi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OSD documenta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tehnică/proiectul tehnic/dispozi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de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antier/referatul de verificare aferente lucrării;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d)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să solicite OSD desemnarea unui reprezentant OSD – diriginte de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antier în vederea urmăririi lucrării cu minimum 7 zile lucrătoare anterior demarării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e)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să nu acopere lucrările care devin ascunse fără participarea reprezentantului OSD – dirigintele de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antier; în caz contrar lucrările de descoperire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refacere a lucrărilor neverificate de reprezentantul OSD – dirigintele de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antier,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refacerea lucrărilor neconforme vor fi suportate de către cel care execută lucrarea;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f)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ab/>
        <w:t>să utilizeze materialele care respectă cerin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ele de calitate, conform prevederilor art. 173 din Normele tehnice pentru proiectarea, executarea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exploatarea sistemelor de alimentare cu gaze naturale, aprobate prin Ordinul pre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edintelui Autorită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 Na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ionale de Reglementare în Domeniul Energiei nr. 89/2018;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g) să remedieze lucrările neexecutate corespunzător pe cheltuială proprie.”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Articolele 25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26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vor avea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„Art. 25 - (1) Extinderea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redimensionarea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racordul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SRM/SR/SM/PRM/PR/PM realizate de solicitant se predau de acesta în exploatare la OSD conform prevederilor art. 108 alin. (1) lit. b) din Lege.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(2) Racordul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i/sau SRM/SR/SM/PRM/PR/PM sunt obiective SD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sunt operate de OSD.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(3) Pentru extinderea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redimensionarea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naturale, racordul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SRM/SR/SM/PRM/PR/PM realizate de solicitant OSD are drepturile prevăzute la art. 108 alin. (1) din Lege.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Art. 26 - OSD are dreptul să sisteze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ia extinderii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redimensionării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naturale, a racordului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a SRM/SR/SM/PRM/PR/PM în situa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în care operatorul economic autorizat ANRE ales de solicitant să execute lucrarea nu respectă prevederile legale privind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obiectivelor din sectorul gazelor naturale.”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La articolul 27, după alineatul (3) se introduce un nou alineat, alineatul (3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), cu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„(3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) Recep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la terminarea lucrărilor se realizează conform prevederilor art. 10 din Regulamentul privind recep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ia construc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iilor, aprobat prin Hotărârea Guvernului nr. 273/1994, cu modificările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completările ulterioare 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Articolele 42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43</w:t>
      </w:r>
      <w:r w:rsidRPr="005E5651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 w:rsidRPr="005E5651">
        <w:rPr>
          <w:rFonts w:ascii="Times New Roman" w:hAnsi="Times New Roman" w:cs="Times New Roman"/>
          <w:bCs/>
          <w:color w:val="000000"/>
          <w:sz w:val="24"/>
          <w:szCs w:val="24"/>
        </w:rPr>
        <w:t>Anexa nr. 1A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Sec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iunea 1, după punctul 9 se introduce un nou punct, punctul 10, cu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„10. Solicitantul bifează modalitatea de realizare a lucrărilor necesare racordării la sistemul de 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lastRenderedPageBreak/>
        <w:t>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 a imobilului/obiectivului men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ionat la pct. 3,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anume: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[] de către operatorul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naturale;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[] de către operatorul economic autorizat ANRE, precum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de verificatorul de proiecte atestat ANRE, selecta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 w:rsidRPr="005E5651">
        <w:rPr>
          <w:rFonts w:ascii="Times New Roman" w:hAnsi="Times New Roman" w:cs="Times New Roman"/>
          <w:bCs/>
          <w:color w:val="000000"/>
          <w:sz w:val="24"/>
          <w:szCs w:val="24"/>
        </w:rPr>
        <w:t>Anexa nr. 1A,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Sec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iunea 4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 w:rsidRPr="005E565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Anexa nr. 2 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punctul 2, litera e)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 w:rsidRPr="005E565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Anexa nr. 2 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punctul 3, litera b)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 w:rsidRPr="005E565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Anexa nr. 2 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punctul 4, literele a) - c) se abrogă.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 w:rsidRPr="005E565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Anexa nr. 2 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punctul 4, litera f)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va avea următorul cuprins:</w:t>
      </w:r>
    </w:p>
    <w:p w:rsidR="005E5651" w:rsidRPr="005E5651" w:rsidRDefault="005E5651" w:rsidP="000F1D6C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„f) la încetarea valabilită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 acordurilor/autoriza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iilor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a aprobărilor legale în baza cărora a fost emis avizul tehnic de racordare pentru orice temei, constatată prin hotărâre judecătorească definitivă.”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 w:rsidRPr="005E565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Anexa nr. 2, 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punctul 6 se modifică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va avea următorul cuprins:</w:t>
      </w:r>
    </w:p>
    <w:p w:rsidR="005E5651" w:rsidRPr="005E5651" w:rsidRDefault="005E5651" w:rsidP="000F1D6C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„6. Prezentul aviz tehnic de racordare nu prezintă informa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ii tehnice referitoare la tipul materialului, diametru, lungime sau la pozarea/montarea subterană/supraterană a instala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iei de utilizare a gazelor naturale necesare proiectării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execu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acesteia.”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 w:rsidRPr="005E5651">
        <w:rPr>
          <w:rFonts w:ascii="Times New Roman" w:hAnsi="Times New Roman" w:cs="Times New Roman"/>
          <w:bCs/>
          <w:color w:val="000000"/>
          <w:sz w:val="24"/>
          <w:szCs w:val="24"/>
        </w:rPr>
        <w:t>Anexa nr. 2, după punctul 7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se introduc două noi puncte, punctele 8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9 cu următorul cuprins: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„8. Punerea în func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iune a racordului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SRM/SR/SM/PRM/PR/PM se realizează în termen de maximum 90 de zile de la ob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inerea 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iei de construire sau a acordului/autoriza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iei administratorului drumului, în conformitate cu prevederile art. 138 alin. (1) lit. d1) din Lege. </w:t>
      </w:r>
    </w:p>
    <w:p w:rsidR="005E5651" w:rsidRPr="005E5651" w:rsidRDefault="005E5651" w:rsidP="005E5651">
      <w:pPr>
        <w:widowControl w:val="0"/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>9. Punerea în func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iune a extinderii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i/sau redimensionării obiectivului/conductei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ie a gazelor naturale necesare racordării la sistemul de distribu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 a gazelor naturale, atât a unui viitor client casnic cât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 a unui client final </w:t>
      </w:r>
      <w:proofErr w:type="spellStart"/>
      <w:r w:rsidRPr="005E5651">
        <w:rPr>
          <w:rFonts w:ascii="Times New Roman" w:hAnsi="Times New Roman" w:cs="Times New Roman"/>
          <w:color w:val="000000"/>
          <w:sz w:val="24"/>
          <w:szCs w:val="24"/>
        </w:rPr>
        <w:t>noncasnic</w:t>
      </w:r>
      <w:proofErr w:type="spellEnd"/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 a cărei lungime este de până în 2500m, se realizează în termen de maximum 90 de zile de la ob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inerea autoriza</w:t>
      </w:r>
      <w:r>
        <w:rPr>
          <w:rFonts w:ascii="Times New Roman" w:hAnsi="Times New Roman" w:cs="Times New Roman"/>
          <w:color w:val="000000"/>
          <w:sz w:val="24"/>
          <w:szCs w:val="24"/>
        </w:rPr>
        <w:t>ț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iei de construire necesară realizării obiectivului/conductei, în conformitate cu prevederile la art. 148 alin. (3)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ale art. 151 alin. (1) din Lege.”</w:t>
      </w:r>
    </w:p>
    <w:p w:rsidR="005E5651" w:rsidRPr="005E5651" w:rsidRDefault="005E5651" w:rsidP="000F1D6C">
      <w:pPr>
        <w:widowControl w:val="0"/>
        <w:numPr>
          <w:ilvl w:val="0"/>
          <w:numId w:val="1"/>
        </w:numPr>
        <w:spacing w:after="0" w:line="360" w:lineRule="auto"/>
        <w:ind w:left="0" w:firstLine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5651">
        <w:rPr>
          <w:rFonts w:ascii="Times New Roman" w:hAnsi="Times New Roman" w:cs="Times New Roman"/>
          <w:color w:val="000000"/>
          <w:sz w:val="24"/>
          <w:szCs w:val="24"/>
        </w:rPr>
        <w:t xml:space="preserve">Anexele nr. 4 </w:t>
      </w:r>
      <w:r>
        <w:rPr>
          <w:rFonts w:ascii="Times New Roman" w:hAnsi="Times New Roman" w:cs="Times New Roman"/>
          <w:color w:val="000000"/>
          <w:sz w:val="24"/>
          <w:szCs w:val="24"/>
        </w:rPr>
        <w:t>ș</w:t>
      </w:r>
      <w:r w:rsidRPr="005E5651">
        <w:rPr>
          <w:rFonts w:ascii="Times New Roman" w:hAnsi="Times New Roman" w:cs="Times New Roman"/>
          <w:color w:val="000000"/>
          <w:sz w:val="24"/>
          <w:szCs w:val="24"/>
        </w:rPr>
        <w:t>i 5 se abrogă.</w:t>
      </w:r>
    </w:p>
    <w:p w:rsidR="005E5651" w:rsidRPr="005E5651" w:rsidRDefault="005E5651" w:rsidP="000F1D6C">
      <w:pPr>
        <w:widowControl w:val="0"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5651">
        <w:rPr>
          <w:rFonts w:ascii="Times New Roman" w:eastAsia="Times New Roman" w:hAnsi="Times New Roman" w:cs="Times New Roman"/>
          <w:sz w:val="24"/>
          <w:szCs w:val="24"/>
        </w:rPr>
        <w:t xml:space="preserve">La data intrării în vigoare a prezentului ordin, Ordinul nr. 85/2020 pentru modificarea 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 xml:space="preserve">i completarea 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Ordinului pre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edintelui Autorită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ii Na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ionale de Reglementare în Domeniul Energiei nr. 32/2017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>, se abrogă.</w:t>
      </w:r>
    </w:p>
    <w:p w:rsidR="005E5651" w:rsidRPr="005E5651" w:rsidRDefault="005E5651" w:rsidP="000F1D6C">
      <w:pPr>
        <w:widowControl w:val="0"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5651">
        <w:rPr>
          <w:rFonts w:ascii="Times New Roman" w:eastAsia="Times New Roman" w:hAnsi="Times New Roman" w:cs="Times New Roman"/>
          <w:sz w:val="24"/>
          <w:szCs w:val="24"/>
        </w:rPr>
        <w:t>Operatorii economici care desfă</w:t>
      </w:r>
      <w:r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>oară activită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>i în sectorul gazelor naturale duc la îndeplinire prevederile prezentului ordin, iar entită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>ile organizatorice din cadrul Autorită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>ii Na</w:t>
      </w:r>
      <w:r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sz w:val="24"/>
          <w:szCs w:val="24"/>
        </w:rPr>
        <w:t>ionale de Reglementare în Domeniul Energiei urmăresc respectarea acestora.</w:t>
      </w:r>
    </w:p>
    <w:p w:rsidR="005E5651" w:rsidRPr="005E5651" w:rsidRDefault="005E5651" w:rsidP="000F1D6C">
      <w:pPr>
        <w:widowControl w:val="0"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5651">
        <w:rPr>
          <w:rFonts w:ascii="Times New Roman" w:eastAsia="Times New Roman" w:hAnsi="Times New Roman" w:cs="Times New Roman"/>
          <w:sz w:val="24"/>
          <w:szCs w:val="24"/>
        </w:rPr>
        <w:t xml:space="preserve">Regulamentul privind 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racordarea la sistemul de distribu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 xml:space="preserve">ie a gazelor naturale, aprobat 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prin Ordinul pre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edintelui Autorită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>ii Na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 xml:space="preserve">ionale de Reglementare în Domeniul Energiei nr. 32/2017, publicat în Monitorul Oficial al României, Partea I, nr. 344 din 10 mai 2017, cu modificările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 xml:space="preserve">i completările ulterioare, precum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 xml:space="preserve">i cu modificările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bCs/>
          <w:sz w:val="24"/>
          <w:szCs w:val="24"/>
        </w:rPr>
        <w:t xml:space="preserve">i completările aduse prin prezentul ordin, se va republica, dându-se textelor o nouă numerotare. </w:t>
      </w:r>
    </w:p>
    <w:p w:rsidR="005E5651" w:rsidRPr="005E5651" w:rsidRDefault="005E5651" w:rsidP="000F1D6C">
      <w:pPr>
        <w:widowControl w:val="0"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5651">
        <w:rPr>
          <w:rFonts w:ascii="Times New Roman" w:eastAsia="Calibri" w:hAnsi="Times New Roman" w:cs="Times New Roman"/>
          <w:sz w:val="24"/>
          <w:szCs w:val="24"/>
        </w:rPr>
        <w:t>Până la data de 1 octombrie 2020, operatorii sistemelor de distribu</w:t>
      </w:r>
      <w:r>
        <w:rPr>
          <w:rFonts w:ascii="Times New Roman" w:eastAsia="Calibri" w:hAnsi="Times New Roman" w:cs="Times New Roman"/>
          <w:sz w:val="24"/>
          <w:szCs w:val="24"/>
        </w:rPr>
        <w:t>ț</w:t>
      </w:r>
      <w:r w:rsidRPr="005E5651">
        <w:rPr>
          <w:rFonts w:ascii="Times New Roman" w:eastAsia="Calibri" w:hAnsi="Times New Roman" w:cs="Times New Roman"/>
          <w:sz w:val="24"/>
          <w:szCs w:val="24"/>
        </w:rPr>
        <w:t>ie au obliga</w:t>
      </w:r>
      <w:r>
        <w:rPr>
          <w:rFonts w:ascii="Times New Roman" w:eastAsia="Calibri" w:hAnsi="Times New Roman" w:cs="Times New Roman"/>
          <w:sz w:val="24"/>
          <w:szCs w:val="24"/>
        </w:rPr>
        <w:t>ț</w:t>
      </w:r>
      <w:r w:rsidRPr="005E5651">
        <w:rPr>
          <w:rFonts w:ascii="Times New Roman" w:eastAsia="Calibri" w:hAnsi="Times New Roman" w:cs="Times New Roman"/>
          <w:sz w:val="24"/>
          <w:szCs w:val="24"/>
        </w:rPr>
        <w:t xml:space="preserve">ia de a efectua configurările necesare sistemelor informatice </w:t>
      </w:r>
      <w:r>
        <w:rPr>
          <w:rFonts w:ascii="Times New Roman" w:eastAsia="Calibri" w:hAnsi="Times New Roman" w:cs="Times New Roman"/>
          <w:sz w:val="24"/>
          <w:szCs w:val="24"/>
        </w:rPr>
        <w:t>ș</w:t>
      </w:r>
      <w:r w:rsidRPr="005E5651">
        <w:rPr>
          <w:rFonts w:ascii="Times New Roman" w:eastAsia="Calibri" w:hAnsi="Times New Roman" w:cs="Times New Roman"/>
          <w:sz w:val="24"/>
          <w:szCs w:val="24"/>
        </w:rPr>
        <w:t>i ale bazelor proprii de date în vederea implementării prevederilor prezentului ordin.</w:t>
      </w:r>
    </w:p>
    <w:p w:rsidR="005E5651" w:rsidRPr="005E5651" w:rsidRDefault="005E5651" w:rsidP="000F1D6C">
      <w:pPr>
        <w:widowControl w:val="0"/>
        <w:numPr>
          <w:ilvl w:val="0"/>
          <w:numId w:val="2"/>
        </w:numPr>
        <w:spacing w:after="0" w:line="36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5651">
        <w:rPr>
          <w:rFonts w:ascii="Times New Roman" w:eastAsia="Times New Roman" w:hAnsi="Times New Roman" w:cs="Times New Roman"/>
          <w:sz w:val="24"/>
          <w:szCs w:val="24"/>
        </w:rPr>
        <w:t>Prezentul ordin se publică în Monitorul Oficial al României, Partea I.</w:t>
      </w:r>
    </w:p>
    <w:p w:rsidR="005E5651" w:rsidRPr="005E5651" w:rsidRDefault="005E5651" w:rsidP="005E5651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E5651" w:rsidRPr="005E5651" w:rsidRDefault="005E5651" w:rsidP="005E565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E5651" w:rsidRPr="005E5651" w:rsidRDefault="005E5651" w:rsidP="005E565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E5651" w:rsidRPr="005E5651" w:rsidRDefault="005E5651" w:rsidP="005E565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Pre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ș</w:t>
      </w: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edintele</w:t>
      </w:r>
    </w:p>
    <w:p w:rsidR="005E5651" w:rsidRPr="005E5651" w:rsidRDefault="005E5651" w:rsidP="005E565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Autorită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ii Na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ionale de Reglementare în Domeniul Energiei</w:t>
      </w:r>
    </w:p>
    <w:p w:rsidR="005E5651" w:rsidRPr="005E5651" w:rsidRDefault="005E5651" w:rsidP="005E5651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Dumitru </w:t>
      </w:r>
      <w:proofErr w:type="spellStart"/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Chiri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ț</w:t>
      </w:r>
      <w:r w:rsidRPr="005E5651">
        <w:rPr>
          <w:rFonts w:ascii="Times New Roman" w:eastAsia="Times New Roman" w:hAnsi="Times New Roman" w:cs="Times New Roman"/>
          <w:b/>
          <w:bCs/>
          <w:sz w:val="24"/>
          <w:szCs w:val="24"/>
        </w:rPr>
        <w:t>ă</w:t>
      </w:r>
      <w:proofErr w:type="spellEnd"/>
    </w:p>
    <w:p w:rsidR="005E5651" w:rsidRPr="005E5651" w:rsidRDefault="005E5651" w:rsidP="005E5651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747CE" w:rsidRDefault="00C747CE"/>
    <w:sectPr w:rsidR="00C747CE" w:rsidSect="005E5651">
      <w:footerReference w:type="default" r:id="rId5"/>
      <w:pgSz w:w="11906" w:h="16838"/>
      <w:pgMar w:top="720" w:right="991" w:bottom="1530" w:left="141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90876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E5651" w:rsidRDefault="005E56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032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E5651" w:rsidRDefault="005E5651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16F20"/>
    <w:multiLevelType w:val="hybridMultilevel"/>
    <w:tmpl w:val="FC3EA044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22A4D"/>
    <w:multiLevelType w:val="hybridMultilevel"/>
    <w:tmpl w:val="DC10E83A"/>
    <w:lvl w:ilvl="0" w:tplc="536CA7C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1FD3726"/>
    <w:multiLevelType w:val="hybridMultilevel"/>
    <w:tmpl w:val="6A4A3994"/>
    <w:lvl w:ilvl="0" w:tplc="FA10ED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651"/>
    <w:rsid w:val="0000584C"/>
    <w:rsid w:val="0008456B"/>
    <w:rsid w:val="000A14A1"/>
    <w:rsid w:val="000F1D6C"/>
    <w:rsid w:val="000F3981"/>
    <w:rsid w:val="00126AB4"/>
    <w:rsid w:val="0014573E"/>
    <w:rsid w:val="001B1DB6"/>
    <w:rsid w:val="001C3932"/>
    <w:rsid w:val="001C74FD"/>
    <w:rsid w:val="00237C30"/>
    <w:rsid w:val="003028B3"/>
    <w:rsid w:val="00324F60"/>
    <w:rsid w:val="003B217F"/>
    <w:rsid w:val="003B5899"/>
    <w:rsid w:val="003D451B"/>
    <w:rsid w:val="003E12C4"/>
    <w:rsid w:val="00447675"/>
    <w:rsid w:val="004E39DB"/>
    <w:rsid w:val="004F2265"/>
    <w:rsid w:val="00553369"/>
    <w:rsid w:val="005A23F6"/>
    <w:rsid w:val="005E5651"/>
    <w:rsid w:val="005F17CA"/>
    <w:rsid w:val="00627AA5"/>
    <w:rsid w:val="006B2BB3"/>
    <w:rsid w:val="006E177A"/>
    <w:rsid w:val="00720150"/>
    <w:rsid w:val="007278A0"/>
    <w:rsid w:val="00763B09"/>
    <w:rsid w:val="007A15BF"/>
    <w:rsid w:val="007C586C"/>
    <w:rsid w:val="007C5A45"/>
    <w:rsid w:val="008431EA"/>
    <w:rsid w:val="009115BA"/>
    <w:rsid w:val="00923645"/>
    <w:rsid w:val="00925FA2"/>
    <w:rsid w:val="009733A7"/>
    <w:rsid w:val="00A237F9"/>
    <w:rsid w:val="00A85535"/>
    <w:rsid w:val="00A9629E"/>
    <w:rsid w:val="00AC568D"/>
    <w:rsid w:val="00B230F2"/>
    <w:rsid w:val="00B524F2"/>
    <w:rsid w:val="00BA4F69"/>
    <w:rsid w:val="00C65270"/>
    <w:rsid w:val="00C7032F"/>
    <w:rsid w:val="00C747CE"/>
    <w:rsid w:val="00D07AC1"/>
    <w:rsid w:val="00DB2C55"/>
    <w:rsid w:val="00E741B2"/>
    <w:rsid w:val="00ED7C26"/>
    <w:rsid w:val="00F73736"/>
    <w:rsid w:val="00FA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C2692"/>
  <w15:chartTrackingRefBased/>
  <w15:docId w15:val="{68C50D31-D1CF-49EB-8BB5-A16F232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E5651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5E5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3243</Words>
  <Characters>18486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VINTILA</dc:creator>
  <cp:keywords/>
  <dc:description/>
  <cp:lastModifiedBy>Mihaela VINTILA</cp:lastModifiedBy>
  <cp:revision>3</cp:revision>
  <dcterms:created xsi:type="dcterms:W3CDTF">2020-08-05T11:36:00Z</dcterms:created>
  <dcterms:modified xsi:type="dcterms:W3CDTF">2020-08-05T11:51:00Z</dcterms:modified>
</cp:coreProperties>
</file>