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0AF03" w14:textId="42E50D5C" w:rsidR="0065799A" w:rsidRPr="00AA1415" w:rsidRDefault="0065799A" w:rsidP="00AA1415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 xml:space="preserve">Ordin </w:t>
      </w:r>
      <w:r w:rsidR="004E2579" w:rsidRPr="00AA1415">
        <w:rPr>
          <w:b/>
          <w:color w:val="000000" w:themeColor="text1"/>
          <w:sz w:val="24"/>
          <w:szCs w:val="24"/>
          <w:lang w:val="ro-RO"/>
        </w:rPr>
        <w:t>nr...</w:t>
      </w:r>
    </w:p>
    <w:p w14:paraId="3826BE83" w14:textId="057289F5" w:rsidR="0065799A" w:rsidRPr="00AA1415" w:rsidRDefault="0065799A" w:rsidP="00AA1415">
      <w:pPr>
        <w:spacing w:line="360" w:lineRule="auto"/>
        <w:jc w:val="center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 xml:space="preserve">pentru modificarea </w:t>
      </w:r>
      <w:r w:rsidR="00436BBF" w:rsidRPr="00AA1415">
        <w:rPr>
          <w:b/>
          <w:color w:val="000000" w:themeColor="text1"/>
          <w:sz w:val="24"/>
          <w:szCs w:val="24"/>
          <w:lang w:val="ro-RO"/>
        </w:rPr>
        <w:t xml:space="preserve">și completarea </w:t>
      </w:r>
      <w:r w:rsidR="007C5ACF" w:rsidRPr="00AA1415">
        <w:rPr>
          <w:b/>
          <w:color w:val="000000" w:themeColor="text1"/>
          <w:sz w:val="24"/>
          <w:szCs w:val="24"/>
          <w:lang w:val="ro-RO"/>
        </w:rPr>
        <w:t xml:space="preserve">Conţinutului-cadru al </w:t>
      </w:r>
      <w:r w:rsidR="009C2E49" w:rsidRPr="00AA1415">
        <w:rPr>
          <w:b/>
          <w:color w:val="000000" w:themeColor="text1"/>
          <w:sz w:val="24"/>
          <w:szCs w:val="24"/>
        </w:rPr>
        <w:t>certificatelor de racordare</w:t>
      </w:r>
      <w:r w:rsidRPr="00AA1415">
        <w:rPr>
          <w:b/>
          <w:color w:val="000000" w:themeColor="text1"/>
          <w:sz w:val="24"/>
          <w:szCs w:val="24"/>
          <w:lang w:val="ro-RO"/>
        </w:rPr>
        <w:t xml:space="preserve">, aprobat prin Ordinul preşedintelui Autorităţii Naţionale de Reglementare în Domeniul Energiei nr. </w:t>
      </w:r>
      <w:r w:rsidR="009C2E49" w:rsidRPr="00AA1415">
        <w:rPr>
          <w:b/>
          <w:color w:val="000000" w:themeColor="text1"/>
          <w:sz w:val="24"/>
          <w:szCs w:val="24"/>
          <w:lang w:val="ro-RO"/>
        </w:rPr>
        <w:t>5</w:t>
      </w:r>
      <w:r w:rsidR="007C5ACF" w:rsidRPr="00AA1415">
        <w:rPr>
          <w:b/>
          <w:color w:val="000000" w:themeColor="text1"/>
          <w:sz w:val="24"/>
          <w:szCs w:val="24"/>
          <w:lang w:val="ro-RO"/>
        </w:rPr>
        <w:t>/2014</w:t>
      </w:r>
    </w:p>
    <w:p w14:paraId="416778D0" w14:textId="77777777" w:rsidR="0065799A" w:rsidRPr="00AA1415" w:rsidRDefault="0065799A" w:rsidP="00AA1415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</w:p>
    <w:p w14:paraId="39929982" w14:textId="57D99721" w:rsidR="0065799A" w:rsidRPr="00AA1415" w:rsidRDefault="0065799A" w:rsidP="00AA1415">
      <w:pPr>
        <w:spacing w:after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AA1415">
        <w:rPr>
          <w:color w:val="000000" w:themeColor="text1"/>
          <w:sz w:val="24"/>
          <w:szCs w:val="24"/>
          <w:lang w:val="ro-RO"/>
        </w:rPr>
        <w:t>Având în vedere dispoziţiile art.</w:t>
      </w:r>
      <w:r w:rsidR="009C2E49" w:rsidRPr="00AA1415">
        <w:rPr>
          <w:color w:val="000000" w:themeColor="text1"/>
          <w:sz w:val="24"/>
          <w:szCs w:val="24"/>
          <w:lang w:val="ro-RO"/>
        </w:rPr>
        <w:t xml:space="preserve"> 2 alin. (5</w:t>
      </w:r>
      <w:r w:rsidR="007C5ACF" w:rsidRPr="00AA1415">
        <w:rPr>
          <w:color w:val="000000" w:themeColor="text1"/>
          <w:sz w:val="24"/>
          <w:szCs w:val="24"/>
          <w:lang w:val="ro-RO"/>
        </w:rPr>
        <w:t xml:space="preserve">) </w:t>
      </w:r>
      <w:r w:rsidRPr="00AA1415">
        <w:rPr>
          <w:color w:val="000000" w:themeColor="text1"/>
          <w:sz w:val="24"/>
          <w:szCs w:val="24"/>
          <w:lang w:val="ro-RO"/>
        </w:rPr>
        <w:t xml:space="preserve">din </w:t>
      </w:r>
      <w:r w:rsidR="007C5ACF" w:rsidRPr="00AA1415">
        <w:rPr>
          <w:color w:val="000000" w:themeColor="text1"/>
          <w:sz w:val="24"/>
          <w:szCs w:val="24"/>
        </w:rPr>
        <w:t>Regulamentul privind racordarea utilizatorilor la reţelele electrice de interes public, aprobat prin Ordinul preşedintelui Autorităţii Naţionale de Reglementare în Domeniul Energiei nr. 59/2013</w:t>
      </w:r>
      <w:r w:rsidRPr="00AA1415">
        <w:rPr>
          <w:color w:val="000000" w:themeColor="text1"/>
          <w:sz w:val="24"/>
          <w:szCs w:val="24"/>
          <w:lang w:val="ro-RO"/>
        </w:rPr>
        <w:t>, cu modificările și completările ulterioare,</w:t>
      </w:r>
    </w:p>
    <w:p w14:paraId="4817D0D1" w14:textId="2F1D06F1" w:rsidR="0065799A" w:rsidRPr="00AA1415" w:rsidRDefault="0065799A" w:rsidP="00AA1415">
      <w:pPr>
        <w:spacing w:before="120" w:after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AA1415">
        <w:rPr>
          <w:color w:val="000000" w:themeColor="text1"/>
          <w:sz w:val="24"/>
          <w:szCs w:val="24"/>
          <w:lang w:val="ro-RO"/>
        </w:rPr>
        <w:t>în temeiul prevederilor art. 5 alin. (1) lit. c</w:t>
      </w:r>
      <w:r w:rsidR="007C5ACF" w:rsidRPr="00AA1415">
        <w:rPr>
          <w:color w:val="000000" w:themeColor="text1"/>
          <w:sz w:val="24"/>
          <w:szCs w:val="24"/>
          <w:lang w:val="ro-RO"/>
        </w:rPr>
        <w:t>) şi ale art. 9 alin. (1) lit. h</w:t>
      </w:r>
      <w:r w:rsidRPr="00AA1415">
        <w:rPr>
          <w:color w:val="000000" w:themeColor="text1"/>
          <w:sz w:val="24"/>
          <w:szCs w:val="24"/>
          <w:lang w:val="ro-RO"/>
        </w:rPr>
        <w:t>) din Ordonanţa de urgenţă a Guvernului nr. 33/2007 privind organizarea şi funcţionarea Autorităţii Naţionale de Reglementare în Domeniul Energiei, aprobată cu modificări şi completări prin Legea nr. 160/2012, cu modificările și completările ulterioare,</w:t>
      </w:r>
    </w:p>
    <w:p w14:paraId="54B2AB6E" w14:textId="77777777" w:rsidR="0065799A" w:rsidRPr="00AA1415" w:rsidRDefault="0065799A" w:rsidP="0065799A">
      <w:pPr>
        <w:spacing w:before="120" w:after="120" w:line="360" w:lineRule="auto"/>
        <w:jc w:val="both"/>
        <w:outlineLvl w:val="0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>preşedintele Autorităţii Naţionale de Reglementare în Domeniul Energiei emite prezentul ordin</w:t>
      </w:r>
    </w:p>
    <w:p w14:paraId="65677C11" w14:textId="1F45C8B8" w:rsidR="0065799A" w:rsidRPr="00AA1415" w:rsidRDefault="0065799A" w:rsidP="00AA1415">
      <w:pPr>
        <w:spacing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AA1415">
        <w:rPr>
          <w:color w:val="000000" w:themeColor="text1"/>
          <w:sz w:val="24"/>
          <w:szCs w:val="24"/>
          <w:lang w:val="ro-RO"/>
        </w:rPr>
        <w:t xml:space="preserve">Art.I. </w:t>
      </w:r>
      <w:r w:rsidR="00FD3AB5" w:rsidRPr="00AA1415">
        <w:rPr>
          <w:color w:val="000000" w:themeColor="text1"/>
          <w:sz w:val="24"/>
          <w:szCs w:val="24"/>
          <w:lang w:val="ro-RO"/>
        </w:rPr>
        <w:t>–</w:t>
      </w:r>
      <w:r w:rsidRPr="00AA1415">
        <w:rPr>
          <w:color w:val="000000" w:themeColor="text1"/>
          <w:sz w:val="24"/>
          <w:szCs w:val="24"/>
          <w:lang w:val="ro-RO"/>
        </w:rPr>
        <w:t xml:space="preserve"> </w:t>
      </w:r>
      <w:r w:rsidR="009C2E49" w:rsidRPr="00AA1415">
        <w:rPr>
          <w:color w:val="000000" w:themeColor="text1"/>
          <w:sz w:val="24"/>
          <w:szCs w:val="24"/>
          <w:lang w:val="ro-RO"/>
        </w:rPr>
        <w:t>Conţinutul</w:t>
      </w:r>
      <w:r w:rsidR="005D2F2F" w:rsidRPr="00AA1415">
        <w:rPr>
          <w:color w:val="000000" w:themeColor="text1"/>
          <w:sz w:val="24"/>
          <w:szCs w:val="24"/>
          <w:lang w:val="ro-RO"/>
        </w:rPr>
        <w:t xml:space="preserve">-cadru al </w:t>
      </w:r>
      <w:r w:rsidR="009C2E49" w:rsidRPr="00AA1415">
        <w:rPr>
          <w:color w:val="000000" w:themeColor="text1"/>
          <w:sz w:val="24"/>
          <w:szCs w:val="24"/>
          <w:lang w:val="ro-RO"/>
        </w:rPr>
        <w:t>certificatelor de racordare</w:t>
      </w:r>
      <w:r w:rsidR="005D2F2F" w:rsidRPr="00AA1415">
        <w:rPr>
          <w:color w:val="000000" w:themeColor="text1"/>
          <w:sz w:val="24"/>
          <w:szCs w:val="24"/>
          <w:lang w:val="ro-RO"/>
        </w:rPr>
        <w:t>, aprobat prin Ordinul preşedintelui Autorităţii Naţionale de Reglemen</w:t>
      </w:r>
      <w:r w:rsidR="009C2E49" w:rsidRPr="00AA1415">
        <w:rPr>
          <w:color w:val="000000" w:themeColor="text1"/>
          <w:sz w:val="24"/>
          <w:szCs w:val="24"/>
          <w:lang w:val="ro-RO"/>
        </w:rPr>
        <w:t>tare în Domeniul Energiei nr. 5</w:t>
      </w:r>
      <w:r w:rsidR="005D2F2F" w:rsidRPr="00AA1415">
        <w:rPr>
          <w:color w:val="000000" w:themeColor="text1"/>
          <w:sz w:val="24"/>
          <w:szCs w:val="24"/>
          <w:lang w:val="ro-RO"/>
        </w:rPr>
        <w:t>/2014</w:t>
      </w:r>
      <w:r w:rsidR="007405AF" w:rsidRPr="00AA1415">
        <w:rPr>
          <w:color w:val="000000" w:themeColor="text1"/>
          <w:sz w:val="24"/>
          <w:szCs w:val="24"/>
          <w:lang w:val="ro-RO"/>
        </w:rPr>
        <w:t xml:space="preserve">, publicat în </w:t>
      </w:r>
      <w:r w:rsidRPr="00AA1415">
        <w:rPr>
          <w:color w:val="000000" w:themeColor="text1"/>
          <w:sz w:val="24"/>
          <w:szCs w:val="24"/>
          <w:lang w:val="ro-RO"/>
        </w:rPr>
        <w:t xml:space="preserve">Monitorul Oficial al României, Partea I, nr. </w:t>
      </w:r>
      <w:r w:rsidR="009C2E49" w:rsidRPr="00AA1415">
        <w:rPr>
          <w:color w:val="000000" w:themeColor="text1"/>
          <w:sz w:val="24"/>
          <w:szCs w:val="24"/>
          <w:lang w:val="ro-RO"/>
        </w:rPr>
        <w:t>72</w:t>
      </w:r>
      <w:r w:rsidRPr="00AA1415">
        <w:rPr>
          <w:color w:val="000000" w:themeColor="text1"/>
          <w:sz w:val="24"/>
          <w:szCs w:val="24"/>
          <w:lang w:val="ro-RO"/>
        </w:rPr>
        <w:t xml:space="preserve"> </w:t>
      </w:r>
      <w:r w:rsidR="005D2F2F" w:rsidRPr="00AA1415">
        <w:rPr>
          <w:color w:val="000000" w:themeColor="text1"/>
          <w:sz w:val="24"/>
          <w:szCs w:val="24"/>
          <w:lang w:val="ro-RO"/>
        </w:rPr>
        <w:t xml:space="preserve">din </w:t>
      </w:r>
      <w:r w:rsidR="009C2E49" w:rsidRPr="00AA1415">
        <w:rPr>
          <w:color w:val="000000" w:themeColor="text1"/>
          <w:sz w:val="24"/>
          <w:szCs w:val="24"/>
          <w:lang w:val="ro-RO"/>
        </w:rPr>
        <w:t>29</w:t>
      </w:r>
      <w:r w:rsidR="005D2F2F" w:rsidRPr="00AA1415">
        <w:rPr>
          <w:color w:val="000000" w:themeColor="text1"/>
          <w:sz w:val="24"/>
          <w:szCs w:val="24"/>
          <w:lang w:val="ro-RO"/>
        </w:rPr>
        <w:t xml:space="preserve"> </w:t>
      </w:r>
      <w:r w:rsidR="009C2E49" w:rsidRPr="00AA1415">
        <w:rPr>
          <w:color w:val="000000" w:themeColor="text1"/>
          <w:sz w:val="24"/>
          <w:szCs w:val="24"/>
          <w:lang w:val="ro-RO"/>
        </w:rPr>
        <w:t>ianuarie</w:t>
      </w:r>
      <w:r w:rsidR="005D2F2F" w:rsidRPr="00AA1415">
        <w:rPr>
          <w:color w:val="000000" w:themeColor="text1"/>
          <w:sz w:val="24"/>
          <w:szCs w:val="24"/>
          <w:lang w:val="ro-RO"/>
        </w:rPr>
        <w:t xml:space="preserve"> 2014</w:t>
      </w:r>
      <w:r w:rsidR="00835029" w:rsidRPr="00AA1415">
        <w:rPr>
          <w:color w:val="000000" w:themeColor="text1"/>
          <w:sz w:val="24"/>
          <w:szCs w:val="24"/>
          <w:lang w:val="ro-RO"/>
        </w:rPr>
        <w:t xml:space="preserve">, se modifică </w:t>
      </w:r>
      <w:r w:rsidRPr="00AA1415">
        <w:rPr>
          <w:color w:val="000000" w:themeColor="text1"/>
          <w:sz w:val="24"/>
          <w:szCs w:val="24"/>
          <w:lang w:val="ro-RO"/>
        </w:rPr>
        <w:t>după cum urmează:</w:t>
      </w:r>
    </w:p>
    <w:p w14:paraId="2345B045" w14:textId="1B0CD837" w:rsidR="005117E3" w:rsidRPr="00AA1415" w:rsidRDefault="008A58C4" w:rsidP="005117E3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>1.</w:t>
      </w:r>
      <w:r w:rsidR="006F587B" w:rsidRPr="00AA1415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5117E3" w:rsidRPr="00AA1415">
        <w:rPr>
          <w:b/>
          <w:color w:val="000000" w:themeColor="text1"/>
          <w:sz w:val="24"/>
          <w:szCs w:val="24"/>
          <w:lang w:val="ro-RO"/>
        </w:rPr>
        <w:t>În Anexa nr. 1, la punctul 1, not</w:t>
      </w:r>
      <w:r w:rsidR="0047579F" w:rsidRPr="00AA1415">
        <w:rPr>
          <w:b/>
          <w:color w:val="000000" w:themeColor="text1"/>
          <w:sz w:val="24"/>
          <w:szCs w:val="24"/>
          <w:lang w:val="ro-RO"/>
        </w:rPr>
        <w:t xml:space="preserve">ele 1 și </w:t>
      </w:r>
      <w:r w:rsidR="005117E3" w:rsidRPr="00AA1415">
        <w:rPr>
          <w:b/>
          <w:color w:val="000000" w:themeColor="text1"/>
          <w:sz w:val="24"/>
          <w:szCs w:val="24"/>
          <w:lang w:val="ro-RO"/>
        </w:rPr>
        <w:t xml:space="preserve"> 2 se modifică și v</w:t>
      </w:r>
      <w:r w:rsidR="0047579F" w:rsidRPr="00AA1415">
        <w:rPr>
          <w:b/>
          <w:color w:val="000000" w:themeColor="text1"/>
          <w:sz w:val="24"/>
          <w:szCs w:val="24"/>
          <w:lang w:val="ro-RO"/>
        </w:rPr>
        <w:t>or</w:t>
      </w:r>
      <w:r w:rsidR="005117E3" w:rsidRPr="00AA1415">
        <w:rPr>
          <w:b/>
          <w:color w:val="000000" w:themeColor="text1"/>
          <w:sz w:val="24"/>
          <w:szCs w:val="24"/>
          <w:lang w:val="ro-RO"/>
        </w:rPr>
        <w:t xml:space="preserve"> avea următorul cuprins:</w:t>
      </w:r>
    </w:p>
    <w:p w14:paraId="1466C211" w14:textId="77777777" w:rsidR="0047579F" w:rsidRPr="004F7D56" w:rsidRDefault="005117E3" w:rsidP="0047579F">
      <w:pPr>
        <w:spacing w:after="72" w:line="360" w:lineRule="auto"/>
        <w:ind w:right="72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4F7D56">
        <w:rPr>
          <w:color w:val="000000" w:themeColor="text1"/>
          <w:sz w:val="24"/>
          <w:szCs w:val="24"/>
          <w:lang w:val="ro-RO"/>
        </w:rPr>
        <w:t xml:space="preserve">” </w:t>
      </w:r>
      <w:r w:rsidR="0047579F" w:rsidRPr="004F7D56">
        <w:rPr>
          <w:color w:val="000000" w:themeColor="text1"/>
          <w:sz w:val="24"/>
          <w:szCs w:val="24"/>
          <w:shd w:val="clear" w:color="auto" w:fill="FFFFFF"/>
          <w:vertAlign w:val="superscript"/>
          <w:lang w:val="ro-RO"/>
        </w:rPr>
        <w:t>1</w:t>
      </w:r>
      <w:r w:rsidR="0047579F" w:rsidRPr="004F7D56">
        <w:rPr>
          <w:color w:val="000000" w:themeColor="text1"/>
          <w:sz w:val="24"/>
          <w:szCs w:val="24"/>
          <w:shd w:val="clear" w:color="auto" w:fill="FFFFFF"/>
          <w:lang w:val="ro-RO"/>
        </w:rPr>
        <w:t xml:space="preserve"> Prezentul conţinut-cadru poate fi utilizat şi pentru situaţia racordării unei reţele de distribuţie/unui loc de consum și sistem HVDC/unui sistem HVDC. </w:t>
      </w:r>
      <w:r w:rsidR="0047579F" w:rsidRPr="004F7D56">
        <w:rPr>
          <w:color w:val="000000" w:themeColor="text1"/>
          <w:sz w:val="24"/>
          <w:szCs w:val="24"/>
          <w:shd w:val="clear" w:color="auto" w:fill="FFFFFF"/>
        </w:rPr>
        <w:t>În acest caz, se înlocuieşte sintagma "loc de consum" cu "nod de consum"</w:t>
      </w:r>
      <w:proofErr w:type="gramStart"/>
      <w:r w:rsidR="0047579F" w:rsidRPr="004F7D56">
        <w:rPr>
          <w:color w:val="000000" w:themeColor="text1"/>
          <w:sz w:val="24"/>
          <w:szCs w:val="24"/>
          <w:shd w:val="clear" w:color="auto" w:fill="FFFFFF"/>
        </w:rPr>
        <w:t>/”loc</w:t>
      </w:r>
      <w:proofErr w:type="gramEnd"/>
      <w:r w:rsidR="0047579F" w:rsidRPr="004F7D56">
        <w:rPr>
          <w:color w:val="000000" w:themeColor="text1"/>
          <w:sz w:val="24"/>
          <w:szCs w:val="24"/>
          <w:shd w:val="clear" w:color="auto" w:fill="FFFFFF"/>
        </w:rPr>
        <w:t xml:space="preserve"> de consum și sistem HVDC”/”sistem HVDC”. În certificatul de racordare se preiau din conţinutul-cadru numai prevederile corespunzătoare caracteristicilor locului de consum în cauză.</w:t>
      </w:r>
    </w:p>
    <w:p w14:paraId="452FCAF6" w14:textId="77777777" w:rsidR="0047579F" w:rsidRPr="004F7D56" w:rsidRDefault="0047579F" w:rsidP="0047579F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4F7D56">
        <w:rPr>
          <w:color w:val="000000" w:themeColor="text1"/>
          <w:shd w:val="clear" w:color="auto" w:fill="FFFFFF"/>
        </w:rPr>
        <w:t>Certificatele de racordare emise utilizatorilor clienţi casnici pot avea un conţinut simplificat, preluându-se din prezentul conţinut-cadru numai prevederile aplicabile.</w:t>
      </w:r>
    </w:p>
    <w:p w14:paraId="7EE9B7F8" w14:textId="71F8B20A" w:rsidR="005117E3" w:rsidRPr="004F7D56" w:rsidRDefault="005117E3" w:rsidP="0047579F">
      <w:pPr>
        <w:spacing w:line="360" w:lineRule="auto"/>
        <w:jc w:val="both"/>
        <w:rPr>
          <w:rStyle w:val="sanxbdy"/>
          <w:rFonts w:ascii="Times New Roman" w:hAnsi="Times New Roman"/>
          <w:color w:val="000000" w:themeColor="text1"/>
          <w:sz w:val="24"/>
          <w:szCs w:val="24"/>
        </w:rPr>
      </w:pPr>
      <w:r w:rsidRPr="004F7D56">
        <w:rPr>
          <w:rStyle w:val="spar3"/>
          <w:rFonts w:ascii="Times New Roman" w:hAnsi="Times New Roman"/>
          <w:color w:val="000000" w:themeColor="text1"/>
          <w:sz w:val="24"/>
          <w:szCs w:val="24"/>
          <w:vertAlign w:val="superscript"/>
          <w:specVanish w:val="0"/>
        </w:rPr>
        <w:t>2</w:t>
      </w:r>
      <w:r w:rsidRPr="004F7D56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Codul de identificare a punctului de măsurare, stabilit conform </w:t>
      </w:r>
      <w:r w:rsidR="00D54FE8" w:rsidRPr="004F7D56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reglementărilor specifice în vigoare</w:t>
      </w:r>
      <w:r w:rsidRPr="004F7D56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.</w:t>
      </w:r>
    </w:p>
    <w:p w14:paraId="67439C4D" w14:textId="77777777" w:rsidR="005117E3" w:rsidRPr="004F7D56" w:rsidRDefault="005117E3" w:rsidP="005117E3">
      <w:pPr>
        <w:pStyle w:val="spar"/>
        <w:spacing w:line="360" w:lineRule="auto"/>
        <w:ind w:left="0"/>
        <w:jc w:val="both"/>
        <w:rPr>
          <w:color w:val="000000" w:themeColor="text1"/>
        </w:rPr>
      </w:pPr>
      <w:r w:rsidRPr="004F7D56">
        <w:rPr>
          <w:color w:val="000000" w:themeColor="text1"/>
          <w:shd w:val="clear" w:color="auto" w:fill="FFFFFF"/>
        </w:rPr>
        <w:t>În situaţia în care la locul de consum există mai multe puncte de măsurare, se completează toate codurile de identificare unice corespunzătoare acestora.</w:t>
      </w:r>
    </w:p>
    <w:p w14:paraId="7D79C655" w14:textId="71693CC5" w:rsidR="005117E3" w:rsidRPr="004F7D56" w:rsidRDefault="005117E3" w:rsidP="005117E3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4F7D56">
        <w:rPr>
          <w:color w:val="000000" w:themeColor="text1"/>
          <w:shd w:val="clear" w:color="auto" w:fill="FFFFFF"/>
        </w:rPr>
        <w:t>Dacă operatorul de reţea consideră necesar, datele de identificare a locului de consum se pot completa cu precizări referitoare la capacităţile energetice din amonte de punctul de racordare.”</w:t>
      </w:r>
    </w:p>
    <w:p w14:paraId="17F7732C" w14:textId="6C238F4B" w:rsidR="0047579F" w:rsidRPr="00AA1415" w:rsidRDefault="005117E3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lastRenderedPageBreak/>
        <w:t xml:space="preserve">2. </w:t>
      </w:r>
      <w:r w:rsidR="0047579F" w:rsidRPr="00AA1415">
        <w:rPr>
          <w:b/>
          <w:color w:val="000000" w:themeColor="text1"/>
          <w:sz w:val="24"/>
          <w:szCs w:val="24"/>
        </w:rPr>
        <w:t>În Anexa nr. 1, după punctul 1 se introduce un punct nou, punctul 1</w:t>
      </w:r>
      <w:r w:rsidR="0047579F" w:rsidRPr="00AA1415">
        <w:rPr>
          <w:b/>
          <w:color w:val="000000" w:themeColor="text1"/>
          <w:sz w:val="24"/>
          <w:szCs w:val="24"/>
          <w:vertAlign w:val="superscript"/>
        </w:rPr>
        <w:t>1</w:t>
      </w:r>
      <w:r w:rsidR="0047579F" w:rsidRPr="00AA1415">
        <w:rPr>
          <w:b/>
          <w:color w:val="000000" w:themeColor="text1"/>
          <w:sz w:val="24"/>
          <w:szCs w:val="24"/>
        </w:rPr>
        <w:t xml:space="preserve"> cu următorul cuprins:</w:t>
      </w:r>
    </w:p>
    <w:p w14:paraId="28E1265B" w14:textId="63ECF366" w:rsidR="0047579F" w:rsidRPr="00AA1415" w:rsidRDefault="0047579F" w:rsidP="00AA1415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</w:rPr>
        <w:t>”</w:t>
      </w:r>
      <w:r w:rsidRPr="00AA1415">
        <w:rPr>
          <w:color w:val="000000" w:themeColor="text1"/>
          <w:shd w:val="clear" w:color="auto" w:fill="FFFFFF"/>
        </w:rPr>
        <w:t xml:space="preserve"> 1</w:t>
      </w:r>
      <w:r w:rsidRPr="00AA1415">
        <w:rPr>
          <w:color w:val="000000" w:themeColor="text1"/>
          <w:shd w:val="clear" w:color="auto" w:fill="FFFFFF"/>
          <w:vertAlign w:val="superscript"/>
        </w:rPr>
        <w:t>1</w:t>
      </w:r>
      <w:r w:rsidRPr="00AA1415">
        <w:rPr>
          <w:color w:val="000000" w:themeColor="text1"/>
          <w:shd w:val="clear" w:color="auto" w:fill="FFFFFF"/>
        </w:rPr>
        <w:t>. Sistem HVDC</w:t>
      </w:r>
      <w:r w:rsidRPr="00AA1415">
        <w:rPr>
          <w:color w:val="000000" w:themeColor="text1"/>
        </w:rPr>
        <w:t xml:space="preserve"> </w:t>
      </w:r>
      <w:r w:rsidRPr="00AA1415">
        <w:rPr>
          <w:color w:val="000000" w:themeColor="text1"/>
          <w:shd w:val="clear" w:color="auto" w:fill="FFFFFF"/>
        </w:rPr>
        <w:t>/stație de conversie</w:t>
      </w:r>
    </w:p>
    <w:p w14:paraId="60893AB6" w14:textId="5E6762CD" w:rsidR="0047579F" w:rsidRPr="00AA1415" w:rsidRDefault="0047579F" w:rsidP="00AA1415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 xml:space="preserve">Descrierea schemei de racordare în </w:t>
      </w:r>
      <w:proofErr w:type="gramStart"/>
      <w:r w:rsidRPr="00AA1415">
        <w:rPr>
          <w:color w:val="000000" w:themeColor="text1"/>
          <w:shd w:val="clear" w:color="auto" w:fill="FFFFFF"/>
        </w:rPr>
        <w:t>c.a.:…</w:t>
      </w:r>
      <w:proofErr w:type="gramEnd"/>
      <w:r w:rsidRPr="00AA1415">
        <w:rPr>
          <w:color w:val="000000" w:themeColor="text1"/>
          <w:shd w:val="clear" w:color="auto" w:fill="FFFFFF"/>
        </w:rPr>
        <w:t>………………………………………………………</w:t>
      </w:r>
    </w:p>
    <w:p w14:paraId="0B9E472A" w14:textId="44ABD283" w:rsidR="0047579F" w:rsidRPr="00AD571B" w:rsidRDefault="0047579F" w:rsidP="00AD571B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 xml:space="preserve">Descrierea schemei stației de conversie în </w:t>
      </w:r>
      <w:proofErr w:type="gramStart"/>
      <w:r w:rsidRPr="00AA1415">
        <w:rPr>
          <w:color w:val="000000" w:themeColor="text1"/>
          <w:shd w:val="clear" w:color="auto" w:fill="FFFFFF"/>
        </w:rPr>
        <w:t>c.c.:…</w:t>
      </w:r>
      <w:proofErr w:type="gramEnd"/>
      <w:r w:rsidR="00AA1415">
        <w:rPr>
          <w:color w:val="000000" w:themeColor="text1"/>
          <w:shd w:val="clear" w:color="auto" w:fill="FFFFFF"/>
        </w:rPr>
        <w:t>…………………..</w:t>
      </w:r>
      <w:r w:rsidRPr="00AA1415">
        <w:rPr>
          <w:color w:val="000000" w:themeColor="text1"/>
          <w:shd w:val="clear" w:color="auto" w:fill="FFFFFF"/>
        </w:rPr>
        <w:t>……………………………</w:t>
      </w:r>
    </w:p>
    <w:tbl>
      <w:tblPr>
        <w:tblpPr w:leftFromText="180" w:rightFromText="180" w:vertAnchor="text" w:horzAnchor="margin" w:tblpX="-5" w:tblpY="-6"/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540"/>
        <w:gridCol w:w="540"/>
        <w:gridCol w:w="810"/>
        <w:gridCol w:w="540"/>
        <w:gridCol w:w="1080"/>
        <w:gridCol w:w="1080"/>
        <w:gridCol w:w="1170"/>
        <w:gridCol w:w="1170"/>
        <w:gridCol w:w="630"/>
        <w:gridCol w:w="630"/>
        <w:gridCol w:w="540"/>
        <w:gridCol w:w="540"/>
        <w:gridCol w:w="540"/>
      </w:tblGrid>
      <w:tr w:rsidR="00AA1415" w:rsidRPr="00AA1415" w14:paraId="7D5CE37C" w14:textId="77777777" w:rsidTr="00AA1415">
        <w:tc>
          <w:tcPr>
            <w:tcW w:w="445" w:type="dxa"/>
            <w:shd w:val="clear" w:color="auto" w:fill="auto"/>
          </w:tcPr>
          <w:p w14:paraId="786AEBF8" w14:textId="047E86CB" w:rsidR="0047579F" w:rsidRPr="00AA1415" w:rsidRDefault="0047579F" w:rsidP="0047579F">
            <w:pPr>
              <w:spacing w:line="360" w:lineRule="auto"/>
              <w:ind w:left="-450"/>
              <w:jc w:val="both"/>
              <w:rPr>
                <w:rFonts w:ascii="Courier New" w:hAnsi="Courier New" w:cs="Courier New"/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N</w:t>
            </w:r>
            <w:r w:rsidRPr="00AA1415">
              <w:rPr>
                <w:rFonts w:ascii="Courier New" w:hAnsi="Courier New" w:cs="Courier New"/>
                <w:color w:val="000000" w:themeColor="text1"/>
                <w:sz w:val="16"/>
              </w:rPr>
              <w:t xml:space="preserve">   Nr</w:t>
            </w:r>
          </w:p>
          <w:p w14:paraId="521CD113" w14:textId="4F88203F" w:rsidR="0047579F" w:rsidRPr="00AA1415" w:rsidRDefault="0047579F" w:rsidP="0047579F">
            <w:pPr>
              <w:spacing w:line="360" w:lineRule="auto"/>
              <w:ind w:left="-450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rFonts w:ascii="Courier New" w:hAnsi="Courier New" w:cs="Courier New"/>
                <w:color w:val="000000" w:themeColor="text1"/>
                <w:sz w:val="16"/>
              </w:rPr>
              <w:t xml:space="preserve">    crt</w:t>
            </w:r>
          </w:p>
          <w:p w14:paraId="368DB64C" w14:textId="77777777" w:rsidR="0047579F" w:rsidRPr="00AA1415" w:rsidRDefault="0047579F" w:rsidP="0047579F">
            <w:pPr>
              <w:spacing w:line="360" w:lineRule="auto"/>
              <w:ind w:left="-450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    crt</w:t>
            </w:r>
          </w:p>
        </w:tc>
        <w:tc>
          <w:tcPr>
            <w:tcW w:w="540" w:type="dxa"/>
            <w:shd w:val="clear" w:color="auto" w:fill="auto"/>
          </w:tcPr>
          <w:p w14:paraId="759746C4" w14:textId="77777777" w:rsidR="0047579F" w:rsidRPr="00AA1415" w:rsidRDefault="0047579F" w:rsidP="0047579F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Un </w:t>
            </w:r>
          </w:p>
          <w:p w14:paraId="4782C025" w14:textId="77777777" w:rsidR="0047579F" w:rsidRPr="00AA1415" w:rsidRDefault="0047579F" w:rsidP="0047579F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rac</w:t>
            </w:r>
          </w:p>
          <w:p w14:paraId="7E12177D" w14:textId="77777777" w:rsidR="0047579F" w:rsidRPr="00AA1415" w:rsidRDefault="0047579F" w:rsidP="0047579F">
            <w:pPr>
              <w:spacing w:line="360" w:lineRule="auto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(kV)</w:t>
            </w:r>
          </w:p>
        </w:tc>
        <w:tc>
          <w:tcPr>
            <w:tcW w:w="540" w:type="dxa"/>
            <w:shd w:val="clear" w:color="auto" w:fill="auto"/>
          </w:tcPr>
          <w:p w14:paraId="171C24A0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Un c.c</w:t>
            </w:r>
          </w:p>
          <w:p w14:paraId="2DB5DEAD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(kV)</w:t>
            </w:r>
          </w:p>
        </w:tc>
        <w:tc>
          <w:tcPr>
            <w:tcW w:w="810" w:type="dxa"/>
          </w:tcPr>
          <w:p w14:paraId="352C5071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Un c.a./fază</w:t>
            </w:r>
          </w:p>
          <w:p w14:paraId="0016BE5F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(kV)</w:t>
            </w:r>
          </w:p>
        </w:tc>
        <w:tc>
          <w:tcPr>
            <w:tcW w:w="540" w:type="dxa"/>
          </w:tcPr>
          <w:p w14:paraId="0391E249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Pi</w:t>
            </w:r>
          </w:p>
          <w:p w14:paraId="0EA2BE99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(kV)</w:t>
            </w:r>
          </w:p>
        </w:tc>
        <w:tc>
          <w:tcPr>
            <w:tcW w:w="1080" w:type="dxa"/>
          </w:tcPr>
          <w:p w14:paraId="1476BDEF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Treapta max de variație a puterii active </w:t>
            </w:r>
          </w:p>
          <w:p w14:paraId="2A612CA5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1080" w:type="dxa"/>
          </w:tcPr>
          <w:p w14:paraId="6CFA8DC6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Treapta min de variație a puterii active </w:t>
            </w:r>
          </w:p>
          <w:p w14:paraId="631DD8C4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1170" w:type="dxa"/>
          </w:tcPr>
          <w:p w14:paraId="0B11D084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Treapta max de variație a puterii reactive </w:t>
            </w:r>
          </w:p>
          <w:p w14:paraId="45790E5A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1170" w:type="dxa"/>
          </w:tcPr>
          <w:p w14:paraId="50286797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Treapta min de variație a puterii reactive </w:t>
            </w:r>
          </w:p>
          <w:p w14:paraId="391ADDFA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(%)</w:t>
            </w:r>
          </w:p>
        </w:tc>
        <w:tc>
          <w:tcPr>
            <w:tcW w:w="630" w:type="dxa"/>
            <w:shd w:val="clear" w:color="auto" w:fill="auto"/>
          </w:tcPr>
          <w:p w14:paraId="56C29CA8" w14:textId="77777777" w:rsidR="0047579F" w:rsidRPr="00AA1415" w:rsidRDefault="0047579F" w:rsidP="0047579F">
            <w:pPr>
              <w:spacing w:line="360" w:lineRule="auto"/>
              <w:jc w:val="both"/>
              <w:rPr>
                <w:bCs/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Pmax abs</w:t>
            </w:r>
            <w:r w:rsidRPr="00AA1415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0300B4E6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630" w:type="dxa"/>
          </w:tcPr>
          <w:p w14:paraId="4D288331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Pmax evac</w:t>
            </w:r>
          </w:p>
          <w:p w14:paraId="263DCC04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540" w:type="dxa"/>
          </w:tcPr>
          <w:p w14:paraId="2BC87E6F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tmax </w:t>
            </w:r>
          </w:p>
          <w:p w14:paraId="45A73F04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(ms)</w:t>
            </w:r>
          </w:p>
        </w:tc>
        <w:tc>
          <w:tcPr>
            <w:tcW w:w="540" w:type="dxa"/>
          </w:tcPr>
          <w:p w14:paraId="3C295C5D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tmin </w:t>
            </w:r>
          </w:p>
          <w:p w14:paraId="19C92272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(ms)</w:t>
            </w:r>
          </w:p>
        </w:tc>
        <w:tc>
          <w:tcPr>
            <w:tcW w:w="540" w:type="dxa"/>
            <w:shd w:val="clear" w:color="auto" w:fill="auto"/>
          </w:tcPr>
          <w:p w14:paraId="543B2DE7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Obs</w:t>
            </w:r>
          </w:p>
        </w:tc>
      </w:tr>
      <w:tr w:rsidR="00AA1415" w:rsidRPr="00AA1415" w14:paraId="1499E9AB" w14:textId="77777777" w:rsidTr="00AA1415">
        <w:tc>
          <w:tcPr>
            <w:tcW w:w="445" w:type="dxa"/>
            <w:shd w:val="clear" w:color="auto" w:fill="auto"/>
          </w:tcPr>
          <w:p w14:paraId="6F9013D0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540" w:type="dxa"/>
            <w:shd w:val="clear" w:color="auto" w:fill="auto"/>
          </w:tcPr>
          <w:p w14:paraId="055517DD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540" w:type="dxa"/>
            <w:shd w:val="clear" w:color="auto" w:fill="auto"/>
          </w:tcPr>
          <w:p w14:paraId="2C813228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810" w:type="dxa"/>
          </w:tcPr>
          <w:p w14:paraId="736DFD33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540" w:type="dxa"/>
          </w:tcPr>
          <w:p w14:paraId="5D97711B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080" w:type="dxa"/>
          </w:tcPr>
          <w:p w14:paraId="15DB0216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1080" w:type="dxa"/>
          </w:tcPr>
          <w:p w14:paraId="0DEBC157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1170" w:type="dxa"/>
          </w:tcPr>
          <w:p w14:paraId="2864D4B0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1170" w:type="dxa"/>
          </w:tcPr>
          <w:p w14:paraId="3F40329D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9</w:t>
            </w:r>
          </w:p>
        </w:tc>
        <w:tc>
          <w:tcPr>
            <w:tcW w:w="630" w:type="dxa"/>
            <w:shd w:val="clear" w:color="auto" w:fill="auto"/>
          </w:tcPr>
          <w:p w14:paraId="1CE2803D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10</w:t>
            </w:r>
          </w:p>
        </w:tc>
        <w:tc>
          <w:tcPr>
            <w:tcW w:w="630" w:type="dxa"/>
          </w:tcPr>
          <w:p w14:paraId="385E5769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11</w:t>
            </w:r>
          </w:p>
        </w:tc>
        <w:tc>
          <w:tcPr>
            <w:tcW w:w="540" w:type="dxa"/>
          </w:tcPr>
          <w:p w14:paraId="164C3A47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12</w:t>
            </w:r>
          </w:p>
        </w:tc>
        <w:tc>
          <w:tcPr>
            <w:tcW w:w="540" w:type="dxa"/>
          </w:tcPr>
          <w:p w14:paraId="05647530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13</w:t>
            </w:r>
          </w:p>
        </w:tc>
        <w:tc>
          <w:tcPr>
            <w:tcW w:w="540" w:type="dxa"/>
            <w:shd w:val="clear" w:color="auto" w:fill="auto"/>
          </w:tcPr>
          <w:p w14:paraId="79F0592C" w14:textId="77777777" w:rsidR="0047579F" w:rsidRPr="00AA1415" w:rsidRDefault="0047579F" w:rsidP="0047579F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14</w:t>
            </w:r>
          </w:p>
        </w:tc>
      </w:tr>
      <w:tr w:rsidR="00AA1415" w:rsidRPr="00AA1415" w14:paraId="7504959E" w14:textId="77777777" w:rsidTr="00AA1415">
        <w:tc>
          <w:tcPr>
            <w:tcW w:w="445" w:type="dxa"/>
            <w:shd w:val="clear" w:color="auto" w:fill="auto"/>
          </w:tcPr>
          <w:p w14:paraId="6FA6022F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14:paraId="4EAEC6B3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14:paraId="2209A429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10" w:type="dxa"/>
          </w:tcPr>
          <w:p w14:paraId="66EB7848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14:paraId="7272559E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14:paraId="274B8B15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080" w:type="dxa"/>
          </w:tcPr>
          <w:p w14:paraId="182361B3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170" w:type="dxa"/>
          </w:tcPr>
          <w:p w14:paraId="2067C4EE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170" w:type="dxa"/>
          </w:tcPr>
          <w:p w14:paraId="47FA9B14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30" w:type="dxa"/>
            <w:shd w:val="clear" w:color="auto" w:fill="auto"/>
          </w:tcPr>
          <w:p w14:paraId="741C2614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630" w:type="dxa"/>
          </w:tcPr>
          <w:p w14:paraId="76EDC8F8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14:paraId="1B43CE1A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</w:tcPr>
          <w:p w14:paraId="1346869A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14:paraId="13A67C8B" w14:textId="77777777" w:rsidR="0047579F" w:rsidRPr="00AA1415" w:rsidRDefault="0047579F" w:rsidP="0047579F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</w:tbl>
    <w:p w14:paraId="4BECC649" w14:textId="77777777" w:rsidR="0047579F" w:rsidRPr="00AA1415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>NOTĂ:</w:t>
      </w:r>
    </w:p>
    <w:p w14:paraId="327A07E5" w14:textId="77777777" w:rsidR="00AD571B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>Un = tensiune nominală;</w:t>
      </w:r>
      <w:r w:rsidRPr="00AA1415">
        <w:rPr>
          <w:color w:val="000000" w:themeColor="text1"/>
          <w:sz w:val="16"/>
          <w:szCs w:val="16"/>
        </w:rPr>
        <w:tab/>
      </w:r>
      <w:r w:rsidRPr="00AA1415">
        <w:rPr>
          <w:color w:val="000000" w:themeColor="text1"/>
          <w:sz w:val="16"/>
          <w:szCs w:val="16"/>
        </w:rPr>
        <w:tab/>
      </w:r>
    </w:p>
    <w:p w14:paraId="557FA9F9" w14:textId="4852FB28" w:rsidR="0047579F" w:rsidRPr="00AA1415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>Un rac. = tensiune nominală în punctul de racordare;</w:t>
      </w:r>
    </w:p>
    <w:p w14:paraId="5C34829E" w14:textId="77777777" w:rsidR="00AD571B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 xml:space="preserve">c.c. = curent continuu;     </w:t>
      </w:r>
      <w:r w:rsidRPr="00AA1415">
        <w:rPr>
          <w:color w:val="000000" w:themeColor="text1"/>
          <w:sz w:val="16"/>
          <w:szCs w:val="16"/>
        </w:rPr>
        <w:tab/>
      </w:r>
      <w:r w:rsidRPr="00AA1415">
        <w:rPr>
          <w:color w:val="000000" w:themeColor="text1"/>
          <w:sz w:val="16"/>
          <w:szCs w:val="16"/>
        </w:rPr>
        <w:tab/>
      </w:r>
    </w:p>
    <w:p w14:paraId="04F848EA" w14:textId="77777777" w:rsidR="00AD571B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 xml:space="preserve">c.a. = curent alternativ;   </w:t>
      </w:r>
      <w:r w:rsidRPr="00AA1415">
        <w:rPr>
          <w:color w:val="000000" w:themeColor="text1"/>
          <w:sz w:val="16"/>
          <w:szCs w:val="16"/>
        </w:rPr>
        <w:tab/>
      </w:r>
      <w:r w:rsidRPr="00AA1415">
        <w:rPr>
          <w:color w:val="000000" w:themeColor="text1"/>
          <w:sz w:val="16"/>
          <w:szCs w:val="16"/>
        </w:rPr>
        <w:tab/>
      </w:r>
      <w:r w:rsidRPr="00AA1415">
        <w:rPr>
          <w:color w:val="000000" w:themeColor="text1"/>
          <w:sz w:val="16"/>
          <w:szCs w:val="16"/>
        </w:rPr>
        <w:tab/>
      </w:r>
      <w:r w:rsidRPr="00AA1415">
        <w:rPr>
          <w:color w:val="000000" w:themeColor="text1"/>
          <w:sz w:val="16"/>
          <w:szCs w:val="16"/>
        </w:rPr>
        <w:tab/>
      </w:r>
    </w:p>
    <w:p w14:paraId="6360C59C" w14:textId="77777777" w:rsidR="00AD571B" w:rsidRDefault="0047579F" w:rsidP="00AD571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 xml:space="preserve">Pi = putere activă instalată; </w:t>
      </w:r>
    </w:p>
    <w:p w14:paraId="660CCE19" w14:textId="2361C27B" w:rsidR="0047579F" w:rsidRPr="00AA1415" w:rsidRDefault="00AD571B" w:rsidP="00AD571B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>Treapta max</w:t>
      </w:r>
      <w:r w:rsidR="0047579F" w:rsidRPr="00AA1415">
        <w:rPr>
          <w:color w:val="000000" w:themeColor="text1"/>
          <w:sz w:val="16"/>
          <w:szCs w:val="16"/>
        </w:rPr>
        <w:t xml:space="preserve"> de variație a puterii active/reactive = valoarea maximă a treptei de variație a puterii active/reactive evacuate/absorbite </w:t>
      </w:r>
      <w:r w:rsidR="00A45F64" w:rsidRPr="00AA1415">
        <w:rPr>
          <w:color w:val="000000" w:themeColor="text1"/>
          <w:sz w:val="16"/>
          <w:szCs w:val="16"/>
        </w:rPr>
        <w:t>în/</w:t>
      </w:r>
      <w:r w:rsidR="0047579F" w:rsidRPr="00AA1415">
        <w:rPr>
          <w:color w:val="000000" w:themeColor="text1"/>
          <w:sz w:val="16"/>
          <w:szCs w:val="16"/>
        </w:rPr>
        <w:t xml:space="preserve">din rețea prin sistemul HVDC; </w:t>
      </w:r>
      <w:r>
        <w:rPr>
          <w:color w:val="000000" w:themeColor="text1"/>
          <w:sz w:val="16"/>
          <w:szCs w:val="16"/>
        </w:rPr>
        <w:br/>
        <w:t>Treapta min</w:t>
      </w:r>
      <w:r w:rsidR="0047579F" w:rsidRPr="00AA1415">
        <w:rPr>
          <w:color w:val="000000" w:themeColor="text1"/>
          <w:sz w:val="16"/>
          <w:szCs w:val="16"/>
        </w:rPr>
        <w:t xml:space="preserve"> de variație a puterii active/reactive = valoarea minimă a treptei de variație a puterii active/reactive evacuate/absorbite </w:t>
      </w:r>
      <w:r w:rsidR="00A45F64" w:rsidRPr="00AA1415">
        <w:rPr>
          <w:color w:val="000000" w:themeColor="text1"/>
          <w:sz w:val="16"/>
          <w:szCs w:val="16"/>
        </w:rPr>
        <w:t>în/</w:t>
      </w:r>
      <w:r w:rsidR="0047579F" w:rsidRPr="00AA1415">
        <w:rPr>
          <w:color w:val="000000" w:themeColor="text1"/>
          <w:sz w:val="16"/>
          <w:szCs w:val="16"/>
        </w:rPr>
        <w:t xml:space="preserve">din rețea prin sistemul HVDC; </w:t>
      </w:r>
    </w:p>
    <w:p w14:paraId="70275C0C" w14:textId="77777777" w:rsidR="00AD571B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144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 xml:space="preserve">Pmax abs = putere activă maximă absorbită; </w:t>
      </w:r>
      <w:r w:rsidRPr="00AA1415">
        <w:rPr>
          <w:color w:val="000000" w:themeColor="text1"/>
          <w:sz w:val="16"/>
          <w:szCs w:val="16"/>
        </w:rPr>
        <w:tab/>
      </w:r>
    </w:p>
    <w:p w14:paraId="144B8E78" w14:textId="1175D2DE" w:rsidR="0047579F" w:rsidRPr="00AA1415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144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 xml:space="preserve">Pmax evac = putere activă maximă evacuată; </w:t>
      </w:r>
    </w:p>
    <w:p w14:paraId="31A54EF6" w14:textId="5A62A849" w:rsidR="0047579F" w:rsidRPr="00AA1415" w:rsidRDefault="0047579F" w:rsidP="0047579F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144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 xml:space="preserve">tmax = perioada maximă de întârziere pentru ajustarea puterii active evacuate/absorbite </w:t>
      </w:r>
      <w:r w:rsidR="00A45F64" w:rsidRPr="00AA1415">
        <w:rPr>
          <w:color w:val="000000" w:themeColor="text1"/>
          <w:sz w:val="16"/>
          <w:szCs w:val="16"/>
        </w:rPr>
        <w:t>în/</w:t>
      </w:r>
      <w:r w:rsidRPr="00AA1415">
        <w:rPr>
          <w:color w:val="000000" w:themeColor="text1"/>
          <w:sz w:val="16"/>
          <w:szCs w:val="16"/>
        </w:rPr>
        <w:t>din rețea prin sistemul HVDC (timpul maxim de realizare a consemnului de putere);</w:t>
      </w:r>
    </w:p>
    <w:p w14:paraId="5450A4B8" w14:textId="226094C9" w:rsidR="0047579F" w:rsidRPr="00AA1415" w:rsidRDefault="0047579F" w:rsidP="00AA1415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360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16"/>
          <w:szCs w:val="16"/>
        </w:rPr>
        <w:t>tmin = perioada minimă de trecere a sistemului HVDC din absorbție/evacuare în evacuare/absorbție de putere activă;</w:t>
      </w:r>
      <w:r w:rsidRPr="00AD571B">
        <w:rPr>
          <w:color w:val="000000" w:themeColor="text1"/>
          <w:sz w:val="16"/>
          <w:szCs w:val="16"/>
        </w:rPr>
        <w:t>”</w:t>
      </w:r>
    </w:p>
    <w:p w14:paraId="295B855D" w14:textId="750251EE" w:rsidR="00767919" w:rsidRPr="00AA1415" w:rsidRDefault="0047579F" w:rsidP="00767919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 xml:space="preserve">3. </w:t>
      </w:r>
      <w:r w:rsidR="0032780D" w:rsidRPr="00AA1415">
        <w:rPr>
          <w:b/>
          <w:color w:val="000000" w:themeColor="text1"/>
          <w:sz w:val="24"/>
          <w:szCs w:val="24"/>
        </w:rPr>
        <w:t>În A</w:t>
      </w:r>
      <w:r w:rsidR="00186272" w:rsidRPr="00AA1415">
        <w:rPr>
          <w:b/>
          <w:color w:val="000000" w:themeColor="text1"/>
          <w:sz w:val="24"/>
          <w:szCs w:val="24"/>
        </w:rPr>
        <w:t>nexa nr. 1, la punctul 2, literele</w:t>
      </w:r>
      <w:r w:rsidR="0032780D" w:rsidRPr="00AA1415">
        <w:rPr>
          <w:b/>
          <w:color w:val="000000" w:themeColor="text1"/>
          <w:sz w:val="24"/>
          <w:szCs w:val="24"/>
        </w:rPr>
        <w:t xml:space="preserve"> a)</w:t>
      </w:r>
      <w:r w:rsidR="00FC3248" w:rsidRPr="00AA1415">
        <w:rPr>
          <w:b/>
          <w:color w:val="000000" w:themeColor="text1"/>
          <w:sz w:val="24"/>
          <w:szCs w:val="24"/>
        </w:rPr>
        <w:t>, d) și e)</w:t>
      </w:r>
      <w:r w:rsidR="0032780D" w:rsidRPr="00AA1415">
        <w:rPr>
          <w:b/>
          <w:color w:val="000000" w:themeColor="text1"/>
          <w:sz w:val="24"/>
          <w:szCs w:val="24"/>
        </w:rPr>
        <w:t xml:space="preserve"> </w:t>
      </w:r>
      <w:r w:rsidR="00FC3248" w:rsidRPr="00AA1415">
        <w:rPr>
          <w:b/>
          <w:color w:val="000000" w:themeColor="text1"/>
          <w:sz w:val="24"/>
          <w:szCs w:val="24"/>
        </w:rPr>
        <w:t>se modifică și vor</w:t>
      </w:r>
      <w:r w:rsidR="00767919" w:rsidRPr="00AA1415">
        <w:rPr>
          <w:b/>
          <w:color w:val="000000" w:themeColor="text1"/>
          <w:sz w:val="24"/>
          <w:szCs w:val="24"/>
        </w:rPr>
        <w:t xml:space="preserve"> avea următorul cuprins:</w:t>
      </w:r>
    </w:p>
    <w:p w14:paraId="1A0EEF25" w14:textId="45321626" w:rsidR="00767919" w:rsidRPr="00AA1415" w:rsidRDefault="0032780D" w:rsidP="0032780D">
      <w:pPr>
        <w:spacing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proofErr w:type="gramStart"/>
      <w:r w:rsidRPr="00AA1415">
        <w:rPr>
          <w:color w:val="000000" w:themeColor="text1"/>
          <w:sz w:val="24"/>
          <w:szCs w:val="24"/>
        </w:rPr>
        <w:t>”a</w:t>
      </w:r>
      <w:proofErr w:type="gramEnd"/>
      <w:r w:rsidRPr="00AA1415">
        <w:rPr>
          <w:color w:val="000000" w:themeColor="text1"/>
          <w:sz w:val="24"/>
          <w:szCs w:val="24"/>
        </w:rPr>
        <w:t xml:space="preserve">) </w:t>
      </w: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punctul de racordare este stabilit la nivelul de tensiune ........ V, la ................. (capacităţile energetice</w:t>
      </w:r>
      <w:r w:rsidR="00D54FE8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 xml:space="preserve">la care </w:t>
      </w:r>
      <w:r w:rsidR="002841AF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este racordat utilizatorul</w:t>
      </w:r>
      <w:r w:rsidR="00D54FE8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) de</w:t>
      </w:r>
      <w:r w:rsidR="005117E3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;</w:t>
      </w:r>
    </w:p>
    <w:p w14:paraId="4E0F8199" w14:textId="4DB547BF" w:rsidR="008A58C4" w:rsidRPr="00AA1415" w:rsidRDefault="00FC3248" w:rsidP="00451716">
      <w:pPr>
        <w:spacing w:before="120" w:after="120" w:line="360" w:lineRule="auto"/>
        <w:jc w:val="both"/>
        <w:rPr>
          <w:rFonts w:ascii="Verdana" w:hAnsi="Verdana"/>
          <w:color w:val="000000" w:themeColor="text1"/>
        </w:rPr>
      </w:pPr>
      <w:r w:rsidRPr="00AA1415">
        <w:rPr>
          <w:b/>
          <w:color w:val="000000" w:themeColor="text1"/>
          <w:sz w:val="24"/>
          <w:szCs w:val="24"/>
        </w:rPr>
        <w:t>-------------------------------------------------------------------</w:t>
      </w:r>
    </w:p>
    <w:p w14:paraId="79FDB0D9" w14:textId="12339D00" w:rsidR="00952CD9" w:rsidRPr="00AA1415" w:rsidRDefault="002841AF" w:rsidP="00451716">
      <w:pPr>
        <w:spacing w:before="120" w:after="120" w:line="360" w:lineRule="auto"/>
        <w:jc w:val="both"/>
        <w:rPr>
          <w:bCs/>
          <w:color w:val="000000" w:themeColor="text1"/>
          <w:sz w:val="24"/>
          <w:szCs w:val="24"/>
        </w:rPr>
      </w:pPr>
      <w:r w:rsidRPr="00AA1415">
        <w:rPr>
          <w:bCs/>
          <w:color w:val="000000" w:themeColor="text1"/>
          <w:sz w:val="24"/>
          <w:szCs w:val="24"/>
        </w:rPr>
        <w:t>d</w:t>
      </w:r>
      <w:r w:rsidR="0032780D" w:rsidRPr="00AA1415">
        <w:rPr>
          <w:bCs/>
          <w:color w:val="000000" w:themeColor="text1"/>
          <w:sz w:val="24"/>
          <w:szCs w:val="24"/>
        </w:rPr>
        <w:t xml:space="preserve">) măsurarea energiei electrice se realizează prin ....................... (structura grupului de măsurare a energiei electrice, </w:t>
      </w:r>
      <w:r w:rsidR="00D54FE8" w:rsidRPr="00AA1415">
        <w:rPr>
          <w:bCs/>
          <w:color w:val="000000" w:themeColor="text1"/>
          <w:sz w:val="24"/>
          <w:szCs w:val="24"/>
        </w:rPr>
        <w:t xml:space="preserve">tipul contorului, integrarea în sistemul de comunicație, </w:t>
      </w:r>
      <w:r w:rsidR="0032780D" w:rsidRPr="00AA1415">
        <w:rPr>
          <w:bCs/>
          <w:color w:val="000000" w:themeColor="text1"/>
          <w:sz w:val="24"/>
          <w:szCs w:val="24"/>
        </w:rPr>
        <w:t xml:space="preserve">inclusiv cerinţele tehnice minime </w:t>
      </w:r>
      <w:r w:rsidRPr="00AA1415">
        <w:rPr>
          <w:bCs/>
          <w:color w:val="000000" w:themeColor="text1"/>
          <w:sz w:val="24"/>
          <w:szCs w:val="24"/>
        </w:rPr>
        <w:t>ale echipamentelor</w:t>
      </w:r>
      <w:r w:rsidR="0032780D" w:rsidRPr="00AA1415">
        <w:rPr>
          <w:bCs/>
          <w:color w:val="000000" w:themeColor="text1"/>
          <w:sz w:val="24"/>
          <w:szCs w:val="24"/>
        </w:rPr>
        <w:t xml:space="preserve"> de măsurare);</w:t>
      </w:r>
    </w:p>
    <w:p w14:paraId="288097F7" w14:textId="1D17BF96" w:rsidR="00EB0AFE" w:rsidRPr="00AA1415" w:rsidRDefault="002841AF" w:rsidP="00451716">
      <w:pPr>
        <w:spacing w:before="120" w:after="120" w:line="360" w:lineRule="auto"/>
        <w:jc w:val="both"/>
        <w:rPr>
          <w:color w:val="000000" w:themeColor="text1"/>
          <w:sz w:val="24"/>
          <w:szCs w:val="24"/>
        </w:rPr>
      </w:pPr>
      <w:r w:rsidRPr="00AA1415">
        <w:rPr>
          <w:bCs/>
          <w:color w:val="000000" w:themeColor="text1"/>
          <w:sz w:val="24"/>
          <w:szCs w:val="24"/>
        </w:rPr>
        <w:t>e</w:t>
      </w:r>
      <w:r w:rsidR="00952CD9" w:rsidRPr="00AA1415">
        <w:rPr>
          <w:bCs/>
          <w:color w:val="000000" w:themeColor="text1"/>
          <w:sz w:val="24"/>
          <w:szCs w:val="24"/>
        </w:rPr>
        <w:t>) punctul de delimitare a instalaţiilor este stabilit la nivelul de tensiune ............ V, la ..................... (elementul fizic unde se face delimitarea);</w:t>
      </w:r>
      <w:r w:rsidR="0047579F" w:rsidRPr="00AA1415" w:rsidDel="0047579F">
        <w:rPr>
          <w:bCs/>
          <w:color w:val="000000" w:themeColor="text1"/>
          <w:sz w:val="24"/>
          <w:szCs w:val="24"/>
        </w:rPr>
        <w:t xml:space="preserve"> </w:t>
      </w:r>
      <w:r w:rsidR="00EB0AFE" w:rsidRPr="00AA1415">
        <w:rPr>
          <w:color w:val="000000" w:themeColor="text1"/>
          <w:sz w:val="24"/>
          <w:szCs w:val="24"/>
        </w:rPr>
        <w:t>"</w:t>
      </w:r>
    </w:p>
    <w:p w14:paraId="45540F46" w14:textId="331DAB92" w:rsidR="0022731F" w:rsidRPr="00AA1415" w:rsidRDefault="0047579F" w:rsidP="00952CD9">
      <w:pPr>
        <w:spacing w:before="120" w:after="120" w:line="360" w:lineRule="auto"/>
        <w:jc w:val="both"/>
        <w:rPr>
          <w:rFonts w:ascii="Verdana" w:hAnsi="Verdana"/>
          <w:color w:val="000000" w:themeColor="text1"/>
        </w:rPr>
      </w:pPr>
      <w:r w:rsidRPr="00AA1415">
        <w:rPr>
          <w:b/>
          <w:color w:val="000000" w:themeColor="text1"/>
          <w:sz w:val="24"/>
          <w:szCs w:val="24"/>
        </w:rPr>
        <w:t>4</w:t>
      </w:r>
      <w:r w:rsidR="0022731F" w:rsidRPr="00AA1415">
        <w:rPr>
          <w:b/>
          <w:color w:val="000000" w:themeColor="text1"/>
          <w:sz w:val="24"/>
          <w:szCs w:val="24"/>
        </w:rPr>
        <w:t>.</w:t>
      </w:r>
      <w:r w:rsidR="0022731F" w:rsidRPr="00AA1415">
        <w:rPr>
          <w:color w:val="000000" w:themeColor="text1"/>
          <w:sz w:val="24"/>
          <w:szCs w:val="24"/>
        </w:rPr>
        <w:t xml:space="preserve"> </w:t>
      </w:r>
      <w:r w:rsidR="00952CD9" w:rsidRPr="00AA1415">
        <w:rPr>
          <w:b/>
          <w:color w:val="000000" w:themeColor="text1"/>
          <w:sz w:val="24"/>
          <w:szCs w:val="24"/>
        </w:rPr>
        <w:t>În Anexa nr. 1, la</w:t>
      </w:r>
      <w:r w:rsidR="002841AF" w:rsidRPr="00AA1415">
        <w:rPr>
          <w:b/>
          <w:color w:val="000000" w:themeColor="text1"/>
          <w:sz w:val="24"/>
          <w:szCs w:val="24"/>
        </w:rPr>
        <w:t xml:space="preserve"> punctul 3, alineatul (1) </w:t>
      </w:r>
      <w:r w:rsidR="00952CD9" w:rsidRPr="00AA1415">
        <w:rPr>
          <w:b/>
          <w:color w:val="000000" w:themeColor="text1"/>
          <w:sz w:val="24"/>
          <w:szCs w:val="24"/>
        </w:rPr>
        <w:t>se modifică și v</w:t>
      </w:r>
      <w:r w:rsidR="002841AF" w:rsidRPr="00AA1415">
        <w:rPr>
          <w:b/>
          <w:color w:val="000000" w:themeColor="text1"/>
          <w:sz w:val="24"/>
          <w:szCs w:val="24"/>
        </w:rPr>
        <w:t>a</w:t>
      </w:r>
      <w:r w:rsidR="00952CD9" w:rsidRPr="00AA1415">
        <w:rPr>
          <w:b/>
          <w:color w:val="000000" w:themeColor="text1"/>
          <w:sz w:val="24"/>
          <w:szCs w:val="24"/>
        </w:rPr>
        <w:t xml:space="preserve"> avea următorul cuprins:</w:t>
      </w:r>
    </w:p>
    <w:p w14:paraId="6B157DE5" w14:textId="77777777" w:rsidR="00AA1415" w:rsidRDefault="0022731F" w:rsidP="00D54FE8">
      <w:pPr>
        <w:pStyle w:val="NormalItalic"/>
        <w:spacing w:before="120" w:after="120"/>
        <w:rPr>
          <w:b w:val="0"/>
          <w:bCs w:val="0"/>
          <w:color w:val="000000" w:themeColor="text1"/>
          <w:sz w:val="24"/>
          <w:szCs w:val="24"/>
          <w:lang w:val="en-US"/>
        </w:rPr>
      </w:pPr>
      <w:r w:rsidRPr="00AA1415">
        <w:rPr>
          <w:b w:val="0"/>
          <w:bCs w:val="0"/>
          <w:color w:val="000000" w:themeColor="text1"/>
          <w:sz w:val="24"/>
          <w:szCs w:val="24"/>
          <w:lang w:val="en-US"/>
        </w:rPr>
        <w:t>"</w:t>
      </w:r>
      <w:r w:rsidR="00952CD9" w:rsidRPr="00AA1415">
        <w:rPr>
          <w:b w:val="0"/>
          <w:bCs w:val="0"/>
          <w:color w:val="000000" w:themeColor="text1"/>
          <w:sz w:val="24"/>
          <w:szCs w:val="24"/>
          <w:lang w:val="en-US"/>
        </w:rPr>
        <w:t>(1)</w:t>
      </w:r>
      <w:r w:rsidR="0050045E" w:rsidRPr="00AA1415">
        <w:rPr>
          <w:b w:val="0"/>
          <w:bCs w:val="0"/>
          <w:color w:val="000000" w:themeColor="text1"/>
          <w:sz w:val="24"/>
          <w:szCs w:val="24"/>
          <w:lang w:val="en-US"/>
        </w:rPr>
        <w:t xml:space="preserve"> </w:t>
      </w:r>
      <w:r w:rsidR="002841AF" w:rsidRPr="00AA1415">
        <w:rPr>
          <w:b w:val="0"/>
          <w:bCs w:val="0"/>
          <w:color w:val="000000" w:themeColor="text1"/>
          <w:sz w:val="24"/>
          <w:szCs w:val="24"/>
          <w:lang w:val="en-US"/>
        </w:rPr>
        <w:t>Datele privind</w:t>
      </w:r>
      <w:r w:rsidR="00952CD9" w:rsidRPr="00AA1415">
        <w:rPr>
          <w:b w:val="0"/>
          <w:bCs w:val="0"/>
          <w:color w:val="000000" w:themeColor="text1"/>
          <w:sz w:val="24"/>
          <w:szCs w:val="24"/>
          <w:lang w:val="en-US"/>
        </w:rPr>
        <w:t xml:space="preserve"> protecţiile şi automatizările la</w:t>
      </w:r>
      <w:r w:rsidR="005117E3" w:rsidRPr="00AA1415">
        <w:rPr>
          <w:b w:val="0"/>
          <w:bCs w:val="0"/>
          <w:color w:val="000000" w:themeColor="text1"/>
          <w:sz w:val="24"/>
          <w:szCs w:val="24"/>
          <w:lang w:val="en-US"/>
        </w:rPr>
        <w:t>:</w:t>
      </w:r>
    </w:p>
    <w:p w14:paraId="05F765DA" w14:textId="6AD0E607" w:rsidR="00D54FE8" w:rsidRPr="00AA1415" w:rsidRDefault="00D54FE8" w:rsidP="00D54FE8">
      <w:pPr>
        <w:pStyle w:val="NormalItalic"/>
        <w:spacing w:before="120" w:after="120"/>
        <w:rPr>
          <w:b w:val="0"/>
          <w:bCs w:val="0"/>
          <w:color w:val="000000" w:themeColor="text1"/>
          <w:sz w:val="24"/>
          <w:szCs w:val="24"/>
          <w:lang w:val="en-US"/>
        </w:rPr>
      </w:pPr>
      <w:r w:rsidRPr="00AA1415">
        <w:rPr>
          <w:b w:val="0"/>
          <w:bCs w:val="0"/>
          <w:color w:val="000000" w:themeColor="text1"/>
          <w:sz w:val="24"/>
          <w:szCs w:val="24"/>
          <w:lang w:val="en-US"/>
        </w:rPr>
        <w:t>a)</w:t>
      </w:r>
      <w:r w:rsidRPr="00AA1415">
        <w:rPr>
          <w:color w:val="000000" w:themeColor="text1"/>
        </w:rPr>
        <w:t xml:space="preserve"> </w:t>
      </w:r>
      <w:r w:rsidRPr="00AA1415">
        <w:rPr>
          <w:b w:val="0"/>
          <w:bCs w:val="0"/>
          <w:color w:val="000000" w:themeColor="text1"/>
          <w:sz w:val="24"/>
          <w:szCs w:val="24"/>
          <w:lang w:val="en-US"/>
        </w:rPr>
        <w:t>punctul de racordare: ...............................;</w:t>
      </w:r>
    </w:p>
    <w:p w14:paraId="38C71B82" w14:textId="38BF4EC7" w:rsidR="00952CD9" w:rsidRPr="00AA1415" w:rsidRDefault="00D54FE8" w:rsidP="00D54FE8">
      <w:pPr>
        <w:pStyle w:val="NormalItalic"/>
        <w:spacing w:before="120" w:after="120"/>
        <w:rPr>
          <w:b w:val="0"/>
          <w:bCs w:val="0"/>
          <w:color w:val="000000" w:themeColor="text1"/>
          <w:sz w:val="24"/>
          <w:szCs w:val="24"/>
          <w:lang w:val="en-US"/>
        </w:rPr>
      </w:pPr>
      <w:r w:rsidRPr="00AA1415">
        <w:rPr>
          <w:b w:val="0"/>
          <w:bCs w:val="0"/>
          <w:color w:val="000000" w:themeColor="text1"/>
          <w:sz w:val="24"/>
          <w:szCs w:val="24"/>
          <w:lang w:val="en-US"/>
        </w:rPr>
        <w:t xml:space="preserve">b) punctul de delimitare a </w:t>
      </w:r>
      <w:proofErr w:type="gramStart"/>
      <w:r w:rsidRPr="00AA1415">
        <w:rPr>
          <w:b w:val="0"/>
          <w:bCs w:val="0"/>
          <w:color w:val="000000" w:themeColor="text1"/>
          <w:sz w:val="24"/>
          <w:szCs w:val="24"/>
          <w:lang w:val="en-US"/>
        </w:rPr>
        <w:t>instalaţiilor:</w:t>
      </w:r>
      <w:r w:rsidR="00952CD9" w:rsidRPr="00AA1415">
        <w:rPr>
          <w:b w:val="0"/>
          <w:bCs w:val="0"/>
          <w:color w:val="000000" w:themeColor="text1"/>
          <w:sz w:val="24"/>
          <w:szCs w:val="24"/>
          <w:lang w:val="en-US"/>
        </w:rPr>
        <w:t>...............................</w:t>
      </w:r>
      <w:proofErr w:type="gramEnd"/>
      <w:r w:rsidR="00BA1248" w:rsidRPr="00AA1415">
        <w:rPr>
          <w:b w:val="0"/>
          <w:bCs w:val="0"/>
          <w:color w:val="000000" w:themeColor="text1"/>
          <w:sz w:val="24"/>
          <w:szCs w:val="24"/>
          <w:lang w:val="en-US"/>
        </w:rPr>
        <w:t>”</w:t>
      </w:r>
    </w:p>
    <w:p w14:paraId="15DEBFEE" w14:textId="09ACBDDC" w:rsidR="0047579F" w:rsidRPr="00AA1415" w:rsidRDefault="0047579F" w:rsidP="002841AF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5. În Anexa nr. 1, la punctul 3, alineatul (2) se modifică și va avea următorul cuprins:</w:t>
      </w:r>
    </w:p>
    <w:p w14:paraId="5CA68C9F" w14:textId="0D31D432" w:rsidR="0047579F" w:rsidRPr="00AA1415" w:rsidRDefault="0047579F" w:rsidP="00AA1415">
      <w:pPr>
        <w:spacing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A1415">
        <w:rPr>
          <w:color w:val="000000" w:themeColor="text1"/>
          <w:sz w:val="24"/>
          <w:szCs w:val="24"/>
        </w:rPr>
        <w:lastRenderedPageBreak/>
        <w:t xml:space="preserve">” </w:t>
      </w:r>
      <w:r w:rsidRPr="00AA1415">
        <w:rPr>
          <w:rStyle w:val="salnttl1"/>
          <w:rFonts w:ascii="Times New Roman" w:hAnsi="Times New Roman"/>
          <w:b w:val="0"/>
          <w:color w:val="000000" w:themeColor="text1"/>
          <w:sz w:val="24"/>
          <w:szCs w:val="24"/>
          <w:specVanish w:val="0"/>
        </w:rPr>
        <w:t>(2)</w:t>
      </w:r>
      <w:r w:rsidRPr="00AA1415">
        <w:rPr>
          <w:rStyle w:val="salnttl1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</w:t>
      </w:r>
      <w:r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>Alte caracteristici tehnice, conform reglementărilor tehnice în vigoare, precizate dacă este cazul:</w:t>
      </w:r>
    </w:p>
    <w:p w14:paraId="7C6DA6F8" w14:textId="77777777" w:rsidR="0047579F" w:rsidRPr="00AA1415" w:rsidRDefault="0047579F" w:rsidP="00AA1415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- cerinţele de monitorizare şi reglaj .....................................;</w:t>
      </w:r>
    </w:p>
    <w:p w14:paraId="15AB77ED" w14:textId="77777777" w:rsidR="0047579F" w:rsidRPr="00AA1415" w:rsidRDefault="0047579F" w:rsidP="00AA1415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- interfeţele sistemelor de monitorizare, comandă, achiziţie de date (SCADA), măsurare a energiei electrice, telecomunicaţii ..................................;</w:t>
      </w:r>
    </w:p>
    <w:p w14:paraId="6E246E13" w14:textId="77777777" w:rsidR="0047579F" w:rsidRPr="00AA1415" w:rsidRDefault="0047579F" w:rsidP="00AA1415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- caracteristicile tehnice ale principalelor echipamente de măsurare, protecţie, control şi automatizare din instalaţiile utilizatorului .........................................</w:t>
      </w:r>
    </w:p>
    <w:p w14:paraId="42FC4A0F" w14:textId="125A5B48" w:rsidR="0047579F" w:rsidRPr="00AA1415" w:rsidRDefault="0047579F" w:rsidP="00AA1415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>- cerințe pentru sistemele HVDC</w:t>
      </w:r>
      <w:r w:rsidR="00DD1C55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</w:t>
      </w:r>
      <w:r w:rsidRPr="00AA1415">
        <w:rPr>
          <w:color w:val="000000" w:themeColor="text1"/>
        </w:rPr>
        <w:t>”</w:t>
      </w:r>
    </w:p>
    <w:p w14:paraId="0C25F2D3" w14:textId="1E3E086E" w:rsidR="002841AF" w:rsidRPr="00AA1415" w:rsidRDefault="00C70B00" w:rsidP="002841AF">
      <w:pPr>
        <w:spacing w:before="120" w:after="120" w:line="360" w:lineRule="auto"/>
        <w:jc w:val="both"/>
        <w:rPr>
          <w:rFonts w:ascii="Verdana" w:hAnsi="Verdana"/>
          <w:color w:val="000000" w:themeColor="text1"/>
        </w:rPr>
      </w:pPr>
      <w:r w:rsidRPr="00AA1415">
        <w:rPr>
          <w:b/>
          <w:color w:val="000000" w:themeColor="text1"/>
          <w:sz w:val="24"/>
          <w:szCs w:val="24"/>
        </w:rPr>
        <w:t>6</w:t>
      </w:r>
      <w:r w:rsidR="002841AF" w:rsidRPr="00AA1415">
        <w:rPr>
          <w:b/>
          <w:color w:val="000000" w:themeColor="text1"/>
          <w:sz w:val="24"/>
          <w:szCs w:val="24"/>
        </w:rPr>
        <w:t>.</w:t>
      </w:r>
      <w:r w:rsidR="002841AF" w:rsidRPr="00AA1415">
        <w:rPr>
          <w:color w:val="000000" w:themeColor="text1"/>
          <w:sz w:val="24"/>
          <w:szCs w:val="24"/>
        </w:rPr>
        <w:t xml:space="preserve"> </w:t>
      </w:r>
      <w:r w:rsidR="002841AF" w:rsidRPr="00AA1415">
        <w:rPr>
          <w:b/>
          <w:color w:val="000000" w:themeColor="text1"/>
          <w:sz w:val="24"/>
          <w:szCs w:val="24"/>
        </w:rPr>
        <w:t>În Anexa nr. 1, la punctul 5, alineatul (1) se modifică și va avea următorul cuprins:</w:t>
      </w:r>
    </w:p>
    <w:p w14:paraId="7E1E24A1" w14:textId="17B5AC40" w:rsidR="002841AF" w:rsidRPr="00AA1415" w:rsidRDefault="002841AF" w:rsidP="002841AF">
      <w:pPr>
        <w:spacing w:line="360" w:lineRule="auto"/>
        <w:jc w:val="both"/>
        <w:rPr>
          <w:rStyle w:val="sanxbdy"/>
          <w:rFonts w:ascii="Times New Roman" w:hAnsi="Times New Roman"/>
          <w:color w:val="000000" w:themeColor="text1"/>
          <w:sz w:val="24"/>
          <w:szCs w:val="24"/>
        </w:rPr>
      </w:pPr>
      <w:r w:rsidRPr="00AA1415">
        <w:rPr>
          <w:bCs/>
          <w:color w:val="000000" w:themeColor="text1"/>
          <w:sz w:val="24"/>
          <w:szCs w:val="24"/>
        </w:rPr>
        <w:t xml:space="preserve"> ”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(1) Cerinţele Standardului de performanţă pentru serviciul de distribuţie a energiei electrice,</w:t>
      </w:r>
      <w:r w:rsidR="00333DA5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aprobat prin Ordin</w:t>
      </w:r>
      <w:r w:rsidR="00081614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</w:t>
      </w:r>
      <w:r w:rsidR="00D54FE8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al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preşedintelui Autorităţii Naţionale de Reglementare în Domeniul Energiei, </w:t>
      </w:r>
      <w:r w:rsidR="00D54FE8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în vigoare,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denumit în continuare Standard de distribuţie, sau, după caz, ale Standardului de performanţă pentru </w:t>
      </w:r>
      <w:r w:rsidR="00570DAC" w:rsidRPr="00570DAC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serviciul de transport al energiei electrice și pentru serviciul de sistem</w:t>
      </w:r>
      <w:r w:rsidR="00325168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,</w:t>
      </w:r>
      <w:r w:rsidR="00081614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aprobat prin Ordin</w:t>
      </w:r>
      <w:r w:rsidR="00D54FE8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al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preşedintelui Autorităţii Naţionale de Reglementare în Domeniul Energiei, </w:t>
      </w:r>
      <w:r w:rsidR="00D54FE8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în vigoare,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denumit în continuare Standard de transport, referitoare la asigurarea continuităţii serviciului şi la calitatea tehnică a energiei electrice, reprezintă condiţii minime pe care operatorul de reţea are obligaţia să le asigure utilizatorilor în punctele de delimitare.</w:t>
      </w:r>
    </w:p>
    <w:p w14:paraId="657022DB" w14:textId="77777777" w:rsidR="002841AF" w:rsidRPr="00AA1415" w:rsidRDefault="002841AF" w:rsidP="002841AF">
      <w:pPr>
        <w:pStyle w:val="spar"/>
        <w:spacing w:line="360" w:lineRule="auto"/>
        <w:ind w:left="0"/>
        <w:jc w:val="both"/>
        <w:rPr>
          <w:color w:val="000000" w:themeColor="text1"/>
        </w:rPr>
      </w:pPr>
      <w:r w:rsidRPr="00AA1415">
        <w:rPr>
          <w:color w:val="000000" w:themeColor="text1"/>
          <w:shd w:val="clear" w:color="auto" w:fill="FFFFFF"/>
        </w:rPr>
        <w:t>Durata maximă pentru remedierea unei întreruperi neplanificate este stabilită prin Standardul de distribuţie sau Standardul de transport, după caz.</w:t>
      </w:r>
    </w:p>
    <w:p w14:paraId="266A3E17" w14:textId="4E0B1477" w:rsidR="008813FD" w:rsidRPr="00AA1415" w:rsidRDefault="002841AF" w:rsidP="001C45B0">
      <w:pPr>
        <w:pStyle w:val="spar"/>
        <w:spacing w:after="120"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Pentru nerespectarea termenelor prevăzute, după caz, de Standardul de distribuţie sau de Standardul de transport, operatorii de reţea acordă utilizatorilor compensaţii, în condiţiile prevăzute de standardul respectiv.”</w:t>
      </w:r>
    </w:p>
    <w:p w14:paraId="65EB611F" w14:textId="3CFEDA9F" w:rsidR="000E321E" w:rsidRPr="00AA1415" w:rsidRDefault="00C70B00" w:rsidP="00024E2D">
      <w:pPr>
        <w:spacing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7</w:t>
      </w:r>
      <w:r w:rsidR="000E321E" w:rsidRPr="00AA1415">
        <w:rPr>
          <w:b/>
          <w:color w:val="000000" w:themeColor="text1"/>
          <w:sz w:val="24"/>
          <w:szCs w:val="24"/>
        </w:rPr>
        <w:t>.</w:t>
      </w:r>
      <w:r w:rsidR="00D6614B" w:rsidRPr="00AA1415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691ABF" w:rsidRPr="00AA1415">
        <w:rPr>
          <w:b/>
          <w:color w:val="000000" w:themeColor="text1"/>
          <w:sz w:val="24"/>
          <w:szCs w:val="24"/>
        </w:rPr>
        <w:t xml:space="preserve">În Anexa nr. 1, </w:t>
      </w:r>
      <w:r w:rsidR="001C45B0" w:rsidRPr="00AA1415">
        <w:rPr>
          <w:b/>
          <w:color w:val="000000" w:themeColor="text1"/>
          <w:sz w:val="24"/>
          <w:szCs w:val="24"/>
        </w:rPr>
        <w:t xml:space="preserve">la </w:t>
      </w:r>
      <w:r w:rsidR="00691ABF" w:rsidRPr="00AA1415">
        <w:rPr>
          <w:b/>
          <w:color w:val="000000" w:themeColor="text1"/>
          <w:sz w:val="24"/>
          <w:szCs w:val="24"/>
        </w:rPr>
        <w:t xml:space="preserve">punctul </w:t>
      </w:r>
      <w:r w:rsidR="002841AF" w:rsidRPr="00AA1415">
        <w:rPr>
          <w:b/>
          <w:color w:val="000000" w:themeColor="text1"/>
          <w:sz w:val="24"/>
          <w:szCs w:val="24"/>
        </w:rPr>
        <w:t>8</w:t>
      </w:r>
      <w:r w:rsidR="001C45B0" w:rsidRPr="00AA1415">
        <w:rPr>
          <w:b/>
          <w:color w:val="000000" w:themeColor="text1"/>
          <w:sz w:val="24"/>
          <w:szCs w:val="24"/>
        </w:rPr>
        <w:t>, alineatul (1)</w:t>
      </w:r>
      <w:r w:rsidR="00691ABF" w:rsidRPr="00AA1415">
        <w:rPr>
          <w:b/>
          <w:color w:val="000000" w:themeColor="text1"/>
          <w:sz w:val="24"/>
          <w:szCs w:val="24"/>
        </w:rPr>
        <w:t xml:space="preserve"> se modifică și va avea următorul cuprins:</w:t>
      </w:r>
    </w:p>
    <w:p w14:paraId="11EB1730" w14:textId="2282554D" w:rsidR="000E321E" w:rsidRPr="00AA1415" w:rsidRDefault="000E321E" w:rsidP="001C45B0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proofErr w:type="gramStart"/>
      <w:r w:rsidRPr="00AA1415">
        <w:rPr>
          <w:bCs/>
          <w:color w:val="000000" w:themeColor="text1"/>
          <w:sz w:val="24"/>
          <w:szCs w:val="24"/>
        </w:rPr>
        <w:t>”</w:t>
      </w:r>
      <w:r w:rsidR="00691ABF" w:rsidRPr="00AA1415">
        <w:rPr>
          <w:bCs/>
          <w:color w:val="000000" w:themeColor="text1"/>
          <w:sz w:val="24"/>
          <w:szCs w:val="24"/>
        </w:rPr>
        <w:t>(</w:t>
      </w:r>
      <w:proofErr w:type="gramEnd"/>
      <w:r w:rsidR="00691ABF" w:rsidRPr="00AA1415">
        <w:rPr>
          <w:bCs/>
          <w:color w:val="000000" w:themeColor="text1"/>
          <w:sz w:val="24"/>
          <w:szCs w:val="24"/>
        </w:rPr>
        <w:t xml:space="preserve">1) În scopul asigurării unei funcţionări selective a instalaţiilor de protecţie şi automatizare din instalaţia proprie, utilizatorul asigură </w:t>
      </w:r>
      <w:r w:rsidR="00D54FE8" w:rsidRPr="00AA1415">
        <w:rPr>
          <w:bCs/>
          <w:color w:val="000000" w:themeColor="text1"/>
          <w:sz w:val="24"/>
          <w:szCs w:val="24"/>
        </w:rPr>
        <w:t xml:space="preserve">accesul operatorul de rețea pentru </w:t>
      </w:r>
      <w:r w:rsidR="00691ABF" w:rsidRPr="00AA1415">
        <w:rPr>
          <w:bCs/>
          <w:color w:val="000000" w:themeColor="text1"/>
          <w:sz w:val="24"/>
          <w:szCs w:val="24"/>
        </w:rPr>
        <w:t>corelarea permanentă a reglajelor acestora cu cele ale instalaţiilor din amonte.”</w:t>
      </w:r>
    </w:p>
    <w:p w14:paraId="7D0F2A0F" w14:textId="76D8E645" w:rsidR="00522B26" w:rsidRPr="00AA1415" w:rsidRDefault="00522B26" w:rsidP="001C45B0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bCs/>
          <w:color w:val="000000" w:themeColor="text1"/>
          <w:sz w:val="24"/>
          <w:szCs w:val="24"/>
        </w:rPr>
        <w:t>8.</w:t>
      </w:r>
      <w:r w:rsidRPr="00AA1415">
        <w:rPr>
          <w:bCs/>
          <w:color w:val="000000" w:themeColor="text1"/>
          <w:sz w:val="24"/>
          <w:szCs w:val="24"/>
        </w:rPr>
        <w:t xml:space="preserve"> </w:t>
      </w:r>
      <w:r w:rsidRPr="00AA1415">
        <w:rPr>
          <w:b/>
          <w:color w:val="000000" w:themeColor="text1"/>
          <w:sz w:val="24"/>
          <w:szCs w:val="24"/>
        </w:rPr>
        <w:t>În Anexa nr. 1, la punctul 11, alineatul (2) se modifică și va avea următorul cuprins:</w:t>
      </w:r>
    </w:p>
    <w:p w14:paraId="7A06CAD1" w14:textId="5157479E" w:rsidR="00522B26" w:rsidRPr="00AA1415" w:rsidRDefault="00522B26" w:rsidP="00522B26">
      <w:pPr>
        <w:spacing w:line="360" w:lineRule="auto"/>
        <w:jc w:val="both"/>
        <w:rPr>
          <w:bCs/>
          <w:color w:val="000000" w:themeColor="text1"/>
          <w:sz w:val="24"/>
          <w:szCs w:val="24"/>
        </w:rPr>
      </w:pPr>
      <w:r w:rsidRPr="00AA1415">
        <w:rPr>
          <w:bCs/>
          <w:color w:val="000000" w:themeColor="text1"/>
          <w:sz w:val="24"/>
          <w:szCs w:val="24"/>
        </w:rPr>
        <w:t xml:space="preserve">” </w:t>
      </w:r>
      <w:r w:rsidRPr="00AA1415">
        <w:rPr>
          <w:color w:val="000000" w:themeColor="text1"/>
          <w:sz w:val="24"/>
          <w:szCs w:val="24"/>
        </w:rPr>
        <w:t>(2)</w:t>
      </w:r>
      <w:r w:rsidRPr="00AA1415">
        <w:rPr>
          <w:b/>
          <w:color w:val="000000" w:themeColor="text1"/>
          <w:sz w:val="24"/>
          <w:szCs w:val="24"/>
        </w:rPr>
        <w:t xml:space="preserve"> </w:t>
      </w:r>
      <w:r w:rsidRPr="00AA1415">
        <w:rPr>
          <w:bCs/>
          <w:color w:val="000000" w:themeColor="text1"/>
          <w:sz w:val="24"/>
          <w:szCs w:val="24"/>
        </w:rPr>
        <w:t>Termenul în care operatorul de reţea are obligaţia să realizeze punerea sub tensiune finală este de maximum 5 zile lucrătoare de la data încheierii contractului pentru transportul, distribuţia sau furnizarea energiei electrice. În situaţia unui utilizator client casnic, termenul pentru punerea sub tensiune a instalaţiilor de utilizare este de maximum 5 zile lucrătoare de la data încheierii contractului pentru furnizarea energiei electrice.”</w:t>
      </w:r>
    </w:p>
    <w:p w14:paraId="41C20B61" w14:textId="1C63540A" w:rsidR="00122714" w:rsidRPr="00AA1415" w:rsidRDefault="00522B26" w:rsidP="00122714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lastRenderedPageBreak/>
        <w:t>9</w:t>
      </w:r>
      <w:r w:rsidR="000E321E" w:rsidRPr="00AA1415">
        <w:rPr>
          <w:b/>
          <w:color w:val="000000" w:themeColor="text1"/>
          <w:sz w:val="24"/>
          <w:szCs w:val="24"/>
        </w:rPr>
        <w:t>.</w:t>
      </w:r>
      <w:r w:rsidR="000E321E" w:rsidRPr="00AA1415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122714" w:rsidRPr="00AA1415">
        <w:rPr>
          <w:b/>
          <w:color w:val="000000" w:themeColor="text1"/>
          <w:sz w:val="24"/>
          <w:szCs w:val="24"/>
        </w:rPr>
        <w:t xml:space="preserve">În Anexa nr. 2, tabelul </w:t>
      </w:r>
      <w:proofErr w:type="gramStart"/>
      <w:r w:rsidR="00122714" w:rsidRPr="00AA1415">
        <w:rPr>
          <w:b/>
          <w:color w:val="000000" w:themeColor="text1"/>
          <w:sz w:val="24"/>
          <w:szCs w:val="24"/>
        </w:rPr>
        <w:t>pentru ”</w:t>
      </w:r>
      <w:proofErr w:type="gramEnd"/>
      <w:r w:rsidR="00122714" w:rsidRPr="00AA1415">
        <w:rPr>
          <w:b/>
          <w:color w:val="000000" w:themeColor="text1"/>
          <w:sz w:val="24"/>
          <w:szCs w:val="24"/>
        </w:rPr>
        <w:t xml:space="preserve">- generatoare asincrone şi sincrone:” </w:t>
      </w:r>
      <w:r w:rsidR="00E76762" w:rsidRPr="00AA1415">
        <w:rPr>
          <w:b/>
          <w:color w:val="000000" w:themeColor="text1"/>
          <w:sz w:val="24"/>
          <w:szCs w:val="24"/>
        </w:rPr>
        <w:t>se modifică și va avea următorul cuprins:</w:t>
      </w:r>
    </w:p>
    <w:p w14:paraId="73B8DB77" w14:textId="52743E4B" w:rsidR="00FC3248" w:rsidRPr="00AA1415" w:rsidRDefault="00FC3248" w:rsidP="00186272">
      <w:pPr>
        <w:pStyle w:val="spar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</w:rPr>
        <w:t>”</w:t>
      </w:r>
      <w:r w:rsidRPr="00AA1415">
        <w:rPr>
          <w:color w:val="000000" w:themeColor="text1"/>
          <w:shd w:val="clear" w:color="auto" w:fill="FFFFFF"/>
        </w:rPr>
        <w:t xml:space="preserve"> - generatoare asincrone şi sincrone:</w:t>
      </w:r>
    </w:p>
    <w:p w14:paraId="508692E5" w14:textId="77777777" w:rsidR="00FC3248" w:rsidRPr="00AA1415" w:rsidRDefault="00FC3248" w:rsidP="00FC3248">
      <w:pPr>
        <w:pStyle w:val="spar"/>
        <w:jc w:val="both"/>
        <w:rPr>
          <w:color w:val="000000" w:themeColor="text1"/>
          <w:shd w:val="clear" w:color="auto" w:fill="FFFFFF"/>
        </w:rPr>
      </w:pPr>
    </w:p>
    <w:tbl>
      <w:tblPr>
        <w:tblW w:w="10415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05"/>
        <w:gridCol w:w="785"/>
        <w:gridCol w:w="900"/>
        <w:gridCol w:w="720"/>
        <w:gridCol w:w="720"/>
        <w:gridCol w:w="720"/>
        <w:gridCol w:w="450"/>
        <w:gridCol w:w="630"/>
        <w:gridCol w:w="810"/>
        <w:gridCol w:w="810"/>
        <w:gridCol w:w="720"/>
        <w:gridCol w:w="720"/>
        <w:gridCol w:w="900"/>
      </w:tblGrid>
      <w:tr w:rsidR="00AA1415" w:rsidRPr="00AA1415" w14:paraId="5477316E" w14:textId="77777777" w:rsidTr="000C22C6">
        <w:tc>
          <w:tcPr>
            <w:tcW w:w="425" w:type="dxa"/>
            <w:shd w:val="clear" w:color="auto" w:fill="auto"/>
          </w:tcPr>
          <w:p w14:paraId="3063CB17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Nr. </w:t>
            </w:r>
          </w:p>
          <w:p w14:paraId="7F730486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crt.</w:t>
            </w:r>
          </w:p>
        </w:tc>
        <w:tc>
          <w:tcPr>
            <w:tcW w:w="1105" w:type="dxa"/>
            <w:shd w:val="clear" w:color="auto" w:fill="auto"/>
          </w:tcPr>
          <w:p w14:paraId="7A819158" w14:textId="299BBCBB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Tipul </w:t>
            </w:r>
            <w:r w:rsidR="00D54FE8" w:rsidRPr="00AA1415">
              <w:rPr>
                <w:color w:val="000000" w:themeColor="text1"/>
                <w:sz w:val="16"/>
                <w:lang w:val="ro-RO"/>
              </w:rPr>
              <w:t>UG</w:t>
            </w:r>
          </w:p>
          <w:p w14:paraId="57B1E929" w14:textId="27C2EDB5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(de exemplu, As, S)</w:t>
            </w:r>
            <w:r w:rsidRPr="00AA1415">
              <w:rPr>
                <w:color w:val="000000" w:themeColor="text1"/>
                <w:sz w:val="16"/>
                <w:vertAlign w:val="superscript"/>
              </w:rPr>
              <w:t>*</w:t>
            </w:r>
          </w:p>
        </w:tc>
        <w:tc>
          <w:tcPr>
            <w:tcW w:w="785" w:type="dxa"/>
            <w:shd w:val="clear" w:color="auto" w:fill="auto"/>
          </w:tcPr>
          <w:p w14:paraId="5F4A9E0A" w14:textId="56A41525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Tip </w:t>
            </w:r>
            <w:r w:rsidR="00D54FE8" w:rsidRPr="00AA1415">
              <w:rPr>
                <w:color w:val="000000" w:themeColor="text1"/>
                <w:sz w:val="16"/>
                <w:lang w:val="de-DE"/>
              </w:rPr>
              <w:t>UG</w:t>
            </w:r>
            <w:r w:rsidRPr="00AA1415">
              <w:rPr>
                <w:color w:val="000000" w:themeColor="text1"/>
                <w:sz w:val="16"/>
                <w:lang w:val="ro-RO"/>
              </w:rPr>
              <w:t xml:space="preserve"> </w:t>
            </w:r>
          </w:p>
          <w:p w14:paraId="4C9DBECC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(T, H ,E)</w:t>
            </w:r>
          </w:p>
        </w:tc>
        <w:tc>
          <w:tcPr>
            <w:tcW w:w="900" w:type="dxa"/>
          </w:tcPr>
          <w:p w14:paraId="5AAD77CB" w14:textId="6FCC03A8" w:rsidR="00122714" w:rsidRPr="00AA1415" w:rsidRDefault="00122714" w:rsidP="00D54FE8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Fabricant</w:t>
            </w:r>
            <w:r w:rsidRPr="00AA1415">
              <w:rPr>
                <w:color w:val="000000" w:themeColor="text1"/>
                <w:sz w:val="16"/>
              </w:rPr>
              <w:br/>
              <w:t xml:space="preserve">Model </w:t>
            </w:r>
            <w:r w:rsidR="00D54FE8" w:rsidRPr="00AA1415">
              <w:rPr>
                <w:color w:val="000000" w:themeColor="text1"/>
                <w:sz w:val="16"/>
              </w:rPr>
              <w:t>UG</w:t>
            </w:r>
            <w:r w:rsidRPr="00AA1415">
              <w:rPr>
                <w:color w:val="000000" w:themeColor="text1"/>
                <w:sz w:val="16"/>
                <w:vertAlign w:val="superscript"/>
              </w:rPr>
              <w:t>**</w:t>
            </w:r>
          </w:p>
        </w:tc>
        <w:tc>
          <w:tcPr>
            <w:tcW w:w="720" w:type="dxa"/>
            <w:shd w:val="clear" w:color="auto" w:fill="auto"/>
          </w:tcPr>
          <w:p w14:paraId="4BD97EDD" w14:textId="00B52E5C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U</w:t>
            </w:r>
            <w:r w:rsidR="00D54FE8" w:rsidRPr="00AA1415">
              <w:rPr>
                <w:color w:val="000000" w:themeColor="text1"/>
                <w:sz w:val="16"/>
                <w:lang w:val="ro-RO"/>
              </w:rPr>
              <w:t>n/U</w:t>
            </w:r>
            <w:r w:rsidRPr="00AA1415">
              <w:rPr>
                <w:color w:val="000000" w:themeColor="text1"/>
                <w:sz w:val="16"/>
                <w:lang w:val="ro-RO"/>
              </w:rPr>
              <w:t>G (V)</w:t>
            </w:r>
          </w:p>
        </w:tc>
        <w:tc>
          <w:tcPr>
            <w:tcW w:w="720" w:type="dxa"/>
            <w:shd w:val="clear" w:color="auto" w:fill="auto"/>
          </w:tcPr>
          <w:p w14:paraId="71E4AF23" w14:textId="41C0294F" w:rsidR="00122714" w:rsidRPr="00AA1415" w:rsidRDefault="00122714" w:rsidP="00485022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Pn/</w:t>
            </w:r>
            <w:r w:rsidR="00D54FE8" w:rsidRPr="00AA1415">
              <w:rPr>
                <w:color w:val="000000" w:themeColor="text1"/>
                <w:sz w:val="16"/>
              </w:rPr>
              <w:t>U</w:t>
            </w:r>
            <w:r w:rsidRPr="00AA1415">
              <w:rPr>
                <w:color w:val="000000" w:themeColor="text1"/>
                <w:sz w:val="16"/>
              </w:rPr>
              <w:t>G</w:t>
            </w:r>
            <w:r w:rsidRPr="00AA1415">
              <w:rPr>
                <w:color w:val="000000" w:themeColor="text1"/>
                <w:sz w:val="16"/>
                <w:lang w:val="ro-RO"/>
              </w:rPr>
              <w:t xml:space="preserve"> (kW)</w:t>
            </w:r>
          </w:p>
        </w:tc>
        <w:tc>
          <w:tcPr>
            <w:tcW w:w="720" w:type="dxa"/>
            <w:shd w:val="clear" w:color="auto" w:fill="auto"/>
          </w:tcPr>
          <w:p w14:paraId="6D1FBD29" w14:textId="03FD83C9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Sn/</w:t>
            </w:r>
            <w:r w:rsidR="00D54FE8" w:rsidRPr="00AA1415">
              <w:rPr>
                <w:color w:val="000000" w:themeColor="text1"/>
                <w:sz w:val="16"/>
              </w:rPr>
              <w:t>U</w:t>
            </w:r>
            <w:r w:rsidRPr="00AA1415">
              <w:rPr>
                <w:color w:val="000000" w:themeColor="text1"/>
                <w:sz w:val="16"/>
              </w:rPr>
              <w:t>G</w:t>
            </w:r>
          </w:p>
          <w:p w14:paraId="75A8BA03" w14:textId="2CC56B75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 (kW)</w:t>
            </w:r>
          </w:p>
        </w:tc>
        <w:tc>
          <w:tcPr>
            <w:tcW w:w="450" w:type="dxa"/>
          </w:tcPr>
          <w:p w14:paraId="64F5097C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Nr. </w:t>
            </w:r>
          </w:p>
          <w:p w14:paraId="2779D8C1" w14:textId="2FB56AEC" w:rsidR="00122714" w:rsidRPr="00AA1415" w:rsidRDefault="00D54FE8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U</w:t>
            </w:r>
            <w:r w:rsidR="00122714" w:rsidRPr="00AA1415">
              <w:rPr>
                <w:color w:val="000000" w:themeColor="text1"/>
                <w:sz w:val="16"/>
              </w:rPr>
              <w:t>G</w:t>
            </w:r>
          </w:p>
          <w:p w14:paraId="087D1D83" w14:textId="621F3D9D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</w:p>
        </w:tc>
        <w:tc>
          <w:tcPr>
            <w:tcW w:w="630" w:type="dxa"/>
            <w:shd w:val="clear" w:color="auto" w:fill="auto"/>
          </w:tcPr>
          <w:p w14:paraId="42E1E350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Pi total (kW)</w:t>
            </w:r>
          </w:p>
        </w:tc>
        <w:tc>
          <w:tcPr>
            <w:tcW w:w="810" w:type="dxa"/>
            <w:shd w:val="clear" w:color="auto" w:fill="auto"/>
          </w:tcPr>
          <w:p w14:paraId="6EDA3ACB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Pmax</w:t>
            </w:r>
          </w:p>
          <w:p w14:paraId="450E6991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produsă</w:t>
            </w:r>
          </w:p>
          <w:p w14:paraId="54F4C833" w14:textId="5DD39C5A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de </w:t>
            </w:r>
            <w:r w:rsidR="00D54FE8" w:rsidRPr="00AA1415">
              <w:rPr>
                <w:color w:val="000000" w:themeColor="text1"/>
                <w:sz w:val="16"/>
              </w:rPr>
              <w:t>U</w:t>
            </w:r>
            <w:r w:rsidRPr="00AA1415">
              <w:rPr>
                <w:color w:val="000000" w:themeColor="text1"/>
                <w:sz w:val="16"/>
              </w:rPr>
              <w:t>G</w:t>
            </w:r>
            <w:r w:rsidRPr="00AA1415">
              <w:rPr>
                <w:color w:val="000000" w:themeColor="text1"/>
                <w:sz w:val="16"/>
                <w:lang w:val="ro-RO"/>
              </w:rPr>
              <w:t xml:space="preserve"> </w:t>
            </w:r>
          </w:p>
          <w:p w14:paraId="4DB13547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(kW)</w:t>
            </w:r>
          </w:p>
        </w:tc>
        <w:tc>
          <w:tcPr>
            <w:tcW w:w="810" w:type="dxa"/>
            <w:shd w:val="clear" w:color="auto" w:fill="auto"/>
          </w:tcPr>
          <w:p w14:paraId="2255BC16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Pmin</w:t>
            </w:r>
          </w:p>
          <w:p w14:paraId="4E1D62EC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produsă</w:t>
            </w:r>
          </w:p>
          <w:p w14:paraId="5868C3C9" w14:textId="1A220084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de </w:t>
            </w:r>
            <w:r w:rsidR="00D54FE8" w:rsidRPr="00AA1415">
              <w:rPr>
                <w:color w:val="000000" w:themeColor="text1"/>
                <w:sz w:val="16"/>
                <w:lang w:val="de-DE"/>
              </w:rPr>
              <w:t>U</w:t>
            </w:r>
            <w:r w:rsidRPr="00AA1415">
              <w:rPr>
                <w:color w:val="000000" w:themeColor="text1"/>
                <w:sz w:val="16"/>
                <w:lang w:val="de-DE"/>
              </w:rPr>
              <w:t>G</w:t>
            </w:r>
            <w:r w:rsidRPr="00AA1415">
              <w:rPr>
                <w:strike/>
                <w:color w:val="000000" w:themeColor="text1"/>
                <w:sz w:val="16"/>
                <w:lang w:val="ro-RO"/>
              </w:rPr>
              <w:t xml:space="preserve"> </w:t>
            </w:r>
          </w:p>
          <w:p w14:paraId="462BDDDF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(kW)</w:t>
            </w:r>
          </w:p>
        </w:tc>
        <w:tc>
          <w:tcPr>
            <w:tcW w:w="720" w:type="dxa"/>
            <w:shd w:val="clear" w:color="auto" w:fill="auto"/>
          </w:tcPr>
          <w:p w14:paraId="1BEB846A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Qmax</w:t>
            </w:r>
          </w:p>
          <w:p w14:paraId="3543862A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(kVAr)</w:t>
            </w:r>
          </w:p>
        </w:tc>
        <w:tc>
          <w:tcPr>
            <w:tcW w:w="720" w:type="dxa"/>
            <w:shd w:val="clear" w:color="auto" w:fill="auto"/>
          </w:tcPr>
          <w:p w14:paraId="7A7EC0D0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Qmin</w:t>
            </w:r>
          </w:p>
          <w:p w14:paraId="6BB7D74F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(kVAr)</w:t>
            </w:r>
          </w:p>
        </w:tc>
        <w:tc>
          <w:tcPr>
            <w:tcW w:w="900" w:type="dxa"/>
            <w:shd w:val="clear" w:color="auto" w:fill="auto"/>
          </w:tcPr>
          <w:p w14:paraId="06CBD356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Observații</w:t>
            </w:r>
          </w:p>
        </w:tc>
      </w:tr>
      <w:tr w:rsidR="00AA1415" w:rsidRPr="00AA1415" w14:paraId="4775B4EF" w14:textId="77777777" w:rsidTr="000C22C6">
        <w:tc>
          <w:tcPr>
            <w:tcW w:w="425" w:type="dxa"/>
            <w:shd w:val="clear" w:color="auto" w:fill="auto"/>
          </w:tcPr>
          <w:p w14:paraId="7BB022B9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1</w:t>
            </w:r>
          </w:p>
        </w:tc>
        <w:tc>
          <w:tcPr>
            <w:tcW w:w="1105" w:type="dxa"/>
            <w:shd w:val="clear" w:color="auto" w:fill="auto"/>
          </w:tcPr>
          <w:p w14:paraId="2F310446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2</w:t>
            </w:r>
          </w:p>
        </w:tc>
        <w:tc>
          <w:tcPr>
            <w:tcW w:w="785" w:type="dxa"/>
            <w:shd w:val="clear" w:color="auto" w:fill="auto"/>
          </w:tcPr>
          <w:p w14:paraId="067DCF05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3</w:t>
            </w:r>
          </w:p>
        </w:tc>
        <w:tc>
          <w:tcPr>
            <w:tcW w:w="900" w:type="dxa"/>
          </w:tcPr>
          <w:p w14:paraId="237BA146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58E6C595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5</w:t>
            </w:r>
          </w:p>
        </w:tc>
        <w:tc>
          <w:tcPr>
            <w:tcW w:w="720" w:type="dxa"/>
            <w:shd w:val="clear" w:color="auto" w:fill="auto"/>
          </w:tcPr>
          <w:p w14:paraId="2836C617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6</w:t>
            </w:r>
          </w:p>
        </w:tc>
        <w:tc>
          <w:tcPr>
            <w:tcW w:w="720" w:type="dxa"/>
            <w:shd w:val="clear" w:color="auto" w:fill="auto"/>
          </w:tcPr>
          <w:p w14:paraId="585A157A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7</w:t>
            </w:r>
          </w:p>
        </w:tc>
        <w:tc>
          <w:tcPr>
            <w:tcW w:w="450" w:type="dxa"/>
          </w:tcPr>
          <w:p w14:paraId="12F6E135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8</w:t>
            </w:r>
          </w:p>
        </w:tc>
        <w:tc>
          <w:tcPr>
            <w:tcW w:w="630" w:type="dxa"/>
            <w:shd w:val="clear" w:color="auto" w:fill="auto"/>
          </w:tcPr>
          <w:p w14:paraId="242A79B5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9</w:t>
            </w:r>
          </w:p>
        </w:tc>
        <w:tc>
          <w:tcPr>
            <w:tcW w:w="810" w:type="dxa"/>
            <w:shd w:val="clear" w:color="auto" w:fill="auto"/>
          </w:tcPr>
          <w:p w14:paraId="0C8BEB3A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10</w:t>
            </w:r>
          </w:p>
        </w:tc>
        <w:tc>
          <w:tcPr>
            <w:tcW w:w="810" w:type="dxa"/>
            <w:shd w:val="clear" w:color="auto" w:fill="auto"/>
          </w:tcPr>
          <w:p w14:paraId="6ECBB4B5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11</w:t>
            </w:r>
          </w:p>
        </w:tc>
        <w:tc>
          <w:tcPr>
            <w:tcW w:w="720" w:type="dxa"/>
            <w:shd w:val="clear" w:color="auto" w:fill="auto"/>
          </w:tcPr>
          <w:p w14:paraId="17E07D24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12</w:t>
            </w:r>
          </w:p>
        </w:tc>
        <w:tc>
          <w:tcPr>
            <w:tcW w:w="720" w:type="dxa"/>
            <w:shd w:val="clear" w:color="auto" w:fill="auto"/>
          </w:tcPr>
          <w:p w14:paraId="1A2D8B72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13</w:t>
            </w:r>
          </w:p>
        </w:tc>
        <w:tc>
          <w:tcPr>
            <w:tcW w:w="900" w:type="dxa"/>
            <w:shd w:val="clear" w:color="auto" w:fill="auto"/>
          </w:tcPr>
          <w:p w14:paraId="604B652F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14</w:t>
            </w:r>
          </w:p>
        </w:tc>
      </w:tr>
      <w:tr w:rsidR="00AA1415" w:rsidRPr="00AA1415" w14:paraId="4E706B09" w14:textId="77777777" w:rsidTr="000C22C6">
        <w:tc>
          <w:tcPr>
            <w:tcW w:w="5375" w:type="dxa"/>
            <w:gridSpan w:val="7"/>
            <w:shd w:val="clear" w:color="auto" w:fill="auto"/>
          </w:tcPr>
          <w:p w14:paraId="09AB0E24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TOTAL</w:t>
            </w:r>
          </w:p>
        </w:tc>
        <w:tc>
          <w:tcPr>
            <w:tcW w:w="450" w:type="dxa"/>
          </w:tcPr>
          <w:p w14:paraId="024A4257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</w:p>
        </w:tc>
        <w:tc>
          <w:tcPr>
            <w:tcW w:w="630" w:type="dxa"/>
            <w:shd w:val="clear" w:color="auto" w:fill="auto"/>
          </w:tcPr>
          <w:p w14:paraId="75DFAD1D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</w:p>
        </w:tc>
        <w:tc>
          <w:tcPr>
            <w:tcW w:w="810" w:type="dxa"/>
            <w:shd w:val="clear" w:color="auto" w:fill="auto"/>
          </w:tcPr>
          <w:p w14:paraId="21012381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810" w:type="dxa"/>
            <w:shd w:val="clear" w:color="auto" w:fill="auto"/>
          </w:tcPr>
          <w:p w14:paraId="43BBE0E8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720" w:type="dxa"/>
            <w:shd w:val="clear" w:color="auto" w:fill="auto"/>
          </w:tcPr>
          <w:p w14:paraId="19B00458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720" w:type="dxa"/>
            <w:shd w:val="clear" w:color="auto" w:fill="auto"/>
          </w:tcPr>
          <w:p w14:paraId="10A35234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900" w:type="dxa"/>
            <w:shd w:val="clear" w:color="auto" w:fill="auto"/>
          </w:tcPr>
          <w:p w14:paraId="64954B23" w14:textId="77777777" w:rsidR="00122714" w:rsidRPr="00AA1415" w:rsidRDefault="00122714" w:rsidP="008420BD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</w:p>
        </w:tc>
      </w:tr>
    </w:tbl>
    <w:p w14:paraId="51548462" w14:textId="77777777" w:rsidR="00FC3248" w:rsidRPr="00AA1415" w:rsidRDefault="00FC3248" w:rsidP="00487F92">
      <w:pPr>
        <w:spacing w:before="120" w:line="360" w:lineRule="auto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  <w:vertAlign w:val="superscript"/>
        </w:rPr>
        <w:t>*</w:t>
      </w: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 Dacă este aplicabil, se menţionează suplimentar faptul că generatorul este conectat la reţea prin convertizor electronic de frecvenţă.</w:t>
      </w:r>
    </w:p>
    <w:p w14:paraId="3B406A99" w14:textId="77777777" w:rsidR="001C45B0" w:rsidRPr="00AA1415" w:rsidRDefault="00FC3248" w:rsidP="00E15496">
      <w:pPr>
        <w:spacing w:line="360" w:lineRule="auto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  <w:vertAlign w:val="superscript"/>
        </w:rPr>
        <w:t>**</w:t>
      </w: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 Coloană completată numai dacă informaţiile sunt disponibile.</w:t>
      </w:r>
    </w:p>
    <w:p w14:paraId="0DD30C5F" w14:textId="04CE64CE" w:rsidR="001C45B0" w:rsidRPr="00AA1415" w:rsidRDefault="001C45B0" w:rsidP="00E15496">
      <w:pPr>
        <w:pStyle w:val="spar"/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  <w:vertAlign w:val="superscript"/>
        </w:rPr>
        <w:t>1</w:t>
      </w: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 </w:t>
      </w:r>
      <w:r w:rsidR="00A45F64" w:rsidRPr="00AA1415">
        <w:rPr>
          <w:color w:val="000000" w:themeColor="text1"/>
          <w:sz w:val="16"/>
          <w:szCs w:val="16"/>
          <w:shd w:val="clear" w:color="auto" w:fill="FFFFFF"/>
        </w:rPr>
        <w:t xml:space="preserve">Prezentul conţinut-cadru poate fi utilizat şi pentru situaţia racordării unei instalații de stocare sau a unui sistem HVDC, precum și în cazul racordării locului de producere/locului de consum şi de producere cu instalații de stocare și/sau cu sistem HVDC. În acest caz se înlocuieşte sintagma "loc de producere"/"loc de consum şi de producere" cu </w:t>
      </w:r>
      <w:proofErr w:type="gramStart"/>
      <w:r w:rsidR="00A45F64" w:rsidRPr="00AA1415">
        <w:rPr>
          <w:color w:val="000000" w:themeColor="text1"/>
          <w:sz w:val="16"/>
          <w:szCs w:val="16"/>
          <w:shd w:val="clear" w:color="auto" w:fill="FFFFFF"/>
        </w:rPr>
        <w:t>sintagma ”instalații</w:t>
      </w:r>
      <w:proofErr w:type="gramEnd"/>
      <w:r w:rsidR="00A45F64" w:rsidRPr="00AA1415">
        <w:rPr>
          <w:color w:val="000000" w:themeColor="text1"/>
          <w:sz w:val="16"/>
          <w:szCs w:val="16"/>
          <w:shd w:val="clear" w:color="auto" w:fill="FFFFFF"/>
        </w:rPr>
        <w:t xml:space="preserve"> de stocare”/”sistem HVDC”/"loc de producere și instalație de stocare și/sau sistem HVDC"/"loc de consum şi de producere și instalație de stocare și/sau sistem HVDC".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>În conţinutul certificatului de racordare se menţine, după caz, fie sintagma "loc de producere", fie "loc de consum şi de producere".</w:t>
      </w:r>
    </w:p>
    <w:p w14:paraId="748E4205" w14:textId="5FC6C895" w:rsidR="001C45B0" w:rsidRPr="00AA1415" w:rsidRDefault="001C45B0" w:rsidP="00E15496">
      <w:pPr>
        <w:spacing w:line="360" w:lineRule="auto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rStyle w:val="spar3"/>
          <w:rFonts w:ascii="Times New Roman" w:hAnsi="Times New Roman"/>
          <w:color w:val="000000" w:themeColor="text1"/>
          <w:sz w:val="16"/>
          <w:szCs w:val="16"/>
          <w:vertAlign w:val="superscript"/>
          <w:specVanish w:val="0"/>
        </w:rPr>
        <w:t>2</w:t>
      </w:r>
      <w:r w:rsidRPr="00AA1415">
        <w:rPr>
          <w:rStyle w:val="spar3"/>
          <w:rFonts w:ascii="Times New Roman" w:hAnsi="Times New Roman"/>
          <w:color w:val="000000" w:themeColor="text1"/>
          <w:sz w:val="16"/>
          <w:szCs w:val="16"/>
          <w:specVanish w:val="0"/>
        </w:rPr>
        <w:t xml:space="preserve"> Codul de identificare a punctului de măsurare, stabilit reglementărilor </w:t>
      </w:r>
      <w:r w:rsidR="00182BAF" w:rsidRPr="00AA1415">
        <w:rPr>
          <w:rStyle w:val="spar3"/>
          <w:rFonts w:ascii="Times New Roman" w:hAnsi="Times New Roman"/>
          <w:color w:val="000000" w:themeColor="text1"/>
          <w:sz w:val="16"/>
          <w:szCs w:val="16"/>
          <w:specVanish w:val="0"/>
        </w:rPr>
        <w:t>specifice în vigoare</w:t>
      </w:r>
      <w:r w:rsidRPr="00AA1415">
        <w:rPr>
          <w:rStyle w:val="spar3"/>
          <w:rFonts w:ascii="Times New Roman" w:hAnsi="Times New Roman"/>
          <w:color w:val="000000" w:themeColor="text1"/>
          <w:sz w:val="16"/>
          <w:szCs w:val="16"/>
          <w:specVanish w:val="0"/>
        </w:rPr>
        <w:t>.</w:t>
      </w:r>
    </w:p>
    <w:p w14:paraId="1087ABC9" w14:textId="77777777" w:rsidR="001C45B0" w:rsidRPr="00AA1415" w:rsidRDefault="001C45B0" w:rsidP="00E15496">
      <w:pPr>
        <w:pStyle w:val="spar"/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>În situaţia în care la locul de producere/locul de consum şi de producere există mai multe puncte de măsurare, se completează toate codurile de identificare unice corespunzătoare acestora.</w:t>
      </w:r>
    </w:p>
    <w:p w14:paraId="744A8B57" w14:textId="422B73F9" w:rsidR="00122714" w:rsidRPr="00AA1415" w:rsidRDefault="001C45B0" w:rsidP="00E15496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>Dacă operatorul de reţea consideră necesar, datele de identificare a locului de producere/locului de consum şi de producere se pot completa cu precizări referitoare la capacităţile energetice din amonte de punctul de racordare.</w:t>
      </w:r>
      <w:r w:rsidR="00FC3248" w:rsidRPr="00AA1415">
        <w:rPr>
          <w:color w:val="000000" w:themeColor="text1"/>
          <w:shd w:val="clear" w:color="auto" w:fill="FFFFFF"/>
        </w:rPr>
        <w:t>”</w:t>
      </w:r>
    </w:p>
    <w:p w14:paraId="6AD07FD0" w14:textId="6809DB5C" w:rsidR="00122714" w:rsidRPr="00AA1415" w:rsidRDefault="000D6A21" w:rsidP="00E76762">
      <w:pPr>
        <w:pStyle w:val="spar"/>
        <w:spacing w:before="120" w:line="360" w:lineRule="auto"/>
        <w:ind w:left="0"/>
        <w:jc w:val="both"/>
        <w:rPr>
          <w:b/>
          <w:color w:val="000000" w:themeColor="text1"/>
          <w:shd w:val="clear" w:color="auto" w:fill="FFFFFF"/>
        </w:rPr>
      </w:pPr>
      <w:r w:rsidRPr="00AA1415">
        <w:rPr>
          <w:b/>
          <w:color w:val="000000" w:themeColor="text1"/>
          <w:shd w:val="clear" w:color="auto" w:fill="FFFFFF"/>
        </w:rPr>
        <w:t>10</w:t>
      </w:r>
      <w:r w:rsidR="00122714" w:rsidRPr="00AA1415">
        <w:rPr>
          <w:b/>
          <w:color w:val="000000" w:themeColor="text1"/>
          <w:shd w:val="clear" w:color="auto" w:fill="FFFFFF"/>
        </w:rPr>
        <w:t xml:space="preserve">. </w:t>
      </w:r>
      <w:r w:rsidR="00122714" w:rsidRPr="00AA1415">
        <w:rPr>
          <w:b/>
          <w:color w:val="000000" w:themeColor="text1"/>
        </w:rPr>
        <w:t xml:space="preserve">În Anexa nr. 2, Nota din subsolul tabelului </w:t>
      </w:r>
      <w:proofErr w:type="gramStart"/>
      <w:r w:rsidR="00122714" w:rsidRPr="00AA1415">
        <w:rPr>
          <w:b/>
          <w:color w:val="000000" w:themeColor="text1"/>
        </w:rPr>
        <w:t>pentru</w:t>
      </w:r>
      <w:r w:rsidR="00E76762" w:rsidRPr="00AA1415">
        <w:rPr>
          <w:b/>
          <w:color w:val="000000" w:themeColor="text1"/>
        </w:rPr>
        <w:t xml:space="preserve"> </w:t>
      </w:r>
      <w:r w:rsidR="00122714" w:rsidRPr="00AA1415">
        <w:rPr>
          <w:b/>
          <w:color w:val="000000" w:themeColor="text1"/>
        </w:rPr>
        <w:t>”</w:t>
      </w:r>
      <w:proofErr w:type="gramEnd"/>
      <w:r w:rsidR="00122714" w:rsidRPr="00AA1415">
        <w:rPr>
          <w:b/>
          <w:color w:val="000000" w:themeColor="text1"/>
        </w:rPr>
        <w:t>- generatoare asincrone şi sincrone:” se modifică și va avea următorul cuprins:</w:t>
      </w:r>
    </w:p>
    <w:p w14:paraId="5BC44E77" w14:textId="77777777" w:rsidR="00122714" w:rsidRPr="00AA1415" w:rsidRDefault="00122714" w:rsidP="00E76762">
      <w:pPr>
        <w:spacing w:line="360" w:lineRule="auto"/>
        <w:jc w:val="both"/>
        <w:rPr>
          <w:color w:val="000000" w:themeColor="text1"/>
          <w:sz w:val="16"/>
          <w:szCs w:val="16"/>
        </w:rPr>
      </w:pPr>
      <w:r w:rsidRPr="00AA1415">
        <w:rPr>
          <w:color w:val="000000" w:themeColor="text1"/>
          <w:sz w:val="24"/>
          <w:szCs w:val="24"/>
        </w:rPr>
        <w:t>”</w:t>
      </w:r>
      <w:r w:rsidRPr="00AA1415">
        <w:rPr>
          <w:color w:val="000000" w:themeColor="text1"/>
          <w:sz w:val="16"/>
          <w:szCs w:val="16"/>
          <w:shd w:val="clear" w:color="auto" w:fill="FFFFFF"/>
        </w:rPr>
        <w:t>NOTĂ:</w:t>
      </w:r>
    </w:p>
    <w:p w14:paraId="6D0B9B57" w14:textId="09A3337A" w:rsidR="00E76762" w:rsidRPr="00AA1415" w:rsidRDefault="00182BAF" w:rsidP="00E7676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UG </w:t>
      </w:r>
      <w:r w:rsidR="00E76762" w:rsidRPr="00AA1415">
        <w:rPr>
          <w:color w:val="000000" w:themeColor="text1"/>
          <w:sz w:val="16"/>
          <w:szCs w:val="16"/>
          <w:shd w:val="clear" w:color="auto" w:fill="FFFFFF"/>
        </w:rPr>
        <w:t xml:space="preserve">= </w:t>
      </w:r>
      <w:r w:rsidR="00820338" w:rsidRPr="00AA1415">
        <w:rPr>
          <w:color w:val="000000" w:themeColor="text1"/>
          <w:sz w:val="16"/>
          <w:szCs w:val="16"/>
          <w:shd w:val="clear" w:color="auto" w:fill="FFFFFF"/>
        </w:rPr>
        <w:t xml:space="preserve">unitate generatoare   </w:t>
      </w:r>
      <w:r w:rsidR="00A00918"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</w:rPr>
        <w:tab/>
      </w:r>
      <w:r w:rsidR="00E76762" w:rsidRPr="00AA1415">
        <w:rPr>
          <w:color w:val="000000" w:themeColor="text1"/>
          <w:sz w:val="16"/>
          <w:szCs w:val="16"/>
          <w:shd w:val="clear" w:color="auto" w:fill="FFFFFF"/>
        </w:rPr>
        <w:t>As = asincron           S = sincron</w:t>
      </w:r>
    </w:p>
    <w:p w14:paraId="71533DAE" w14:textId="3BB933C3" w:rsidR="00E76762" w:rsidRPr="00AA1415" w:rsidRDefault="00E76762" w:rsidP="00E7676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  <w:lang w:val="de-DE"/>
        </w:rPr>
      </w:pPr>
      <w:r w:rsidRPr="00AA1415">
        <w:rPr>
          <w:color w:val="000000" w:themeColor="text1"/>
          <w:sz w:val="16"/>
          <w:szCs w:val="16"/>
          <w:shd w:val="clear" w:color="auto" w:fill="FFFFFF"/>
          <w:lang w:val="de-DE"/>
        </w:rPr>
        <w:t xml:space="preserve">T = termo                    </w:t>
      </w:r>
      <w:r w:rsidRPr="00AA1415">
        <w:rPr>
          <w:color w:val="000000" w:themeColor="text1"/>
          <w:sz w:val="16"/>
          <w:szCs w:val="16"/>
          <w:shd w:val="clear" w:color="auto" w:fill="FFFFFF"/>
          <w:lang w:val="de-DE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  <w:lang w:val="de-DE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  <w:lang w:val="de-DE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  <w:lang w:val="de-DE"/>
        </w:rPr>
        <w:t>H = hidro                  E = eolian</w:t>
      </w:r>
    </w:p>
    <w:p w14:paraId="21723DC4" w14:textId="36B92278" w:rsidR="00E76762" w:rsidRPr="00AA1415" w:rsidRDefault="00E76762" w:rsidP="00E7676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Un = tensiune nominală la borne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</w:rPr>
        <w:t xml:space="preserve"> 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>Pn = putere activă nominală</w:t>
      </w:r>
    </w:p>
    <w:p w14:paraId="36B83DED" w14:textId="28503CFE" w:rsidR="00E76762" w:rsidRPr="00AA1415" w:rsidRDefault="00E76762" w:rsidP="00E7676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Sn = putere aparentă nominală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</w:rPr>
        <w:t xml:space="preserve"> 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>Pi = putere activă instalată</w:t>
      </w:r>
    </w:p>
    <w:p w14:paraId="552C9001" w14:textId="02D78A02" w:rsidR="00E76762" w:rsidRPr="00AA1415" w:rsidRDefault="00E76762" w:rsidP="00E7676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Pmax = putere activă maximă  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</w:rPr>
        <w:t xml:space="preserve"> 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>Pmin = putere activă minimă</w:t>
      </w:r>
    </w:p>
    <w:p w14:paraId="19E53BAD" w14:textId="5899CE8B" w:rsidR="00122714" w:rsidRPr="00AA1415" w:rsidRDefault="00E76762" w:rsidP="00E76762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Qmax = putere reactivă maximă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Pr="00AA1415">
        <w:rPr>
          <w:color w:val="000000" w:themeColor="text1"/>
          <w:sz w:val="16"/>
          <w:szCs w:val="16"/>
          <w:shd w:val="clear" w:color="auto" w:fill="FFFFFF"/>
        </w:rPr>
        <w:tab/>
      </w:r>
      <w:r w:rsidR="00B62278">
        <w:rPr>
          <w:color w:val="000000" w:themeColor="text1"/>
          <w:sz w:val="16"/>
          <w:szCs w:val="16"/>
          <w:shd w:val="clear" w:color="auto" w:fill="FFFFFF"/>
        </w:rPr>
        <w:t xml:space="preserve">  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>Qmin = putere reactivă minimă</w:t>
      </w:r>
      <w:r w:rsidR="00122714" w:rsidRPr="00AA1415">
        <w:rPr>
          <w:color w:val="000000" w:themeColor="text1"/>
          <w:shd w:val="clear" w:color="auto" w:fill="FFFFFF"/>
        </w:rPr>
        <w:t>”</w:t>
      </w:r>
    </w:p>
    <w:p w14:paraId="54A26822" w14:textId="5DAF58BC" w:rsidR="00EE79EA" w:rsidRPr="00AA1415" w:rsidRDefault="00A00918" w:rsidP="00E76762">
      <w:pPr>
        <w:pStyle w:val="spar"/>
        <w:spacing w:before="120" w:line="360" w:lineRule="auto"/>
        <w:ind w:left="0"/>
        <w:jc w:val="both"/>
        <w:rPr>
          <w:b/>
          <w:color w:val="000000" w:themeColor="text1"/>
        </w:rPr>
      </w:pPr>
      <w:r w:rsidRPr="00AA1415">
        <w:rPr>
          <w:b/>
          <w:color w:val="000000" w:themeColor="text1"/>
          <w:shd w:val="clear" w:color="auto" w:fill="FFFFFF"/>
        </w:rPr>
        <w:t>1</w:t>
      </w:r>
      <w:r w:rsidR="000D6A21" w:rsidRPr="00AA1415">
        <w:rPr>
          <w:b/>
          <w:color w:val="000000" w:themeColor="text1"/>
          <w:shd w:val="clear" w:color="auto" w:fill="FFFFFF"/>
        </w:rPr>
        <w:t>1</w:t>
      </w:r>
      <w:r w:rsidR="00603E08" w:rsidRPr="00AA1415">
        <w:rPr>
          <w:b/>
          <w:color w:val="000000" w:themeColor="text1"/>
          <w:shd w:val="clear" w:color="auto" w:fill="FFFFFF"/>
        </w:rPr>
        <w:t xml:space="preserve">. </w:t>
      </w:r>
      <w:r w:rsidR="008D146E" w:rsidRPr="00AA1415">
        <w:rPr>
          <w:b/>
          <w:color w:val="000000" w:themeColor="text1"/>
        </w:rPr>
        <w:t xml:space="preserve">În Anexa nr. 2, </w:t>
      </w:r>
      <w:r w:rsidR="00ED49B5" w:rsidRPr="00AA1415">
        <w:rPr>
          <w:b/>
          <w:color w:val="000000" w:themeColor="text1"/>
        </w:rPr>
        <w:t xml:space="preserve">tabelul </w:t>
      </w:r>
      <w:proofErr w:type="gramStart"/>
      <w:r w:rsidR="00B10DBE" w:rsidRPr="00AA1415">
        <w:rPr>
          <w:b/>
          <w:color w:val="000000" w:themeColor="text1"/>
        </w:rPr>
        <w:t>pentru</w:t>
      </w:r>
      <w:r w:rsidR="00ED49B5" w:rsidRPr="00AA1415">
        <w:rPr>
          <w:b/>
          <w:color w:val="000000" w:themeColor="text1"/>
        </w:rPr>
        <w:t xml:space="preserve"> </w:t>
      </w:r>
      <w:r w:rsidR="008D146E" w:rsidRPr="00AA1415">
        <w:rPr>
          <w:b/>
          <w:color w:val="000000" w:themeColor="text1"/>
        </w:rPr>
        <w:t>”</w:t>
      </w:r>
      <w:proofErr w:type="gramEnd"/>
      <w:r w:rsidR="008D146E" w:rsidRPr="00AA1415">
        <w:rPr>
          <w:b/>
          <w:color w:val="000000" w:themeColor="text1"/>
        </w:rPr>
        <w:t xml:space="preserve">- generatoare </w:t>
      </w:r>
      <w:r w:rsidR="006E52EE" w:rsidRPr="00AA1415">
        <w:rPr>
          <w:b/>
          <w:color w:val="000000" w:themeColor="text1"/>
        </w:rPr>
        <w:t>fotovoltaice</w:t>
      </w:r>
      <w:r w:rsidR="008D146E" w:rsidRPr="00AA1415">
        <w:rPr>
          <w:b/>
          <w:color w:val="000000" w:themeColor="text1"/>
        </w:rPr>
        <w:t xml:space="preserve">:” </w:t>
      </w:r>
      <w:r w:rsidR="00E76762" w:rsidRPr="00AA1415">
        <w:rPr>
          <w:b/>
          <w:color w:val="000000" w:themeColor="text1"/>
        </w:rPr>
        <w:t xml:space="preserve">se </w:t>
      </w:r>
      <w:r w:rsidR="00B66B23" w:rsidRPr="00AA1415">
        <w:rPr>
          <w:b/>
          <w:color w:val="000000" w:themeColor="text1"/>
        </w:rPr>
        <w:t>înlocuiește cu tabelul</w:t>
      </w:r>
      <w:r w:rsidR="00E76762" w:rsidRPr="00AA1415">
        <w:rPr>
          <w:b/>
          <w:color w:val="000000" w:themeColor="text1"/>
        </w:rPr>
        <w:t>:</w:t>
      </w:r>
    </w:p>
    <w:p w14:paraId="64E89962" w14:textId="0699C779" w:rsidR="00EE79EA" w:rsidRPr="00AA1415" w:rsidRDefault="00EE79EA" w:rsidP="00EE79EA">
      <w:pPr>
        <w:pStyle w:val="spar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”- generatoare fotovoltaice:</w:t>
      </w:r>
    </w:p>
    <w:tbl>
      <w:tblPr>
        <w:tblStyle w:val="TableGrid"/>
        <w:tblpPr w:leftFromText="180" w:rightFromText="180" w:vertAnchor="text" w:horzAnchor="margin" w:tblpY="126"/>
        <w:tblW w:w="0" w:type="auto"/>
        <w:tblLook w:val="04A0" w:firstRow="1" w:lastRow="0" w:firstColumn="1" w:lastColumn="0" w:noHBand="0" w:noVBand="1"/>
      </w:tblPr>
      <w:tblGrid>
        <w:gridCol w:w="483"/>
        <w:gridCol w:w="838"/>
        <w:gridCol w:w="941"/>
        <w:gridCol w:w="855"/>
        <w:gridCol w:w="816"/>
        <w:gridCol w:w="1205"/>
        <w:gridCol w:w="1389"/>
        <w:gridCol w:w="1216"/>
        <w:gridCol w:w="1319"/>
      </w:tblGrid>
      <w:tr w:rsidR="00AA1415" w:rsidRPr="00AA1415" w14:paraId="0F56C0AD" w14:textId="77777777" w:rsidTr="00CC7827">
        <w:tc>
          <w:tcPr>
            <w:tcW w:w="483" w:type="dxa"/>
          </w:tcPr>
          <w:p w14:paraId="4C68B073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Nr. </w:t>
            </w:r>
          </w:p>
          <w:p w14:paraId="6746160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crt.</w:t>
            </w:r>
          </w:p>
        </w:tc>
        <w:tc>
          <w:tcPr>
            <w:tcW w:w="838" w:type="dxa"/>
          </w:tcPr>
          <w:p w14:paraId="06C7D3C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Nr. Panouri</w:t>
            </w:r>
          </w:p>
        </w:tc>
        <w:tc>
          <w:tcPr>
            <w:tcW w:w="941" w:type="dxa"/>
          </w:tcPr>
          <w:p w14:paraId="3B1331FC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 xml:space="preserve">Tip </w:t>
            </w:r>
            <w:r w:rsidRPr="00AA1415">
              <w:rPr>
                <w:color w:val="000000" w:themeColor="text1"/>
                <w:sz w:val="16"/>
                <w:szCs w:val="16"/>
              </w:rPr>
              <w:t>Panou</w:t>
            </w:r>
          </w:p>
        </w:tc>
        <w:tc>
          <w:tcPr>
            <w:tcW w:w="855" w:type="dxa"/>
          </w:tcPr>
          <w:p w14:paraId="6A716417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Pi Panou</w:t>
            </w:r>
          </w:p>
          <w:p w14:paraId="1B19B481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(c.c.)</w:t>
            </w:r>
          </w:p>
          <w:p w14:paraId="442E6CCA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816" w:type="dxa"/>
          </w:tcPr>
          <w:p w14:paraId="4410568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 xml:space="preserve">Pi total </w:t>
            </w:r>
            <w:r w:rsidRPr="00AA1415">
              <w:rPr>
                <w:color w:val="000000" w:themeColor="text1"/>
                <w:sz w:val="16"/>
                <w:szCs w:val="16"/>
              </w:rPr>
              <w:t>Panouri</w:t>
            </w:r>
          </w:p>
          <w:p w14:paraId="41D35387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(c.c.)</w:t>
            </w:r>
          </w:p>
          <w:p w14:paraId="63383284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205" w:type="dxa"/>
          </w:tcPr>
          <w:p w14:paraId="7DF6CEF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Pmax debitat de Panouri</w:t>
            </w:r>
          </w:p>
          <w:p w14:paraId="006DB6FE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(c.c.)</w:t>
            </w:r>
          </w:p>
          <w:p w14:paraId="0C11CDAC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389" w:type="dxa"/>
          </w:tcPr>
          <w:p w14:paraId="220BF71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AA1415">
              <w:rPr>
                <w:color w:val="000000" w:themeColor="text1"/>
                <w:sz w:val="16"/>
                <w:szCs w:val="16"/>
                <w:shd w:val="clear" w:color="auto" w:fill="FFFFFF"/>
              </w:rPr>
              <w:t>Capacitate baterii de acumulatoare*</w:t>
            </w:r>
          </w:p>
          <w:p w14:paraId="4012BD6E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  <w:shd w:val="clear" w:color="auto" w:fill="FFFFFF"/>
              </w:rPr>
              <w:t>(Ah)</w:t>
            </w:r>
          </w:p>
        </w:tc>
        <w:tc>
          <w:tcPr>
            <w:tcW w:w="1216" w:type="dxa"/>
          </w:tcPr>
          <w:p w14:paraId="29F9EA29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Pi total Panouri pe 1 invertor</w:t>
            </w:r>
          </w:p>
          <w:p w14:paraId="7398E3BC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(c.c.)</w:t>
            </w:r>
          </w:p>
          <w:p w14:paraId="4B659004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1319" w:type="dxa"/>
          </w:tcPr>
          <w:p w14:paraId="1252D8E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Observații</w:t>
            </w:r>
          </w:p>
        </w:tc>
      </w:tr>
      <w:tr w:rsidR="00AA1415" w:rsidRPr="00AA1415" w14:paraId="42375944" w14:textId="77777777" w:rsidTr="00CC7827">
        <w:trPr>
          <w:trHeight w:val="224"/>
        </w:trPr>
        <w:tc>
          <w:tcPr>
            <w:tcW w:w="483" w:type="dxa"/>
          </w:tcPr>
          <w:p w14:paraId="0E2A6246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838" w:type="dxa"/>
          </w:tcPr>
          <w:p w14:paraId="0B08DE77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941" w:type="dxa"/>
          </w:tcPr>
          <w:p w14:paraId="6E4B3632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855" w:type="dxa"/>
          </w:tcPr>
          <w:p w14:paraId="566B1A7E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816" w:type="dxa"/>
          </w:tcPr>
          <w:p w14:paraId="65E43734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1205" w:type="dxa"/>
          </w:tcPr>
          <w:p w14:paraId="7F26A126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1389" w:type="dxa"/>
          </w:tcPr>
          <w:p w14:paraId="08013827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1216" w:type="dxa"/>
          </w:tcPr>
          <w:p w14:paraId="31D3E1B2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8</w:t>
            </w:r>
          </w:p>
        </w:tc>
        <w:tc>
          <w:tcPr>
            <w:tcW w:w="1319" w:type="dxa"/>
          </w:tcPr>
          <w:p w14:paraId="288645FA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9</w:t>
            </w:r>
          </w:p>
        </w:tc>
      </w:tr>
      <w:tr w:rsidR="00AA1415" w:rsidRPr="00AA1415" w14:paraId="4C829239" w14:textId="77777777" w:rsidTr="00CC7827">
        <w:tc>
          <w:tcPr>
            <w:tcW w:w="483" w:type="dxa"/>
          </w:tcPr>
          <w:p w14:paraId="6068708D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38" w:type="dxa"/>
          </w:tcPr>
          <w:p w14:paraId="21B2ABD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</w:tcPr>
          <w:p w14:paraId="5E761531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55" w:type="dxa"/>
          </w:tcPr>
          <w:p w14:paraId="7317CF57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16" w:type="dxa"/>
          </w:tcPr>
          <w:p w14:paraId="737A34F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05" w:type="dxa"/>
          </w:tcPr>
          <w:p w14:paraId="324DD09A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89" w:type="dxa"/>
          </w:tcPr>
          <w:p w14:paraId="6E486FB2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14:paraId="6BF1F201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19" w:type="dxa"/>
          </w:tcPr>
          <w:p w14:paraId="3BDDF165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AA1415" w:rsidRPr="00AA1415" w14:paraId="38F2292C" w14:textId="77777777" w:rsidTr="00E33592">
        <w:tc>
          <w:tcPr>
            <w:tcW w:w="2262" w:type="dxa"/>
            <w:gridSpan w:val="3"/>
          </w:tcPr>
          <w:p w14:paraId="54078EFA" w14:textId="61065744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TOTAL:</w:t>
            </w:r>
          </w:p>
        </w:tc>
        <w:tc>
          <w:tcPr>
            <w:tcW w:w="855" w:type="dxa"/>
          </w:tcPr>
          <w:p w14:paraId="4104EBAE" w14:textId="77777777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816" w:type="dxa"/>
          </w:tcPr>
          <w:p w14:paraId="74D24A66" w14:textId="77777777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05" w:type="dxa"/>
          </w:tcPr>
          <w:p w14:paraId="427D233D" w14:textId="77777777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89" w:type="dxa"/>
          </w:tcPr>
          <w:p w14:paraId="55BDC27C" w14:textId="77777777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216" w:type="dxa"/>
          </w:tcPr>
          <w:p w14:paraId="6BDAFB64" w14:textId="77777777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19" w:type="dxa"/>
          </w:tcPr>
          <w:p w14:paraId="4AEB1E31" w14:textId="77777777" w:rsidR="00A00918" w:rsidRPr="00AA1415" w:rsidRDefault="00A00918" w:rsidP="00CC7827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33F59A0B" w14:textId="48306913" w:rsidR="00EE79EA" w:rsidRPr="00B62278" w:rsidRDefault="00182BAF" w:rsidP="00487F92">
      <w:pPr>
        <w:spacing w:before="12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  <w:vertAlign w:val="superscript"/>
        </w:rPr>
        <w:t xml:space="preserve"> </w:t>
      </w:r>
      <w:r w:rsidR="00EE79EA" w:rsidRPr="00B62278">
        <w:rPr>
          <w:color w:val="000000" w:themeColor="text1"/>
          <w:sz w:val="16"/>
          <w:szCs w:val="16"/>
          <w:shd w:val="clear" w:color="auto" w:fill="FFFFFF"/>
          <w:vertAlign w:val="superscript"/>
        </w:rPr>
        <w:t>*</w:t>
      </w:r>
      <w:r w:rsidR="00EE79EA" w:rsidRPr="00B62278">
        <w:rPr>
          <w:color w:val="000000" w:themeColor="text1"/>
          <w:sz w:val="16"/>
          <w:szCs w:val="16"/>
          <w:shd w:val="clear" w:color="auto" w:fill="FFFFFF"/>
        </w:rPr>
        <w:t>Coloană completată numai dacă sistemul fotovoltaic are baterii de acumulatoare.</w:t>
      </w:r>
      <w:r w:rsidR="00EE79EA" w:rsidRPr="00B62278">
        <w:rPr>
          <w:color w:val="000000" w:themeColor="text1"/>
          <w:sz w:val="24"/>
          <w:szCs w:val="24"/>
          <w:shd w:val="clear" w:color="auto" w:fill="FFFFFF"/>
        </w:rPr>
        <w:t>”</w:t>
      </w:r>
    </w:p>
    <w:p w14:paraId="423B5A56" w14:textId="77777777" w:rsidR="00E76762" w:rsidRPr="00AA1415" w:rsidRDefault="00E76762" w:rsidP="00E76762">
      <w:pPr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74553572" w14:textId="2C5C2A16" w:rsidR="00ED49B5" w:rsidRPr="00AA1415" w:rsidRDefault="00A00918" w:rsidP="00B66B23">
      <w:pPr>
        <w:pStyle w:val="spar"/>
        <w:ind w:left="0"/>
        <w:jc w:val="both"/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</w:pPr>
      <w:r w:rsidRPr="00AA1415">
        <w:rPr>
          <w:b/>
          <w:color w:val="000000" w:themeColor="text1"/>
        </w:rPr>
        <w:lastRenderedPageBreak/>
        <w:t>1</w:t>
      </w:r>
      <w:r w:rsidR="000D6A21" w:rsidRPr="00AA1415">
        <w:rPr>
          <w:b/>
          <w:color w:val="000000" w:themeColor="text1"/>
        </w:rPr>
        <w:t>2</w:t>
      </w:r>
      <w:r w:rsidR="00ED49B5" w:rsidRPr="00AA1415">
        <w:rPr>
          <w:b/>
          <w:color w:val="000000" w:themeColor="text1"/>
        </w:rPr>
        <w:t>. În Anexa nr. 2, după tabelul</w:t>
      </w:r>
      <w:r w:rsidR="00B66B23" w:rsidRPr="00AA1415">
        <w:rPr>
          <w:b/>
          <w:color w:val="000000" w:themeColor="text1"/>
        </w:rPr>
        <w:t xml:space="preserve"> </w:t>
      </w:r>
      <w:proofErr w:type="gramStart"/>
      <w:r w:rsidR="00B10DBE" w:rsidRPr="00AA1415">
        <w:rPr>
          <w:b/>
          <w:color w:val="000000" w:themeColor="text1"/>
        </w:rPr>
        <w:t>pentru</w:t>
      </w:r>
      <w:r w:rsidR="00ED49B5" w:rsidRPr="00AA1415">
        <w:rPr>
          <w:b/>
          <w:color w:val="000000" w:themeColor="text1"/>
        </w:rPr>
        <w:t xml:space="preserve"> ”</w:t>
      </w:r>
      <w:proofErr w:type="gramEnd"/>
      <w:r w:rsidR="00ED49B5" w:rsidRPr="00AA1415">
        <w:rPr>
          <w:b/>
          <w:color w:val="000000" w:themeColor="text1"/>
        </w:rPr>
        <w:t>- generatoare fotovoltaice:”</w:t>
      </w:r>
      <w:r w:rsidR="00B10DBE" w:rsidRPr="00AA1415">
        <w:rPr>
          <w:b/>
          <w:color w:val="000000" w:themeColor="text1"/>
        </w:rPr>
        <w:t xml:space="preserve">, se </w:t>
      </w:r>
      <w:r w:rsidR="00B62278">
        <w:rPr>
          <w:b/>
          <w:color w:val="000000" w:themeColor="text1"/>
        </w:rPr>
        <w:t xml:space="preserve">introduc </w:t>
      </w:r>
      <w:r w:rsidR="00A45F64" w:rsidRPr="00AA1415">
        <w:rPr>
          <w:b/>
          <w:color w:val="000000" w:themeColor="text1"/>
        </w:rPr>
        <w:t>trei</w:t>
      </w:r>
      <w:r w:rsidR="00651DB0" w:rsidRPr="00AA1415">
        <w:rPr>
          <w:b/>
          <w:color w:val="000000" w:themeColor="text1"/>
        </w:rPr>
        <w:t xml:space="preserve"> </w:t>
      </w:r>
      <w:r w:rsidR="00ED49B5" w:rsidRPr="00AA1415">
        <w:rPr>
          <w:b/>
          <w:color w:val="000000" w:themeColor="text1"/>
        </w:rPr>
        <w:t>tabel</w:t>
      </w:r>
      <w:r w:rsidR="00651DB0" w:rsidRPr="00AA1415">
        <w:rPr>
          <w:b/>
          <w:color w:val="000000" w:themeColor="text1"/>
        </w:rPr>
        <w:t>e</w:t>
      </w:r>
      <w:r w:rsidR="00A45F64" w:rsidRPr="00AA1415">
        <w:rPr>
          <w:b/>
          <w:color w:val="000000" w:themeColor="text1"/>
        </w:rPr>
        <w:t xml:space="preserve"> noi</w:t>
      </w:r>
      <w:r w:rsidR="00B10DBE" w:rsidRPr="00AA1415">
        <w:rPr>
          <w:b/>
          <w:color w:val="000000" w:themeColor="text1"/>
        </w:rPr>
        <w:t>, tabelul pentru ”- invertoare”</w:t>
      </w:r>
      <w:r w:rsidR="00A45F64" w:rsidRPr="00AA1415">
        <w:rPr>
          <w:b/>
          <w:color w:val="000000" w:themeColor="text1"/>
        </w:rPr>
        <w:t>,</w:t>
      </w:r>
      <w:r w:rsidR="00651DB0" w:rsidRPr="00AA1415">
        <w:rPr>
          <w:b/>
          <w:color w:val="000000" w:themeColor="text1"/>
        </w:rPr>
        <w:t xml:space="preserve"> tabelul</w:t>
      </w:r>
      <w:r w:rsidR="00A45F64" w:rsidRPr="00AA1415">
        <w:rPr>
          <w:b/>
          <w:color w:val="000000" w:themeColor="text1"/>
        </w:rPr>
        <w:t xml:space="preserve"> pentru</w:t>
      </w:r>
      <w:r w:rsidR="00651DB0" w:rsidRPr="00AA1415">
        <w:rPr>
          <w:b/>
          <w:color w:val="000000" w:themeColor="text1"/>
        </w:rPr>
        <w:t xml:space="preserve"> ”- sistem HVDC/MGCCC” </w:t>
      </w:r>
      <w:r w:rsidR="00A45F64" w:rsidRPr="00AA1415">
        <w:rPr>
          <w:b/>
          <w:color w:val="000000" w:themeColor="text1"/>
        </w:rPr>
        <w:t xml:space="preserve">și tabelul pentru ”instalație de stocare” </w:t>
      </w:r>
      <w:r w:rsidR="00ED49B5" w:rsidRPr="00AA1415">
        <w:rPr>
          <w:b/>
          <w:color w:val="000000" w:themeColor="text1"/>
        </w:rPr>
        <w:t>cu următorul cuprins:</w:t>
      </w:r>
    </w:p>
    <w:p w14:paraId="688E4C8F" w14:textId="77777777" w:rsidR="00B66B23" w:rsidRPr="00AA1415" w:rsidRDefault="00B66B23" w:rsidP="00B10DBE">
      <w:pPr>
        <w:pStyle w:val="spar"/>
        <w:ind w:left="0"/>
        <w:jc w:val="both"/>
        <w:rPr>
          <w:color w:val="000000" w:themeColor="text1"/>
          <w:shd w:val="clear" w:color="auto" w:fill="FFFFFF"/>
        </w:rPr>
      </w:pPr>
    </w:p>
    <w:p w14:paraId="44271F68" w14:textId="77777777" w:rsidR="00182BAF" w:rsidRPr="00AA1415" w:rsidRDefault="00182BAF" w:rsidP="00182BAF">
      <w:pPr>
        <w:pStyle w:val="spar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”- invertoare</w:t>
      </w:r>
    </w:p>
    <w:p w14:paraId="2BECBCF6" w14:textId="77777777" w:rsidR="00182BAF" w:rsidRPr="00AA1415" w:rsidRDefault="00182BAF" w:rsidP="00182BAF">
      <w:pPr>
        <w:pStyle w:val="spar"/>
        <w:jc w:val="both"/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1311"/>
        <w:gridCol w:w="1465"/>
        <w:gridCol w:w="1056"/>
        <w:gridCol w:w="1191"/>
        <w:gridCol w:w="2454"/>
        <w:gridCol w:w="883"/>
      </w:tblGrid>
      <w:tr w:rsidR="00AA1415" w:rsidRPr="00AA1415" w14:paraId="3401B667" w14:textId="77777777" w:rsidTr="00CC7827">
        <w:tc>
          <w:tcPr>
            <w:tcW w:w="623" w:type="dxa"/>
            <w:shd w:val="clear" w:color="auto" w:fill="auto"/>
          </w:tcPr>
          <w:p w14:paraId="3419FD9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Nr. </w:t>
            </w:r>
          </w:p>
          <w:p w14:paraId="642243A0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crt.</w:t>
            </w:r>
          </w:p>
        </w:tc>
        <w:tc>
          <w:tcPr>
            <w:tcW w:w="1311" w:type="dxa"/>
            <w:shd w:val="clear" w:color="auto" w:fill="auto"/>
          </w:tcPr>
          <w:p w14:paraId="11892CB1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Nr. invertoare</w:t>
            </w:r>
          </w:p>
        </w:tc>
        <w:tc>
          <w:tcPr>
            <w:tcW w:w="1465" w:type="dxa"/>
            <w:shd w:val="clear" w:color="auto" w:fill="auto"/>
          </w:tcPr>
          <w:p w14:paraId="5684346D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Tipul invertoarelor</w:t>
            </w:r>
          </w:p>
        </w:tc>
        <w:tc>
          <w:tcPr>
            <w:tcW w:w="1056" w:type="dxa"/>
            <w:shd w:val="clear" w:color="auto" w:fill="auto"/>
          </w:tcPr>
          <w:p w14:paraId="28DC274B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Un invertor</w:t>
            </w:r>
          </w:p>
          <w:p w14:paraId="20DC3F17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(c.a.) </w:t>
            </w:r>
          </w:p>
          <w:p w14:paraId="3C6D1CD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(V)</w:t>
            </w:r>
          </w:p>
        </w:tc>
        <w:tc>
          <w:tcPr>
            <w:tcW w:w="1191" w:type="dxa"/>
            <w:shd w:val="clear" w:color="auto" w:fill="auto"/>
          </w:tcPr>
          <w:p w14:paraId="40F82285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Pi invertor</w:t>
            </w:r>
          </w:p>
          <w:p w14:paraId="0A512DEC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 xml:space="preserve">(c.a.) </w:t>
            </w:r>
          </w:p>
          <w:p w14:paraId="675B75E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2454" w:type="dxa"/>
            <w:shd w:val="clear" w:color="auto" w:fill="auto"/>
          </w:tcPr>
          <w:p w14:paraId="3AC6D71D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Pmax invertor evacuată în rețea</w:t>
            </w:r>
          </w:p>
          <w:p w14:paraId="7937563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(c.a.)</w:t>
            </w:r>
          </w:p>
          <w:p w14:paraId="5AF35E49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(kW)</w:t>
            </w:r>
          </w:p>
        </w:tc>
        <w:tc>
          <w:tcPr>
            <w:tcW w:w="883" w:type="dxa"/>
            <w:shd w:val="clear" w:color="auto" w:fill="auto"/>
          </w:tcPr>
          <w:p w14:paraId="4574FC59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AA1415">
              <w:rPr>
                <w:color w:val="000000" w:themeColor="text1"/>
                <w:sz w:val="16"/>
                <w:szCs w:val="16"/>
              </w:rPr>
              <w:t>Observații</w:t>
            </w:r>
          </w:p>
        </w:tc>
      </w:tr>
      <w:tr w:rsidR="00AA1415" w:rsidRPr="00AA1415" w14:paraId="05421DBE" w14:textId="77777777" w:rsidTr="00CC7827">
        <w:tc>
          <w:tcPr>
            <w:tcW w:w="623" w:type="dxa"/>
            <w:shd w:val="clear" w:color="auto" w:fill="auto"/>
          </w:tcPr>
          <w:p w14:paraId="40BF5F9D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1311" w:type="dxa"/>
            <w:shd w:val="clear" w:color="auto" w:fill="auto"/>
          </w:tcPr>
          <w:p w14:paraId="08C3EDD8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1465" w:type="dxa"/>
            <w:shd w:val="clear" w:color="auto" w:fill="auto"/>
          </w:tcPr>
          <w:p w14:paraId="5F8828D8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1056" w:type="dxa"/>
            <w:shd w:val="clear" w:color="auto" w:fill="auto"/>
          </w:tcPr>
          <w:p w14:paraId="0593DB36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1191" w:type="dxa"/>
            <w:shd w:val="clear" w:color="auto" w:fill="auto"/>
          </w:tcPr>
          <w:p w14:paraId="144D59F2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2454" w:type="dxa"/>
            <w:shd w:val="clear" w:color="auto" w:fill="auto"/>
          </w:tcPr>
          <w:p w14:paraId="76805CA5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6</w:t>
            </w:r>
          </w:p>
        </w:tc>
        <w:tc>
          <w:tcPr>
            <w:tcW w:w="883" w:type="dxa"/>
            <w:shd w:val="clear" w:color="auto" w:fill="auto"/>
          </w:tcPr>
          <w:p w14:paraId="356F2DF0" w14:textId="77777777" w:rsidR="00182BAF" w:rsidRPr="00AA1415" w:rsidRDefault="00182BAF" w:rsidP="00CC7827">
            <w:pPr>
              <w:spacing w:line="360" w:lineRule="auto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</w:tr>
      <w:tr w:rsidR="00AA1415" w:rsidRPr="00AA1415" w14:paraId="6D55342F" w14:textId="77777777" w:rsidTr="00CC7827">
        <w:trPr>
          <w:trHeight w:val="463"/>
        </w:trPr>
        <w:tc>
          <w:tcPr>
            <w:tcW w:w="623" w:type="dxa"/>
            <w:shd w:val="clear" w:color="auto" w:fill="auto"/>
          </w:tcPr>
          <w:p w14:paraId="547BB56C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311" w:type="dxa"/>
            <w:shd w:val="clear" w:color="auto" w:fill="auto"/>
          </w:tcPr>
          <w:p w14:paraId="28EBE14E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465" w:type="dxa"/>
            <w:shd w:val="clear" w:color="auto" w:fill="auto"/>
          </w:tcPr>
          <w:p w14:paraId="7C2F247B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056" w:type="dxa"/>
            <w:shd w:val="clear" w:color="auto" w:fill="auto"/>
          </w:tcPr>
          <w:p w14:paraId="379776E6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1191" w:type="dxa"/>
            <w:shd w:val="clear" w:color="auto" w:fill="auto"/>
          </w:tcPr>
          <w:p w14:paraId="48B924E7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2454" w:type="dxa"/>
            <w:shd w:val="clear" w:color="auto" w:fill="auto"/>
          </w:tcPr>
          <w:p w14:paraId="01C99979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83" w:type="dxa"/>
            <w:shd w:val="clear" w:color="auto" w:fill="auto"/>
          </w:tcPr>
          <w:p w14:paraId="2E116B7C" w14:textId="77777777" w:rsidR="00182BAF" w:rsidRPr="00AA1415" w:rsidRDefault="00182BAF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  <w:tr w:rsidR="00AA1415" w:rsidRPr="00AA1415" w14:paraId="6C0A62A7" w14:textId="77777777" w:rsidTr="000A2FA8">
        <w:trPr>
          <w:trHeight w:val="463"/>
        </w:trPr>
        <w:tc>
          <w:tcPr>
            <w:tcW w:w="4455" w:type="dxa"/>
            <w:gridSpan w:val="4"/>
            <w:shd w:val="clear" w:color="auto" w:fill="auto"/>
          </w:tcPr>
          <w:p w14:paraId="11738F94" w14:textId="62055329" w:rsidR="00553F91" w:rsidRPr="00AA1415" w:rsidRDefault="00553F91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TOTAL:</w:t>
            </w:r>
          </w:p>
        </w:tc>
        <w:tc>
          <w:tcPr>
            <w:tcW w:w="1191" w:type="dxa"/>
            <w:shd w:val="clear" w:color="auto" w:fill="auto"/>
          </w:tcPr>
          <w:p w14:paraId="1957DAD6" w14:textId="77777777" w:rsidR="00553F91" w:rsidRPr="00AA1415" w:rsidRDefault="00553F91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2454" w:type="dxa"/>
            <w:shd w:val="clear" w:color="auto" w:fill="auto"/>
          </w:tcPr>
          <w:p w14:paraId="5A7314D0" w14:textId="77777777" w:rsidR="00553F91" w:rsidRPr="00AA1415" w:rsidRDefault="00553F91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883" w:type="dxa"/>
            <w:shd w:val="clear" w:color="auto" w:fill="auto"/>
          </w:tcPr>
          <w:p w14:paraId="0BF25DEF" w14:textId="77777777" w:rsidR="00553F91" w:rsidRPr="00AA1415" w:rsidRDefault="00553F91" w:rsidP="00CC7827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lang w:val="ro-RO"/>
              </w:rPr>
            </w:pPr>
          </w:p>
        </w:tc>
      </w:tr>
    </w:tbl>
    <w:p w14:paraId="15CDB635" w14:textId="77777777" w:rsidR="00186272" w:rsidRPr="00AA1415" w:rsidRDefault="00186272" w:rsidP="00186272">
      <w:pPr>
        <w:pStyle w:val="spar"/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>NOTĂ:</w:t>
      </w:r>
    </w:p>
    <w:p w14:paraId="0FD3C834" w14:textId="363DC512" w:rsidR="00186272" w:rsidRPr="00AA1415" w:rsidRDefault="00C06A5B" w:rsidP="00186272">
      <w:pPr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Panou = panou fotovoltaic    </w:t>
      </w:r>
      <w:r w:rsidR="00186272" w:rsidRPr="00AA1415">
        <w:rPr>
          <w:color w:val="000000" w:themeColor="text1"/>
          <w:sz w:val="16"/>
          <w:szCs w:val="16"/>
          <w:shd w:val="clear" w:color="auto" w:fill="FFFFFF"/>
        </w:rPr>
        <w:t xml:space="preserve">c.c. = curent continuu        </w:t>
      </w:r>
      <w:r w:rsidRPr="00AA1415">
        <w:rPr>
          <w:color w:val="000000" w:themeColor="text1"/>
          <w:sz w:val="16"/>
          <w:szCs w:val="16"/>
          <w:shd w:val="clear" w:color="auto" w:fill="FFFFFF"/>
        </w:rPr>
        <w:t xml:space="preserve">        </w:t>
      </w:r>
      <w:r w:rsidR="00186272" w:rsidRPr="00AA1415">
        <w:rPr>
          <w:color w:val="000000" w:themeColor="text1"/>
          <w:sz w:val="16"/>
          <w:szCs w:val="16"/>
          <w:shd w:val="clear" w:color="auto" w:fill="FFFFFF"/>
        </w:rPr>
        <w:t xml:space="preserve"> c.a. = curent alternativ</w:t>
      </w:r>
    </w:p>
    <w:p w14:paraId="4F3F4CE7" w14:textId="7662DE56" w:rsidR="00F073A7" w:rsidRPr="00AA1415" w:rsidRDefault="00186272" w:rsidP="00186272">
      <w:pPr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AA1415">
        <w:rPr>
          <w:color w:val="000000" w:themeColor="text1"/>
          <w:sz w:val="16"/>
          <w:szCs w:val="16"/>
          <w:shd w:val="clear" w:color="auto" w:fill="FFFFFF"/>
        </w:rPr>
        <w:t>Pi = putere activă instalată    Pmax = putere activă maximă    Un = tensiune nominală</w:t>
      </w:r>
    </w:p>
    <w:p w14:paraId="54481C77" w14:textId="77777777" w:rsidR="00F073A7" w:rsidRPr="00AA1415" w:rsidRDefault="00F073A7" w:rsidP="00186272">
      <w:pPr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039A31B0" w14:textId="41F20803" w:rsidR="00F073A7" w:rsidRPr="00AA1415" w:rsidRDefault="00F073A7" w:rsidP="00F073A7">
      <w:pPr>
        <w:jc w:val="both"/>
        <w:rPr>
          <w:bCs/>
          <w:color w:val="000000" w:themeColor="text1"/>
          <w:shd w:val="clear" w:color="auto" w:fill="FFFFFF"/>
        </w:rPr>
      </w:pPr>
      <w:r w:rsidRPr="00AA1415">
        <w:rPr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AA1415">
        <w:rPr>
          <w:bCs/>
          <w:color w:val="000000" w:themeColor="text1"/>
          <w:sz w:val="24"/>
          <w:szCs w:val="24"/>
          <w:shd w:val="clear" w:color="auto" w:fill="FFFFFF"/>
        </w:rPr>
        <w:t>sistem HVDC/MGCCC</w:t>
      </w:r>
    </w:p>
    <w:p w14:paraId="7D2A347A" w14:textId="77777777" w:rsidR="00317ABC" w:rsidRPr="00AA1415" w:rsidRDefault="00317ABC" w:rsidP="00F073A7">
      <w:pPr>
        <w:jc w:val="both"/>
        <w:rPr>
          <w:color w:val="000000" w:themeColor="text1"/>
          <w:shd w:val="clear" w:color="auto" w:fill="FFFFFF"/>
        </w:rPr>
      </w:pPr>
    </w:p>
    <w:tbl>
      <w:tblPr>
        <w:tblpPr w:leftFromText="180" w:rightFromText="180" w:vertAnchor="text" w:horzAnchor="margin" w:tblpX="26" w:tblpY="15"/>
        <w:tblW w:w="9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675"/>
        <w:gridCol w:w="630"/>
        <w:gridCol w:w="1170"/>
        <w:gridCol w:w="630"/>
        <w:gridCol w:w="1890"/>
        <w:gridCol w:w="1890"/>
        <w:gridCol w:w="720"/>
        <w:gridCol w:w="630"/>
        <w:gridCol w:w="782"/>
      </w:tblGrid>
      <w:tr w:rsidR="00AA1415" w:rsidRPr="00AA1415" w14:paraId="363D1DBA" w14:textId="77777777" w:rsidTr="00AA1415"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0CF8E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 xml:space="preserve">Nr. </w:t>
            </w:r>
          </w:p>
          <w:p w14:paraId="7BD75146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crt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5F0B4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 xml:space="preserve">Un </w:t>
            </w:r>
          </w:p>
          <w:p w14:paraId="11FFF00D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rac</w:t>
            </w:r>
          </w:p>
          <w:p w14:paraId="22A8E137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(kV)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4C130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Un c.c</w:t>
            </w:r>
          </w:p>
          <w:p w14:paraId="54042FD8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(kV)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C5067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Un c.a./fază</w:t>
            </w:r>
          </w:p>
          <w:p w14:paraId="50955E94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(kV)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A2178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Pi</w:t>
            </w:r>
          </w:p>
          <w:p w14:paraId="55C2B9EE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(kV)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3C84A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 xml:space="preserve">Treapta max de variație a puterii reactive </w:t>
            </w:r>
          </w:p>
          <w:p w14:paraId="510776C7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(%)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49D77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 xml:space="preserve">Treapta min de variație a puterii reactive </w:t>
            </w:r>
          </w:p>
          <w:p w14:paraId="7CF9AAA7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(%)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14D35D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Pmax evac</w:t>
            </w:r>
          </w:p>
          <w:p w14:paraId="66FD52A7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(kW)</w:t>
            </w: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8AF88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 xml:space="preserve">tmax </w:t>
            </w:r>
          </w:p>
          <w:p w14:paraId="2852A63C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(ms)</w:t>
            </w:r>
          </w:p>
        </w:tc>
        <w:tc>
          <w:tcPr>
            <w:tcW w:w="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01D9F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Obs</w:t>
            </w:r>
          </w:p>
        </w:tc>
      </w:tr>
      <w:tr w:rsidR="00AA1415" w:rsidRPr="00AA1415" w14:paraId="67D3C7E1" w14:textId="77777777" w:rsidTr="00AA1415"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A2E8D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8CA16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D994B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E89EC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DD4A3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34A02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AF708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3D29C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3894E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75EFC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7B2811">
              <w:rPr>
                <w:color w:val="000000" w:themeColor="text1"/>
                <w:sz w:val="16"/>
                <w:szCs w:val="16"/>
                <w:shd w:val="clear" w:color="auto" w:fill="FFFFFF"/>
              </w:rPr>
              <w:t>10</w:t>
            </w:r>
          </w:p>
        </w:tc>
      </w:tr>
      <w:tr w:rsidR="00AA1415" w:rsidRPr="00AA1415" w14:paraId="0D2448C6" w14:textId="77777777" w:rsidTr="00AA1415"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7F6E1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6DE0B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130B3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621AA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63A0B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962F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48E9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5098F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C7089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643CF" w14:textId="77777777" w:rsidR="00F073A7" w:rsidRPr="007B2811" w:rsidRDefault="00F073A7" w:rsidP="00317ABC">
            <w:pPr>
              <w:spacing w:line="36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</w:tc>
      </w:tr>
    </w:tbl>
    <w:p w14:paraId="44088F0C" w14:textId="77777777" w:rsidR="00F073A7" w:rsidRPr="00B62278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>NOTĂ:</w:t>
      </w:r>
    </w:p>
    <w:p w14:paraId="1764A544" w14:textId="77777777" w:rsidR="00F073A7" w:rsidRPr="00B62278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>MGCCC = Modul/Module generator/generatoare sau o centrală electrică formată din module generatoare, conectate între ele în curent alternativ, și care se racordează la o rețea electrică de transport sau la o rețea electrică de distribuție, prin intermediul unui sistem de înaltă tensiune în curent continuu;</w:t>
      </w:r>
    </w:p>
    <w:p w14:paraId="0760AEB3" w14:textId="77777777" w:rsidR="00104D4C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>Un = tensiune nominală;        </w:t>
      </w:r>
      <w:r w:rsidR="00317ABC" w:rsidRPr="00B62278">
        <w:rPr>
          <w:color w:val="000000" w:themeColor="text1"/>
          <w:sz w:val="16"/>
          <w:szCs w:val="16"/>
          <w:shd w:val="clear" w:color="auto" w:fill="FFFFFF"/>
        </w:rPr>
        <w:t xml:space="preserve"> </w:t>
      </w:r>
    </w:p>
    <w:p w14:paraId="0B24D662" w14:textId="125CA633" w:rsidR="00F073A7" w:rsidRPr="00B62278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>Un rac. = tensiune nominală în punctul de racordare;</w:t>
      </w:r>
    </w:p>
    <w:p w14:paraId="55E402FE" w14:textId="77777777" w:rsidR="00104D4C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>c.c</w:t>
      </w:r>
      <w:r w:rsidR="00317ABC" w:rsidRPr="00B62278">
        <w:rPr>
          <w:color w:val="000000" w:themeColor="text1"/>
          <w:sz w:val="16"/>
          <w:szCs w:val="16"/>
          <w:shd w:val="clear" w:color="auto" w:fill="FFFFFF"/>
        </w:rPr>
        <w:t xml:space="preserve">. = curent continuu;         </w:t>
      </w:r>
      <w:r w:rsidR="00B62278">
        <w:rPr>
          <w:color w:val="000000" w:themeColor="text1"/>
          <w:sz w:val="16"/>
          <w:szCs w:val="16"/>
          <w:shd w:val="clear" w:color="auto" w:fill="FFFFFF"/>
        </w:rPr>
        <w:t xml:space="preserve">   </w:t>
      </w:r>
    </w:p>
    <w:p w14:paraId="03EC2068" w14:textId="77777777" w:rsidR="00104D4C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>c.a. = cure</w:t>
      </w:r>
      <w:r w:rsidR="00317ABC" w:rsidRPr="00B62278">
        <w:rPr>
          <w:color w:val="000000" w:themeColor="text1"/>
          <w:sz w:val="16"/>
          <w:szCs w:val="16"/>
          <w:shd w:val="clear" w:color="auto" w:fill="FFFFFF"/>
        </w:rPr>
        <w:t>nt alternativ;          </w:t>
      </w:r>
      <w:r w:rsidR="00B62278">
        <w:rPr>
          <w:color w:val="000000" w:themeColor="text1"/>
          <w:sz w:val="16"/>
          <w:szCs w:val="16"/>
          <w:shd w:val="clear" w:color="auto" w:fill="FFFFFF"/>
        </w:rPr>
        <w:t xml:space="preserve">                                                                                      </w:t>
      </w: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 </w:t>
      </w:r>
    </w:p>
    <w:p w14:paraId="1F411551" w14:textId="38933F32" w:rsidR="00F073A7" w:rsidRPr="00B62278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Pi = putere activă instalată; </w:t>
      </w:r>
    </w:p>
    <w:p w14:paraId="1EDB823E" w14:textId="25A551FA" w:rsidR="00F073A7" w:rsidRPr="00B62278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Treapta max  de variație a puterii reactive = valoarea maximă a treptei de variație a puterii reactive evacuate/absorbite </w:t>
      </w:r>
      <w:r w:rsidR="00A45F64" w:rsidRPr="00B62278">
        <w:rPr>
          <w:color w:val="000000" w:themeColor="text1"/>
          <w:sz w:val="16"/>
          <w:szCs w:val="16"/>
          <w:shd w:val="clear" w:color="auto" w:fill="FFFFFF"/>
        </w:rPr>
        <w:t>în/</w:t>
      </w: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din rețea prin sistemul HVDC; </w:t>
      </w:r>
      <w:r w:rsidRPr="00B62278">
        <w:rPr>
          <w:color w:val="000000" w:themeColor="text1"/>
          <w:sz w:val="16"/>
          <w:szCs w:val="16"/>
          <w:shd w:val="clear" w:color="auto" w:fill="FFFFFF"/>
        </w:rPr>
        <w:br/>
        <w:t xml:space="preserve">Treapta min  de variație a puterii reactive = valoarea minimă a treptei de variație a puterii reactive evacuate/absorbite </w:t>
      </w:r>
      <w:r w:rsidR="00A45F64" w:rsidRPr="00B62278">
        <w:rPr>
          <w:color w:val="000000" w:themeColor="text1"/>
          <w:sz w:val="16"/>
          <w:szCs w:val="16"/>
          <w:shd w:val="clear" w:color="auto" w:fill="FFFFFF"/>
        </w:rPr>
        <w:t>în/</w:t>
      </w: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din rețea prin sistemul HVDC; </w:t>
      </w:r>
    </w:p>
    <w:p w14:paraId="662058BE" w14:textId="77777777" w:rsidR="00F073A7" w:rsidRPr="00B62278" w:rsidRDefault="00F073A7" w:rsidP="00F073A7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Pmax evac = putere activă maximă evacuată; </w:t>
      </w:r>
    </w:p>
    <w:p w14:paraId="3A779C8D" w14:textId="351426BB" w:rsidR="00CE5883" w:rsidRDefault="00F073A7" w:rsidP="00AA1415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tmax = perioada maximă de întârziere pentru ajustarea puterii active evacuate </w:t>
      </w:r>
      <w:r w:rsidR="00A45F64" w:rsidRPr="00B62278">
        <w:rPr>
          <w:color w:val="000000" w:themeColor="text1"/>
          <w:sz w:val="16"/>
          <w:szCs w:val="16"/>
          <w:shd w:val="clear" w:color="auto" w:fill="FFFFFF"/>
        </w:rPr>
        <w:t>în</w:t>
      </w:r>
      <w:r w:rsidRPr="00B62278">
        <w:rPr>
          <w:color w:val="000000" w:themeColor="text1"/>
          <w:sz w:val="16"/>
          <w:szCs w:val="16"/>
          <w:shd w:val="clear" w:color="auto" w:fill="FFFFFF"/>
        </w:rPr>
        <w:t xml:space="preserve"> rețea prin sistemul HVDC (</w:t>
      </w:r>
      <w:bookmarkStart w:id="0" w:name="_GoBack"/>
      <w:bookmarkEnd w:id="0"/>
      <w:r w:rsidRPr="00B62278">
        <w:rPr>
          <w:color w:val="000000" w:themeColor="text1"/>
          <w:sz w:val="16"/>
          <w:szCs w:val="16"/>
          <w:shd w:val="clear" w:color="auto" w:fill="FFFFFF"/>
        </w:rPr>
        <w:t>timpul maxim de re</w:t>
      </w:r>
      <w:r w:rsidR="00522B26" w:rsidRPr="00B62278">
        <w:rPr>
          <w:color w:val="000000" w:themeColor="text1"/>
          <w:sz w:val="16"/>
          <w:szCs w:val="16"/>
          <w:shd w:val="clear" w:color="auto" w:fill="FFFFFF"/>
        </w:rPr>
        <w:t>alizare a consemnului de putere)</w:t>
      </w:r>
      <w:r w:rsidRPr="00B62278">
        <w:rPr>
          <w:color w:val="000000" w:themeColor="text1"/>
          <w:sz w:val="16"/>
          <w:szCs w:val="16"/>
          <w:shd w:val="clear" w:color="auto" w:fill="FFFFFF"/>
        </w:rPr>
        <w:t>;</w:t>
      </w:r>
    </w:p>
    <w:p w14:paraId="611E9738" w14:textId="77777777" w:rsidR="00B62278" w:rsidRPr="00B62278" w:rsidRDefault="00B62278" w:rsidP="00AA1415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6"/>
          <w:szCs w:val="16"/>
          <w:shd w:val="clear" w:color="auto" w:fill="FFFFFF"/>
        </w:rPr>
      </w:pPr>
    </w:p>
    <w:p w14:paraId="01620D99" w14:textId="77777777" w:rsidR="00CE5883" w:rsidRPr="00AA1415" w:rsidRDefault="00CE5883" w:rsidP="00CE5883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- instalație de stocare</w:t>
      </w:r>
    </w:p>
    <w:p w14:paraId="29B05809" w14:textId="77777777" w:rsidR="00CE5883" w:rsidRPr="00AA1415" w:rsidRDefault="00CE5883" w:rsidP="00CE5883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Tabelul 1</w:t>
      </w:r>
    </w:p>
    <w:p w14:paraId="6D2E269D" w14:textId="77777777" w:rsidR="00CE5883" w:rsidRPr="00AA1415" w:rsidRDefault="00CE5883" w:rsidP="00CE5883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15"/>
          <w:szCs w:val="15"/>
          <w:shd w:val="clear" w:color="auto" w:fill="FFFFFF"/>
        </w:rPr>
      </w:pPr>
    </w:p>
    <w:tbl>
      <w:tblPr>
        <w:tblW w:w="101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537"/>
        <w:gridCol w:w="810"/>
        <w:gridCol w:w="990"/>
        <w:gridCol w:w="990"/>
        <w:gridCol w:w="1080"/>
        <w:gridCol w:w="810"/>
        <w:gridCol w:w="810"/>
        <w:gridCol w:w="900"/>
        <w:gridCol w:w="990"/>
        <w:gridCol w:w="900"/>
        <w:gridCol w:w="810"/>
      </w:tblGrid>
      <w:tr w:rsidR="00AA1415" w:rsidRPr="00AA1415" w14:paraId="103D7F2B" w14:textId="77777777" w:rsidTr="00B62278">
        <w:tc>
          <w:tcPr>
            <w:tcW w:w="54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C361B" w14:textId="77777777" w:rsidR="00CE5883" w:rsidRPr="00AA1415" w:rsidRDefault="00CE5883" w:rsidP="00CE5883">
            <w:pPr>
              <w:spacing w:line="360" w:lineRule="auto"/>
              <w:jc w:val="both"/>
              <w:rPr>
                <w:rFonts w:eastAsia="Calibri"/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Nr </w:t>
            </w:r>
          </w:p>
          <w:p w14:paraId="04047C9C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crt</w:t>
            </w:r>
          </w:p>
        </w:tc>
        <w:tc>
          <w:tcPr>
            <w:tcW w:w="5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D1522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Tip </w:t>
            </w:r>
            <w:r w:rsidRPr="00AA1415">
              <w:rPr>
                <w:color w:val="000000" w:themeColor="text1"/>
                <w:sz w:val="16"/>
              </w:rPr>
              <w:t>IS*</w:t>
            </w:r>
          </w:p>
        </w:tc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0967D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Pi </w:t>
            </w:r>
            <w:r w:rsidRPr="00AA1415">
              <w:rPr>
                <w:color w:val="000000" w:themeColor="text1"/>
                <w:sz w:val="16"/>
                <w:lang w:val="ro-RO"/>
              </w:rPr>
              <w:t xml:space="preserve">total </w:t>
            </w:r>
            <w:r w:rsidRPr="00AA1415">
              <w:rPr>
                <w:color w:val="000000" w:themeColor="text1"/>
                <w:sz w:val="16"/>
              </w:rPr>
              <w:t xml:space="preserve">IS </w:t>
            </w:r>
          </w:p>
          <w:p w14:paraId="04EA0AC9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(kW)</w:t>
            </w:r>
          </w:p>
        </w:tc>
        <w:tc>
          <w:tcPr>
            <w:tcW w:w="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C7E8A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Pmax evac IS </w:t>
            </w:r>
          </w:p>
          <w:p w14:paraId="717F2C7A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(kW)</w:t>
            </w:r>
          </w:p>
        </w:tc>
        <w:tc>
          <w:tcPr>
            <w:tcW w:w="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A34F0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Pmax abs IS</w:t>
            </w:r>
          </w:p>
          <w:p w14:paraId="6C2DB55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(kW)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21EB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Capacitate </w:t>
            </w:r>
          </w:p>
          <w:p w14:paraId="70B08214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max totală stocată de IS</w:t>
            </w:r>
          </w:p>
          <w:p w14:paraId="3E7B3D4A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(Ah)</w:t>
            </w:r>
          </w:p>
        </w:tc>
        <w:tc>
          <w:tcPr>
            <w:tcW w:w="810" w:type="dxa"/>
          </w:tcPr>
          <w:p w14:paraId="18EB1BD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Emax evac IS   (kWh)</w:t>
            </w:r>
          </w:p>
        </w:tc>
        <w:tc>
          <w:tcPr>
            <w:tcW w:w="810" w:type="dxa"/>
          </w:tcPr>
          <w:p w14:paraId="0E971C4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 tmax evac IS</w:t>
            </w:r>
          </w:p>
          <w:p w14:paraId="5623E911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 (min)</w:t>
            </w: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09E4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tmax abs IS</w:t>
            </w:r>
          </w:p>
          <w:p w14:paraId="34D54C11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(min)</w:t>
            </w:r>
          </w:p>
        </w:tc>
        <w:tc>
          <w:tcPr>
            <w:tcW w:w="990" w:type="dxa"/>
          </w:tcPr>
          <w:p w14:paraId="75D3F2A7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Vmax evac IS </w:t>
            </w:r>
          </w:p>
          <w:p w14:paraId="5F10DFA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(kW/min)</w:t>
            </w:r>
          </w:p>
        </w:tc>
        <w:tc>
          <w:tcPr>
            <w:tcW w:w="900" w:type="dxa"/>
          </w:tcPr>
          <w:p w14:paraId="25604A81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Vmax abs IS</w:t>
            </w:r>
          </w:p>
          <w:p w14:paraId="7A170BFB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(kW/min)</w:t>
            </w:r>
          </w:p>
        </w:tc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38335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Obs</w:t>
            </w:r>
          </w:p>
        </w:tc>
      </w:tr>
      <w:tr w:rsidR="00AA1415" w:rsidRPr="00AA1415" w14:paraId="121D8E54" w14:textId="77777777" w:rsidTr="00B62278">
        <w:trPr>
          <w:trHeight w:val="224"/>
        </w:trPr>
        <w:tc>
          <w:tcPr>
            <w:tcW w:w="54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45237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</w:t>
            </w:r>
          </w:p>
        </w:tc>
        <w:tc>
          <w:tcPr>
            <w:tcW w:w="5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2C74C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2</w:t>
            </w:r>
          </w:p>
        </w:tc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474BF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3</w:t>
            </w:r>
          </w:p>
        </w:tc>
        <w:tc>
          <w:tcPr>
            <w:tcW w:w="9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F7777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4</w:t>
            </w:r>
          </w:p>
        </w:tc>
        <w:tc>
          <w:tcPr>
            <w:tcW w:w="9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6CCEB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5 </w:t>
            </w: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05885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6 </w:t>
            </w:r>
          </w:p>
        </w:tc>
        <w:tc>
          <w:tcPr>
            <w:tcW w:w="810" w:type="dxa"/>
          </w:tcPr>
          <w:p w14:paraId="4800B79D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7</w:t>
            </w:r>
          </w:p>
        </w:tc>
        <w:tc>
          <w:tcPr>
            <w:tcW w:w="810" w:type="dxa"/>
          </w:tcPr>
          <w:p w14:paraId="5E90DEF2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8</w:t>
            </w: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5CCBE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9</w:t>
            </w:r>
          </w:p>
        </w:tc>
        <w:tc>
          <w:tcPr>
            <w:tcW w:w="990" w:type="dxa"/>
          </w:tcPr>
          <w:p w14:paraId="1D4C8545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10</w:t>
            </w:r>
          </w:p>
        </w:tc>
        <w:tc>
          <w:tcPr>
            <w:tcW w:w="900" w:type="dxa"/>
          </w:tcPr>
          <w:p w14:paraId="1BA15F71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11</w:t>
            </w:r>
          </w:p>
        </w:tc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D72E72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12</w:t>
            </w:r>
          </w:p>
        </w:tc>
      </w:tr>
      <w:tr w:rsidR="00AA1415" w:rsidRPr="00AA1415" w14:paraId="6F4185B0" w14:textId="77777777" w:rsidTr="00B62278">
        <w:tc>
          <w:tcPr>
            <w:tcW w:w="5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9E7DD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0B75E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75FD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3F0DA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BB4D0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4C55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810" w:type="dxa"/>
          </w:tcPr>
          <w:p w14:paraId="4D211845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810" w:type="dxa"/>
          </w:tcPr>
          <w:p w14:paraId="09ACDC2C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9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733F0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990" w:type="dxa"/>
          </w:tcPr>
          <w:p w14:paraId="28E0619E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900" w:type="dxa"/>
          </w:tcPr>
          <w:p w14:paraId="430DC5A9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8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4C761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</w:tr>
    </w:tbl>
    <w:p w14:paraId="3FB2ACA6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</w:p>
    <w:p w14:paraId="44962283" w14:textId="77777777" w:rsidR="00CE5883" w:rsidRPr="00AA1415" w:rsidRDefault="00CE5883" w:rsidP="00CE5883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Tabelul 2</w:t>
      </w:r>
    </w:p>
    <w:p w14:paraId="4EB6DCFF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</w:p>
    <w:tbl>
      <w:tblPr>
        <w:tblW w:w="1016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1440"/>
        <w:gridCol w:w="1350"/>
        <w:gridCol w:w="1440"/>
        <w:gridCol w:w="1350"/>
        <w:gridCol w:w="1620"/>
        <w:gridCol w:w="1350"/>
        <w:gridCol w:w="1080"/>
      </w:tblGrid>
      <w:tr w:rsidR="00AA1415" w:rsidRPr="00AA1415" w14:paraId="652F86CE" w14:textId="77777777" w:rsidTr="00AA1415">
        <w:tc>
          <w:tcPr>
            <w:tcW w:w="530" w:type="dxa"/>
          </w:tcPr>
          <w:p w14:paraId="58490192" w14:textId="77777777" w:rsidR="00CE5883" w:rsidRPr="00AA1415" w:rsidRDefault="00CE5883" w:rsidP="00CE5883">
            <w:pPr>
              <w:spacing w:line="360" w:lineRule="auto"/>
              <w:jc w:val="center"/>
              <w:rPr>
                <w:rFonts w:eastAsia="Calibri"/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Nr</w:t>
            </w:r>
          </w:p>
          <w:p w14:paraId="03CE1D34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crt</w:t>
            </w:r>
          </w:p>
        </w:tc>
        <w:tc>
          <w:tcPr>
            <w:tcW w:w="1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2FB3B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Treapta max de variație a puterii active </w:t>
            </w:r>
          </w:p>
          <w:p w14:paraId="45ACC7C5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(%)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8B965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 xml:space="preserve">Treapta min de variație a puterii active </w:t>
            </w:r>
          </w:p>
          <w:p w14:paraId="026D0F98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</w:rPr>
              <w:t>(%)</w:t>
            </w:r>
          </w:p>
        </w:tc>
        <w:tc>
          <w:tcPr>
            <w:tcW w:w="1440" w:type="dxa"/>
          </w:tcPr>
          <w:p w14:paraId="2CFBDAAA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Qmax evac în reg de încărcare**</w:t>
            </w:r>
          </w:p>
        </w:tc>
        <w:tc>
          <w:tcPr>
            <w:tcW w:w="1350" w:type="dxa"/>
          </w:tcPr>
          <w:p w14:paraId="55007830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Qmax abs în reg de încărcare**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F9E69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Qmax evac în reg de descărcare***</w:t>
            </w:r>
          </w:p>
        </w:tc>
        <w:tc>
          <w:tcPr>
            <w:tcW w:w="1350" w:type="dxa"/>
          </w:tcPr>
          <w:p w14:paraId="083CD4E0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</w:rPr>
            </w:pPr>
            <w:r w:rsidRPr="00AA1415">
              <w:rPr>
                <w:color w:val="000000" w:themeColor="text1"/>
                <w:sz w:val="16"/>
              </w:rPr>
              <w:t>Qmax abs în reg de descărcare***</w:t>
            </w:r>
          </w:p>
        </w:tc>
        <w:tc>
          <w:tcPr>
            <w:tcW w:w="1080" w:type="dxa"/>
          </w:tcPr>
          <w:p w14:paraId="20BF47BB" w14:textId="77777777" w:rsidR="00CE5883" w:rsidRPr="00AA1415" w:rsidRDefault="00CE5883" w:rsidP="00CE5883">
            <w:pPr>
              <w:spacing w:line="360" w:lineRule="auto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Observații</w:t>
            </w:r>
          </w:p>
        </w:tc>
      </w:tr>
      <w:tr w:rsidR="00AA1415" w:rsidRPr="00AA1415" w14:paraId="6C2DA5F5" w14:textId="77777777" w:rsidTr="00AA1415">
        <w:trPr>
          <w:trHeight w:val="224"/>
        </w:trPr>
        <w:tc>
          <w:tcPr>
            <w:tcW w:w="530" w:type="dxa"/>
          </w:tcPr>
          <w:p w14:paraId="6B537DAD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1</w:t>
            </w:r>
          </w:p>
        </w:tc>
        <w:tc>
          <w:tcPr>
            <w:tcW w:w="1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944D0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2</w:t>
            </w: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1E036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3</w:t>
            </w:r>
          </w:p>
        </w:tc>
        <w:tc>
          <w:tcPr>
            <w:tcW w:w="1440" w:type="dxa"/>
          </w:tcPr>
          <w:p w14:paraId="4823732C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4</w:t>
            </w:r>
          </w:p>
        </w:tc>
        <w:tc>
          <w:tcPr>
            <w:tcW w:w="1350" w:type="dxa"/>
          </w:tcPr>
          <w:p w14:paraId="13064CFB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5 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40588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 xml:space="preserve">6 </w:t>
            </w:r>
          </w:p>
        </w:tc>
        <w:tc>
          <w:tcPr>
            <w:tcW w:w="1350" w:type="dxa"/>
          </w:tcPr>
          <w:p w14:paraId="42153621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7</w:t>
            </w:r>
          </w:p>
        </w:tc>
        <w:tc>
          <w:tcPr>
            <w:tcW w:w="1080" w:type="dxa"/>
          </w:tcPr>
          <w:p w14:paraId="42CA766A" w14:textId="77777777" w:rsidR="00CE5883" w:rsidRPr="00AA1415" w:rsidRDefault="00CE5883" w:rsidP="00CE5883">
            <w:pPr>
              <w:spacing w:line="360" w:lineRule="auto"/>
              <w:jc w:val="center"/>
              <w:rPr>
                <w:color w:val="000000" w:themeColor="text1"/>
                <w:sz w:val="16"/>
                <w:lang w:val="ro-RO"/>
              </w:rPr>
            </w:pPr>
            <w:r w:rsidRPr="00AA1415">
              <w:rPr>
                <w:color w:val="000000" w:themeColor="text1"/>
                <w:sz w:val="16"/>
                <w:lang w:val="ro-RO"/>
              </w:rPr>
              <w:t>8</w:t>
            </w:r>
          </w:p>
        </w:tc>
      </w:tr>
      <w:tr w:rsidR="00AA1415" w:rsidRPr="00AA1415" w14:paraId="5162BBFC" w14:textId="77777777" w:rsidTr="00AA1415">
        <w:tc>
          <w:tcPr>
            <w:tcW w:w="530" w:type="dxa"/>
          </w:tcPr>
          <w:p w14:paraId="2E44A5F6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4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F8EE2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3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936A3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440" w:type="dxa"/>
          </w:tcPr>
          <w:p w14:paraId="0BF1F072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350" w:type="dxa"/>
          </w:tcPr>
          <w:p w14:paraId="5BA2082C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07A1D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350" w:type="dxa"/>
          </w:tcPr>
          <w:p w14:paraId="62F9AD95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  <w:tc>
          <w:tcPr>
            <w:tcW w:w="1080" w:type="dxa"/>
          </w:tcPr>
          <w:p w14:paraId="1F85217F" w14:textId="77777777" w:rsidR="00CE5883" w:rsidRPr="00AA1415" w:rsidRDefault="00CE5883" w:rsidP="00CE5883">
            <w:pPr>
              <w:spacing w:line="360" w:lineRule="auto"/>
              <w:jc w:val="both"/>
              <w:rPr>
                <w:color w:val="000000" w:themeColor="text1"/>
                <w:sz w:val="16"/>
                <w:lang w:val="ro-RO"/>
              </w:rPr>
            </w:pPr>
          </w:p>
        </w:tc>
      </w:tr>
    </w:tbl>
    <w:p w14:paraId="53D28AE3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>NOTĂ:</w:t>
      </w:r>
    </w:p>
    <w:p w14:paraId="02DBA643" w14:textId="77777777" w:rsidR="00104D4C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>IS = instalație de stocare;</w:t>
      </w:r>
      <w:r w:rsidRPr="00AA1415">
        <w:rPr>
          <w:rFonts w:eastAsia="Calibri"/>
          <w:color w:val="000000" w:themeColor="text1"/>
          <w:sz w:val="16"/>
        </w:rPr>
        <w:tab/>
      </w:r>
      <w:r w:rsidRPr="00AA1415">
        <w:rPr>
          <w:rFonts w:eastAsia="Calibri"/>
          <w:color w:val="000000" w:themeColor="text1"/>
          <w:sz w:val="16"/>
        </w:rPr>
        <w:tab/>
      </w:r>
      <w:r w:rsidR="00B62278">
        <w:rPr>
          <w:rFonts w:eastAsia="Calibri"/>
          <w:color w:val="000000" w:themeColor="text1"/>
          <w:sz w:val="16"/>
        </w:rPr>
        <w:t xml:space="preserve">                                   </w:t>
      </w:r>
    </w:p>
    <w:p w14:paraId="4F270639" w14:textId="66165C31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 xml:space="preserve">Pi total IS = putere activă instalată totală a instalației de stocare; </w:t>
      </w:r>
    </w:p>
    <w:p w14:paraId="5454AD3A" w14:textId="77777777" w:rsidR="00104D4C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 xml:space="preserve">Pmax evac IS = putere activă maximă evacuată în rețea; </w:t>
      </w:r>
      <w:r w:rsidRPr="00AA1415">
        <w:rPr>
          <w:rFonts w:eastAsia="Calibri"/>
          <w:color w:val="000000" w:themeColor="text1"/>
          <w:sz w:val="16"/>
        </w:rPr>
        <w:tab/>
      </w:r>
    </w:p>
    <w:p w14:paraId="272697CB" w14:textId="0357A4AA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 xml:space="preserve">Pmax abs IS = putere activă maximă absorbite din rețea; </w:t>
      </w:r>
    </w:p>
    <w:p w14:paraId="0E9A0D7B" w14:textId="77777777" w:rsidR="00CE5883" w:rsidRPr="00AA1415" w:rsidRDefault="00CE5883" w:rsidP="00CE5883">
      <w:pPr>
        <w:jc w:val="both"/>
        <w:rPr>
          <w:color w:val="000000" w:themeColor="text1"/>
          <w:sz w:val="16"/>
        </w:rPr>
      </w:pPr>
      <w:r w:rsidRPr="00AA1415">
        <w:rPr>
          <w:color w:val="000000" w:themeColor="text1"/>
          <w:sz w:val="16"/>
        </w:rPr>
        <w:t xml:space="preserve">Capacitate max totală stocată de IS = capacitatea maximă totală stocată de </w:t>
      </w:r>
      <w:r w:rsidRPr="00AA1415">
        <w:rPr>
          <w:rFonts w:eastAsia="Calibri"/>
          <w:color w:val="000000" w:themeColor="text1"/>
          <w:sz w:val="16"/>
        </w:rPr>
        <w:t>instalația de stocare</w:t>
      </w:r>
      <w:r w:rsidRPr="00AA1415">
        <w:rPr>
          <w:color w:val="000000" w:themeColor="text1"/>
          <w:sz w:val="16"/>
        </w:rPr>
        <w:t>;</w:t>
      </w:r>
    </w:p>
    <w:p w14:paraId="4703ED24" w14:textId="77777777" w:rsidR="00CE5883" w:rsidRPr="00AA1415" w:rsidRDefault="00CE5883" w:rsidP="00CE5883">
      <w:pPr>
        <w:jc w:val="both"/>
        <w:rPr>
          <w:color w:val="000000" w:themeColor="text1"/>
          <w:sz w:val="16"/>
        </w:rPr>
      </w:pPr>
      <w:r w:rsidRPr="00AA1415">
        <w:rPr>
          <w:color w:val="000000" w:themeColor="text1"/>
          <w:sz w:val="16"/>
        </w:rPr>
        <w:t>Emax evac IS = energia maximă evacuată în rețea de i</w:t>
      </w:r>
      <w:r w:rsidRPr="00AA1415">
        <w:rPr>
          <w:rFonts w:eastAsia="Calibri"/>
          <w:color w:val="000000" w:themeColor="text1"/>
          <w:sz w:val="16"/>
        </w:rPr>
        <w:t>nstalația de stocare</w:t>
      </w:r>
      <w:r w:rsidRPr="00AA1415">
        <w:rPr>
          <w:color w:val="000000" w:themeColor="text1"/>
          <w:sz w:val="16"/>
        </w:rPr>
        <w:t>;</w:t>
      </w:r>
    </w:p>
    <w:p w14:paraId="7CAD6686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 xml:space="preserve">tmax evac IS = perioada maximă pentru evacuare </w:t>
      </w:r>
      <w:r w:rsidRPr="00AA1415">
        <w:rPr>
          <w:color w:val="000000" w:themeColor="text1"/>
          <w:sz w:val="16"/>
        </w:rPr>
        <w:t>în rețea a i</w:t>
      </w:r>
      <w:r w:rsidRPr="00AA1415">
        <w:rPr>
          <w:rFonts w:eastAsia="Calibri"/>
          <w:color w:val="000000" w:themeColor="text1"/>
          <w:sz w:val="16"/>
        </w:rPr>
        <w:t xml:space="preserve">nstalației de stocare; </w:t>
      </w:r>
    </w:p>
    <w:p w14:paraId="23432AD4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>tmax abs IS = perioada maximă pentru absorbție din</w:t>
      </w:r>
      <w:r w:rsidRPr="00AA1415">
        <w:rPr>
          <w:color w:val="000000" w:themeColor="text1"/>
          <w:sz w:val="16"/>
        </w:rPr>
        <w:t xml:space="preserve"> rețea a i</w:t>
      </w:r>
      <w:r w:rsidRPr="00AA1415">
        <w:rPr>
          <w:rFonts w:eastAsia="Calibri"/>
          <w:color w:val="000000" w:themeColor="text1"/>
          <w:sz w:val="16"/>
        </w:rPr>
        <w:t xml:space="preserve">nstalaței de stocare;      </w:t>
      </w:r>
    </w:p>
    <w:p w14:paraId="4E562B9F" w14:textId="77777777" w:rsidR="00104D4C" w:rsidRDefault="00CE5883" w:rsidP="00CE5883">
      <w:pPr>
        <w:jc w:val="both"/>
        <w:rPr>
          <w:rFonts w:eastAsia="Calibri"/>
          <w:color w:val="000000" w:themeColor="text1"/>
          <w:sz w:val="16"/>
        </w:rPr>
      </w:pPr>
      <w:r w:rsidRPr="00AA1415">
        <w:rPr>
          <w:color w:val="000000" w:themeColor="text1"/>
          <w:sz w:val="16"/>
          <w:lang w:val="ro-RO"/>
        </w:rPr>
        <w:t xml:space="preserve">Vmax evac IS = viteza maximă de evacuare </w:t>
      </w:r>
      <w:r w:rsidRPr="00AA1415">
        <w:rPr>
          <w:color w:val="000000" w:themeColor="text1"/>
          <w:sz w:val="16"/>
        </w:rPr>
        <w:t>a i</w:t>
      </w:r>
      <w:r w:rsidRPr="00AA1415">
        <w:rPr>
          <w:rFonts w:eastAsia="Calibri"/>
          <w:color w:val="000000" w:themeColor="text1"/>
          <w:sz w:val="16"/>
        </w:rPr>
        <w:t xml:space="preserve">nstalației de stocare; </w:t>
      </w:r>
    </w:p>
    <w:p w14:paraId="62CEBC23" w14:textId="74D945C2" w:rsidR="00CE5883" w:rsidRPr="00AA1415" w:rsidRDefault="00CE5883" w:rsidP="00CE5883">
      <w:pPr>
        <w:jc w:val="both"/>
        <w:rPr>
          <w:color w:val="000000" w:themeColor="text1"/>
          <w:sz w:val="16"/>
          <w:lang w:val="ro-RO"/>
        </w:rPr>
      </w:pPr>
      <w:r w:rsidRPr="00AA1415">
        <w:rPr>
          <w:color w:val="000000" w:themeColor="text1"/>
          <w:sz w:val="16"/>
          <w:lang w:val="ro-RO"/>
        </w:rPr>
        <w:t xml:space="preserve">Vmax abs IS = viteza maximă de absorbție </w:t>
      </w:r>
      <w:r w:rsidRPr="00AA1415">
        <w:rPr>
          <w:color w:val="000000" w:themeColor="text1"/>
          <w:sz w:val="16"/>
        </w:rPr>
        <w:t>a i</w:t>
      </w:r>
      <w:r w:rsidRPr="00AA1415">
        <w:rPr>
          <w:rFonts w:eastAsia="Calibri"/>
          <w:color w:val="000000" w:themeColor="text1"/>
          <w:sz w:val="16"/>
        </w:rPr>
        <w:t>nstalației de stocare;</w:t>
      </w:r>
    </w:p>
    <w:p w14:paraId="3014829A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 xml:space="preserve">Treapta max de variație a puterii active = valoarea maximă a treptei de variație a puterii active evacuate/absorbite în/din rețea; </w:t>
      </w:r>
    </w:p>
    <w:p w14:paraId="1DE31967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 xml:space="preserve">Treapta min de variație a puterii active = valoarea minimă a treptei de variație a puterii active evacuate/absorbite în/din rețea; </w:t>
      </w:r>
    </w:p>
    <w:p w14:paraId="2C523486" w14:textId="77777777" w:rsidR="00CE5883" w:rsidRPr="00AA1415" w:rsidRDefault="00CE5883" w:rsidP="00CE5883">
      <w:pPr>
        <w:rPr>
          <w:color w:val="000000" w:themeColor="text1"/>
          <w:sz w:val="16"/>
        </w:rPr>
      </w:pPr>
      <w:r w:rsidRPr="00AA1415">
        <w:rPr>
          <w:color w:val="000000" w:themeColor="text1"/>
          <w:sz w:val="16"/>
        </w:rPr>
        <w:t>Qmax evac/abs în reg de încărcare = puterea reactivă evacuate/absorbite în regim de încărcare;</w:t>
      </w:r>
    </w:p>
    <w:p w14:paraId="68B5C3AE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color w:val="000000" w:themeColor="text1"/>
          <w:sz w:val="16"/>
        </w:rPr>
        <w:t>Qmax evac/abs în reg de descărcare = puterea reactivă evacuate/absorbite în regim de descărcare;</w:t>
      </w:r>
    </w:p>
    <w:p w14:paraId="2020E399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>* Instalație de stocare de tip electric (baterie Li-Ion), termic, cinetic;</w:t>
      </w:r>
    </w:p>
    <w:p w14:paraId="28C821F3" w14:textId="77777777" w:rsidR="00CE5883" w:rsidRPr="00AA1415" w:rsidRDefault="00CE5883" w:rsidP="00CE5883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>**</w:t>
      </w:r>
      <w:r w:rsidRPr="00AA1415">
        <w:rPr>
          <w:color w:val="000000" w:themeColor="text1"/>
          <w:sz w:val="16"/>
        </w:rPr>
        <w:t xml:space="preserve"> Regim de încărcare = regim de absorbție de putere activă din rețea;</w:t>
      </w:r>
    </w:p>
    <w:p w14:paraId="45AE043C" w14:textId="1DCDD7B5" w:rsidR="00B10DBE" w:rsidRPr="00AA1415" w:rsidRDefault="00CE5883" w:rsidP="00AA1415">
      <w:pPr>
        <w:rPr>
          <w:rFonts w:eastAsia="Calibri"/>
          <w:color w:val="000000" w:themeColor="text1"/>
          <w:sz w:val="16"/>
        </w:rPr>
      </w:pPr>
      <w:r w:rsidRPr="00AA1415">
        <w:rPr>
          <w:rFonts w:eastAsia="Calibri"/>
          <w:color w:val="000000" w:themeColor="text1"/>
          <w:sz w:val="16"/>
        </w:rPr>
        <w:t>***</w:t>
      </w:r>
      <w:r w:rsidRPr="00AA1415">
        <w:rPr>
          <w:color w:val="000000" w:themeColor="text1"/>
          <w:sz w:val="16"/>
        </w:rPr>
        <w:t xml:space="preserve"> Regim de descărcare = regim de evacuare de putere activă în rețea.</w:t>
      </w:r>
      <w:r w:rsidR="002428BD" w:rsidRPr="00AA1415">
        <w:rPr>
          <w:color w:val="000000" w:themeColor="text1"/>
          <w:sz w:val="16"/>
          <w:szCs w:val="16"/>
          <w:shd w:val="clear" w:color="auto" w:fill="FFFFFF"/>
        </w:rPr>
        <w:t>”</w:t>
      </w:r>
    </w:p>
    <w:p w14:paraId="69592061" w14:textId="1F8C1F57" w:rsidR="002428BD" w:rsidRPr="00AA1415" w:rsidRDefault="00A00918" w:rsidP="002428BD">
      <w:pPr>
        <w:spacing w:before="120" w:after="120" w:line="360" w:lineRule="auto"/>
        <w:jc w:val="both"/>
        <w:rPr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1</w:t>
      </w:r>
      <w:r w:rsidR="000D6A21" w:rsidRPr="00AA1415">
        <w:rPr>
          <w:b/>
          <w:color w:val="000000" w:themeColor="text1"/>
          <w:sz w:val="24"/>
          <w:szCs w:val="24"/>
        </w:rPr>
        <w:t>3</w:t>
      </w:r>
      <w:r w:rsidR="00E42D19" w:rsidRPr="00AA1415">
        <w:rPr>
          <w:b/>
          <w:color w:val="000000" w:themeColor="text1"/>
          <w:sz w:val="24"/>
          <w:szCs w:val="24"/>
        </w:rPr>
        <w:t>. În Anexa nr. 2, la punctul 2</w:t>
      </w:r>
      <w:r w:rsidR="00186272" w:rsidRPr="00AA1415">
        <w:rPr>
          <w:b/>
          <w:color w:val="000000" w:themeColor="text1"/>
          <w:sz w:val="24"/>
          <w:szCs w:val="24"/>
        </w:rPr>
        <w:t>, literele</w:t>
      </w:r>
      <w:r w:rsidR="002428BD" w:rsidRPr="00AA1415">
        <w:rPr>
          <w:b/>
          <w:color w:val="000000" w:themeColor="text1"/>
          <w:sz w:val="24"/>
          <w:szCs w:val="24"/>
        </w:rPr>
        <w:t xml:space="preserve"> a)</w:t>
      </w:r>
      <w:r w:rsidR="00186272" w:rsidRPr="00AA1415">
        <w:rPr>
          <w:b/>
          <w:color w:val="000000" w:themeColor="text1"/>
          <w:sz w:val="24"/>
          <w:szCs w:val="24"/>
        </w:rPr>
        <w:t>, d) și e)</w:t>
      </w:r>
      <w:r w:rsidR="002428BD" w:rsidRPr="00AA1415">
        <w:rPr>
          <w:b/>
          <w:color w:val="000000" w:themeColor="text1"/>
          <w:sz w:val="24"/>
          <w:szCs w:val="24"/>
        </w:rPr>
        <w:t xml:space="preserve"> </w:t>
      </w:r>
      <w:r w:rsidR="00186272" w:rsidRPr="00AA1415">
        <w:rPr>
          <w:b/>
          <w:color w:val="000000" w:themeColor="text1"/>
          <w:sz w:val="24"/>
          <w:szCs w:val="24"/>
        </w:rPr>
        <w:t>se modifică și vor</w:t>
      </w:r>
      <w:r w:rsidR="002428BD" w:rsidRPr="00AA1415">
        <w:rPr>
          <w:b/>
          <w:color w:val="000000" w:themeColor="text1"/>
          <w:sz w:val="24"/>
          <w:szCs w:val="24"/>
        </w:rPr>
        <w:t xml:space="preserve"> avea următorul cuprins:</w:t>
      </w:r>
    </w:p>
    <w:p w14:paraId="4D85A1B6" w14:textId="5757A6F6" w:rsidR="00186272" w:rsidRPr="00AA1415" w:rsidRDefault="002428BD" w:rsidP="00186272">
      <w:pPr>
        <w:spacing w:line="360" w:lineRule="auto"/>
        <w:jc w:val="both"/>
        <w:rPr>
          <w:rStyle w:val="slitbdy"/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A1415">
        <w:rPr>
          <w:color w:val="000000" w:themeColor="text1"/>
          <w:sz w:val="24"/>
          <w:szCs w:val="24"/>
        </w:rPr>
        <w:t>”a</w:t>
      </w:r>
      <w:proofErr w:type="gramEnd"/>
      <w:r w:rsidRPr="00AA1415">
        <w:rPr>
          <w:color w:val="000000" w:themeColor="text1"/>
          <w:sz w:val="24"/>
          <w:szCs w:val="24"/>
        </w:rPr>
        <w:t xml:space="preserve">) </w:t>
      </w: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 xml:space="preserve">punctul de racordare este stabilit la nivelul de tensiune ........ V, la ................. (capacităţile energetice la care </w:t>
      </w:r>
      <w:r w:rsidR="00E42D19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este racordat utilizatorul</w:t>
      </w:r>
      <w:proofErr w:type="gramStart"/>
      <w:r w:rsidR="00182BAF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186272"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;</w:t>
      </w:r>
      <w:proofErr w:type="gramEnd"/>
    </w:p>
    <w:p w14:paraId="1FEBC314" w14:textId="4B47C5F8" w:rsidR="00186272" w:rsidRPr="00AA1415" w:rsidRDefault="00186272" w:rsidP="00186272">
      <w:pPr>
        <w:spacing w:line="360" w:lineRule="auto"/>
        <w:jc w:val="both"/>
        <w:rPr>
          <w:rStyle w:val="slitbdy"/>
          <w:rFonts w:ascii="Times New Roman" w:hAnsi="Times New Roman"/>
          <w:color w:val="000000" w:themeColor="text1"/>
          <w:sz w:val="24"/>
          <w:szCs w:val="24"/>
        </w:rPr>
      </w:pP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------------------------------------------------------------</w:t>
      </w:r>
    </w:p>
    <w:p w14:paraId="3C39E90A" w14:textId="5EF99AC1" w:rsidR="002428BD" w:rsidRPr="00AA1415" w:rsidRDefault="0007469A" w:rsidP="00186272">
      <w:pPr>
        <w:spacing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A1415">
        <w:rPr>
          <w:bCs/>
          <w:color w:val="000000" w:themeColor="text1"/>
          <w:sz w:val="24"/>
          <w:szCs w:val="24"/>
        </w:rPr>
        <w:t>d</w:t>
      </w:r>
      <w:r w:rsidR="002428BD" w:rsidRPr="00AA1415">
        <w:rPr>
          <w:bCs/>
          <w:color w:val="000000" w:themeColor="text1"/>
          <w:sz w:val="24"/>
          <w:szCs w:val="24"/>
        </w:rPr>
        <w:t xml:space="preserve">) măsurarea energiei electrice se realizează prin ....................... (structura grupului de măsurare a energiei electrice, </w:t>
      </w:r>
      <w:r w:rsidR="00182BAF" w:rsidRPr="00AA1415">
        <w:rPr>
          <w:bCs/>
          <w:color w:val="000000" w:themeColor="text1"/>
          <w:sz w:val="24"/>
          <w:szCs w:val="24"/>
        </w:rPr>
        <w:t xml:space="preserve">tipul contorului, integrarea în sistemul de comunicație, </w:t>
      </w:r>
      <w:r w:rsidR="002428BD" w:rsidRPr="00AA1415">
        <w:rPr>
          <w:bCs/>
          <w:color w:val="000000" w:themeColor="text1"/>
          <w:sz w:val="24"/>
          <w:szCs w:val="24"/>
        </w:rPr>
        <w:t xml:space="preserve">inclusiv cerinţele tehnice minime </w:t>
      </w:r>
      <w:r w:rsidRPr="00AA1415">
        <w:rPr>
          <w:bCs/>
          <w:color w:val="000000" w:themeColor="text1"/>
          <w:sz w:val="24"/>
          <w:szCs w:val="24"/>
        </w:rPr>
        <w:t>ale echipamentelor</w:t>
      </w:r>
      <w:r w:rsidR="002428BD" w:rsidRPr="00AA1415">
        <w:rPr>
          <w:bCs/>
          <w:color w:val="000000" w:themeColor="text1"/>
          <w:sz w:val="24"/>
          <w:szCs w:val="24"/>
        </w:rPr>
        <w:t xml:space="preserve"> de măsurare);</w:t>
      </w:r>
    </w:p>
    <w:p w14:paraId="14ADE8D2" w14:textId="6C411C8F" w:rsidR="002428BD" w:rsidRPr="00AA1415" w:rsidRDefault="00F77B8F" w:rsidP="002428BD">
      <w:pPr>
        <w:spacing w:before="120" w:after="120" w:line="360" w:lineRule="auto"/>
        <w:jc w:val="both"/>
        <w:rPr>
          <w:color w:val="000000" w:themeColor="text1"/>
          <w:sz w:val="24"/>
          <w:szCs w:val="24"/>
        </w:rPr>
      </w:pPr>
      <w:r w:rsidRPr="00AA1415">
        <w:rPr>
          <w:bCs/>
          <w:color w:val="000000" w:themeColor="text1"/>
          <w:sz w:val="24"/>
          <w:szCs w:val="24"/>
        </w:rPr>
        <w:t>e</w:t>
      </w:r>
      <w:r w:rsidR="002428BD" w:rsidRPr="00AA1415">
        <w:rPr>
          <w:bCs/>
          <w:color w:val="000000" w:themeColor="text1"/>
          <w:sz w:val="24"/>
          <w:szCs w:val="24"/>
        </w:rPr>
        <w:t xml:space="preserve">) punctul de delimitare a instalaţiilor este stabilit la nivelul de tensiune ............ V, la ..................... (elementul fizic unde se face delimitarea); </w:t>
      </w:r>
      <w:r w:rsidR="002428BD" w:rsidRPr="00AA1415">
        <w:rPr>
          <w:color w:val="000000" w:themeColor="text1"/>
          <w:sz w:val="24"/>
          <w:szCs w:val="24"/>
        </w:rPr>
        <w:t>"</w:t>
      </w:r>
    </w:p>
    <w:p w14:paraId="71781723" w14:textId="066ECA9B" w:rsidR="002428BD" w:rsidRPr="00AA1415" w:rsidRDefault="000D6A21" w:rsidP="002428BD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14</w:t>
      </w:r>
      <w:r w:rsidR="002428BD" w:rsidRPr="00AA1415">
        <w:rPr>
          <w:b/>
          <w:color w:val="000000" w:themeColor="text1"/>
          <w:sz w:val="24"/>
          <w:szCs w:val="24"/>
        </w:rPr>
        <w:t xml:space="preserve">. </w:t>
      </w:r>
      <w:r w:rsidR="00F77B8F" w:rsidRPr="00AA1415">
        <w:rPr>
          <w:b/>
          <w:color w:val="000000" w:themeColor="text1"/>
          <w:sz w:val="24"/>
          <w:szCs w:val="24"/>
        </w:rPr>
        <w:t>În Anexa nr. 2, la punctul 2, după litera e), se introduc două litere noi, literele</w:t>
      </w:r>
      <w:r w:rsidR="00AC7B6F" w:rsidRPr="00AA1415">
        <w:rPr>
          <w:b/>
          <w:color w:val="000000" w:themeColor="text1"/>
          <w:sz w:val="24"/>
          <w:szCs w:val="24"/>
        </w:rPr>
        <w:t xml:space="preserve"> </w:t>
      </w:r>
      <w:r w:rsidR="00F77B8F" w:rsidRPr="00AA1415">
        <w:rPr>
          <w:b/>
          <w:color w:val="000000" w:themeColor="text1"/>
          <w:sz w:val="24"/>
          <w:szCs w:val="24"/>
        </w:rPr>
        <w:t>f</w:t>
      </w:r>
      <w:r w:rsidR="00AC7B6F" w:rsidRPr="00AA1415">
        <w:rPr>
          <w:b/>
          <w:color w:val="000000" w:themeColor="text1"/>
          <w:sz w:val="24"/>
          <w:szCs w:val="24"/>
        </w:rPr>
        <w:t xml:space="preserve">) </w:t>
      </w:r>
      <w:r w:rsidR="00F77B8F" w:rsidRPr="00AA1415">
        <w:rPr>
          <w:b/>
          <w:color w:val="000000" w:themeColor="text1"/>
          <w:sz w:val="24"/>
          <w:szCs w:val="24"/>
        </w:rPr>
        <w:t xml:space="preserve">și g) </w:t>
      </w:r>
      <w:r w:rsidR="00AC7B6F" w:rsidRPr="00AA1415">
        <w:rPr>
          <w:b/>
          <w:color w:val="000000" w:themeColor="text1"/>
          <w:sz w:val="24"/>
          <w:szCs w:val="24"/>
        </w:rPr>
        <w:t>cu următorul cuprins:</w:t>
      </w:r>
    </w:p>
    <w:p w14:paraId="0CC28B1F" w14:textId="77777777" w:rsidR="00182BAF" w:rsidRPr="00AA1415" w:rsidRDefault="00182BAF" w:rsidP="00182BAF">
      <w:pPr>
        <w:spacing w:after="120" w:line="360" w:lineRule="auto"/>
        <w:jc w:val="both"/>
        <w:rPr>
          <w:rStyle w:val="slitbdy"/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”f</w:t>
      </w:r>
      <w:proofErr w:type="gramEnd"/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 xml:space="preserve">) punctul de interfață </w:t>
      </w:r>
      <w:r w:rsidRPr="00AA1415">
        <w:rPr>
          <w:color w:val="000000" w:themeColor="text1"/>
          <w:sz w:val="24"/>
          <w:szCs w:val="24"/>
          <w:shd w:val="clear" w:color="auto" w:fill="FFFFFF"/>
        </w:rPr>
        <w:t>(punctul de racordare a instalațiilor de producere a energiei electrice la instalația de utilizare a locului de producere/locului de consum şi de producere)</w:t>
      </w: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 xml:space="preserve"> este stabilit la nivelul de tensiune ............ V, la/în/pe ......................;</w:t>
      </w:r>
    </w:p>
    <w:p w14:paraId="1E5FD1E5" w14:textId="77777777" w:rsidR="00182BAF" w:rsidRPr="00AA1415" w:rsidRDefault="00182BAF" w:rsidP="00182BAF">
      <w:pPr>
        <w:spacing w:after="120" w:line="360" w:lineRule="auto"/>
        <w:jc w:val="both"/>
        <w:rPr>
          <w:rStyle w:val="slitbdy"/>
          <w:rFonts w:ascii="Times New Roman" w:hAnsi="Times New Roman"/>
          <w:color w:val="000000" w:themeColor="text1"/>
          <w:sz w:val="24"/>
          <w:szCs w:val="24"/>
        </w:rPr>
      </w:pP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g) punctul comun de cuplare este stabilit la nivelul de tensiune ............ V, la/în/pe .....................”</w:t>
      </w:r>
    </w:p>
    <w:p w14:paraId="4AC1B6CE" w14:textId="635F6297" w:rsidR="00ED49B5" w:rsidRPr="00AA1415" w:rsidRDefault="000D6A21" w:rsidP="00451716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15</w:t>
      </w:r>
      <w:r w:rsidR="00962947" w:rsidRPr="00AA1415">
        <w:rPr>
          <w:b/>
          <w:color w:val="000000" w:themeColor="text1"/>
          <w:sz w:val="24"/>
          <w:szCs w:val="24"/>
        </w:rPr>
        <w:t xml:space="preserve">. În Anexa nr. 2, </w:t>
      </w:r>
      <w:r w:rsidR="00D0107F" w:rsidRPr="00AA1415">
        <w:rPr>
          <w:b/>
          <w:color w:val="000000" w:themeColor="text1"/>
          <w:sz w:val="24"/>
          <w:szCs w:val="24"/>
        </w:rPr>
        <w:t xml:space="preserve">la </w:t>
      </w:r>
      <w:r w:rsidR="00962947" w:rsidRPr="00AA1415">
        <w:rPr>
          <w:b/>
          <w:color w:val="000000" w:themeColor="text1"/>
          <w:sz w:val="24"/>
          <w:szCs w:val="24"/>
        </w:rPr>
        <w:t>punctul 3</w:t>
      </w:r>
      <w:r w:rsidR="00D0107F" w:rsidRPr="00AA1415">
        <w:rPr>
          <w:b/>
          <w:color w:val="000000" w:themeColor="text1"/>
          <w:sz w:val="24"/>
          <w:szCs w:val="24"/>
        </w:rPr>
        <w:t>, alineatele (1) și (2) se modifică și vor</w:t>
      </w:r>
      <w:r w:rsidR="00AC7B6F" w:rsidRPr="00AA1415">
        <w:rPr>
          <w:b/>
          <w:color w:val="000000" w:themeColor="text1"/>
          <w:sz w:val="24"/>
          <w:szCs w:val="24"/>
        </w:rPr>
        <w:t xml:space="preserve"> avea următorul cuprins:</w:t>
      </w:r>
    </w:p>
    <w:p w14:paraId="4E149BD1" w14:textId="77777777" w:rsidR="00182BAF" w:rsidRPr="00AA1415" w:rsidRDefault="00AC7B6F" w:rsidP="00182BA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proofErr w:type="gramStart"/>
      <w:r w:rsidRPr="00AA1415">
        <w:rPr>
          <w:color w:val="000000" w:themeColor="text1"/>
        </w:rPr>
        <w:t>”</w:t>
      </w:r>
      <w:r w:rsidR="00D0107F" w:rsidRPr="00AA1415">
        <w:rPr>
          <w:color w:val="000000" w:themeColor="text1"/>
        </w:rPr>
        <w:t>(</w:t>
      </w:r>
      <w:proofErr w:type="gramEnd"/>
      <w:r w:rsidR="00D0107F" w:rsidRPr="00AA1415">
        <w:rPr>
          <w:color w:val="000000" w:themeColor="text1"/>
        </w:rPr>
        <w:t>1) Datele privind protecţiile şi automatizările la</w:t>
      </w:r>
      <w:r w:rsidR="00182BAF" w:rsidRPr="00AA1415">
        <w:rPr>
          <w:color w:val="000000" w:themeColor="text1"/>
        </w:rPr>
        <w:t>:</w:t>
      </w:r>
    </w:p>
    <w:p w14:paraId="07AA71DA" w14:textId="77777777" w:rsidR="00182BAF" w:rsidRPr="00AA1415" w:rsidRDefault="00182BAF" w:rsidP="00182BAF">
      <w:pPr>
        <w:pStyle w:val="spar"/>
        <w:spacing w:after="120" w:line="360" w:lineRule="auto"/>
        <w:ind w:left="0"/>
        <w:jc w:val="both"/>
        <w:rPr>
          <w:rStyle w:val="slitbdy"/>
          <w:rFonts w:ascii="Times New Roman" w:hAnsi="Times New Roman"/>
          <w:color w:val="000000" w:themeColor="text1"/>
          <w:sz w:val="24"/>
          <w:szCs w:val="24"/>
        </w:rPr>
      </w:pPr>
      <w:r w:rsidRPr="00AA1415">
        <w:rPr>
          <w:color w:val="000000" w:themeColor="text1"/>
        </w:rPr>
        <w:t xml:space="preserve">a) </w:t>
      </w:r>
      <w:r w:rsidRPr="00AA1415">
        <w:rPr>
          <w:rStyle w:val="slitbdy"/>
          <w:rFonts w:ascii="Times New Roman" w:hAnsi="Times New Roman"/>
          <w:color w:val="000000" w:themeColor="text1"/>
          <w:sz w:val="24"/>
          <w:szCs w:val="24"/>
        </w:rPr>
        <w:t>punctul de racordare: ...............................;</w:t>
      </w:r>
    </w:p>
    <w:p w14:paraId="30DE7244" w14:textId="77777777" w:rsidR="00182BAF" w:rsidRPr="00AA1415" w:rsidRDefault="00182BAF" w:rsidP="00182BA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r w:rsidRPr="00AA1415">
        <w:rPr>
          <w:color w:val="000000" w:themeColor="text1"/>
        </w:rPr>
        <w:t>b) punctul de delimitare a instalaţiilor: ...............................</w:t>
      </w:r>
    </w:p>
    <w:p w14:paraId="057C17AA" w14:textId="27DC756C" w:rsidR="00D0107F" w:rsidRPr="00B62278" w:rsidRDefault="00182BAF" w:rsidP="00D0107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r w:rsidRPr="00B62278">
        <w:rPr>
          <w:color w:val="000000" w:themeColor="text1"/>
        </w:rPr>
        <w:lastRenderedPageBreak/>
        <w:t>c) punctul de</w:t>
      </w:r>
      <w:r w:rsidR="00D0107F" w:rsidRPr="00B62278">
        <w:rPr>
          <w:color w:val="000000" w:themeColor="text1"/>
        </w:rPr>
        <w:t xml:space="preserve"> interfaţ</w:t>
      </w:r>
      <w:r w:rsidRPr="00B62278">
        <w:rPr>
          <w:color w:val="000000" w:themeColor="text1"/>
        </w:rPr>
        <w:t>ă</w:t>
      </w:r>
      <w:r w:rsidR="00D0107F" w:rsidRPr="00B62278">
        <w:rPr>
          <w:color w:val="000000" w:themeColor="text1"/>
        </w:rPr>
        <w:t xml:space="preserve"> </w:t>
      </w:r>
      <w:r w:rsidRPr="00B62278">
        <w:rPr>
          <w:color w:val="000000" w:themeColor="text1"/>
        </w:rPr>
        <w:t xml:space="preserve">din </w:t>
      </w:r>
      <w:proofErr w:type="gramStart"/>
      <w:r w:rsidR="00D0107F" w:rsidRPr="00B62278">
        <w:rPr>
          <w:color w:val="000000" w:themeColor="text1"/>
        </w:rPr>
        <w:t xml:space="preserve">reţeaua </w:t>
      </w:r>
      <w:r w:rsidRPr="00B62278">
        <w:rPr>
          <w:color w:val="000000" w:themeColor="text1"/>
        </w:rPr>
        <w:t xml:space="preserve"> utilizatorului</w:t>
      </w:r>
      <w:proofErr w:type="gramEnd"/>
      <w:r w:rsidR="00D0107F" w:rsidRPr="00B62278">
        <w:rPr>
          <w:color w:val="000000" w:themeColor="text1"/>
        </w:rPr>
        <w:t>: (limitare de putere, automatica de sistem, scheme speciale de protecţie): ...........................................</w:t>
      </w:r>
      <w:r w:rsidR="00186272" w:rsidRPr="00B62278">
        <w:rPr>
          <w:color w:val="000000" w:themeColor="text1"/>
        </w:rPr>
        <w:t>;</w:t>
      </w:r>
    </w:p>
    <w:p w14:paraId="04A48BC2" w14:textId="799421F4" w:rsidR="00D0107F" w:rsidRPr="00B62278" w:rsidRDefault="00D0107F" w:rsidP="00D0107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r w:rsidRPr="00B62278">
        <w:rPr>
          <w:color w:val="000000" w:themeColor="text1"/>
        </w:rPr>
        <w:t>(2)</w:t>
      </w:r>
      <w:r w:rsidR="00186272" w:rsidRPr="00B62278">
        <w:rPr>
          <w:color w:val="000000" w:themeColor="text1"/>
        </w:rPr>
        <w:t xml:space="preserve"> </w:t>
      </w:r>
      <w:r w:rsidRPr="00B62278">
        <w:rPr>
          <w:color w:val="000000" w:themeColor="text1"/>
        </w:rPr>
        <w:t>Alte caracteristici tehnice</w:t>
      </w:r>
      <w:r w:rsidR="004F74A3" w:rsidRPr="00B62278">
        <w:rPr>
          <w:rStyle w:val="salnbdy"/>
          <w:rFonts w:ascii="Times New Roman" w:hAnsi="Times New Roman"/>
          <w:color w:val="000000" w:themeColor="text1"/>
          <w:sz w:val="24"/>
          <w:szCs w:val="24"/>
        </w:rPr>
        <w:t>, conform reglementărilor tehnice în vigoare</w:t>
      </w:r>
      <w:r w:rsidRPr="00B62278">
        <w:rPr>
          <w:color w:val="000000" w:themeColor="text1"/>
        </w:rPr>
        <w:t>, precizate dacă este cazul:</w:t>
      </w:r>
    </w:p>
    <w:p w14:paraId="37925164" w14:textId="77777777" w:rsidR="00D0107F" w:rsidRPr="00AA1415" w:rsidRDefault="00D0107F" w:rsidP="00D0107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r w:rsidRPr="00AA1415">
        <w:rPr>
          <w:color w:val="000000" w:themeColor="text1"/>
        </w:rPr>
        <w:t>- cerinţele de monitorizare şi reglaj .........................................;</w:t>
      </w:r>
    </w:p>
    <w:p w14:paraId="034940D9" w14:textId="77777777" w:rsidR="00D0107F" w:rsidRPr="00AA1415" w:rsidRDefault="00D0107F" w:rsidP="00D0107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r w:rsidRPr="00AA1415">
        <w:rPr>
          <w:color w:val="000000" w:themeColor="text1"/>
        </w:rPr>
        <w:t>- interfeţele sistemelor de monitorizare, comandă, achiziţie de date (SCADA), măsurare a energiei electrice, telecomunicaţii ...................................................;</w:t>
      </w:r>
    </w:p>
    <w:p w14:paraId="191E639A" w14:textId="39F9CE0E" w:rsidR="003A3D8F" w:rsidRPr="00AA1415" w:rsidRDefault="00D0107F" w:rsidP="003A3D8F">
      <w:pPr>
        <w:pStyle w:val="spar"/>
        <w:spacing w:after="120" w:line="360" w:lineRule="auto"/>
        <w:ind w:left="0"/>
        <w:jc w:val="both"/>
        <w:rPr>
          <w:color w:val="000000" w:themeColor="text1"/>
        </w:rPr>
      </w:pPr>
      <w:r w:rsidRPr="00AA1415">
        <w:rPr>
          <w:color w:val="000000" w:themeColor="text1"/>
        </w:rPr>
        <w:t>- caracteristicile tehnice ale principalelor echipamente de măsurare, protecţie, control şi automatizare din instalaţiile utilizatorului</w:t>
      </w:r>
      <w:r w:rsidR="00182BAF" w:rsidRPr="00AA1415">
        <w:rPr>
          <w:color w:val="000000" w:themeColor="text1"/>
        </w:rPr>
        <w:t>, inclusiv din circuitele de curent alternativ aferente instalaţiilor de producere a energiei electrice</w:t>
      </w:r>
      <w:r w:rsidRPr="00AA1415">
        <w:rPr>
          <w:color w:val="000000" w:themeColor="text1"/>
        </w:rPr>
        <w:t>..........................................;</w:t>
      </w:r>
    </w:p>
    <w:p w14:paraId="69C9FB9A" w14:textId="77777777" w:rsidR="00522B26" w:rsidRPr="00B62278" w:rsidRDefault="00182BAF" w:rsidP="00522B26">
      <w:pPr>
        <w:pStyle w:val="spar"/>
        <w:spacing w:line="360" w:lineRule="auto"/>
        <w:ind w:left="0"/>
        <w:jc w:val="both"/>
        <w:rPr>
          <w:color w:val="000000" w:themeColor="text1"/>
        </w:rPr>
      </w:pPr>
      <w:r w:rsidRPr="00B62278">
        <w:rPr>
          <w:color w:val="000000" w:themeColor="text1"/>
        </w:rPr>
        <w:t>- viteza de variație a frecvenței și intervalul de timp în care unitatea generatoare are capabilitatea de a rămâne conectată la rețea .....................................</w:t>
      </w:r>
      <w:r w:rsidR="00522B26" w:rsidRPr="00B62278">
        <w:rPr>
          <w:color w:val="000000" w:themeColor="text1"/>
        </w:rPr>
        <w:t>;</w:t>
      </w:r>
    </w:p>
    <w:p w14:paraId="746A067F" w14:textId="02DE3D83" w:rsidR="00522B26" w:rsidRPr="00B62278" w:rsidRDefault="00522B26" w:rsidP="00522B26">
      <w:pPr>
        <w:pStyle w:val="spar"/>
        <w:spacing w:line="360" w:lineRule="auto"/>
        <w:ind w:left="0"/>
        <w:jc w:val="both"/>
        <w:rPr>
          <w:rStyle w:val="slitbdy"/>
          <w:rFonts w:ascii="Times New Roman" w:hAnsi="Times New Roman"/>
          <w:color w:val="000000" w:themeColor="text1"/>
          <w:sz w:val="24"/>
          <w:szCs w:val="24"/>
        </w:rPr>
      </w:pPr>
      <w:r w:rsidRPr="00B62278">
        <w:rPr>
          <w:rStyle w:val="slitbdy"/>
          <w:rFonts w:ascii="Times New Roman" w:hAnsi="Times New Roman"/>
          <w:color w:val="000000" w:themeColor="text1"/>
          <w:sz w:val="24"/>
          <w:szCs w:val="24"/>
        </w:rPr>
        <w:t>- pentru sistemele HVDC .....................................;</w:t>
      </w:r>
    </w:p>
    <w:p w14:paraId="1F3962CF" w14:textId="61D04D0F" w:rsidR="00AC7B6F" w:rsidRPr="00B62278" w:rsidRDefault="00522B26" w:rsidP="00522B26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B62278">
        <w:rPr>
          <w:rStyle w:val="slitbdy"/>
          <w:rFonts w:ascii="Times New Roman" w:hAnsi="Times New Roman"/>
          <w:color w:val="000000" w:themeColor="text1"/>
          <w:sz w:val="24"/>
          <w:szCs w:val="24"/>
        </w:rPr>
        <w:t>- pentru instalațiile de stocare......................................</w:t>
      </w:r>
      <w:r w:rsidR="003A3D8F" w:rsidRPr="00B62278">
        <w:rPr>
          <w:color w:val="000000" w:themeColor="text1"/>
        </w:rPr>
        <w:t>.</w:t>
      </w:r>
      <w:r w:rsidR="00AC7B6F" w:rsidRPr="00B62278">
        <w:rPr>
          <w:color w:val="000000" w:themeColor="text1"/>
        </w:rPr>
        <w:t>”</w:t>
      </w:r>
    </w:p>
    <w:p w14:paraId="61BFD504" w14:textId="1B12079B" w:rsidR="00AC7B6F" w:rsidRPr="00AA1415" w:rsidRDefault="000D6A21" w:rsidP="00AC7B6F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>16</w:t>
      </w:r>
      <w:r w:rsidR="00AC7B6F" w:rsidRPr="00AA1415">
        <w:rPr>
          <w:b/>
          <w:color w:val="000000" w:themeColor="text1"/>
          <w:sz w:val="24"/>
          <w:szCs w:val="24"/>
          <w:lang w:val="ro-RO"/>
        </w:rPr>
        <w:t xml:space="preserve">. În Anexa nr. 2, </w:t>
      </w:r>
      <w:r w:rsidR="008D3DEF" w:rsidRPr="00AA1415">
        <w:rPr>
          <w:b/>
          <w:color w:val="000000" w:themeColor="text1"/>
          <w:sz w:val="24"/>
          <w:szCs w:val="24"/>
          <w:lang w:val="ro-RO"/>
        </w:rPr>
        <w:t xml:space="preserve">la </w:t>
      </w:r>
      <w:r w:rsidR="00AC7B6F" w:rsidRPr="00AA1415">
        <w:rPr>
          <w:b/>
          <w:color w:val="000000" w:themeColor="text1"/>
          <w:sz w:val="24"/>
          <w:szCs w:val="24"/>
          <w:lang w:val="ro-RO"/>
        </w:rPr>
        <w:t xml:space="preserve">punctul </w:t>
      </w:r>
      <w:r w:rsidR="008D3DEF" w:rsidRPr="00AA1415">
        <w:rPr>
          <w:b/>
          <w:color w:val="000000" w:themeColor="text1"/>
          <w:sz w:val="24"/>
          <w:szCs w:val="24"/>
          <w:lang w:val="ro-RO"/>
        </w:rPr>
        <w:t>7, alineatul (1)</w:t>
      </w:r>
      <w:r w:rsidR="00AC7B6F" w:rsidRPr="00AA1415">
        <w:rPr>
          <w:b/>
          <w:color w:val="000000" w:themeColor="text1"/>
          <w:sz w:val="24"/>
          <w:szCs w:val="24"/>
          <w:lang w:val="ro-RO"/>
        </w:rPr>
        <w:t xml:space="preserve"> se modifică și va avea următorul cuprins:</w:t>
      </w:r>
    </w:p>
    <w:p w14:paraId="027EE76B" w14:textId="40160A83" w:rsidR="008D3DEF" w:rsidRPr="00AA1415" w:rsidRDefault="008D3DEF" w:rsidP="008D3DEF">
      <w:pPr>
        <w:spacing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”(1) Cerinţele Standardului de performanţă pentru serviciul de distribuţie a energiei electrice</w:t>
      </w:r>
      <w:r w:rsidR="0055775C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,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aprobat prin Ordin</w:t>
      </w:r>
      <w:r w:rsidR="00182BAF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al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preşedintelui Autorităţii Naţionale de Reglementare în Domeniul Energiei</w:t>
      </w:r>
      <w:r w:rsidR="00772E14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, </w:t>
      </w:r>
      <w:r w:rsidR="00182BAF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în vigoare,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denumit în continuare Standard de distribuţie, sau, după caz, ale Standardului de performanţă pentru </w:t>
      </w:r>
      <w:r w:rsidR="00570DAC" w:rsidRPr="00570DAC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serviciul de transport al energiei electrice și pentru serviciul de sistem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, aprobat prin Ordin</w:t>
      </w:r>
      <w:r w:rsidR="00182BAF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al</w:t>
      </w:r>
      <w:r w:rsidR="00772E14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preşedintelui Autorităţii Naţionale de Reglementare în Domeniul Energiei, </w:t>
      </w:r>
      <w:r w:rsidR="00182BAF"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în vigoare, </w:t>
      </w:r>
      <w:r w:rsidRPr="00AA1415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denumit în continuare Standard de transport, referitoare la asigurarea continuităţii serviciului şi la calitatea tehnică a energiei electrice, reprezintă condiţii minime pe care operatorul de reţea are obligaţia să le asigure utilizatorilor în punctele de delimitare.</w:t>
      </w:r>
    </w:p>
    <w:p w14:paraId="59809E6E" w14:textId="77777777" w:rsidR="008D3DEF" w:rsidRPr="00AA1415" w:rsidRDefault="008D3DEF" w:rsidP="008D3DEF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Durata maximă pentru remedierea unei întreruperi neplanificate este stabilită prin Standardul de distribuţie sau Standardul de transport, după caz.</w:t>
      </w:r>
    </w:p>
    <w:p w14:paraId="364AC266" w14:textId="2C661497" w:rsidR="008D3DEF" w:rsidRPr="00AA1415" w:rsidRDefault="008D3DEF" w:rsidP="008D3DEF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</w:rPr>
      </w:pPr>
      <w:r w:rsidRPr="00AA1415">
        <w:rPr>
          <w:color w:val="000000" w:themeColor="text1"/>
          <w:shd w:val="clear" w:color="auto" w:fill="FFFFFF"/>
        </w:rPr>
        <w:t>Pentru nerespectarea termenelor prevăzute, după caz, de Standardul de distribuţie sau Standardul de transport, operatorii de reţea acordă utilizatorilor compensaţii, în condiţiile prevăzute de standardul respectiv.”</w:t>
      </w:r>
    </w:p>
    <w:p w14:paraId="17A09F61" w14:textId="1730310A" w:rsidR="00506217" w:rsidRPr="00AA1415" w:rsidRDefault="000D6A21" w:rsidP="00506217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>17</w:t>
      </w:r>
      <w:r w:rsidR="00506217" w:rsidRPr="00AA1415">
        <w:rPr>
          <w:b/>
          <w:color w:val="000000" w:themeColor="text1"/>
          <w:sz w:val="24"/>
          <w:szCs w:val="24"/>
          <w:lang w:val="ro-RO"/>
        </w:rPr>
        <w:t xml:space="preserve">. În Anexa nr. 2, </w:t>
      </w:r>
      <w:r w:rsidR="0055775C" w:rsidRPr="00AA1415">
        <w:rPr>
          <w:b/>
          <w:color w:val="000000" w:themeColor="text1"/>
          <w:sz w:val="24"/>
          <w:szCs w:val="24"/>
          <w:lang w:val="ro-RO"/>
        </w:rPr>
        <w:t xml:space="preserve">la </w:t>
      </w:r>
      <w:r w:rsidR="00506217" w:rsidRPr="00AA1415">
        <w:rPr>
          <w:b/>
          <w:color w:val="000000" w:themeColor="text1"/>
          <w:sz w:val="24"/>
          <w:szCs w:val="24"/>
          <w:lang w:val="ro-RO"/>
        </w:rPr>
        <w:t>punctul 9</w:t>
      </w:r>
      <w:r w:rsidR="0055775C" w:rsidRPr="00AA1415">
        <w:rPr>
          <w:b/>
          <w:color w:val="000000" w:themeColor="text1"/>
          <w:sz w:val="24"/>
          <w:szCs w:val="24"/>
          <w:lang w:val="ro-RO"/>
        </w:rPr>
        <w:t>, alineatul (1)</w:t>
      </w:r>
      <w:r w:rsidR="00506217" w:rsidRPr="00AA1415">
        <w:rPr>
          <w:b/>
          <w:color w:val="000000" w:themeColor="text1"/>
          <w:sz w:val="24"/>
          <w:szCs w:val="24"/>
          <w:lang w:val="ro-RO"/>
        </w:rPr>
        <w:t xml:space="preserve"> se modifică și va avea următorul cuprins:</w:t>
      </w:r>
    </w:p>
    <w:p w14:paraId="44ED86B0" w14:textId="76745DC9" w:rsidR="004758A4" w:rsidRPr="00AA1415" w:rsidRDefault="004758A4" w:rsidP="0055775C">
      <w:pPr>
        <w:pStyle w:val="spar"/>
        <w:spacing w:line="360" w:lineRule="auto"/>
        <w:ind w:left="0"/>
        <w:jc w:val="both"/>
        <w:rPr>
          <w:color w:val="000000" w:themeColor="text1"/>
          <w:shd w:val="clear" w:color="auto" w:fill="FFFFFF"/>
          <w:lang w:val="ro-RO"/>
        </w:rPr>
      </w:pPr>
      <w:r w:rsidRPr="00AA1415">
        <w:rPr>
          <w:rStyle w:val="salnbdy"/>
          <w:rFonts w:ascii="Times New Roman" w:hAnsi="Times New Roman"/>
          <w:color w:val="000000" w:themeColor="text1"/>
          <w:sz w:val="24"/>
          <w:szCs w:val="24"/>
          <w:lang w:val="ro-RO"/>
        </w:rPr>
        <w:lastRenderedPageBreak/>
        <w:t>”</w:t>
      </w:r>
      <w:r w:rsidRPr="00AA1415">
        <w:rPr>
          <w:color w:val="000000" w:themeColor="text1"/>
          <w:shd w:val="clear" w:color="auto" w:fill="FFFFFF"/>
          <w:lang w:val="ro-RO"/>
        </w:rPr>
        <w:t xml:space="preserve">(1) În scopul asigurării unei funcţionări selective a instalaţiilor de protecţie şi automatizare din instalaţia proprie, utilizatorul </w:t>
      </w:r>
      <w:r w:rsidR="00182BAF" w:rsidRPr="00AA1415">
        <w:rPr>
          <w:color w:val="000000" w:themeColor="text1"/>
          <w:shd w:val="clear" w:color="auto" w:fill="FFFFFF"/>
          <w:lang w:val="ro-RO"/>
        </w:rPr>
        <w:t xml:space="preserve">asigură accesul operatorul de rețea pentru </w:t>
      </w:r>
      <w:r w:rsidRPr="00AA1415">
        <w:rPr>
          <w:color w:val="000000" w:themeColor="text1"/>
          <w:shd w:val="clear" w:color="auto" w:fill="FFFFFF"/>
          <w:lang w:val="ro-RO"/>
        </w:rPr>
        <w:t>corelarea permanentă a reglajelor acestora cu cele ale instalaţiilor din amonte.</w:t>
      </w:r>
      <w:r w:rsidR="0055775C" w:rsidRPr="00AA1415">
        <w:rPr>
          <w:color w:val="000000" w:themeColor="text1"/>
          <w:shd w:val="clear" w:color="auto" w:fill="FFFFFF"/>
          <w:lang w:val="ro-RO"/>
        </w:rPr>
        <w:t>”</w:t>
      </w:r>
    </w:p>
    <w:p w14:paraId="6F23147B" w14:textId="2B575BF0" w:rsidR="0055775C" w:rsidRPr="00AA1415" w:rsidRDefault="000D6A21" w:rsidP="004758A4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</w:rPr>
        <w:t>18</w:t>
      </w:r>
      <w:r w:rsidR="002B648D" w:rsidRPr="00AA1415">
        <w:rPr>
          <w:b/>
          <w:color w:val="000000" w:themeColor="text1"/>
          <w:sz w:val="24"/>
          <w:szCs w:val="24"/>
        </w:rPr>
        <w:t xml:space="preserve">. </w:t>
      </w:r>
      <w:r w:rsidR="0055775C" w:rsidRPr="00AA1415">
        <w:rPr>
          <w:b/>
          <w:color w:val="000000" w:themeColor="text1"/>
          <w:sz w:val="24"/>
          <w:szCs w:val="24"/>
          <w:lang w:val="ro-RO"/>
        </w:rPr>
        <w:t xml:space="preserve">În Anexa nr. 2, la punctul 9, după alineatul (2), se introduce un alineat nou, alineatul (3) </w:t>
      </w:r>
      <w:r w:rsidR="00E154D3" w:rsidRPr="00AA1415">
        <w:rPr>
          <w:b/>
          <w:color w:val="000000" w:themeColor="text1"/>
          <w:sz w:val="24"/>
          <w:szCs w:val="24"/>
          <w:lang w:val="ro-RO"/>
        </w:rPr>
        <w:t>cu</w:t>
      </w:r>
      <w:r w:rsidR="0055775C" w:rsidRPr="00AA1415">
        <w:rPr>
          <w:b/>
          <w:color w:val="000000" w:themeColor="text1"/>
          <w:sz w:val="24"/>
          <w:szCs w:val="24"/>
          <w:lang w:val="ro-RO"/>
        </w:rPr>
        <w:t xml:space="preserve"> următorul cuprins:</w:t>
      </w:r>
    </w:p>
    <w:p w14:paraId="6BAA72E4" w14:textId="77777777" w:rsidR="00D00D2A" w:rsidRPr="00AA1415" w:rsidRDefault="00D00D2A" w:rsidP="00D00D2A">
      <w:pPr>
        <w:spacing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>” (3) Prosumatorii care dețin instalații de producere a energiei electrice din surse regenerabile cu puterea instalată de cel mult 27 kW pe loc de consum asigură accesul operatorului de rețea în incinta/zona în care sunt amplasate instalațiile de producere pentru verificarea de către operator a calității tehnice a energiei electrice livrate în rețea, în conformitate cu prevederile Procedurii.”</w:t>
      </w:r>
    </w:p>
    <w:p w14:paraId="0A5F866D" w14:textId="516ED829" w:rsidR="002B648D" w:rsidRPr="00AA1415" w:rsidRDefault="000D6A21" w:rsidP="004758A4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19</w:t>
      </w:r>
      <w:r w:rsidR="00292F6E" w:rsidRPr="00AA1415">
        <w:rPr>
          <w:b/>
          <w:color w:val="000000" w:themeColor="text1"/>
          <w:sz w:val="24"/>
          <w:szCs w:val="24"/>
        </w:rPr>
        <w:t xml:space="preserve">. </w:t>
      </w:r>
      <w:r w:rsidR="00E3690C" w:rsidRPr="00AA1415">
        <w:rPr>
          <w:b/>
          <w:color w:val="000000" w:themeColor="text1"/>
          <w:sz w:val="24"/>
          <w:szCs w:val="24"/>
        </w:rPr>
        <w:t xml:space="preserve">În Anexa nr. 2, </w:t>
      </w:r>
      <w:r w:rsidR="004758A4" w:rsidRPr="00AA1415">
        <w:rPr>
          <w:b/>
          <w:color w:val="000000" w:themeColor="text1"/>
          <w:sz w:val="24"/>
          <w:szCs w:val="24"/>
        </w:rPr>
        <w:t xml:space="preserve">la </w:t>
      </w:r>
      <w:r w:rsidR="00E3690C" w:rsidRPr="00AA1415">
        <w:rPr>
          <w:b/>
          <w:color w:val="000000" w:themeColor="text1"/>
          <w:sz w:val="24"/>
          <w:szCs w:val="24"/>
        </w:rPr>
        <w:t xml:space="preserve">punctul </w:t>
      </w:r>
      <w:r w:rsidR="004758A4" w:rsidRPr="00AA1415">
        <w:rPr>
          <w:b/>
          <w:color w:val="000000" w:themeColor="text1"/>
          <w:sz w:val="24"/>
          <w:szCs w:val="24"/>
        </w:rPr>
        <w:t>12, alineatul (2)</w:t>
      </w:r>
      <w:r w:rsidR="00E3690C" w:rsidRPr="00AA1415">
        <w:rPr>
          <w:b/>
          <w:color w:val="000000" w:themeColor="text1"/>
          <w:sz w:val="24"/>
          <w:szCs w:val="24"/>
        </w:rPr>
        <w:t xml:space="preserve"> se modifică și va avea următorul cuprins:</w:t>
      </w:r>
    </w:p>
    <w:p w14:paraId="368B22A5" w14:textId="4F42EBF8" w:rsidR="004758A4" w:rsidRPr="00AA1415" w:rsidRDefault="002B648D" w:rsidP="004758A4">
      <w:pPr>
        <w:spacing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A1415">
        <w:rPr>
          <w:bCs/>
          <w:color w:val="000000" w:themeColor="text1"/>
          <w:sz w:val="24"/>
          <w:szCs w:val="24"/>
        </w:rPr>
        <w:t>”</w:t>
      </w:r>
      <w:r w:rsidR="004758A4" w:rsidRPr="00AA1415">
        <w:rPr>
          <w:rStyle w:val="salnttl1"/>
          <w:rFonts w:ascii="Times New Roman" w:hAnsi="Times New Roman"/>
          <w:b w:val="0"/>
          <w:color w:val="000000" w:themeColor="text1"/>
          <w:sz w:val="24"/>
          <w:szCs w:val="24"/>
          <w:specVanish w:val="0"/>
        </w:rPr>
        <w:t xml:space="preserve">(2) </w:t>
      </w:r>
      <w:r w:rsidR="004758A4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Termenul în care operatorul de reţea are obligaţia să realizeze punerea sub tensiune finală este de maximum </w:t>
      </w:r>
      <w:r w:rsidR="00522B26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5 </w:t>
      </w:r>
      <w:r w:rsidR="004758A4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zile </w:t>
      </w:r>
      <w:r w:rsidR="00522B26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lucrătoare </w:t>
      </w:r>
      <w:r w:rsidR="004758A4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>de la data încheierii contractului pentru transportul, distribuţia sau furnizarea energiei electrice</w:t>
      </w:r>
      <w:r w:rsidR="0023579E" w:rsidRPr="00AA1415">
        <w:rPr>
          <w:color w:val="000000" w:themeColor="text1"/>
          <w:sz w:val="24"/>
          <w:szCs w:val="24"/>
          <w:shd w:val="clear" w:color="auto" w:fill="FFFFFF"/>
        </w:rPr>
        <w:t>, cu excepția locurilor de consum și de producere prevăzute cu instalații de producere a energiei electrice din surse regenerabile cu puterea instalată de cel mult 27 kW pe loc de consum</w:t>
      </w:r>
      <w:r w:rsidR="0023579E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579E" w:rsidRPr="00AA1415">
        <w:rPr>
          <w:color w:val="000000" w:themeColor="text1"/>
          <w:sz w:val="24"/>
          <w:szCs w:val="24"/>
          <w:shd w:val="clear" w:color="auto" w:fill="FFFFFF"/>
        </w:rPr>
        <w:t xml:space="preserve">deținute de prosumatori </w:t>
      </w:r>
      <w:r w:rsidR="0023579E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pentru </w:t>
      </w:r>
      <w:r w:rsidR="0023579E" w:rsidRPr="00AA1415">
        <w:rPr>
          <w:color w:val="000000" w:themeColor="text1"/>
          <w:sz w:val="24"/>
          <w:szCs w:val="24"/>
        </w:rPr>
        <w:t>care operatorul de reţea are obligaţia respectării termenelor</w:t>
      </w:r>
      <w:r w:rsidR="0023579E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 xml:space="preserve"> prevăzute în </w:t>
      </w:r>
      <w:r w:rsidR="0023579E" w:rsidRPr="00AA1415">
        <w:rPr>
          <w:color w:val="000000" w:themeColor="text1"/>
          <w:sz w:val="24"/>
          <w:szCs w:val="24"/>
          <w:shd w:val="clear" w:color="auto" w:fill="FFFFFF"/>
        </w:rPr>
        <w:t>Ordinul președintelui ANRE nr. 69/2020 pentru aprobarea Procedurii privind racordarea la reţelele electrice de interes public a locurilor de consum și de producere aparţinând prosumatorilor, care dețin instalații de producere a energiei electrice din surse regenerabile cu puterea instalată de cel mult 27 kW pe loc de consum</w:t>
      </w:r>
      <w:r w:rsidR="004758A4" w:rsidRPr="00AA1415">
        <w:rPr>
          <w:rStyle w:val="salnbdy"/>
          <w:rFonts w:ascii="Times New Roman" w:hAnsi="Times New Roman"/>
          <w:color w:val="000000" w:themeColor="text1"/>
          <w:sz w:val="24"/>
          <w:szCs w:val="24"/>
        </w:rPr>
        <w:t>.”</w:t>
      </w:r>
    </w:p>
    <w:p w14:paraId="67CC729B" w14:textId="2BD52E73" w:rsidR="00E3690C" w:rsidRPr="00AA1415" w:rsidRDefault="000D6A21" w:rsidP="004758A4">
      <w:p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AA1415">
        <w:rPr>
          <w:b/>
          <w:color w:val="000000" w:themeColor="text1"/>
          <w:sz w:val="24"/>
          <w:szCs w:val="24"/>
        </w:rPr>
        <w:t>20</w:t>
      </w:r>
      <w:r w:rsidR="00E3690C" w:rsidRPr="00AA1415">
        <w:rPr>
          <w:b/>
          <w:color w:val="000000" w:themeColor="text1"/>
          <w:sz w:val="24"/>
          <w:szCs w:val="24"/>
        </w:rPr>
        <w:t xml:space="preserve">. În Anexa nr. 2, punctul </w:t>
      </w:r>
      <w:r w:rsidR="00CA3184" w:rsidRPr="00AA1415">
        <w:rPr>
          <w:b/>
          <w:color w:val="000000" w:themeColor="text1"/>
          <w:sz w:val="24"/>
          <w:szCs w:val="24"/>
        </w:rPr>
        <w:t>16</w:t>
      </w:r>
      <w:r w:rsidR="00E3690C" w:rsidRPr="00AA1415">
        <w:rPr>
          <w:b/>
          <w:color w:val="000000" w:themeColor="text1"/>
          <w:sz w:val="24"/>
          <w:szCs w:val="24"/>
        </w:rPr>
        <w:t xml:space="preserve"> </w:t>
      </w:r>
      <w:r w:rsidR="00CA3184" w:rsidRPr="00AA1415">
        <w:rPr>
          <w:b/>
          <w:color w:val="000000" w:themeColor="text1"/>
          <w:sz w:val="24"/>
          <w:szCs w:val="24"/>
        </w:rPr>
        <w:t xml:space="preserve">se modifică și va avea </w:t>
      </w:r>
      <w:r w:rsidR="00E3690C" w:rsidRPr="00AA1415">
        <w:rPr>
          <w:b/>
          <w:color w:val="000000" w:themeColor="text1"/>
          <w:sz w:val="24"/>
          <w:szCs w:val="24"/>
        </w:rPr>
        <w:t>următorul cuprins:</w:t>
      </w:r>
    </w:p>
    <w:p w14:paraId="00E7C681" w14:textId="19E8B858" w:rsidR="00CA3184" w:rsidRPr="00AA1415" w:rsidRDefault="00CA3184" w:rsidP="00CA3184">
      <w:pPr>
        <w:spacing w:before="120" w:after="120" w:line="36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A1415">
        <w:rPr>
          <w:color w:val="000000" w:themeColor="text1"/>
          <w:sz w:val="24"/>
          <w:szCs w:val="24"/>
          <w:shd w:val="clear" w:color="auto" w:fill="FFFFFF"/>
        </w:rPr>
        <w:t>”16. Alte precizări/condiţii</w:t>
      </w:r>
      <w:r w:rsidR="0023579E" w:rsidRPr="00AA1415">
        <w:rPr>
          <w:color w:val="000000" w:themeColor="text1"/>
          <w:sz w:val="24"/>
          <w:szCs w:val="24"/>
          <w:shd w:val="clear" w:color="auto" w:fill="FFFFFF"/>
        </w:rPr>
        <w:t>/calitatea de prosumator</w:t>
      </w:r>
      <w:r w:rsidRPr="00AA1415">
        <w:rPr>
          <w:color w:val="000000" w:themeColor="text1"/>
          <w:sz w:val="24"/>
          <w:szCs w:val="24"/>
          <w:shd w:val="clear" w:color="auto" w:fill="FFFFFF"/>
        </w:rPr>
        <w:t xml:space="preserve"> (în funcţie de cerinţele specifice ale utilizatorului, posibilităţile oferite de caracteristicile şi starea reţelelor existente sau impuse de normele în vigoare).” </w:t>
      </w:r>
    </w:p>
    <w:p w14:paraId="5AF7DE37" w14:textId="418E0878" w:rsidR="00603DB0" w:rsidRPr="00AA1415" w:rsidRDefault="00603DB0" w:rsidP="00451716">
      <w:pPr>
        <w:spacing w:before="120" w:after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>Art.II</w:t>
      </w:r>
      <w:r w:rsidR="005315A2" w:rsidRPr="00AA1415">
        <w:rPr>
          <w:color w:val="000000" w:themeColor="text1"/>
          <w:sz w:val="24"/>
          <w:szCs w:val="24"/>
          <w:lang w:val="ro-RO"/>
        </w:rPr>
        <w:t xml:space="preserve">. </w:t>
      </w:r>
      <w:r w:rsidRPr="00AA1415">
        <w:rPr>
          <w:color w:val="000000" w:themeColor="text1"/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14:paraId="7214CC6E" w14:textId="2C63AFAB" w:rsidR="00603DB0" w:rsidRPr="00AA1415" w:rsidRDefault="00603DB0" w:rsidP="00451716">
      <w:pPr>
        <w:tabs>
          <w:tab w:val="left" w:pos="720"/>
          <w:tab w:val="left" w:pos="810"/>
        </w:tabs>
        <w:spacing w:before="120" w:after="120" w:line="360" w:lineRule="auto"/>
        <w:jc w:val="both"/>
        <w:rPr>
          <w:color w:val="000000" w:themeColor="text1"/>
          <w:sz w:val="24"/>
          <w:szCs w:val="24"/>
          <w:lang w:val="ro-RO"/>
        </w:rPr>
      </w:pPr>
      <w:r w:rsidRPr="00AA1415">
        <w:rPr>
          <w:b/>
          <w:color w:val="000000" w:themeColor="text1"/>
          <w:sz w:val="24"/>
          <w:szCs w:val="24"/>
          <w:lang w:val="ro-RO"/>
        </w:rPr>
        <w:t>Art.III</w:t>
      </w:r>
      <w:r w:rsidR="005315A2" w:rsidRPr="00AA1415">
        <w:rPr>
          <w:color w:val="000000" w:themeColor="text1"/>
          <w:sz w:val="24"/>
          <w:szCs w:val="24"/>
          <w:lang w:val="ro-RO"/>
        </w:rPr>
        <w:t xml:space="preserve">. </w:t>
      </w:r>
      <w:r w:rsidRPr="00AA1415">
        <w:rPr>
          <w:color w:val="000000" w:themeColor="text1"/>
          <w:sz w:val="24"/>
          <w:szCs w:val="24"/>
          <w:lang w:val="ro-RO"/>
        </w:rPr>
        <w:t>Prezentul ordin se publică în Monitorul Oficial al României, Partea I</w:t>
      </w:r>
      <w:r w:rsidR="0023579E" w:rsidRPr="00AA1415">
        <w:rPr>
          <w:color w:val="000000" w:themeColor="text1"/>
          <w:sz w:val="24"/>
          <w:szCs w:val="24"/>
          <w:lang w:val="ro-RO"/>
        </w:rPr>
        <w:t xml:space="preserve"> şi intră în vigoare la data de 1 </w:t>
      </w:r>
      <w:r w:rsidR="00522B26" w:rsidRPr="00AA1415">
        <w:rPr>
          <w:color w:val="000000" w:themeColor="text1"/>
          <w:sz w:val="24"/>
          <w:szCs w:val="24"/>
          <w:lang w:val="ro-RO"/>
        </w:rPr>
        <w:t>noiembrie</w:t>
      </w:r>
      <w:r w:rsidR="0023579E" w:rsidRPr="00AA1415">
        <w:rPr>
          <w:color w:val="000000" w:themeColor="text1"/>
          <w:sz w:val="24"/>
          <w:szCs w:val="24"/>
          <w:lang w:val="ro-RO"/>
        </w:rPr>
        <w:t xml:space="preserve"> 2020</w:t>
      </w:r>
      <w:r w:rsidR="00D73366" w:rsidRPr="00AA1415">
        <w:rPr>
          <w:color w:val="000000" w:themeColor="text1"/>
          <w:sz w:val="24"/>
          <w:szCs w:val="24"/>
          <w:lang w:val="ro-RO"/>
        </w:rPr>
        <w:t>.</w:t>
      </w:r>
    </w:p>
    <w:p w14:paraId="22F379BF" w14:textId="77777777" w:rsidR="00603DB0" w:rsidRPr="00AA1415" w:rsidRDefault="00603DB0" w:rsidP="00603DB0">
      <w:pPr>
        <w:rPr>
          <w:color w:val="000000" w:themeColor="text1"/>
          <w:sz w:val="24"/>
          <w:szCs w:val="24"/>
          <w:lang w:val="ro-RO"/>
        </w:rPr>
      </w:pPr>
    </w:p>
    <w:p w14:paraId="71924982" w14:textId="77777777" w:rsidR="00603DB0" w:rsidRPr="00AA1415" w:rsidRDefault="00603DB0" w:rsidP="00603DB0">
      <w:pPr>
        <w:spacing w:line="360" w:lineRule="auto"/>
        <w:jc w:val="center"/>
        <w:rPr>
          <w:b/>
          <w:color w:val="000000" w:themeColor="text1"/>
          <w:sz w:val="24"/>
          <w:szCs w:val="24"/>
        </w:rPr>
      </w:pPr>
    </w:p>
    <w:p w14:paraId="141AF81D" w14:textId="77777777" w:rsidR="00603DB0" w:rsidRPr="00AA1415" w:rsidRDefault="00603DB0" w:rsidP="00603DB0">
      <w:pPr>
        <w:spacing w:line="360" w:lineRule="auto"/>
        <w:jc w:val="center"/>
        <w:rPr>
          <w:b/>
          <w:color w:val="000000" w:themeColor="text1"/>
          <w:sz w:val="24"/>
          <w:szCs w:val="24"/>
          <w:lang w:val="de-DE"/>
        </w:rPr>
      </w:pPr>
      <w:r w:rsidRPr="00AA1415">
        <w:rPr>
          <w:b/>
          <w:color w:val="000000" w:themeColor="text1"/>
          <w:sz w:val="24"/>
          <w:szCs w:val="24"/>
          <w:lang w:val="de-DE"/>
        </w:rPr>
        <w:lastRenderedPageBreak/>
        <w:t>Preşedintele Autorităţii Naţionale de Reglementare în Domeniul Energiei</w:t>
      </w:r>
    </w:p>
    <w:p w14:paraId="35E32F61" w14:textId="615B1441" w:rsidR="0014677D" w:rsidRPr="00AA1415" w:rsidRDefault="00603DB0" w:rsidP="00680DE1">
      <w:pPr>
        <w:pStyle w:val="BodyText"/>
        <w:spacing w:line="360" w:lineRule="auto"/>
        <w:jc w:val="center"/>
        <w:rPr>
          <w:color w:val="000000" w:themeColor="text1"/>
        </w:rPr>
      </w:pPr>
      <w:r w:rsidRPr="00AA1415">
        <w:rPr>
          <w:b/>
          <w:color w:val="000000" w:themeColor="text1"/>
          <w:szCs w:val="24"/>
          <w:lang w:val="ro-RO"/>
        </w:rPr>
        <w:t>Dumitru Chiriță</w:t>
      </w:r>
    </w:p>
    <w:p w14:paraId="6E0837F8" w14:textId="3B3A1164" w:rsidR="00C7104E" w:rsidRPr="00AA1415" w:rsidRDefault="00C7104E">
      <w:pPr>
        <w:rPr>
          <w:color w:val="000000" w:themeColor="text1"/>
        </w:rPr>
      </w:pPr>
    </w:p>
    <w:p w14:paraId="01134557" w14:textId="5B57C6BD" w:rsidR="00C82E97" w:rsidRPr="00AA1415" w:rsidRDefault="00C82E97">
      <w:pPr>
        <w:rPr>
          <w:color w:val="000000" w:themeColor="text1"/>
        </w:rPr>
      </w:pPr>
    </w:p>
    <w:p w14:paraId="7AA05BE3" w14:textId="2E4ACA1F" w:rsidR="005315A2" w:rsidRPr="00AA1415" w:rsidRDefault="005315A2">
      <w:pPr>
        <w:rPr>
          <w:color w:val="000000" w:themeColor="text1"/>
        </w:rPr>
      </w:pPr>
    </w:p>
    <w:sectPr w:rsidR="005315A2" w:rsidRPr="00AA1415" w:rsidSect="00D7719B">
      <w:footerReference w:type="default" r:id="rId8"/>
      <w:pgSz w:w="11906" w:h="16838"/>
      <w:pgMar w:top="1417" w:right="1417" w:bottom="117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51200" w14:textId="77777777" w:rsidR="004A5CF9" w:rsidRDefault="004A5CF9" w:rsidP="00E43DB7">
      <w:r>
        <w:separator/>
      </w:r>
    </w:p>
  </w:endnote>
  <w:endnote w:type="continuationSeparator" w:id="0">
    <w:p w14:paraId="3C9ED748" w14:textId="77777777" w:rsidR="004A5CF9" w:rsidRDefault="004A5CF9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6828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7B633" w14:textId="20F55BE1" w:rsidR="002B648D" w:rsidRDefault="002B64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281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DE59B9F" w14:textId="77777777" w:rsidR="002B648D" w:rsidRDefault="002B64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FD337" w14:textId="77777777" w:rsidR="004A5CF9" w:rsidRDefault="004A5CF9" w:rsidP="00E43DB7">
      <w:r>
        <w:separator/>
      </w:r>
    </w:p>
  </w:footnote>
  <w:footnote w:type="continuationSeparator" w:id="0">
    <w:p w14:paraId="014560B0" w14:textId="77777777" w:rsidR="004A5CF9" w:rsidRDefault="004A5CF9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96871"/>
    <w:multiLevelType w:val="hybridMultilevel"/>
    <w:tmpl w:val="A06AAFA0"/>
    <w:lvl w:ilvl="0" w:tplc="BA782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9A"/>
    <w:rsid w:val="000040D6"/>
    <w:rsid w:val="000110DA"/>
    <w:rsid w:val="0001149B"/>
    <w:rsid w:val="000124B5"/>
    <w:rsid w:val="00024E2D"/>
    <w:rsid w:val="00035FA6"/>
    <w:rsid w:val="00046D2C"/>
    <w:rsid w:val="000508A4"/>
    <w:rsid w:val="00063E5F"/>
    <w:rsid w:val="000708C9"/>
    <w:rsid w:val="0007469A"/>
    <w:rsid w:val="00081614"/>
    <w:rsid w:val="00081ED5"/>
    <w:rsid w:val="00092244"/>
    <w:rsid w:val="000934EA"/>
    <w:rsid w:val="000A22EE"/>
    <w:rsid w:val="000B7774"/>
    <w:rsid w:val="000C22C6"/>
    <w:rsid w:val="000D2254"/>
    <w:rsid w:val="000D6A21"/>
    <w:rsid w:val="000E14B4"/>
    <w:rsid w:val="000E321E"/>
    <w:rsid w:val="00104D4C"/>
    <w:rsid w:val="00122714"/>
    <w:rsid w:val="00131EF6"/>
    <w:rsid w:val="00137700"/>
    <w:rsid w:val="0014677D"/>
    <w:rsid w:val="00170F63"/>
    <w:rsid w:val="00174DB7"/>
    <w:rsid w:val="00177AD1"/>
    <w:rsid w:val="00182BAF"/>
    <w:rsid w:val="00186272"/>
    <w:rsid w:val="00193CA4"/>
    <w:rsid w:val="001945A4"/>
    <w:rsid w:val="001B2969"/>
    <w:rsid w:val="001C45B0"/>
    <w:rsid w:val="001C4E50"/>
    <w:rsid w:val="001C76C2"/>
    <w:rsid w:val="001D030E"/>
    <w:rsid w:val="001E14A2"/>
    <w:rsid w:val="001E6CB8"/>
    <w:rsid w:val="00217184"/>
    <w:rsid w:val="00226073"/>
    <w:rsid w:val="00226673"/>
    <w:rsid w:val="0022731F"/>
    <w:rsid w:val="0023579E"/>
    <w:rsid w:val="002428BD"/>
    <w:rsid w:val="00254FF0"/>
    <w:rsid w:val="00261A49"/>
    <w:rsid w:val="00275C70"/>
    <w:rsid w:val="002841AF"/>
    <w:rsid w:val="00292F6E"/>
    <w:rsid w:val="002967FB"/>
    <w:rsid w:val="002A2E35"/>
    <w:rsid w:val="002A6FFB"/>
    <w:rsid w:val="002B648D"/>
    <w:rsid w:val="002C0C81"/>
    <w:rsid w:val="002C2BD0"/>
    <w:rsid w:val="002C42ED"/>
    <w:rsid w:val="002D1843"/>
    <w:rsid w:val="002D3985"/>
    <w:rsid w:val="002E7C27"/>
    <w:rsid w:val="00300EC5"/>
    <w:rsid w:val="003068B4"/>
    <w:rsid w:val="00310179"/>
    <w:rsid w:val="00316B90"/>
    <w:rsid w:val="00317ABC"/>
    <w:rsid w:val="00325168"/>
    <w:rsid w:val="0032780D"/>
    <w:rsid w:val="00333DA5"/>
    <w:rsid w:val="0034397A"/>
    <w:rsid w:val="003449C8"/>
    <w:rsid w:val="00352E52"/>
    <w:rsid w:val="0037040C"/>
    <w:rsid w:val="00380602"/>
    <w:rsid w:val="003A3D8F"/>
    <w:rsid w:val="003A413E"/>
    <w:rsid w:val="003D2903"/>
    <w:rsid w:val="003F523C"/>
    <w:rsid w:val="004216B6"/>
    <w:rsid w:val="00421E6C"/>
    <w:rsid w:val="00435F1E"/>
    <w:rsid w:val="00436BBF"/>
    <w:rsid w:val="00441D24"/>
    <w:rsid w:val="00451716"/>
    <w:rsid w:val="0046117A"/>
    <w:rsid w:val="00463EC0"/>
    <w:rsid w:val="00464DE4"/>
    <w:rsid w:val="0047579F"/>
    <w:rsid w:val="004758A4"/>
    <w:rsid w:val="00480BB9"/>
    <w:rsid w:val="00485022"/>
    <w:rsid w:val="00487F92"/>
    <w:rsid w:val="004919D4"/>
    <w:rsid w:val="004921DE"/>
    <w:rsid w:val="004928D5"/>
    <w:rsid w:val="00496362"/>
    <w:rsid w:val="004A34A8"/>
    <w:rsid w:val="004A5CF9"/>
    <w:rsid w:val="004B7A9F"/>
    <w:rsid w:val="004C6BB1"/>
    <w:rsid w:val="004E2579"/>
    <w:rsid w:val="004E5B71"/>
    <w:rsid w:val="004F06CC"/>
    <w:rsid w:val="004F74A3"/>
    <w:rsid w:val="004F7D56"/>
    <w:rsid w:val="0050045E"/>
    <w:rsid w:val="005007AC"/>
    <w:rsid w:val="00503028"/>
    <w:rsid w:val="00506217"/>
    <w:rsid w:val="005117E3"/>
    <w:rsid w:val="00522B26"/>
    <w:rsid w:val="005273EE"/>
    <w:rsid w:val="005315A2"/>
    <w:rsid w:val="00540715"/>
    <w:rsid w:val="00553F91"/>
    <w:rsid w:val="0055775C"/>
    <w:rsid w:val="00561D2A"/>
    <w:rsid w:val="00566E5D"/>
    <w:rsid w:val="00567939"/>
    <w:rsid w:val="00570DAC"/>
    <w:rsid w:val="00591576"/>
    <w:rsid w:val="005A4DCC"/>
    <w:rsid w:val="005A5AA5"/>
    <w:rsid w:val="005A5C8D"/>
    <w:rsid w:val="005A5F53"/>
    <w:rsid w:val="005D2F2F"/>
    <w:rsid w:val="00603DB0"/>
    <w:rsid w:val="00603E08"/>
    <w:rsid w:val="006135BE"/>
    <w:rsid w:val="00651DB0"/>
    <w:rsid w:val="0065799A"/>
    <w:rsid w:val="0066349B"/>
    <w:rsid w:val="00665875"/>
    <w:rsid w:val="00667921"/>
    <w:rsid w:val="00680DE1"/>
    <w:rsid w:val="00691ABF"/>
    <w:rsid w:val="006A3AFA"/>
    <w:rsid w:val="006A4A3C"/>
    <w:rsid w:val="006C456F"/>
    <w:rsid w:val="006D6190"/>
    <w:rsid w:val="006E52EE"/>
    <w:rsid w:val="006E7AE9"/>
    <w:rsid w:val="006F587B"/>
    <w:rsid w:val="00700C1E"/>
    <w:rsid w:val="007024B7"/>
    <w:rsid w:val="00713E74"/>
    <w:rsid w:val="007230F7"/>
    <w:rsid w:val="007405AF"/>
    <w:rsid w:val="00750D14"/>
    <w:rsid w:val="0075141E"/>
    <w:rsid w:val="00760508"/>
    <w:rsid w:val="00767919"/>
    <w:rsid w:val="00772E14"/>
    <w:rsid w:val="00774B32"/>
    <w:rsid w:val="007827D6"/>
    <w:rsid w:val="007956EB"/>
    <w:rsid w:val="007B2811"/>
    <w:rsid w:val="007C5ACF"/>
    <w:rsid w:val="007D2689"/>
    <w:rsid w:val="007E1373"/>
    <w:rsid w:val="007F0538"/>
    <w:rsid w:val="007F3385"/>
    <w:rsid w:val="007F74CB"/>
    <w:rsid w:val="00805326"/>
    <w:rsid w:val="00814E70"/>
    <w:rsid w:val="00820338"/>
    <w:rsid w:val="008327CB"/>
    <w:rsid w:val="00835029"/>
    <w:rsid w:val="008357E7"/>
    <w:rsid w:val="00835CBC"/>
    <w:rsid w:val="00836082"/>
    <w:rsid w:val="00840700"/>
    <w:rsid w:val="00847C25"/>
    <w:rsid w:val="00850235"/>
    <w:rsid w:val="00853713"/>
    <w:rsid w:val="00861385"/>
    <w:rsid w:val="008613DF"/>
    <w:rsid w:val="008622E1"/>
    <w:rsid w:val="008659A8"/>
    <w:rsid w:val="00866642"/>
    <w:rsid w:val="008813FD"/>
    <w:rsid w:val="008A19BF"/>
    <w:rsid w:val="008A58C4"/>
    <w:rsid w:val="008B6876"/>
    <w:rsid w:val="008D146E"/>
    <w:rsid w:val="008D30C5"/>
    <w:rsid w:val="008D3DEF"/>
    <w:rsid w:val="008D48E8"/>
    <w:rsid w:val="008E5EC5"/>
    <w:rsid w:val="008F6E22"/>
    <w:rsid w:val="00906B4B"/>
    <w:rsid w:val="009216D8"/>
    <w:rsid w:val="009351A1"/>
    <w:rsid w:val="00945BB2"/>
    <w:rsid w:val="0094754C"/>
    <w:rsid w:val="00952CD9"/>
    <w:rsid w:val="009544DF"/>
    <w:rsid w:val="00962947"/>
    <w:rsid w:val="009A5F98"/>
    <w:rsid w:val="009C2E49"/>
    <w:rsid w:val="009C5DFC"/>
    <w:rsid w:val="009C68C2"/>
    <w:rsid w:val="009D37DF"/>
    <w:rsid w:val="009D5062"/>
    <w:rsid w:val="009F177B"/>
    <w:rsid w:val="00A007F9"/>
    <w:rsid w:val="00A00918"/>
    <w:rsid w:val="00A10D0B"/>
    <w:rsid w:val="00A40F07"/>
    <w:rsid w:val="00A45F64"/>
    <w:rsid w:val="00A55CF4"/>
    <w:rsid w:val="00A622A1"/>
    <w:rsid w:val="00A70873"/>
    <w:rsid w:val="00A8135D"/>
    <w:rsid w:val="00A9242A"/>
    <w:rsid w:val="00A952C6"/>
    <w:rsid w:val="00AA1415"/>
    <w:rsid w:val="00AC7B6F"/>
    <w:rsid w:val="00AD09F0"/>
    <w:rsid w:val="00AD0F0B"/>
    <w:rsid w:val="00AD2834"/>
    <w:rsid w:val="00AD571B"/>
    <w:rsid w:val="00AD799F"/>
    <w:rsid w:val="00AE2030"/>
    <w:rsid w:val="00AE535B"/>
    <w:rsid w:val="00B0168A"/>
    <w:rsid w:val="00B01839"/>
    <w:rsid w:val="00B10DBE"/>
    <w:rsid w:val="00B11CBF"/>
    <w:rsid w:val="00B12B99"/>
    <w:rsid w:val="00B25697"/>
    <w:rsid w:val="00B37599"/>
    <w:rsid w:val="00B42CF6"/>
    <w:rsid w:val="00B528E1"/>
    <w:rsid w:val="00B5767D"/>
    <w:rsid w:val="00B61300"/>
    <w:rsid w:val="00B62278"/>
    <w:rsid w:val="00B622FE"/>
    <w:rsid w:val="00B66B23"/>
    <w:rsid w:val="00B766F0"/>
    <w:rsid w:val="00B82B0D"/>
    <w:rsid w:val="00BA1248"/>
    <w:rsid w:val="00BB5B87"/>
    <w:rsid w:val="00BC418C"/>
    <w:rsid w:val="00BD23D3"/>
    <w:rsid w:val="00BD46C6"/>
    <w:rsid w:val="00BE0423"/>
    <w:rsid w:val="00BE5981"/>
    <w:rsid w:val="00BF320D"/>
    <w:rsid w:val="00C0634F"/>
    <w:rsid w:val="00C06A5B"/>
    <w:rsid w:val="00C0756A"/>
    <w:rsid w:val="00C147D0"/>
    <w:rsid w:val="00C20688"/>
    <w:rsid w:val="00C275EE"/>
    <w:rsid w:val="00C367C2"/>
    <w:rsid w:val="00C54928"/>
    <w:rsid w:val="00C65D12"/>
    <w:rsid w:val="00C676F2"/>
    <w:rsid w:val="00C70B00"/>
    <w:rsid w:val="00C7104E"/>
    <w:rsid w:val="00C76ECD"/>
    <w:rsid w:val="00C82E97"/>
    <w:rsid w:val="00C84510"/>
    <w:rsid w:val="00C948F4"/>
    <w:rsid w:val="00CA3184"/>
    <w:rsid w:val="00CB65BE"/>
    <w:rsid w:val="00CC1DE0"/>
    <w:rsid w:val="00CE5883"/>
    <w:rsid w:val="00D00D2A"/>
    <w:rsid w:val="00D0107F"/>
    <w:rsid w:val="00D01D49"/>
    <w:rsid w:val="00D04F6D"/>
    <w:rsid w:val="00D2277C"/>
    <w:rsid w:val="00D23C14"/>
    <w:rsid w:val="00D37072"/>
    <w:rsid w:val="00D4085A"/>
    <w:rsid w:val="00D54B83"/>
    <w:rsid w:val="00D54FE8"/>
    <w:rsid w:val="00D561BF"/>
    <w:rsid w:val="00D61348"/>
    <w:rsid w:val="00D63153"/>
    <w:rsid w:val="00D656F8"/>
    <w:rsid w:val="00D6614B"/>
    <w:rsid w:val="00D71816"/>
    <w:rsid w:val="00D71D26"/>
    <w:rsid w:val="00D73366"/>
    <w:rsid w:val="00D7719B"/>
    <w:rsid w:val="00DB50B6"/>
    <w:rsid w:val="00DB6CB0"/>
    <w:rsid w:val="00DC43D1"/>
    <w:rsid w:val="00DC6515"/>
    <w:rsid w:val="00DD0D49"/>
    <w:rsid w:val="00DD1C55"/>
    <w:rsid w:val="00DE44B9"/>
    <w:rsid w:val="00E0277D"/>
    <w:rsid w:val="00E03556"/>
    <w:rsid w:val="00E117AA"/>
    <w:rsid w:val="00E143B2"/>
    <w:rsid w:val="00E15496"/>
    <w:rsid w:val="00E154D3"/>
    <w:rsid w:val="00E16406"/>
    <w:rsid w:val="00E3690C"/>
    <w:rsid w:val="00E42D19"/>
    <w:rsid w:val="00E43DB7"/>
    <w:rsid w:val="00E44C5E"/>
    <w:rsid w:val="00E47E0C"/>
    <w:rsid w:val="00E52FA6"/>
    <w:rsid w:val="00E57FE0"/>
    <w:rsid w:val="00E7258D"/>
    <w:rsid w:val="00E76094"/>
    <w:rsid w:val="00E76762"/>
    <w:rsid w:val="00E864B9"/>
    <w:rsid w:val="00EB0AFE"/>
    <w:rsid w:val="00EC24EE"/>
    <w:rsid w:val="00ED49B5"/>
    <w:rsid w:val="00ED7B14"/>
    <w:rsid w:val="00EE1062"/>
    <w:rsid w:val="00EE79EA"/>
    <w:rsid w:val="00F066A8"/>
    <w:rsid w:val="00F073A7"/>
    <w:rsid w:val="00F12D00"/>
    <w:rsid w:val="00F14F29"/>
    <w:rsid w:val="00F33FA5"/>
    <w:rsid w:val="00F45FD6"/>
    <w:rsid w:val="00F46BD9"/>
    <w:rsid w:val="00F54CD7"/>
    <w:rsid w:val="00F67335"/>
    <w:rsid w:val="00F67557"/>
    <w:rsid w:val="00F705B4"/>
    <w:rsid w:val="00F77B8F"/>
    <w:rsid w:val="00F938B4"/>
    <w:rsid w:val="00FA32DD"/>
    <w:rsid w:val="00FA5053"/>
    <w:rsid w:val="00FB3174"/>
    <w:rsid w:val="00FC017C"/>
    <w:rsid w:val="00FC10AA"/>
    <w:rsid w:val="00FC3248"/>
    <w:rsid w:val="00FD3AB5"/>
    <w:rsid w:val="00FF0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A5FE7"/>
  <w15:docId w15:val="{A332DBF9-2F08-4D18-A356-96EADBD2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3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321E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321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321E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321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slitttl1">
    <w:name w:val="s_lit_ttl1"/>
    <w:rsid w:val="0032780D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rsid w:val="003278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">
    <w:name w:val="s_par"/>
    <w:basedOn w:val="Normal"/>
    <w:rsid w:val="00024E2D"/>
    <w:pPr>
      <w:ind w:left="225"/>
    </w:pPr>
    <w:rPr>
      <w:sz w:val="24"/>
      <w:szCs w:val="24"/>
    </w:rPr>
  </w:style>
  <w:style w:type="character" w:customStyle="1" w:styleId="salnttl1">
    <w:name w:val="s_aln_ttl1"/>
    <w:rsid w:val="00024E2D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rsid w:val="00024E2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rsid w:val="00024E2D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rsid w:val="002B648D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den1">
    <w:name w:val="s_den1"/>
    <w:rsid w:val="009C2E49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anxbdy">
    <w:name w:val="s_anx_bdy"/>
    <w:rsid w:val="002841A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rsid w:val="00B66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FAC25-1FAE-4894-BD2A-3A6D24880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3121</Words>
  <Characters>17792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16</cp:revision>
  <cp:lastPrinted>2020-08-07T10:16:00Z</cp:lastPrinted>
  <dcterms:created xsi:type="dcterms:W3CDTF">2020-08-07T10:07:00Z</dcterms:created>
  <dcterms:modified xsi:type="dcterms:W3CDTF">2020-08-07T10:56:00Z</dcterms:modified>
</cp:coreProperties>
</file>