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6466F948" w:rsidR="0065799A" w:rsidRPr="001A0EF0" w:rsidRDefault="0065799A" w:rsidP="0065799A">
      <w:pPr>
        <w:spacing w:line="360" w:lineRule="auto"/>
        <w:jc w:val="center"/>
        <w:rPr>
          <w:b/>
          <w:color w:val="000000" w:themeColor="text1"/>
          <w:sz w:val="24"/>
          <w:szCs w:val="24"/>
          <w:lang w:val="ro-RO"/>
        </w:rPr>
      </w:pPr>
      <w:r w:rsidRPr="001A0EF0">
        <w:rPr>
          <w:b/>
          <w:color w:val="000000" w:themeColor="text1"/>
          <w:sz w:val="24"/>
          <w:szCs w:val="24"/>
          <w:lang w:val="ro-RO"/>
        </w:rPr>
        <w:t xml:space="preserve"> Ordin </w:t>
      </w:r>
      <w:r w:rsidR="004E2579" w:rsidRPr="001A0EF0">
        <w:rPr>
          <w:b/>
          <w:color w:val="000000" w:themeColor="text1"/>
          <w:sz w:val="24"/>
          <w:szCs w:val="24"/>
          <w:lang w:val="ro-RO"/>
        </w:rPr>
        <w:t>nr...</w:t>
      </w:r>
    </w:p>
    <w:p w14:paraId="3826BE83" w14:textId="188A98B8" w:rsidR="0065799A" w:rsidRPr="001A0EF0" w:rsidRDefault="0065799A" w:rsidP="0065799A">
      <w:pPr>
        <w:spacing w:line="360" w:lineRule="auto"/>
        <w:jc w:val="center"/>
        <w:rPr>
          <w:b/>
          <w:color w:val="000000" w:themeColor="text1"/>
          <w:sz w:val="24"/>
          <w:szCs w:val="24"/>
          <w:lang w:val="ro-RO"/>
        </w:rPr>
      </w:pPr>
      <w:r w:rsidRPr="001A0EF0">
        <w:rPr>
          <w:b/>
          <w:color w:val="000000" w:themeColor="text1"/>
          <w:sz w:val="24"/>
          <w:szCs w:val="24"/>
          <w:lang w:val="ro-RO"/>
        </w:rPr>
        <w:t xml:space="preserve">pentru modificarea </w:t>
      </w:r>
      <w:r w:rsidR="00436BBF" w:rsidRPr="001A0EF0">
        <w:rPr>
          <w:b/>
          <w:color w:val="000000" w:themeColor="text1"/>
          <w:sz w:val="24"/>
          <w:szCs w:val="24"/>
          <w:lang w:val="ro-RO"/>
        </w:rPr>
        <w:t xml:space="preserve">și completarea </w:t>
      </w:r>
      <w:r w:rsidR="007C5ACF" w:rsidRPr="001A0EF0">
        <w:rPr>
          <w:b/>
          <w:color w:val="000000" w:themeColor="text1"/>
          <w:sz w:val="24"/>
          <w:szCs w:val="24"/>
          <w:lang w:val="ro-RO"/>
        </w:rPr>
        <w:t>Conţinutului-cadru al avizelor tehnice de racordare</w:t>
      </w:r>
      <w:r w:rsidRPr="001A0EF0">
        <w:rPr>
          <w:b/>
          <w:color w:val="000000" w:themeColor="text1"/>
          <w:sz w:val="24"/>
          <w:szCs w:val="24"/>
          <w:lang w:val="ro-RO"/>
        </w:rPr>
        <w:t xml:space="preserve">, aprobat prin Ordinul preşedintelui Autorităţii Naţionale de Reglementare în Domeniul Energiei nr. </w:t>
      </w:r>
      <w:r w:rsidR="007C5ACF" w:rsidRPr="001A0EF0">
        <w:rPr>
          <w:b/>
          <w:color w:val="000000" w:themeColor="text1"/>
          <w:sz w:val="24"/>
          <w:szCs w:val="24"/>
          <w:lang w:val="ro-RO"/>
        </w:rPr>
        <w:t>74/2014</w:t>
      </w:r>
    </w:p>
    <w:p w14:paraId="416778D0" w14:textId="77777777" w:rsidR="0065799A" w:rsidRPr="001A0EF0" w:rsidRDefault="0065799A" w:rsidP="0065799A">
      <w:pPr>
        <w:spacing w:line="360" w:lineRule="auto"/>
        <w:rPr>
          <w:b/>
          <w:color w:val="000000" w:themeColor="text1"/>
          <w:sz w:val="24"/>
          <w:szCs w:val="24"/>
          <w:lang w:val="ro-RO"/>
        </w:rPr>
      </w:pPr>
    </w:p>
    <w:p w14:paraId="39929982" w14:textId="13F0295D" w:rsidR="0065799A" w:rsidRPr="001A0EF0" w:rsidRDefault="0065799A" w:rsidP="0065799A">
      <w:pPr>
        <w:spacing w:after="120" w:line="360" w:lineRule="auto"/>
        <w:jc w:val="both"/>
        <w:rPr>
          <w:color w:val="000000" w:themeColor="text1"/>
          <w:sz w:val="24"/>
          <w:szCs w:val="24"/>
          <w:lang w:val="ro-RO"/>
        </w:rPr>
      </w:pPr>
      <w:r w:rsidRPr="001A0EF0">
        <w:rPr>
          <w:color w:val="000000" w:themeColor="text1"/>
          <w:sz w:val="24"/>
          <w:szCs w:val="24"/>
          <w:lang w:val="ro-RO"/>
        </w:rPr>
        <w:t>Având în vedere dispoziţiile art.</w:t>
      </w:r>
      <w:r w:rsidR="007C5ACF" w:rsidRPr="001A0EF0">
        <w:rPr>
          <w:color w:val="000000" w:themeColor="text1"/>
          <w:sz w:val="24"/>
          <w:szCs w:val="24"/>
          <w:lang w:val="ro-RO"/>
        </w:rPr>
        <w:t xml:space="preserve"> 2 alin. (4) și ale art. 28 alin. (2</w:t>
      </w:r>
      <w:r w:rsidRPr="001A0EF0">
        <w:rPr>
          <w:color w:val="000000" w:themeColor="text1"/>
          <w:sz w:val="24"/>
          <w:szCs w:val="24"/>
          <w:lang w:val="ro-RO"/>
        </w:rPr>
        <w:t xml:space="preserve">) din </w:t>
      </w:r>
      <w:r w:rsidR="007C5ACF" w:rsidRPr="001A0EF0">
        <w:rPr>
          <w:color w:val="000000" w:themeColor="text1"/>
          <w:sz w:val="24"/>
          <w:szCs w:val="24"/>
        </w:rPr>
        <w:t>Regulamentul privind racordarea utilizatorilor la reţelele electrice de interes public, aprobat prin Ordinul preşedintelui Autorităţii Naţionale de Reglementare în Domeniul Energiei nr. 59/2013</w:t>
      </w:r>
      <w:r w:rsidRPr="001A0EF0">
        <w:rPr>
          <w:color w:val="000000" w:themeColor="text1"/>
          <w:sz w:val="24"/>
          <w:szCs w:val="24"/>
          <w:lang w:val="ro-RO"/>
        </w:rPr>
        <w:t>, cu modificările și completările ulterioare,</w:t>
      </w:r>
    </w:p>
    <w:p w14:paraId="4817D0D1" w14:textId="2F1D06F1" w:rsidR="0065799A" w:rsidRPr="001A0EF0" w:rsidRDefault="0065799A" w:rsidP="0065799A">
      <w:pPr>
        <w:spacing w:before="120" w:after="120" w:line="360" w:lineRule="auto"/>
        <w:jc w:val="both"/>
        <w:rPr>
          <w:color w:val="000000" w:themeColor="text1"/>
          <w:sz w:val="24"/>
          <w:szCs w:val="24"/>
          <w:lang w:val="ro-RO"/>
        </w:rPr>
      </w:pPr>
      <w:r w:rsidRPr="001A0EF0">
        <w:rPr>
          <w:color w:val="000000" w:themeColor="text1"/>
          <w:sz w:val="24"/>
          <w:szCs w:val="24"/>
          <w:lang w:val="ro-RO"/>
        </w:rPr>
        <w:t>în temeiul prevederilor art. 5 alin. (1) lit. c</w:t>
      </w:r>
      <w:r w:rsidR="007C5ACF" w:rsidRPr="001A0EF0">
        <w:rPr>
          <w:color w:val="000000" w:themeColor="text1"/>
          <w:sz w:val="24"/>
          <w:szCs w:val="24"/>
          <w:lang w:val="ro-RO"/>
        </w:rPr>
        <w:t>) şi ale art. 9 alin. (1) lit. h</w:t>
      </w:r>
      <w:r w:rsidRPr="001A0EF0">
        <w:rPr>
          <w:color w:val="000000" w:themeColor="text1"/>
          <w:sz w:val="24"/>
          <w:szCs w:val="24"/>
          <w:lang w:val="ro-RO"/>
        </w:rPr>
        <w:t>) din 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1A0EF0" w:rsidRDefault="0065799A" w:rsidP="0065799A">
      <w:pPr>
        <w:spacing w:before="120" w:after="120" w:line="360" w:lineRule="auto"/>
        <w:jc w:val="both"/>
        <w:outlineLvl w:val="0"/>
        <w:rPr>
          <w:b/>
          <w:color w:val="000000" w:themeColor="text1"/>
          <w:sz w:val="24"/>
          <w:szCs w:val="24"/>
          <w:lang w:val="ro-RO"/>
        </w:rPr>
      </w:pPr>
      <w:r w:rsidRPr="001A0EF0">
        <w:rPr>
          <w:b/>
          <w:color w:val="000000" w:themeColor="text1"/>
          <w:sz w:val="24"/>
          <w:szCs w:val="24"/>
          <w:lang w:val="ro-RO"/>
        </w:rPr>
        <w:t>preşedintele Autorităţii Naţionale de Reglementare în Domeniul Energiei emite prezentul ordin</w:t>
      </w:r>
    </w:p>
    <w:p w14:paraId="65677C11" w14:textId="2353BD04" w:rsidR="0065799A" w:rsidRPr="001A0EF0" w:rsidRDefault="0065799A" w:rsidP="00845B33">
      <w:pPr>
        <w:spacing w:line="360" w:lineRule="auto"/>
        <w:jc w:val="both"/>
        <w:rPr>
          <w:color w:val="000000" w:themeColor="text1"/>
          <w:sz w:val="24"/>
          <w:szCs w:val="24"/>
          <w:lang w:val="ro-RO"/>
        </w:rPr>
      </w:pPr>
      <w:r w:rsidRPr="001A0EF0">
        <w:rPr>
          <w:color w:val="000000" w:themeColor="text1"/>
          <w:sz w:val="24"/>
          <w:szCs w:val="24"/>
          <w:lang w:val="ro-RO"/>
        </w:rPr>
        <w:t xml:space="preserve">Art.I. </w:t>
      </w:r>
      <w:r w:rsidR="00FD3AB5" w:rsidRPr="001A0EF0">
        <w:rPr>
          <w:color w:val="000000" w:themeColor="text1"/>
          <w:sz w:val="24"/>
          <w:szCs w:val="24"/>
          <w:lang w:val="ro-RO"/>
        </w:rPr>
        <w:t>–</w:t>
      </w:r>
      <w:r w:rsidRPr="001A0EF0">
        <w:rPr>
          <w:color w:val="000000" w:themeColor="text1"/>
          <w:sz w:val="24"/>
          <w:szCs w:val="24"/>
          <w:lang w:val="ro-RO"/>
        </w:rPr>
        <w:t xml:space="preserve"> </w:t>
      </w:r>
      <w:r w:rsidR="005D2F2F" w:rsidRPr="001A0EF0">
        <w:rPr>
          <w:color w:val="000000" w:themeColor="text1"/>
          <w:sz w:val="24"/>
          <w:szCs w:val="24"/>
          <w:lang w:val="ro-RO"/>
        </w:rPr>
        <w:t>Conţinutului-cadru al avizelor tehnice de racordare, aprobat prin Ordinul preşedintelui Autorităţii Naţionale de Reglementare în Domeniul Energiei nr. 74/2014</w:t>
      </w:r>
      <w:r w:rsidR="007405AF" w:rsidRPr="001A0EF0">
        <w:rPr>
          <w:color w:val="000000" w:themeColor="text1"/>
          <w:sz w:val="24"/>
          <w:szCs w:val="24"/>
          <w:lang w:val="ro-RO"/>
        </w:rPr>
        <w:t xml:space="preserve">, publicat în </w:t>
      </w:r>
      <w:r w:rsidRPr="001A0EF0">
        <w:rPr>
          <w:color w:val="000000" w:themeColor="text1"/>
          <w:sz w:val="24"/>
          <w:szCs w:val="24"/>
          <w:lang w:val="ro-RO"/>
        </w:rPr>
        <w:t xml:space="preserve">Monitorul Oficial al României, Partea I, nr. </w:t>
      </w:r>
      <w:r w:rsidR="005D2F2F" w:rsidRPr="001A0EF0">
        <w:rPr>
          <w:color w:val="000000" w:themeColor="text1"/>
          <w:sz w:val="24"/>
          <w:szCs w:val="24"/>
          <w:lang w:val="ro-RO"/>
        </w:rPr>
        <w:t>603</w:t>
      </w:r>
      <w:r w:rsidRPr="001A0EF0">
        <w:rPr>
          <w:color w:val="000000" w:themeColor="text1"/>
          <w:sz w:val="24"/>
          <w:szCs w:val="24"/>
          <w:lang w:val="ro-RO"/>
        </w:rPr>
        <w:t xml:space="preserve"> </w:t>
      </w:r>
      <w:r w:rsidR="005D2F2F" w:rsidRPr="001A0EF0">
        <w:rPr>
          <w:color w:val="000000" w:themeColor="text1"/>
          <w:sz w:val="24"/>
          <w:szCs w:val="24"/>
          <w:lang w:val="ro-RO"/>
        </w:rPr>
        <w:t>din 13 august 2014</w:t>
      </w:r>
      <w:r w:rsidR="00835029" w:rsidRPr="001A0EF0">
        <w:rPr>
          <w:color w:val="000000" w:themeColor="text1"/>
          <w:sz w:val="24"/>
          <w:szCs w:val="24"/>
          <w:lang w:val="ro-RO"/>
        </w:rPr>
        <w:t xml:space="preserve">, se modifică </w:t>
      </w:r>
      <w:r w:rsidRPr="001A0EF0">
        <w:rPr>
          <w:color w:val="000000" w:themeColor="text1"/>
          <w:sz w:val="24"/>
          <w:szCs w:val="24"/>
          <w:lang w:val="ro-RO"/>
        </w:rPr>
        <w:t>după cum urmează:</w:t>
      </w:r>
    </w:p>
    <w:p w14:paraId="37DB3D6A" w14:textId="50C8A39B" w:rsidR="009D28FB" w:rsidRPr="001A0EF0" w:rsidRDefault="008A58C4" w:rsidP="00767919">
      <w:pPr>
        <w:spacing w:before="120" w:after="120" w:line="360" w:lineRule="auto"/>
        <w:jc w:val="both"/>
        <w:rPr>
          <w:b/>
          <w:color w:val="000000" w:themeColor="text1"/>
          <w:sz w:val="24"/>
          <w:szCs w:val="24"/>
          <w:lang w:val="ro-RO"/>
        </w:rPr>
      </w:pPr>
      <w:r w:rsidRPr="001A0EF0">
        <w:rPr>
          <w:b/>
          <w:color w:val="000000" w:themeColor="text1"/>
          <w:sz w:val="24"/>
          <w:szCs w:val="24"/>
        </w:rPr>
        <w:t>1.</w:t>
      </w:r>
      <w:r w:rsidR="006F587B" w:rsidRPr="001A0EF0">
        <w:rPr>
          <w:b/>
          <w:color w:val="000000" w:themeColor="text1"/>
          <w:sz w:val="24"/>
          <w:szCs w:val="24"/>
        </w:rPr>
        <w:t xml:space="preserve"> </w:t>
      </w:r>
      <w:r w:rsidR="0032780D" w:rsidRPr="001A0EF0">
        <w:rPr>
          <w:b/>
          <w:color w:val="000000" w:themeColor="text1"/>
          <w:sz w:val="24"/>
          <w:szCs w:val="24"/>
        </w:rPr>
        <w:t xml:space="preserve">În Anexa nr. 1, </w:t>
      </w:r>
      <w:r w:rsidR="009D28FB" w:rsidRPr="001A0EF0">
        <w:rPr>
          <w:b/>
          <w:color w:val="000000" w:themeColor="text1"/>
          <w:sz w:val="24"/>
          <w:szCs w:val="24"/>
        </w:rPr>
        <w:t xml:space="preserve">nota </w:t>
      </w:r>
      <w:r w:rsidR="00152FE3" w:rsidRPr="001A0EF0">
        <w:rPr>
          <w:b/>
          <w:color w:val="000000" w:themeColor="text1"/>
          <w:sz w:val="24"/>
          <w:szCs w:val="24"/>
        </w:rPr>
        <w:t>1</w:t>
      </w:r>
      <w:r w:rsidR="009D28FB" w:rsidRPr="001A0EF0">
        <w:rPr>
          <w:b/>
          <w:color w:val="000000" w:themeColor="text1"/>
          <w:sz w:val="24"/>
          <w:szCs w:val="24"/>
        </w:rPr>
        <w:t xml:space="preserve"> din partea introductiv</w:t>
      </w:r>
      <w:r w:rsidR="009D28FB" w:rsidRPr="001A0EF0">
        <w:rPr>
          <w:b/>
          <w:color w:val="000000" w:themeColor="text1"/>
          <w:sz w:val="24"/>
          <w:szCs w:val="24"/>
          <w:lang w:val="ro-RO"/>
        </w:rPr>
        <w:t xml:space="preserve">ă </w:t>
      </w:r>
      <w:r w:rsidR="009D28FB" w:rsidRPr="001A0EF0">
        <w:rPr>
          <w:b/>
          <w:color w:val="000000" w:themeColor="text1"/>
          <w:sz w:val="24"/>
          <w:szCs w:val="24"/>
        </w:rPr>
        <w:t>se modifică și va avea următorul cuprins:</w:t>
      </w:r>
    </w:p>
    <w:p w14:paraId="6052EF33" w14:textId="40003B84" w:rsidR="009D28FB" w:rsidRPr="00922CE5" w:rsidRDefault="009D28FB" w:rsidP="00767919">
      <w:pPr>
        <w:spacing w:before="120" w:after="120" w:line="360" w:lineRule="auto"/>
        <w:jc w:val="both"/>
        <w:rPr>
          <w:color w:val="000000" w:themeColor="text1"/>
          <w:sz w:val="24"/>
          <w:szCs w:val="24"/>
        </w:rPr>
      </w:pPr>
      <w:r w:rsidRPr="00922CE5">
        <w:rPr>
          <w:color w:val="000000" w:themeColor="text1"/>
          <w:sz w:val="24"/>
          <w:szCs w:val="24"/>
          <w:lang w:val="ro-RO"/>
        </w:rPr>
        <w:t>”</w:t>
      </w:r>
      <w:r w:rsidR="00152FE3" w:rsidRPr="00922CE5">
        <w:rPr>
          <w:color w:val="000000" w:themeColor="text1"/>
          <w:sz w:val="24"/>
          <w:szCs w:val="24"/>
          <w:vertAlign w:val="superscript"/>
          <w:lang w:val="ro-RO"/>
        </w:rPr>
        <w:t xml:space="preserve"> 1</w:t>
      </w:r>
      <w:r w:rsidR="00152FE3" w:rsidRPr="00922CE5">
        <w:rPr>
          <w:b/>
          <w:color w:val="000000" w:themeColor="text1"/>
          <w:sz w:val="24"/>
          <w:szCs w:val="24"/>
          <w:lang w:val="ro-RO"/>
        </w:rPr>
        <w:t xml:space="preserve"> </w:t>
      </w:r>
      <w:r w:rsidRPr="00922CE5">
        <w:rPr>
          <w:color w:val="000000" w:themeColor="text1"/>
          <w:sz w:val="24"/>
          <w:szCs w:val="24"/>
          <w:shd w:val="clear" w:color="auto" w:fill="FFFFFF"/>
          <w:lang w:val="ro-RO"/>
        </w:rPr>
        <w:t>Prezentul conţinut-cadru poate fi utilizat şi pentru situaţia racordării unei reţele de distribuţie</w:t>
      </w:r>
      <w:r w:rsidR="00740162" w:rsidRPr="00922CE5">
        <w:rPr>
          <w:color w:val="000000" w:themeColor="text1"/>
          <w:sz w:val="24"/>
          <w:szCs w:val="24"/>
          <w:shd w:val="clear" w:color="auto" w:fill="FFFFFF"/>
          <w:lang w:val="ro-RO"/>
        </w:rPr>
        <w:t>/</w:t>
      </w:r>
      <w:r w:rsidRPr="00922CE5">
        <w:rPr>
          <w:color w:val="000000" w:themeColor="text1"/>
          <w:sz w:val="24"/>
          <w:szCs w:val="24"/>
          <w:shd w:val="clear" w:color="auto" w:fill="FFFFFF"/>
          <w:lang w:val="ro-RO"/>
        </w:rPr>
        <w:t xml:space="preserve">unui </w:t>
      </w:r>
      <w:r w:rsidR="00740162" w:rsidRPr="00922CE5">
        <w:rPr>
          <w:color w:val="000000" w:themeColor="text1"/>
          <w:sz w:val="24"/>
          <w:szCs w:val="24"/>
          <w:shd w:val="clear" w:color="auto" w:fill="FFFFFF"/>
          <w:lang w:val="ro-RO"/>
        </w:rPr>
        <w:t xml:space="preserve">loc de consum și </w:t>
      </w:r>
      <w:r w:rsidRPr="00922CE5">
        <w:rPr>
          <w:color w:val="000000" w:themeColor="text1"/>
          <w:sz w:val="24"/>
          <w:szCs w:val="24"/>
          <w:shd w:val="clear" w:color="auto" w:fill="FFFFFF"/>
          <w:lang w:val="ro-RO"/>
        </w:rPr>
        <w:t>sistem HVDC</w:t>
      </w:r>
      <w:r w:rsidR="00740162" w:rsidRPr="00922CE5">
        <w:rPr>
          <w:color w:val="000000" w:themeColor="text1"/>
          <w:sz w:val="24"/>
          <w:szCs w:val="24"/>
          <w:shd w:val="clear" w:color="auto" w:fill="FFFFFF"/>
          <w:lang w:val="ro-RO"/>
        </w:rPr>
        <w:t>/unui sistem HVDC</w:t>
      </w:r>
      <w:r w:rsidRPr="00922CE5">
        <w:rPr>
          <w:color w:val="000000" w:themeColor="text1"/>
          <w:sz w:val="24"/>
          <w:szCs w:val="24"/>
          <w:shd w:val="clear" w:color="auto" w:fill="FFFFFF"/>
          <w:lang w:val="ro-RO"/>
        </w:rPr>
        <w:t xml:space="preserve">. </w:t>
      </w:r>
      <w:r w:rsidRPr="00922CE5">
        <w:rPr>
          <w:color w:val="000000" w:themeColor="text1"/>
          <w:sz w:val="24"/>
          <w:szCs w:val="24"/>
          <w:shd w:val="clear" w:color="auto" w:fill="FFFFFF"/>
        </w:rPr>
        <w:t>În acest caz se înlocuieşte sintagma "loc de consum" cu sintagma "nod de consum"</w:t>
      </w:r>
      <w:proofErr w:type="gramStart"/>
      <w:r w:rsidR="00740162" w:rsidRPr="00922CE5">
        <w:rPr>
          <w:color w:val="000000" w:themeColor="text1"/>
          <w:sz w:val="24"/>
          <w:szCs w:val="24"/>
          <w:shd w:val="clear" w:color="auto" w:fill="FFFFFF"/>
        </w:rPr>
        <w:t>/”loc</w:t>
      </w:r>
      <w:proofErr w:type="gramEnd"/>
      <w:r w:rsidR="00740162" w:rsidRPr="00922CE5">
        <w:rPr>
          <w:color w:val="000000" w:themeColor="text1"/>
          <w:sz w:val="24"/>
          <w:szCs w:val="24"/>
          <w:shd w:val="clear" w:color="auto" w:fill="FFFFFF"/>
        </w:rPr>
        <w:t xml:space="preserve"> de consum și sistem HVDC”/</w:t>
      </w:r>
      <w:r w:rsidRPr="00922CE5">
        <w:rPr>
          <w:color w:val="000000" w:themeColor="text1"/>
          <w:sz w:val="24"/>
          <w:szCs w:val="24"/>
          <w:shd w:val="clear" w:color="auto" w:fill="FFFFFF"/>
        </w:rPr>
        <w:t>”sistem HVDC”. În avizul tehnic de racordare emis utilizatorului se preiau din conţinutul-cadru numai prevederile corespunzătoare caracteristicilor locului de consum în cauză. Avizele tehnice de racordare emise utilizatorilor clienţi casnici pot avea un conţinut simplificat, preluându-se din prezentul conţinut-cadru numai prevederile aplicabile.</w:t>
      </w:r>
      <w:r w:rsidRPr="00922CE5">
        <w:rPr>
          <w:color w:val="000000" w:themeColor="text1"/>
          <w:sz w:val="24"/>
          <w:szCs w:val="24"/>
        </w:rPr>
        <w:t>”</w:t>
      </w:r>
    </w:p>
    <w:p w14:paraId="4CDB51F3" w14:textId="1E1B6DE6" w:rsidR="009D28FB" w:rsidRPr="001A0EF0" w:rsidRDefault="00FA3DA4" w:rsidP="002B48FA">
      <w:pPr>
        <w:spacing w:before="120" w:after="120" w:line="360" w:lineRule="auto"/>
        <w:jc w:val="both"/>
        <w:rPr>
          <w:b/>
          <w:color w:val="000000" w:themeColor="text1"/>
          <w:sz w:val="24"/>
          <w:szCs w:val="24"/>
        </w:rPr>
      </w:pPr>
      <w:r w:rsidRPr="001A0EF0">
        <w:rPr>
          <w:b/>
          <w:color w:val="000000" w:themeColor="text1"/>
          <w:sz w:val="24"/>
          <w:szCs w:val="24"/>
        </w:rPr>
        <w:t xml:space="preserve">2. </w:t>
      </w:r>
      <w:r w:rsidR="002B48FA" w:rsidRPr="001A0EF0">
        <w:rPr>
          <w:b/>
          <w:color w:val="000000" w:themeColor="text1"/>
          <w:sz w:val="24"/>
          <w:szCs w:val="24"/>
        </w:rPr>
        <w:t>În Anexa nr. 1, după punctul 1, se introduce un punct nou, punctul 1</w:t>
      </w:r>
      <w:r w:rsidR="002B48FA" w:rsidRPr="001A0EF0">
        <w:rPr>
          <w:b/>
          <w:color w:val="000000" w:themeColor="text1"/>
          <w:sz w:val="24"/>
          <w:szCs w:val="24"/>
          <w:vertAlign w:val="superscript"/>
        </w:rPr>
        <w:t>1</w:t>
      </w:r>
      <w:r w:rsidR="002B48FA" w:rsidRPr="001A0EF0">
        <w:rPr>
          <w:b/>
          <w:color w:val="000000" w:themeColor="text1"/>
          <w:sz w:val="24"/>
          <w:szCs w:val="24"/>
        </w:rPr>
        <w:t>. cu următorul cuprins:</w:t>
      </w:r>
    </w:p>
    <w:p w14:paraId="729368F4" w14:textId="5FABA382" w:rsidR="002B48FA" w:rsidRPr="001A0EF0" w:rsidRDefault="002B48FA" w:rsidP="002B48FA">
      <w:pPr>
        <w:pStyle w:val="spar"/>
        <w:ind w:left="0"/>
        <w:jc w:val="both"/>
        <w:rPr>
          <w:color w:val="000000" w:themeColor="text1"/>
          <w:shd w:val="clear" w:color="auto" w:fill="FFFFFF"/>
        </w:rPr>
      </w:pPr>
      <w:r w:rsidRPr="001A0EF0">
        <w:rPr>
          <w:color w:val="000000" w:themeColor="text1"/>
        </w:rPr>
        <w:t xml:space="preserve">” </w:t>
      </w:r>
      <w:r w:rsidRPr="001A0EF0">
        <w:rPr>
          <w:color w:val="000000" w:themeColor="text1"/>
          <w:shd w:val="clear" w:color="auto" w:fill="FFFFFF"/>
        </w:rPr>
        <w:t>1</w:t>
      </w:r>
      <w:r w:rsidRPr="001A0EF0">
        <w:rPr>
          <w:color w:val="000000" w:themeColor="text1"/>
          <w:shd w:val="clear" w:color="auto" w:fill="FFFFFF"/>
          <w:vertAlign w:val="superscript"/>
        </w:rPr>
        <w:t>1</w:t>
      </w:r>
      <w:r w:rsidRPr="001A0EF0">
        <w:rPr>
          <w:color w:val="000000" w:themeColor="text1"/>
          <w:shd w:val="clear" w:color="auto" w:fill="FFFFFF"/>
        </w:rPr>
        <w:t>. Sistem HVDC/stație de conversie</w:t>
      </w:r>
    </w:p>
    <w:p w14:paraId="1C2E448A" w14:textId="12F7F917" w:rsidR="002B48FA" w:rsidRPr="001A0EF0" w:rsidRDefault="002B48FA" w:rsidP="001A0EF0">
      <w:pPr>
        <w:pStyle w:val="spar"/>
        <w:ind w:left="0"/>
        <w:rPr>
          <w:color w:val="000000" w:themeColor="text1"/>
          <w:shd w:val="clear" w:color="auto" w:fill="FFFFFF"/>
        </w:rPr>
      </w:pPr>
      <w:r w:rsidRPr="001A0EF0">
        <w:rPr>
          <w:color w:val="000000" w:themeColor="text1"/>
          <w:shd w:val="clear" w:color="auto" w:fill="FFFFFF"/>
        </w:rPr>
        <w:t>Descrierea schemei</w:t>
      </w:r>
      <w:r w:rsidR="006A19B3" w:rsidRPr="001A0EF0">
        <w:rPr>
          <w:color w:val="000000" w:themeColor="text1"/>
          <w:shd w:val="clear" w:color="auto" w:fill="FFFFFF"/>
        </w:rPr>
        <w:t xml:space="preserve"> de racordare în</w:t>
      </w:r>
      <w:r w:rsidR="001A0EF0">
        <w:rPr>
          <w:color w:val="000000" w:themeColor="text1"/>
          <w:shd w:val="clear" w:color="auto" w:fill="FFFFFF"/>
        </w:rPr>
        <w:t xml:space="preserve"> </w:t>
      </w:r>
      <w:proofErr w:type="gramStart"/>
      <w:r w:rsidR="006A19B3" w:rsidRPr="001A0EF0">
        <w:rPr>
          <w:color w:val="000000" w:themeColor="text1"/>
          <w:shd w:val="clear" w:color="auto" w:fill="FFFFFF"/>
        </w:rPr>
        <w:t>c.a.</w:t>
      </w:r>
      <w:r w:rsidRPr="001A0EF0">
        <w:rPr>
          <w:color w:val="000000" w:themeColor="text1"/>
          <w:shd w:val="clear" w:color="auto" w:fill="FFFFFF"/>
        </w:rPr>
        <w:t>:…</w:t>
      </w:r>
      <w:proofErr w:type="gramEnd"/>
      <w:r w:rsidRPr="001A0EF0">
        <w:rPr>
          <w:color w:val="000000" w:themeColor="text1"/>
          <w:shd w:val="clear" w:color="auto" w:fill="FFFFFF"/>
        </w:rPr>
        <w:t>……</w:t>
      </w:r>
      <w:r w:rsidR="001A0EF0">
        <w:rPr>
          <w:color w:val="000000" w:themeColor="text1"/>
          <w:shd w:val="clear" w:color="auto" w:fill="FFFFFF"/>
        </w:rPr>
        <w:t>……………………………</w:t>
      </w:r>
      <w:r w:rsidR="006A19B3" w:rsidRPr="001A0EF0">
        <w:rPr>
          <w:color w:val="000000" w:themeColor="text1"/>
          <w:shd w:val="clear" w:color="auto" w:fill="FFFFFF"/>
        </w:rPr>
        <w:t>…</w:t>
      </w:r>
      <w:r w:rsidR="001A0EF0">
        <w:rPr>
          <w:color w:val="000000" w:themeColor="text1"/>
          <w:shd w:val="clear" w:color="auto" w:fill="FFFFFF"/>
        </w:rPr>
        <w:t>……………………….</w:t>
      </w:r>
    </w:p>
    <w:p w14:paraId="36082B30" w14:textId="760B7646" w:rsidR="002B48FA" w:rsidRPr="001A0EF0" w:rsidRDefault="002B48FA" w:rsidP="001A0EF0">
      <w:pPr>
        <w:pStyle w:val="spar"/>
        <w:ind w:left="0"/>
        <w:rPr>
          <w:color w:val="000000" w:themeColor="text1"/>
          <w:shd w:val="clear" w:color="auto" w:fill="FFFFFF"/>
        </w:rPr>
      </w:pPr>
      <w:r w:rsidRPr="001A0EF0">
        <w:rPr>
          <w:color w:val="000000" w:themeColor="text1"/>
          <w:shd w:val="clear" w:color="auto" w:fill="FFFFFF"/>
        </w:rPr>
        <w:t>Descrierea schemei stației de conversi</w:t>
      </w:r>
      <w:r w:rsidR="001A0EF0">
        <w:rPr>
          <w:color w:val="000000" w:themeColor="text1"/>
          <w:shd w:val="clear" w:color="auto" w:fill="FFFFFF"/>
        </w:rPr>
        <w:t xml:space="preserve">e în </w:t>
      </w:r>
      <w:proofErr w:type="gramStart"/>
      <w:r w:rsidR="001A0EF0">
        <w:rPr>
          <w:color w:val="000000" w:themeColor="text1"/>
          <w:shd w:val="clear" w:color="auto" w:fill="FFFFFF"/>
        </w:rPr>
        <w:t>c.c.:…</w:t>
      </w:r>
      <w:proofErr w:type="gramEnd"/>
      <w:r w:rsidR="001A0EF0">
        <w:rPr>
          <w:color w:val="000000" w:themeColor="text1"/>
          <w:shd w:val="clear" w:color="auto" w:fill="FFFFFF"/>
        </w:rPr>
        <w:t>…………………………………………………….</w:t>
      </w:r>
      <w:r w:rsidR="006A19B3" w:rsidRPr="001A0EF0">
        <w:rPr>
          <w:color w:val="000000" w:themeColor="text1"/>
          <w:shd w:val="clear" w:color="auto" w:fill="FFFFFF"/>
        </w:rPr>
        <w:t>.</w:t>
      </w:r>
    </w:p>
    <w:p w14:paraId="726DAE18" w14:textId="77777777" w:rsidR="002B48FA" w:rsidRPr="001A0EF0" w:rsidRDefault="002B48FA" w:rsidP="002B48FA">
      <w:pPr>
        <w:pStyle w:val="spar"/>
        <w:ind w:left="0"/>
        <w:jc w:val="both"/>
        <w:rPr>
          <w:color w:val="000000" w:themeColor="text1"/>
          <w:shd w:val="clear" w:color="auto" w:fill="FFFFFF"/>
        </w:rPr>
      </w:pPr>
    </w:p>
    <w:tbl>
      <w:tblPr>
        <w:tblpPr w:leftFromText="180" w:rightFromText="180" w:vertAnchor="text" w:horzAnchor="margin" w:tblpX="-28" w:tblpY="-6"/>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540"/>
        <w:gridCol w:w="630"/>
        <w:gridCol w:w="787"/>
        <w:gridCol w:w="540"/>
        <w:gridCol w:w="1103"/>
        <w:gridCol w:w="1080"/>
        <w:gridCol w:w="1170"/>
        <w:gridCol w:w="1170"/>
        <w:gridCol w:w="630"/>
        <w:gridCol w:w="630"/>
        <w:gridCol w:w="540"/>
        <w:gridCol w:w="540"/>
        <w:gridCol w:w="540"/>
      </w:tblGrid>
      <w:tr w:rsidR="001A0EF0" w:rsidRPr="001A0EF0" w14:paraId="52CDC500" w14:textId="77777777" w:rsidTr="001A0EF0">
        <w:tc>
          <w:tcPr>
            <w:tcW w:w="445" w:type="dxa"/>
            <w:shd w:val="clear" w:color="auto" w:fill="auto"/>
          </w:tcPr>
          <w:p w14:paraId="74BCD0DE" w14:textId="0E25596C" w:rsidR="002B48FA" w:rsidRPr="001A0EF0" w:rsidRDefault="002B48FA" w:rsidP="001A0EF0">
            <w:pPr>
              <w:spacing w:line="360" w:lineRule="auto"/>
              <w:rPr>
                <w:color w:val="000000" w:themeColor="text1"/>
                <w:sz w:val="16"/>
                <w:szCs w:val="16"/>
              </w:rPr>
            </w:pPr>
            <w:r w:rsidRPr="001A0EF0">
              <w:rPr>
                <w:color w:val="000000" w:themeColor="text1"/>
                <w:sz w:val="16"/>
                <w:szCs w:val="16"/>
              </w:rPr>
              <w:lastRenderedPageBreak/>
              <w:t>Nr. crt.</w:t>
            </w:r>
          </w:p>
          <w:p w14:paraId="0AA5C21F" w14:textId="77777777" w:rsidR="002B48FA" w:rsidRPr="001A0EF0" w:rsidRDefault="002B48FA" w:rsidP="002B48FA">
            <w:pPr>
              <w:spacing w:line="360" w:lineRule="auto"/>
              <w:ind w:left="-450"/>
              <w:jc w:val="both"/>
              <w:rPr>
                <w:color w:val="000000" w:themeColor="text1"/>
                <w:sz w:val="16"/>
                <w:szCs w:val="16"/>
              </w:rPr>
            </w:pPr>
            <w:r w:rsidRPr="001A0EF0">
              <w:rPr>
                <w:color w:val="000000" w:themeColor="text1"/>
                <w:sz w:val="16"/>
                <w:szCs w:val="16"/>
              </w:rPr>
              <w:t xml:space="preserve">    crt</w:t>
            </w:r>
          </w:p>
        </w:tc>
        <w:tc>
          <w:tcPr>
            <w:tcW w:w="540" w:type="dxa"/>
            <w:shd w:val="clear" w:color="auto" w:fill="auto"/>
          </w:tcPr>
          <w:p w14:paraId="1414E147" w14:textId="77777777" w:rsidR="002B48FA" w:rsidRPr="001A0EF0" w:rsidRDefault="002B48FA" w:rsidP="002B48FA">
            <w:pPr>
              <w:spacing w:line="360" w:lineRule="auto"/>
              <w:rPr>
                <w:color w:val="000000" w:themeColor="text1"/>
                <w:sz w:val="16"/>
                <w:szCs w:val="16"/>
              </w:rPr>
            </w:pPr>
            <w:r w:rsidRPr="001A0EF0">
              <w:rPr>
                <w:color w:val="000000" w:themeColor="text1"/>
                <w:sz w:val="16"/>
                <w:szCs w:val="16"/>
              </w:rPr>
              <w:t xml:space="preserve">Un </w:t>
            </w:r>
          </w:p>
          <w:p w14:paraId="0013153F" w14:textId="77777777" w:rsidR="002B48FA" w:rsidRPr="001A0EF0" w:rsidRDefault="002B48FA" w:rsidP="002B48FA">
            <w:pPr>
              <w:spacing w:line="360" w:lineRule="auto"/>
              <w:rPr>
                <w:color w:val="000000" w:themeColor="text1"/>
                <w:sz w:val="16"/>
                <w:szCs w:val="16"/>
              </w:rPr>
            </w:pPr>
            <w:r w:rsidRPr="001A0EF0">
              <w:rPr>
                <w:color w:val="000000" w:themeColor="text1"/>
                <w:sz w:val="16"/>
                <w:szCs w:val="16"/>
              </w:rPr>
              <w:t>rac</w:t>
            </w:r>
          </w:p>
          <w:p w14:paraId="7722CB0E" w14:textId="77777777" w:rsidR="002B48FA" w:rsidRPr="001A0EF0" w:rsidRDefault="002B48FA" w:rsidP="002B48FA">
            <w:pPr>
              <w:spacing w:line="360" w:lineRule="auto"/>
              <w:rPr>
                <w:color w:val="000000" w:themeColor="text1"/>
                <w:sz w:val="16"/>
                <w:szCs w:val="16"/>
              </w:rPr>
            </w:pPr>
            <w:r w:rsidRPr="001A0EF0">
              <w:rPr>
                <w:color w:val="000000" w:themeColor="text1"/>
                <w:sz w:val="16"/>
                <w:szCs w:val="16"/>
              </w:rPr>
              <w:t>(kV)</w:t>
            </w:r>
          </w:p>
        </w:tc>
        <w:tc>
          <w:tcPr>
            <w:tcW w:w="630" w:type="dxa"/>
            <w:shd w:val="clear" w:color="auto" w:fill="auto"/>
          </w:tcPr>
          <w:p w14:paraId="0CD4C8A2"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Un c.c</w:t>
            </w:r>
          </w:p>
          <w:p w14:paraId="5A21A95F"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(kV)</w:t>
            </w:r>
          </w:p>
        </w:tc>
        <w:tc>
          <w:tcPr>
            <w:tcW w:w="787" w:type="dxa"/>
          </w:tcPr>
          <w:p w14:paraId="586B7608"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Un c.a./fază</w:t>
            </w:r>
          </w:p>
          <w:p w14:paraId="2D9BE68D"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(kV)</w:t>
            </w:r>
          </w:p>
        </w:tc>
        <w:tc>
          <w:tcPr>
            <w:tcW w:w="540" w:type="dxa"/>
          </w:tcPr>
          <w:p w14:paraId="50E87A4D"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Pi</w:t>
            </w:r>
          </w:p>
          <w:p w14:paraId="01A8B5F7"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(kV)</w:t>
            </w:r>
          </w:p>
        </w:tc>
        <w:tc>
          <w:tcPr>
            <w:tcW w:w="1103" w:type="dxa"/>
          </w:tcPr>
          <w:p w14:paraId="40597DFA"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Treapta max de variație a puterii active </w:t>
            </w:r>
          </w:p>
          <w:p w14:paraId="4442B0F8"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w:t>
            </w:r>
          </w:p>
        </w:tc>
        <w:tc>
          <w:tcPr>
            <w:tcW w:w="1080" w:type="dxa"/>
          </w:tcPr>
          <w:p w14:paraId="4D8BF488"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Treapta min de variație a puterii active </w:t>
            </w:r>
          </w:p>
          <w:p w14:paraId="0D30E877" w14:textId="77777777" w:rsidR="002B48FA" w:rsidRPr="001A0EF0" w:rsidRDefault="002B48FA" w:rsidP="002B48FA">
            <w:pPr>
              <w:spacing w:line="360" w:lineRule="auto"/>
              <w:jc w:val="both"/>
              <w:rPr>
                <w:color w:val="000000" w:themeColor="text1"/>
                <w:sz w:val="16"/>
                <w:szCs w:val="16"/>
                <w:lang w:val="ro-RO"/>
              </w:rPr>
            </w:pPr>
            <w:r w:rsidRPr="001A0EF0">
              <w:rPr>
                <w:color w:val="000000" w:themeColor="text1"/>
                <w:sz w:val="16"/>
                <w:szCs w:val="16"/>
              </w:rPr>
              <w:t>(%)</w:t>
            </w:r>
          </w:p>
        </w:tc>
        <w:tc>
          <w:tcPr>
            <w:tcW w:w="1170" w:type="dxa"/>
          </w:tcPr>
          <w:p w14:paraId="2852D5A7"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Treapta max de variație a puterii reactive </w:t>
            </w:r>
          </w:p>
          <w:p w14:paraId="0CDB38E5" w14:textId="77777777" w:rsidR="002B48FA" w:rsidRPr="001A0EF0" w:rsidRDefault="002B48FA" w:rsidP="002B48FA">
            <w:pPr>
              <w:spacing w:line="360" w:lineRule="auto"/>
              <w:jc w:val="both"/>
              <w:rPr>
                <w:color w:val="000000" w:themeColor="text1"/>
                <w:sz w:val="16"/>
                <w:szCs w:val="16"/>
                <w:lang w:val="ro-RO"/>
              </w:rPr>
            </w:pPr>
            <w:r w:rsidRPr="001A0EF0">
              <w:rPr>
                <w:color w:val="000000" w:themeColor="text1"/>
                <w:sz w:val="16"/>
                <w:szCs w:val="16"/>
              </w:rPr>
              <w:t>(%)</w:t>
            </w:r>
          </w:p>
        </w:tc>
        <w:tc>
          <w:tcPr>
            <w:tcW w:w="1170" w:type="dxa"/>
          </w:tcPr>
          <w:p w14:paraId="71D9D538"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Treapta min </w:t>
            </w:r>
          </w:p>
          <w:p w14:paraId="512258C5" w14:textId="7EF40111"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de variație a puterii reactive </w:t>
            </w:r>
          </w:p>
          <w:p w14:paraId="2DB46485" w14:textId="77777777" w:rsidR="002B48FA" w:rsidRPr="001A0EF0" w:rsidRDefault="002B48FA" w:rsidP="002B48FA">
            <w:pPr>
              <w:spacing w:line="360" w:lineRule="auto"/>
              <w:jc w:val="both"/>
              <w:rPr>
                <w:color w:val="000000" w:themeColor="text1"/>
                <w:sz w:val="16"/>
                <w:szCs w:val="16"/>
                <w:lang w:val="ro-RO"/>
              </w:rPr>
            </w:pPr>
            <w:r w:rsidRPr="001A0EF0">
              <w:rPr>
                <w:color w:val="000000" w:themeColor="text1"/>
                <w:sz w:val="16"/>
                <w:szCs w:val="16"/>
              </w:rPr>
              <w:t>(%)</w:t>
            </w:r>
          </w:p>
        </w:tc>
        <w:tc>
          <w:tcPr>
            <w:tcW w:w="630" w:type="dxa"/>
            <w:shd w:val="clear" w:color="auto" w:fill="auto"/>
          </w:tcPr>
          <w:p w14:paraId="7C810BD1" w14:textId="77777777" w:rsidR="002B48FA" w:rsidRPr="001A0EF0" w:rsidRDefault="002B48FA" w:rsidP="002B48FA">
            <w:pPr>
              <w:spacing w:line="360" w:lineRule="auto"/>
              <w:jc w:val="both"/>
              <w:rPr>
                <w:b/>
                <w:bCs/>
                <w:color w:val="000000" w:themeColor="text1"/>
                <w:sz w:val="16"/>
                <w:szCs w:val="16"/>
              </w:rPr>
            </w:pPr>
            <w:r w:rsidRPr="001A0EF0">
              <w:rPr>
                <w:color w:val="000000" w:themeColor="text1"/>
                <w:sz w:val="16"/>
                <w:szCs w:val="16"/>
              </w:rPr>
              <w:t>Pmax abs</w:t>
            </w:r>
            <w:r w:rsidRPr="001A0EF0">
              <w:rPr>
                <w:b/>
                <w:bCs/>
                <w:color w:val="000000" w:themeColor="text1"/>
                <w:sz w:val="16"/>
                <w:szCs w:val="16"/>
              </w:rPr>
              <w:t xml:space="preserve"> </w:t>
            </w:r>
          </w:p>
          <w:p w14:paraId="7DAF5865" w14:textId="77777777" w:rsidR="002B48FA" w:rsidRPr="001A0EF0" w:rsidRDefault="002B48FA" w:rsidP="002B48FA">
            <w:pPr>
              <w:spacing w:line="360" w:lineRule="auto"/>
              <w:jc w:val="both"/>
              <w:rPr>
                <w:color w:val="000000" w:themeColor="text1"/>
                <w:sz w:val="16"/>
                <w:szCs w:val="16"/>
                <w:lang w:val="ro-RO"/>
              </w:rPr>
            </w:pPr>
            <w:r w:rsidRPr="001A0EF0">
              <w:rPr>
                <w:color w:val="000000" w:themeColor="text1"/>
                <w:sz w:val="16"/>
                <w:szCs w:val="16"/>
              </w:rPr>
              <w:t>(kW)</w:t>
            </w:r>
          </w:p>
        </w:tc>
        <w:tc>
          <w:tcPr>
            <w:tcW w:w="630" w:type="dxa"/>
          </w:tcPr>
          <w:p w14:paraId="4ADF041D"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Pmax evac</w:t>
            </w:r>
          </w:p>
          <w:p w14:paraId="68ADBC40"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(kW)</w:t>
            </w:r>
          </w:p>
        </w:tc>
        <w:tc>
          <w:tcPr>
            <w:tcW w:w="540" w:type="dxa"/>
          </w:tcPr>
          <w:p w14:paraId="6C1BDCC8"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tmax </w:t>
            </w:r>
          </w:p>
          <w:p w14:paraId="03F1D654"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(ms)</w:t>
            </w:r>
          </w:p>
        </w:tc>
        <w:tc>
          <w:tcPr>
            <w:tcW w:w="540" w:type="dxa"/>
          </w:tcPr>
          <w:p w14:paraId="6FB7F6C1"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 xml:space="preserve">tmin </w:t>
            </w:r>
          </w:p>
          <w:p w14:paraId="7F824AB0"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(ms)</w:t>
            </w:r>
          </w:p>
        </w:tc>
        <w:tc>
          <w:tcPr>
            <w:tcW w:w="540" w:type="dxa"/>
            <w:shd w:val="clear" w:color="auto" w:fill="auto"/>
          </w:tcPr>
          <w:p w14:paraId="44783673" w14:textId="77777777" w:rsidR="002B48FA" w:rsidRPr="001A0EF0" w:rsidRDefault="002B48FA" w:rsidP="002B48FA">
            <w:pPr>
              <w:spacing w:line="360" w:lineRule="auto"/>
              <w:jc w:val="both"/>
              <w:rPr>
                <w:color w:val="000000" w:themeColor="text1"/>
                <w:sz w:val="16"/>
                <w:szCs w:val="16"/>
              </w:rPr>
            </w:pPr>
            <w:r w:rsidRPr="001A0EF0">
              <w:rPr>
                <w:color w:val="000000" w:themeColor="text1"/>
                <w:sz w:val="16"/>
                <w:szCs w:val="16"/>
              </w:rPr>
              <w:t>Obs</w:t>
            </w:r>
          </w:p>
        </w:tc>
      </w:tr>
      <w:tr w:rsidR="001A0EF0" w:rsidRPr="001A0EF0" w14:paraId="7BF99918" w14:textId="77777777" w:rsidTr="001A0EF0">
        <w:tc>
          <w:tcPr>
            <w:tcW w:w="445" w:type="dxa"/>
            <w:shd w:val="clear" w:color="auto" w:fill="auto"/>
          </w:tcPr>
          <w:p w14:paraId="3B0B6811"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1</w:t>
            </w:r>
          </w:p>
        </w:tc>
        <w:tc>
          <w:tcPr>
            <w:tcW w:w="540" w:type="dxa"/>
            <w:shd w:val="clear" w:color="auto" w:fill="auto"/>
          </w:tcPr>
          <w:p w14:paraId="3FA43090"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2</w:t>
            </w:r>
          </w:p>
        </w:tc>
        <w:tc>
          <w:tcPr>
            <w:tcW w:w="630" w:type="dxa"/>
            <w:shd w:val="clear" w:color="auto" w:fill="auto"/>
          </w:tcPr>
          <w:p w14:paraId="18E7DCBB"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3</w:t>
            </w:r>
          </w:p>
        </w:tc>
        <w:tc>
          <w:tcPr>
            <w:tcW w:w="787" w:type="dxa"/>
          </w:tcPr>
          <w:p w14:paraId="120BB24D"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4</w:t>
            </w:r>
          </w:p>
        </w:tc>
        <w:tc>
          <w:tcPr>
            <w:tcW w:w="540" w:type="dxa"/>
          </w:tcPr>
          <w:p w14:paraId="65C3E892"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5</w:t>
            </w:r>
          </w:p>
        </w:tc>
        <w:tc>
          <w:tcPr>
            <w:tcW w:w="1103" w:type="dxa"/>
          </w:tcPr>
          <w:p w14:paraId="27BE1683"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6</w:t>
            </w:r>
          </w:p>
        </w:tc>
        <w:tc>
          <w:tcPr>
            <w:tcW w:w="1080" w:type="dxa"/>
          </w:tcPr>
          <w:p w14:paraId="42726187"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7</w:t>
            </w:r>
          </w:p>
        </w:tc>
        <w:tc>
          <w:tcPr>
            <w:tcW w:w="1170" w:type="dxa"/>
          </w:tcPr>
          <w:p w14:paraId="39144BE3"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8</w:t>
            </w:r>
          </w:p>
        </w:tc>
        <w:tc>
          <w:tcPr>
            <w:tcW w:w="1170" w:type="dxa"/>
          </w:tcPr>
          <w:p w14:paraId="5AB0271E"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9</w:t>
            </w:r>
          </w:p>
        </w:tc>
        <w:tc>
          <w:tcPr>
            <w:tcW w:w="630" w:type="dxa"/>
            <w:shd w:val="clear" w:color="auto" w:fill="auto"/>
          </w:tcPr>
          <w:p w14:paraId="32D99A11"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10</w:t>
            </w:r>
          </w:p>
        </w:tc>
        <w:tc>
          <w:tcPr>
            <w:tcW w:w="630" w:type="dxa"/>
          </w:tcPr>
          <w:p w14:paraId="60F854CB"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11</w:t>
            </w:r>
          </w:p>
        </w:tc>
        <w:tc>
          <w:tcPr>
            <w:tcW w:w="540" w:type="dxa"/>
          </w:tcPr>
          <w:p w14:paraId="31D9C8B0"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12</w:t>
            </w:r>
          </w:p>
        </w:tc>
        <w:tc>
          <w:tcPr>
            <w:tcW w:w="540" w:type="dxa"/>
          </w:tcPr>
          <w:p w14:paraId="0AF4D2B8"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13</w:t>
            </w:r>
          </w:p>
        </w:tc>
        <w:tc>
          <w:tcPr>
            <w:tcW w:w="540" w:type="dxa"/>
            <w:shd w:val="clear" w:color="auto" w:fill="auto"/>
          </w:tcPr>
          <w:p w14:paraId="6D449AF5" w14:textId="77777777" w:rsidR="002B48FA" w:rsidRPr="001A0EF0" w:rsidRDefault="002B48FA" w:rsidP="002B48FA">
            <w:pPr>
              <w:spacing w:line="360" w:lineRule="auto"/>
              <w:jc w:val="center"/>
              <w:rPr>
                <w:color w:val="000000" w:themeColor="text1"/>
                <w:sz w:val="16"/>
                <w:szCs w:val="16"/>
                <w:lang w:val="ro-RO"/>
              </w:rPr>
            </w:pPr>
            <w:r w:rsidRPr="001A0EF0">
              <w:rPr>
                <w:color w:val="000000" w:themeColor="text1"/>
                <w:sz w:val="16"/>
                <w:szCs w:val="16"/>
                <w:lang w:val="ro-RO"/>
              </w:rPr>
              <w:t>14</w:t>
            </w:r>
          </w:p>
        </w:tc>
      </w:tr>
      <w:tr w:rsidR="001A0EF0" w:rsidRPr="001A0EF0" w14:paraId="622B68B7" w14:textId="77777777" w:rsidTr="001A0EF0">
        <w:tc>
          <w:tcPr>
            <w:tcW w:w="445" w:type="dxa"/>
            <w:shd w:val="clear" w:color="auto" w:fill="auto"/>
          </w:tcPr>
          <w:p w14:paraId="317323BB" w14:textId="77777777" w:rsidR="002B48FA" w:rsidRPr="001A0EF0" w:rsidRDefault="002B48FA" w:rsidP="002B48FA">
            <w:pPr>
              <w:spacing w:line="360" w:lineRule="auto"/>
              <w:jc w:val="both"/>
              <w:rPr>
                <w:color w:val="000000" w:themeColor="text1"/>
                <w:sz w:val="16"/>
                <w:szCs w:val="16"/>
                <w:lang w:val="ro-RO"/>
              </w:rPr>
            </w:pPr>
          </w:p>
        </w:tc>
        <w:tc>
          <w:tcPr>
            <w:tcW w:w="540" w:type="dxa"/>
            <w:shd w:val="clear" w:color="auto" w:fill="auto"/>
          </w:tcPr>
          <w:p w14:paraId="292E9A12" w14:textId="77777777" w:rsidR="002B48FA" w:rsidRPr="001A0EF0" w:rsidRDefault="002B48FA" w:rsidP="002B48FA">
            <w:pPr>
              <w:spacing w:line="360" w:lineRule="auto"/>
              <w:jc w:val="both"/>
              <w:rPr>
                <w:color w:val="000000" w:themeColor="text1"/>
                <w:sz w:val="16"/>
                <w:szCs w:val="16"/>
                <w:lang w:val="ro-RO"/>
              </w:rPr>
            </w:pPr>
          </w:p>
        </w:tc>
        <w:tc>
          <w:tcPr>
            <w:tcW w:w="630" w:type="dxa"/>
            <w:shd w:val="clear" w:color="auto" w:fill="auto"/>
          </w:tcPr>
          <w:p w14:paraId="7BD975E8" w14:textId="77777777" w:rsidR="002B48FA" w:rsidRPr="001A0EF0" w:rsidRDefault="002B48FA" w:rsidP="002B48FA">
            <w:pPr>
              <w:spacing w:line="360" w:lineRule="auto"/>
              <w:jc w:val="both"/>
              <w:rPr>
                <w:color w:val="000000" w:themeColor="text1"/>
                <w:sz w:val="16"/>
                <w:szCs w:val="16"/>
                <w:lang w:val="ro-RO"/>
              </w:rPr>
            </w:pPr>
          </w:p>
        </w:tc>
        <w:tc>
          <w:tcPr>
            <w:tcW w:w="787" w:type="dxa"/>
          </w:tcPr>
          <w:p w14:paraId="608D4F86" w14:textId="77777777" w:rsidR="002B48FA" w:rsidRPr="001A0EF0" w:rsidRDefault="002B48FA" w:rsidP="002B48FA">
            <w:pPr>
              <w:spacing w:line="360" w:lineRule="auto"/>
              <w:jc w:val="both"/>
              <w:rPr>
                <w:color w:val="000000" w:themeColor="text1"/>
                <w:sz w:val="16"/>
                <w:szCs w:val="16"/>
                <w:lang w:val="ro-RO"/>
              </w:rPr>
            </w:pPr>
          </w:p>
        </w:tc>
        <w:tc>
          <w:tcPr>
            <w:tcW w:w="540" w:type="dxa"/>
          </w:tcPr>
          <w:p w14:paraId="2830A677" w14:textId="77777777" w:rsidR="002B48FA" w:rsidRPr="001A0EF0" w:rsidRDefault="002B48FA" w:rsidP="002B48FA">
            <w:pPr>
              <w:spacing w:line="360" w:lineRule="auto"/>
              <w:jc w:val="both"/>
              <w:rPr>
                <w:color w:val="000000" w:themeColor="text1"/>
                <w:sz w:val="16"/>
                <w:szCs w:val="16"/>
                <w:lang w:val="ro-RO"/>
              </w:rPr>
            </w:pPr>
          </w:p>
        </w:tc>
        <w:tc>
          <w:tcPr>
            <w:tcW w:w="1103" w:type="dxa"/>
          </w:tcPr>
          <w:p w14:paraId="6D6EF473" w14:textId="77777777" w:rsidR="002B48FA" w:rsidRPr="001A0EF0" w:rsidRDefault="002B48FA" w:rsidP="002B48FA">
            <w:pPr>
              <w:spacing w:line="360" w:lineRule="auto"/>
              <w:jc w:val="both"/>
              <w:rPr>
                <w:color w:val="000000" w:themeColor="text1"/>
                <w:sz w:val="16"/>
                <w:szCs w:val="16"/>
                <w:lang w:val="ro-RO"/>
              </w:rPr>
            </w:pPr>
          </w:p>
        </w:tc>
        <w:tc>
          <w:tcPr>
            <w:tcW w:w="1080" w:type="dxa"/>
          </w:tcPr>
          <w:p w14:paraId="54A4DC15" w14:textId="77777777" w:rsidR="002B48FA" w:rsidRPr="001A0EF0" w:rsidRDefault="002B48FA" w:rsidP="002B48FA">
            <w:pPr>
              <w:spacing w:line="360" w:lineRule="auto"/>
              <w:jc w:val="both"/>
              <w:rPr>
                <w:color w:val="000000" w:themeColor="text1"/>
                <w:sz w:val="16"/>
                <w:szCs w:val="16"/>
                <w:lang w:val="ro-RO"/>
              </w:rPr>
            </w:pPr>
          </w:p>
        </w:tc>
        <w:tc>
          <w:tcPr>
            <w:tcW w:w="1170" w:type="dxa"/>
          </w:tcPr>
          <w:p w14:paraId="539BF8A8" w14:textId="77777777" w:rsidR="002B48FA" w:rsidRPr="001A0EF0" w:rsidRDefault="002B48FA" w:rsidP="002B48FA">
            <w:pPr>
              <w:spacing w:line="360" w:lineRule="auto"/>
              <w:jc w:val="both"/>
              <w:rPr>
                <w:color w:val="000000" w:themeColor="text1"/>
                <w:sz w:val="16"/>
                <w:szCs w:val="16"/>
                <w:lang w:val="ro-RO"/>
              </w:rPr>
            </w:pPr>
          </w:p>
        </w:tc>
        <w:tc>
          <w:tcPr>
            <w:tcW w:w="1170" w:type="dxa"/>
          </w:tcPr>
          <w:p w14:paraId="219F1582" w14:textId="77777777" w:rsidR="002B48FA" w:rsidRPr="001A0EF0" w:rsidRDefault="002B48FA" w:rsidP="002B48FA">
            <w:pPr>
              <w:spacing w:line="360" w:lineRule="auto"/>
              <w:jc w:val="both"/>
              <w:rPr>
                <w:color w:val="000000" w:themeColor="text1"/>
                <w:sz w:val="16"/>
                <w:szCs w:val="16"/>
                <w:lang w:val="ro-RO"/>
              </w:rPr>
            </w:pPr>
          </w:p>
        </w:tc>
        <w:tc>
          <w:tcPr>
            <w:tcW w:w="630" w:type="dxa"/>
            <w:shd w:val="clear" w:color="auto" w:fill="auto"/>
          </w:tcPr>
          <w:p w14:paraId="6F08D2D9" w14:textId="77777777" w:rsidR="002B48FA" w:rsidRPr="001A0EF0" w:rsidRDefault="002B48FA" w:rsidP="002B48FA">
            <w:pPr>
              <w:spacing w:line="360" w:lineRule="auto"/>
              <w:jc w:val="both"/>
              <w:rPr>
                <w:color w:val="000000" w:themeColor="text1"/>
                <w:sz w:val="16"/>
                <w:szCs w:val="16"/>
                <w:lang w:val="ro-RO"/>
              </w:rPr>
            </w:pPr>
          </w:p>
        </w:tc>
        <w:tc>
          <w:tcPr>
            <w:tcW w:w="630" w:type="dxa"/>
          </w:tcPr>
          <w:p w14:paraId="408DB8A2" w14:textId="77777777" w:rsidR="002B48FA" w:rsidRPr="001A0EF0" w:rsidRDefault="002B48FA" w:rsidP="002B48FA">
            <w:pPr>
              <w:spacing w:line="360" w:lineRule="auto"/>
              <w:jc w:val="both"/>
              <w:rPr>
                <w:color w:val="000000" w:themeColor="text1"/>
                <w:sz w:val="16"/>
                <w:szCs w:val="16"/>
                <w:lang w:val="ro-RO"/>
              </w:rPr>
            </w:pPr>
          </w:p>
        </w:tc>
        <w:tc>
          <w:tcPr>
            <w:tcW w:w="540" w:type="dxa"/>
          </w:tcPr>
          <w:p w14:paraId="17F0E49D" w14:textId="77777777" w:rsidR="002B48FA" w:rsidRPr="001A0EF0" w:rsidRDefault="002B48FA" w:rsidP="002B48FA">
            <w:pPr>
              <w:spacing w:line="360" w:lineRule="auto"/>
              <w:jc w:val="both"/>
              <w:rPr>
                <w:color w:val="000000" w:themeColor="text1"/>
                <w:sz w:val="16"/>
                <w:szCs w:val="16"/>
                <w:lang w:val="ro-RO"/>
              </w:rPr>
            </w:pPr>
          </w:p>
        </w:tc>
        <w:tc>
          <w:tcPr>
            <w:tcW w:w="540" w:type="dxa"/>
          </w:tcPr>
          <w:p w14:paraId="0F7F12A3" w14:textId="77777777" w:rsidR="002B48FA" w:rsidRPr="001A0EF0" w:rsidRDefault="002B48FA" w:rsidP="002B48FA">
            <w:pPr>
              <w:spacing w:line="360" w:lineRule="auto"/>
              <w:jc w:val="both"/>
              <w:rPr>
                <w:color w:val="000000" w:themeColor="text1"/>
                <w:sz w:val="16"/>
                <w:szCs w:val="16"/>
                <w:lang w:val="ro-RO"/>
              </w:rPr>
            </w:pPr>
          </w:p>
        </w:tc>
        <w:tc>
          <w:tcPr>
            <w:tcW w:w="540" w:type="dxa"/>
            <w:shd w:val="clear" w:color="auto" w:fill="auto"/>
          </w:tcPr>
          <w:p w14:paraId="18FAA227" w14:textId="77777777" w:rsidR="002B48FA" w:rsidRPr="001A0EF0" w:rsidRDefault="002B48FA" w:rsidP="002B48FA">
            <w:pPr>
              <w:spacing w:line="360" w:lineRule="auto"/>
              <w:jc w:val="both"/>
              <w:rPr>
                <w:color w:val="000000" w:themeColor="text1"/>
                <w:sz w:val="16"/>
                <w:szCs w:val="16"/>
                <w:lang w:val="ro-RO"/>
              </w:rPr>
            </w:pPr>
          </w:p>
        </w:tc>
      </w:tr>
    </w:tbl>
    <w:p w14:paraId="365D1750" w14:textId="77777777" w:rsidR="002B48FA" w:rsidRPr="001A0EF0" w:rsidRDefault="002B48FA" w:rsidP="002B48F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NOTĂ:</w:t>
      </w:r>
    </w:p>
    <w:p w14:paraId="363AF267" w14:textId="77777777" w:rsidR="00845B33" w:rsidRDefault="002B48FA" w:rsidP="002B48F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rPr>
      </w:pPr>
      <w:r w:rsidRPr="001A0EF0">
        <w:rPr>
          <w:color w:val="000000" w:themeColor="text1"/>
          <w:sz w:val="16"/>
          <w:szCs w:val="16"/>
        </w:rPr>
        <w:t>Un = tensiune nominală;</w:t>
      </w:r>
      <w:r w:rsidRPr="001A0EF0">
        <w:rPr>
          <w:color w:val="000000" w:themeColor="text1"/>
          <w:sz w:val="16"/>
          <w:szCs w:val="16"/>
        </w:rPr>
        <w:tab/>
      </w:r>
      <w:r w:rsidRPr="001A0EF0">
        <w:rPr>
          <w:color w:val="000000" w:themeColor="text1"/>
          <w:sz w:val="16"/>
          <w:szCs w:val="16"/>
        </w:rPr>
        <w:tab/>
      </w:r>
      <w:r w:rsidR="003B5C20">
        <w:rPr>
          <w:color w:val="000000" w:themeColor="text1"/>
          <w:sz w:val="16"/>
          <w:szCs w:val="16"/>
        </w:rPr>
        <w:t xml:space="preserve">                </w:t>
      </w:r>
    </w:p>
    <w:p w14:paraId="2C5421F1" w14:textId="4EBCA60C" w:rsidR="002B48FA" w:rsidRPr="001A0EF0" w:rsidRDefault="002B48FA" w:rsidP="002B48F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rPr>
      </w:pPr>
      <w:r w:rsidRPr="001A0EF0">
        <w:rPr>
          <w:color w:val="000000" w:themeColor="text1"/>
          <w:sz w:val="16"/>
          <w:szCs w:val="16"/>
        </w:rPr>
        <w:t>Un rac. = tensiune nominală în punctul de racordare;</w:t>
      </w:r>
    </w:p>
    <w:p w14:paraId="670EFC33" w14:textId="77777777" w:rsidR="00845B33" w:rsidRDefault="002B48FA" w:rsidP="002B48F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rPr>
      </w:pPr>
      <w:r w:rsidRPr="001A0EF0">
        <w:rPr>
          <w:color w:val="000000" w:themeColor="text1"/>
          <w:sz w:val="16"/>
          <w:szCs w:val="16"/>
        </w:rPr>
        <w:t xml:space="preserve">c.c. = curent continuu;     </w:t>
      </w:r>
      <w:r w:rsidRPr="001A0EF0">
        <w:rPr>
          <w:color w:val="000000" w:themeColor="text1"/>
          <w:sz w:val="16"/>
          <w:szCs w:val="16"/>
        </w:rPr>
        <w:tab/>
      </w:r>
      <w:r w:rsidRPr="001A0EF0">
        <w:rPr>
          <w:color w:val="000000" w:themeColor="text1"/>
          <w:sz w:val="16"/>
          <w:szCs w:val="16"/>
        </w:rPr>
        <w:tab/>
      </w:r>
      <w:r w:rsidR="003B5C20">
        <w:rPr>
          <w:color w:val="000000" w:themeColor="text1"/>
          <w:sz w:val="16"/>
          <w:szCs w:val="16"/>
        </w:rPr>
        <w:t xml:space="preserve">               </w:t>
      </w:r>
    </w:p>
    <w:p w14:paraId="601C3014" w14:textId="77777777" w:rsidR="00845B33" w:rsidRDefault="002B48FA" w:rsidP="002B48F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rPr>
      </w:pPr>
      <w:r w:rsidRPr="001A0EF0">
        <w:rPr>
          <w:color w:val="000000" w:themeColor="text1"/>
          <w:sz w:val="16"/>
          <w:szCs w:val="16"/>
        </w:rPr>
        <w:t xml:space="preserve">c.a. = curent alternativ;   </w:t>
      </w:r>
      <w:r w:rsidRPr="001A0EF0">
        <w:rPr>
          <w:color w:val="000000" w:themeColor="text1"/>
          <w:sz w:val="16"/>
          <w:szCs w:val="16"/>
        </w:rPr>
        <w:tab/>
      </w:r>
      <w:r w:rsidRPr="001A0EF0">
        <w:rPr>
          <w:color w:val="000000" w:themeColor="text1"/>
          <w:sz w:val="16"/>
          <w:szCs w:val="16"/>
        </w:rPr>
        <w:tab/>
      </w:r>
      <w:r w:rsidRPr="001A0EF0">
        <w:rPr>
          <w:color w:val="000000" w:themeColor="text1"/>
          <w:sz w:val="16"/>
          <w:szCs w:val="16"/>
        </w:rPr>
        <w:tab/>
      </w:r>
      <w:r w:rsidR="003B5C20">
        <w:rPr>
          <w:color w:val="000000" w:themeColor="text1"/>
          <w:sz w:val="16"/>
          <w:szCs w:val="16"/>
        </w:rPr>
        <w:t xml:space="preserve">         </w:t>
      </w:r>
    </w:p>
    <w:p w14:paraId="0A556E19" w14:textId="77777777" w:rsidR="00845B33" w:rsidRDefault="00845B33" w:rsidP="00845B3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rPr>
      </w:pPr>
      <w:r>
        <w:rPr>
          <w:color w:val="000000" w:themeColor="text1"/>
          <w:sz w:val="16"/>
          <w:szCs w:val="16"/>
        </w:rPr>
        <w:t>Pi = putere activă instalată;</w:t>
      </w:r>
    </w:p>
    <w:p w14:paraId="66C66215" w14:textId="77777777" w:rsidR="00845B33" w:rsidRDefault="002B48FA" w:rsidP="00845B3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color w:val="000000" w:themeColor="text1"/>
          <w:sz w:val="16"/>
          <w:szCs w:val="16"/>
        </w:rPr>
      </w:pPr>
      <w:r w:rsidRPr="001A0EF0">
        <w:rPr>
          <w:color w:val="000000" w:themeColor="text1"/>
          <w:sz w:val="16"/>
          <w:szCs w:val="16"/>
        </w:rPr>
        <w:t xml:space="preserve">Treapta </w:t>
      </w:r>
      <w:proofErr w:type="gramStart"/>
      <w:r w:rsidRPr="001A0EF0">
        <w:rPr>
          <w:color w:val="000000" w:themeColor="text1"/>
          <w:sz w:val="16"/>
          <w:szCs w:val="16"/>
        </w:rPr>
        <w:t>max  de</w:t>
      </w:r>
      <w:proofErr w:type="gramEnd"/>
      <w:r w:rsidRPr="001A0EF0">
        <w:rPr>
          <w:color w:val="000000" w:themeColor="text1"/>
          <w:sz w:val="16"/>
          <w:szCs w:val="16"/>
        </w:rPr>
        <w:t xml:space="preserve"> variație a puterii active/reactive = valoarea maximă a treptei de variație a puterii active/reactive evacuate/absorbite </w:t>
      </w:r>
      <w:r w:rsidR="003B0BD4" w:rsidRPr="001A0EF0">
        <w:rPr>
          <w:color w:val="000000" w:themeColor="text1"/>
          <w:sz w:val="16"/>
          <w:szCs w:val="16"/>
        </w:rPr>
        <w:t>în/</w:t>
      </w:r>
      <w:r w:rsidR="00845B33">
        <w:rPr>
          <w:color w:val="000000" w:themeColor="text1"/>
          <w:sz w:val="16"/>
          <w:szCs w:val="16"/>
        </w:rPr>
        <w:t xml:space="preserve">din rețea prin sistemul HVDC; </w:t>
      </w:r>
    </w:p>
    <w:p w14:paraId="4A8A2B89" w14:textId="7868C7D0" w:rsidR="002B48FA" w:rsidRPr="001A0EF0" w:rsidRDefault="002B48FA" w:rsidP="00845B3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color w:val="000000" w:themeColor="text1"/>
          <w:sz w:val="16"/>
          <w:szCs w:val="16"/>
        </w:rPr>
      </w:pPr>
      <w:r w:rsidRPr="001A0EF0">
        <w:rPr>
          <w:color w:val="000000" w:themeColor="text1"/>
          <w:sz w:val="16"/>
          <w:szCs w:val="16"/>
        </w:rPr>
        <w:t xml:space="preserve">Treapta </w:t>
      </w:r>
      <w:proofErr w:type="gramStart"/>
      <w:r w:rsidRPr="001A0EF0">
        <w:rPr>
          <w:color w:val="000000" w:themeColor="text1"/>
          <w:sz w:val="16"/>
          <w:szCs w:val="16"/>
        </w:rPr>
        <w:t>min  de</w:t>
      </w:r>
      <w:proofErr w:type="gramEnd"/>
      <w:r w:rsidRPr="001A0EF0">
        <w:rPr>
          <w:color w:val="000000" w:themeColor="text1"/>
          <w:sz w:val="16"/>
          <w:szCs w:val="16"/>
        </w:rPr>
        <w:t xml:space="preserve"> variație a puterii active/reactive = valoarea minimă a treptei de variație a puterii active/reactive evacuate/absorbite </w:t>
      </w:r>
      <w:r w:rsidR="003B0BD4" w:rsidRPr="001A0EF0">
        <w:rPr>
          <w:color w:val="000000" w:themeColor="text1"/>
          <w:sz w:val="16"/>
          <w:szCs w:val="16"/>
        </w:rPr>
        <w:t>în/</w:t>
      </w:r>
      <w:r w:rsidRPr="001A0EF0">
        <w:rPr>
          <w:color w:val="000000" w:themeColor="text1"/>
          <w:sz w:val="16"/>
          <w:szCs w:val="16"/>
        </w:rPr>
        <w:t xml:space="preserve">din rețea prin sistemul HVDC; </w:t>
      </w:r>
    </w:p>
    <w:p w14:paraId="2D1B6021" w14:textId="77777777" w:rsidR="00845B33" w:rsidRDefault="002B48FA" w:rsidP="001A0EF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44"/>
        <w:jc w:val="both"/>
        <w:rPr>
          <w:color w:val="000000" w:themeColor="text1"/>
          <w:sz w:val="16"/>
          <w:szCs w:val="16"/>
        </w:rPr>
      </w:pPr>
      <w:r w:rsidRPr="001A0EF0">
        <w:rPr>
          <w:color w:val="000000" w:themeColor="text1"/>
          <w:sz w:val="16"/>
          <w:szCs w:val="16"/>
        </w:rPr>
        <w:t xml:space="preserve">Pmax abs = putere activă maximă absorbită; </w:t>
      </w:r>
      <w:r w:rsidRPr="001A0EF0">
        <w:rPr>
          <w:color w:val="000000" w:themeColor="text1"/>
          <w:sz w:val="16"/>
          <w:szCs w:val="16"/>
        </w:rPr>
        <w:tab/>
      </w:r>
    </w:p>
    <w:p w14:paraId="31B4F1EC" w14:textId="06F62CA5" w:rsidR="002B48FA" w:rsidRPr="001A0EF0" w:rsidRDefault="002B48FA" w:rsidP="001A0EF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44"/>
        <w:jc w:val="both"/>
        <w:rPr>
          <w:color w:val="000000" w:themeColor="text1"/>
          <w:sz w:val="16"/>
          <w:szCs w:val="16"/>
        </w:rPr>
      </w:pPr>
      <w:r w:rsidRPr="001A0EF0">
        <w:rPr>
          <w:color w:val="000000" w:themeColor="text1"/>
          <w:sz w:val="16"/>
          <w:szCs w:val="16"/>
        </w:rPr>
        <w:t xml:space="preserve">Pmax evac = putere activă maximă evacuată; </w:t>
      </w:r>
    </w:p>
    <w:p w14:paraId="05B1CBB2" w14:textId="4C8381C2" w:rsidR="002B48FA" w:rsidRPr="001A0EF0" w:rsidRDefault="002B48FA" w:rsidP="001A0EF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144"/>
        <w:jc w:val="both"/>
        <w:rPr>
          <w:color w:val="000000" w:themeColor="text1"/>
          <w:sz w:val="16"/>
          <w:szCs w:val="16"/>
        </w:rPr>
      </w:pPr>
      <w:r w:rsidRPr="001A0EF0">
        <w:rPr>
          <w:color w:val="000000" w:themeColor="text1"/>
          <w:sz w:val="16"/>
          <w:szCs w:val="16"/>
        </w:rPr>
        <w:t xml:space="preserve">tmax = perioada maximă de întârziere pentru ajustarea puterii active evacuate/absorbite </w:t>
      </w:r>
      <w:r w:rsidR="002D7891" w:rsidRPr="001A0EF0">
        <w:rPr>
          <w:color w:val="000000" w:themeColor="text1"/>
          <w:sz w:val="16"/>
          <w:szCs w:val="16"/>
        </w:rPr>
        <w:t>în/</w:t>
      </w:r>
      <w:r w:rsidRPr="001A0EF0">
        <w:rPr>
          <w:color w:val="000000" w:themeColor="text1"/>
          <w:sz w:val="16"/>
          <w:szCs w:val="16"/>
        </w:rPr>
        <w:t>din rețea prin sistemul HVDC (timpul maxim de realizare a consemnului de putere);</w:t>
      </w:r>
    </w:p>
    <w:p w14:paraId="5C21CA87" w14:textId="2147CF0B" w:rsidR="002B48FA" w:rsidRPr="001A0EF0" w:rsidRDefault="002B48FA" w:rsidP="001A0EF0">
      <w:pPr>
        <w:pStyle w:val="spar"/>
        <w:tabs>
          <w:tab w:val="left" w:pos="916"/>
          <w:tab w:val="left" w:pos="1832"/>
          <w:tab w:val="left" w:pos="2748"/>
          <w:tab w:val="left" w:pos="3664"/>
          <w:tab w:val="left" w:pos="4580"/>
          <w:tab w:val="left" w:pos="5496"/>
          <w:tab w:val="left" w:pos="6412"/>
          <w:tab w:val="left" w:pos="7328"/>
          <w:tab w:val="left" w:pos="8244"/>
          <w:tab w:val="left" w:pos="9160"/>
          <w:tab w:val="left" w:pos="9720"/>
          <w:tab w:val="left" w:pos="10076"/>
          <w:tab w:val="left" w:pos="10992"/>
          <w:tab w:val="left" w:pos="11908"/>
          <w:tab w:val="left" w:pos="12824"/>
          <w:tab w:val="left" w:pos="13740"/>
          <w:tab w:val="left" w:pos="14656"/>
        </w:tabs>
        <w:ind w:left="0" w:right="360"/>
        <w:jc w:val="both"/>
        <w:rPr>
          <w:color w:val="000000" w:themeColor="text1"/>
          <w:sz w:val="16"/>
          <w:szCs w:val="16"/>
        </w:rPr>
      </w:pPr>
      <w:r w:rsidRPr="001A0EF0">
        <w:rPr>
          <w:color w:val="000000" w:themeColor="text1"/>
          <w:sz w:val="16"/>
          <w:szCs w:val="16"/>
        </w:rPr>
        <w:t>tmin = perioada minimă de trecere a sistemului HVDC din absorbție/evacuare în evacuare/absorbție de putere activă;”</w:t>
      </w:r>
    </w:p>
    <w:p w14:paraId="295B855D" w14:textId="49F1CCF8" w:rsidR="00767919" w:rsidRPr="001A0EF0" w:rsidRDefault="002B48FA" w:rsidP="00767919">
      <w:pPr>
        <w:spacing w:before="120" w:after="120" w:line="360" w:lineRule="auto"/>
        <w:jc w:val="both"/>
        <w:rPr>
          <w:color w:val="000000" w:themeColor="text1"/>
          <w:sz w:val="24"/>
          <w:szCs w:val="24"/>
        </w:rPr>
      </w:pPr>
      <w:r w:rsidRPr="001A0EF0">
        <w:rPr>
          <w:b/>
          <w:color w:val="000000" w:themeColor="text1"/>
          <w:sz w:val="24"/>
          <w:szCs w:val="24"/>
        </w:rPr>
        <w:t xml:space="preserve">3. În Anexa nr. 1, </w:t>
      </w:r>
      <w:r w:rsidR="0032780D" w:rsidRPr="001A0EF0">
        <w:rPr>
          <w:b/>
          <w:color w:val="000000" w:themeColor="text1"/>
          <w:sz w:val="24"/>
          <w:szCs w:val="24"/>
        </w:rPr>
        <w:t>la punctul 2,</w:t>
      </w:r>
      <w:r w:rsidR="00EB4DC9" w:rsidRPr="001A0EF0">
        <w:rPr>
          <w:b/>
          <w:color w:val="000000" w:themeColor="text1"/>
          <w:sz w:val="24"/>
          <w:szCs w:val="24"/>
        </w:rPr>
        <w:t xml:space="preserve"> literele</w:t>
      </w:r>
      <w:r w:rsidR="0032780D" w:rsidRPr="001A0EF0">
        <w:rPr>
          <w:b/>
          <w:color w:val="000000" w:themeColor="text1"/>
          <w:sz w:val="24"/>
          <w:szCs w:val="24"/>
        </w:rPr>
        <w:t xml:space="preserve"> a)</w:t>
      </w:r>
      <w:r w:rsidR="00EB4DC9" w:rsidRPr="001A0EF0">
        <w:rPr>
          <w:b/>
          <w:color w:val="000000" w:themeColor="text1"/>
          <w:sz w:val="24"/>
          <w:szCs w:val="24"/>
        </w:rPr>
        <w:t>, f) și g)</w:t>
      </w:r>
      <w:r w:rsidR="0032780D" w:rsidRPr="001A0EF0">
        <w:rPr>
          <w:b/>
          <w:color w:val="000000" w:themeColor="text1"/>
          <w:sz w:val="24"/>
          <w:szCs w:val="24"/>
        </w:rPr>
        <w:t xml:space="preserve"> </w:t>
      </w:r>
      <w:r w:rsidR="00EB4DC9" w:rsidRPr="001A0EF0">
        <w:rPr>
          <w:b/>
          <w:color w:val="000000" w:themeColor="text1"/>
          <w:sz w:val="24"/>
          <w:szCs w:val="24"/>
        </w:rPr>
        <w:t>se modifică și vor</w:t>
      </w:r>
      <w:r w:rsidR="00767919" w:rsidRPr="001A0EF0">
        <w:rPr>
          <w:b/>
          <w:color w:val="000000" w:themeColor="text1"/>
          <w:sz w:val="24"/>
          <w:szCs w:val="24"/>
        </w:rPr>
        <w:t xml:space="preserve"> avea următorul cuprins:</w:t>
      </w:r>
    </w:p>
    <w:p w14:paraId="1A0EEF25" w14:textId="2D31087B" w:rsidR="00767919" w:rsidRPr="001A0EF0" w:rsidRDefault="0032780D" w:rsidP="0032780D">
      <w:pPr>
        <w:spacing w:line="360" w:lineRule="auto"/>
        <w:jc w:val="both"/>
        <w:rPr>
          <w:rStyle w:val="slitbdy"/>
          <w:rFonts w:ascii="Times New Roman" w:hAnsi="Times New Roman"/>
          <w:color w:val="000000" w:themeColor="text1"/>
          <w:sz w:val="24"/>
          <w:szCs w:val="24"/>
        </w:rPr>
      </w:pPr>
      <w:r w:rsidRPr="001A0EF0">
        <w:rPr>
          <w:color w:val="000000" w:themeColor="text1"/>
          <w:sz w:val="24"/>
          <w:szCs w:val="24"/>
        </w:rPr>
        <w:t>”</w:t>
      </w:r>
      <w:r w:rsidR="00C03A94" w:rsidRPr="001A0EF0">
        <w:rPr>
          <w:color w:val="000000" w:themeColor="text1"/>
          <w:sz w:val="24"/>
          <w:szCs w:val="24"/>
        </w:rPr>
        <w:t xml:space="preserve"> </w:t>
      </w:r>
      <w:r w:rsidRPr="001A0EF0">
        <w:rPr>
          <w:color w:val="000000" w:themeColor="text1"/>
          <w:sz w:val="24"/>
          <w:szCs w:val="24"/>
        </w:rPr>
        <w:t xml:space="preserve">a) </w:t>
      </w:r>
      <w:r w:rsidRPr="001A0EF0">
        <w:rPr>
          <w:rStyle w:val="slitbdy"/>
          <w:rFonts w:ascii="Times New Roman" w:hAnsi="Times New Roman"/>
          <w:color w:val="000000" w:themeColor="text1"/>
          <w:sz w:val="24"/>
          <w:szCs w:val="24"/>
        </w:rPr>
        <w:t xml:space="preserve">punctul de racordare este stabilit la nivelul de tensiune ........ V, la ................. (capacităţile energetice la </w:t>
      </w:r>
      <w:r w:rsidR="00EB4DC9" w:rsidRPr="001A0EF0">
        <w:rPr>
          <w:rStyle w:val="slitbdy"/>
          <w:rFonts w:ascii="Times New Roman" w:hAnsi="Times New Roman"/>
          <w:color w:val="000000" w:themeColor="text1"/>
          <w:sz w:val="24"/>
          <w:szCs w:val="24"/>
        </w:rPr>
        <w:t>care se realizează racordarea</w:t>
      </w:r>
      <w:r w:rsidR="00E44E0E" w:rsidRPr="001A0EF0">
        <w:rPr>
          <w:rStyle w:val="slitbdy"/>
          <w:rFonts w:ascii="Times New Roman" w:hAnsi="Times New Roman"/>
          <w:color w:val="000000" w:themeColor="text1"/>
          <w:sz w:val="24"/>
          <w:szCs w:val="24"/>
        </w:rPr>
        <w:t>)</w:t>
      </w:r>
      <w:r w:rsidR="002B48FA" w:rsidRPr="001A0EF0">
        <w:rPr>
          <w:rStyle w:val="slitbdy"/>
          <w:rFonts w:ascii="Times New Roman" w:hAnsi="Times New Roman"/>
          <w:color w:val="000000" w:themeColor="text1"/>
          <w:sz w:val="24"/>
          <w:szCs w:val="24"/>
        </w:rPr>
        <w:t>;</w:t>
      </w:r>
    </w:p>
    <w:p w14:paraId="34A39B4A" w14:textId="0F19884D" w:rsidR="00EB4DC9" w:rsidRPr="001A0EF0" w:rsidRDefault="00EB4DC9" w:rsidP="0032780D">
      <w:pPr>
        <w:spacing w:line="360" w:lineRule="auto"/>
        <w:jc w:val="both"/>
        <w:rPr>
          <w:color w:val="000000" w:themeColor="text1"/>
          <w:sz w:val="24"/>
          <w:szCs w:val="24"/>
          <w:shd w:val="clear" w:color="auto" w:fill="FFFFFF"/>
        </w:rPr>
      </w:pPr>
      <w:r w:rsidRPr="001A0EF0">
        <w:rPr>
          <w:rStyle w:val="slitbdy"/>
          <w:rFonts w:ascii="Times New Roman" w:hAnsi="Times New Roman"/>
          <w:color w:val="000000" w:themeColor="text1"/>
          <w:sz w:val="24"/>
          <w:szCs w:val="24"/>
        </w:rPr>
        <w:t>------------------------------------------------------------</w:t>
      </w:r>
    </w:p>
    <w:p w14:paraId="79FDB0D9" w14:textId="375A0298" w:rsidR="00952CD9" w:rsidRPr="001A0EF0" w:rsidRDefault="0032780D" w:rsidP="00451716">
      <w:pPr>
        <w:spacing w:before="120" w:after="120" w:line="360" w:lineRule="auto"/>
        <w:jc w:val="both"/>
        <w:rPr>
          <w:bCs/>
          <w:color w:val="000000" w:themeColor="text1"/>
          <w:sz w:val="24"/>
          <w:szCs w:val="24"/>
        </w:rPr>
      </w:pPr>
      <w:r w:rsidRPr="001A0EF0">
        <w:rPr>
          <w:bCs/>
          <w:color w:val="000000" w:themeColor="text1"/>
          <w:sz w:val="24"/>
          <w:szCs w:val="24"/>
        </w:rPr>
        <w:t xml:space="preserve">f) măsurarea energiei electrice se realizează prin ....................... (structura grupului de măsurare a energiei electrice, </w:t>
      </w:r>
      <w:r w:rsidR="005D2F7F" w:rsidRPr="001A0EF0">
        <w:rPr>
          <w:bCs/>
          <w:color w:val="000000" w:themeColor="text1"/>
          <w:sz w:val="24"/>
          <w:szCs w:val="24"/>
        </w:rPr>
        <w:t xml:space="preserve">tipul contorului, integrarea în sistemul de comunicație, </w:t>
      </w:r>
      <w:r w:rsidRPr="001A0EF0">
        <w:rPr>
          <w:bCs/>
          <w:color w:val="000000" w:themeColor="text1"/>
          <w:sz w:val="24"/>
          <w:szCs w:val="24"/>
        </w:rPr>
        <w:t>inclusiv cerinţele tehnice minime pentru echipamentele de măsurare);</w:t>
      </w:r>
    </w:p>
    <w:p w14:paraId="288097F7" w14:textId="0FC1FE2F" w:rsidR="00EB0AFE" w:rsidRPr="001A0EF0" w:rsidRDefault="00952CD9" w:rsidP="00451716">
      <w:pPr>
        <w:spacing w:before="120" w:after="120" w:line="360" w:lineRule="auto"/>
        <w:jc w:val="both"/>
        <w:rPr>
          <w:color w:val="000000" w:themeColor="text1"/>
          <w:sz w:val="24"/>
          <w:szCs w:val="24"/>
        </w:rPr>
      </w:pPr>
      <w:r w:rsidRPr="001A0EF0">
        <w:rPr>
          <w:bCs/>
          <w:color w:val="000000" w:themeColor="text1"/>
          <w:sz w:val="24"/>
          <w:szCs w:val="24"/>
        </w:rPr>
        <w:t>g) punctul de delimitare a instalaţiilor este stabilit la nivelul de tensiune ............ V, la ..................... (elementul fizic unde se face delimitarea</w:t>
      </w:r>
      <w:r w:rsidR="00C2380A">
        <w:rPr>
          <w:bCs/>
          <w:color w:val="000000" w:themeColor="text1"/>
          <w:sz w:val="24"/>
          <w:szCs w:val="24"/>
        </w:rPr>
        <w:t>);</w:t>
      </w:r>
      <w:r w:rsidR="00EB0AFE" w:rsidRPr="001A0EF0">
        <w:rPr>
          <w:color w:val="000000" w:themeColor="text1"/>
          <w:sz w:val="24"/>
          <w:szCs w:val="24"/>
        </w:rPr>
        <w:t>"</w:t>
      </w:r>
    </w:p>
    <w:p w14:paraId="45540F46" w14:textId="7106C1CF" w:rsidR="0022731F" w:rsidRPr="001A0EF0" w:rsidRDefault="00A94318" w:rsidP="00952CD9">
      <w:pPr>
        <w:spacing w:before="120" w:after="120" w:line="360" w:lineRule="auto"/>
        <w:jc w:val="both"/>
        <w:rPr>
          <w:color w:val="000000" w:themeColor="text1"/>
        </w:rPr>
      </w:pPr>
      <w:r w:rsidRPr="001A0EF0">
        <w:rPr>
          <w:b/>
          <w:color w:val="000000" w:themeColor="text1"/>
          <w:sz w:val="24"/>
          <w:szCs w:val="24"/>
        </w:rPr>
        <w:t>4</w:t>
      </w:r>
      <w:r w:rsidR="0022731F" w:rsidRPr="001A0EF0">
        <w:rPr>
          <w:b/>
          <w:color w:val="000000" w:themeColor="text1"/>
          <w:sz w:val="24"/>
          <w:szCs w:val="24"/>
        </w:rPr>
        <w:t>.</w:t>
      </w:r>
      <w:r w:rsidR="0022731F" w:rsidRPr="001A0EF0">
        <w:rPr>
          <w:color w:val="000000" w:themeColor="text1"/>
          <w:sz w:val="24"/>
          <w:szCs w:val="24"/>
        </w:rPr>
        <w:t xml:space="preserve"> </w:t>
      </w:r>
      <w:r w:rsidR="00952CD9" w:rsidRPr="001A0EF0">
        <w:rPr>
          <w:b/>
          <w:color w:val="000000" w:themeColor="text1"/>
          <w:sz w:val="24"/>
          <w:szCs w:val="24"/>
        </w:rPr>
        <w:t>În Anexa nr. 1, la punctul 3, alineatele (1) și (2) se modifică și vor avea următorul cuprins:</w:t>
      </w:r>
    </w:p>
    <w:p w14:paraId="68987488" w14:textId="7CCAEEDE" w:rsidR="005D2F7F" w:rsidRPr="001A0EF0" w:rsidRDefault="0022731F" w:rsidP="005D2F7F">
      <w:pPr>
        <w:pStyle w:val="NormalItalic"/>
        <w:spacing w:before="120" w:after="120"/>
        <w:rPr>
          <w:b w:val="0"/>
          <w:bCs w:val="0"/>
          <w:color w:val="000000" w:themeColor="text1"/>
          <w:sz w:val="24"/>
          <w:szCs w:val="24"/>
          <w:lang w:val="en-US"/>
        </w:rPr>
      </w:pPr>
      <w:r w:rsidRPr="001A0EF0">
        <w:rPr>
          <w:b w:val="0"/>
          <w:bCs w:val="0"/>
          <w:color w:val="000000" w:themeColor="text1"/>
          <w:sz w:val="24"/>
          <w:szCs w:val="24"/>
          <w:lang w:val="en-US"/>
        </w:rPr>
        <w:t>"</w:t>
      </w:r>
      <w:r w:rsidR="00952CD9" w:rsidRPr="001A0EF0">
        <w:rPr>
          <w:b w:val="0"/>
          <w:bCs w:val="0"/>
          <w:color w:val="000000" w:themeColor="text1"/>
          <w:sz w:val="24"/>
          <w:szCs w:val="24"/>
          <w:lang w:val="en-US"/>
        </w:rPr>
        <w:t>(1)</w:t>
      </w:r>
      <w:r w:rsidR="0050045E" w:rsidRPr="001A0EF0">
        <w:rPr>
          <w:b w:val="0"/>
          <w:bCs w:val="0"/>
          <w:color w:val="000000" w:themeColor="text1"/>
          <w:sz w:val="24"/>
          <w:szCs w:val="24"/>
          <w:lang w:val="en-US"/>
        </w:rPr>
        <w:t xml:space="preserve"> </w:t>
      </w:r>
      <w:r w:rsidR="00952CD9" w:rsidRPr="001A0EF0">
        <w:rPr>
          <w:b w:val="0"/>
          <w:bCs w:val="0"/>
          <w:color w:val="000000" w:themeColor="text1"/>
          <w:sz w:val="24"/>
          <w:szCs w:val="24"/>
          <w:lang w:val="en-US"/>
        </w:rPr>
        <w:t>Cerinţe pentru protecţiile şi automatizările la</w:t>
      </w:r>
      <w:r w:rsidR="005D2F7F" w:rsidRPr="001A0EF0">
        <w:rPr>
          <w:b w:val="0"/>
          <w:bCs w:val="0"/>
          <w:color w:val="000000" w:themeColor="text1"/>
          <w:sz w:val="24"/>
          <w:szCs w:val="24"/>
          <w:lang w:val="en-US"/>
        </w:rPr>
        <w:t>:</w:t>
      </w:r>
    </w:p>
    <w:p w14:paraId="3BBB78B9" w14:textId="77777777" w:rsidR="005D2F7F" w:rsidRPr="001A0EF0" w:rsidRDefault="005D2F7F" w:rsidP="005D2F7F">
      <w:pPr>
        <w:pStyle w:val="NormalItalic"/>
        <w:spacing w:before="120" w:after="120"/>
        <w:rPr>
          <w:b w:val="0"/>
          <w:bCs w:val="0"/>
          <w:color w:val="000000" w:themeColor="text1"/>
          <w:sz w:val="24"/>
          <w:szCs w:val="24"/>
          <w:lang w:val="en-US"/>
        </w:rPr>
      </w:pPr>
      <w:r w:rsidRPr="001A0EF0">
        <w:rPr>
          <w:b w:val="0"/>
          <w:bCs w:val="0"/>
          <w:color w:val="000000" w:themeColor="text1"/>
          <w:sz w:val="24"/>
          <w:szCs w:val="24"/>
          <w:lang w:val="en-US"/>
        </w:rPr>
        <w:t>a) punctul de racordare...............................;</w:t>
      </w:r>
    </w:p>
    <w:p w14:paraId="38C71B82" w14:textId="2B46258D" w:rsidR="00952CD9" w:rsidRPr="001A0EF0" w:rsidRDefault="005D2F7F" w:rsidP="005D2F7F">
      <w:pPr>
        <w:pStyle w:val="NormalItalic"/>
        <w:spacing w:before="120" w:after="120"/>
        <w:rPr>
          <w:b w:val="0"/>
          <w:bCs w:val="0"/>
          <w:color w:val="000000" w:themeColor="text1"/>
          <w:sz w:val="24"/>
          <w:szCs w:val="24"/>
          <w:lang w:val="en-US"/>
        </w:rPr>
      </w:pPr>
      <w:r w:rsidRPr="001A0EF0">
        <w:rPr>
          <w:b w:val="0"/>
          <w:bCs w:val="0"/>
          <w:color w:val="000000" w:themeColor="text1"/>
          <w:sz w:val="24"/>
          <w:szCs w:val="24"/>
          <w:lang w:val="en-US"/>
        </w:rPr>
        <w:t xml:space="preserve">b) punctul de delimitare a instalaţiilor: </w:t>
      </w:r>
      <w:proofErr w:type="gramStart"/>
      <w:r w:rsidR="00952CD9" w:rsidRPr="001A0EF0">
        <w:rPr>
          <w:b w:val="0"/>
          <w:bCs w:val="0"/>
          <w:color w:val="000000" w:themeColor="text1"/>
          <w:sz w:val="24"/>
          <w:szCs w:val="24"/>
          <w:lang w:val="en-US"/>
        </w:rPr>
        <w:t>...............................</w:t>
      </w:r>
      <w:r w:rsidR="00A95A48" w:rsidRPr="001A0EF0">
        <w:rPr>
          <w:b w:val="0"/>
          <w:bCs w:val="0"/>
          <w:color w:val="000000" w:themeColor="text1"/>
          <w:sz w:val="24"/>
          <w:szCs w:val="24"/>
          <w:lang w:val="en-US"/>
        </w:rPr>
        <w:t xml:space="preserve"> .</w:t>
      </w:r>
      <w:proofErr w:type="gramEnd"/>
    </w:p>
    <w:p w14:paraId="03755487" w14:textId="5CB4DA06" w:rsidR="00A94318" w:rsidRPr="001A0EF0" w:rsidRDefault="00952CD9" w:rsidP="001A0EF0">
      <w:pPr>
        <w:pStyle w:val="NormalItalic"/>
        <w:spacing w:before="120" w:after="120"/>
        <w:rPr>
          <w:b w:val="0"/>
          <w:bCs w:val="0"/>
          <w:color w:val="000000" w:themeColor="text1"/>
          <w:sz w:val="24"/>
          <w:szCs w:val="24"/>
        </w:rPr>
      </w:pPr>
      <w:r w:rsidRPr="001A0EF0">
        <w:rPr>
          <w:b w:val="0"/>
          <w:bCs w:val="0"/>
          <w:color w:val="000000" w:themeColor="text1"/>
          <w:sz w:val="24"/>
          <w:szCs w:val="24"/>
          <w:lang w:val="en-US"/>
        </w:rPr>
        <w:t>(2)</w:t>
      </w:r>
      <w:r w:rsidR="0050045E" w:rsidRPr="001A0EF0">
        <w:rPr>
          <w:b w:val="0"/>
          <w:bCs w:val="0"/>
          <w:color w:val="000000" w:themeColor="text1"/>
          <w:sz w:val="24"/>
          <w:szCs w:val="24"/>
          <w:lang w:val="en-US"/>
        </w:rPr>
        <w:t xml:space="preserve"> </w:t>
      </w:r>
      <w:r w:rsidRPr="001A0EF0">
        <w:rPr>
          <w:b w:val="0"/>
          <w:bCs w:val="0"/>
          <w:color w:val="000000" w:themeColor="text1"/>
          <w:sz w:val="24"/>
          <w:szCs w:val="24"/>
          <w:lang w:val="en-US"/>
        </w:rPr>
        <w:t xml:space="preserve">Alte cerinţe, nominalizate (precizate numai dacă sunt aplicabile, conform </w:t>
      </w:r>
      <w:r w:rsidR="005D2F7F" w:rsidRPr="001A0EF0">
        <w:rPr>
          <w:b w:val="0"/>
          <w:bCs w:val="0"/>
          <w:color w:val="000000" w:themeColor="text1"/>
          <w:sz w:val="24"/>
          <w:szCs w:val="24"/>
          <w:lang w:val="en-US"/>
        </w:rPr>
        <w:t>reglementărilor tehnice în vigoare</w:t>
      </w:r>
      <w:r w:rsidRPr="001A0EF0">
        <w:rPr>
          <w:b w:val="0"/>
          <w:bCs w:val="0"/>
          <w:color w:val="000000" w:themeColor="text1"/>
          <w:sz w:val="24"/>
          <w:szCs w:val="24"/>
          <w:lang w:val="en-US"/>
        </w:rPr>
        <w:t>):</w:t>
      </w:r>
    </w:p>
    <w:p w14:paraId="04D3D3F6" w14:textId="111516AB" w:rsidR="00A94318" w:rsidRPr="001A0EF0" w:rsidRDefault="00A94318" w:rsidP="001A0EF0">
      <w:pPr>
        <w:pStyle w:val="NormalItalic"/>
        <w:spacing w:before="120" w:after="120"/>
        <w:rPr>
          <w:color w:val="000000" w:themeColor="text1"/>
          <w:sz w:val="24"/>
          <w:szCs w:val="24"/>
        </w:rPr>
      </w:pPr>
      <w:r w:rsidRPr="001A0EF0">
        <w:rPr>
          <w:rStyle w:val="slitttl1"/>
          <w:rFonts w:ascii="Times New Roman" w:hAnsi="Times New Roman"/>
          <w:color w:val="000000" w:themeColor="text1"/>
          <w:sz w:val="24"/>
          <w:szCs w:val="24"/>
          <w:specVanish w:val="0"/>
        </w:rPr>
        <w:t xml:space="preserve">a) </w:t>
      </w:r>
      <w:r w:rsidRPr="001A0EF0">
        <w:rPr>
          <w:rStyle w:val="slitbdy"/>
          <w:rFonts w:ascii="Times New Roman" w:hAnsi="Times New Roman"/>
          <w:b w:val="0"/>
          <w:color w:val="000000" w:themeColor="text1"/>
          <w:sz w:val="24"/>
          <w:szCs w:val="24"/>
        </w:rPr>
        <w:t>de monitorizare şi reglaj ...................................................;</w:t>
      </w:r>
    </w:p>
    <w:p w14:paraId="4D7729FB" w14:textId="0BBA9302" w:rsidR="00A94318" w:rsidRPr="001A0EF0" w:rsidRDefault="00A94318" w:rsidP="001A0EF0">
      <w:pPr>
        <w:spacing w:line="360" w:lineRule="auto"/>
        <w:jc w:val="both"/>
        <w:rPr>
          <w:color w:val="000000" w:themeColor="text1"/>
          <w:sz w:val="24"/>
          <w:szCs w:val="24"/>
          <w:shd w:val="clear" w:color="auto" w:fill="FFFFFF"/>
        </w:rPr>
      </w:pPr>
      <w:r w:rsidRPr="001A0EF0">
        <w:rPr>
          <w:rStyle w:val="slitttl1"/>
          <w:rFonts w:ascii="Times New Roman" w:hAnsi="Times New Roman"/>
          <w:b w:val="0"/>
          <w:color w:val="000000" w:themeColor="text1"/>
          <w:sz w:val="24"/>
          <w:szCs w:val="24"/>
          <w:specVanish w:val="0"/>
        </w:rPr>
        <w:t xml:space="preserve">b) </w:t>
      </w:r>
      <w:r w:rsidRPr="001A0EF0">
        <w:rPr>
          <w:rStyle w:val="slitbdy"/>
          <w:rFonts w:ascii="Times New Roman" w:hAnsi="Times New Roman"/>
          <w:color w:val="000000" w:themeColor="text1"/>
          <w:sz w:val="24"/>
          <w:szCs w:val="24"/>
        </w:rPr>
        <w:t>interfeţele sistemelor de monitorizare, comandă, achiziţie de date, măsurare a energiei electrice, telecomunicaţii ...........;</w:t>
      </w:r>
    </w:p>
    <w:p w14:paraId="6F926310" w14:textId="11327241" w:rsidR="00A94318" w:rsidRPr="001A0EF0" w:rsidRDefault="00A94318" w:rsidP="001A0EF0">
      <w:pPr>
        <w:spacing w:line="360" w:lineRule="auto"/>
        <w:jc w:val="both"/>
        <w:rPr>
          <w:rStyle w:val="slitbdy"/>
          <w:rFonts w:ascii="Times New Roman" w:hAnsi="Times New Roman"/>
          <w:color w:val="000000" w:themeColor="text1"/>
          <w:sz w:val="24"/>
          <w:szCs w:val="24"/>
        </w:rPr>
      </w:pPr>
      <w:r w:rsidRPr="001A0EF0">
        <w:rPr>
          <w:rStyle w:val="slitttl1"/>
          <w:rFonts w:ascii="Times New Roman" w:hAnsi="Times New Roman"/>
          <w:b w:val="0"/>
          <w:color w:val="000000" w:themeColor="text1"/>
          <w:sz w:val="24"/>
          <w:szCs w:val="24"/>
          <w:specVanish w:val="0"/>
        </w:rPr>
        <w:t xml:space="preserve">c) </w:t>
      </w:r>
      <w:r w:rsidRPr="001A0EF0">
        <w:rPr>
          <w:rStyle w:val="slitbdy"/>
          <w:rFonts w:ascii="Times New Roman" w:hAnsi="Times New Roman"/>
          <w:color w:val="000000" w:themeColor="text1"/>
          <w:sz w:val="24"/>
          <w:szCs w:val="24"/>
        </w:rPr>
        <w:t xml:space="preserve">pentru principalele echipamente de măsurare, protecţie, control şi automatizare din instalaţiile utilizatorului </w:t>
      </w:r>
      <w:proofErr w:type="gramStart"/>
      <w:r w:rsidRPr="001A0EF0">
        <w:rPr>
          <w:rStyle w:val="slitbdy"/>
          <w:rFonts w:ascii="Times New Roman" w:hAnsi="Times New Roman"/>
          <w:color w:val="000000" w:themeColor="text1"/>
          <w:sz w:val="24"/>
          <w:szCs w:val="24"/>
        </w:rPr>
        <w:t>........... ;</w:t>
      </w:r>
      <w:proofErr w:type="gramEnd"/>
    </w:p>
    <w:p w14:paraId="2FD36A48" w14:textId="443A8B27" w:rsidR="00952CD9" w:rsidRPr="001A0EF0" w:rsidRDefault="00A94318" w:rsidP="001A0EF0">
      <w:pPr>
        <w:spacing w:line="360" w:lineRule="auto"/>
        <w:jc w:val="both"/>
        <w:rPr>
          <w:b/>
          <w:bCs/>
          <w:color w:val="000000" w:themeColor="text1"/>
          <w:sz w:val="24"/>
          <w:szCs w:val="24"/>
          <w:shd w:val="clear" w:color="auto" w:fill="FFFFFF"/>
        </w:rPr>
      </w:pPr>
      <w:r w:rsidRPr="001A0EF0">
        <w:rPr>
          <w:rStyle w:val="slitbdy"/>
          <w:rFonts w:ascii="Times New Roman" w:hAnsi="Times New Roman"/>
          <w:color w:val="000000" w:themeColor="text1"/>
          <w:sz w:val="24"/>
          <w:szCs w:val="24"/>
        </w:rPr>
        <w:lastRenderedPageBreak/>
        <w:t>d) pentru sistemele HVDC………………………………………………………….</w:t>
      </w:r>
      <w:r w:rsidR="00952CD9" w:rsidRPr="001A0EF0">
        <w:rPr>
          <w:color w:val="000000" w:themeColor="text1"/>
          <w:sz w:val="24"/>
          <w:szCs w:val="24"/>
        </w:rPr>
        <w:t>”</w:t>
      </w:r>
    </w:p>
    <w:p w14:paraId="282043BE" w14:textId="211CF205" w:rsidR="00866642" w:rsidRPr="001A0EF0" w:rsidRDefault="00A94318" w:rsidP="00451716">
      <w:pPr>
        <w:spacing w:before="120" w:after="120" w:line="360" w:lineRule="auto"/>
        <w:jc w:val="both"/>
        <w:rPr>
          <w:b/>
          <w:color w:val="000000" w:themeColor="text1"/>
          <w:sz w:val="24"/>
          <w:szCs w:val="24"/>
          <w:lang w:val="ro-RO"/>
        </w:rPr>
      </w:pPr>
      <w:r w:rsidRPr="001A0EF0">
        <w:rPr>
          <w:b/>
          <w:color w:val="000000" w:themeColor="text1"/>
          <w:sz w:val="24"/>
          <w:szCs w:val="24"/>
          <w:lang w:val="ro-RO"/>
        </w:rPr>
        <w:t>5</w:t>
      </w:r>
      <w:r w:rsidR="00866642" w:rsidRPr="001A0EF0">
        <w:rPr>
          <w:b/>
          <w:color w:val="000000" w:themeColor="text1"/>
          <w:sz w:val="24"/>
          <w:szCs w:val="24"/>
          <w:lang w:val="ro-RO"/>
        </w:rPr>
        <w:t>.</w:t>
      </w:r>
      <w:r w:rsidR="00451716" w:rsidRPr="001A0EF0">
        <w:rPr>
          <w:b/>
          <w:color w:val="000000" w:themeColor="text1"/>
          <w:sz w:val="24"/>
          <w:szCs w:val="24"/>
          <w:lang w:val="ro-RO"/>
        </w:rPr>
        <w:t xml:space="preserve"> </w:t>
      </w:r>
      <w:r w:rsidR="00F67557" w:rsidRPr="001A0EF0">
        <w:rPr>
          <w:b/>
          <w:color w:val="000000" w:themeColor="text1"/>
          <w:sz w:val="24"/>
          <w:szCs w:val="24"/>
          <w:lang w:val="ro-RO"/>
        </w:rPr>
        <w:t>În Anexa nr. 1, la punctul 7, alineatul (1) se modifică și va avea următorul cuprins:</w:t>
      </w:r>
    </w:p>
    <w:p w14:paraId="1E1365F2" w14:textId="5EF743CC" w:rsidR="00F67557" w:rsidRPr="001A0EF0" w:rsidRDefault="00F67557" w:rsidP="00F67557">
      <w:pPr>
        <w:spacing w:before="120" w:after="120" w:line="360" w:lineRule="auto"/>
        <w:jc w:val="both"/>
        <w:rPr>
          <w:color w:val="000000" w:themeColor="text1"/>
          <w:sz w:val="24"/>
          <w:szCs w:val="24"/>
          <w:lang w:val="ro-RO"/>
        </w:rPr>
      </w:pPr>
      <w:r w:rsidRPr="001A0EF0">
        <w:rPr>
          <w:color w:val="000000" w:themeColor="text1"/>
          <w:sz w:val="24"/>
          <w:szCs w:val="24"/>
          <w:lang w:val="ro-RO"/>
        </w:rPr>
        <w:t xml:space="preserve">"(1) Odată cu tariful de racordare, utilizatorul va plăti operatorului de reţea </w:t>
      </w:r>
      <w:r w:rsidR="005D2F7F" w:rsidRPr="001A0EF0">
        <w:rPr>
          <w:color w:val="000000" w:themeColor="text1"/>
          <w:sz w:val="24"/>
          <w:szCs w:val="24"/>
          <w:lang w:val="ro-RO"/>
        </w:rPr>
        <w:t xml:space="preserve">sau primului utilizator, după caz, </w:t>
      </w:r>
      <w:r w:rsidRPr="001A0EF0">
        <w:rPr>
          <w:color w:val="000000" w:themeColor="text1"/>
          <w:sz w:val="24"/>
          <w:szCs w:val="24"/>
          <w:lang w:val="ro-RO"/>
        </w:rPr>
        <w:t>conform prevederilor Regulamentului</w:t>
      </w:r>
      <w:r w:rsidR="006526E0" w:rsidRPr="001A0EF0">
        <w:rPr>
          <w:color w:val="000000" w:themeColor="text1"/>
          <w:sz w:val="24"/>
          <w:szCs w:val="24"/>
          <w:lang w:val="ro-RO"/>
        </w:rPr>
        <w:t xml:space="preserve"> și ale contractului de racordare</w:t>
      </w:r>
      <w:r w:rsidR="005D2F7F" w:rsidRPr="001A0EF0">
        <w:rPr>
          <w:color w:val="000000" w:themeColor="text1"/>
          <w:sz w:val="24"/>
          <w:szCs w:val="24"/>
          <w:lang w:val="ro-RO"/>
        </w:rPr>
        <w:t xml:space="preserve">, </w:t>
      </w:r>
      <w:r w:rsidRPr="001A0EF0">
        <w:rPr>
          <w:color w:val="000000" w:themeColor="text1"/>
          <w:sz w:val="24"/>
          <w:szCs w:val="24"/>
          <w:lang w:val="ro-RO"/>
        </w:rPr>
        <w:t>suma de ........................... lei, stabilită în fişa de calcul anexată, drept compensaţie bănească.”</w:t>
      </w:r>
    </w:p>
    <w:p w14:paraId="1D44D97D" w14:textId="4EF0DDC6" w:rsidR="00F67557" w:rsidRPr="001A0EF0" w:rsidRDefault="00A94318" w:rsidP="00F67557">
      <w:pPr>
        <w:pStyle w:val="NormalItalic"/>
        <w:spacing w:before="120" w:after="120"/>
        <w:rPr>
          <w:color w:val="000000" w:themeColor="text1"/>
          <w:sz w:val="24"/>
          <w:szCs w:val="24"/>
        </w:rPr>
      </w:pPr>
      <w:r w:rsidRPr="001A0EF0">
        <w:rPr>
          <w:color w:val="000000" w:themeColor="text1"/>
          <w:sz w:val="24"/>
          <w:szCs w:val="24"/>
        </w:rPr>
        <w:t>6</w:t>
      </w:r>
      <w:r w:rsidR="00F67557" w:rsidRPr="001A0EF0">
        <w:rPr>
          <w:color w:val="000000" w:themeColor="text1"/>
          <w:sz w:val="24"/>
          <w:szCs w:val="24"/>
        </w:rPr>
        <w:t>. În Anexa nr. 1, la punctul 9, alineatul (2) se modifică și va avea următorul cuprins:</w:t>
      </w:r>
    </w:p>
    <w:p w14:paraId="0FC09A51" w14:textId="0978C7A7" w:rsidR="004216B6" w:rsidRPr="001A0EF0" w:rsidRDefault="00F67557" w:rsidP="00F67557">
      <w:pPr>
        <w:spacing w:before="120" w:after="120" w:line="360" w:lineRule="auto"/>
        <w:jc w:val="both"/>
        <w:rPr>
          <w:color w:val="000000" w:themeColor="text1"/>
          <w:sz w:val="24"/>
          <w:szCs w:val="24"/>
          <w:lang w:val="ro-RO"/>
        </w:rPr>
      </w:pPr>
      <w:r w:rsidRPr="001A0EF0">
        <w:rPr>
          <w:color w:val="000000" w:themeColor="text1"/>
          <w:sz w:val="24"/>
          <w:szCs w:val="24"/>
          <w:lang w:val="ro-RO"/>
        </w:rPr>
        <w:t>”</w:t>
      </w:r>
      <w:r w:rsidR="00EB4DC9" w:rsidRPr="001A0EF0">
        <w:rPr>
          <w:color w:val="000000" w:themeColor="text1"/>
          <w:sz w:val="24"/>
          <w:szCs w:val="24"/>
          <w:lang w:val="ro-RO"/>
        </w:rPr>
        <w:t xml:space="preserve">(2) </w:t>
      </w:r>
      <w:r w:rsidRPr="001A0EF0">
        <w:rPr>
          <w:color w:val="000000" w:themeColor="text1"/>
          <w:sz w:val="24"/>
          <w:szCs w:val="24"/>
          <w:lang w:val="ro-RO"/>
        </w:rPr>
        <w:t>Termenul şi condiţiile de realizare de către operatorul de reţea a lucrărilor de întărire precizate la pct. 2 lit. d) se prevăd în contractul de racordare.”</w:t>
      </w:r>
    </w:p>
    <w:p w14:paraId="7B2C5852" w14:textId="79901985" w:rsidR="007F74CB" w:rsidRPr="001A0EF0" w:rsidRDefault="00A94318" w:rsidP="00024E2D">
      <w:pPr>
        <w:spacing w:after="120" w:line="360" w:lineRule="auto"/>
        <w:jc w:val="both"/>
        <w:rPr>
          <w:b/>
          <w:color w:val="000000" w:themeColor="text1"/>
          <w:sz w:val="24"/>
          <w:szCs w:val="24"/>
        </w:rPr>
      </w:pPr>
      <w:r w:rsidRPr="001A0EF0">
        <w:rPr>
          <w:b/>
          <w:color w:val="000000" w:themeColor="text1"/>
          <w:sz w:val="24"/>
          <w:szCs w:val="24"/>
        </w:rPr>
        <w:t>7</w:t>
      </w:r>
      <w:r w:rsidR="004F06CC" w:rsidRPr="001A0EF0">
        <w:rPr>
          <w:b/>
          <w:color w:val="000000" w:themeColor="text1"/>
          <w:sz w:val="24"/>
          <w:szCs w:val="24"/>
        </w:rPr>
        <w:t xml:space="preserve">. </w:t>
      </w:r>
      <w:r w:rsidR="00B37599" w:rsidRPr="001A0EF0">
        <w:rPr>
          <w:b/>
          <w:color w:val="000000" w:themeColor="text1"/>
          <w:sz w:val="24"/>
          <w:szCs w:val="24"/>
        </w:rPr>
        <w:t>În Anexa nr. 1, la punctul 9, alineatul (5), litera d) se modifică și va avea următorul cuprins:</w:t>
      </w:r>
    </w:p>
    <w:p w14:paraId="7E8DCEE3" w14:textId="349C3438" w:rsidR="007F74CB" w:rsidRPr="001A0EF0" w:rsidRDefault="008813FD" w:rsidP="008813FD">
      <w:pPr>
        <w:spacing w:line="360" w:lineRule="auto"/>
        <w:jc w:val="both"/>
        <w:rPr>
          <w:color w:val="000000" w:themeColor="text1"/>
          <w:sz w:val="24"/>
          <w:szCs w:val="24"/>
        </w:rPr>
      </w:pPr>
      <w:r w:rsidRPr="001A0EF0">
        <w:rPr>
          <w:color w:val="000000" w:themeColor="text1"/>
          <w:sz w:val="24"/>
          <w:szCs w:val="24"/>
        </w:rPr>
        <w:t>”</w:t>
      </w:r>
      <w:r w:rsidR="00B37599" w:rsidRPr="001A0EF0">
        <w:rPr>
          <w:color w:val="000000" w:themeColor="text1"/>
          <w:sz w:val="24"/>
          <w:szCs w:val="24"/>
        </w:rPr>
        <w:t>d) 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a fi prevăzută în contractul de racordare.</w:t>
      </w:r>
      <w:r w:rsidRPr="001A0EF0">
        <w:rPr>
          <w:color w:val="000000" w:themeColor="text1"/>
          <w:sz w:val="24"/>
          <w:szCs w:val="24"/>
        </w:rPr>
        <w:t>”</w:t>
      </w:r>
    </w:p>
    <w:p w14:paraId="266A3E17" w14:textId="286C2F10" w:rsidR="008813FD" w:rsidRPr="001A0EF0" w:rsidRDefault="008813FD" w:rsidP="007F74CB">
      <w:pPr>
        <w:jc w:val="both"/>
        <w:rPr>
          <w:color w:val="000000" w:themeColor="text1"/>
        </w:rPr>
      </w:pPr>
    </w:p>
    <w:p w14:paraId="78928236" w14:textId="678C0D0D" w:rsidR="00B11CBF" w:rsidRPr="001A0EF0" w:rsidRDefault="00797DFA" w:rsidP="00024E2D">
      <w:pPr>
        <w:spacing w:after="120" w:line="360" w:lineRule="auto"/>
        <w:jc w:val="both"/>
        <w:rPr>
          <w:b/>
          <w:color w:val="000000" w:themeColor="text1"/>
          <w:sz w:val="24"/>
          <w:szCs w:val="24"/>
        </w:rPr>
      </w:pPr>
      <w:r w:rsidRPr="001A0EF0">
        <w:rPr>
          <w:b/>
          <w:color w:val="000000" w:themeColor="text1"/>
          <w:sz w:val="24"/>
          <w:szCs w:val="24"/>
        </w:rPr>
        <w:t>8</w:t>
      </w:r>
      <w:r w:rsidR="008813FD" w:rsidRPr="001A0EF0">
        <w:rPr>
          <w:b/>
          <w:color w:val="000000" w:themeColor="text1"/>
          <w:sz w:val="24"/>
          <w:szCs w:val="24"/>
        </w:rPr>
        <w:t xml:space="preserve">. </w:t>
      </w:r>
      <w:r w:rsidR="00024E2D" w:rsidRPr="001A0EF0">
        <w:rPr>
          <w:b/>
          <w:color w:val="000000" w:themeColor="text1"/>
          <w:sz w:val="24"/>
          <w:szCs w:val="24"/>
        </w:rPr>
        <w:t>În Anexa nr. 1, punctul 10 se modifică și va avea următorul cuprins:</w:t>
      </w:r>
    </w:p>
    <w:p w14:paraId="0C9EA422" w14:textId="4FE6BC5C" w:rsidR="00A42D09" w:rsidRPr="001A0EF0" w:rsidRDefault="00024E2D" w:rsidP="00A42D09">
      <w:pPr>
        <w:pStyle w:val="spar"/>
        <w:spacing w:line="360" w:lineRule="auto"/>
        <w:ind w:left="0"/>
        <w:jc w:val="both"/>
        <w:rPr>
          <w:rStyle w:val="salnbdy"/>
          <w:rFonts w:ascii="Times New Roman" w:hAnsi="Times New Roman"/>
          <w:color w:val="000000" w:themeColor="text1"/>
          <w:sz w:val="24"/>
          <w:szCs w:val="24"/>
        </w:rPr>
      </w:pPr>
      <w:proofErr w:type="gramStart"/>
      <w:r w:rsidRPr="001A0EF0">
        <w:rPr>
          <w:color w:val="000000" w:themeColor="text1"/>
        </w:rPr>
        <w:t>”</w:t>
      </w:r>
      <w:r w:rsidR="002576C3" w:rsidRPr="001A0EF0">
        <w:rPr>
          <w:color w:val="000000" w:themeColor="text1"/>
          <w:shd w:val="clear" w:color="auto" w:fill="FFFFFF"/>
        </w:rPr>
        <w:t>(</w:t>
      </w:r>
      <w:proofErr w:type="gramEnd"/>
      <w:r w:rsidR="002576C3" w:rsidRPr="001A0EF0">
        <w:rPr>
          <w:color w:val="000000" w:themeColor="text1"/>
          <w:shd w:val="clear" w:color="auto" w:fill="FFFFFF"/>
        </w:rPr>
        <w:t xml:space="preserve">1) </w:t>
      </w:r>
      <w:r w:rsidR="002576C3" w:rsidRPr="001A0EF0">
        <w:rPr>
          <w:rStyle w:val="salnbdy"/>
          <w:rFonts w:ascii="Times New Roman" w:hAnsi="Times New Roman"/>
          <w:color w:val="000000" w:themeColor="text1"/>
          <w:sz w:val="24"/>
          <w:szCs w:val="24"/>
        </w:rPr>
        <w:t xml:space="preserve">Pentru proiectarea şi executarea lucrărilor din categoria prevăzută la </w:t>
      </w:r>
      <w:r w:rsidR="002576C3" w:rsidRPr="001A0EF0">
        <w:rPr>
          <w:color w:val="000000" w:themeColor="text1"/>
          <w:shd w:val="clear" w:color="auto" w:fill="FFFFFF"/>
        </w:rPr>
        <w:t>pct. 2 lit. c)</w:t>
      </w:r>
      <w:r w:rsidR="002576C3" w:rsidRPr="001A0EF0">
        <w:rPr>
          <w:rStyle w:val="salnbdy"/>
          <w:rFonts w:ascii="Times New Roman" w:hAnsi="Times New Roman"/>
          <w:color w:val="000000" w:themeColor="text1"/>
          <w:sz w:val="24"/>
          <w:szCs w:val="24"/>
        </w:rPr>
        <w:t>, operatorul de reţea încheie un contract de achiziţie publică pentru executare de lucrări cu un operator economic atestat de autoritatea competentă, respectând procedurile de atribuire a contractului de achiziţie publică.</w:t>
      </w:r>
    </w:p>
    <w:p w14:paraId="6FC67CC5" w14:textId="154B4558" w:rsidR="002576C3" w:rsidRPr="001A0EF0" w:rsidRDefault="00A42D09" w:rsidP="002576C3">
      <w:pPr>
        <w:spacing w:line="360" w:lineRule="auto"/>
        <w:jc w:val="both"/>
        <w:rPr>
          <w:color w:val="000000" w:themeColor="text1"/>
          <w:sz w:val="24"/>
          <w:szCs w:val="24"/>
          <w:shd w:val="clear" w:color="auto" w:fill="FFFFFF"/>
        </w:rPr>
      </w:pPr>
      <w:r w:rsidRPr="001A0EF0">
        <w:rPr>
          <w:bCs/>
          <w:color w:val="000000" w:themeColor="text1"/>
          <w:sz w:val="24"/>
          <w:szCs w:val="24"/>
        </w:rPr>
        <w:t xml:space="preserve">(2) </w:t>
      </w:r>
      <w:r w:rsidRPr="001A0EF0">
        <w:rPr>
          <w:rStyle w:val="salnbdy"/>
          <w:rFonts w:ascii="Times New Roman" w:hAnsi="Times New Roman"/>
          <w:color w:val="000000" w:themeColor="text1"/>
          <w:sz w:val="24"/>
          <w:szCs w:val="24"/>
        </w:rPr>
        <w:t xml:space="preserve">Prin </w:t>
      </w:r>
      <w:r w:rsidR="002576C3" w:rsidRPr="001A0EF0">
        <w:rPr>
          <w:rStyle w:val="salnbdy"/>
          <w:rFonts w:ascii="Times New Roman" w:hAnsi="Times New Roman"/>
          <w:color w:val="000000" w:themeColor="text1"/>
          <w:sz w:val="24"/>
          <w:szCs w:val="24"/>
        </w:rPr>
        <w:t>excep</w:t>
      </w:r>
      <w:r w:rsidR="002576C3" w:rsidRPr="001A0EF0">
        <w:rPr>
          <w:rStyle w:val="salnbdy"/>
          <w:rFonts w:ascii="Times New Roman" w:hAnsi="Times New Roman"/>
          <w:color w:val="000000" w:themeColor="text1"/>
          <w:sz w:val="24"/>
          <w:szCs w:val="24"/>
          <w:lang w:val="ro-RO"/>
        </w:rPr>
        <w:t xml:space="preserve">ție </w:t>
      </w:r>
      <w:r w:rsidRPr="001A0EF0">
        <w:rPr>
          <w:rStyle w:val="salnbdy"/>
          <w:rFonts w:ascii="Times New Roman" w:hAnsi="Times New Roman"/>
          <w:color w:val="000000" w:themeColor="text1"/>
          <w:sz w:val="24"/>
          <w:szCs w:val="24"/>
        </w:rPr>
        <w:t xml:space="preserve">de la prevederile alin. (1), </w:t>
      </w:r>
      <w:r w:rsidR="002576C3" w:rsidRPr="001A0EF0">
        <w:rPr>
          <w:color w:val="000000" w:themeColor="text1"/>
          <w:sz w:val="24"/>
          <w:szCs w:val="24"/>
        </w:rPr>
        <w:t xml:space="preserve">contractul pentru proiectarea şi/sau execuţia lucrărilor din categoria celor prevăzute la </w:t>
      </w:r>
      <w:r w:rsidR="002576C3" w:rsidRPr="001A0EF0">
        <w:rPr>
          <w:color w:val="000000" w:themeColor="text1"/>
          <w:sz w:val="24"/>
          <w:szCs w:val="24"/>
          <w:shd w:val="clear" w:color="auto" w:fill="FFFFFF"/>
        </w:rPr>
        <w:t xml:space="preserve">pct. 2 lit. c) </w:t>
      </w:r>
      <w:r w:rsidR="002576C3" w:rsidRPr="001A0EF0">
        <w:rPr>
          <w:color w:val="000000" w:themeColor="text1"/>
          <w:sz w:val="24"/>
          <w:szCs w:val="24"/>
        </w:rPr>
        <w:t>se poate încheia prin una dintre următoarele modalități:</w:t>
      </w:r>
    </w:p>
    <w:p w14:paraId="2CAD7A9E" w14:textId="77777777" w:rsidR="002576C3" w:rsidRPr="001A0EF0" w:rsidRDefault="002576C3" w:rsidP="001A0EF0">
      <w:pPr>
        <w:pStyle w:val="CommentText"/>
        <w:spacing w:after="0" w:line="360" w:lineRule="auto"/>
        <w:jc w:val="both"/>
        <w:rPr>
          <w:rFonts w:ascii="Times New Roman" w:hAnsi="Times New Roman" w:cs="Times New Roman"/>
          <w:color w:val="000000" w:themeColor="text1"/>
          <w:sz w:val="24"/>
          <w:szCs w:val="24"/>
        </w:rPr>
      </w:pPr>
      <w:r w:rsidRPr="001A0EF0">
        <w:rPr>
          <w:rFonts w:ascii="Times New Roman" w:hAnsi="Times New Roman" w:cs="Times New Roman"/>
          <w:color w:val="000000" w:themeColor="text1"/>
          <w:sz w:val="24"/>
          <w:szCs w:val="24"/>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14:paraId="6D082596" w14:textId="7B1E35BA" w:rsidR="00A42D09" w:rsidRPr="001A0EF0" w:rsidRDefault="002576C3" w:rsidP="002576C3">
      <w:pPr>
        <w:pStyle w:val="spar"/>
        <w:spacing w:line="360" w:lineRule="auto"/>
        <w:ind w:left="0"/>
        <w:jc w:val="both"/>
        <w:rPr>
          <w:color w:val="000000" w:themeColor="text1"/>
          <w:shd w:val="clear" w:color="auto" w:fill="FFFFFF"/>
        </w:rPr>
      </w:pPr>
      <w:r w:rsidRPr="001A0EF0">
        <w:rPr>
          <w:color w:val="000000" w:themeColor="text1"/>
        </w:rPr>
        <w:t>b) de către utilizator cu un anumit proiectant şi/sau constructor atestat, ales de către acesta, în condiţiile în care utilizatorul a notificat în scris, explicit, acest lucru operatorului de reţea, înainte de încheierea contractului de racordare.</w:t>
      </w:r>
    </w:p>
    <w:p w14:paraId="04BFD2AF" w14:textId="1C4D093F" w:rsidR="00AC657C" w:rsidRPr="00747BFC" w:rsidRDefault="00A42D09" w:rsidP="00AC657C">
      <w:pPr>
        <w:pStyle w:val="spar"/>
        <w:spacing w:line="360" w:lineRule="auto"/>
        <w:ind w:left="0"/>
        <w:jc w:val="both"/>
        <w:rPr>
          <w:color w:val="000000" w:themeColor="text1"/>
          <w:shd w:val="clear" w:color="auto" w:fill="FFFFFF"/>
        </w:rPr>
      </w:pPr>
      <w:r w:rsidRPr="001A0EF0">
        <w:rPr>
          <w:color w:val="000000" w:themeColor="text1"/>
          <w:shd w:val="clear" w:color="auto" w:fill="FFFFFF"/>
        </w:rPr>
        <w:t xml:space="preserve"> </w:t>
      </w:r>
      <w:r w:rsidR="002576C3" w:rsidRPr="001A0EF0">
        <w:rPr>
          <w:color w:val="000000" w:themeColor="text1"/>
          <w:shd w:val="clear" w:color="auto" w:fill="FFFFFF"/>
        </w:rPr>
        <w:t xml:space="preserve">(3) </w:t>
      </w:r>
      <w:r w:rsidRPr="001A0EF0">
        <w:rPr>
          <w:color w:val="000000" w:themeColor="text1"/>
          <w:shd w:val="clear" w:color="auto" w:fill="FFFFFF"/>
        </w:rPr>
        <w:t xml:space="preserve">Operatorul de reţea proiectează şi execută lucrările prevăzute la pct. 2 </w:t>
      </w:r>
      <w:r w:rsidR="002576C3" w:rsidRPr="001A0EF0">
        <w:rPr>
          <w:color w:val="000000" w:themeColor="text1"/>
          <w:shd w:val="clear" w:color="auto" w:fill="FFFFFF"/>
        </w:rPr>
        <w:t xml:space="preserve">lit. d) </w:t>
      </w:r>
      <w:r w:rsidRPr="001A0EF0">
        <w:rPr>
          <w:color w:val="000000" w:themeColor="text1"/>
          <w:shd w:val="clear" w:color="auto" w:fill="FFFFFF"/>
        </w:rPr>
        <w:t>cu personal propriu sau atribuie contractul de achiziţie publică pentru proiectare/executare de lucrări unui operator economic atestat, respectând procedurile de atribuire a contractului de achiziţie publică.</w:t>
      </w:r>
    </w:p>
    <w:p w14:paraId="142655C2" w14:textId="73CF39B0" w:rsidR="008813FD" w:rsidRPr="001A0EF0" w:rsidRDefault="00AC657C" w:rsidP="00AC657C">
      <w:pPr>
        <w:pStyle w:val="spar"/>
        <w:spacing w:line="360" w:lineRule="auto"/>
        <w:ind w:left="0"/>
        <w:jc w:val="both"/>
        <w:rPr>
          <w:color w:val="000000" w:themeColor="text1"/>
          <w:shd w:val="clear" w:color="auto" w:fill="FFFFFF"/>
        </w:rPr>
      </w:pPr>
      <w:r w:rsidRPr="001A0EF0">
        <w:rPr>
          <w:color w:val="000000" w:themeColor="text1"/>
        </w:rPr>
        <w:lastRenderedPageBreak/>
        <w:t xml:space="preserve"> </w:t>
      </w:r>
      <w:r w:rsidR="00797DFA" w:rsidRPr="001A0EF0">
        <w:rPr>
          <w:rStyle w:val="salnbdy"/>
          <w:rFonts w:ascii="Times New Roman" w:hAnsi="Times New Roman"/>
          <w:color w:val="000000" w:themeColor="text1"/>
          <w:sz w:val="24"/>
          <w:szCs w:val="24"/>
        </w:rPr>
        <w:t>(4</w:t>
      </w:r>
      <w:r w:rsidR="00592CF1" w:rsidRPr="001A0EF0">
        <w:rPr>
          <w:rStyle w:val="salnbdy"/>
          <w:rFonts w:ascii="Times New Roman" w:hAnsi="Times New Roman"/>
          <w:color w:val="000000" w:themeColor="text1"/>
          <w:sz w:val="24"/>
          <w:szCs w:val="24"/>
        </w:rPr>
        <w:t>)</w:t>
      </w:r>
      <w:r w:rsidR="00A94318" w:rsidRPr="001A0EF0">
        <w:rPr>
          <w:rStyle w:val="salnbdy"/>
          <w:rFonts w:ascii="Times New Roman" w:hAnsi="Times New Roman"/>
          <w:color w:val="000000" w:themeColor="text1"/>
          <w:sz w:val="24"/>
          <w:szCs w:val="24"/>
        </w:rPr>
        <w:t xml:space="preserve"> </w:t>
      </w:r>
      <w:r w:rsidR="00471C4D">
        <w:rPr>
          <w:rStyle w:val="salnbdy"/>
          <w:rFonts w:ascii="Times New Roman" w:hAnsi="Times New Roman"/>
          <w:color w:val="000000" w:themeColor="text1"/>
          <w:sz w:val="24"/>
          <w:szCs w:val="24"/>
        </w:rPr>
        <w:t>În</w:t>
      </w:r>
      <w:r w:rsidR="00A42D09" w:rsidRPr="001A0EF0">
        <w:rPr>
          <w:rStyle w:val="salnbdy"/>
          <w:rFonts w:ascii="Times New Roman" w:hAnsi="Times New Roman"/>
          <w:color w:val="000000" w:themeColor="text1"/>
          <w:sz w:val="24"/>
          <w:szCs w:val="24"/>
        </w:rPr>
        <w:t xml:space="preserve"> </w:t>
      </w:r>
      <w:r w:rsidR="005F5683" w:rsidRPr="001A0EF0">
        <w:rPr>
          <w:rStyle w:val="salnbdy"/>
          <w:rFonts w:ascii="Times New Roman" w:hAnsi="Times New Roman"/>
          <w:color w:val="000000" w:themeColor="text1"/>
          <w:sz w:val="24"/>
          <w:szCs w:val="24"/>
        </w:rPr>
        <w:t xml:space="preserve">situațiile prevăzute la alin. (2), </w:t>
      </w:r>
      <w:r w:rsidR="00A42D09" w:rsidRPr="001A0EF0">
        <w:rPr>
          <w:rStyle w:val="salnbdy"/>
          <w:rFonts w:ascii="Times New Roman" w:hAnsi="Times New Roman"/>
          <w:color w:val="000000" w:themeColor="text1"/>
          <w:sz w:val="24"/>
          <w:szCs w:val="24"/>
        </w:rPr>
        <w:t>tariful de racordare precizat la pct. 6 alin. (1) se recalculează conform prevederilor Regulamentului, corelat cu rezultatul negocierii dintre utilizator şi proiectantul şi/sau constructorul pe care acesta l-</w:t>
      </w:r>
      <w:proofErr w:type="gramStart"/>
      <w:r w:rsidR="00A42D09" w:rsidRPr="001A0EF0">
        <w:rPr>
          <w:rStyle w:val="salnbdy"/>
          <w:rFonts w:ascii="Times New Roman" w:hAnsi="Times New Roman"/>
          <w:color w:val="000000" w:themeColor="text1"/>
          <w:sz w:val="24"/>
          <w:szCs w:val="24"/>
        </w:rPr>
        <w:t>a</w:t>
      </w:r>
      <w:proofErr w:type="gramEnd"/>
      <w:r w:rsidR="00A42D09" w:rsidRPr="001A0EF0">
        <w:rPr>
          <w:rStyle w:val="salnbdy"/>
          <w:rFonts w:ascii="Times New Roman" w:hAnsi="Times New Roman"/>
          <w:color w:val="000000" w:themeColor="text1"/>
          <w:sz w:val="24"/>
          <w:szCs w:val="24"/>
        </w:rPr>
        <w:t xml:space="preserve"> ales.</w:t>
      </w:r>
      <w:r w:rsidR="00B11CBF" w:rsidRPr="001A0EF0">
        <w:rPr>
          <w:color w:val="000000" w:themeColor="text1"/>
        </w:rPr>
        <w:t>”</w:t>
      </w:r>
    </w:p>
    <w:p w14:paraId="1FD69161" w14:textId="4812C1B9" w:rsidR="00024E2D" w:rsidRPr="001A0EF0" w:rsidRDefault="00797DFA" w:rsidP="00024E2D">
      <w:pPr>
        <w:spacing w:after="120" w:line="360" w:lineRule="auto"/>
        <w:jc w:val="both"/>
        <w:rPr>
          <w:b/>
          <w:color w:val="000000" w:themeColor="text1"/>
          <w:sz w:val="24"/>
          <w:szCs w:val="24"/>
        </w:rPr>
      </w:pPr>
      <w:r w:rsidRPr="001A0EF0">
        <w:rPr>
          <w:b/>
          <w:color w:val="000000" w:themeColor="text1"/>
          <w:sz w:val="24"/>
          <w:szCs w:val="24"/>
        </w:rPr>
        <w:t>9</w:t>
      </w:r>
      <w:r w:rsidR="00767919" w:rsidRPr="001A0EF0">
        <w:rPr>
          <w:b/>
          <w:color w:val="000000" w:themeColor="text1"/>
          <w:sz w:val="24"/>
          <w:szCs w:val="24"/>
        </w:rPr>
        <w:t>.</w:t>
      </w:r>
      <w:r w:rsidR="00767919" w:rsidRPr="001A0EF0">
        <w:rPr>
          <w:color w:val="000000" w:themeColor="text1"/>
          <w:sz w:val="24"/>
          <w:szCs w:val="24"/>
        </w:rPr>
        <w:t xml:space="preserve"> </w:t>
      </w:r>
      <w:r w:rsidR="00024E2D" w:rsidRPr="001A0EF0">
        <w:rPr>
          <w:b/>
          <w:color w:val="000000" w:themeColor="text1"/>
          <w:sz w:val="24"/>
          <w:szCs w:val="24"/>
        </w:rPr>
        <w:t xml:space="preserve">În Anexa nr. 1, la punctul 13 </w:t>
      </w:r>
      <w:r w:rsidR="00024E2D" w:rsidRPr="001A0EF0">
        <w:rPr>
          <w:b/>
          <w:color w:val="000000" w:themeColor="text1"/>
          <w:sz w:val="24"/>
          <w:szCs w:val="24"/>
          <w:lang w:val="ro-RO"/>
        </w:rPr>
        <w:t xml:space="preserve">alineatul (1) </w:t>
      </w:r>
      <w:r w:rsidR="00024E2D" w:rsidRPr="001A0EF0">
        <w:rPr>
          <w:b/>
          <w:color w:val="000000" w:themeColor="text1"/>
          <w:sz w:val="24"/>
          <w:szCs w:val="24"/>
        </w:rPr>
        <w:t>se modifică și va avea următorul cuprins:</w:t>
      </w:r>
    </w:p>
    <w:p w14:paraId="61EE0913" w14:textId="6D266DD2" w:rsidR="00767919" w:rsidRPr="001A0EF0" w:rsidRDefault="00767919" w:rsidP="00691ABF">
      <w:pPr>
        <w:spacing w:after="120" w:line="360" w:lineRule="auto"/>
        <w:jc w:val="both"/>
        <w:rPr>
          <w:color w:val="000000" w:themeColor="text1"/>
          <w:sz w:val="24"/>
          <w:szCs w:val="24"/>
        </w:rPr>
      </w:pPr>
      <w:r w:rsidRPr="001A0EF0">
        <w:rPr>
          <w:bCs/>
          <w:color w:val="000000" w:themeColor="text1"/>
          <w:sz w:val="24"/>
          <w:szCs w:val="24"/>
        </w:rPr>
        <w:t>”</w:t>
      </w:r>
      <w:r w:rsidR="00024E2D" w:rsidRPr="001A0EF0">
        <w:rPr>
          <w:color w:val="000000" w:themeColor="text1"/>
        </w:rPr>
        <w:t xml:space="preserve"> </w:t>
      </w:r>
      <w:r w:rsidR="00024E2D" w:rsidRPr="001A0EF0">
        <w:rPr>
          <w:bCs/>
          <w:color w:val="000000" w:themeColor="text1"/>
          <w:sz w:val="24"/>
          <w:szCs w:val="24"/>
        </w:rPr>
        <w:t xml:space="preserve">(1) Cerinţele Standardului de performanţă pentru serviciul de distribuţie a energiei electrice, aprobat prin Ordin </w:t>
      </w:r>
      <w:r w:rsidR="005F5683" w:rsidRPr="001A0EF0">
        <w:rPr>
          <w:bCs/>
          <w:color w:val="000000" w:themeColor="text1"/>
          <w:sz w:val="24"/>
          <w:szCs w:val="24"/>
        </w:rPr>
        <w:t xml:space="preserve">al </w:t>
      </w:r>
      <w:r w:rsidR="00024E2D" w:rsidRPr="001A0EF0">
        <w:rPr>
          <w:bCs/>
          <w:color w:val="000000" w:themeColor="text1"/>
          <w:sz w:val="24"/>
          <w:szCs w:val="24"/>
        </w:rPr>
        <w:t xml:space="preserve">preşedintelui Autorităţii Naţionale de Reglementare în Domeniul Energiei, </w:t>
      </w:r>
      <w:r w:rsidR="005F5683" w:rsidRPr="001A0EF0">
        <w:rPr>
          <w:rStyle w:val="spar3"/>
          <w:rFonts w:ascii="Times New Roman" w:hAnsi="Times New Roman"/>
          <w:color w:val="000000" w:themeColor="text1"/>
          <w:sz w:val="24"/>
          <w:szCs w:val="24"/>
          <w:specVanish w:val="0"/>
        </w:rPr>
        <w:t>în vigoare,</w:t>
      </w:r>
      <w:r w:rsidR="005F5683" w:rsidRPr="001A0EF0">
        <w:rPr>
          <w:rStyle w:val="spar3"/>
          <w:rFonts w:ascii="Times New Roman" w:hAnsi="Times New Roman"/>
          <w:color w:val="000000" w:themeColor="text1"/>
          <w:specVanish w:val="0"/>
        </w:rPr>
        <w:t xml:space="preserve"> </w:t>
      </w:r>
      <w:r w:rsidR="00024E2D" w:rsidRPr="001A0EF0">
        <w:rPr>
          <w:bCs/>
          <w:color w:val="000000" w:themeColor="text1"/>
          <w:sz w:val="24"/>
          <w:szCs w:val="24"/>
        </w:rPr>
        <w:t>denumit în continuare standard de distribuţie, sau, după caz, ale Standardului de performanţă pentru servici</w:t>
      </w:r>
      <w:r w:rsidR="003E56CD">
        <w:rPr>
          <w:bCs/>
          <w:color w:val="000000" w:themeColor="text1"/>
          <w:sz w:val="24"/>
          <w:szCs w:val="24"/>
        </w:rPr>
        <w:t>ul</w:t>
      </w:r>
      <w:r w:rsidR="00024E2D" w:rsidRPr="001A0EF0">
        <w:rPr>
          <w:bCs/>
          <w:color w:val="000000" w:themeColor="text1"/>
          <w:sz w:val="24"/>
          <w:szCs w:val="24"/>
        </w:rPr>
        <w:t xml:space="preserve"> de transport </w:t>
      </w:r>
      <w:r w:rsidR="003E56CD">
        <w:rPr>
          <w:bCs/>
          <w:color w:val="000000" w:themeColor="text1"/>
          <w:sz w:val="24"/>
          <w:szCs w:val="24"/>
        </w:rPr>
        <w:t>al</w:t>
      </w:r>
      <w:r w:rsidR="00024E2D" w:rsidRPr="001A0EF0">
        <w:rPr>
          <w:bCs/>
          <w:color w:val="000000" w:themeColor="text1"/>
          <w:sz w:val="24"/>
          <w:szCs w:val="24"/>
        </w:rPr>
        <w:t xml:space="preserve"> energiei electrice</w:t>
      </w:r>
      <w:r w:rsidR="003E56CD">
        <w:rPr>
          <w:bCs/>
          <w:color w:val="000000" w:themeColor="text1"/>
          <w:sz w:val="24"/>
          <w:szCs w:val="24"/>
        </w:rPr>
        <w:t xml:space="preserve"> și pentru serviciul de sistem</w:t>
      </w:r>
      <w:r w:rsidR="00024E2D" w:rsidRPr="001A0EF0">
        <w:rPr>
          <w:bCs/>
          <w:color w:val="000000" w:themeColor="text1"/>
          <w:sz w:val="24"/>
          <w:szCs w:val="24"/>
        </w:rPr>
        <w:t xml:space="preserve">, aprobat prin Ordin </w:t>
      </w:r>
      <w:r w:rsidR="005F5683" w:rsidRPr="001A0EF0">
        <w:rPr>
          <w:bCs/>
          <w:color w:val="000000" w:themeColor="text1"/>
          <w:sz w:val="24"/>
          <w:szCs w:val="24"/>
        </w:rPr>
        <w:t xml:space="preserve">al </w:t>
      </w:r>
      <w:r w:rsidR="00024E2D" w:rsidRPr="001A0EF0">
        <w:rPr>
          <w:bCs/>
          <w:color w:val="000000" w:themeColor="text1"/>
          <w:sz w:val="24"/>
          <w:szCs w:val="24"/>
        </w:rPr>
        <w:t>preşedintelui Autorităţii Naţionale de Re</w:t>
      </w:r>
      <w:r w:rsidR="00707C1E">
        <w:rPr>
          <w:bCs/>
          <w:color w:val="000000" w:themeColor="text1"/>
          <w:sz w:val="24"/>
          <w:szCs w:val="24"/>
        </w:rPr>
        <w:t>glementare în Domeniul Energiei</w:t>
      </w:r>
      <w:r w:rsidR="00024E2D" w:rsidRPr="001A0EF0">
        <w:rPr>
          <w:bCs/>
          <w:color w:val="000000" w:themeColor="text1"/>
          <w:sz w:val="24"/>
          <w:szCs w:val="24"/>
        </w:rPr>
        <w:t>,</w:t>
      </w:r>
      <w:r w:rsidR="00A42D09" w:rsidRPr="001A0EF0">
        <w:rPr>
          <w:bCs/>
          <w:color w:val="000000" w:themeColor="text1"/>
          <w:sz w:val="24"/>
          <w:szCs w:val="24"/>
        </w:rPr>
        <w:t xml:space="preserve"> </w:t>
      </w:r>
      <w:r w:rsidR="005F5683" w:rsidRPr="001A0EF0">
        <w:rPr>
          <w:rStyle w:val="spar3"/>
          <w:rFonts w:ascii="Times New Roman" w:hAnsi="Times New Roman"/>
          <w:color w:val="000000" w:themeColor="text1"/>
          <w:sz w:val="24"/>
          <w:szCs w:val="24"/>
          <w:specVanish w:val="0"/>
        </w:rPr>
        <w:t>în vigoare,</w:t>
      </w:r>
      <w:r w:rsidR="005F5683" w:rsidRPr="001A0EF0">
        <w:rPr>
          <w:rStyle w:val="spar3"/>
          <w:rFonts w:ascii="Times New Roman" w:hAnsi="Times New Roman"/>
          <w:color w:val="000000" w:themeColor="text1"/>
          <w:specVanish w:val="0"/>
        </w:rPr>
        <w:t xml:space="preserve"> </w:t>
      </w:r>
      <w:r w:rsidR="00024E2D" w:rsidRPr="001A0EF0">
        <w:rPr>
          <w:bCs/>
          <w:color w:val="000000" w:themeColor="text1"/>
          <w:sz w:val="24"/>
          <w:szCs w:val="24"/>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restabilirea alimentării după o întrerupere neplanificată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r w:rsidRPr="001A0EF0">
        <w:rPr>
          <w:color w:val="000000" w:themeColor="text1"/>
          <w:sz w:val="24"/>
          <w:szCs w:val="24"/>
        </w:rPr>
        <w:t>.”</w:t>
      </w:r>
    </w:p>
    <w:p w14:paraId="65EB611F" w14:textId="5859C458" w:rsidR="000E321E" w:rsidRPr="001A0EF0" w:rsidRDefault="00152FE3" w:rsidP="00024E2D">
      <w:pPr>
        <w:spacing w:after="120" w:line="360" w:lineRule="auto"/>
        <w:jc w:val="both"/>
        <w:rPr>
          <w:b/>
          <w:color w:val="000000" w:themeColor="text1"/>
          <w:sz w:val="24"/>
          <w:szCs w:val="24"/>
        </w:rPr>
      </w:pPr>
      <w:r w:rsidRPr="001A0EF0">
        <w:rPr>
          <w:b/>
          <w:color w:val="000000" w:themeColor="text1"/>
          <w:sz w:val="24"/>
          <w:szCs w:val="24"/>
        </w:rPr>
        <w:t>10</w:t>
      </w:r>
      <w:r w:rsidR="000E321E" w:rsidRPr="001A0EF0">
        <w:rPr>
          <w:b/>
          <w:color w:val="000000" w:themeColor="text1"/>
          <w:sz w:val="24"/>
          <w:szCs w:val="24"/>
        </w:rPr>
        <w:t>.</w:t>
      </w:r>
      <w:r w:rsidR="00D6614B" w:rsidRPr="001A0EF0">
        <w:rPr>
          <w:b/>
          <w:color w:val="000000" w:themeColor="text1"/>
          <w:sz w:val="24"/>
          <w:szCs w:val="24"/>
          <w:lang w:val="ro-RO"/>
        </w:rPr>
        <w:t xml:space="preserve"> </w:t>
      </w:r>
      <w:r w:rsidR="00691ABF" w:rsidRPr="001A0EF0">
        <w:rPr>
          <w:b/>
          <w:color w:val="000000" w:themeColor="text1"/>
          <w:sz w:val="24"/>
          <w:szCs w:val="24"/>
        </w:rPr>
        <w:t>În Anexa nr. 1, punctul 15 se modifică și va avea următorul cuprins:</w:t>
      </w:r>
    </w:p>
    <w:p w14:paraId="7729A7FB" w14:textId="2D957EAF" w:rsidR="00691ABF" w:rsidRPr="001A0EF0" w:rsidRDefault="000E321E" w:rsidP="00691ABF">
      <w:pPr>
        <w:spacing w:line="360" w:lineRule="auto"/>
        <w:jc w:val="both"/>
        <w:rPr>
          <w:bCs/>
          <w:color w:val="000000" w:themeColor="text1"/>
          <w:sz w:val="24"/>
          <w:szCs w:val="24"/>
        </w:rPr>
      </w:pPr>
      <w:r w:rsidRPr="001A0EF0">
        <w:rPr>
          <w:bCs/>
          <w:color w:val="000000" w:themeColor="text1"/>
          <w:sz w:val="24"/>
          <w:szCs w:val="24"/>
        </w:rPr>
        <w:t>”</w:t>
      </w:r>
      <w:r w:rsidR="00691ABF" w:rsidRPr="001A0EF0">
        <w:rPr>
          <w:color w:val="000000" w:themeColor="text1"/>
        </w:rPr>
        <w:t xml:space="preserve"> </w:t>
      </w:r>
      <w:r w:rsidR="00691ABF" w:rsidRPr="001A0EF0">
        <w:rPr>
          <w:bCs/>
          <w:color w:val="000000" w:themeColor="text1"/>
          <w:sz w:val="24"/>
          <w:szCs w:val="24"/>
        </w:rPr>
        <w:t xml:space="preserve">(1) În scopul asigurării unei funcţionări selective a instalaţiilor de protecţie şi automatizare din instalaţia proprie, utilizatorul </w:t>
      </w:r>
      <w:r w:rsidR="005F5683" w:rsidRPr="001A0EF0">
        <w:rPr>
          <w:bCs/>
          <w:color w:val="000000" w:themeColor="text1"/>
          <w:sz w:val="24"/>
          <w:szCs w:val="24"/>
        </w:rPr>
        <w:t xml:space="preserve">asigură accesul operatorului de rețea pentru </w:t>
      </w:r>
      <w:r w:rsidR="00691ABF" w:rsidRPr="001A0EF0">
        <w:rPr>
          <w:bCs/>
          <w:color w:val="000000" w:themeColor="text1"/>
          <w:sz w:val="24"/>
          <w:szCs w:val="24"/>
        </w:rPr>
        <w:t xml:space="preserve">corelarea permanentă a reglajelor acestora cu cele ale instalaţiilor din amonte. </w:t>
      </w:r>
    </w:p>
    <w:p w14:paraId="11EB1730" w14:textId="5CB63A50" w:rsidR="000E321E" w:rsidRPr="001A0EF0" w:rsidRDefault="00691ABF" w:rsidP="00A42D09">
      <w:pPr>
        <w:spacing w:line="360" w:lineRule="auto"/>
        <w:jc w:val="both"/>
        <w:rPr>
          <w:bCs/>
          <w:color w:val="000000" w:themeColor="text1"/>
          <w:sz w:val="24"/>
          <w:szCs w:val="24"/>
        </w:rPr>
      </w:pPr>
      <w:r w:rsidRPr="001A0EF0">
        <w:rPr>
          <w:bCs/>
          <w:color w:val="000000" w:themeColor="text1"/>
          <w:sz w:val="24"/>
          <w:szCs w:val="24"/>
        </w:rPr>
        <w:t>(2) Echipamentul şi aparatajul prin care instalaţia de utilizare se racordează la reţeaua electrică trebuie să corespundă normelor tehnice în vigoare în România</w:t>
      </w:r>
      <w:r w:rsidR="005F5683" w:rsidRPr="001A0EF0">
        <w:rPr>
          <w:bCs/>
          <w:color w:val="000000" w:themeColor="text1"/>
          <w:sz w:val="24"/>
          <w:szCs w:val="24"/>
        </w:rPr>
        <w:t>, inclusiv Normativului pentru proiectarea, executarea și exploatarea instalațiilor electrice aferente clădirilor, indicativ I7-2011, aprobat prin Ordinul ministrului dezvoltării regionale și turismului nr. 2741/2011</w:t>
      </w:r>
      <w:r w:rsidRPr="001A0EF0">
        <w:rPr>
          <w:bCs/>
          <w:color w:val="000000" w:themeColor="text1"/>
          <w:sz w:val="24"/>
          <w:szCs w:val="24"/>
        </w:rPr>
        <w:t>.”</w:t>
      </w:r>
    </w:p>
    <w:p w14:paraId="6F18C8CC" w14:textId="5B29C28F" w:rsidR="000E321E" w:rsidRPr="001A0EF0" w:rsidRDefault="00152FE3" w:rsidP="00BD23D3">
      <w:pPr>
        <w:spacing w:after="120" w:line="360" w:lineRule="auto"/>
        <w:jc w:val="both"/>
        <w:rPr>
          <w:b/>
          <w:color w:val="000000" w:themeColor="text1"/>
          <w:sz w:val="24"/>
          <w:szCs w:val="24"/>
        </w:rPr>
      </w:pPr>
      <w:r w:rsidRPr="001A0EF0">
        <w:rPr>
          <w:b/>
          <w:color w:val="000000" w:themeColor="text1"/>
          <w:sz w:val="24"/>
          <w:szCs w:val="24"/>
        </w:rPr>
        <w:t>11</w:t>
      </w:r>
      <w:r w:rsidR="000E321E" w:rsidRPr="001A0EF0">
        <w:rPr>
          <w:b/>
          <w:color w:val="000000" w:themeColor="text1"/>
          <w:sz w:val="24"/>
          <w:szCs w:val="24"/>
        </w:rPr>
        <w:t>.</w:t>
      </w:r>
      <w:r w:rsidR="000E321E" w:rsidRPr="001A0EF0">
        <w:rPr>
          <w:b/>
          <w:color w:val="000000" w:themeColor="text1"/>
          <w:sz w:val="24"/>
          <w:szCs w:val="24"/>
          <w:lang w:val="ro-RO"/>
        </w:rPr>
        <w:t xml:space="preserve"> </w:t>
      </w:r>
      <w:r w:rsidR="00BD23D3" w:rsidRPr="001A0EF0">
        <w:rPr>
          <w:b/>
          <w:color w:val="000000" w:themeColor="text1"/>
          <w:sz w:val="24"/>
          <w:szCs w:val="24"/>
        </w:rPr>
        <w:t>În Anexa nr. 1, la punctul 17</w:t>
      </w:r>
      <w:r w:rsidR="009C5DFC" w:rsidRPr="001A0EF0">
        <w:rPr>
          <w:b/>
          <w:color w:val="000000" w:themeColor="text1"/>
          <w:sz w:val="24"/>
          <w:szCs w:val="24"/>
        </w:rPr>
        <w:t>, alineatul (2), după litera b),</w:t>
      </w:r>
      <w:r w:rsidR="00BD23D3" w:rsidRPr="001A0EF0">
        <w:rPr>
          <w:b/>
          <w:color w:val="000000" w:themeColor="text1"/>
          <w:sz w:val="24"/>
          <w:szCs w:val="24"/>
        </w:rPr>
        <w:t xml:space="preserve"> se </w:t>
      </w:r>
      <w:r w:rsidR="009C5DFC" w:rsidRPr="001A0EF0">
        <w:rPr>
          <w:b/>
          <w:color w:val="000000" w:themeColor="text1"/>
          <w:sz w:val="24"/>
          <w:szCs w:val="24"/>
        </w:rPr>
        <w:t xml:space="preserve">introduc </w:t>
      </w:r>
      <w:r w:rsidR="00BC418C" w:rsidRPr="001A0EF0">
        <w:rPr>
          <w:b/>
          <w:color w:val="000000" w:themeColor="text1"/>
          <w:sz w:val="24"/>
          <w:szCs w:val="24"/>
        </w:rPr>
        <w:t>trei</w:t>
      </w:r>
      <w:r w:rsidR="009C5DFC" w:rsidRPr="001A0EF0">
        <w:rPr>
          <w:b/>
          <w:color w:val="000000" w:themeColor="text1"/>
          <w:sz w:val="24"/>
          <w:szCs w:val="24"/>
        </w:rPr>
        <w:t xml:space="preserve"> litere</w:t>
      </w:r>
      <w:r w:rsidR="00BC418C" w:rsidRPr="001A0EF0">
        <w:rPr>
          <w:b/>
          <w:color w:val="000000" w:themeColor="text1"/>
          <w:sz w:val="24"/>
          <w:szCs w:val="24"/>
        </w:rPr>
        <w:t xml:space="preserve"> noi</w:t>
      </w:r>
      <w:r w:rsidR="009C5DFC" w:rsidRPr="001A0EF0">
        <w:rPr>
          <w:b/>
          <w:color w:val="000000" w:themeColor="text1"/>
          <w:sz w:val="24"/>
          <w:szCs w:val="24"/>
        </w:rPr>
        <w:t>, literele c)</w:t>
      </w:r>
      <w:r w:rsidR="00BC418C" w:rsidRPr="001A0EF0">
        <w:rPr>
          <w:b/>
          <w:color w:val="000000" w:themeColor="text1"/>
          <w:sz w:val="24"/>
          <w:szCs w:val="24"/>
        </w:rPr>
        <w:t>,</w:t>
      </w:r>
      <w:r w:rsidR="009C5DFC" w:rsidRPr="001A0EF0">
        <w:rPr>
          <w:b/>
          <w:color w:val="000000" w:themeColor="text1"/>
          <w:sz w:val="24"/>
          <w:szCs w:val="24"/>
        </w:rPr>
        <w:t xml:space="preserve"> d) </w:t>
      </w:r>
      <w:r w:rsidR="00BC418C" w:rsidRPr="001A0EF0">
        <w:rPr>
          <w:b/>
          <w:color w:val="000000" w:themeColor="text1"/>
          <w:sz w:val="24"/>
          <w:szCs w:val="24"/>
        </w:rPr>
        <w:t xml:space="preserve">și e) </w:t>
      </w:r>
      <w:r w:rsidR="009C5DFC" w:rsidRPr="001A0EF0">
        <w:rPr>
          <w:b/>
          <w:color w:val="000000" w:themeColor="text1"/>
          <w:sz w:val="24"/>
          <w:szCs w:val="24"/>
        </w:rPr>
        <w:t>cu</w:t>
      </w:r>
      <w:r w:rsidR="00BD23D3" w:rsidRPr="001A0EF0">
        <w:rPr>
          <w:b/>
          <w:color w:val="000000" w:themeColor="text1"/>
          <w:sz w:val="24"/>
          <w:szCs w:val="24"/>
        </w:rPr>
        <w:t xml:space="preserve"> următorul cuprins:</w:t>
      </w:r>
    </w:p>
    <w:p w14:paraId="0FB73804" w14:textId="77777777" w:rsidR="005F5683" w:rsidRPr="001A0EF0" w:rsidRDefault="005F5683" w:rsidP="005F5683">
      <w:pPr>
        <w:spacing w:line="360" w:lineRule="auto"/>
        <w:jc w:val="both"/>
        <w:rPr>
          <w:bCs/>
          <w:color w:val="000000" w:themeColor="text1"/>
          <w:sz w:val="24"/>
          <w:szCs w:val="24"/>
        </w:rPr>
      </w:pPr>
      <w:r w:rsidRPr="001A0EF0">
        <w:rPr>
          <w:color w:val="000000" w:themeColor="text1"/>
          <w:sz w:val="24"/>
          <w:szCs w:val="24"/>
        </w:rPr>
        <w:t>”</w:t>
      </w:r>
      <w:r w:rsidRPr="001A0EF0">
        <w:rPr>
          <w:bCs/>
          <w:color w:val="000000" w:themeColor="text1"/>
          <w:sz w:val="24"/>
          <w:szCs w:val="24"/>
        </w:rPr>
        <w:t>c) la expirarea perioadei de valabilitate a acordurilor/autorizaţiilor sau a perioadei de valabilitate a aprobărilor legale în baza cărora a fost emis avizul tehnic de racordare;</w:t>
      </w:r>
    </w:p>
    <w:p w14:paraId="4E34D0F7" w14:textId="3DBF6557" w:rsidR="005F5683" w:rsidRPr="001A0EF0" w:rsidRDefault="005F5683" w:rsidP="005F5683">
      <w:pPr>
        <w:spacing w:line="360" w:lineRule="auto"/>
        <w:jc w:val="both"/>
        <w:rPr>
          <w:bCs/>
          <w:color w:val="000000" w:themeColor="text1"/>
          <w:sz w:val="24"/>
          <w:szCs w:val="24"/>
        </w:rPr>
      </w:pPr>
      <w:r w:rsidRPr="001A0EF0">
        <w:rPr>
          <w:bCs/>
          <w:color w:val="000000" w:themeColor="text1"/>
          <w:sz w:val="24"/>
          <w:szCs w:val="24"/>
        </w:rPr>
        <w:t>d) în cazul în care documentele prevăzute la art. 14 alin. (1</w:t>
      </w:r>
      <w:r w:rsidRPr="001A0EF0">
        <w:rPr>
          <w:bCs/>
          <w:color w:val="000000" w:themeColor="text1"/>
          <w:sz w:val="24"/>
          <w:szCs w:val="24"/>
          <w:vertAlign w:val="superscript"/>
        </w:rPr>
        <w:t>1</w:t>
      </w:r>
      <w:r w:rsidRPr="001A0EF0">
        <w:rPr>
          <w:bCs/>
          <w:color w:val="000000" w:themeColor="text1"/>
          <w:sz w:val="24"/>
          <w:szCs w:val="24"/>
        </w:rPr>
        <w:t>) din Regulament se anulează printr-o hotărâre judecătorească definitivă, emisă în perioada de valabilitate a avizului tehnic de racordare.</w:t>
      </w:r>
    </w:p>
    <w:p w14:paraId="5B417164" w14:textId="77777777" w:rsidR="005F5683" w:rsidRPr="001A0EF0" w:rsidRDefault="005F5683" w:rsidP="005F5683">
      <w:pPr>
        <w:spacing w:line="360" w:lineRule="auto"/>
        <w:jc w:val="both"/>
        <w:rPr>
          <w:bCs/>
          <w:color w:val="000000" w:themeColor="text1"/>
          <w:sz w:val="24"/>
          <w:szCs w:val="24"/>
        </w:rPr>
      </w:pPr>
      <w:r w:rsidRPr="001A0EF0">
        <w:rPr>
          <w:bCs/>
          <w:color w:val="000000" w:themeColor="text1"/>
          <w:sz w:val="24"/>
          <w:szCs w:val="24"/>
        </w:rPr>
        <w:t>e) la încetarea valabilităţii acordurilor/autorizaţiilor şi/sau a aprobărilor legale în baza cărora a fost emis avizul tehnic de racordare pentru orice temei, constatată prin hotărâre judecătorească definitivă.”</w:t>
      </w:r>
    </w:p>
    <w:p w14:paraId="7142CDAB" w14:textId="6C19D09F" w:rsidR="00760508" w:rsidRPr="001A0EF0" w:rsidRDefault="00152FE3" w:rsidP="00BC418C">
      <w:pPr>
        <w:spacing w:line="360" w:lineRule="auto"/>
        <w:jc w:val="both"/>
        <w:rPr>
          <w:b/>
          <w:color w:val="000000" w:themeColor="text1"/>
          <w:sz w:val="24"/>
          <w:szCs w:val="24"/>
        </w:rPr>
      </w:pPr>
      <w:r w:rsidRPr="001A0EF0">
        <w:rPr>
          <w:b/>
          <w:color w:val="000000" w:themeColor="text1"/>
          <w:sz w:val="24"/>
          <w:szCs w:val="24"/>
        </w:rPr>
        <w:t>12</w:t>
      </w:r>
      <w:r w:rsidR="003068B4" w:rsidRPr="001A0EF0">
        <w:rPr>
          <w:b/>
          <w:color w:val="000000" w:themeColor="text1"/>
          <w:sz w:val="24"/>
          <w:szCs w:val="24"/>
        </w:rPr>
        <w:t xml:space="preserve">. </w:t>
      </w:r>
      <w:r w:rsidR="00BC418C" w:rsidRPr="001A0EF0">
        <w:rPr>
          <w:b/>
          <w:color w:val="000000" w:themeColor="text1"/>
          <w:sz w:val="24"/>
          <w:szCs w:val="24"/>
        </w:rPr>
        <w:t xml:space="preserve">În Anexa nr. 2, </w:t>
      </w:r>
      <w:r w:rsidR="00EB4DC9" w:rsidRPr="001A0EF0">
        <w:rPr>
          <w:b/>
          <w:color w:val="000000" w:themeColor="text1"/>
          <w:sz w:val="24"/>
          <w:szCs w:val="24"/>
        </w:rPr>
        <w:t xml:space="preserve">la punctul 1, </w:t>
      </w:r>
      <w:r w:rsidR="00BC418C" w:rsidRPr="001A0EF0">
        <w:rPr>
          <w:b/>
          <w:color w:val="000000" w:themeColor="text1"/>
          <w:sz w:val="24"/>
          <w:szCs w:val="24"/>
        </w:rPr>
        <w:t xml:space="preserve">notele 1 și 2 se modifică și vor </w:t>
      </w:r>
      <w:proofErr w:type="gramStart"/>
      <w:r w:rsidR="00BC418C" w:rsidRPr="001A0EF0">
        <w:rPr>
          <w:b/>
          <w:color w:val="000000" w:themeColor="text1"/>
          <w:sz w:val="24"/>
          <w:szCs w:val="24"/>
        </w:rPr>
        <w:t>avea  următorul</w:t>
      </w:r>
      <w:proofErr w:type="gramEnd"/>
      <w:r w:rsidR="00BC418C" w:rsidRPr="001A0EF0">
        <w:rPr>
          <w:b/>
          <w:color w:val="000000" w:themeColor="text1"/>
          <w:sz w:val="24"/>
          <w:szCs w:val="24"/>
        </w:rPr>
        <w:t xml:space="preserve"> cuprins:</w:t>
      </w:r>
    </w:p>
    <w:p w14:paraId="10A8C038" w14:textId="38B460E0" w:rsidR="00AD799F" w:rsidRPr="00937C8C" w:rsidRDefault="00760508" w:rsidP="00A26FEA">
      <w:pPr>
        <w:spacing w:line="360" w:lineRule="auto"/>
        <w:jc w:val="both"/>
        <w:rPr>
          <w:bCs/>
          <w:color w:val="000000" w:themeColor="text1"/>
          <w:sz w:val="24"/>
          <w:szCs w:val="24"/>
        </w:rPr>
      </w:pPr>
      <w:r w:rsidRPr="00937C8C">
        <w:rPr>
          <w:color w:val="000000" w:themeColor="text1"/>
          <w:sz w:val="24"/>
          <w:szCs w:val="24"/>
        </w:rPr>
        <w:lastRenderedPageBreak/>
        <w:t>”</w:t>
      </w:r>
      <w:r w:rsidR="00AD799F" w:rsidRPr="00937C8C">
        <w:rPr>
          <w:bCs/>
          <w:color w:val="000000" w:themeColor="text1"/>
          <w:sz w:val="24"/>
          <w:szCs w:val="24"/>
        </w:rPr>
        <w:t xml:space="preserve"> </w:t>
      </w:r>
      <w:proofErr w:type="gramStart"/>
      <w:r w:rsidR="00AD799F" w:rsidRPr="00937C8C">
        <w:rPr>
          <w:bCs/>
          <w:color w:val="000000" w:themeColor="text1"/>
          <w:sz w:val="24"/>
          <w:szCs w:val="24"/>
          <w:vertAlign w:val="superscript"/>
        </w:rPr>
        <w:t xml:space="preserve">1  </w:t>
      </w:r>
      <w:r w:rsidR="002D7891" w:rsidRPr="00937C8C">
        <w:rPr>
          <w:color w:val="000000" w:themeColor="text1"/>
          <w:sz w:val="24"/>
          <w:szCs w:val="24"/>
          <w:shd w:val="clear" w:color="auto" w:fill="FFFFFF"/>
        </w:rPr>
        <w:t>Prezentul</w:t>
      </w:r>
      <w:proofErr w:type="gramEnd"/>
      <w:r w:rsidR="002D7891" w:rsidRPr="00937C8C">
        <w:rPr>
          <w:color w:val="000000" w:themeColor="text1"/>
          <w:sz w:val="24"/>
          <w:szCs w:val="24"/>
          <w:shd w:val="clear" w:color="auto" w:fill="FFFFFF"/>
        </w:rPr>
        <w:t xml:space="preserve"> conţinut-cadru poate fi utilizat şi pentru situaţia racordării unei instalații de stocare sau a unui sistem HVDC, precum și în cazul racordării locului de producere/locului de consum şi de producere cu instalații de stocare și/sau cu sistem HVDC. În acest caz se înlocuieşte sintagma "loc de producere"/"loc de consum şi de producere" cu </w:t>
      </w:r>
      <w:proofErr w:type="gramStart"/>
      <w:r w:rsidR="002D7891" w:rsidRPr="00937C8C">
        <w:rPr>
          <w:color w:val="000000" w:themeColor="text1"/>
          <w:sz w:val="24"/>
          <w:szCs w:val="24"/>
          <w:shd w:val="clear" w:color="auto" w:fill="FFFFFF"/>
        </w:rPr>
        <w:t>sintagma ”instalații</w:t>
      </w:r>
      <w:proofErr w:type="gramEnd"/>
      <w:r w:rsidR="002D7891" w:rsidRPr="00937C8C">
        <w:rPr>
          <w:color w:val="000000" w:themeColor="text1"/>
          <w:sz w:val="24"/>
          <w:szCs w:val="24"/>
          <w:shd w:val="clear" w:color="auto" w:fill="FFFFFF"/>
        </w:rPr>
        <w:t xml:space="preserve"> de stocare”/”sistem HVDC”/"loc de producere și instalație de stocare și/sau sistem HVDC"/"loc de consum şi de producere și instalație de stocare și/sau sistem HVDC". </w:t>
      </w:r>
      <w:r w:rsidR="00AD799F" w:rsidRPr="00937C8C">
        <w:rPr>
          <w:bCs/>
          <w:color w:val="000000" w:themeColor="text1"/>
          <w:sz w:val="24"/>
          <w:szCs w:val="24"/>
        </w:rPr>
        <w:t xml:space="preserve">În avizul tehnic de racordare emis utilizatorului se menţine fie sintagma "loc de producere", fie "loc de consum şi de producere" şi se preiau din conţinutul-cadru numai prevederile aplicabile. </w:t>
      </w:r>
      <w:r w:rsidR="005F5683" w:rsidRPr="00937C8C">
        <w:rPr>
          <w:bCs/>
          <w:color w:val="000000" w:themeColor="text1"/>
          <w:sz w:val="24"/>
          <w:szCs w:val="24"/>
        </w:rPr>
        <w:t>Avizele tehnice de racordare pentru locurile de consum și de producere ale prosumatorilor care dețin instalații de producere a energiei electrice din surse regenerabile cu puterea instalată de cel mult 27 kW pe loc de consum se emit cu respectarea prevederilor Ordinului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 denumită în continuare Procedură, și preiau din prezentul conţinut-cadru numai prevederile aplicabile.</w:t>
      </w:r>
    </w:p>
    <w:p w14:paraId="390A61A8" w14:textId="2A575158" w:rsidR="00760508" w:rsidRPr="00937C8C" w:rsidRDefault="00AD799F" w:rsidP="00A26FEA">
      <w:pPr>
        <w:spacing w:line="360" w:lineRule="auto"/>
        <w:jc w:val="both"/>
        <w:rPr>
          <w:bCs/>
          <w:color w:val="000000" w:themeColor="text1"/>
          <w:sz w:val="24"/>
          <w:szCs w:val="24"/>
        </w:rPr>
      </w:pPr>
      <w:r w:rsidRPr="00937C8C">
        <w:rPr>
          <w:bCs/>
          <w:color w:val="000000" w:themeColor="text1"/>
          <w:sz w:val="24"/>
          <w:szCs w:val="24"/>
          <w:vertAlign w:val="superscript"/>
        </w:rPr>
        <w:t>2</w:t>
      </w:r>
      <w:r w:rsidRPr="00937C8C">
        <w:rPr>
          <w:bCs/>
          <w:color w:val="000000" w:themeColor="text1"/>
          <w:sz w:val="24"/>
          <w:szCs w:val="24"/>
        </w:rPr>
        <w:t xml:space="preserve"> Se completează motivul solicitării, conform prevederilor art. 5 din Regulament</w:t>
      </w:r>
      <w:r w:rsidR="005F5683" w:rsidRPr="00937C8C">
        <w:rPr>
          <w:bCs/>
          <w:color w:val="000000" w:themeColor="text1"/>
          <w:sz w:val="24"/>
          <w:szCs w:val="24"/>
        </w:rPr>
        <w:t>, respectiv conform prevederilor art. 2 d</w:t>
      </w:r>
      <w:r w:rsidR="00A26FEA" w:rsidRPr="00937C8C">
        <w:rPr>
          <w:bCs/>
          <w:color w:val="000000" w:themeColor="text1"/>
          <w:sz w:val="24"/>
          <w:szCs w:val="24"/>
        </w:rPr>
        <w:t xml:space="preserve">in Procedură în cazul locurilor </w:t>
      </w:r>
      <w:r w:rsidR="005F5683" w:rsidRPr="00937C8C">
        <w:rPr>
          <w:bCs/>
          <w:color w:val="000000" w:themeColor="text1"/>
          <w:sz w:val="24"/>
          <w:szCs w:val="24"/>
        </w:rPr>
        <w:t>de consum şi de producere ce aparţin prosumatorilor</w:t>
      </w:r>
      <w:r w:rsidRPr="00937C8C">
        <w:rPr>
          <w:bCs/>
          <w:color w:val="000000" w:themeColor="text1"/>
          <w:sz w:val="24"/>
          <w:szCs w:val="24"/>
        </w:rPr>
        <w:t>.”</w:t>
      </w:r>
    </w:p>
    <w:p w14:paraId="6DDEA371" w14:textId="0C4BBCD5" w:rsidR="00B42CF6" w:rsidRPr="001A0EF0" w:rsidRDefault="00BC4177" w:rsidP="00AD799F">
      <w:pPr>
        <w:spacing w:line="360" w:lineRule="auto"/>
        <w:jc w:val="both"/>
        <w:rPr>
          <w:b/>
          <w:color w:val="000000" w:themeColor="text1"/>
          <w:sz w:val="24"/>
          <w:szCs w:val="24"/>
        </w:rPr>
      </w:pPr>
      <w:r w:rsidRPr="001A0EF0">
        <w:rPr>
          <w:b/>
          <w:bCs/>
          <w:color w:val="000000" w:themeColor="text1"/>
          <w:sz w:val="24"/>
          <w:szCs w:val="24"/>
        </w:rPr>
        <w:t>13</w:t>
      </w:r>
      <w:r w:rsidR="00B42CF6" w:rsidRPr="001A0EF0">
        <w:rPr>
          <w:b/>
          <w:bCs/>
          <w:color w:val="000000" w:themeColor="text1"/>
          <w:sz w:val="24"/>
          <w:szCs w:val="24"/>
        </w:rPr>
        <w:t xml:space="preserve">. </w:t>
      </w:r>
      <w:r w:rsidR="00603E08" w:rsidRPr="001A0EF0">
        <w:rPr>
          <w:b/>
          <w:color w:val="000000" w:themeColor="text1"/>
          <w:sz w:val="24"/>
          <w:szCs w:val="24"/>
        </w:rPr>
        <w:t xml:space="preserve">În Anexa nr. 2, punctul 1, tabelul </w:t>
      </w:r>
      <w:proofErr w:type="gramStart"/>
      <w:r w:rsidR="00B10DBE" w:rsidRPr="001A0EF0">
        <w:rPr>
          <w:b/>
          <w:color w:val="000000" w:themeColor="text1"/>
          <w:sz w:val="24"/>
          <w:szCs w:val="24"/>
        </w:rPr>
        <w:t>pentru</w:t>
      </w:r>
      <w:r w:rsidR="00603E08" w:rsidRPr="001A0EF0">
        <w:rPr>
          <w:b/>
          <w:color w:val="000000" w:themeColor="text1"/>
          <w:sz w:val="24"/>
          <w:szCs w:val="24"/>
        </w:rPr>
        <w:t xml:space="preserve"> ”</w:t>
      </w:r>
      <w:proofErr w:type="gramEnd"/>
      <w:r w:rsidR="00603E08" w:rsidRPr="001A0EF0">
        <w:rPr>
          <w:b/>
          <w:color w:val="000000" w:themeColor="text1"/>
          <w:sz w:val="24"/>
          <w:szCs w:val="24"/>
        </w:rPr>
        <w:t>- generatoare asincrone şi sincrone:” se înlocuiește cu tabelul:</w:t>
      </w:r>
    </w:p>
    <w:p w14:paraId="219A61BF" w14:textId="3BD8802A" w:rsidR="005F5683" w:rsidRPr="001A0EF0" w:rsidRDefault="001703EA" w:rsidP="005F5683">
      <w:pPr>
        <w:pStyle w:val="spar"/>
        <w:ind w:left="0"/>
        <w:jc w:val="both"/>
        <w:rPr>
          <w:color w:val="000000" w:themeColor="text1"/>
          <w:shd w:val="clear" w:color="auto" w:fill="FFFFFF"/>
        </w:rPr>
      </w:pPr>
      <w:r w:rsidRPr="001A0EF0">
        <w:rPr>
          <w:color w:val="000000" w:themeColor="text1"/>
          <w:shd w:val="clear" w:color="auto" w:fill="FFFFFF"/>
        </w:rPr>
        <w:t>”- generatoare asincrone şi sincrone:</w:t>
      </w:r>
      <w:r w:rsidR="005F5683" w:rsidRPr="001A0EF0">
        <w:rPr>
          <w:color w:val="000000" w:themeColor="text1"/>
          <w:shd w:val="clear" w:color="auto" w:fill="FFFFFF"/>
        </w:rPr>
        <w:t xml:space="preserve"> </w:t>
      </w:r>
    </w:p>
    <w:tbl>
      <w:tblPr>
        <w:tblpPr w:leftFromText="180" w:rightFromText="180" w:vertAnchor="text" w:horzAnchor="margin" w:tblpY="160"/>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566"/>
        <w:gridCol w:w="1154"/>
        <w:gridCol w:w="614"/>
        <w:gridCol w:w="813"/>
        <w:gridCol w:w="784"/>
        <w:gridCol w:w="784"/>
        <w:gridCol w:w="792"/>
        <w:gridCol w:w="723"/>
        <w:gridCol w:w="723"/>
        <w:gridCol w:w="687"/>
        <w:gridCol w:w="687"/>
        <w:gridCol w:w="883"/>
      </w:tblGrid>
      <w:tr w:rsidR="001A0EF0" w:rsidRPr="001A0EF0" w14:paraId="350D6104" w14:textId="77777777" w:rsidTr="008D4C37">
        <w:tc>
          <w:tcPr>
            <w:tcW w:w="0" w:type="auto"/>
            <w:shd w:val="clear" w:color="auto" w:fill="auto"/>
          </w:tcPr>
          <w:p w14:paraId="3AA49B7A"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 xml:space="preserve">Nr. </w:t>
            </w:r>
          </w:p>
          <w:p w14:paraId="57ED6EE9"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crt.</w:t>
            </w:r>
          </w:p>
        </w:tc>
        <w:tc>
          <w:tcPr>
            <w:tcW w:w="0" w:type="auto"/>
            <w:shd w:val="clear" w:color="auto" w:fill="auto"/>
          </w:tcPr>
          <w:p w14:paraId="4AC4C772"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Nr. UG</w:t>
            </w:r>
          </w:p>
        </w:tc>
        <w:tc>
          <w:tcPr>
            <w:tcW w:w="0" w:type="auto"/>
            <w:shd w:val="clear" w:color="auto" w:fill="auto"/>
          </w:tcPr>
          <w:p w14:paraId="7A244258"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Tipul UG</w:t>
            </w:r>
          </w:p>
          <w:p w14:paraId="5C121351"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 (de exemplu, As, S)</w:t>
            </w:r>
          </w:p>
        </w:tc>
        <w:tc>
          <w:tcPr>
            <w:tcW w:w="0" w:type="auto"/>
            <w:shd w:val="clear" w:color="auto" w:fill="auto"/>
          </w:tcPr>
          <w:p w14:paraId="3C7BF340"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Tip </w:t>
            </w:r>
            <w:r w:rsidRPr="001A0EF0">
              <w:rPr>
                <w:color w:val="000000" w:themeColor="text1"/>
                <w:sz w:val="16"/>
                <w:szCs w:val="16"/>
                <w:lang w:val="de-DE"/>
              </w:rPr>
              <w:t>UG</w:t>
            </w:r>
            <w:r w:rsidRPr="001A0EF0">
              <w:rPr>
                <w:color w:val="000000" w:themeColor="text1"/>
                <w:sz w:val="16"/>
                <w:szCs w:val="16"/>
                <w:lang w:val="ro-RO"/>
              </w:rPr>
              <w:t xml:space="preserve"> </w:t>
            </w:r>
          </w:p>
          <w:p w14:paraId="7A2FBC82"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(T, H ,E)</w:t>
            </w:r>
          </w:p>
        </w:tc>
        <w:tc>
          <w:tcPr>
            <w:tcW w:w="0" w:type="auto"/>
            <w:shd w:val="clear" w:color="auto" w:fill="auto"/>
          </w:tcPr>
          <w:p w14:paraId="145FB466"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Un/UG (V)</w:t>
            </w:r>
          </w:p>
        </w:tc>
        <w:tc>
          <w:tcPr>
            <w:tcW w:w="0" w:type="auto"/>
            <w:shd w:val="clear" w:color="auto" w:fill="auto"/>
          </w:tcPr>
          <w:p w14:paraId="3698798F"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Pn </w:t>
            </w:r>
            <w:r w:rsidRPr="001A0EF0">
              <w:rPr>
                <w:color w:val="000000" w:themeColor="text1"/>
                <w:sz w:val="16"/>
                <w:szCs w:val="16"/>
              </w:rPr>
              <w:t>UG</w:t>
            </w:r>
            <w:r w:rsidRPr="001A0EF0">
              <w:rPr>
                <w:color w:val="000000" w:themeColor="text1"/>
                <w:sz w:val="16"/>
                <w:szCs w:val="16"/>
                <w:lang w:val="ro-RO"/>
              </w:rPr>
              <w:t xml:space="preserve"> (kW)</w:t>
            </w:r>
          </w:p>
        </w:tc>
        <w:tc>
          <w:tcPr>
            <w:tcW w:w="0" w:type="auto"/>
            <w:shd w:val="clear" w:color="auto" w:fill="auto"/>
          </w:tcPr>
          <w:p w14:paraId="127C27E3"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Sn </w:t>
            </w:r>
            <w:r w:rsidRPr="001A0EF0">
              <w:rPr>
                <w:color w:val="000000" w:themeColor="text1"/>
                <w:sz w:val="16"/>
                <w:szCs w:val="16"/>
              </w:rPr>
              <w:t>UG</w:t>
            </w:r>
            <w:r w:rsidRPr="001A0EF0">
              <w:rPr>
                <w:color w:val="000000" w:themeColor="text1"/>
                <w:sz w:val="16"/>
                <w:szCs w:val="16"/>
                <w:lang w:val="ro-RO"/>
              </w:rPr>
              <w:t xml:space="preserve"> (kW)</w:t>
            </w:r>
          </w:p>
        </w:tc>
        <w:tc>
          <w:tcPr>
            <w:tcW w:w="0" w:type="auto"/>
            <w:shd w:val="clear" w:color="auto" w:fill="auto"/>
          </w:tcPr>
          <w:p w14:paraId="4012E723"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Pi total (kW)</w:t>
            </w:r>
          </w:p>
        </w:tc>
        <w:tc>
          <w:tcPr>
            <w:tcW w:w="0" w:type="auto"/>
            <w:shd w:val="clear" w:color="auto" w:fill="auto"/>
          </w:tcPr>
          <w:p w14:paraId="303A01FB"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Pmax</w:t>
            </w:r>
          </w:p>
          <w:p w14:paraId="3C6AD2F9"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produsă</w:t>
            </w:r>
          </w:p>
          <w:p w14:paraId="692C7DA9"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de </w:t>
            </w:r>
            <w:r w:rsidRPr="001A0EF0">
              <w:rPr>
                <w:color w:val="000000" w:themeColor="text1"/>
                <w:sz w:val="16"/>
                <w:szCs w:val="16"/>
              </w:rPr>
              <w:t>UG</w:t>
            </w:r>
            <w:r w:rsidRPr="001A0EF0">
              <w:rPr>
                <w:color w:val="000000" w:themeColor="text1"/>
                <w:sz w:val="16"/>
                <w:szCs w:val="16"/>
                <w:lang w:val="ro-RO"/>
              </w:rPr>
              <w:t xml:space="preserve"> </w:t>
            </w:r>
          </w:p>
          <w:p w14:paraId="6ADDA91D"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(kW)</w:t>
            </w:r>
          </w:p>
        </w:tc>
        <w:tc>
          <w:tcPr>
            <w:tcW w:w="0" w:type="auto"/>
            <w:shd w:val="clear" w:color="auto" w:fill="auto"/>
          </w:tcPr>
          <w:p w14:paraId="54ADACE1"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Pmin</w:t>
            </w:r>
          </w:p>
          <w:p w14:paraId="25CE0A95"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produsă</w:t>
            </w:r>
          </w:p>
          <w:p w14:paraId="6C78BD9C"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de </w:t>
            </w:r>
            <w:r w:rsidRPr="001A0EF0">
              <w:rPr>
                <w:color w:val="000000" w:themeColor="text1"/>
                <w:sz w:val="16"/>
                <w:szCs w:val="16"/>
                <w:lang w:val="de-DE"/>
              </w:rPr>
              <w:t>UG</w:t>
            </w:r>
            <w:r w:rsidRPr="001A0EF0">
              <w:rPr>
                <w:strike/>
                <w:color w:val="000000" w:themeColor="text1"/>
                <w:sz w:val="16"/>
                <w:szCs w:val="16"/>
                <w:lang w:val="ro-RO"/>
              </w:rPr>
              <w:t xml:space="preserve"> </w:t>
            </w:r>
          </w:p>
          <w:p w14:paraId="6F0EEE73"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(kW)</w:t>
            </w:r>
          </w:p>
        </w:tc>
        <w:tc>
          <w:tcPr>
            <w:tcW w:w="0" w:type="auto"/>
            <w:shd w:val="clear" w:color="auto" w:fill="auto"/>
          </w:tcPr>
          <w:p w14:paraId="2ADE9775"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Qmax</w:t>
            </w:r>
          </w:p>
          <w:p w14:paraId="386529B6"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(kVAr)</w:t>
            </w:r>
          </w:p>
        </w:tc>
        <w:tc>
          <w:tcPr>
            <w:tcW w:w="0" w:type="auto"/>
            <w:shd w:val="clear" w:color="auto" w:fill="auto"/>
          </w:tcPr>
          <w:p w14:paraId="1BFE0C87"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Qmin</w:t>
            </w:r>
          </w:p>
          <w:p w14:paraId="7C334F9C"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(kVAr)</w:t>
            </w:r>
          </w:p>
        </w:tc>
        <w:tc>
          <w:tcPr>
            <w:tcW w:w="0" w:type="auto"/>
            <w:shd w:val="clear" w:color="auto" w:fill="auto"/>
          </w:tcPr>
          <w:p w14:paraId="57821931"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Observații</w:t>
            </w:r>
          </w:p>
        </w:tc>
      </w:tr>
      <w:tr w:rsidR="001A0EF0" w:rsidRPr="001A0EF0" w14:paraId="573F5820" w14:textId="77777777" w:rsidTr="008D4C37">
        <w:tc>
          <w:tcPr>
            <w:tcW w:w="0" w:type="auto"/>
            <w:shd w:val="clear" w:color="auto" w:fill="auto"/>
          </w:tcPr>
          <w:p w14:paraId="5D4FA5BA"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1</w:t>
            </w:r>
          </w:p>
        </w:tc>
        <w:tc>
          <w:tcPr>
            <w:tcW w:w="0" w:type="auto"/>
            <w:shd w:val="clear" w:color="auto" w:fill="auto"/>
          </w:tcPr>
          <w:p w14:paraId="5395B127"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2</w:t>
            </w:r>
          </w:p>
        </w:tc>
        <w:tc>
          <w:tcPr>
            <w:tcW w:w="0" w:type="auto"/>
            <w:shd w:val="clear" w:color="auto" w:fill="auto"/>
          </w:tcPr>
          <w:p w14:paraId="30BA042E"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 xml:space="preserve">3 </w:t>
            </w:r>
          </w:p>
        </w:tc>
        <w:tc>
          <w:tcPr>
            <w:tcW w:w="0" w:type="auto"/>
            <w:shd w:val="clear" w:color="auto" w:fill="auto"/>
          </w:tcPr>
          <w:p w14:paraId="6B3F1879"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4</w:t>
            </w:r>
          </w:p>
        </w:tc>
        <w:tc>
          <w:tcPr>
            <w:tcW w:w="0" w:type="auto"/>
            <w:shd w:val="clear" w:color="auto" w:fill="auto"/>
          </w:tcPr>
          <w:p w14:paraId="6E9AC9E6"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5</w:t>
            </w:r>
          </w:p>
        </w:tc>
        <w:tc>
          <w:tcPr>
            <w:tcW w:w="0" w:type="auto"/>
            <w:shd w:val="clear" w:color="auto" w:fill="auto"/>
          </w:tcPr>
          <w:p w14:paraId="434064C8"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6</w:t>
            </w:r>
          </w:p>
        </w:tc>
        <w:tc>
          <w:tcPr>
            <w:tcW w:w="0" w:type="auto"/>
            <w:shd w:val="clear" w:color="auto" w:fill="auto"/>
          </w:tcPr>
          <w:p w14:paraId="1867199C"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7</w:t>
            </w:r>
          </w:p>
        </w:tc>
        <w:tc>
          <w:tcPr>
            <w:tcW w:w="0" w:type="auto"/>
            <w:shd w:val="clear" w:color="auto" w:fill="auto"/>
          </w:tcPr>
          <w:p w14:paraId="464E3E0D"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 xml:space="preserve">8 </w:t>
            </w:r>
          </w:p>
        </w:tc>
        <w:tc>
          <w:tcPr>
            <w:tcW w:w="0" w:type="auto"/>
            <w:shd w:val="clear" w:color="auto" w:fill="auto"/>
          </w:tcPr>
          <w:p w14:paraId="42AF6465"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9</w:t>
            </w:r>
          </w:p>
        </w:tc>
        <w:tc>
          <w:tcPr>
            <w:tcW w:w="0" w:type="auto"/>
            <w:shd w:val="clear" w:color="auto" w:fill="auto"/>
          </w:tcPr>
          <w:p w14:paraId="5DAB5134"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 xml:space="preserve">10 </w:t>
            </w:r>
          </w:p>
        </w:tc>
        <w:tc>
          <w:tcPr>
            <w:tcW w:w="0" w:type="auto"/>
            <w:shd w:val="clear" w:color="auto" w:fill="auto"/>
          </w:tcPr>
          <w:p w14:paraId="105721EB"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11</w:t>
            </w:r>
          </w:p>
        </w:tc>
        <w:tc>
          <w:tcPr>
            <w:tcW w:w="0" w:type="auto"/>
            <w:shd w:val="clear" w:color="auto" w:fill="auto"/>
          </w:tcPr>
          <w:p w14:paraId="79BCE8AB"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 xml:space="preserve">12 </w:t>
            </w:r>
          </w:p>
        </w:tc>
        <w:tc>
          <w:tcPr>
            <w:tcW w:w="0" w:type="auto"/>
            <w:shd w:val="clear" w:color="auto" w:fill="auto"/>
          </w:tcPr>
          <w:p w14:paraId="5F36E014"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13</w:t>
            </w:r>
          </w:p>
        </w:tc>
      </w:tr>
      <w:tr w:rsidR="001A0EF0" w:rsidRPr="001A0EF0" w14:paraId="09E1F09D" w14:textId="77777777" w:rsidTr="008D4C37">
        <w:tc>
          <w:tcPr>
            <w:tcW w:w="0" w:type="auto"/>
            <w:shd w:val="clear" w:color="auto" w:fill="auto"/>
          </w:tcPr>
          <w:p w14:paraId="34249CF1"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7BA590CE"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19B12513"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3BE815A8"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51939A02"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26881F9C"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4F317831"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37DCC572"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2B8F717E"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3901C8C3"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147FC074"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0406CCEE" w14:textId="77777777" w:rsidR="005F5683" w:rsidRPr="001A0EF0" w:rsidRDefault="005F5683" w:rsidP="008D4C37">
            <w:pPr>
              <w:spacing w:line="360" w:lineRule="auto"/>
              <w:jc w:val="both"/>
              <w:rPr>
                <w:color w:val="000000" w:themeColor="text1"/>
                <w:sz w:val="16"/>
                <w:szCs w:val="16"/>
                <w:lang w:val="ro-RO"/>
              </w:rPr>
            </w:pPr>
          </w:p>
        </w:tc>
        <w:tc>
          <w:tcPr>
            <w:tcW w:w="0" w:type="auto"/>
            <w:shd w:val="clear" w:color="auto" w:fill="auto"/>
          </w:tcPr>
          <w:p w14:paraId="13F06F13" w14:textId="77777777" w:rsidR="005F5683" w:rsidRPr="001A0EF0" w:rsidRDefault="005F5683" w:rsidP="008D4C37">
            <w:pPr>
              <w:spacing w:line="360" w:lineRule="auto"/>
              <w:jc w:val="both"/>
              <w:rPr>
                <w:color w:val="000000" w:themeColor="text1"/>
                <w:sz w:val="16"/>
                <w:szCs w:val="16"/>
                <w:lang w:val="ro-RO"/>
              </w:rPr>
            </w:pPr>
          </w:p>
        </w:tc>
      </w:tr>
      <w:tr w:rsidR="001A0EF0" w:rsidRPr="001A0EF0" w14:paraId="765702E0" w14:textId="77777777" w:rsidTr="008D4C37">
        <w:tc>
          <w:tcPr>
            <w:tcW w:w="0" w:type="auto"/>
            <w:gridSpan w:val="5"/>
            <w:shd w:val="clear" w:color="auto" w:fill="auto"/>
          </w:tcPr>
          <w:p w14:paraId="262E4257" w14:textId="15676392" w:rsidR="009E038C" w:rsidRPr="001A0EF0" w:rsidRDefault="009E038C" w:rsidP="008D4C37">
            <w:pPr>
              <w:spacing w:line="360" w:lineRule="auto"/>
              <w:jc w:val="both"/>
              <w:rPr>
                <w:color w:val="000000" w:themeColor="text1"/>
                <w:sz w:val="16"/>
                <w:szCs w:val="16"/>
                <w:lang w:val="ro-RO"/>
              </w:rPr>
            </w:pPr>
            <w:r w:rsidRPr="001A0EF0">
              <w:rPr>
                <w:color w:val="000000" w:themeColor="text1"/>
                <w:sz w:val="16"/>
                <w:szCs w:val="16"/>
                <w:lang w:val="ro-RO"/>
              </w:rPr>
              <w:t>TOTAL:</w:t>
            </w:r>
          </w:p>
        </w:tc>
        <w:tc>
          <w:tcPr>
            <w:tcW w:w="0" w:type="auto"/>
            <w:shd w:val="clear" w:color="auto" w:fill="auto"/>
          </w:tcPr>
          <w:p w14:paraId="57B3BA3A"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24FC2CDF"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79522CC4"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608C5F86"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04398F7E"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2F429942"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28FE5391" w14:textId="77777777" w:rsidR="009E038C" w:rsidRPr="001A0EF0" w:rsidRDefault="009E038C" w:rsidP="008D4C37">
            <w:pPr>
              <w:spacing w:line="360" w:lineRule="auto"/>
              <w:jc w:val="both"/>
              <w:rPr>
                <w:color w:val="000000" w:themeColor="text1"/>
                <w:sz w:val="16"/>
                <w:szCs w:val="16"/>
                <w:lang w:val="ro-RO"/>
              </w:rPr>
            </w:pPr>
          </w:p>
        </w:tc>
        <w:tc>
          <w:tcPr>
            <w:tcW w:w="0" w:type="auto"/>
            <w:shd w:val="clear" w:color="auto" w:fill="auto"/>
          </w:tcPr>
          <w:p w14:paraId="3FD8AC4E" w14:textId="77777777" w:rsidR="009E038C" w:rsidRPr="001A0EF0" w:rsidRDefault="009E038C" w:rsidP="008D4C37">
            <w:pPr>
              <w:spacing w:line="360" w:lineRule="auto"/>
              <w:jc w:val="both"/>
              <w:rPr>
                <w:color w:val="000000" w:themeColor="text1"/>
                <w:sz w:val="16"/>
                <w:szCs w:val="16"/>
                <w:lang w:val="ro-RO"/>
              </w:rPr>
            </w:pPr>
          </w:p>
        </w:tc>
      </w:tr>
    </w:tbl>
    <w:p w14:paraId="175EACD8" w14:textId="31FF372E" w:rsidR="00603E08" w:rsidRPr="001A0EF0" w:rsidRDefault="001703EA" w:rsidP="005F5683">
      <w:pPr>
        <w:pStyle w:val="spar"/>
        <w:ind w:left="0"/>
        <w:jc w:val="both"/>
        <w:rPr>
          <w:color w:val="000000" w:themeColor="text1"/>
          <w:sz w:val="20"/>
          <w:szCs w:val="20"/>
          <w:shd w:val="clear" w:color="auto" w:fill="FFFFFF"/>
        </w:rPr>
      </w:pPr>
      <w:r w:rsidRPr="001A0EF0">
        <w:rPr>
          <w:color w:val="000000" w:themeColor="text1"/>
          <w:sz w:val="20"/>
          <w:szCs w:val="20"/>
          <w:shd w:val="clear" w:color="auto" w:fill="FFFFFF"/>
        </w:rPr>
        <w:t>”</w:t>
      </w:r>
    </w:p>
    <w:p w14:paraId="4ED6DBA8" w14:textId="5097DCB1" w:rsidR="00603E08" w:rsidRPr="001A0EF0" w:rsidRDefault="00BC4177" w:rsidP="0053057C">
      <w:pPr>
        <w:pStyle w:val="spar"/>
        <w:spacing w:before="120" w:line="360" w:lineRule="auto"/>
        <w:ind w:left="0"/>
        <w:jc w:val="both"/>
        <w:rPr>
          <w:b/>
          <w:color w:val="000000" w:themeColor="text1"/>
          <w:shd w:val="clear" w:color="auto" w:fill="FFFFFF"/>
        </w:rPr>
      </w:pPr>
      <w:r w:rsidRPr="001A0EF0">
        <w:rPr>
          <w:b/>
          <w:color w:val="000000" w:themeColor="text1"/>
          <w:shd w:val="clear" w:color="auto" w:fill="FFFFFF"/>
        </w:rPr>
        <w:t>14</w:t>
      </w:r>
      <w:r w:rsidR="00603E08" w:rsidRPr="001A0EF0">
        <w:rPr>
          <w:b/>
          <w:color w:val="000000" w:themeColor="text1"/>
          <w:shd w:val="clear" w:color="auto" w:fill="FFFFFF"/>
        </w:rPr>
        <w:t xml:space="preserve">. </w:t>
      </w:r>
      <w:r w:rsidR="00603E08" w:rsidRPr="001A0EF0">
        <w:rPr>
          <w:b/>
          <w:color w:val="000000" w:themeColor="text1"/>
        </w:rPr>
        <w:t xml:space="preserve">În Anexa nr. 2, </w:t>
      </w:r>
      <w:r w:rsidR="00ED49B5" w:rsidRPr="001A0EF0">
        <w:rPr>
          <w:b/>
          <w:color w:val="000000" w:themeColor="text1"/>
        </w:rPr>
        <w:t xml:space="preserve">punctul 1, </w:t>
      </w:r>
      <w:r w:rsidR="00603E08" w:rsidRPr="001A0EF0">
        <w:rPr>
          <w:b/>
          <w:color w:val="000000" w:themeColor="text1"/>
        </w:rPr>
        <w:t xml:space="preserve">Nota din subsolul tabelului </w:t>
      </w:r>
      <w:proofErr w:type="gramStart"/>
      <w:r w:rsidR="00B10DBE" w:rsidRPr="001A0EF0">
        <w:rPr>
          <w:b/>
          <w:color w:val="000000" w:themeColor="text1"/>
        </w:rPr>
        <w:t>pentru</w:t>
      </w:r>
      <w:r w:rsidR="00603E08" w:rsidRPr="001A0EF0">
        <w:rPr>
          <w:b/>
          <w:color w:val="000000" w:themeColor="text1"/>
        </w:rPr>
        <w:t xml:space="preserve"> ”</w:t>
      </w:r>
      <w:proofErr w:type="gramEnd"/>
      <w:r w:rsidR="00603E08" w:rsidRPr="001A0EF0">
        <w:rPr>
          <w:b/>
          <w:color w:val="000000" w:themeColor="text1"/>
        </w:rPr>
        <w:t>- generatoare asincrone şi sincrone:” se modifică și v</w:t>
      </w:r>
      <w:r w:rsidR="00B10DBE" w:rsidRPr="001A0EF0">
        <w:rPr>
          <w:b/>
          <w:color w:val="000000" w:themeColor="text1"/>
        </w:rPr>
        <w:t xml:space="preserve">a avea </w:t>
      </w:r>
      <w:r w:rsidR="00603E08" w:rsidRPr="001A0EF0">
        <w:rPr>
          <w:b/>
          <w:color w:val="000000" w:themeColor="text1"/>
        </w:rPr>
        <w:t>următorul cuprins:</w:t>
      </w:r>
    </w:p>
    <w:p w14:paraId="0A6A64BC" w14:textId="1D22C1EE" w:rsidR="00603E08" w:rsidRPr="001A0EF0" w:rsidRDefault="00603E08" w:rsidP="00ED49B5">
      <w:pPr>
        <w:spacing w:line="360" w:lineRule="auto"/>
        <w:jc w:val="both"/>
        <w:rPr>
          <w:color w:val="000000" w:themeColor="text1"/>
          <w:sz w:val="16"/>
          <w:szCs w:val="16"/>
        </w:rPr>
      </w:pPr>
      <w:proofErr w:type="gramStart"/>
      <w:r w:rsidRPr="00845B33">
        <w:rPr>
          <w:color w:val="000000" w:themeColor="text1"/>
          <w:sz w:val="16"/>
          <w:szCs w:val="16"/>
        </w:rPr>
        <w:t>”</w:t>
      </w:r>
      <w:r w:rsidRPr="001A0EF0">
        <w:rPr>
          <w:color w:val="000000" w:themeColor="text1"/>
          <w:sz w:val="16"/>
          <w:szCs w:val="16"/>
          <w:shd w:val="clear" w:color="auto" w:fill="FFFFFF"/>
        </w:rPr>
        <w:t>NOTĂ</w:t>
      </w:r>
      <w:proofErr w:type="gramEnd"/>
      <w:r w:rsidRPr="001A0EF0">
        <w:rPr>
          <w:color w:val="000000" w:themeColor="text1"/>
          <w:sz w:val="16"/>
          <w:szCs w:val="16"/>
          <w:shd w:val="clear" w:color="auto" w:fill="FFFFFF"/>
        </w:rPr>
        <w:t>:</w:t>
      </w:r>
    </w:p>
    <w:p w14:paraId="2EA740E3" w14:textId="5BE8747D" w:rsidR="00603E08" w:rsidRPr="001A0EF0" w:rsidRDefault="005F5683"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themeColor="text1"/>
          <w:sz w:val="16"/>
          <w:szCs w:val="16"/>
          <w:shd w:val="clear" w:color="auto" w:fill="FFFFFF"/>
        </w:rPr>
      </w:pPr>
      <w:r w:rsidRPr="001A0EF0">
        <w:rPr>
          <w:color w:val="000000" w:themeColor="text1"/>
          <w:sz w:val="16"/>
          <w:szCs w:val="16"/>
          <w:shd w:val="clear" w:color="auto" w:fill="FFFFFF"/>
        </w:rPr>
        <w:t>U</w:t>
      </w:r>
      <w:r w:rsidR="00603E08" w:rsidRPr="001A0EF0">
        <w:rPr>
          <w:color w:val="000000" w:themeColor="text1"/>
          <w:sz w:val="16"/>
          <w:szCs w:val="16"/>
          <w:shd w:val="clear" w:color="auto" w:fill="FFFFFF"/>
        </w:rPr>
        <w:t xml:space="preserve">G = </w:t>
      </w:r>
      <w:r w:rsidRPr="001A0EF0">
        <w:rPr>
          <w:color w:val="000000" w:themeColor="text1"/>
          <w:sz w:val="16"/>
          <w:szCs w:val="16"/>
          <w:shd w:val="clear" w:color="auto" w:fill="FFFFFF"/>
        </w:rPr>
        <w:t>unitate generatoare</w:t>
      </w:r>
      <w:r w:rsidR="00603E08" w:rsidRPr="001A0EF0">
        <w:rPr>
          <w:color w:val="000000" w:themeColor="text1"/>
          <w:sz w:val="16"/>
          <w:szCs w:val="16"/>
          <w:shd w:val="clear" w:color="auto" w:fill="FFFFFF"/>
        </w:rPr>
        <w:t xml:space="preserve"> </w:t>
      </w:r>
      <w:r w:rsidRPr="001A0EF0">
        <w:rPr>
          <w:color w:val="000000" w:themeColor="text1"/>
          <w:sz w:val="16"/>
          <w:szCs w:val="16"/>
          <w:shd w:val="clear" w:color="auto" w:fill="FFFFFF"/>
        </w:rPr>
        <w:t xml:space="preserve">                                   </w:t>
      </w:r>
      <w:r w:rsidR="00603E08" w:rsidRPr="001A0EF0">
        <w:rPr>
          <w:color w:val="000000" w:themeColor="text1"/>
          <w:sz w:val="16"/>
          <w:szCs w:val="16"/>
          <w:shd w:val="clear" w:color="auto" w:fill="FFFFFF"/>
        </w:rPr>
        <w:t xml:space="preserve">As = asincron       </w:t>
      </w:r>
      <w:r w:rsidR="00A622A1"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ab/>
      </w:r>
      <w:r w:rsidR="004122E5" w:rsidRPr="001A0EF0">
        <w:rPr>
          <w:color w:val="000000" w:themeColor="text1"/>
          <w:sz w:val="16"/>
          <w:szCs w:val="16"/>
          <w:shd w:val="clear" w:color="auto" w:fill="FFFFFF"/>
        </w:rPr>
        <w:tab/>
        <w:t xml:space="preserve">   </w:t>
      </w:r>
      <w:r w:rsidR="00603E08" w:rsidRPr="001A0EF0">
        <w:rPr>
          <w:color w:val="000000" w:themeColor="text1"/>
          <w:sz w:val="16"/>
          <w:szCs w:val="16"/>
          <w:shd w:val="clear" w:color="auto" w:fill="FFFFFF"/>
        </w:rPr>
        <w:t>S = sincron</w:t>
      </w:r>
    </w:p>
    <w:p w14:paraId="6A3E92E5" w14:textId="17284ADC" w:rsidR="00603E08" w:rsidRPr="001A0EF0" w:rsidRDefault="00845B33"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themeColor="text1"/>
          <w:sz w:val="16"/>
          <w:szCs w:val="16"/>
          <w:shd w:val="clear" w:color="auto" w:fill="FFFFFF"/>
          <w:lang w:val="de-DE"/>
        </w:rPr>
      </w:pPr>
      <w:r>
        <w:rPr>
          <w:color w:val="000000" w:themeColor="text1"/>
          <w:sz w:val="16"/>
          <w:szCs w:val="16"/>
          <w:shd w:val="clear" w:color="auto" w:fill="FFFFFF"/>
          <w:lang w:val="de-DE"/>
        </w:rPr>
        <w:t xml:space="preserve">T = termo              </w:t>
      </w:r>
      <w:r>
        <w:rPr>
          <w:color w:val="000000" w:themeColor="text1"/>
          <w:sz w:val="16"/>
          <w:szCs w:val="16"/>
          <w:shd w:val="clear" w:color="auto" w:fill="FFFFFF"/>
          <w:lang w:val="de-DE"/>
        </w:rPr>
        <w:tab/>
      </w:r>
      <w:r>
        <w:rPr>
          <w:color w:val="000000" w:themeColor="text1"/>
          <w:sz w:val="16"/>
          <w:szCs w:val="16"/>
          <w:shd w:val="clear" w:color="auto" w:fill="FFFFFF"/>
          <w:lang w:val="de-DE"/>
        </w:rPr>
        <w:tab/>
        <w:t xml:space="preserve">        </w:t>
      </w:r>
      <w:r w:rsidR="00603E08" w:rsidRPr="001A0EF0">
        <w:rPr>
          <w:color w:val="000000" w:themeColor="text1"/>
          <w:sz w:val="16"/>
          <w:szCs w:val="16"/>
          <w:shd w:val="clear" w:color="auto" w:fill="FFFFFF"/>
          <w:lang w:val="de-DE"/>
        </w:rPr>
        <w:t xml:space="preserve">H = hidro           </w:t>
      </w:r>
      <w:r w:rsidR="00A622A1" w:rsidRPr="001A0EF0">
        <w:rPr>
          <w:color w:val="000000" w:themeColor="text1"/>
          <w:sz w:val="16"/>
          <w:szCs w:val="16"/>
          <w:shd w:val="clear" w:color="auto" w:fill="FFFFFF"/>
          <w:lang w:val="de-DE"/>
        </w:rPr>
        <w:t xml:space="preserve">  </w:t>
      </w:r>
      <w:r w:rsidR="004122E5" w:rsidRPr="001A0EF0">
        <w:rPr>
          <w:color w:val="000000" w:themeColor="text1"/>
          <w:sz w:val="16"/>
          <w:szCs w:val="16"/>
          <w:shd w:val="clear" w:color="auto" w:fill="FFFFFF"/>
          <w:lang w:val="de-DE"/>
        </w:rPr>
        <w:tab/>
      </w:r>
      <w:r w:rsidR="004122E5" w:rsidRPr="001A0EF0">
        <w:rPr>
          <w:color w:val="000000" w:themeColor="text1"/>
          <w:sz w:val="16"/>
          <w:szCs w:val="16"/>
          <w:shd w:val="clear" w:color="auto" w:fill="FFFFFF"/>
          <w:lang w:val="de-DE"/>
        </w:rPr>
        <w:tab/>
        <w:t xml:space="preserve">   </w:t>
      </w:r>
      <w:r w:rsidR="00603E08" w:rsidRPr="001A0EF0">
        <w:rPr>
          <w:color w:val="000000" w:themeColor="text1"/>
          <w:sz w:val="16"/>
          <w:szCs w:val="16"/>
          <w:shd w:val="clear" w:color="auto" w:fill="FFFFFF"/>
          <w:lang w:val="de-DE"/>
        </w:rPr>
        <w:t>E = eolian</w:t>
      </w:r>
    </w:p>
    <w:p w14:paraId="2A37ACAF" w14:textId="64740B6B" w:rsidR="00603E08" w:rsidRPr="001A0EF0"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Un = tensiune nominală la borne          </w:t>
      </w:r>
      <w:r w:rsidRPr="001A0EF0">
        <w:rPr>
          <w:color w:val="000000" w:themeColor="text1"/>
          <w:sz w:val="16"/>
          <w:szCs w:val="16"/>
          <w:shd w:val="clear" w:color="auto" w:fill="FFFFFF"/>
        </w:rPr>
        <w:tab/>
      </w:r>
      <w:r w:rsidRPr="001A0EF0">
        <w:rPr>
          <w:color w:val="000000" w:themeColor="text1"/>
          <w:sz w:val="16"/>
          <w:szCs w:val="16"/>
          <w:shd w:val="clear" w:color="auto" w:fill="FFFFFF"/>
        </w:rPr>
        <w:tab/>
      </w:r>
      <w:r w:rsidR="00A622A1"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 xml:space="preserve">   </w:t>
      </w:r>
      <w:r w:rsidR="00A622A1" w:rsidRPr="001A0EF0">
        <w:rPr>
          <w:color w:val="000000" w:themeColor="text1"/>
          <w:sz w:val="16"/>
          <w:szCs w:val="16"/>
          <w:shd w:val="clear" w:color="auto" w:fill="FFFFFF"/>
        </w:rPr>
        <w:t xml:space="preserve"> </w:t>
      </w:r>
      <w:r w:rsidR="00845B33">
        <w:rPr>
          <w:color w:val="000000" w:themeColor="text1"/>
          <w:sz w:val="16"/>
          <w:szCs w:val="16"/>
          <w:shd w:val="clear" w:color="auto" w:fill="FFFFFF"/>
        </w:rPr>
        <w:tab/>
      </w:r>
      <w:r w:rsidR="00845B33">
        <w:rPr>
          <w:color w:val="000000" w:themeColor="text1"/>
          <w:sz w:val="16"/>
          <w:szCs w:val="16"/>
          <w:shd w:val="clear" w:color="auto" w:fill="FFFFFF"/>
        </w:rPr>
        <w:tab/>
        <w:t xml:space="preserve">   </w:t>
      </w:r>
      <w:r w:rsidRPr="001A0EF0">
        <w:rPr>
          <w:color w:val="000000" w:themeColor="text1"/>
          <w:sz w:val="16"/>
          <w:szCs w:val="16"/>
          <w:shd w:val="clear" w:color="auto" w:fill="FFFFFF"/>
        </w:rPr>
        <w:t>Pi = putere activă instalată</w:t>
      </w:r>
    </w:p>
    <w:p w14:paraId="1540C1F4" w14:textId="13AA4BB5" w:rsidR="00603E08" w:rsidRPr="001A0EF0" w:rsidRDefault="005F5683"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themeColor="text1"/>
          <w:sz w:val="16"/>
          <w:szCs w:val="16"/>
          <w:shd w:val="clear" w:color="auto" w:fill="FFFFFF"/>
        </w:rPr>
      </w:pPr>
      <w:r w:rsidRPr="001A0EF0">
        <w:rPr>
          <w:color w:val="000000" w:themeColor="text1"/>
          <w:sz w:val="16"/>
          <w:szCs w:val="16"/>
          <w:shd w:val="clear" w:color="auto" w:fill="FFFFFF"/>
        </w:rPr>
        <w:t>Pn = putere activă nominală;</w:t>
      </w:r>
      <w:r w:rsidR="00603E08" w:rsidRPr="001A0EF0">
        <w:rPr>
          <w:color w:val="000000" w:themeColor="text1"/>
          <w:sz w:val="16"/>
          <w:szCs w:val="16"/>
          <w:shd w:val="clear" w:color="auto" w:fill="FFFFFF"/>
        </w:rPr>
        <w:tab/>
        <w:t xml:space="preserve">       </w:t>
      </w:r>
      <w:r w:rsidR="00603E08" w:rsidRPr="001A0EF0">
        <w:rPr>
          <w:color w:val="000000" w:themeColor="text1"/>
          <w:sz w:val="16"/>
          <w:szCs w:val="16"/>
          <w:shd w:val="clear" w:color="auto" w:fill="FFFFFF"/>
        </w:rPr>
        <w:tab/>
      </w:r>
      <w:r w:rsidR="004122E5"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ab/>
      </w:r>
      <w:r w:rsidR="004122E5" w:rsidRPr="001A0EF0">
        <w:rPr>
          <w:color w:val="000000" w:themeColor="text1"/>
          <w:sz w:val="16"/>
          <w:szCs w:val="16"/>
          <w:shd w:val="clear" w:color="auto" w:fill="FFFFFF"/>
        </w:rPr>
        <w:tab/>
      </w:r>
      <w:r w:rsidR="00845B33">
        <w:rPr>
          <w:color w:val="000000" w:themeColor="text1"/>
          <w:sz w:val="16"/>
          <w:szCs w:val="16"/>
          <w:shd w:val="clear" w:color="auto" w:fill="FFFFFF"/>
        </w:rPr>
        <w:t xml:space="preserve">   </w:t>
      </w:r>
      <w:r w:rsidR="00603E08" w:rsidRPr="001A0EF0">
        <w:rPr>
          <w:color w:val="000000" w:themeColor="text1"/>
          <w:sz w:val="16"/>
          <w:szCs w:val="16"/>
          <w:shd w:val="clear" w:color="auto" w:fill="FFFFFF"/>
        </w:rPr>
        <w:t xml:space="preserve">Pmax = putere activă maximă              </w:t>
      </w:r>
    </w:p>
    <w:p w14:paraId="705D76EB" w14:textId="14410391" w:rsidR="00603E08" w:rsidRPr="001A0EF0" w:rsidRDefault="005F5683"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themeColor="text1"/>
          <w:sz w:val="16"/>
          <w:szCs w:val="16"/>
          <w:shd w:val="clear" w:color="auto" w:fill="FFFFFF"/>
        </w:rPr>
      </w:pPr>
      <w:r w:rsidRPr="001A0EF0">
        <w:rPr>
          <w:color w:val="000000" w:themeColor="text1"/>
          <w:sz w:val="16"/>
          <w:szCs w:val="16"/>
          <w:shd w:val="clear" w:color="auto" w:fill="FFFFFF"/>
        </w:rPr>
        <w:t>Sn = putere aparentă nominală;</w:t>
      </w:r>
      <w:r w:rsidR="00603E08" w:rsidRPr="001A0EF0">
        <w:rPr>
          <w:color w:val="000000" w:themeColor="text1"/>
          <w:sz w:val="16"/>
          <w:szCs w:val="16"/>
          <w:shd w:val="clear" w:color="auto" w:fill="FFFFFF"/>
        </w:rPr>
        <w:tab/>
        <w:t xml:space="preserve">       </w:t>
      </w:r>
      <w:r w:rsidR="00A622A1" w:rsidRPr="001A0EF0">
        <w:rPr>
          <w:color w:val="000000" w:themeColor="text1"/>
          <w:sz w:val="16"/>
          <w:szCs w:val="16"/>
          <w:shd w:val="clear" w:color="auto" w:fill="FFFFFF"/>
        </w:rPr>
        <w:tab/>
      </w:r>
      <w:r w:rsidR="004122E5"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ab/>
      </w:r>
      <w:r w:rsidR="004122E5" w:rsidRPr="001A0EF0">
        <w:rPr>
          <w:color w:val="000000" w:themeColor="text1"/>
          <w:sz w:val="16"/>
          <w:szCs w:val="16"/>
          <w:shd w:val="clear" w:color="auto" w:fill="FFFFFF"/>
        </w:rPr>
        <w:tab/>
      </w:r>
      <w:r w:rsidR="00845B33">
        <w:rPr>
          <w:color w:val="000000" w:themeColor="text1"/>
          <w:sz w:val="16"/>
          <w:szCs w:val="16"/>
          <w:shd w:val="clear" w:color="auto" w:fill="FFFFFF"/>
        </w:rPr>
        <w:t xml:space="preserve">   </w:t>
      </w:r>
      <w:r w:rsidR="00603E08" w:rsidRPr="001A0EF0">
        <w:rPr>
          <w:color w:val="000000" w:themeColor="text1"/>
          <w:sz w:val="16"/>
          <w:szCs w:val="16"/>
          <w:shd w:val="clear" w:color="auto" w:fill="FFFFFF"/>
        </w:rPr>
        <w:t>Pmin = putere activă minimă</w:t>
      </w:r>
    </w:p>
    <w:p w14:paraId="0FA0B674" w14:textId="22F8F1E5" w:rsidR="00603E08" w:rsidRPr="001A0EF0" w:rsidRDefault="00603E08" w:rsidP="00ED49B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ind w:left="0"/>
        <w:jc w:val="both"/>
        <w:rPr>
          <w:color w:val="000000" w:themeColor="text1"/>
          <w:shd w:val="clear" w:color="auto" w:fill="FFFFFF"/>
        </w:rPr>
      </w:pPr>
      <w:r w:rsidRPr="001A0EF0">
        <w:rPr>
          <w:color w:val="000000" w:themeColor="text1"/>
          <w:sz w:val="16"/>
          <w:szCs w:val="16"/>
          <w:shd w:val="clear" w:color="auto" w:fill="FFFFFF"/>
        </w:rPr>
        <w:t xml:space="preserve">Qmax = putere reactivă maximă            </w:t>
      </w:r>
      <w:r w:rsidR="00A622A1" w:rsidRPr="001A0EF0">
        <w:rPr>
          <w:color w:val="000000" w:themeColor="text1"/>
          <w:sz w:val="16"/>
          <w:szCs w:val="16"/>
          <w:shd w:val="clear" w:color="auto" w:fill="FFFFFF"/>
        </w:rPr>
        <w:tab/>
      </w:r>
      <w:r w:rsidR="00A622A1" w:rsidRPr="001A0EF0">
        <w:rPr>
          <w:color w:val="000000" w:themeColor="text1"/>
          <w:sz w:val="16"/>
          <w:szCs w:val="16"/>
          <w:shd w:val="clear" w:color="auto" w:fill="FFFFFF"/>
        </w:rPr>
        <w:tab/>
        <w:t xml:space="preserve">        </w:t>
      </w:r>
      <w:r w:rsidR="004122E5"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ab/>
      </w:r>
      <w:r w:rsidR="004122E5" w:rsidRPr="001A0EF0">
        <w:rPr>
          <w:color w:val="000000" w:themeColor="text1"/>
          <w:sz w:val="16"/>
          <w:szCs w:val="16"/>
          <w:shd w:val="clear" w:color="auto" w:fill="FFFFFF"/>
        </w:rPr>
        <w:tab/>
      </w:r>
      <w:r w:rsidR="00845B33">
        <w:rPr>
          <w:color w:val="000000" w:themeColor="text1"/>
          <w:sz w:val="16"/>
          <w:szCs w:val="16"/>
          <w:shd w:val="clear" w:color="auto" w:fill="FFFFFF"/>
        </w:rPr>
        <w:t xml:space="preserve">   </w:t>
      </w:r>
      <w:r w:rsidRPr="001A0EF0">
        <w:rPr>
          <w:color w:val="000000" w:themeColor="text1"/>
          <w:sz w:val="16"/>
          <w:szCs w:val="16"/>
          <w:shd w:val="clear" w:color="auto" w:fill="FFFFFF"/>
        </w:rPr>
        <w:t xml:space="preserve">Qmin = putere reactivă </w:t>
      </w:r>
      <w:r w:rsidR="00A622A1" w:rsidRPr="001A0EF0">
        <w:rPr>
          <w:color w:val="000000" w:themeColor="text1"/>
          <w:sz w:val="16"/>
          <w:szCs w:val="16"/>
          <w:shd w:val="clear" w:color="auto" w:fill="FFFFFF"/>
        </w:rPr>
        <w:t>minima</w:t>
      </w:r>
      <w:r w:rsidR="00A622A1" w:rsidRPr="00845B33">
        <w:rPr>
          <w:color w:val="000000" w:themeColor="text1"/>
          <w:sz w:val="16"/>
          <w:szCs w:val="16"/>
          <w:shd w:val="clear" w:color="auto" w:fill="FFFFFF"/>
        </w:rPr>
        <w:t>”</w:t>
      </w:r>
    </w:p>
    <w:p w14:paraId="7ED07ADE" w14:textId="77FA27BF" w:rsidR="001703EA" w:rsidRPr="001A0EF0" w:rsidRDefault="00BC4177" w:rsidP="001703EA">
      <w:pPr>
        <w:pStyle w:val="spar"/>
        <w:spacing w:line="360" w:lineRule="auto"/>
        <w:ind w:left="0"/>
        <w:jc w:val="both"/>
        <w:rPr>
          <w:b/>
          <w:color w:val="000000" w:themeColor="text1"/>
        </w:rPr>
      </w:pPr>
      <w:r w:rsidRPr="001A0EF0">
        <w:rPr>
          <w:b/>
          <w:color w:val="000000" w:themeColor="text1"/>
          <w:shd w:val="clear" w:color="auto" w:fill="FFFFFF"/>
        </w:rPr>
        <w:lastRenderedPageBreak/>
        <w:t>15</w:t>
      </w:r>
      <w:r w:rsidR="008D146E" w:rsidRPr="001A0EF0">
        <w:rPr>
          <w:b/>
          <w:color w:val="000000" w:themeColor="text1"/>
          <w:shd w:val="clear" w:color="auto" w:fill="FFFFFF"/>
        </w:rPr>
        <w:t xml:space="preserve">. </w:t>
      </w:r>
      <w:r w:rsidR="008D146E" w:rsidRPr="001A0EF0">
        <w:rPr>
          <w:b/>
          <w:color w:val="000000" w:themeColor="text1"/>
        </w:rPr>
        <w:t xml:space="preserve">În Anexa nr. 2, </w:t>
      </w:r>
      <w:r w:rsidR="00ED49B5" w:rsidRPr="001A0EF0">
        <w:rPr>
          <w:b/>
          <w:color w:val="000000" w:themeColor="text1"/>
        </w:rPr>
        <w:t xml:space="preserve">punctul 1, tabelul </w:t>
      </w:r>
      <w:proofErr w:type="gramStart"/>
      <w:r w:rsidR="00B10DBE" w:rsidRPr="001A0EF0">
        <w:rPr>
          <w:b/>
          <w:color w:val="000000" w:themeColor="text1"/>
        </w:rPr>
        <w:t>pentru</w:t>
      </w:r>
      <w:r w:rsidR="00ED49B5" w:rsidRPr="001A0EF0">
        <w:rPr>
          <w:b/>
          <w:color w:val="000000" w:themeColor="text1"/>
        </w:rPr>
        <w:t xml:space="preserve"> </w:t>
      </w:r>
      <w:r w:rsidR="008D146E" w:rsidRPr="001A0EF0">
        <w:rPr>
          <w:b/>
          <w:color w:val="000000" w:themeColor="text1"/>
        </w:rPr>
        <w:t>”</w:t>
      </w:r>
      <w:proofErr w:type="gramEnd"/>
      <w:r w:rsidR="008D146E" w:rsidRPr="001A0EF0">
        <w:rPr>
          <w:b/>
          <w:color w:val="000000" w:themeColor="text1"/>
        </w:rPr>
        <w:t xml:space="preserve">- generatoare </w:t>
      </w:r>
      <w:r w:rsidR="006E52EE" w:rsidRPr="001A0EF0">
        <w:rPr>
          <w:b/>
          <w:color w:val="000000" w:themeColor="text1"/>
        </w:rPr>
        <w:t>fotovoltaice</w:t>
      </w:r>
      <w:r w:rsidR="008D146E" w:rsidRPr="001A0EF0">
        <w:rPr>
          <w:b/>
          <w:color w:val="000000" w:themeColor="text1"/>
        </w:rPr>
        <w:t xml:space="preserve">:” se </w:t>
      </w:r>
      <w:r w:rsidR="00ED49B5" w:rsidRPr="001A0EF0">
        <w:rPr>
          <w:b/>
          <w:color w:val="000000" w:themeColor="text1"/>
        </w:rPr>
        <w:t>înlocuiește cu tabelul</w:t>
      </w:r>
      <w:r w:rsidR="008D146E" w:rsidRPr="001A0EF0">
        <w:rPr>
          <w:b/>
          <w:color w:val="000000" w:themeColor="text1"/>
        </w:rPr>
        <w:t>:</w:t>
      </w:r>
    </w:p>
    <w:p w14:paraId="069B3191" w14:textId="30DF0676" w:rsidR="00055F47" w:rsidRPr="001A0EF0" w:rsidRDefault="001703EA" w:rsidP="00ED49B5">
      <w:pPr>
        <w:pStyle w:val="spar"/>
        <w:spacing w:line="360" w:lineRule="auto"/>
        <w:ind w:left="0"/>
        <w:jc w:val="both"/>
        <w:rPr>
          <w:b/>
          <w:color w:val="000000" w:themeColor="text1"/>
        </w:rPr>
      </w:pPr>
      <w:r w:rsidRPr="001A0EF0">
        <w:rPr>
          <w:color w:val="000000" w:themeColor="text1"/>
        </w:rPr>
        <w:t>”</w:t>
      </w:r>
      <w:r w:rsidRPr="001A0EF0">
        <w:rPr>
          <w:color w:val="000000" w:themeColor="text1"/>
          <w:sz w:val="20"/>
          <w:szCs w:val="20"/>
          <w:shd w:val="clear" w:color="auto" w:fill="FFFFFF"/>
        </w:rPr>
        <w:t>- generatoare fotovoltaice:</w:t>
      </w:r>
    </w:p>
    <w:tbl>
      <w:tblPr>
        <w:tblStyle w:val="TableGrid"/>
        <w:tblW w:w="0" w:type="auto"/>
        <w:tblLook w:val="04A0" w:firstRow="1" w:lastRow="0" w:firstColumn="1" w:lastColumn="0" w:noHBand="0" w:noVBand="1"/>
      </w:tblPr>
      <w:tblGrid>
        <w:gridCol w:w="490"/>
        <w:gridCol w:w="851"/>
        <w:gridCol w:w="974"/>
        <w:gridCol w:w="879"/>
        <w:gridCol w:w="826"/>
        <w:gridCol w:w="1255"/>
        <w:gridCol w:w="1158"/>
        <w:gridCol w:w="1266"/>
        <w:gridCol w:w="1363"/>
      </w:tblGrid>
      <w:tr w:rsidR="001A0EF0" w:rsidRPr="001A0EF0" w14:paraId="1A57454A" w14:textId="77777777" w:rsidTr="008D4C37">
        <w:tc>
          <w:tcPr>
            <w:tcW w:w="490" w:type="dxa"/>
          </w:tcPr>
          <w:p w14:paraId="4715E943"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 xml:space="preserve">Nr. </w:t>
            </w:r>
          </w:p>
          <w:p w14:paraId="2EA27D44" w14:textId="77777777" w:rsidR="005F5683" w:rsidRPr="001A0EF0" w:rsidRDefault="005F5683" w:rsidP="008D4C37">
            <w:pPr>
              <w:spacing w:line="360" w:lineRule="auto"/>
              <w:jc w:val="both"/>
              <w:rPr>
                <w:color w:val="000000" w:themeColor="text1"/>
                <w:sz w:val="24"/>
                <w:szCs w:val="24"/>
                <w:lang w:val="ro-RO"/>
              </w:rPr>
            </w:pPr>
            <w:r w:rsidRPr="001A0EF0">
              <w:rPr>
                <w:color w:val="000000" w:themeColor="text1"/>
                <w:sz w:val="16"/>
                <w:szCs w:val="16"/>
              </w:rPr>
              <w:t>crt.</w:t>
            </w:r>
          </w:p>
        </w:tc>
        <w:tc>
          <w:tcPr>
            <w:tcW w:w="851" w:type="dxa"/>
          </w:tcPr>
          <w:p w14:paraId="2AAC6FF2" w14:textId="77777777" w:rsidR="005F5683" w:rsidRPr="001A0EF0" w:rsidRDefault="005F5683" w:rsidP="008D4C37">
            <w:pPr>
              <w:spacing w:line="360" w:lineRule="auto"/>
              <w:jc w:val="both"/>
              <w:rPr>
                <w:color w:val="000000" w:themeColor="text1"/>
                <w:sz w:val="24"/>
                <w:szCs w:val="24"/>
                <w:lang w:val="ro-RO"/>
              </w:rPr>
            </w:pPr>
            <w:r w:rsidRPr="001A0EF0">
              <w:rPr>
                <w:color w:val="000000" w:themeColor="text1"/>
                <w:sz w:val="16"/>
                <w:szCs w:val="16"/>
              </w:rPr>
              <w:t>Nr. Panouri</w:t>
            </w:r>
          </w:p>
        </w:tc>
        <w:tc>
          <w:tcPr>
            <w:tcW w:w="974" w:type="dxa"/>
          </w:tcPr>
          <w:p w14:paraId="344F7360"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Tip </w:t>
            </w:r>
            <w:r w:rsidRPr="001A0EF0">
              <w:rPr>
                <w:color w:val="000000" w:themeColor="text1"/>
                <w:sz w:val="16"/>
                <w:szCs w:val="16"/>
              </w:rPr>
              <w:t>Panou</w:t>
            </w:r>
          </w:p>
        </w:tc>
        <w:tc>
          <w:tcPr>
            <w:tcW w:w="879" w:type="dxa"/>
          </w:tcPr>
          <w:p w14:paraId="670A0942"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Pi Panou</w:t>
            </w:r>
          </w:p>
          <w:p w14:paraId="07120B96"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(c.c.)</w:t>
            </w:r>
          </w:p>
          <w:p w14:paraId="5A532E77" w14:textId="77777777" w:rsidR="005F5683" w:rsidRPr="001A0EF0" w:rsidRDefault="005F5683" w:rsidP="008D4C37">
            <w:pPr>
              <w:spacing w:line="360" w:lineRule="auto"/>
              <w:jc w:val="both"/>
              <w:rPr>
                <w:color w:val="000000" w:themeColor="text1"/>
                <w:sz w:val="24"/>
                <w:szCs w:val="24"/>
                <w:lang w:val="ro-RO"/>
              </w:rPr>
            </w:pPr>
            <w:r w:rsidRPr="001A0EF0">
              <w:rPr>
                <w:color w:val="000000" w:themeColor="text1"/>
                <w:sz w:val="16"/>
                <w:szCs w:val="16"/>
              </w:rPr>
              <w:t>(kW)</w:t>
            </w:r>
          </w:p>
        </w:tc>
        <w:tc>
          <w:tcPr>
            <w:tcW w:w="826" w:type="dxa"/>
          </w:tcPr>
          <w:p w14:paraId="442A752E"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 xml:space="preserve">Pi total </w:t>
            </w:r>
            <w:r w:rsidRPr="001A0EF0">
              <w:rPr>
                <w:color w:val="000000" w:themeColor="text1"/>
                <w:sz w:val="16"/>
                <w:szCs w:val="16"/>
              </w:rPr>
              <w:t>Panouri</w:t>
            </w:r>
          </w:p>
          <w:p w14:paraId="2BDE3968"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(c.c.)</w:t>
            </w:r>
          </w:p>
          <w:p w14:paraId="074D2081"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(kW)</w:t>
            </w:r>
          </w:p>
        </w:tc>
        <w:tc>
          <w:tcPr>
            <w:tcW w:w="1255" w:type="dxa"/>
          </w:tcPr>
          <w:p w14:paraId="34E4A08C"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Pmax debitat de Panouri</w:t>
            </w:r>
          </w:p>
          <w:p w14:paraId="41EFF0BA"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(c.c.)</w:t>
            </w:r>
          </w:p>
          <w:p w14:paraId="2CF2EF8E"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(kW)</w:t>
            </w:r>
          </w:p>
        </w:tc>
        <w:tc>
          <w:tcPr>
            <w:tcW w:w="1158" w:type="dxa"/>
          </w:tcPr>
          <w:p w14:paraId="7EDCE835" w14:textId="77777777" w:rsidR="005F5683" w:rsidRPr="001A0EF0" w:rsidRDefault="005F5683" w:rsidP="008D4C3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Capacitate baterii de acumulatoare*</w:t>
            </w:r>
          </w:p>
          <w:p w14:paraId="7BC54059"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shd w:val="clear" w:color="auto" w:fill="FFFFFF"/>
              </w:rPr>
              <w:t>(Ah)</w:t>
            </w:r>
          </w:p>
        </w:tc>
        <w:tc>
          <w:tcPr>
            <w:tcW w:w="1266" w:type="dxa"/>
          </w:tcPr>
          <w:p w14:paraId="5942835A"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Pi total Panouri pe 1 invertor</w:t>
            </w:r>
          </w:p>
          <w:p w14:paraId="67B5F89F"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(c.c.)</w:t>
            </w:r>
          </w:p>
          <w:p w14:paraId="4B0FDF4D" w14:textId="77777777" w:rsidR="005F5683" w:rsidRPr="001A0EF0" w:rsidRDefault="005F5683" w:rsidP="008D4C37">
            <w:pPr>
              <w:spacing w:line="360" w:lineRule="auto"/>
              <w:jc w:val="both"/>
              <w:rPr>
                <w:color w:val="000000" w:themeColor="text1"/>
                <w:sz w:val="24"/>
                <w:szCs w:val="24"/>
                <w:lang w:val="ro-RO"/>
              </w:rPr>
            </w:pPr>
            <w:r w:rsidRPr="001A0EF0">
              <w:rPr>
                <w:color w:val="000000" w:themeColor="text1"/>
                <w:sz w:val="16"/>
                <w:szCs w:val="16"/>
              </w:rPr>
              <w:t>(kW)</w:t>
            </w:r>
          </w:p>
        </w:tc>
        <w:tc>
          <w:tcPr>
            <w:tcW w:w="1363" w:type="dxa"/>
          </w:tcPr>
          <w:p w14:paraId="3AF66A42"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Observații</w:t>
            </w:r>
          </w:p>
        </w:tc>
      </w:tr>
      <w:tr w:rsidR="001A0EF0" w:rsidRPr="001A0EF0" w14:paraId="6302A5E5" w14:textId="77777777" w:rsidTr="008D4C37">
        <w:trPr>
          <w:trHeight w:val="224"/>
        </w:trPr>
        <w:tc>
          <w:tcPr>
            <w:tcW w:w="490" w:type="dxa"/>
          </w:tcPr>
          <w:p w14:paraId="2109DD29"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1</w:t>
            </w:r>
          </w:p>
        </w:tc>
        <w:tc>
          <w:tcPr>
            <w:tcW w:w="851" w:type="dxa"/>
          </w:tcPr>
          <w:p w14:paraId="127626FE"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2</w:t>
            </w:r>
          </w:p>
        </w:tc>
        <w:tc>
          <w:tcPr>
            <w:tcW w:w="974" w:type="dxa"/>
          </w:tcPr>
          <w:p w14:paraId="59C2A17C"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3</w:t>
            </w:r>
          </w:p>
        </w:tc>
        <w:tc>
          <w:tcPr>
            <w:tcW w:w="879" w:type="dxa"/>
          </w:tcPr>
          <w:p w14:paraId="1AB9E944"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4</w:t>
            </w:r>
          </w:p>
        </w:tc>
        <w:tc>
          <w:tcPr>
            <w:tcW w:w="826" w:type="dxa"/>
          </w:tcPr>
          <w:p w14:paraId="693699A9"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5</w:t>
            </w:r>
          </w:p>
        </w:tc>
        <w:tc>
          <w:tcPr>
            <w:tcW w:w="1255" w:type="dxa"/>
          </w:tcPr>
          <w:p w14:paraId="6EB1DEEE"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6</w:t>
            </w:r>
          </w:p>
        </w:tc>
        <w:tc>
          <w:tcPr>
            <w:tcW w:w="1158" w:type="dxa"/>
          </w:tcPr>
          <w:p w14:paraId="38C237F0"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7</w:t>
            </w:r>
          </w:p>
        </w:tc>
        <w:tc>
          <w:tcPr>
            <w:tcW w:w="1266" w:type="dxa"/>
          </w:tcPr>
          <w:p w14:paraId="0DE8C62F"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8</w:t>
            </w:r>
          </w:p>
        </w:tc>
        <w:tc>
          <w:tcPr>
            <w:tcW w:w="1363" w:type="dxa"/>
          </w:tcPr>
          <w:p w14:paraId="3607C44E"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9</w:t>
            </w:r>
          </w:p>
        </w:tc>
      </w:tr>
      <w:tr w:rsidR="001A0EF0" w:rsidRPr="001A0EF0" w14:paraId="4559731E" w14:textId="77777777" w:rsidTr="008D4C37">
        <w:tc>
          <w:tcPr>
            <w:tcW w:w="490" w:type="dxa"/>
          </w:tcPr>
          <w:p w14:paraId="77A33FEB" w14:textId="77777777" w:rsidR="005F5683" w:rsidRPr="001A0EF0" w:rsidRDefault="005F5683" w:rsidP="008D4C37">
            <w:pPr>
              <w:spacing w:line="360" w:lineRule="auto"/>
              <w:jc w:val="both"/>
              <w:rPr>
                <w:color w:val="000000" w:themeColor="text1"/>
                <w:sz w:val="16"/>
                <w:szCs w:val="16"/>
                <w:lang w:val="ro-RO"/>
              </w:rPr>
            </w:pPr>
          </w:p>
        </w:tc>
        <w:tc>
          <w:tcPr>
            <w:tcW w:w="851" w:type="dxa"/>
          </w:tcPr>
          <w:p w14:paraId="4CD812A1" w14:textId="77777777" w:rsidR="005F5683" w:rsidRPr="001A0EF0" w:rsidRDefault="005F5683" w:rsidP="008D4C37">
            <w:pPr>
              <w:spacing w:line="360" w:lineRule="auto"/>
              <w:jc w:val="both"/>
              <w:rPr>
                <w:color w:val="000000" w:themeColor="text1"/>
                <w:sz w:val="16"/>
                <w:szCs w:val="16"/>
                <w:lang w:val="ro-RO"/>
              </w:rPr>
            </w:pPr>
          </w:p>
        </w:tc>
        <w:tc>
          <w:tcPr>
            <w:tcW w:w="974" w:type="dxa"/>
          </w:tcPr>
          <w:p w14:paraId="184F98DC" w14:textId="77777777" w:rsidR="005F5683" w:rsidRPr="001A0EF0" w:rsidRDefault="005F5683" w:rsidP="008D4C37">
            <w:pPr>
              <w:spacing w:line="360" w:lineRule="auto"/>
              <w:jc w:val="both"/>
              <w:rPr>
                <w:color w:val="000000" w:themeColor="text1"/>
                <w:sz w:val="16"/>
                <w:szCs w:val="16"/>
                <w:lang w:val="ro-RO"/>
              </w:rPr>
            </w:pPr>
          </w:p>
        </w:tc>
        <w:tc>
          <w:tcPr>
            <w:tcW w:w="879" w:type="dxa"/>
          </w:tcPr>
          <w:p w14:paraId="40A7F8C1" w14:textId="77777777" w:rsidR="005F5683" w:rsidRPr="001A0EF0" w:rsidRDefault="005F5683" w:rsidP="008D4C37">
            <w:pPr>
              <w:spacing w:line="360" w:lineRule="auto"/>
              <w:jc w:val="both"/>
              <w:rPr>
                <w:color w:val="000000" w:themeColor="text1"/>
                <w:sz w:val="16"/>
                <w:szCs w:val="16"/>
                <w:lang w:val="ro-RO"/>
              </w:rPr>
            </w:pPr>
          </w:p>
        </w:tc>
        <w:tc>
          <w:tcPr>
            <w:tcW w:w="826" w:type="dxa"/>
          </w:tcPr>
          <w:p w14:paraId="06FECCDF" w14:textId="77777777" w:rsidR="005F5683" w:rsidRPr="001A0EF0" w:rsidRDefault="005F5683" w:rsidP="008D4C37">
            <w:pPr>
              <w:spacing w:line="360" w:lineRule="auto"/>
              <w:jc w:val="both"/>
              <w:rPr>
                <w:color w:val="000000" w:themeColor="text1"/>
                <w:sz w:val="16"/>
                <w:szCs w:val="16"/>
                <w:lang w:val="ro-RO"/>
              </w:rPr>
            </w:pPr>
          </w:p>
        </w:tc>
        <w:tc>
          <w:tcPr>
            <w:tcW w:w="1255" w:type="dxa"/>
          </w:tcPr>
          <w:p w14:paraId="780648CC" w14:textId="77777777" w:rsidR="005F5683" w:rsidRPr="001A0EF0" w:rsidRDefault="005F5683" w:rsidP="008D4C37">
            <w:pPr>
              <w:spacing w:line="360" w:lineRule="auto"/>
              <w:jc w:val="both"/>
              <w:rPr>
                <w:color w:val="000000" w:themeColor="text1"/>
                <w:sz w:val="16"/>
                <w:szCs w:val="16"/>
                <w:lang w:val="ro-RO"/>
              </w:rPr>
            </w:pPr>
          </w:p>
        </w:tc>
        <w:tc>
          <w:tcPr>
            <w:tcW w:w="1158" w:type="dxa"/>
          </w:tcPr>
          <w:p w14:paraId="2423A662" w14:textId="77777777" w:rsidR="005F5683" w:rsidRPr="001A0EF0" w:rsidRDefault="005F5683" w:rsidP="008D4C37">
            <w:pPr>
              <w:spacing w:line="360" w:lineRule="auto"/>
              <w:jc w:val="both"/>
              <w:rPr>
                <w:color w:val="000000" w:themeColor="text1"/>
                <w:sz w:val="16"/>
                <w:szCs w:val="16"/>
                <w:lang w:val="ro-RO"/>
              </w:rPr>
            </w:pPr>
          </w:p>
        </w:tc>
        <w:tc>
          <w:tcPr>
            <w:tcW w:w="1266" w:type="dxa"/>
          </w:tcPr>
          <w:p w14:paraId="06B2C337" w14:textId="77777777" w:rsidR="005F5683" w:rsidRPr="001A0EF0" w:rsidRDefault="005F5683" w:rsidP="008D4C37">
            <w:pPr>
              <w:spacing w:line="360" w:lineRule="auto"/>
              <w:jc w:val="both"/>
              <w:rPr>
                <w:color w:val="000000" w:themeColor="text1"/>
                <w:sz w:val="16"/>
                <w:szCs w:val="16"/>
                <w:lang w:val="ro-RO"/>
              </w:rPr>
            </w:pPr>
          </w:p>
        </w:tc>
        <w:tc>
          <w:tcPr>
            <w:tcW w:w="1363" w:type="dxa"/>
          </w:tcPr>
          <w:p w14:paraId="12F7BEA5" w14:textId="77777777" w:rsidR="005F5683" w:rsidRPr="001A0EF0" w:rsidRDefault="005F5683" w:rsidP="008D4C37">
            <w:pPr>
              <w:spacing w:line="360" w:lineRule="auto"/>
              <w:jc w:val="both"/>
              <w:rPr>
                <w:color w:val="000000" w:themeColor="text1"/>
                <w:sz w:val="16"/>
                <w:szCs w:val="16"/>
                <w:lang w:val="ro-RO"/>
              </w:rPr>
            </w:pPr>
          </w:p>
        </w:tc>
      </w:tr>
      <w:tr w:rsidR="001A0EF0" w:rsidRPr="001A0EF0" w14:paraId="0EAB17BF" w14:textId="77777777" w:rsidTr="008D4C37">
        <w:tc>
          <w:tcPr>
            <w:tcW w:w="2315" w:type="dxa"/>
            <w:gridSpan w:val="3"/>
          </w:tcPr>
          <w:p w14:paraId="150B5B27" w14:textId="0E822BC5" w:rsidR="009E038C" w:rsidRPr="001A0EF0" w:rsidRDefault="009E038C" w:rsidP="008D4C37">
            <w:pPr>
              <w:spacing w:line="360" w:lineRule="auto"/>
              <w:jc w:val="both"/>
              <w:rPr>
                <w:color w:val="000000" w:themeColor="text1"/>
                <w:sz w:val="16"/>
                <w:szCs w:val="16"/>
                <w:lang w:val="ro-RO"/>
              </w:rPr>
            </w:pPr>
            <w:r w:rsidRPr="001A0EF0">
              <w:rPr>
                <w:color w:val="000000" w:themeColor="text1"/>
                <w:sz w:val="16"/>
                <w:szCs w:val="16"/>
                <w:lang w:val="ro-RO"/>
              </w:rPr>
              <w:t>TOTAL:</w:t>
            </w:r>
          </w:p>
        </w:tc>
        <w:tc>
          <w:tcPr>
            <w:tcW w:w="879" w:type="dxa"/>
          </w:tcPr>
          <w:p w14:paraId="6FB4A847" w14:textId="77777777" w:rsidR="009E038C" w:rsidRPr="001A0EF0" w:rsidRDefault="009E038C" w:rsidP="008D4C37">
            <w:pPr>
              <w:spacing w:line="360" w:lineRule="auto"/>
              <w:jc w:val="both"/>
              <w:rPr>
                <w:color w:val="000000" w:themeColor="text1"/>
                <w:sz w:val="16"/>
                <w:szCs w:val="16"/>
                <w:lang w:val="ro-RO"/>
              </w:rPr>
            </w:pPr>
          </w:p>
        </w:tc>
        <w:tc>
          <w:tcPr>
            <w:tcW w:w="826" w:type="dxa"/>
          </w:tcPr>
          <w:p w14:paraId="00A8A615" w14:textId="77777777" w:rsidR="009E038C" w:rsidRPr="001A0EF0" w:rsidRDefault="009E038C" w:rsidP="008D4C37">
            <w:pPr>
              <w:spacing w:line="360" w:lineRule="auto"/>
              <w:jc w:val="both"/>
              <w:rPr>
                <w:color w:val="000000" w:themeColor="text1"/>
                <w:sz w:val="16"/>
                <w:szCs w:val="16"/>
                <w:lang w:val="ro-RO"/>
              </w:rPr>
            </w:pPr>
          </w:p>
        </w:tc>
        <w:tc>
          <w:tcPr>
            <w:tcW w:w="1255" w:type="dxa"/>
          </w:tcPr>
          <w:p w14:paraId="60F81186" w14:textId="77777777" w:rsidR="009E038C" w:rsidRPr="001A0EF0" w:rsidRDefault="009E038C" w:rsidP="008D4C37">
            <w:pPr>
              <w:spacing w:line="360" w:lineRule="auto"/>
              <w:jc w:val="both"/>
              <w:rPr>
                <w:color w:val="000000" w:themeColor="text1"/>
                <w:sz w:val="16"/>
                <w:szCs w:val="16"/>
                <w:lang w:val="ro-RO"/>
              </w:rPr>
            </w:pPr>
          </w:p>
        </w:tc>
        <w:tc>
          <w:tcPr>
            <w:tcW w:w="1158" w:type="dxa"/>
          </w:tcPr>
          <w:p w14:paraId="27C52DBB" w14:textId="77777777" w:rsidR="009E038C" w:rsidRPr="001A0EF0" w:rsidRDefault="009E038C" w:rsidP="008D4C37">
            <w:pPr>
              <w:spacing w:line="360" w:lineRule="auto"/>
              <w:jc w:val="both"/>
              <w:rPr>
                <w:color w:val="000000" w:themeColor="text1"/>
                <w:sz w:val="16"/>
                <w:szCs w:val="16"/>
                <w:lang w:val="ro-RO"/>
              </w:rPr>
            </w:pPr>
          </w:p>
        </w:tc>
        <w:tc>
          <w:tcPr>
            <w:tcW w:w="1266" w:type="dxa"/>
          </w:tcPr>
          <w:p w14:paraId="52781B06" w14:textId="77777777" w:rsidR="009E038C" w:rsidRPr="001A0EF0" w:rsidRDefault="009E038C" w:rsidP="008D4C37">
            <w:pPr>
              <w:spacing w:line="360" w:lineRule="auto"/>
              <w:jc w:val="both"/>
              <w:rPr>
                <w:color w:val="000000" w:themeColor="text1"/>
                <w:sz w:val="16"/>
                <w:szCs w:val="16"/>
                <w:lang w:val="ro-RO"/>
              </w:rPr>
            </w:pPr>
          </w:p>
        </w:tc>
        <w:tc>
          <w:tcPr>
            <w:tcW w:w="1363" w:type="dxa"/>
          </w:tcPr>
          <w:p w14:paraId="64B1A8F1" w14:textId="77777777" w:rsidR="009E038C" w:rsidRPr="001A0EF0" w:rsidRDefault="009E038C" w:rsidP="008D4C37">
            <w:pPr>
              <w:spacing w:line="360" w:lineRule="auto"/>
              <w:jc w:val="both"/>
              <w:rPr>
                <w:color w:val="000000" w:themeColor="text1"/>
                <w:sz w:val="16"/>
                <w:szCs w:val="16"/>
                <w:lang w:val="ro-RO"/>
              </w:rPr>
            </w:pPr>
          </w:p>
        </w:tc>
      </w:tr>
    </w:tbl>
    <w:p w14:paraId="09E7CDE8" w14:textId="459A2A8A" w:rsidR="001703EA" w:rsidRPr="001A0EF0" w:rsidRDefault="001703EA" w:rsidP="001703E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6"/>
          <w:szCs w:val="16"/>
          <w:shd w:val="clear" w:color="auto" w:fill="FFFFFF"/>
        </w:rPr>
      </w:pPr>
      <w:r w:rsidRPr="001A0EF0">
        <w:rPr>
          <w:color w:val="000000" w:themeColor="text1"/>
          <w:sz w:val="16"/>
          <w:szCs w:val="16"/>
          <w:shd w:val="clear" w:color="auto" w:fill="FFFFFF"/>
        </w:rPr>
        <w:t>*) Coloană completată numai dacă sistemul fotovoltaic are baterii de acumulatoare.”</w:t>
      </w:r>
    </w:p>
    <w:p w14:paraId="74553572" w14:textId="427FC778" w:rsidR="00ED49B5" w:rsidRPr="001A0EF0" w:rsidRDefault="00BC4177" w:rsidP="00451716">
      <w:pPr>
        <w:spacing w:before="120" w:after="120" w:line="360" w:lineRule="auto"/>
        <w:jc w:val="both"/>
        <w:rPr>
          <w:b/>
          <w:color w:val="000000" w:themeColor="text1"/>
          <w:sz w:val="24"/>
          <w:szCs w:val="24"/>
        </w:rPr>
      </w:pPr>
      <w:r w:rsidRPr="001A0EF0">
        <w:rPr>
          <w:b/>
          <w:color w:val="000000" w:themeColor="text1"/>
          <w:sz w:val="24"/>
          <w:szCs w:val="24"/>
        </w:rPr>
        <w:t>16</w:t>
      </w:r>
      <w:r w:rsidR="00ED49B5" w:rsidRPr="001A0EF0">
        <w:rPr>
          <w:b/>
          <w:color w:val="000000" w:themeColor="text1"/>
          <w:sz w:val="24"/>
          <w:szCs w:val="24"/>
        </w:rPr>
        <w:t xml:space="preserve">. În Anexa nr. 2, la punctul 1, după Nota din subsolul tabelului </w:t>
      </w:r>
      <w:proofErr w:type="gramStart"/>
      <w:r w:rsidR="00B10DBE" w:rsidRPr="001A0EF0">
        <w:rPr>
          <w:b/>
          <w:color w:val="000000" w:themeColor="text1"/>
          <w:sz w:val="24"/>
          <w:szCs w:val="24"/>
        </w:rPr>
        <w:t>pentru</w:t>
      </w:r>
      <w:r w:rsidR="00ED49B5" w:rsidRPr="001A0EF0">
        <w:rPr>
          <w:b/>
          <w:color w:val="000000" w:themeColor="text1"/>
          <w:sz w:val="24"/>
          <w:szCs w:val="24"/>
        </w:rPr>
        <w:t xml:space="preserve"> ”</w:t>
      </w:r>
      <w:proofErr w:type="gramEnd"/>
      <w:r w:rsidR="00ED49B5" w:rsidRPr="001A0EF0">
        <w:rPr>
          <w:b/>
          <w:color w:val="000000" w:themeColor="text1"/>
          <w:sz w:val="24"/>
          <w:szCs w:val="24"/>
        </w:rPr>
        <w:t>- generatoare fotovoltaice:”</w:t>
      </w:r>
      <w:r w:rsidR="00B10DBE" w:rsidRPr="001A0EF0">
        <w:rPr>
          <w:b/>
          <w:color w:val="000000" w:themeColor="text1"/>
          <w:sz w:val="24"/>
          <w:szCs w:val="24"/>
        </w:rPr>
        <w:t xml:space="preserve">, se introduc </w:t>
      </w:r>
      <w:r w:rsidR="00AB2E0A" w:rsidRPr="001A0EF0">
        <w:rPr>
          <w:b/>
          <w:color w:val="000000" w:themeColor="text1"/>
          <w:sz w:val="24"/>
          <w:szCs w:val="24"/>
        </w:rPr>
        <w:t>patru</w:t>
      </w:r>
      <w:r w:rsidR="009E038C" w:rsidRPr="001A0EF0">
        <w:rPr>
          <w:b/>
          <w:color w:val="000000" w:themeColor="text1"/>
          <w:sz w:val="24"/>
          <w:szCs w:val="24"/>
        </w:rPr>
        <w:t xml:space="preserve"> </w:t>
      </w:r>
      <w:r w:rsidR="00ED49B5" w:rsidRPr="001A0EF0">
        <w:rPr>
          <w:b/>
          <w:color w:val="000000" w:themeColor="text1"/>
          <w:sz w:val="24"/>
          <w:szCs w:val="24"/>
        </w:rPr>
        <w:t>tabel</w:t>
      </w:r>
      <w:r w:rsidR="00B10DBE" w:rsidRPr="001A0EF0">
        <w:rPr>
          <w:b/>
          <w:color w:val="000000" w:themeColor="text1"/>
          <w:sz w:val="24"/>
          <w:szCs w:val="24"/>
        </w:rPr>
        <w:t>e</w:t>
      </w:r>
      <w:r w:rsidR="00AB2E0A" w:rsidRPr="001A0EF0">
        <w:rPr>
          <w:b/>
          <w:color w:val="000000" w:themeColor="text1"/>
          <w:sz w:val="24"/>
          <w:szCs w:val="24"/>
        </w:rPr>
        <w:t xml:space="preserve"> noi</w:t>
      </w:r>
      <w:r w:rsidR="00B10DBE" w:rsidRPr="001A0EF0">
        <w:rPr>
          <w:b/>
          <w:color w:val="000000" w:themeColor="text1"/>
          <w:sz w:val="24"/>
          <w:szCs w:val="24"/>
        </w:rPr>
        <w:t>, tabelul pentru ”- invertoare”</w:t>
      </w:r>
      <w:r w:rsidR="009E038C" w:rsidRPr="001A0EF0">
        <w:rPr>
          <w:b/>
          <w:color w:val="000000" w:themeColor="text1"/>
          <w:sz w:val="24"/>
          <w:szCs w:val="24"/>
        </w:rPr>
        <w:t>,</w:t>
      </w:r>
      <w:r w:rsidR="00B10DBE" w:rsidRPr="001A0EF0">
        <w:rPr>
          <w:b/>
          <w:color w:val="000000" w:themeColor="text1"/>
          <w:sz w:val="24"/>
          <w:szCs w:val="24"/>
        </w:rPr>
        <w:t xml:space="preserve"> tabelul pentru ”- mijloace de compensare a energiei reactive”</w:t>
      </w:r>
      <w:r w:rsidR="00AB2E0A" w:rsidRPr="001A0EF0">
        <w:rPr>
          <w:b/>
          <w:color w:val="000000" w:themeColor="text1"/>
          <w:sz w:val="24"/>
          <w:szCs w:val="24"/>
        </w:rPr>
        <w:t>,</w:t>
      </w:r>
      <w:r w:rsidR="009E038C" w:rsidRPr="001A0EF0">
        <w:rPr>
          <w:b/>
          <w:color w:val="000000" w:themeColor="text1"/>
          <w:sz w:val="24"/>
          <w:szCs w:val="24"/>
        </w:rPr>
        <w:t xml:space="preserve"> tabelul pentru ”sistem HVDC/MGCCC” </w:t>
      </w:r>
      <w:r w:rsidR="00AB2E0A" w:rsidRPr="001A0EF0">
        <w:rPr>
          <w:b/>
          <w:color w:val="000000" w:themeColor="text1"/>
          <w:sz w:val="24"/>
          <w:szCs w:val="24"/>
        </w:rPr>
        <w:t xml:space="preserve">și tabelul </w:t>
      </w:r>
      <w:r w:rsidR="00C65657" w:rsidRPr="001A0EF0">
        <w:rPr>
          <w:b/>
          <w:color w:val="000000" w:themeColor="text1"/>
          <w:sz w:val="24"/>
          <w:szCs w:val="24"/>
        </w:rPr>
        <w:t xml:space="preserve">pentru </w:t>
      </w:r>
      <w:r w:rsidR="00AB2E0A" w:rsidRPr="001A0EF0">
        <w:rPr>
          <w:b/>
          <w:color w:val="000000" w:themeColor="text1"/>
          <w:sz w:val="24"/>
          <w:szCs w:val="24"/>
        </w:rPr>
        <w:t xml:space="preserve">”instalație de stocare” </w:t>
      </w:r>
      <w:r w:rsidR="00ED49B5" w:rsidRPr="001A0EF0">
        <w:rPr>
          <w:b/>
          <w:color w:val="000000" w:themeColor="text1"/>
          <w:sz w:val="24"/>
          <w:szCs w:val="24"/>
        </w:rPr>
        <w:t>cu următorul cuprins:</w:t>
      </w:r>
    </w:p>
    <w:p w14:paraId="04B97DCF" w14:textId="77777777" w:rsidR="005F5683" w:rsidRPr="001A0EF0" w:rsidRDefault="005F5683" w:rsidP="005F5683">
      <w:pPr>
        <w:pStyle w:val="spar"/>
        <w:ind w:left="0"/>
        <w:jc w:val="both"/>
        <w:rPr>
          <w:color w:val="000000" w:themeColor="text1"/>
          <w:shd w:val="clear" w:color="auto" w:fill="FFFFFF"/>
        </w:rPr>
      </w:pPr>
      <w:r w:rsidRPr="001A0EF0">
        <w:rPr>
          <w:color w:val="000000" w:themeColor="text1"/>
          <w:shd w:val="clear" w:color="auto" w:fill="FFFFFF"/>
        </w:rPr>
        <w:t>”- invertoare</w:t>
      </w:r>
    </w:p>
    <w:p w14:paraId="5B1C2F89" w14:textId="77777777" w:rsidR="005F5683" w:rsidRPr="001A0EF0" w:rsidRDefault="005F5683" w:rsidP="005F5683">
      <w:pPr>
        <w:pStyle w:val="spar"/>
        <w:jc w:val="both"/>
        <w:rPr>
          <w:color w:val="000000" w:themeColor="text1"/>
          <w:sz w:val="20"/>
          <w:szCs w:val="20"/>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311"/>
        <w:gridCol w:w="1465"/>
        <w:gridCol w:w="1056"/>
        <w:gridCol w:w="1191"/>
        <w:gridCol w:w="2454"/>
        <w:gridCol w:w="883"/>
      </w:tblGrid>
      <w:tr w:rsidR="001A0EF0" w:rsidRPr="001A0EF0" w14:paraId="542E6060" w14:textId="77777777" w:rsidTr="009E038C">
        <w:tc>
          <w:tcPr>
            <w:tcW w:w="623" w:type="dxa"/>
            <w:shd w:val="clear" w:color="auto" w:fill="auto"/>
          </w:tcPr>
          <w:p w14:paraId="63588398"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 xml:space="preserve">Nr. </w:t>
            </w:r>
          </w:p>
          <w:p w14:paraId="55BD3C7A"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crt.</w:t>
            </w:r>
          </w:p>
        </w:tc>
        <w:tc>
          <w:tcPr>
            <w:tcW w:w="1311" w:type="dxa"/>
            <w:shd w:val="clear" w:color="auto" w:fill="auto"/>
          </w:tcPr>
          <w:p w14:paraId="57C6017D"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Nr. invertoare</w:t>
            </w:r>
          </w:p>
        </w:tc>
        <w:tc>
          <w:tcPr>
            <w:tcW w:w="1465" w:type="dxa"/>
            <w:shd w:val="clear" w:color="auto" w:fill="auto"/>
          </w:tcPr>
          <w:p w14:paraId="62340B33"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lang w:val="ro-RO"/>
              </w:rPr>
              <w:t>Tipul invertoarelor</w:t>
            </w:r>
          </w:p>
        </w:tc>
        <w:tc>
          <w:tcPr>
            <w:tcW w:w="1056" w:type="dxa"/>
            <w:shd w:val="clear" w:color="auto" w:fill="auto"/>
          </w:tcPr>
          <w:p w14:paraId="019E87DC"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Un invertor</w:t>
            </w:r>
          </w:p>
          <w:p w14:paraId="39CEBEB7"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 xml:space="preserve">(c.a.) </w:t>
            </w:r>
          </w:p>
          <w:p w14:paraId="4B774A5F" w14:textId="77777777" w:rsidR="005F5683" w:rsidRPr="001A0EF0" w:rsidRDefault="005F5683" w:rsidP="008D4C37">
            <w:pPr>
              <w:spacing w:line="360" w:lineRule="auto"/>
              <w:jc w:val="both"/>
              <w:rPr>
                <w:color w:val="000000" w:themeColor="text1"/>
                <w:sz w:val="16"/>
                <w:szCs w:val="16"/>
                <w:lang w:val="ro-RO"/>
              </w:rPr>
            </w:pPr>
            <w:r w:rsidRPr="001A0EF0">
              <w:rPr>
                <w:color w:val="000000" w:themeColor="text1"/>
                <w:sz w:val="16"/>
                <w:szCs w:val="16"/>
              </w:rPr>
              <w:t>(V)</w:t>
            </w:r>
          </w:p>
        </w:tc>
        <w:tc>
          <w:tcPr>
            <w:tcW w:w="1191" w:type="dxa"/>
            <w:shd w:val="clear" w:color="auto" w:fill="auto"/>
          </w:tcPr>
          <w:p w14:paraId="3A6D064A"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Pi invertor</w:t>
            </w:r>
          </w:p>
          <w:p w14:paraId="03970E51"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 xml:space="preserve">(c.a.) </w:t>
            </w:r>
          </w:p>
          <w:p w14:paraId="550CED33"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(kW)</w:t>
            </w:r>
          </w:p>
        </w:tc>
        <w:tc>
          <w:tcPr>
            <w:tcW w:w="2454" w:type="dxa"/>
            <w:shd w:val="clear" w:color="auto" w:fill="auto"/>
          </w:tcPr>
          <w:p w14:paraId="6BF4AB12"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Pmax invertor evacuată în rețea</w:t>
            </w:r>
          </w:p>
          <w:p w14:paraId="2453C0CF"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(c.a.)</w:t>
            </w:r>
          </w:p>
          <w:p w14:paraId="3C189500"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(kW)</w:t>
            </w:r>
          </w:p>
        </w:tc>
        <w:tc>
          <w:tcPr>
            <w:tcW w:w="883" w:type="dxa"/>
            <w:shd w:val="clear" w:color="auto" w:fill="auto"/>
          </w:tcPr>
          <w:p w14:paraId="1618E5A3" w14:textId="77777777" w:rsidR="005F5683" w:rsidRPr="001A0EF0" w:rsidRDefault="005F5683" w:rsidP="008D4C37">
            <w:pPr>
              <w:spacing w:line="360" w:lineRule="auto"/>
              <w:jc w:val="both"/>
              <w:rPr>
                <w:color w:val="000000" w:themeColor="text1"/>
                <w:sz w:val="16"/>
                <w:szCs w:val="16"/>
              </w:rPr>
            </w:pPr>
            <w:r w:rsidRPr="001A0EF0">
              <w:rPr>
                <w:color w:val="000000" w:themeColor="text1"/>
                <w:sz w:val="16"/>
                <w:szCs w:val="16"/>
              </w:rPr>
              <w:t>Observații</w:t>
            </w:r>
          </w:p>
        </w:tc>
      </w:tr>
      <w:tr w:rsidR="001A0EF0" w:rsidRPr="001A0EF0" w14:paraId="70C26D1D" w14:textId="77777777" w:rsidTr="009E038C">
        <w:tc>
          <w:tcPr>
            <w:tcW w:w="623" w:type="dxa"/>
            <w:shd w:val="clear" w:color="auto" w:fill="auto"/>
          </w:tcPr>
          <w:p w14:paraId="12342BA1"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1</w:t>
            </w:r>
          </w:p>
        </w:tc>
        <w:tc>
          <w:tcPr>
            <w:tcW w:w="1311" w:type="dxa"/>
            <w:shd w:val="clear" w:color="auto" w:fill="auto"/>
          </w:tcPr>
          <w:p w14:paraId="767A706A"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2</w:t>
            </w:r>
          </w:p>
        </w:tc>
        <w:tc>
          <w:tcPr>
            <w:tcW w:w="1465" w:type="dxa"/>
            <w:shd w:val="clear" w:color="auto" w:fill="auto"/>
          </w:tcPr>
          <w:p w14:paraId="523783CC"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3</w:t>
            </w:r>
          </w:p>
        </w:tc>
        <w:tc>
          <w:tcPr>
            <w:tcW w:w="1056" w:type="dxa"/>
            <w:shd w:val="clear" w:color="auto" w:fill="auto"/>
          </w:tcPr>
          <w:p w14:paraId="36C81B87"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4</w:t>
            </w:r>
          </w:p>
        </w:tc>
        <w:tc>
          <w:tcPr>
            <w:tcW w:w="1191" w:type="dxa"/>
            <w:shd w:val="clear" w:color="auto" w:fill="auto"/>
          </w:tcPr>
          <w:p w14:paraId="35D4CB88"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5</w:t>
            </w:r>
          </w:p>
        </w:tc>
        <w:tc>
          <w:tcPr>
            <w:tcW w:w="2454" w:type="dxa"/>
            <w:shd w:val="clear" w:color="auto" w:fill="auto"/>
          </w:tcPr>
          <w:p w14:paraId="3F90F0CE"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6</w:t>
            </w:r>
          </w:p>
        </w:tc>
        <w:tc>
          <w:tcPr>
            <w:tcW w:w="883" w:type="dxa"/>
            <w:shd w:val="clear" w:color="auto" w:fill="auto"/>
          </w:tcPr>
          <w:p w14:paraId="3672E4DB" w14:textId="77777777" w:rsidR="005F5683" w:rsidRPr="001A0EF0" w:rsidRDefault="005F5683" w:rsidP="008D4C37">
            <w:pPr>
              <w:spacing w:line="360" w:lineRule="auto"/>
              <w:jc w:val="center"/>
              <w:rPr>
                <w:color w:val="000000" w:themeColor="text1"/>
                <w:sz w:val="16"/>
                <w:szCs w:val="16"/>
                <w:lang w:val="ro-RO"/>
              </w:rPr>
            </w:pPr>
            <w:r w:rsidRPr="001A0EF0">
              <w:rPr>
                <w:color w:val="000000" w:themeColor="text1"/>
                <w:sz w:val="16"/>
                <w:szCs w:val="16"/>
                <w:lang w:val="ro-RO"/>
              </w:rPr>
              <w:t>7</w:t>
            </w:r>
          </w:p>
        </w:tc>
      </w:tr>
      <w:tr w:rsidR="001A0EF0" w:rsidRPr="001A0EF0" w14:paraId="1E55B032" w14:textId="77777777" w:rsidTr="009E038C">
        <w:tc>
          <w:tcPr>
            <w:tcW w:w="623" w:type="dxa"/>
            <w:shd w:val="clear" w:color="auto" w:fill="auto"/>
          </w:tcPr>
          <w:p w14:paraId="6DE0DD48" w14:textId="77777777" w:rsidR="005F5683" w:rsidRPr="001A0EF0" w:rsidRDefault="005F5683" w:rsidP="008D4C37">
            <w:pPr>
              <w:spacing w:line="360" w:lineRule="auto"/>
              <w:jc w:val="both"/>
              <w:rPr>
                <w:color w:val="000000" w:themeColor="text1"/>
                <w:sz w:val="16"/>
                <w:szCs w:val="16"/>
                <w:lang w:val="ro-RO"/>
              </w:rPr>
            </w:pPr>
          </w:p>
        </w:tc>
        <w:tc>
          <w:tcPr>
            <w:tcW w:w="1311" w:type="dxa"/>
            <w:shd w:val="clear" w:color="auto" w:fill="auto"/>
          </w:tcPr>
          <w:p w14:paraId="6695F4C9" w14:textId="77777777" w:rsidR="005F5683" w:rsidRPr="001A0EF0" w:rsidRDefault="005F5683" w:rsidP="008D4C37">
            <w:pPr>
              <w:spacing w:line="360" w:lineRule="auto"/>
              <w:jc w:val="both"/>
              <w:rPr>
                <w:color w:val="000000" w:themeColor="text1"/>
                <w:sz w:val="16"/>
                <w:szCs w:val="16"/>
                <w:lang w:val="ro-RO"/>
              </w:rPr>
            </w:pPr>
          </w:p>
        </w:tc>
        <w:tc>
          <w:tcPr>
            <w:tcW w:w="1465" w:type="dxa"/>
            <w:shd w:val="clear" w:color="auto" w:fill="auto"/>
          </w:tcPr>
          <w:p w14:paraId="21DCB6F0" w14:textId="77777777" w:rsidR="005F5683" w:rsidRPr="001A0EF0" w:rsidRDefault="005F5683" w:rsidP="008D4C37">
            <w:pPr>
              <w:spacing w:line="360" w:lineRule="auto"/>
              <w:jc w:val="both"/>
              <w:rPr>
                <w:color w:val="000000" w:themeColor="text1"/>
                <w:sz w:val="16"/>
                <w:szCs w:val="16"/>
                <w:lang w:val="ro-RO"/>
              </w:rPr>
            </w:pPr>
          </w:p>
        </w:tc>
        <w:tc>
          <w:tcPr>
            <w:tcW w:w="1056" w:type="dxa"/>
            <w:shd w:val="clear" w:color="auto" w:fill="auto"/>
          </w:tcPr>
          <w:p w14:paraId="2B62C897" w14:textId="77777777" w:rsidR="005F5683" w:rsidRPr="001A0EF0" w:rsidRDefault="005F5683" w:rsidP="008D4C37">
            <w:pPr>
              <w:spacing w:line="360" w:lineRule="auto"/>
              <w:jc w:val="both"/>
              <w:rPr>
                <w:color w:val="000000" w:themeColor="text1"/>
                <w:sz w:val="16"/>
                <w:szCs w:val="16"/>
                <w:lang w:val="ro-RO"/>
              </w:rPr>
            </w:pPr>
          </w:p>
        </w:tc>
        <w:tc>
          <w:tcPr>
            <w:tcW w:w="1191" w:type="dxa"/>
            <w:shd w:val="clear" w:color="auto" w:fill="auto"/>
          </w:tcPr>
          <w:p w14:paraId="07B61390" w14:textId="77777777" w:rsidR="005F5683" w:rsidRPr="001A0EF0" w:rsidRDefault="005F5683" w:rsidP="008D4C37">
            <w:pPr>
              <w:spacing w:line="360" w:lineRule="auto"/>
              <w:jc w:val="both"/>
              <w:rPr>
                <w:color w:val="000000" w:themeColor="text1"/>
                <w:sz w:val="16"/>
                <w:szCs w:val="16"/>
                <w:lang w:val="ro-RO"/>
              </w:rPr>
            </w:pPr>
          </w:p>
        </w:tc>
        <w:tc>
          <w:tcPr>
            <w:tcW w:w="2454" w:type="dxa"/>
            <w:shd w:val="clear" w:color="auto" w:fill="auto"/>
          </w:tcPr>
          <w:p w14:paraId="6F193275" w14:textId="77777777" w:rsidR="005F5683" w:rsidRPr="001A0EF0" w:rsidRDefault="005F5683" w:rsidP="008D4C37">
            <w:pPr>
              <w:spacing w:line="360" w:lineRule="auto"/>
              <w:jc w:val="both"/>
              <w:rPr>
                <w:color w:val="000000" w:themeColor="text1"/>
                <w:sz w:val="16"/>
                <w:szCs w:val="16"/>
                <w:lang w:val="ro-RO"/>
              </w:rPr>
            </w:pPr>
          </w:p>
        </w:tc>
        <w:tc>
          <w:tcPr>
            <w:tcW w:w="883" w:type="dxa"/>
            <w:shd w:val="clear" w:color="auto" w:fill="auto"/>
          </w:tcPr>
          <w:p w14:paraId="34B1A6B8" w14:textId="77777777" w:rsidR="005F5683" w:rsidRPr="001A0EF0" w:rsidRDefault="005F5683" w:rsidP="008D4C37">
            <w:pPr>
              <w:spacing w:line="360" w:lineRule="auto"/>
              <w:jc w:val="both"/>
              <w:rPr>
                <w:color w:val="000000" w:themeColor="text1"/>
                <w:sz w:val="16"/>
                <w:szCs w:val="16"/>
                <w:lang w:val="ro-RO"/>
              </w:rPr>
            </w:pPr>
          </w:p>
        </w:tc>
      </w:tr>
      <w:tr w:rsidR="001A0EF0" w:rsidRPr="001A0EF0" w14:paraId="1400FEAD" w14:textId="77777777" w:rsidTr="008D4C37">
        <w:tc>
          <w:tcPr>
            <w:tcW w:w="4455" w:type="dxa"/>
            <w:gridSpan w:val="4"/>
            <w:shd w:val="clear" w:color="auto" w:fill="auto"/>
          </w:tcPr>
          <w:p w14:paraId="0FC0A926" w14:textId="07401F63" w:rsidR="009E038C" w:rsidRPr="001A0EF0" w:rsidRDefault="009E038C" w:rsidP="008D4C37">
            <w:pPr>
              <w:spacing w:line="360" w:lineRule="auto"/>
              <w:jc w:val="both"/>
              <w:rPr>
                <w:color w:val="000000" w:themeColor="text1"/>
                <w:sz w:val="16"/>
                <w:szCs w:val="16"/>
                <w:lang w:val="ro-RO"/>
              </w:rPr>
            </w:pPr>
            <w:r w:rsidRPr="001A0EF0">
              <w:rPr>
                <w:color w:val="000000" w:themeColor="text1"/>
                <w:sz w:val="16"/>
                <w:szCs w:val="16"/>
                <w:lang w:val="ro-RO"/>
              </w:rPr>
              <w:t>TOTAL:</w:t>
            </w:r>
          </w:p>
        </w:tc>
        <w:tc>
          <w:tcPr>
            <w:tcW w:w="1191" w:type="dxa"/>
            <w:shd w:val="clear" w:color="auto" w:fill="auto"/>
          </w:tcPr>
          <w:p w14:paraId="6D25CA34" w14:textId="77777777" w:rsidR="009E038C" w:rsidRPr="001A0EF0" w:rsidRDefault="009E038C" w:rsidP="008D4C37">
            <w:pPr>
              <w:spacing w:line="360" w:lineRule="auto"/>
              <w:jc w:val="both"/>
              <w:rPr>
                <w:color w:val="000000" w:themeColor="text1"/>
                <w:sz w:val="16"/>
                <w:szCs w:val="16"/>
                <w:lang w:val="ro-RO"/>
              </w:rPr>
            </w:pPr>
          </w:p>
        </w:tc>
        <w:tc>
          <w:tcPr>
            <w:tcW w:w="2454" w:type="dxa"/>
            <w:shd w:val="clear" w:color="auto" w:fill="auto"/>
          </w:tcPr>
          <w:p w14:paraId="5DCB1DF5" w14:textId="77777777" w:rsidR="009E038C" w:rsidRPr="001A0EF0" w:rsidRDefault="009E038C" w:rsidP="008D4C37">
            <w:pPr>
              <w:spacing w:line="360" w:lineRule="auto"/>
              <w:jc w:val="both"/>
              <w:rPr>
                <w:color w:val="000000" w:themeColor="text1"/>
                <w:sz w:val="16"/>
                <w:szCs w:val="16"/>
                <w:lang w:val="ro-RO"/>
              </w:rPr>
            </w:pPr>
          </w:p>
        </w:tc>
        <w:tc>
          <w:tcPr>
            <w:tcW w:w="883" w:type="dxa"/>
            <w:shd w:val="clear" w:color="auto" w:fill="auto"/>
          </w:tcPr>
          <w:p w14:paraId="54491D97" w14:textId="77777777" w:rsidR="009E038C" w:rsidRPr="001A0EF0" w:rsidRDefault="009E038C" w:rsidP="008D4C37">
            <w:pPr>
              <w:spacing w:line="360" w:lineRule="auto"/>
              <w:jc w:val="both"/>
              <w:rPr>
                <w:color w:val="000000" w:themeColor="text1"/>
                <w:sz w:val="16"/>
                <w:szCs w:val="16"/>
                <w:lang w:val="ro-RO"/>
              </w:rPr>
            </w:pPr>
          </w:p>
        </w:tc>
      </w:tr>
    </w:tbl>
    <w:p w14:paraId="57066A95" w14:textId="1BFD5DD8"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NOTĂ: </w:t>
      </w:r>
    </w:p>
    <w:p w14:paraId="2C33BCA2" w14:textId="77777777"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Un = tensiune nominală; </w:t>
      </w:r>
    </w:p>
    <w:p w14:paraId="57D858E9" w14:textId="77777777"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Pi = putere activă instalată; </w:t>
      </w:r>
    </w:p>
    <w:p w14:paraId="21D7B61E" w14:textId="77777777"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Pmax = putere activă maximă; </w:t>
      </w:r>
    </w:p>
    <w:p w14:paraId="6B725DB6" w14:textId="77777777"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hd w:val="clear" w:color="auto" w:fill="FFFFFF"/>
        </w:rPr>
      </w:pPr>
    </w:p>
    <w:p w14:paraId="1D81ED87" w14:textId="77777777"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hd w:val="clear" w:color="auto" w:fill="FFFFFF"/>
        </w:rPr>
      </w:pPr>
      <w:r w:rsidRPr="001A0EF0">
        <w:rPr>
          <w:color w:val="000000" w:themeColor="text1"/>
          <w:shd w:val="clear" w:color="auto" w:fill="FFFFFF"/>
        </w:rPr>
        <w:t>- mijloace de compensare a energiei reactive:</w:t>
      </w:r>
    </w:p>
    <w:p w14:paraId="1C8228CA" w14:textId="77777777" w:rsidR="005F5683"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5"/>
          <w:szCs w:val="15"/>
          <w:shd w:val="clear" w:color="auto" w:fill="FFFFFF"/>
        </w:rPr>
      </w:pPr>
      <w:r w:rsidRPr="001A0EF0">
        <w:rPr>
          <w:color w:val="000000" w:themeColor="text1"/>
          <w:sz w:val="15"/>
          <w:szCs w:val="15"/>
          <w:shd w:val="clear" w:color="auto" w:fill="FFFFFF"/>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686"/>
        <w:gridCol w:w="982"/>
        <w:gridCol w:w="982"/>
        <w:gridCol w:w="982"/>
        <w:gridCol w:w="1072"/>
        <w:gridCol w:w="1890"/>
      </w:tblGrid>
      <w:tr w:rsidR="001A0EF0" w:rsidRPr="001A0EF0" w14:paraId="0221FE1E" w14:textId="77777777" w:rsidTr="008D4C37">
        <w:tc>
          <w:tcPr>
            <w:tcW w:w="630" w:type="dxa"/>
            <w:shd w:val="clear" w:color="auto" w:fill="auto"/>
          </w:tcPr>
          <w:p w14:paraId="48639191"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Nr. </w:t>
            </w:r>
          </w:p>
          <w:p w14:paraId="2ED44CC1"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crt.</w:t>
            </w:r>
          </w:p>
        </w:tc>
        <w:tc>
          <w:tcPr>
            <w:tcW w:w="1686" w:type="dxa"/>
            <w:shd w:val="clear" w:color="auto" w:fill="auto"/>
          </w:tcPr>
          <w:p w14:paraId="2191633A"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Tip echipament</w:t>
            </w:r>
          </w:p>
          <w:p w14:paraId="61987D1D"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de compensare</w:t>
            </w:r>
          </w:p>
        </w:tc>
        <w:tc>
          <w:tcPr>
            <w:tcW w:w="982" w:type="dxa"/>
            <w:shd w:val="clear" w:color="auto" w:fill="auto"/>
          </w:tcPr>
          <w:p w14:paraId="3204A198"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Qn (kVAr)</w:t>
            </w:r>
          </w:p>
        </w:tc>
        <w:tc>
          <w:tcPr>
            <w:tcW w:w="982" w:type="dxa"/>
            <w:shd w:val="clear" w:color="auto" w:fill="auto"/>
          </w:tcPr>
          <w:p w14:paraId="76B818CF"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Qmin (kVAr) </w:t>
            </w:r>
          </w:p>
        </w:tc>
        <w:tc>
          <w:tcPr>
            <w:tcW w:w="982" w:type="dxa"/>
            <w:shd w:val="clear" w:color="auto" w:fill="auto"/>
          </w:tcPr>
          <w:p w14:paraId="0F9CC02D"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Qmax (kVAr) </w:t>
            </w:r>
          </w:p>
        </w:tc>
        <w:tc>
          <w:tcPr>
            <w:tcW w:w="1072" w:type="dxa"/>
            <w:shd w:val="clear" w:color="auto" w:fill="auto"/>
          </w:tcPr>
          <w:p w14:paraId="0B85454F"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Nr. trepte</w:t>
            </w:r>
            <w:r w:rsidRPr="001A0EF0">
              <w:rPr>
                <w:color w:val="000000" w:themeColor="text1"/>
                <w:sz w:val="16"/>
                <w:szCs w:val="16"/>
                <w:shd w:val="clear" w:color="auto" w:fill="FFFFFF"/>
                <w:vertAlign w:val="superscript"/>
              </w:rPr>
              <w:t>*</w:t>
            </w:r>
          </w:p>
        </w:tc>
        <w:tc>
          <w:tcPr>
            <w:tcW w:w="1890" w:type="dxa"/>
            <w:shd w:val="clear" w:color="auto" w:fill="auto"/>
          </w:tcPr>
          <w:p w14:paraId="12C09BB4"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Observații</w:t>
            </w:r>
          </w:p>
        </w:tc>
      </w:tr>
      <w:tr w:rsidR="001A0EF0" w:rsidRPr="001A0EF0" w14:paraId="11A0A542" w14:textId="77777777" w:rsidTr="008D4C37">
        <w:tc>
          <w:tcPr>
            <w:tcW w:w="630" w:type="dxa"/>
            <w:shd w:val="clear" w:color="auto" w:fill="auto"/>
          </w:tcPr>
          <w:p w14:paraId="6D1E8170"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1</w:t>
            </w:r>
          </w:p>
        </w:tc>
        <w:tc>
          <w:tcPr>
            <w:tcW w:w="1686" w:type="dxa"/>
            <w:shd w:val="clear" w:color="auto" w:fill="auto"/>
          </w:tcPr>
          <w:p w14:paraId="46589CE7"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2</w:t>
            </w:r>
          </w:p>
        </w:tc>
        <w:tc>
          <w:tcPr>
            <w:tcW w:w="982" w:type="dxa"/>
            <w:shd w:val="clear" w:color="auto" w:fill="auto"/>
          </w:tcPr>
          <w:p w14:paraId="50881405"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3</w:t>
            </w:r>
          </w:p>
        </w:tc>
        <w:tc>
          <w:tcPr>
            <w:tcW w:w="982" w:type="dxa"/>
            <w:shd w:val="clear" w:color="auto" w:fill="auto"/>
          </w:tcPr>
          <w:p w14:paraId="0F74F64F"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4</w:t>
            </w:r>
          </w:p>
        </w:tc>
        <w:tc>
          <w:tcPr>
            <w:tcW w:w="982" w:type="dxa"/>
            <w:shd w:val="clear" w:color="auto" w:fill="auto"/>
          </w:tcPr>
          <w:p w14:paraId="1519FD28"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5</w:t>
            </w:r>
          </w:p>
        </w:tc>
        <w:tc>
          <w:tcPr>
            <w:tcW w:w="1072" w:type="dxa"/>
            <w:shd w:val="clear" w:color="auto" w:fill="auto"/>
          </w:tcPr>
          <w:p w14:paraId="2111B3CF"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6</w:t>
            </w:r>
          </w:p>
        </w:tc>
        <w:tc>
          <w:tcPr>
            <w:tcW w:w="1890" w:type="dxa"/>
            <w:shd w:val="clear" w:color="auto" w:fill="auto"/>
          </w:tcPr>
          <w:p w14:paraId="3F2BE298"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7</w:t>
            </w:r>
          </w:p>
        </w:tc>
      </w:tr>
      <w:tr w:rsidR="001A0EF0" w:rsidRPr="001A0EF0" w14:paraId="37D94395" w14:textId="77777777" w:rsidTr="008D4C37">
        <w:tc>
          <w:tcPr>
            <w:tcW w:w="630" w:type="dxa"/>
            <w:shd w:val="clear" w:color="auto" w:fill="auto"/>
          </w:tcPr>
          <w:p w14:paraId="5AF085C1"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1686" w:type="dxa"/>
            <w:shd w:val="clear" w:color="auto" w:fill="auto"/>
          </w:tcPr>
          <w:p w14:paraId="58482078"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982" w:type="dxa"/>
            <w:shd w:val="clear" w:color="auto" w:fill="auto"/>
          </w:tcPr>
          <w:p w14:paraId="62126FE3"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982" w:type="dxa"/>
            <w:shd w:val="clear" w:color="auto" w:fill="auto"/>
          </w:tcPr>
          <w:p w14:paraId="785B3E90"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982" w:type="dxa"/>
            <w:shd w:val="clear" w:color="auto" w:fill="auto"/>
          </w:tcPr>
          <w:p w14:paraId="5F7C181E"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1072" w:type="dxa"/>
            <w:shd w:val="clear" w:color="auto" w:fill="auto"/>
          </w:tcPr>
          <w:p w14:paraId="36B60FD7"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c>
          <w:tcPr>
            <w:tcW w:w="1890" w:type="dxa"/>
            <w:shd w:val="clear" w:color="auto" w:fill="auto"/>
          </w:tcPr>
          <w:p w14:paraId="018A75E3" w14:textId="77777777" w:rsidR="005F5683" w:rsidRPr="001A0EF0" w:rsidRDefault="005F5683" w:rsidP="008D4C37">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tc>
      </w:tr>
    </w:tbl>
    <w:p w14:paraId="23D0A4A8" w14:textId="77777777" w:rsidR="009E038C" w:rsidRPr="001A0EF0" w:rsidRDefault="005F5683"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vertAlign w:val="superscript"/>
        </w:rPr>
        <w:t>*</w:t>
      </w:r>
      <w:r w:rsidRPr="001A0EF0">
        <w:rPr>
          <w:color w:val="000000" w:themeColor="text1"/>
          <w:sz w:val="16"/>
          <w:szCs w:val="16"/>
          <w:shd w:val="clear" w:color="auto" w:fill="FFFFFF"/>
        </w:rPr>
        <w:t>Se completează dacă tipul de echipament de compensare utilizat are reglaj în trepte</w:t>
      </w:r>
    </w:p>
    <w:p w14:paraId="364876ED" w14:textId="77777777" w:rsidR="009E038C" w:rsidRPr="001A0EF0" w:rsidRDefault="009E038C" w:rsidP="005F568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hd w:val="clear" w:color="auto" w:fill="FFFFFF"/>
        </w:rPr>
      </w:pPr>
    </w:p>
    <w:p w14:paraId="4E8A7FBF" w14:textId="77777777" w:rsidR="009E038C" w:rsidRPr="001A0EF0" w:rsidRDefault="009E038C" w:rsidP="009E038C">
      <w:pPr>
        <w:jc w:val="both"/>
        <w:rPr>
          <w:color w:val="000000" w:themeColor="text1"/>
          <w:sz w:val="24"/>
          <w:szCs w:val="24"/>
          <w:shd w:val="clear" w:color="auto" w:fill="FFFFFF"/>
        </w:rPr>
      </w:pPr>
      <w:r w:rsidRPr="001A0EF0">
        <w:rPr>
          <w:color w:val="000000" w:themeColor="text1"/>
          <w:sz w:val="24"/>
          <w:szCs w:val="24"/>
          <w:shd w:val="clear" w:color="auto" w:fill="FFFFFF"/>
        </w:rPr>
        <w:t>- sistem HVDC/MGCCC</w:t>
      </w:r>
    </w:p>
    <w:tbl>
      <w:tblPr>
        <w:tblpPr w:leftFromText="180" w:rightFromText="180" w:vertAnchor="text" w:horzAnchor="margin" w:tblpX="8" w:tblpY="15"/>
        <w:tblW w:w="10070" w:type="dxa"/>
        <w:tblLayout w:type="fixed"/>
        <w:tblCellMar>
          <w:left w:w="0" w:type="dxa"/>
          <w:right w:w="0" w:type="dxa"/>
        </w:tblCellMar>
        <w:tblLook w:val="04A0" w:firstRow="1" w:lastRow="0" w:firstColumn="1" w:lastColumn="0" w:noHBand="0" w:noVBand="1"/>
      </w:tblPr>
      <w:tblGrid>
        <w:gridCol w:w="440"/>
        <w:gridCol w:w="540"/>
        <w:gridCol w:w="540"/>
        <w:gridCol w:w="810"/>
        <w:gridCol w:w="540"/>
        <w:gridCol w:w="1710"/>
        <w:gridCol w:w="1710"/>
        <w:gridCol w:w="990"/>
        <w:gridCol w:w="900"/>
        <w:gridCol w:w="1890"/>
      </w:tblGrid>
      <w:tr w:rsidR="001A0EF0" w:rsidRPr="001A0EF0" w14:paraId="7E646E79" w14:textId="77777777" w:rsidTr="001A0EF0">
        <w:tc>
          <w:tcPr>
            <w:tcW w:w="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53B2A1"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 xml:space="preserve">Nr. </w:t>
            </w:r>
          </w:p>
          <w:p w14:paraId="4FF8A813"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crt</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54B5B9"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 xml:space="preserve">Un </w:t>
            </w:r>
          </w:p>
          <w:p w14:paraId="79CC455B"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rac</w:t>
            </w:r>
          </w:p>
          <w:p w14:paraId="2C8DBB61"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(kV)</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5A53E0"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Un c.c</w:t>
            </w:r>
          </w:p>
          <w:p w14:paraId="285097D6"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(kV)</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DDAFF4"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Un c.a./fază</w:t>
            </w:r>
          </w:p>
          <w:p w14:paraId="71B3FADB"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(kV)</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AB8DE2"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Pi</w:t>
            </w:r>
          </w:p>
          <w:p w14:paraId="706EE759"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(kV)</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AE2FC6"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 xml:space="preserve">Treapta max de variație a puterii reactive </w:t>
            </w:r>
          </w:p>
          <w:p w14:paraId="5A6BB53D"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14DE17"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 xml:space="preserve">Treapta min de variație a puterii reactive </w:t>
            </w:r>
          </w:p>
          <w:p w14:paraId="48991F00"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472C93"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Pmax evac</w:t>
            </w:r>
          </w:p>
          <w:p w14:paraId="0685DA9F"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(kW)</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20C9B8"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 xml:space="preserve">tmax </w:t>
            </w:r>
          </w:p>
          <w:p w14:paraId="7CE78E60"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(ms)</w:t>
            </w:r>
          </w:p>
        </w:tc>
        <w:tc>
          <w:tcPr>
            <w:tcW w:w="18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4E06B7" w14:textId="77777777" w:rsidR="009E038C" w:rsidRPr="001A0EF0" w:rsidRDefault="009E038C" w:rsidP="009E038C">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Obs</w:t>
            </w:r>
          </w:p>
        </w:tc>
      </w:tr>
      <w:tr w:rsidR="001A0EF0" w:rsidRPr="001A0EF0" w14:paraId="44B108C4" w14:textId="77777777" w:rsidTr="00741217">
        <w:tc>
          <w:tcPr>
            <w:tcW w:w="4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EF098C" w14:textId="77777777"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1</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064E27CA" w14:textId="77777777"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2</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7F592175" w14:textId="77777777"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3</w:t>
            </w:r>
          </w:p>
        </w:tc>
        <w:tc>
          <w:tcPr>
            <w:tcW w:w="810" w:type="dxa"/>
            <w:tcBorders>
              <w:top w:val="nil"/>
              <w:left w:val="nil"/>
              <w:bottom w:val="single" w:sz="8" w:space="0" w:color="auto"/>
              <w:right w:val="single" w:sz="8" w:space="0" w:color="auto"/>
            </w:tcBorders>
            <w:tcMar>
              <w:top w:w="0" w:type="dxa"/>
              <w:left w:w="108" w:type="dxa"/>
              <w:bottom w:w="0" w:type="dxa"/>
              <w:right w:w="108" w:type="dxa"/>
            </w:tcMar>
            <w:hideMark/>
          </w:tcPr>
          <w:p w14:paraId="196584BC" w14:textId="77777777"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4</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6A1E441" w14:textId="77777777"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5</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6BBE8826" w14:textId="04AA8A0A"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6</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077A0149" w14:textId="1D7E46E0"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7</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6E8FFB26" w14:textId="1071BD6B"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8</w:t>
            </w: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24A2D266" w14:textId="767C74A1"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9</w:t>
            </w:r>
          </w:p>
        </w:tc>
        <w:tc>
          <w:tcPr>
            <w:tcW w:w="1890" w:type="dxa"/>
            <w:tcBorders>
              <w:top w:val="nil"/>
              <w:left w:val="nil"/>
              <w:bottom w:val="single" w:sz="8" w:space="0" w:color="auto"/>
              <w:right w:val="single" w:sz="8" w:space="0" w:color="auto"/>
            </w:tcBorders>
            <w:tcMar>
              <w:top w:w="0" w:type="dxa"/>
              <w:left w:w="108" w:type="dxa"/>
              <w:bottom w:w="0" w:type="dxa"/>
              <w:right w:w="108" w:type="dxa"/>
            </w:tcMar>
          </w:tcPr>
          <w:p w14:paraId="156E549F" w14:textId="1F933EA0" w:rsidR="00741217" w:rsidRPr="001A0EF0" w:rsidRDefault="00741217" w:rsidP="00741217">
            <w:pPr>
              <w:spacing w:line="360" w:lineRule="auto"/>
              <w:jc w:val="both"/>
              <w:rPr>
                <w:color w:val="000000" w:themeColor="text1"/>
                <w:sz w:val="16"/>
                <w:szCs w:val="16"/>
                <w:shd w:val="clear" w:color="auto" w:fill="FFFFFF"/>
              </w:rPr>
            </w:pPr>
            <w:r w:rsidRPr="001A0EF0">
              <w:rPr>
                <w:color w:val="000000" w:themeColor="text1"/>
                <w:sz w:val="16"/>
                <w:szCs w:val="16"/>
                <w:shd w:val="clear" w:color="auto" w:fill="FFFFFF"/>
              </w:rPr>
              <w:t>10</w:t>
            </w:r>
          </w:p>
        </w:tc>
      </w:tr>
      <w:tr w:rsidR="001A0EF0" w:rsidRPr="001A0EF0" w14:paraId="260D6EB3" w14:textId="77777777" w:rsidTr="001A0EF0">
        <w:tc>
          <w:tcPr>
            <w:tcW w:w="4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AA1919" w14:textId="77777777" w:rsidR="00741217" w:rsidRPr="001A0EF0" w:rsidRDefault="00741217" w:rsidP="00741217">
            <w:pPr>
              <w:spacing w:line="360" w:lineRule="auto"/>
              <w:jc w:val="both"/>
              <w:rPr>
                <w:color w:val="000000" w:themeColor="text1"/>
                <w:sz w:val="16"/>
                <w:szCs w:val="16"/>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14:paraId="5691C260" w14:textId="77777777" w:rsidR="00741217" w:rsidRPr="001A0EF0" w:rsidRDefault="00741217" w:rsidP="00741217">
            <w:pPr>
              <w:spacing w:line="360" w:lineRule="auto"/>
              <w:jc w:val="both"/>
              <w:rPr>
                <w:color w:val="000000" w:themeColor="text1"/>
                <w:sz w:val="16"/>
                <w:szCs w:val="16"/>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14:paraId="30DAC51A" w14:textId="77777777" w:rsidR="00741217" w:rsidRPr="001A0EF0" w:rsidRDefault="00741217" w:rsidP="00741217">
            <w:pPr>
              <w:spacing w:line="360" w:lineRule="auto"/>
              <w:jc w:val="both"/>
              <w:rPr>
                <w:color w:val="000000" w:themeColor="text1"/>
                <w:sz w:val="16"/>
                <w:szCs w:val="16"/>
              </w:rPr>
            </w:pPr>
          </w:p>
        </w:tc>
        <w:tc>
          <w:tcPr>
            <w:tcW w:w="810" w:type="dxa"/>
            <w:tcBorders>
              <w:top w:val="nil"/>
              <w:left w:val="nil"/>
              <w:bottom w:val="single" w:sz="8" w:space="0" w:color="auto"/>
              <w:right w:val="single" w:sz="8" w:space="0" w:color="auto"/>
            </w:tcBorders>
            <w:tcMar>
              <w:top w:w="0" w:type="dxa"/>
              <w:left w:w="108" w:type="dxa"/>
              <w:bottom w:w="0" w:type="dxa"/>
              <w:right w:w="108" w:type="dxa"/>
            </w:tcMar>
          </w:tcPr>
          <w:p w14:paraId="53C84352" w14:textId="77777777" w:rsidR="00741217" w:rsidRPr="001A0EF0" w:rsidRDefault="00741217" w:rsidP="00741217">
            <w:pPr>
              <w:spacing w:line="360" w:lineRule="auto"/>
              <w:jc w:val="both"/>
              <w:rPr>
                <w:color w:val="000000" w:themeColor="text1"/>
                <w:sz w:val="16"/>
                <w:szCs w:val="16"/>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14:paraId="44CB8891" w14:textId="77777777" w:rsidR="00741217" w:rsidRPr="001A0EF0" w:rsidRDefault="00741217" w:rsidP="00741217">
            <w:pPr>
              <w:spacing w:line="360" w:lineRule="auto"/>
              <w:jc w:val="both"/>
              <w:rPr>
                <w:color w:val="000000" w:themeColor="text1"/>
                <w:sz w:val="16"/>
                <w:szCs w:val="16"/>
              </w:rPr>
            </w:pP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4F42EC1B" w14:textId="77777777" w:rsidR="00741217" w:rsidRPr="001A0EF0" w:rsidRDefault="00741217" w:rsidP="00741217">
            <w:pPr>
              <w:spacing w:line="360" w:lineRule="auto"/>
              <w:jc w:val="both"/>
              <w:rPr>
                <w:color w:val="000000" w:themeColor="text1"/>
                <w:sz w:val="16"/>
                <w:szCs w:val="16"/>
              </w:rPr>
            </w:pP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5568A1F2" w14:textId="77777777" w:rsidR="00741217" w:rsidRPr="001A0EF0" w:rsidRDefault="00741217" w:rsidP="00741217">
            <w:pPr>
              <w:spacing w:line="360" w:lineRule="auto"/>
              <w:jc w:val="both"/>
              <w:rPr>
                <w:color w:val="000000" w:themeColor="text1"/>
                <w:sz w:val="16"/>
                <w:szCs w:val="16"/>
              </w:rPr>
            </w:pP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2A19AE76" w14:textId="77777777" w:rsidR="00741217" w:rsidRPr="001A0EF0" w:rsidRDefault="00741217" w:rsidP="00741217">
            <w:pPr>
              <w:spacing w:line="360" w:lineRule="auto"/>
              <w:jc w:val="both"/>
              <w:rPr>
                <w:color w:val="000000" w:themeColor="text1"/>
                <w:sz w:val="16"/>
                <w:szCs w:val="16"/>
              </w:rPr>
            </w:pP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3646ADC6" w14:textId="77777777" w:rsidR="00741217" w:rsidRPr="001A0EF0" w:rsidRDefault="00741217" w:rsidP="00741217">
            <w:pPr>
              <w:spacing w:line="360" w:lineRule="auto"/>
              <w:jc w:val="both"/>
              <w:rPr>
                <w:color w:val="000000" w:themeColor="text1"/>
                <w:sz w:val="16"/>
                <w:szCs w:val="16"/>
              </w:rPr>
            </w:pPr>
          </w:p>
        </w:tc>
        <w:tc>
          <w:tcPr>
            <w:tcW w:w="1890" w:type="dxa"/>
            <w:tcBorders>
              <w:top w:val="nil"/>
              <w:left w:val="nil"/>
              <w:bottom w:val="single" w:sz="8" w:space="0" w:color="auto"/>
              <w:right w:val="single" w:sz="8" w:space="0" w:color="auto"/>
            </w:tcBorders>
            <w:tcMar>
              <w:top w:w="0" w:type="dxa"/>
              <w:left w:w="108" w:type="dxa"/>
              <w:bottom w:w="0" w:type="dxa"/>
              <w:right w:w="108" w:type="dxa"/>
            </w:tcMar>
          </w:tcPr>
          <w:p w14:paraId="508554A7" w14:textId="77777777" w:rsidR="00741217" w:rsidRPr="001A0EF0" w:rsidRDefault="00741217" w:rsidP="00741217">
            <w:pPr>
              <w:spacing w:line="360" w:lineRule="auto"/>
              <w:jc w:val="both"/>
              <w:rPr>
                <w:color w:val="000000" w:themeColor="text1"/>
                <w:sz w:val="16"/>
                <w:szCs w:val="16"/>
              </w:rPr>
            </w:pPr>
          </w:p>
        </w:tc>
      </w:tr>
    </w:tbl>
    <w:p w14:paraId="6C5C8F4F" w14:textId="77777777" w:rsidR="009E038C" w:rsidRPr="001A0EF0"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NOTĂ:</w:t>
      </w:r>
    </w:p>
    <w:p w14:paraId="35F2B213" w14:textId="77777777" w:rsidR="009E038C" w:rsidRPr="001A0EF0"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MGCCC = Modul/Module generator/generatoare sau o centrală electrică formată din module generatoare, conectate între ele în curent alternativ, și care se racordează la o rețea electrică de transport sau la o rețea electrică de distribuție, prin intermediul unui sistem de înaltă tensiune în curent continuu;</w:t>
      </w:r>
    </w:p>
    <w:p w14:paraId="1DA09EB8" w14:textId="77777777" w:rsidR="008140FC"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Un = tensiune nominală;           </w:t>
      </w:r>
    </w:p>
    <w:p w14:paraId="3AA65DCA" w14:textId="30E35E2D" w:rsidR="009E038C" w:rsidRPr="001A0EF0"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Un rac. = tensiune nominală în punctul de racordare;</w:t>
      </w:r>
    </w:p>
    <w:p w14:paraId="51B7F05D" w14:textId="77777777" w:rsidR="008140FC"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c.c. = curent continuu;           </w:t>
      </w:r>
      <w:r w:rsidR="001F1381" w:rsidRPr="001A0EF0">
        <w:rPr>
          <w:color w:val="000000" w:themeColor="text1"/>
          <w:sz w:val="16"/>
          <w:szCs w:val="16"/>
          <w:shd w:val="clear" w:color="auto" w:fill="FFFFFF"/>
        </w:rPr>
        <w:t xml:space="preserve">   </w:t>
      </w:r>
      <w:r w:rsidR="004122E5" w:rsidRPr="001A0EF0">
        <w:rPr>
          <w:color w:val="000000" w:themeColor="text1"/>
          <w:sz w:val="16"/>
          <w:szCs w:val="16"/>
          <w:shd w:val="clear" w:color="auto" w:fill="FFFFFF"/>
        </w:rPr>
        <w:t xml:space="preserve"> </w:t>
      </w:r>
    </w:p>
    <w:p w14:paraId="53DBD85F" w14:textId="77777777" w:rsidR="008140FC"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c.a. = curent alternativ;                  </w:t>
      </w:r>
      <w:r w:rsidR="001F1381" w:rsidRPr="001A0EF0">
        <w:rPr>
          <w:color w:val="000000" w:themeColor="text1"/>
          <w:sz w:val="16"/>
          <w:szCs w:val="16"/>
          <w:shd w:val="clear" w:color="auto" w:fill="FFFFFF"/>
        </w:rPr>
        <w:tab/>
      </w:r>
    </w:p>
    <w:p w14:paraId="1B68F4E3" w14:textId="66C2A25E" w:rsidR="009E038C" w:rsidRPr="001A0EF0" w:rsidRDefault="009E038C" w:rsidP="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Pi = putere activă instalată; </w:t>
      </w:r>
    </w:p>
    <w:p w14:paraId="24876E86" w14:textId="6897A119" w:rsidR="009E038C" w:rsidRPr="001A0EF0" w:rsidRDefault="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Treapta max  de variație a puterii reactive = valoarea maximă a treptei de variație a puterii reactive evacuate/absorbite </w:t>
      </w:r>
      <w:r w:rsidR="003B0BD4" w:rsidRPr="001A0EF0">
        <w:rPr>
          <w:color w:val="000000" w:themeColor="text1"/>
          <w:sz w:val="16"/>
          <w:szCs w:val="16"/>
          <w:shd w:val="clear" w:color="auto" w:fill="FFFFFF"/>
        </w:rPr>
        <w:t>în/</w:t>
      </w:r>
      <w:r w:rsidRPr="001A0EF0">
        <w:rPr>
          <w:color w:val="000000" w:themeColor="text1"/>
          <w:sz w:val="16"/>
          <w:szCs w:val="16"/>
          <w:shd w:val="clear" w:color="auto" w:fill="FFFFFF"/>
        </w:rPr>
        <w:t xml:space="preserve">din rețea prin sistemul HVDC; </w:t>
      </w:r>
      <w:r w:rsidRPr="001A0EF0">
        <w:rPr>
          <w:color w:val="000000" w:themeColor="text1"/>
          <w:sz w:val="16"/>
          <w:szCs w:val="16"/>
          <w:shd w:val="clear" w:color="auto" w:fill="FFFFFF"/>
        </w:rPr>
        <w:br/>
        <w:t xml:space="preserve">Treapta min  de variație a puterii reactive = valoarea minimă a treptei de variație a puterii reactive evacuate/absorbite </w:t>
      </w:r>
      <w:r w:rsidR="002D7891" w:rsidRPr="001A0EF0">
        <w:rPr>
          <w:color w:val="000000" w:themeColor="text1"/>
          <w:sz w:val="16"/>
          <w:szCs w:val="16"/>
          <w:shd w:val="clear" w:color="auto" w:fill="FFFFFF"/>
        </w:rPr>
        <w:t>în/</w:t>
      </w:r>
      <w:r w:rsidRPr="001A0EF0">
        <w:rPr>
          <w:color w:val="000000" w:themeColor="text1"/>
          <w:sz w:val="16"/>
          <w:szCs w:val="16"/>
          <w:shd w:val="clear" w:color="auto" w:fill="FFFFFF"/>
        </w:rPr>
        <w:t xml:space="preserve">din rețea prin sistemul HVDC; </w:t>
      </w:r>
    </w:p>
    <w:p w14:paraId="7AA7DE26" w14:textId="77777777" w:rsidR="009E038C" w:rsidRPr="001A0EF0" w:rsidRDefault="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t xml:space="preserve">Pmax evac = putere activă maximă evacuată; </w:t>
      </w:r>
    </w:p>
    <w:p w14:paraId="7C75A9DF" w14:textId="164083A6" w:rsidR="00AB2E0A" w:rsidRPr="001A0EF0" w:rsidRDefault="009E038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r w:rsidRPr="001A0EF0">
        <w:rPr>
          <w:color w:val="000000" w:themeColor="text1"/>
          <w:sz w:val="16"/>
          <w:szCs w:val="16"/>
          <w:shd w:val="clear" w:color="auto" w:fill="FFFFFF"/>
        </w:rPr>
        <w:lastRenderedPageBreak/>
        <w:t xml:space="preserve">tmax = perioada maximă de întârziere pentru ajustarea puterii active evacuate </w:t>
      </w:r>
      <w:r w:rsidR="003B0BD4" w:rsidRPr="001A0EF0">
        <w:rPr>
          <w:color w:val="000000" w:themeColor="text1"/>
          <w:sz w:val="16"/>
          <w:szCs w:val="16"/>
          <w:shd w:val="clear" w:color="auto" w:fill="FFFFFF"/>
        </w:rPr>
        <w:t>în</w:t>
      </w:r>
      <w:r w:rsidRPr="001A0EF0">
        <w:rPr>
          <w:color w:val="000000" w:themeColor="text1"/>
          <w:sz w:val="16"/>
          <w:szCs w:val="16"/>
          <w:shd w:val="clear" w:color="auto" w:fill="FFFFFF"/>
        </w:rPr>
        <w:t xml:space="preserve"> rețea prin sistemul</w:t>
      </w:r>
      <w:r w:rsidR="0084420E" w:rsidRPr="001A0EF0">
        <w:rPr>
          <w:color w:val="000000" w:themeColor="text1"/>
          <w:sz w:val="16"/>
          <w:szCs w:val="16"/>
          <w:shd w:val="clear" w:color="auto" w:fill="FFFFFF"/>
        </w:rPr>
        <w:t xml:space="preserve"> HVDC (timpul</w:t>
      </w:r>
      <w:r w:rsidR="004122E5" w:rsidRPr="001A0EF0">
        <w:rPr>
          <w:color w:val="000000" w:themeColor="text1"/>
          <w:sz w:val="16"/>
          <w:szCs w:val="16"/>
          <w:shd w:val="clear" w:color="auto" w:fill="FFFFFF"/>
        </w:rPr>
        <w:t xml:space="preserve"> </w:t>
      </w:r>
      <w:r w:rsidRPr="001A0EF0">
        <w:rPr>
          <w:color w:val="000000" w:themeColor="text1"/>
          <w:sz w:val="16"/>
          <w:szCs w:val="16"/>
          <w:shd w:val="clear" w:color="auto" w:fill="FFFFFF"/>
        </w:rPr>
        <w:t>maxim de realizare a consemnului de putere);</w:t>
      </w:r>
    </w:p>
    <w:p w14:paraId="05ED6B1D" w14:textId="72DC20CF" w:rsidR="00AB2E0A" w:rsidRPr="001A0EF0" w:rsidRDefault="00AB2E0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6"/>
          <w:szCs w:val="16"/>
          <w:shd w:val="clear" w:color="auto" w:fill="FFFFFF"/>
        </w:rPr>
      </w:pPr>
    </w:p>
    <w:p w14:paraId="266FAD26" w14:textId="77777777" w:rsidR="00AB2E0A" w:rsidRPr="001A0EF0" w:rsidRDefault="00AB2E0A" w:rsidP="00AB2E0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hd w:val="clear" w:color="auto" w:fill="FFFFFF"/>
        </w:rPr>
      </w:pPr>
      <w:r w:rsidRPr="001A0EF0">
        <w:rPr>
          <w:color w:val="000000" w:themeColor="text1"/>
          <w:shd w:val="clear" w:color="auto" w:fill="FFFFFF"/>
        </w:rPr>
        <w:t>- instalație de stocare</w:t>
      </w:r>
    </w:p>
    <w:p w14:paraId="25525463" w14:textId="77777777" w:rsidR="00AB2E0A" w:rsidRPr="001A0EF0" w:rsidRDefault="00AB2E0A" w:rsidP="00AB2E0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hd w:val="clear" w:color="auto" w:fill="FFFFFF"/>
        </w:rPr>
      </w:pPr>
      <w:r w:rsidRPr="001A0EF0">
        <w:rPr>
          <w:color w:val="000000" w:themeColor="text1"/>
          <w:shd w:val="clear" w:color="auto" w:fill="FFFFFF"/>
        </w:rPr>
        <w:t>Tabelul 1</w:t>
      </w:r>
    </w:p>
    <w:p w14:paraId="627C1BAD" w14:textId="77777777" w:rsidR="00AB2E0A" w:rsidRPr="001A0EF0" w:rsidRDefault="00AB2E0A" w:rsidP="00AB2E0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z w:val="15"/>
          <w:szCs w:val="15"/>
          <w:shd w:val="clear" w:color="auto" w:fill="FFFFFF"/>
        </w:rPr>
      </w:pP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0"/>
        <w:gridCol w:w="540"/>
        <w:gridCol w:w="810"/>
        <w:gridCol w:w="1170"/>
        <w:gridCol w:w="1080"/>
        <w:gridCol w:w="900"/>
        <w:gridCol w:w="990"/>
        <w:gridCol w:w="900"/>
        <w:gridCol w:w="990"/>
        <w:gridCol w:w="990"/>
        <w:gridCol w:w="900"/>
        <w:gridCol w:w="540"/>
      </w:tblGrid>
      <w:tr w:rsidR="001A0EF0" w:rsidRPr="001A0EF0" w14:paraId="4FE20A4A" w14:textId="77777777" w:rsidTr="001A0EF0">
        <w:tc>
          <w:tcPr>
            <w:tcW w:w="450" w:type="dxa"/>
            <w:tcMar>
              <w:top w:w="0" w:type="dxa"/>
              <w:left w:w="108" w:type="dxa"/>
              <w:bottom w:w="0" w:type="dxa"/>
              <w:right w:w="108" w:type="dxa"/>
            </w:tcMar>
            <w:hideMark/>
          </w:tcPr>
          <w:p w14:paraId="4E3EA126" w14:textId="77777777" w:rsidR="00AB2E0A" w:rsidRPr="001A0EF0" w:rsidRDefault="00AB2E0A" w:rsidP="00AB2E0A">
            <w:pPr>
              <w:spacing w:line="360" w:lineRule="auto"/>
              <w:jc w:val="both"/>
              <w:rPr>
                <w:rFonts w:eastAsia="Calibri"/>
                <w:color w:val="000000" w:themeColor="text1"/>
                <w:sz w:val="16"/>
              </w:rPr>
            </w:pPr>
            <w:r w:rsidRPr="001A0EF0">
              <w:rPr>
                <w:color w:val="000000" w:themeColor="text1"/>
                <w:sz w:val="16"/>
              </w:rPr>
              <w:t xml:space="preserve">Nr </w:t>
            </w:r>
          </w:p>
          <w:p w14:paraId="53B91ED2"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rPr>
              <w:t>crt</w:t>
            </w:r>
          </w:p>
        </w:tc>
        <w:tc>
          <w:tcPr>
            <w:tcW w:w="540" w:type="dxa"/>
            <w:tcMar>
              <w:top w:w="0" w:type="dxa"/>
              <w:left w:w="108" w:type="dxa"/>
              <w:bottom w:w="0" w:type="dxa"/>
              <w:right w:w="108" w:type="dxa"/>
            </w:tcMar>
            <w:hideMark/>
          </w:tcPr>
          <w:p w14:paraId="7FE04D54"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lang w:val="ro-RO"/>
              </w:rPr>
              <w:t xml:space="preserve">Tip </w:t>
            </w:r>
            <w:r w:rsidRPr="001A0EF0">
              <w:rPr>
                <w:color w:val="000000" w:themeColor="text1"/>
                <w:sz w:val="16"/>
              </w:rPr>
              <w:t>IS*</w:t>
            </w:r>
          </w:p>
        </w:tc>
        <w:tc>
          <w:tcPr>
            <w:tcW w:w="810" w:type="dxa"/>
            <w:tcMar>
              <w:top w:w="0" w:type="dxa"/>
              <w:left w:w="108" w:type="dxa"/>
              <w:bottom w:w="0" w:type="dxa"/>
              <w:right w:w="108" w:type="dxa"/>
            </w:tcMar>
          </w:tcPr>
          <w:p w14:paraId="5B03970F" w14:textId="77777777" w:rsidR="00AB2E0A" w:rsidRPr="001A0EF0" w:rsidRDefault="00AB2E0A" w:rsidP="00AB2E0A">
            <w:pPr>
              <w:spacing w:line="360" w:lineRule="auto"/>
              <w:jc w:val="both"/>
              <w:rPr>
                <w:color w:val="000000" w:themeColor="text1"/>
                <w:sz w:val="16"/>
              </w:rPr>
            </w:pPr>
            <w:r w:rsidRPr="001A0EF0">
              <w:rPr>
                <w:color w:val="000000" w:themeColor="text1"/>
                <w:sz w:val="16"/>
              </w:rPr>
              <w:t xml:space="preserve">Pi </w:t>
            </w:r>
            <w:r w:rsidRPr="001A0EF0">
              <w:rPr>
                <w:color w:val="000000" w:themeColor="text1"/>
                <w:sz w:val="16"/>
                <w:lang w:val="ro-RO"/>
              </w:rPr>
              <w:t xml:space="preserve">total </w:t>
            </w:r>
            <w:r w:rsidRPr="001A0EF0">
              <w:rPr>
                <w:color w:val="000000" w:themeColor="text1"/>
                <w:sz w:val="16"/>
              </w:rPr>
              <w:t xml:space="preserve">IS </w:t>
            </w:r>
          </w:p>
          <w:p w14:paraId="33C70AEB"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rPr>
              <w:t>(kW)</w:t>
            </w:r>
          </w:p>
        </w:tc>
        <w:tc>
          <w:tcPr>
            <w:tcW w:w="1170" w:type="dxa"/>
            <w:tcMar>
              <w:top w:w="0" w:type="dxa"/>
              <w:left w:w="108" w:type="dxa"/>
              <w:bottom w:w="0" w:type="dxa"/>
              <w:right w:w="108" w:type="dxa"/>
            </w:tcMar>
          </w:tcPr>
          <w:p w14:paraId="75FAA57F" w14:textId="77777777" w:rsidR="00AB2E0A" w:rsidRPr="001A0EF0" w:rsidRDefault="00AB2E0A" w:rsidP="00AB2E0A">
            <w:pPr>
              <w:spacing w:line="360" w:lineRule="auto"/>
              <w:jc w:val="both"/>
              <w:rPr>
                <w:color w:val="000000" w:themeColor="text1"/>
                <w:sz w:val="16"/>
              </w:rPr>
            </w:pPr>
            <w:r w:rsidRPr="001A0EF0">
              <w:rPr>
                <w:color w:val="000000" w:themeColor="text1"/>
                <w:sz w:val="16"/>
              </w:rPr>
              <w:t xml:space="preserve">Pmax evac IS </w:t>
            </w:r>
          </w:p>
          <w:p w14:paraId="2BABE7F5"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rPr>
              <w:t>(kW)</w:t>
            </w:r>
          </w:p>
        </w:tc>
        <w:tc>
          <w:tcPr>
            <w:tcW w:w="1080" w:type="dxa"/>
            <w:tcMar>
              <w:top w:w="0" w:type="dxa"/>
              <w:left w:w="108" w:type="dxa"/>
              <w:bottom w:w="0" w:type="dxa"/>
              <w:right w:w="108" w:type="dxa"/>
            </w:tcMar>
          </w:tcPr>
          <w:p w14:paraId="7CEE6E5A" w14:textId="77777777" w:rsidR="00AB2E0A" w:rsidRPr="001A0EF0" w:rsidRDefault="00AB2E0A" w:rsidP="00AB2E0A">
            <w:pPr>
              <w:spacing w:line="360" w:lineRule="auto"/>
              <w:jc w:val="both"/>
              <w:rPr>
                <w:color w:val="000000" w:themeColor="text1"/>
                <w:sz w:val="16"/>
              </w:rPr>
            </w:pPr>
            <w:r w:rsidRPr="001A0EF0">
              <w:rPr>
                <w:color w:val="000000" w:themeColor="text1"/>
                <w:sz w:val="16"/>
              </w:rPr>
              <w:t>Pmax abs IS</w:t>
            </w:r>
          </w:p>
          <w:p w14:paraId="620C766B" w14:textId="77777777" w:rsidR="00AB2E0A" w:rsidRPr="001A0EF0" w:rsidRDefault="00AB2E0A" w:rsidP="00AB2E0A">
            <w:pPr>
              <w:spacing w:line="360" w:lineRule="auto"/>
              <w:jc w:val="both"/>
              <w:rPr>
                <w:color w:val="000000" w:themeColor="text1"/>
                <w:sz w:val="16"/>
              </w:rPr>
            </w:pPr>
            <w:r w:rsidRPr="001A0EF0">
              <w:rPr>
                <w:color w:val="000000" w:themeColor="text1"/>
                <w:sz w:val="16"/>
              </w:rPr>
              <w:t>(kW)</w:t>
            </w:r>
          </w:p>
        </w:tc>
        <w:tc>
          <w:tcPr>
            <w:tcW w:w="900" w:type="dxa"/>
            <w:tcMar>
              <w:top w:w="0" w:type="dxa"/>
              <w:left w:w="108" w:type="dxa"/>
              <w:bottom w:w="0" w:type="dxa"/>
              <w:right w:w="108" w:type="dxa"/>
            </w:tcMar>
          </w:tcPr>
          <w:p w14:paraId="1327CD4D" w14:textId="77777777" w:rsidR="00AB2E0A" w:rsidRPr="001A0EF0" w:rsidRDefault="00AB2E0A" w:rsidP="00AB2E0A">
            <w:pPr>
              <w:spacing w:line="360" w:lineRule="auto"/>
              <w:jc w:val="both"/>
              <w:rPr>
                <w:color w:val="000000" w:themeColor="text1"/>
                <w:sz w:val="16"/>
              </w:rPr>
            </w:pPr>
            <w:r w:rsidRPr="001A0EF0">
              <w:rPr>
                <w:color w:val="000000" w:themeColor="text1"/>
                <w:sz w:val="16"/>
              </w:rPr>
              <w:t xml:space="preserve">Capacitate </w:t>
            </w:r>
          </w:p>
          <w:p w14:paraId="78FBC20F" w14:textId="77777777" w:rsidR="00AB2E0A" w:rsidRPr="001A0EF0" w:rsidRDefault="00AB2E0A" w:rsidP="00AB2E0A">
            <w:pPr>
              <w:spacing w:line="360" w:lineRule="auto"/>
              <w:jc w:val="both"/>
              <w:rPr>
                <w:color w:val="000000" w:themeColor="text1"/>
                <w:sz w:val="16"/>
              </w:rPr>
            </w:pPr>
            <w:r w:rsidRPr="001A0EF0">
              <w:rPr>
                <w:color w:val="000000" w:themeColor="text1"/>
                <w:sz w:val="16"/>
              </w:rPr>
              <w:t>max totală stocată de IS</w:t>
            </w:r>
          </w:p>
          <w:p w14:paraId="6D50B767" w14:textId="77777777" w:rsidR="00AB2E0A" w:rsidRPr="001A0EF0" w:rsidRDefault="00AB2E0A" w:rsidP="00AB2E0A">
            <w:pPr>
              <w:spacing w:line="360" w:lineRule="auto"/>
              <w:jc w:val="center"/>
              <w:rPr>
                <w:color w:val="000000" w:themeColor="text1"/>
                <w:sz w:val="16"/>
              </w:rPr>
            </w:pPr>
            <w:r w:rsidRPr="001A0EF0">
              <w:rPr>
                <w:color w:val="000000" w:themeColor="text1"/>
                <w:sz w:val="16"/>
              </w:rPr>
              <w:t>(Ah)</w:t>
            </w:r>
          </w:p>
        </w:tc>
        <w:tc>
          <w:tcPr>
            <w:tcW w:w="990" w:type="dxa"/>
          </w:tcPr>
          <w:p w14:paraId="4C98D14B" w14:textId="77777777" w:rsidR="00AB2E0A" w:rsidRPr="001A0EF0" w:rsidRDefault="00AB2E0A" w:rsidP="00AB2E0A">
            <w:pPr>
              <w:spacing w:line="360" w:lineRule="auto"/>
              <w:jc w:val="both"/>
              <w:rPr>
                <w:color w:val="000000" w:themeColor="text1"/>
                <w:sz w:val="16"/>
              </w:rPr>
            </w:pPr>
            <w:r w:rsidRPr="001A0EF0">
              <w:rPr>
                <w:color w:val="000000" w:themeColor="text1"/>
                <w:sz w:val="16"/>
              </w:rPr>
              <w:t>Emax evac IS   (kWh)</w:t>
            </w:r>
          </w:p>
        </w:tc>
        <w:tc>
          <w:tcPr>
            <w:tcW w:w="900" w:type="dxa"/>
          </w:tcPr>
          <w:p w14:paraId="1DA21339" w14:textId="77777777" w:rsidR="00AB2E0A" w:rsidRPr="001A0EF0" w:rsidRDefault="00AB2E0A" w:rsidP="00AB2E0A">
            <w:pPr>
              <w:spacing w:line="360" w:lineRule="auto"/>
              <w:jc w:val="both"/>
              <w:rPr>
                <w:color w:val="000000" w:themeColor="text1"/>
                <w:sz w:val="16"/>
              </w:rPr>
            </w:pPr>
            <w:r w:rsidRPr="001A0EF0">
              <w:rPr>
                <w:color w:val="000000" w:themeColor="text1"/>
                <w:sz w:val="16"/>
              </w:rPr>
              <w:t xml:space="preserve"> tmax evac IS</w:t>
            </w:r>
          </w:p>
          <w:p w14:paraId="6DC8378A" w14:textId="77777777" w:rsidR="00AB2E0A" w:rsidRPr="001A0EF0" w:rsidRDefault="00AB2E0A" w:rsidP="00AB2E0A">
            <w:pPr>
              <w:spacing w:line="360" w:lineRule="auto"/>
              <w:jc w:val="both"/>
              <w:rPr>
                <w:color w:val="000000" w:themeColor="text1"/>
                <w:sz w:val="16"/>
              </w:rPr>
            </w:pPr>
            <w:r w:rsidRPr="001A0EF0">
              <w:rPr>
                <w:color w:val="000000" w:themeColor="text1"/>
                <w:sz w:val="16"/>
              </w:rPr>
              <w:t xml:space="preserve"> (min)</w:t>
            </w:r>
          </w:p>
        </w:tc>
        <w:tc>
          <w:tcPr>
            <w:tcW w:w="990" w:type="dxa"/>
            <w:tcMar>
              <w:top w:w="0" w:type="dxa"/>
              <w:left w:w="108" w:type="dxa"/>
              <w:bottom w:w="0" w:type="dxa"/>
              <w:right w:w="108" w:type="dxa"/>
            </w:tcMar>
          </w:tcPr>
          <w:p w14:paraId="35078E10" w14:textId="77777777" w:rsidR="00AB2E0A" w:rsidRPr="001A0EF0" w:rsidRDefault="00AB2E0A" w:rsidP="00AB2E0A">
            <w:pPr>
              <w:spacing w:line="360" w:lineRule="auto"/>
              <w:jc w:val="both"/>
              <w:rPr>
                <w:color w:val="000000" w:themeColor="text1"/>
                <w:sz w:val="16"/>
              </w:rPr>
            </w:pPr>
            <w:r w:rsidRPr="001A0EF0">
              <w:rPr>
                <w:color w:val="000000" w:themeColor="text1"/>
                <w:sz w:val="16"/>
              </w:rPr>
              <w:t>tmax abs IS</w:t>
            </w:r>
          </w:p>
          <w:p w14:paraId="7DE1C90F"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rPr>
              <w:t>(min)</w:t>
            </w:r>
          </w:p>
        </w:tc>
        <w:tc>
          <w:tcPr>
            <w:tcW w:w="990" w:type="dxa"/>
          </w:tcPr>
          <w:p w14:paraId="59EB4F11"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lang w:val="ro-RO"/>
              </w:rPr>
              <w:t xml:space="preserve">Vmax evac IS </w:t>
            </w:r>
          </w:p>
          <w:p w14:paraId="33451A84"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lang w:val="ro-RO"/>
              </w:rPr>
              <w:t>(kW/min)</w:t>
            </w:r>
          </w:p>
        </w:tc>
        <w:tc>
          <w:tcPr>
            <w:tcW w:w="900" w:type="dxa"/>
          </w:tcPr>
          <w:p w14:paraId="7D16FD89"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lang w:val="ro-RO"/>
              </w:rPr>
              <w:t>Vmax abs IS</w:t>
            </w:r>
          </w:p>
          <w:p w14:paraId="76096AD3" w14:textId="77777777" w:rsidR="00AB2E0A" w:rsidRPr="001A0EF0" w:rsidRDefault="00AB2E0A" w:rsidP="00AB2E0A">
            <w:pPr>
              <w:spacing w:line="360" w:lineRule="auto"/>
              <w:jc w:val="both"/>
              <w:rPr>
                <w:color w:val="000000" w:themeColor="text1"/>
                <w:sz w:val="16"/>
                <w:lang w:val="ro-RO"/>
              </w:rPr>
            </w:pPr>
            <w:r w:rsidRPr="001A0EF0">
              <w:rPr>
                <w:color w:val="000000" w:themeColor="text1"/>
                <w:sz w:val="16"/>
                <w:lang w:val="ro-RO"/>
              </w:rPr>
              <w:t>(kW/min)</w:t>
            </w:r>
          </w:p>
        </w:tc>
        <w:tc>
          <w:tcPr>
            <w:tcW w:w="540" w:type="dxa"/>
            <w:tcMar>
              <w:top w:w="0" w:type="dxa"/>
              <w:left w:w="108" w:type="dxa"/>
              <w:bottom w:w="0" w:type="dxa"/>
              <w:right w:w="108" w:type="dxa"/>
            </w:tcMar>
            <w:hideMark/>
          </w:tcPr>
          <w:p w14:paraId="62541CCF" w14:textId="77777777" w:rsidR="00AB2E0A" w:rsidRPr="001A0EF0" w:rsidRDefault="00AB2E0A" w:rsidP="00AB2E0A">
            <w:pPr>
              <w:spacing w:line="360" w:lineRule="auto"/>
              <w:jc w:val="both"/>
              <w:rPr>
                <w:color w:val="000000" w:themeColor="text1"/>
                <w:sz w:val="16"/>
              </w:rPr>
            </w:pPr>
            <w:r w:rsidRPr="001A0EF0">
              <w:rPr>
                <w:color w:val="000000" w:themeColor="text1"/>
                <w:sz w:val="16"/>
              </w:rPr>
              <w:t>Obs</w:t>
            </w:r>
          </w:p>
        </w:tc>
      </w:tr>
      <w:tr w:rsidR="001A0EF0" w:rsidRPr="001A0EF0" w14:paraId="230D00D5" w14:textId="77777777" w:rsidTr="001A0EF0">
        <w:trPr>
          <w:trHeight w:val="224"/>
        </w:trPr>
        <w:tc>
          <w:tcPr>
            <w:tcW w:w="450" w:type="dxa"/>
            <w:tcMar>
              <w:top w:w="0" w:type="dxa"/>
              <w:left w:w="108" w:type="dxa"/>
              <w:bottom w:w="0" w:type="dxa"/>
              <w:right w:w="108" w:type="dxa"/>
            </w:tcMar>
            <w:hideMark/>
          </w:tcPr>
          <w:p w14:paraId="2DB19199"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1</w:t>
            </w:r>
          </w:p>
        </w:tc>
        <w:tc>
          <w:tcPr>
            <w:tcW w:w="540" w:type="dxa"/>
            <w:tcMar>
              <w:top w:w="0" w:type="dxa"/>
              <w:left w:w="108" w:type="dxa"/>
              <w:bottom w:w="0" w:type="dxa"/>
              <w:right w:w="108" w:type="dxa"/>
            </w:tcMar>
            <w:hideMark/>
          </w:tcPr>
          <w:p w14:paraId="102B76D2"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2</w:t>
            </w:r>
          </w:p>
        </w:tc>
        <w:tc>
          <w:tcPr>
            <w:tcW w:w="810" w:type="dxa"/>
            <w:tcMar>
              <w:top w:w="0" w:type="dxa"/>
              <w:left w:w="108" w:type="dxa"/>
              <w:bottom w:w="0" w:type="dxa"/>
              <w:right w:w="108" w:type="dxa"/>
            </w:tcMar>
            <w:hideMark/>
          </w:tcPr>
          <w:p w14:paraId="6E7A20C4"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3</w:t>
            </w:r>
          </w:p>
        </w:tc>
        <w:tc>
          <w:tcPr>
            <w:tcW w:w="1170" w:type="dxa"/>
            <w:tcMar>
              <w:top w:w="0" w:type="dxa"/>
              <w:left w:w="108" w:type="dxa"/>
              <w:bottom w:w="0" w:type="dxa"/>
              <w:right w:w="108" w:type="dxa"/>
            </w:tcMar>
            <w:hideMark/>
          </w:tcPr>
          <w:p w14:paraId="5E47EE2C"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4</w:t>
            </w:r>
          </w:p>
        </w:tc>
        <w:tc>
          <w:tcPr>
            <w:tcW w:w="1080" w:type="dxa"/>
            <w:tcMar>
              <w:top w:w="0" w:type="dxa"/>
              <w:left w:w="108" w:type="dxa"/>
              <w:bottom w:w="0" w:type="dxa"/>
              <w:right w:w="108" w:type="dxa"/>
            </w:tcMar>
            <w:hideMark/>
          </w:tcPr>
          <w:p w14:paraId="0888E847"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 xml:space="preserve">5 </w:t>
            </w:r>
          </w:p>
        </w:tc>
        <w:tc>
          <w:tcPr>
            <w:tcW w:w="900" w:type="dxa"/>
            <w:tcMar>
              <w:top w:w="0" w:type="dxa"/>
              <w:left w:w="108" w:type="dxa"/>
              <w:bottom w:w="0" w:type="dxa"/>
              <w:right w:w="108" w:type="dxa"/>
            </w:tcMar>
            <w:hideMark/>
          </w:tcPr>
          <w:p w14:paraId="07439A8D"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 xml:space="preserve">6 </w:t>
            </w:r>
          </w:p>
        </w:tc>
        <w:tc>
          <w:tcPr>
            <w:tcW w:w="990" w:type="dxa"/>
          </w:tcPr>
          <w:p w14:paraId="478CD3E3"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7</w:t>
            </w:r>
          </w:p>
        </w:tc>
        <w:tc>
          <w:tcPr>
            <w:tcW w:w="900" w:type="dxa"/>
          </w:tcPr>
          <w:p w14:paraId="00A97BF1"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8</w:t>
            </w:r>
          </w:p>
        </w:tc>
        <w:tc>
          <w:tcPr>
            <w:tcW w:w="990" w:type="dxa"/>
            <w:tcMar>
              <w:top w:w="0" w:type="dxa"/>
              <w:left w:w="108" w:type="dxa"/>
              <w:bottom w:w="0" w:type="dxa"/>
              <w:right w:w="108" w:type="dxa"/>
            </w:tcMar>
            <w:hideMark/>
          </w:tcPr>
          <w:p w14:paraId="0104832D"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9</w:t>
            </w:r>
          </w:p>
        </w:tc>
        <w:tc>
          <w:tcPr>
            <w:tcW w:w="990" w:type="dxa"/>
          </w:tcPr>
          <w:p w14:paraId="252918C9"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10</w:t>
            </w:r>
          </w:p>
        </w:tc>
        <w:tc>
          <w:tcPr>
            <w:tcW w:w="900" w:type="dxa"/>
          </w:tcPr>
          <w:p w14:paraId="34A8A847"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11</w:t>
            </w:r>
          </w:p>
        </w:tc>
        <w:tc>
          <w:tcPr>
            <w:tcW w:w="540" w:type="dxa"/>
            <w:tcMar>
              <w:top w:w="0" w:type="dxa"/>
              <w:left w:w="108" w:type="dxa"/>
              <w:bottom w:w="0" w:type="dxa"/>
              <w:right w:w="108" w:type="dxa"/>
            </w:tcMar>
            <w:hideMark/>
          </w:tcPr>
          <w:p w14:paraId="454C8166"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12</w:t>
            </w:r>
          </w:p>
        </w:tc>
      </w:tr>
      <w:tr w:rsidR="001A0EF0" w:rsidRPr="001A0EF0" w14:paraId="6BBAC363" w14:textId="77777777" w:rsidTr="001A0EF0">
        <w:tc>
          <w:tcPr>
            <w:tcW w:w="450" w:type="dxa"/>
            <w:tcMar>
              <w:top w:w="0" w:type="dxa"/>
              <w:left w:w="108" w:type="dxa"/>
              <w:bottom w:w="0" w:type="dxa"/>
              <w:right w:w="108" w:type="dxa"/>
            </w:tcMar>
          </w:tcPr>
          <w:p w14:paraId="44E5B436" w14:textId="77777777" w:rsidR="00AB2E0A" w:rsidRPr="001A0EF0" w:rsidRDefault="00AB2E0A" w:rsidP="00AB2E0A">
            <w:pPr>
              <w:spacing w:line="360" w:lineRule="auto"/>
              <w:jc w:val="both"/>
              <w:rPr>
                <w:color w:val="000000" w:themeColor="text1"/>
                <w:sz w:val="16"/>
                <w:lang w:val="ro-RO"/>
              </w:rPr>
            </w:pPr>
          </w:p>
        </w:tc>
        <w:tc>
          <w:tcPr>
            <w:tcW w:w="540" w:type="dxa"/>
            <w:tcMar>
              <w:top w:w="0" w:type="dxa"/>
              <w:left w:w="108" w:type="dxa"/>
              <w:bottom w:w="0" w:type="dxa"/>
              <w:right w:w="108" w:type="dxa"/>
            </w:tcMar>
          </w:tcPr>
          <w:p w14:paraId="3B3F4460" w14:textId="77777777" w:rsidR="00AB2E0A" w:rsidRPr="001A0EF0" w:rsidRDefault="00AB2E0A" w:rsidP="00AB2E0A">
            <w:pPr>
              <w:spacing w:line="360" w:lineRule="auto"/>
              <w:jc w:val="both"/>
              <w:rPr>
                <w:color w:val="000000" w:themeColor="text1"/>
                <w:sz w:val="16"/>
                <w:lang w:val="ro-RO"/>
              </w:rPr>
            </w:pPr>
          </w:p>
        </w:tc>
        <w:tc>
          <w:tcPr>
            <w:tcW w:w="810" w:type="dxa"/>
            <w:tcMar>
              <w:top w:w="0" w:type="dxa"/>
              <w:left w:w="108" w:type="dxa"/>
              <w:bottom w:w="0" w:type="dxa"/>
              <w:right w:w="108" w:type="dxa"/>
            </w:tcMar>
          </w:tcPr>
          <w:p w14:paraId="052ED8AA" w14:textId="77777777" w:rsidR="00AB2E0A" w:rsidRPr="001A0EF0" w:rsidRDefault="00AB2E0A" w:rsidP="00AB2E0A">
            <w:pPr>
              <w:spacing w:line="360" w:lineRule="auto"/>
              <w:jc w:val="both"/>
              <w:rPr>
                <w:color w:val="000000" w:themeColor="text1"/>
                <w:sz w:val="16"/>
                <w:lang w:val="ro-RO"/>
              </w:rPr>
            </w:pPr>
          </w:p>
        </w:tc>
        <w:tc>
          <w:tcPr>
            <w:tcW w:w="1170" w:type="dxa"/>
            <w:tcMar>
              <w:top w:w="0" w:type="dxa"/>
              <w:left w:w="108" w:type="dxa"/>
              <w:bottom w:w="0" w:type="dxa"/>
              <w:right w:w="108" w:type="dxa"/>
            </w:tcMar>
          </w:tcPr>
          <w:p w14:paraId="713AB7AA" w14:textId="77777777" w:rsidR="00AB2E0A" w:rsidRPr="001A0EF0" w:rsidRDefault="00AB2E0A" w:rsidP="00AB2E0A">
            <w:pPr>
              <w:spacing w:line="360" w:lineRule="auto"/>
              <w:jc w:val="both"/>
              <w:rPr>
                <w:color w:val="000000" w:themeColor="text1"/>
                <w:sz w:val="16"/>
                <w:lang w:val="ro-RO"/>
              </w:rPr>
            </w:pPr>
          </w:p>
        </w:tc>
        <w:tc>
          <w:tcPr>
            <w:tcW w:w="1080" w:type="dxa"/>
            <w:tcMar>
              <w:top w:w="0" w:type="dxa"/>
              <w:left w:w="108" w:type="dxa"/>
              <w:bottom w:w="0" w:type="dxa"/>
              <w:right w:w="108" w:type="dxa"/>
            </w:tcMar>
          </w:tcPr>
          <w:p w14:paraId="74A4E0A7" w14:textId="77777777" w:rsidR="00AB2E0A" w:rsidRPr="001A0EF0" w:rsidRDefault="00AB2E0A" w:rsidP="00AB2E0A">
            <w:pPr>
              <w:spacing w:line="360" w:lineRule="auto"/>
              <w:jc w:val="both"/>
              <w:rPr>
                <w:color w:val="000000" w:themeColor="text1"/>
                <w:sz w:val="16"/>
                <w:lang w:val="ro-RO"/>
              </w:rPr>
            </w:pPr>
          </w:p>
        </w:tc>
        <w:tc>
          <w:tcPr>
            <w:tcW w:w="900" w:type="dxa"/>
            <w:tcMar>
              <w:top w:w="0" w:type="dxa"/>
              <w:left w:w="108" w:type="dxa"/>
              <w:bottom w:w="0" w:type="dxa"/>
              <w:right w:w="108" w:type="dxa"/>
            </w:tcMar>
          </w:tcPr>
          <w:p w14:paraId="744B5615" w14:textId="77777777" w:rsidR="00AB2E0A" w:rsidRPr="001A0EF0" w:rsidRDefault="00AB2E0A" w:rsidP="00AB2E0A">
            <w:pPr>
              <w:spacing w:line="360" w:lineRule="auto"/>
              <w:jc w:val="both"/>
              <w:rPr>
                <w:color w:val="000000" w:themeColor="text1"/>
                <w:sz w:val="16"/>
                <w:lang w:val="ro-RO"/>
              </w:rPr>
            </w:pPr>
          </w:p>
        </w:tc>
        <w:tc>
          <w:tcPr>
            <w:tcW w:w="990" w:type="dxa"/>
          </w:tcPr>
          <w:p w14:paraId="093267BB" w14:textId="77777777" w:rsidR="00AB2E0A" w:rsidRPr="001A0EF0" w:rsidRDefault="00AB2E0A" w:rsidP="00AB2E0A">
            <w:pPr>
              <w:spacing w:line="360" w:lineRule="auto"/>
              <w:jc w:val="both"/>
              <w:rPr>
                <w:color w:val="000000" w:themeColor="text1"/>
                <w:sz w:val="16"/>
                <w:lang w:val="ro-RO"/>
              </w:rPr>
            </w:pPr>
          </w:p>
        </w:tc>
        <w:tc>
          <w:tcPr>
            <w:tcW w:w="900" w:type="dxa"/>
          </w:tcPr>
          <w:p w14:paraId="6DC22D66" w14:textId="77777777" w:rsidR="00AB2E0A" w:rsidRPr="001A0EF0" w:rsidRDefault="00AB2E0A" w:rsidP="00AB2E0A">
            <w:pPr>
              <w:spacing w:line="360" w:lineRule="auto"/>
              <w:jc w:val="both"/>
              <w:rPr>
                <w:color w:val="000000" w:themeColor="text1"/>
                <w:sz w:val="16"/>
                <w:lang w:val="ro-RO"/>
              </w:rPr>
            </w:pPr>
          </w:p>
        </w:tc>
        <w:tc>
          <w:tcPr>
            <w:tcW w:w="990" w:type="dxa"/>
            <w:tcMar>
              <w:top w:w="0" w:type="dxa"/>
              <w:left w:w="108" w:type="dxa"/>
              <w:bottom w:w="0" w:type="dxa"/>
              <w:right w:w="108" w:type="dxa"/>
            </w:tcMar>
          </w:tcPr>
          <w:p w14:paraId="4D54924C" w14:textId="77777777" w:rsidR="00AB2E0A" w:rsidRPr="001A0EF0" w:rsidRDefault="00AB2E0A" w:rsidP="00AB2E0A">
            <w:pPr>
              <w:spacing w:line="360" w:lineRule="auto"/>
              <w:jc w:val="both"/>
              <w:rPr>
                <w:color w:val="000000" w:themeColor="text1"/>
                <w:sz w:val="16"/>
                <w:lang w:val="ro-RO"/>
              </w:rPr>
            </w:pPr>
          </w:p>
        </w:tc>
        <w:tc>
          <w:tcPr>
            <w:tcW w:w="990" w:type="dxa"/>
          </w:tcPr>
          <w:p w14:paraId="407D4B58" w14:textId="77777777" w:rsidR="00AB2E0A" w:rsidRPr="001A0EF0" w:rsidRDefault="00AB2E0A" w:rsidP="00AB2E0A">
            <w:pPr>
              <w:spacing w:line="360" w:lineRule="auto"/>
              <w:jc w:val="both"/>
              <w:rPr>
                <w:color w:val="000000" w:themeColor="text1"/>
                <w:sz w:val="16"/>
                <w:lang w:val="ro-RO"/>
              </w:rPr>
            </w:pPr>
          </w:p>
        </w:tc>
        <w:tc>
          <w:tcPr>
            <w:tcW w:w="900" w:type="dxa"/>
          </w:tcPr>
          <w:p w14:paraId="21C051BA" w14:textId="77777777" w:rsidR="00AB2E0A" w:rsidRPr="001A0EF0" w:rsidRDefault="00AB2E0A" w:rsidP="00AB2E0A">
            <w:pPr>
              <w:spacing w:line="360" w:lineRule="auto"/>
              <w:jc w:val="both"/>
              <w:rPr>
                <w:color w:val="000000" w:themeColor="text1"/>
                <w:sz w:val="16"/>
                <w:lang w:val="ro-RO"/>
              </w:rPr>
            </w:pPr>
          </w:p>
        </w:tc>
        <w:tc>
          <w:tcPr>
            <w:tcW w:w="540" w:type="dxa"/>
            <w:tcMar>
              <w:top w:w="0" w:type="dxa"/>
              <w:left w:w="108" w:type="dxa"/>
              <w:bottom w:w="0" w:type="dxa"/>
              <w:right w:w="108" w:type="dxa"/>
            </w:tcMar>
          </w:tcPr>
          <w:p w14:paraId="6A0C0F7B" w14:textId="77777777" w:rsidR="00AB2E0A" w:rsidRPr="001A0EF0" w:rsidRDefault="00AB2E0A" w:rsidP="00AB2E0A">
            <w:pPr>
              <w:spacing w:line="360" w:lineRule="auto"/>
              <w:jc w:val="both"/>
              <w:rPr>
                <w:color w:val="000000" w:themeColor="text1"/>
                <w:sz w:val="16"/>
                <w:lang w:val="ro-RO"/>
              </w:rPr>
            </w:pPr>
          </w:p>
        </w:tc>
      </w:tr>
    </w:tbl>
    <w:p w14:paraId="76E6A7C5" w14:textId="77777777" w:rsidR="00AB2E0A" w:rsidRPr="001A0EF0" w:rsidRDefault="00AB2E0A" w:rsidP="00AB2E0A">
      <w:pPr>
        <w:rPr>
          <w:rFonts w:eastAsia="Calibri"/>
          <w:color w:val="000000" w:themeColor="text1"/>
          <w:sz w:val="16"/>
        </w:rPr>
      </w:pPr>
    </w:p>
    <w:p w14:paraId="09BF25AF" w14:textId="77777777" w:rsidR="00AB2E0A" w:rsidRPr="001A0EF0" w:rsidRDefault="00AB2E0A" w:rsidP="00AB2E0A">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themeColor="text1"/>
          <w:shd w:val="clear" w:color="auto" w:fill="FFFFFF"/>
        </w:rPr>
      </w:pPr>
      <w:r w:rsidRPr="001A0EF0">
        <w:rPr>
          <w:color w:val="000000" w:themeColor="text1"/>
          <w:shd w:val="clear" w:color="auto" w:fill="FFFFFF"/>
        </w:rPr>
        <w:t>Tabelul 2</w:t>
      </w:r>
    </w:p>
    <w:p w14:paraId="05155A75" w14:textId="77777777" w:rsidR="00AB2E0A" w:rsidRPr="001A0EF0" w:rsidRDefault="00AB2E0A" w:rsidP="00AB2E0A">
      <w:pPr>
        <w:rPr>
          <w:rFonts w:eastAsia="Calibri"/>
          <w:color w:val="000000" w:themeColor="text1"/>
          <w:sz w:val="16"/>
        </w:rPr>
      </w:pP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0"/>
        <w:gridCol w:w="1440"/>
        <w:gridCol w:w="1350"/>
        <w:gridCol w:w="1260"/>
        <w:gridCol w:w="1170"/>
        <w:gridCol w:w="1350"/>
        <w:gridCol w:w="1170"/>
        <w:gridCol w:w="2070"/>
      </w:tblGrid>
      <w:tr w:rsidR="001A0EF0" w:rsidRPr="001A0EF0" w14:paraId="63BF07BB" w14:textId="77777777" w:rsidTr="00A26FEA">
        <w:tc>
          <w:tcPr>
            <w:tcW w:w="450" w:type="dxa"/>
          </w:tcPr>
          <w:p w14:paraId="1F3BF09B" w14:textId="77777777" w:rsidR="00AB2E0A" w:rsidRPr="001A0EF0" w:rsidRDefault="00AB2E0A" w:rsidP="00AB2E0A">
            <w:pPr>
              <w:spacing w:line="360" w:lineRule="auto"/>
              <w:jc w:val="center"/>
              <w:rPr>
                <w:rFonts w:eastAsia="Calibri"/>
                <w:color w:val="000000" w:themeColor="text1"/>
                <w:sz w:val="16"/>
              </w:rPr>
            </w:pPr>
            <w:r w:rsidRPr="001A0EF0">
              <w:rPr>
                <w:color w:val="000000" w:themeColor="text1"/>
                <w:sz w:val="16"/>
              </w:rPr>
              <w:t>Nr</w:t>
            </w:r>
          </w:p>
          <w:p w14:paraId="598A2354" w14:textId="77777777" w:rsidR="00AB2E0A" w:rsidRPr="001A0EF0" w:rsidRDefault="00AB2E0A" w:rsidP="00AB2E0A">
            <w:pPr>
              <w:spacing w:line="360" w:lineRule="auto"/>
              <w:jc w:val="center"/>
              <w:rPr>
                <w:color w:val="000000" w:themeColor="text1"/>
                <w:sz w:val="16"/>
              </w:rPr>
            </w:pPr>
            <w:r w:rsidRPr="001A0EF0">
              <w:rPr>
                <w:color w:val="000000" w:themeColor="text1"/>
                <w:sz w:val="16"/>
              </w:rPr>
              <w:t>crt</w:t>
            </w:r>
          </w:p>
        </w:tc>
        <w:tc>
          <w:tcPr>
            <w:tcW w:w="1440" w:type="dxa"/>
            <w:tcMar>
              <w:top w:w="0" w:type="dxa"/>
              <w:left w:w="108" w:type="dxa"/>
              <w:bottom w:w="0" w:type="dxa"/>
              <w:right w:w="108" w:type="dxa"/>
            </w:tcMar>
          </w:tcPr>
          <w:p w14:paraId="237A3020" w14:textId="77777777" w:rsidR="00AB2E0A" w:rsidRPr="001A0EF0" w:rsidRDefault="00AB2E0A" w:rsidP="00AB2E0A">
            <w:pPr>
              <w:spacing w:line="360" w:lineRule="auto"/>
              <w:rPr>
                <w:color w:val="000000" w:themeColor="text1"/>
                <w:sz w:val="16"/>
              </w:rPr>
            </w:pPr>
            <w:r w:rsidRPr="001A0EF0">
              <w:rPr>
                <w:color w:val="000000" w:themeColor="text1"/>
                <w:sz w:val="16"/>
              </w:rPr>
              <w:t xml:space="preserve">Treapta max de variație a puterii active </w:t>
            </w:r>
          </w:p>
          <w:p w14:paraId="2194F09A" w14:textId="77777777" w:rsidR="00AB2E0A" w:rsidRPr="001A0EF0" w:rsidRDefault="00AB2E0A" w:rsidP="00AB2E0A">
            <w:pPr>
              <w:spacing w:line="360" w:lineRule="auto"/>
              <w:rPr>
                <w:color w:val="000000" w:themeColor="text1"/>
                <w:sz w:val="16"/>
                <w:lang w:val="ro-RO"/>
              </w:rPr>
            </w:pPr>
            <w:r w:rsidRPr="001A0EF0">
              <w:rPr>
                <w:color w:val="000000" w:themeColor="text1"/>
                <w:sz w:val="16"/>
              </w:rPr>
              <w:t>(%)</w:t>
            </w:r>
          </w:p>
        </w:tc>
        <w:tc>
          <w:tcPr>
            <w:tcW w:w="1350" w:type="dxa"/>
            <w:tcMar>
              <w:top w:w="0" w:type="dxa"/>
              <w:left w:w="108" w:type="dxa"/>
              <w:bottom w:w="0" w:type="dxa"/>
              <w:right w:w="108" w:type="dxa"/>
            </w:tcMar>
          </w:tcPr>
          <w:p w14:paraId="69DF0787" w14:textId="77777777" w:rsidR="00AB2E0A" w:rsidRPr="001A0EF0" w:rsidRDefault="00AB2E0A" w:rsidP="00AB2E0A">
            <w:pPr>
              <w:spacing w:line="360" w:lineRule="auto"/>
              <w:rPr>
                <w:color w:val="000000" w:themeColor="text1"/>
                <w:sz w:val="16"/>
              </w:rPr>
            </w:pPr>
            <w:r w:rsidRPr="001A0EF0">
              <w:rPr>
                <w:color w:val="000000" w:themeColor="text1"/>
                <w:sz w:val="16"/>
              </w:rPr>
              <w:t xml:space="preserve">Treapta min de variație a puterii active </w:t>
            </w:r>
          </w:p>
          <w:p w14:paraId="2C30C01A" w14:textId="77777777" w:rsidR="00AB2E0A" w:rsidRPr="001A0EF0" w:rsidRDefault="00AB2E0A" w:rsidP="00AB2E0A">
            <w:pPr>
              <w:spacing w:line="360" w:lineRule="auto"/>
              <w:rPr>
                <w:color w:val="000000" w:themeColor="text1"/>
                <w:sz w:val="16"/>
                <w:lang w:val="ro-RO"/>
              </w:rPr>
            </w:pPr>
            <w:r w:rsidRPr="001A0EF0">
              <w:rPr>
                <w:color w:val="000000" w:themeColor="text1"/>
                <w:sz w:val="16"/>
              </w:rPr>
              <w:t>(%)</w:t>
            </w:r>
          </w:p>
        </w:tc>
        <w:tc>
          <w:tcPr>
            <w:tcW w:w="1260" w:type="dxa"/>
          </w:tcPr>
          <w:p w14:paraId="65467B29" w14:textId="77777777" w:rsidR="00AB2E0A" w:rsidRPr="001A0EF0" w:rsidRDefault="00AB2E0A" w:rsidP="00AB2E0A">
            <w:pPr>
              <w:spacing w:line="360" w:lineRule="auto"/>
              <w:rPr>
                <w:color w:val="000000" w:themeColor="text1"/>
                <w:sz w:val="16"/>
              </w:rPr>
            </w:pPr>
            <w:r w:rsidRPr="001A0EF0">
              <w:rPr>
                <w:color w:val="000000" w:themeColor="text1"/>
                <w:sz w:val="16"/>
              </w:rPr>
              <w:t>Qmax evac în reg de încărcare**</w:t>
            </w:r>
          </w:p>
        </w:tc>
        <w:tc>
          <w:tcPr>
            <w:tcW w:w="1170" w:type="dxa"/>
          </w:tcPr>
          <w:p w14:paraId="5BEFCC4E" w14:textId="77777777" w:rsidR="00AB2E0A" w:rsidRPr="001A0EF0" w:rsidRDefault="00AB2E0A" w:rsidP="00AB2E0A">
            <w:pPr>
              <w:spacing w:line="360" w:lineRule="auto"/>
              <w:rPr>
                <w:color w:val="000000" w:themeColor="text1"/>
                <w:sz w:val="16"/>
              </w:rPr>
            </w:pPr>
            <w:r w:rsidRPr="001A0EF0">
              <w:rPr>
                <w:color w:val="000000" w:themeColor="text1"/>
                <w:sz w:val="16"/>
              </w:rPr>
              <w:t>Qmax abs în reg de încărcare**</w:t>
            </w:r>
          </w:p>
        </w:tc>
        <w:tc>
          <w:tcPr>
            <w:tcW w:w="1350" w:type="dxa"/>
            <w:tcMar>
              <w:top w:w="0" w:type="dxa"/>
              <w:left w:w="108" w:type="dxa"/>
              <w:bottom w:w="0" w:type="dxa"/>
              <w:right w:w="108" w:type="dxa"/>
            </w:tcMar>
          </w:tcPr>
          <w:p w14:paraId="197DA235" w14:textId="77777777" w:rsidR="00AB2E0A" w:rsidRPr="001A0EF0" w:rsidRDefault="00AB2E0A" w:rsidP="00AB2E0A">
            <w:pPr>
              <w:spacing w:line="360" w:lineRule="auto"/>
              <w:rPr>
                <w:color w:val="000000" w:themeColor="text1"/>
                <w:sz w:val="16"/>
              </w:rPr>
            </w:pPr>
            <w:r w:rsidRPr="001A0EF0">
              <w:rPr>
                <w:color w:val="000000" w:themeColor="text1"/>
                <w:sz w:val="16"/>
              </w:rPr>
              <w:t>Qmax evac în reg de descărcare***</w:t>
            </w:r>
          </w:p>
        </w:tc>
        <w:tc>
          <w:tcPr>
            <w:tcW w:w="1170" w:type="dxa"/>
          </w:tcPr>
          <w:p w14:paraId="03C484E1" w14:textId="77777777" w:rsidR="00AB2E0A" w:rsidRPr="001A0EF0" w:rsidRDefault="00AB2E0A" w:rsidP="00AB2E0A">
            <w:pPr>
              <w:spacing w:line="360" w:lineRule="auto"/>
              <w:rPr>
                <w:color w:val="000000" w:themeColor="text1"/>
                <w:sz w:val="16"/>
              </w:rPr>
            </w:pPr>
            <w:r w:rsidRPr="001A0EF0">
              <w:rPr>
                <w:color w:val="000000" w:themeColor="text1"/>
                <w:sz w:val="16"/>
              </w:rPr>
              <w:t>Qmax abs în reg de descărcare***</w:t>
            </w:r>
          </w:p>
        </w:tc>
        <w:tc>
          <w:tcPr>
            <w:tcW w:w="2070" w:type="dxa"/>
          </w:tcPr>
          <w:p w14:paraId="252A5301" w14:textId="77777777" w:rsidR="00AB2E0A" w:rsidRPr="001A0EF0" w:rsidRDefault="00AB2E0A" w:rsidP="00AB2E0A">
            <w:pPr>
              <w:spacing w:line="360" w:lineRule="auto"/>
              <w:rPr>
                <w:color w:val="000000" w:themeColor="text1"/>
                <w:sz w:val="16"/>
                <w:lang w:val="ro-RO"/>
              </w:rPr>
            </w:pPr>
            <w:r w:rsidRPr="001A0EF0">
              <w:rPr>
                <w:color w:val="000000" w:themeColor="text1"/>
                <w:sz w:val="16"/>
                <w:lang w:val="ro-RO"/>
              </w:rPr>
              <w:t>Observații</w:t>
            </w:r>
          </w:p>
        </w:tc>
      </w:tr>
      <w:tr w:rsidR="001A0EF0" w:rsidRPr="001A0EF0" w14:paraId="414908F7" w14:textId="77777777" w:rsidTr="00A26FEA">
        <w:trPr>
          <w:trHeight w:val="224"/>
        </w:trPr>
        <w:tc>
          <w:tcPr>
            <w:tcW w:w="450" w:type="dxa"/>
          </w:tcPr>
          <w:p w14:paraId="32987DE1"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1</w:t>
            </w:r>
          </w:p>
        </w:tc>
        <w:tc>
          <w:tcPr>
            <w:tcW w:w="1440" w:type="dxa"/>
            <w:tcMar>
              <w:top w:w="0" w:type="dxa"/>
              <w:left w:w="108" w:type="dxa"/>
              <w:bottom w:w="0" w:type="dxa"/>
              <w:right w:w="108" w:type="dxa"/>
            </w:tcMar>
          </w:tcPr>
          <w:p w14:paraId="1F21FEA0"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2</w:t>
            </w:r>
          </w:p>
        </w:tc>
        <w:tc>
          <w:tcPr>
            <w:tcW w:w="1350" w:type="dxa"/>
            <w:tcMar>
              <w:top w:w="0" w:type="dxa"/>
              <w:left w:w="108" w:type="dxa"/>
              <w:bottom w:w="0" w:type="dxa"/>
              <w:right w:w="108" w:type="dxa"/>
            </w:tcMar>
          </w:tcPr>
          <w:p w14:paraId="76320A73"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3</w:t>
            </w:r>
          </w:p>
        </w:tc>
        <w:tc>
          <w:tcPr>
            <w:tcW w:w="1260" w:type="dxa"/>
          </w:tcPr>
          <w:p w14:paraId="78C7E52B"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4</w:t>
            </w:r>
          </w:p>
        </w:tc>
        <w:tc>
          <w:tcPr>
            <w:tcW w:w="1170" w:type="dxa"/>
          </w:tcPr>
          <w:p w14:paraId="27AFAB84"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 xml:space="preserve">5 </w:t>
            </w:r>
          </w:p>
        </w:tc>
        <w:tc>
          <w:tcPr>
            <w:tcW w:w="1350" w:type="dxa"/>
            <w:tcMar>
              <w:top w:w="0" w:type="dxa"/>
              <w:left w:w="108" w:type="dxa"/>
              <w:bottom w:w="0" w:type="dxa"/>
              <w:right w:w="108" w:type="dxa"/>
            </w:tcMar>
          </w:tcPr>
          <w:p w14:paraId="1953BB66"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 xml:space="preserve">6 </w:t>
            </w:r>
          </w:p>
        </w:tc>
        <w:tc>
          <w:tcPr>
            <w:tcW w:w="1170" w:type="dxa"/>
          </w:tcPr>
          <w:p w14:paraId="3C4906BB"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7</w:t>
            </w:r>
          </w:p>
        </w:tc>
        <w:tc>
          <w:tcPr>
            <w:tcW w:w="2070" w:type="dxa"/>
          </w:tcPr>
          <w:p w14:paraId="58940322" w14:textId="77777777" w:rsidR="00AB2E0A" w:rsidRPr="001A0EF0" w:rsidRDefault="00AB2E0A" w:rsidP="00AB2E0A">
            <w:pPr>
              <w:spacing w:line="360" w:lineRule="auto"/>
              <w:jc w:val="center"/>
              <w:rPr>
                <w:color w:val="000000" w:themeColor="text1"/>
                <w:sz w:val="16"/>
                <w:lang w:val="ro-RO"/>
              </w:rPr>
            </w:pPr>
            <w:r w:rsidRPr="001A0EF0">
              <w:rPr>
                <w:color w:val="000000" w:themeColor="text1"/>
                <w:sz w:val="16"/>
                <w:lang w:val="ro-RO"/>
              </w:rPr>
              <w:t>8</w:t>
            </w:r>
          </w:p>
        </w:tc>
      </w:tr>
      <w:tr w:rsidR="001A0EF0" w:rsidRPr="001A0EF0" w14:paraId="36A3665B" w14:textId="77777777" w:rsidTr="00A26FEA">
        <w:tc>
          <w:tcPr>
            <w:tcW w:w="450" w:type="dxa"/>
          </w:tcPr>
          <w:p w14:paraId="29E9CEDD" w14:textId="77777777" w:rsidR="00AB2E0A" w:rsidRPr="001A0EF0" w:rsidRDefault="00AB2E0A" w:rsidP="00AB2E0A">
            <w:pPr>
              <w:spacing w:line="360" w:lineRule="auto"/>
              <w:jc w:val="both"/>
              <w:rPr>
                <w:color w:val="000000" w:themeColor="text1"/>
                <w:sz w:val="16"/>
                <w:lang w:val="ro-RO"/>
              </w:rPr>
            </w:pPr>
          </w:p>
        </w:tc>
        <w:tc>
          <w:tcPr>
            <w:tcW w:w="1440" w:type="dxa"/>
            <w:tcMar>
              <w:top w:w="0" w:type="dxa"/>
              <w:left w:w="108" w:type="dxa"/>
              <w:bottom w:w="0" w:type="dxa"/>
              <w:right w:w="108" w:type="dxa"/>
            </w:tcMar>
          </w:tcPr>
          <w:p w14:paraId="09B1B3AE" w14:textId="77777777" w:rsidR="00AB2E0A" w:rsidRPr="001A0EF0" w:rsidRDefault="00AB2E0A" w:rsidP="00AB2E0A">
            <w:pPr>
              <w:spacing w:line="360" w:lineRule="auto"/>
              <w:jc w:val="both"/>
              <w:rPr>
                <w:color w:val="000000" w:themeColor="text1"/>
                <w:sz w:val="16"/>
                <w:lang w:val="ro-RO"/>
              </w:rPr>
            </w:pPr>
          </w:p>
        </w:tc>
        <w:tc>
          <w:tcPr>
            <w:tcW w:w="1350" w:type="dxa"/>
            <w:tcMar>
              <w:top w:w="0" w:type="dxa"/>
              <w:left w:w="108" w:type="dxa"/>
              <w:bottom w:w="0" w:type="dxa"/>
              <w:right w:w="108" w:type="dxa"/>
            </w:tcMar>
          </w:tcPr>
          <w:p w14:paraId="0146C0F4" w14:textId="77777777" w:rsidR="00AB2E0A" w:rsidRPr="001A0EF0" w:rsidRDefault="00AB2E0A" w:rsidP="00AB2E0A">
            <w:pPr>
              <w:spacing w:line="360" w:lineRule="auto"/>
              <w:jc w:val="both"/>
              <w:rPr>
                <w:color w:val="000000" w:themeColor="text1"/>
                <w:sz w:val="16"/>
                <w:lang w:val="ro-RO"/>
              </w:rPr>
            </w:pPr>
          </w:p>
        </w:tc>
        <w:tc>
          <w:tcPr>
            <w:tcW w:w="1260" w:type="dxa"/>
          </w:tcPr>
          <w:p w14:paraId="12650099" w14:textId="77777777" w:rsidR="00AB2E0A" w:rsidRPr="001A0EF0" w:rsidRDefault="00AB2E0A" w:rsidP="00AB2E0A">
            <w:pPr>
              <w:spacing w:line="360" w:lineRule="auto"/>
              <w:jc w:val="both"/>
              <w:rPr>
                <w:color w:val="000000" w:themeColor="text1"/>
                <w:sz w:val="16"/>
                <w:lang w:val="ro-RO"/>
              </w:rPr>
            </w:pPr>
          </w:p>
        </w:tc>
        <w:tc>
          <w:tcPr>
            <w:tcW w:w="1170" w:type="dxa"/>
          </w:tcPr>
          <w:p w14:paraId="47D4AAA6" w14:textId="77777777" w:rsidR="00AB2E0A" w:rsidRPr="001A0EF0" w:rsidRDefault="00AB2E0A" w:rsidP="00AB2E0A">
            <w:pPr>
              <w:spacing w:line="360" w:lineRule="auto"/>
              <w:jc w:val="both"/>
              <w:rPr>
                <w:color w:val="000000" w:themeColor="text1"/>
                <w:sz w:val="16"/>
                <w:lang w:val="ro-RO"/>
              </w:rPr>
            </w:pPr>
          </w:p>
        </w:tc>
        <w:tc>
          <w:tcPr>
            <w:tcW w:w="1350" w:type="dxa"/>
            <w:tcMar>
              <w:top w:w="0" w:type="dxa"/>
              <w:left w:w="108" w:type="dxa"/>
              <w:bottom w:w="0" w:type="dxa"/>
              <w:right w:w="108" w:type="dxa"/>
            </w:tcMar>
          </w:tcPr>
          <w:p w14:paraId="44A38912" w14:textId="77777777" w:rsidR="00AB2E0A" w:rsidRPr="001A0EF0" w:rsidRDefault="00AB2E0A" w:rsidP="00AB2E0A">
            <w:pPr>
              <w:spacing w:line="360" w:lineRule="auto"/>
              <w:jc w:val="both"/>
              <w:rPr>
                <w:color w:val="000000" w:themeColor="text1"/>
                <w:sz w:val="16"/>
                <w:lang w:val="ro-RO"/>
              </w:rPr>
            </w:pPr>
          </w:p>
        </w:tc>
        <w:tc>
          <w:tcPr>
            <w:tcW w:w="1170" w:type="dxa"/>
          </w:tcPr>
          <w:p w14:paraId="50CE42C4" w14:textId="77777777" w:rsidR="00AB2E0A" w:rsidRPr="001A0EF0" w:rsidRDefault="00AB2E0A" w:rsidP="00AB2E0A">
            <w:pPr>
              <w:spacing w:line="360" w:lineRule="auto"/>
              <w:jc w:val="both"/>
              <w:rPr>
                <w:color w:val="000000" w:themeColor="text1"/>
                <w:sz w:val="16"/>
                <w:lang w:val="ro-RO"/>
              </w:rPr>
            </w:pPr>
          </w:p>
        </w:tc>
        <w:tc>
          <w:tcPr>
            <w:tcW w:w="2070" w:type="dxa"/>
          </w:tcPr>
          <w:p w14:paraId="13E44122" w14:textId="77777777" w:rsidR="00AB2E0A" w:rsidRPr="001A0EF0" w:rsidRDefault="00AB2E0A" w:rsidP="00AB2E0A">
            <w:pPr>
              <w:spacing w:line="360" w:lineRule="auto"/>
              <w:jc w:val="both"/>
              <w:rPr>
                <w:color w:val="000000" w:themeColor="text1"/>
                <w:sz w:val="16"/>
                <w:lang w:val="ro-RO"/>
              </w:rPr>
            </w:pPr>
          </w:p>
        </w:tc>
      </w:tr>
    </w:tbl>
    <w:p w14:paraId="359A82F5" w14:textId="77777777" w:rsidR="00AB2E0A" w:rsidRPr="001A0EF0" w:rsidRDefault="00AB2E0A" w:rsidP="00AB2E0A">
      <w:pPr>
        <w:rPr>
          <w:rFonts w:eastAsia="Calibri"/>
          <w:color w:val="000000" w:themeColor="text1"/>
          <w:sz w:val="16"/>
        </w:rPr>
      </w:pPr>
      <w:r w:rsidRPr="001A0EF0">
        <w:rPr>
          <w:rFonts w:eastAsia="Calibri"/>
          <w:color w:val="000000" w:themeColor="text1"/>
          <w:sz w:val="16"/>
        </w:rPr>
        <w:t>NOTĂ:</w:t>
      </w:r>
    </w:p>
    <w:p w14:paraId="37664D78" w14:textId="68518398" w:rsidR="001F1381" w:rsidRPr="001A0EF0" w:rsidRDefault="00734350" w:rsidP="00AB2E0A">
      <w:pPr>
        <w:rPr>
          <w:rFonts w:eastAsia="Calibri"/>
          <w:color w:val="000000" w:themeColor="text1"/>
          <w:sz w:val="16"/>
        </w:rPr>
      </w:pPr>
      <w:r w:rsidRPr="001A0EF0">
        <w:rPr>
          <w:rFonts w:eastAsia="Calibri"/>
          <w:color w:val="000000" w:themeColor="text1"/>
          <w:sz w:val="16"/>
        </w:rPr>
        <w:t>IS = i</w:t>
      </w:r>
      <w:r w:rsidR="00AB2E0A" w:rsidRPr="001A0EF0">
        <w:rPr>
          <w:rFonts w:eastAsia="Calibri"/>
          <w:color w:val="000000" w:themeColor="text1"/>
          <w:sz w:val="16"/>
        </w:rPr>
        <w:t>nstalație de stocare;</w:t>
      </w:r>
      <w:r w:rsidR="00AB2E0A" w:rsidRPr="001A0EF0">
        <w:rPr>
          <w:rFonts w:eastAsia="Calibri"/>
          <w:color w:val="000000" w:themeColor="text1"/>
          <w:sz w:val="16"/>
        </w:rPr>
        <w:tab/>
      </w:r>
      <w:r w:rsidR="00AB2E0A" w:rsidRPr="001A0EF0">
        <w:rPr>
          <w:rFonts w:eastAsia="Calibri"/>
          <w:color w:val="000000" w:themeColor="text1"/>
          <w:sz w:val="16"/>
        </w:rPr>
        <w:tab/>
      </w:r>
      <w:r w:rsidR="001F1381" w:rsidRPr="001A0EF0">
        <w:rPr>
          <w:rFonts w:eastAsia="Calibri"/>
          <w:color w:val="000000" w:themeColor="text1"/>
          <w:sz w:val="16"/>
        </w:rPr>
        <w:tab/>
      </w:r>
      <w:r w:rsidR="001F1381" w:rsidRPr="001A0EF0">
        <w:rPr>
          <w:rFonts w:eastAsia="Calibri"/>
          <w:color w:val="000000" w:themeColor="text1"/>
          <w:sz w:val="16"/>
        </w:rPr>
        <w:tab/>
      </w:r>
    </w:p>
    <w:p w14:paraId="039EB8F0" w14:textId="4174C2E9" w:rsidR="00AB2E0A" w:rsidRPr="001A0EF0" w:rsidRDefault="00AB2E0A" w:rsidP="00AB2E0A">
      <w:pPr>
        <w:rPr>
          <w:rFonts w:eastAsia="Calibri"/>
          <w:color w:val="000000" w:themeColor="text1"/>
          <w:sz w:val="16"/>
        </w:rPr>
      </w:pPr>
      <w:r w:rsidRPr="001A0EF0">
        <w:rPr>
          <w:rFonts w:eastAsia="Calibri"/>
          <w:color w:val="000000" w:themeColor="text1"/>
          <w:sz w:val="16"/>
        </w:rPr>
        <w:t xml:space="preserve">Pi total IS = putere activă instalată totală a instalației de stocare; </w:t>
      </w:r>
    </w:p>
    <w:p w14:paraId="4EA82AB3" w14:textId="77777777" w:rsidR="008140FC" w:rsidRDefault="00AB2E0A" w:rsidP="00AB2E0A">
      <w:pPr>
        <w:rPr>
          <w:rFonts w:eastAsia="Calibri"/>
          <w:color w:val="000000" w:themeColor="text1"/>
          <w:sz w:val="16"/>
        </w:rPr>
      </w:pPr>
      <w:r w:rsidRPr="001A0EF0">
        <w:rPr>
          <w:rFonts w:eastAsia="Calibri"/>
          <w:color w:val="000000" w:themeColor="text1"/>
          <w:sz w:val="16"/>
        </w:rPr>
        <w:t>Pmax evac IS = putere ac</w:t>
      </w:r>
      <w:r w:rsidR="001F1381" w:rsidRPr="001A0EF0">
        <w:rPr>
          <w:rFonts w:eastAsia="Calibri"/>
          <w:color w:val="000000" w:themeColor="text1"/>
          <w:sz w:val="16"/>
        </w:rPr>
        <w:t xml:space="preserve">tivă maximă evacuată în rețea; </w:t>
      </w:r>
    </w:p>
    <w:p w14:paraId="7B29910C" w14:textId="13235CB4" w:rsidR="00AB2E0A" w:rsidRPr="001A0EF0" w:rsidRDefault="00AB2E0A" w:rsidP="00AB2E0A">
      <w:pPr>
        <w:rPr>
          <w:rFonts w:eastAsia="Calibri"/>
          <w:color w:val="000000" w:themeColor="text1"/>
          <w:sz w:val="16"/>
        </w:rPr>
      </w:pPr>
      <w:r w:rsidRPr="001A0EF0">
        <w:rPr>
          <w:rFonts w:eastAsia="Calibri"/>
          <w:color w:val="000000" w:themeColor="text1"/>
          <w:sz w:val="16"/>
        </w:rPr>
        <w:t xml:space="preserve">Pmax abs IS </w:t>
      </w:r>
      <w:r w:rsidR="008D4C37" w:rsidRPr="001A0EF0">
        <w:rPr>
          <w:rFonts w:eastAsia="Calibri"/>
          <w:color w:val="000000" w:themeColor="text1"/>
          <w:sz w:val="16"/>
        </w:rPr>
        <w:t>= putere activă maximă absorbită</w:t>
      </w:r>
      <w:r w:rsidRPr="001A0EF0">
        <w:rPr>
          <w:rFonts w:eastAsia="Calibri"/>
          <w:color w:val="000000" w:themeColor="text1"/>
          <w:sz w:val="16"/>
        </w:rPr>
        <w:t xml:space="preserve"> din rețea; </w:t>
      </w:r>
    </w:p>
    <w:p w14:paraId="04AE6C9A" w14:textId="77777777" w:rsidR="00AB2E0A" w:rsidRPr="001A0EF0" w:rsidRDefault="00AB2E0A" w:rsidP="00AB2E0A">
      <w:pPr>
        <w:jc w:val="both"/>
        <w:rPr>
          <w:color w:val="000000" w:themeColor="text1"/>
          <w:sz w:val="16"/>
        </w:rPr>
      </w:pPr>
      <w:r w:rsidRPr="001A0EF0">
        <w:rPr>
          <w:color w:val="000000" w:themeColor="text1"/>
          <w:sz w:val="16"/>
        </w:rPr>
        <w:t xml:space="preserve">Capacitate max totală stocată de IS = capacitatea maximă totală stocată de </w:t>
      </w:r>
      <w:r w:rsidRPr="001A0EF0">
        <w:rPr>
          <w:rFonts w:eastAsia="Calibri"/>
          <w:color w:val="000000" w:themeColor="text1"/>
          <w:sz w:val="16"/>
        </w:rPr>
        <w:t>instalația de stocare</w:t>
      </w:r>
      <w:r w:rsidRPr="001A0EF0">
        <w:rPr>
          <w:color w:val="000000" w:themeColor="text1"/>
          <w:sz w:val="16"/>
        </w:rPr>
        <w:t>;</w:t>
      </w:r>
    </w:p>
    <w:p w14:paraId="32891182" w14:textId="77777777" w:rsidR="00AB2E0A" w:rsidRPr="001A0EF0" w:rsidRDefault="00AB2E0A" w:rsidP="00AB2E0A">
      <w:pPr>
        <w:jc w:val="both"/>
        <w:rPr>
          <w:color w:val="000000" w:themeColor="text1"/>
          <w:sz w:val="16"/>
        </w:rPr>
      </w:pPr>
      <w:r w:rsidRPr="001A0EF0">
        <w:rPr>
          <w:color w:val="000000" w:themeColor="text1"/>
          <w:sz w:val="16"/>
        </w:rPr>
        <w:t>Emax evac IS = energia maximă evacuată în rețea de i</w:t>
      </w:r>
      <w:r w:rsidRPr="001A0EF0">
        <w:rPr>
          <w:rFonts w:eastAsia="Calibri"/>
          <w:color w:val="000000" w:themeColor="text1"/>
          <w:sz w:val="16"/>
        </w:rPr>
        <w:t>nstalația de stocare</w:t>
      </w:r>
      <w:r w:rsidRPr="001A0EF0">
        <w:rPr>
          <w:color w:val="000000" w:themeColor="text1"/>
          <w:sz w:val="16"/>
        </w:rPr>
        <w:t>;</w:t>
      </w:r>
    </w:p>
    <w:p w14:paraId="4F717F98" w14:textId="77777777" w:rsidR="00AB2E0A" w:rsidRPr="001A0EF0" w:rsidRDefault="00AB2E0A" w:rsidP="00AB2E0A">
      <w:pPr>
        <w:rPr>
          <w:rFonts w:eastAsia="Calibri"/>
          <w:color w:val="000000" w:themeColor="text1"/>
          <w:sz w:val="16"/>
        </w:rPr>
      </w:pPr>
      <w:r w:rsidRPr="001A0EF0">
        <w:rPr>
          <w:rFonts w:eastAsia="Calibri"/>
          <w:color w:val="000000" w:themeColor="text1"/>
          <w:sz w:val="16"/>
        </w:rPr>
        <w:t xml:space="preserve">tmax evac IS = perioada maximă pentru evacuare </w:t>
      </w:r>
      <w:r w:rsidRPr="001A0EF0">
        <w:rPr>
          <w:color w:val="000000" w:themeColor="text1"/>
          <w:sz w:val="16"/>
        </w:rPr>
        <w:t>în rețea a i</w:t>
      </w:r>
      <w:r w:rsidRPr="001A0EF0">
        <w:rPr>
          <w:rFonts w:eastAsia="Calibri"/>
          <w:color w:val="000000" w:themeColor="text1"/>
          <w:sz w:val="16"/>
        </w:rPr>
        <w:t xml:space="preserve">nstalației de stocare; </w:t>
      </w:r>
    </w:p>
    <w:p w14:paraId="5038BC1D" w14:textId="77777777" w:rsidR="00AB2E0A" w:rsidRPr="001A0EF0" w:rsidRDefault="00AB2E0A" w:rsidP="00AB2E0A">
      <w:pPr>
        <w:rPr>
          <w:rFonts w:eastAsia="Calibri"/>
          <w:color w:val="000000" w:themeColor="text1"/>
          <w:sz w:val="16"/>
        </w:rPr>
      </w:pPr>
      <w:r w:rsidRPr="001A0EF0">
        <w:rPr>
          <w:rFonts w:eastAsia="Calibri"/>
          <w:color w:val="000000" w:themeColor="text1"/>
          <w:sz w:val="16"/>
        </w:rPr>
        <w:t>tmax abs IS = perioada maximă pentru absorbție din</w:t>
      </w:r>
      <w:r w:rsidRPr="001A0EF0">
        <w:rPr>
          <w:color w:val="000000" w:themeColor="text1"/>
          <w:sz w:val="16"/>
        </w:rPr>
        <w:t xml:space="preserve"> rețea a i</w:t>
      </w:r>
      <w:r w:rsidRPr="001A0EF0">
        <w:rPr>
          <w:rFonts w:eastAsia="Calibri"/>
          <w:color w:val="000000" w:themeColor="text1"/>
          <w:sz w:val="16"/>
        </w:rPr>
        <w:t xml:space="preserve">nstalaței de stocare;      </w:t>
      </w:r>
    </w:p>
    <w:p w14:paraId="036B6077" w14:textId="77777777" w:rsidR="008140FC" w:rsidRDefault="00AB2E0A" w:rsidP="00AB2E0A">
      <w:pPr>
        <w:jc w:val="both"/>
        <w:rPr>
          <w:rFonts w:eastAsia="Calibri"/>
          <w:color w:val="000000" w:themeColor="text1"/>
          <w:sz w:val="16"/>
        </w:rPr>
      </w:pPr>
      <w:r w:rsidRPr="001A0EF0">
        <w:rPr>
          <w:color w:val="000000" w:themeColor="text1"/>
          <w:sz w:val="16"/>
          <w:lang w:val="ro-RO"/>
        </w:rPr>
        <w:t xml:space="preserve">Vmax evac IS = viteza maximă de evacuare </w:t>
      </w:r>
      <w:r w:rsidRPr="001A0EF0">
        <w:rPr>
          <w:color w:val="000000" w:themeColor="text1"/>
          <w:sz w:val="16"/>
        </w:rPr>
        <w:t>a i</w:t>
      </w:r>
      <w:r w:rsidRPr="001A0EF0">
        <w:rPr>
          <w:rFonts w:eastAsia="Calibri"/>
          <w:color w:val="000000" w:themeColor="text1"/>
          <w:sz w:val="16"/>
        </w:rPr>
        <w:t xml:space="preserve">nstalației de stocare; </w:t>
      </w:r>
    </w:p>
    <w:p w14:paraId="2B9592D5" w14:textId="7A289F12" w:rsidR="00AB2E0A" w:rsidRPr="001A0EF0" w:rsidRDefault="00AB2E0A" w:rsidP="00AB2E0A">
      <w:pPr>
        <w:jc w:val="both"/>
        <w:rPr>
          <w:color w:val="000000" w:themeColor="text1"/>
          <w:sz w:val="16"/>
          <w:lang w:val="ro-RO"/>
        </w:rPr>
      </w:pPr>
      <w:r w:rsidRPr="001A0EF0">
        <w:rPr>
          <w:color w:val="000000" w:themeColor="text1"/>
          <w:sz w:val="16"/>
          <w:lang w:val="ro-RO"/>
        </w:rPr>
        <w:t xml:space="preserve">Vmax abs IS = viteza maximă de absorbție </w:t>
      </w:r>
      <w:r w:rsidRPr="001A0EF0">
        <w:rPr>
          <w:color w:val="000000" w:themeColor="text1"/>
          <w:sz w:val="16"/>
        </w:rPr>
        <w:t>a i</w:t>
      </w:r>
      <w:r w:rsidRPr="001A0EF0">
        <w:rPr>
          <w:rFonts w:eastAsia="Calibri"/>
          <w:color w:val="000000" w:themeColor="text1"/>
          <w:sz w:val="16"/>
        </w:rPr>
        <w:t>nstalației de stocare;</w:t>
      </w:r>
    </w:p>
    <w:p w14:paraId="242EB73E" w14:textId="77777777" w:rsidR="00AB2E0A" w:rsidRPr="001A0EF0" w:rsidRDefault="00AB2E0A" w:rsidP="00AB2E0A">
      <w:pPr>
        <w:rPr>
          <w:rFonts w:eastAsia="Calibri"/>
          <w:color w:val="000000" w:themeColor="text1"/>
          <w:sz w:val="16"/>
        </w:rPr>
      </w:pPr>
      <w:r w:rsidRPr="001A0EF0">
        <w:rPr>
          <w:rFonts w:eastAsia="Calibri"/>
          <w:color w:val="000000" w:themeColor="text1"/>
          <w:sz w:val="16"/>
        </w:rPr>
        <w:t xml:space="preserve">Treapta max de variație a puterii active = valoarea maximă a treptei de variație a puterii active evacuate/absorbite în/din rețea; </w:t>
      </w:r>
    </w:p>
    <w:p w14:paraId="2F389267" w14:textId="77777777" w:rsidR="00AB2E0A" w:rsidRPr="001A0EF0" w:rsidRDefault="00AB2E0A" w:rsidP="00AB2E0A">
      <w:pPr>
        <w:rPr>
          <w:rFonts w:eastAsia="Calibri"/>
          <w:color w:val="000000" w:themeColor="text1"/>
          <w:sz w:val="16"/>
        </w:rPr>
      </w:pPr>
      <w:r w:rsidRPr="001A0EF0">
        <w:rPr>
          <w:rFonts w:eastAsia="Calibri"/>
          <w:color w:val="000000" w:themeColor="text1"/>
          <w:sz w:val="16"/>
        </w:rPr>
        <w:t xml:space="preserve">Treapta min de variație a puterii active = valoarea minimă a treptei de variație a puterii active evacuate/absorbite în/din rețea; </w:t>
      </w:r>
    </w:p>
    <w:p w14:paraId="28553AD5" w14:textId="77777777" w:rsidR="00AB2E0A" w:rsidRPr="001A0EF0" w:rsidRDefault="00AB2E0A" w:rsidP="00AB2E0A">
      <w:pPr>
        <w:rPr>
          <w:color w:val="000000" w:themeColor="text1"/>
          <w:sz w:val="16"/>
        </w:rPr>
      </w:pPr>
      <w:r w:rsidRPr="001A0EF0">
        <w:rPr>
          <w:color w:val="000000" w:themeColor="text1"/>
          <w:sz w:val="16"/>
        </w:rPr>
        <w:t>Qmax evac/abs în reg de încărcare = puterea reactivă evacuate/absorbite în regim de încărcare;</w:t>
      </w:r>
    </w:p>
    <w:p w14:paraId="68BEC6CE" w14:textId="77777777" w:rsidR="00AB2E0A" w:rsidRPr="001A0EF0" w:rsidRDefault="00AB2E0A" w:rsidP="00AB2E0A">
      <w:pPr>
        <w:rPr>
          <w:rFonts w:eastAsia="Calibri"/>
          <w:color w:val="000000" w:themeColor="text1"/>
          <w:sz w:val="16"/>
        </w:rPr>
      </w:pPr>
      <w:r w:rsidRPr="001A0EF0">
        <w:rPr>
          <w:color w:val="000000" w:themeColor="text1"/>
          <w:sz w:val="16"/>
        </w:rPr>
        <w:t>Qmax evac/abs în reg de descărcare = puterea reactivă evacuate/absorbite în regim de descărcare;</w:t>
      </w:r>
    </w:p>
    <w:p w14:paraId="79DDCD56" w14:textId="383BA610" w:rsidR="00AB2E0A" w:rsidRPr="001A0EF0" w:rsidRDefault="00AB2E0A" w:rsidP="00AB2E0A">
      <w:pPr>
        <w:rPr>
          <w:rFonts w:eastAsia="Calibri"/>
          <w:color w:val="000000" w:themeColor="text1"/>
          <w:sz w:val="16"/>
        </w:rPr>
      </w:pPr>
      <w:r w:rsidRPr="001A0EF0">
        <w:rPr>
          <w:rFonts w:eastAsia="Calibri"/>
          <w:color w:val="000000" w:themeColor="text1"/>
          <w:sz w:val="16"/>
        </w:rPr>
        <w:t>* Instalație de stocare de tip electric (baterie Li-Ion</w:t>
      </w:r>
      <w:r w:rsidR="002C7E35" w:rsidRPr="001A0EF0">
        <w:rPr>
          <w:rFonts w:eastAsia="Calibri"/>
          <w:color w:val="000000" w:themeColor="text1"/>
          <w:sz w:val="16"/>
        </w:rPr>
        <w:t>), termic, cinetic</w:t>
      </w:r>
      <w:r w:rsidRPr="001A0EF0">
        <w:rPr>
          <w:rFonts w:eastAsia="Calibri"/>
          <w:color w:val="000000" w:themeColor="text1"/>
          <w:sz w:val="16"/>
        </w:rPr>
        <w:t>;</w:t>
      </w:r>
    </w:p>
    <w:p w14:paraId="4D1B49C9" w14:textId="77777777" w:rsidR="00AB2E0A" w:rsidRPr="001A0EF0" w:rsidRDefault="00AB2E0A" w:rsidP="00AB2E0A">
      <w:pPr>
        <w:rPr>
          <w:rFonts w:eastAsia="Calibri"/>
          <w:color w:val="000000" w:themeColor="text1"/>
          <w:sz w:val="16"/>
        </w:rPr>
      </w:pPr>
      <w:r w:rsidRPr="001A0EF0">
        <w:rPr>
          <w:rFonts w:eastAsia="Calibri"/>
          <w:color w:val="000000" w:themeColor="text1"/>
          <w:sz w:val="16"/>
        </w:rPr>
        <w:t>**</w:t>
      </w:r>
      <w:r w:rsidRPr="001A0EF0">
        <w:rPr>
          <w:color w:val="000000" w:themeColor="text1"/>
          <w:sz w:val="16"/>
        </w:rPr>
        <w:t xml:space="preserve"> Regim de încărcare = regim de absorbție de putere activă din rețea;</w:t>
      </w:r>
    </w:p>
    <w:p w14:paraId="250274DD" w14:textId="1D216111" w:rsidR="005F5683" w:rsidRPr="001A0EF0" w:rsidRDefault="00AB2E0A" w:rsidP="001A0EF0">
      <w:pPr>
        <w:rPr>
          <w:rFonts w:eastAsia="Calibri"/>
          <w:color w:val="000000" w:themeColor="text1"/>
          <w:sz w:val="16"/>
        </w:rPr>
      </w:pPr>
      <w:r w:rsidRPr="001A0EF0">
        <w:rPr>
          <w:rFonts w:eastAsia="Calibri"/>
          <w:color w:val="000000" w:themeColor="text1"/>
          <w:sz w:val="16"/>
        </w:rPr>
        <w:t>***</w:t>
      </w:r>
      <w:r w:rsidRPr="001A0EF0">
        <w:rPr>
          <w:color w:val="000000" w:themeColor="text1"/>
          <w:sz w:val="16"/>
        </w:rPr>
        <w:t xml:space="preserve"> Regim de descărcare = regim de evacuare de putere activă în rețea.</w:t>
      </w:r>
      <w:r w:rsidR="005F5683" w:rsidRPr="001A0EF0">
        <w:rPr>
          <w:color w:val="000000" w:themeColor="text1"/>
          <w:sz w:val="16"/>
          <w:szCs w:val="16"/>
          <w:shd w:val="clear" w:color="auto" w:fill="FFFFFF"/>
        </w:rPr>
        <w:t>”</w:t>
      </w:r>
    </w:p>
    <w:p w14:paraId="69592061" w14:textId="446D26AF" w:rsidR="002428BD" w:rsidRPr="001A0EF0" w:rsidRDefault="00BC4177" w:rsidP="002428BD">
      <w:pPr>
        <w:spacing w:before="120" w:after="120" w:line="360" w:lineRule="auto"/>
        <w:jc w:val="both"/>
        <w:rPr>
          <w:color w:val="000000" w:themeColor="text1"/>
          <w:sz w:val="24"/>
          <w:szCs w:val="24"/>
        </w:rPr>
      </w:pPr>
      <w:r w:rsidRPr="001A0EF0">
        <w:rPr>
          <w:b/>
          <w:color w:val="000000" w:themeColor="text1"/>
          <w:sz w:val="24"/>
          <w:szCs w:val="24"/>
        </w:rPr>
        <w:t>17</w:t>
      </w:r>
      <w:r w:rsidR="002428BD" w:rsidRPr="001A0EF0">
        <w:rPr>
          <w:b/>
          <w:color w:val="000000" w:themeColor="text1"/>
          <w:sz w:val="24"/>
          <w:szCs w:val="24"/>
        </w:rPr>
        <w:t>. În A</w:t>
      </w:r>
      <w:r w:rsidR="0053057C" w:rsidRPr="001A0EF0">
        <w:rPr>
          <w:b/>
          <w:color w:val="000000" w:themeColor="text1"/>
          <w:sz w:val="24"/>
          <w:szCs w:val="24"/>
        </w:rPr>
        <w:t>nexa nr. 2, la punctul 3, literele</w:t>
      </w:r>
      <w:r w:rsidR="002428BD" w:rsidRPr="001A0EF0">
        <w:rPr>
          <w:b/>
          <w:color w:val="000000" w:themeColor="text1"/>
          <w:sz w:val="24"/>
          <w:szCs w:val="24"/>
        </w:rPr>
        <w:t xml:space="preserve"> a)</w:t>
      </w:r>
      <w:r w:rsidR="0053057C" w:rsidRPr="001A0EF0">
        <w:rPr>
          <w:b/>
          <w:color w:val="000000" w:themeColor="text1"/>
          <w:sz w:val="24"/>
          <w:szCs w:val="24"/>
        </w:rPr>
        <w:t>, f) și g)</w:t>
      </w:r>
      <w:r w:rsidR="002428BD" w:rsidRPr="001A0EF0">
        <w:rPr>
          <w:b/>
          <w:color w:val="000000" w:themeColor="text1"/>
          <w:sz w:val="24"/>
          <w:szCs w:val="24"/>
        </w:rPr>
        <w:t xml:space="preserve"> </w:t>
      </w:r>
      <w:r w:rsidR="0053057C" w:rsidRPr="001A0EF0">
        <w:rPr>
          <w:b/>
          <w:color w:val="000000" w:themeColor="text1"/>
          <w:sz w:val="24"/>
          <w:szCs w:val="24"/>
        </w:rPr>
        <w:t>se modifică și vor</w:t>
      </w:r>
      <w:r w:rsidR="002428BD" w:rsidRPr="001A0EF0">
        <w:rPr>
          <w:b/>
          <w:color w:val="000000" w:themeColor="text1"/>
          <w:sz w:val="24"/>
          <w:szCs w:val="24"/>
        </w:rPr>
        <w:t xml:space="preserve"> avea următorul cuprins:</w:t>
      </w:r>
    </w:p>
    <w:p w14:paraId="1B3C2193" w14:textId="57C31223" w:rsidR="002428BD" w:rsidRPr="001A0EF0" w:rsidRDefault="002428BD" w:rsidP="002428BD">
      <w:pPr>
        <w:spacing w:line="360" w:lineRule="auto"/>
        <w:jc w:val="both"/>
        <w:rPr>
          <w:rStyle w:val="slitbdy"/>
          <w:rFonts w:ascii="Times New Roman" w:hAnsi="Times New Roman"/>
          <w:color w:val="000000" w:themeColor="text1"/>
          <w:sz w:val="24"/>
          <w:szCs w:val="24"/>
        </w:rPr>
      </w:pPr>
      <w:proofErr w:type="gramStart"/>
      <w:r w:rsidRPr="001A0EF0">
        <w:rPr>
          <w:color w:val="000000" w:themeColor="text1"/>
          <w:sz w:val="24"/>
          <w:szCs w:val="24"/>
        </w:rPr>
        <w:t>”a</w:t>
      </w:r>
      <w:proofErr w:type="gramEnd"/>
      <w:r w:rsidRPr="001A0EF0">
        <w:rPr>
          <w:color w:val="000000" w:themeColor="text1"/>
          <w:sz w:val="24"/>
          <w:szCs w:val="24"/>
        </w:rPr>
        <w:t xml:space="preserve">) </w:t>
      </w:r>
      <w:r w:rsidRPr="001A0EF0">
        <w:rPr>
          <w:rStyle w:val="slitbdy"/>
          <w:rFonts w:ascii="Times New Roman" w:hAnsi="Times New Roman"/>
          <w:color w:val="000000" w:themeColor="text1"/>
          <w:sz w:val="24"/>
          <w:szCs w:val="24"/>
        </w:rPr>
        <w:t xml:space="preserve">punctul de racordare este stabilit la nivelul de tensiune ........ V, la ................. (capacităţile energetice la </w:t>
      </w:r>
      <w:r w:rsidR="0053057C" w:rsidRPr="001A0EF0">
        <w:rPr>
          <w:rStyle w:val="slitbdy"/>
          <w:rFonts w:ascii="Times New Roman" w:hAnsi="Times New Roman"/>
          <w:color w:val="000000" w:themeColor="text1"/>
          <w:sz w:val="24"/>
          <w:szCs w:val="24"/>
        </w:rPr>
        <w:t>care se realizează racordarea</w:t>
      </w:r>
      <w:r w:rsidR="005F5683" w:rsidRPr="001A0EF0">
        <w:rPr>
          <w:rStyle w:val="slitbdy"/>
          <w:rFonts w:ascii="Times New Roman" w:hAnsi="Times New Roman"/>
          <w:color w:val="000000" w:themeColor="text1"/>
          <w:sz w:val="24"/>
          <w:szCs w:val="24"/>
        </w:rPr>
        <w:t>)</w:t>
      </w:r>
      <w:r w:rsidR="0053057C" w:rsidRPr="001A0EF0">
        <w:rPr>
          <w:rStyle w:val="slitbdy"/>
          <w:rFonts w:ascii="Times New Roman" w:hAnsi="Times New Roman"/>
          <w:color w:val="000000" w:themeColor="text1"/>
          <w:sz w:val="24"/>
          <w:szCs w:val="24"/>
        </w:rPr>
        <w:t>;</w:t>
      </w:r>
    </w:p>
    <w:p w14:paraId="7DB279E4" w14:textId="30703BC6" w:rsidR="0053057C" w:rsidRPr="001A0EF0" w:rsidRDefault="0053057C" w:rsidP="002428BD">
      <w:pPr>
        <w:spacing w:line="360" w:lineRule="auto"/>
        <w:jc w:val="both"/>
        <w:rPr>
          <w:color w:val="000000" w:themeColor="text1"/>
          <w:sz w:val="24"/>
          <w:szCs w:val="24"/>
          <w:shd w:val="clear" w:color="auto" w:fill="FFFFFF"/>
        </w:rPr>
      </w:pPr>
      <w:r w:rsidRPr="001A0EF0">
        <w:rPr>
          <w:rStyle w:val="slitbdy"/>
          <w:rFonts w:ascii="Times New Roman" w:hAnsi="Times New Roman"/>
          <w:color w:val="000000" w:themeColor="text1"/>
          <w:sz w:val="24"/>
          <w:szCs w:val="24"/>
        </w:rPr>
        <w:t>-----------------------------------------------------------</w:t>
      </w:r>
    </w:p>
    <w:p w14:paraId="3C39E90A" w14:textId="1C0E0F21" w:rsidR="002428BD" w:rsidRPr="001A0EF0" w:rsidRDefault="002428BD" w:rsidP="002428BD">
      <w:pPr>
        <w:spacing w:before="120" w:after="120" w:line="360" w:lineRule="auto"/>
        <w:jc w:val="both"/>
        <w:rPr>
          <w:bCs/>
          <w:color w:val="000000" w:themeColor="text1"/>
          <w:sz w:val="24"/>
          <w:szCs w:val="24"/>
        </w:rPr>
      </w:pPr>
      <w:r w:rsidRPr="001A0EF0">
        <w:rPr>
          <w:color w:val="000000" w:themeColor="text1"/>
          <w:sz w:val="24"/>
          <w:szCs w:val="24"/>
        </w:rPr>
        <w:t>"</w:t>
      </w:r>
      <w:r w:rsidRPr="001A0EF0">
        <w:rPr>
          <w:bCs/>
          <w:color w:val="000000" w:themeColor="text1"/>
          <w:sz w:val="24"/>
          <w:szCs w:val="24"/>
        </w:rPr>
        <w:t xml:space="preserve">f) măsurarea energiei electrice se realizează prin ....................... (structura grupului de măsurare a energiei electrice, </w:t>
      </w:r>
      <w:r w:rsidR="005F5683" w:rsidRPr="001A0EF0">
        <w:rPr>
          <w:bCs/>
          <w:color w:val="000000" w:themeColor="text1"/>
          <w:sz w:val="24"/>
          <w:szCs w:val="24"/>
        </w:rPr>
        <w:t xml:space="preserve">tipul contorului, integrarea în sistemul de comunicație, </w:t>
      </w:r>
      <w:r w:rsidRPr="001A0EF0">
        <w:rPr>
          <w:bCs/>
          <w:color w:val="000000" w:themeColor="text1"/>
          <w:sz w:val="24"/>
          <w:szCs w:val="24"/>
        </w:rPr>
        <w:t>inclusiv cerinţele tehnice minime pentru echipamentele de măsurare);</w:t>
      </w:r>
    </w:p>
    <w:p w14:paraId="14ADE8D2" w14:textId="52A0080B" w:rsidR="002428BD" w:rsidRPr="001A0EF0" w:rsidRDefault="002428BD" w:rsidP="002428BD">
      <w:pPr>
        <w:spacing w:before="120" w:after="120" w:line="360" w:lineRule="auto"/>
        <w:jc w:val="both"/>
        <w:rPr>
          <w:color w:val="000000" w:themeColor="text1"/>
          <w:sz w:val="24"/>
          <w:szCs w:val="24"/>
        </w:rPr>
      </w:pPr>
      <w:r w:rsidRPr="001A0EF0">
        <w:rPr>
          <w:bCs/>
          <w:color w:val="000000" w:themeColor="text1"/>
          <w:sz w:val="24"/>
          <w:szCs w:val="24"/>
        </w:rPr>
        <w:t xml:space="preserve">g) punctul de delimitare a instalaţiilor este stabilit la nivelul de tensiune ............ V, la ..................... (elementul fizic unde se face delimitarea); </w:t>
      </w:r>
      <w:r w:rsidRPr="001A0EF0">
        <w:rPr>
          <w:color w:val="000000" w:themeColor="text1"/>
          <w:sz w:val="24"/>
          <w:szCs w:val="24"/>
        </w:rPr>
        <w:t>"</w:t>
      </w:r>
    </w:p>
    <w:p w14:paraId="71781723" w14:textId="6061655C" w:rsidR="002428BD" w:rsidRPr="001A0EF0" w:rsidRDefault="00411DEE" w:rsidP="002428BD">
      <w:pPr>
        <w:spacing w:before="120" w:after="120" w:line="360" w:lineRule="auto"/>
        <w:jc w:val="both"/>
        <w:rPr>
          <w:b/>
          <w:color w:val="000000" w:themeColor="text1"/>
          <w:sz w:val="24"/>
          <w:szCs w:val="24"/>
        </w:rPr>
      </w:pPr>
      <w:r w:rsidRPr="001A0EF0">
        <w:rPr>
          <w:b/>
          <w:color w:val="000000" w:themeColor="text1"/>
          <w:sz w:val="24"/>
          <w:szCs w:val="24"/>
        </w:rPr>
        <w:t>18</w:t>
      </w:r>
      <w:r w:rsidR="002428BD" w:rsidRPr="001A0EF0">
        <w:rPr>
          <w:b/>
          <w:color w:val="000000" w:themeColor="text1"/>
          <w:sz w:val="24"/>
          <w:szCs w:val="24"/>
        </w:rPr>
        <w:t xml:space="preserve">. </w:t>
      </w:r>
      <w:r w:rsidR="00AC7B6F" w:rsidRPr="001A0EF0">
        <w:rPr>
          <w:b/>
          <w:color w:val="000000" w:themeColor="text1"/>
          <w:sz w:val="24"/>
          <w:szCs w:val="24"/>
        </w:rPr>
        <w:t>În Anexa nr. 2, la punctul 3, după litera g), se introduce o nouă literă, litera g</w:t>
      </w:r>
      <w:r w:rsidR="00AC7B6F" w:rsidRPr="001A0EF0">
        <w:rPr>
          <w:b/>
          <w:color w:val="000000" w:themeColor="text1"/>
          <w:sz w:val="24"/>
          <w:szCs w:val="24"/>
          <w:vertAlign w:val="superscript"/>
        </w:rPr>
        <w:t>1</w:t>
      </w:r>
      <w:r w:rsidR="00AC7B6F" w:rsidRPr="001A0EF0">
        <w:rPr>
          <w:b/>
          <w:color w:val="000000" w:themeColor="text1"/>
          <w:sz w:val="24"/>
          <w:szCs w:val="24"/>
        </w:rPr>
        <w:t>) cu următorul cuprins:</w:t>
      </w:r>
    </w:p>
    <w:p w14:paraId="7DFE3723" w14:textId="77777777" w:rsidR="00294B47" w:rsidRPr="001A0EF0" w:rsidRDefault="00294B47" w:rsidP="00294B47">
      <w:pPr>
        <w:spacing w:after="120" w:line="360" w:lineRule="auto"/>
        <w:jc w:val="both"/>
        <w:rPr>
          <w:color w:val="000000" w:themeColor="text1"/>
          <w:sz w:val="24"/>
          <w:szCs w:val="24"/>
          <w:shd w:val="clear" w:color="auto" w:fill="FFFFFF"/>
        </w:rPr>
      </w:pPr>
      <w:proofErr w:type="gramStart"/>
      <w:r w:rsidRPr="001A0EF0">
        <w:rPr>
          <w:rStyle w:val="slitbdy"/>
          <w:rFonts w:ascii="Times New Roman" w:hAnsi="Times New Roman"/>
          <w:color w:val="000000" w:themeColor="text1"/>
          <w:sz w:val="24"/>
          <w:szCs w:val="24"/>
        </w:rPr>
        <w:lastRenderedPageBreak/>
        <w:t>”g</w:t>
      </w:r>
      <w:proofErr w:type="gramEnd"/>
      <w:r w:rsidRPr="001A0EF0">
        <w:rPr>
          <w:rStyle w:val="slitbdy"/>
          <w:rFonts w:ascii="Times New Roman" w:hAnsi="Times New Roman"/>
          <w:color w:val="000000" w:themeColor="text1"/>
          <w:sz w:val="24"/>
          <w:szCs w:val="24"/>
          <w:vertAlign w:val="superscript"/>
        </w:rPr>
        <w:t>1</w:t>
      </w:r>
      <w:r w:rsidRPr="001A0EF0">
        <w:rPr>
          <w:rStyle w:val="slitbdy"/>
          <w:rFonts w:ascii="Times New Roman" w:hAnsi="Times New Roman"/>
          <w:color w:val="000000" w:themeColor="text1"/>
          <w:sz w:val="24"/>
          <w:szCs w:val="24"/>
        </w:rPr>
        <w:t xml:space="preserve">) punctul de interfață </w:t>
      </w:r>
      <w:r w:rsidRPr="001A0EF0">
        <w:rPr>
          <w:color w:val="000000" w:themeColor="text1"/>
          <w:sz w:val="24"/>
          <w:szCs w:val="24"/>
          <w:shd w:val="clear" w:color="auto" w:fill="FFFFFF"/>
        </w:rPr>
        <w:t>(punctul de racordare a instalațiilor de producere a energiei electrice la instalația de utilizare a locului de producere/locului de consum şi de producere)</w:t>
      </w:r>
      <w:r w:rsidRPr="001A0EF0">
        <w:rPr>
          <w:rStyle w:val="slitbdy"/>
          <w:rFonts w:ascii="Times New Roman" w:hAnsi="Times New Roman"/>
          <w:color w:val="000000" w:themeColor="text1"/>
          <w:sz w:val="24"/>
          <w:szCs w:val="24"/>
        </w:rPr>
        <w:t xml:space="preserve"> este stabilit la nivelul de tensiune ............ V, la/în/pe ...................... .”</w:t>
      </w:r>
    </w:p>
    <w:p w14:paraId="4AC1B6CE" w14:textId="137A72AF" w:rsidR="00ED49B5" w:rsidRPr="001A0EF0" w:rsidRDefault="00411DEE" w:rsidP="00451716">
      <w:pPr>
        <w:spacing w:before="120" w:after="120" w:line="360" w:lineRule="auto"/>
        <w:jc w:val="both"/>
        <w:rPr>
          <w:b/>
          <w:color w:val="000000" w:themeColor="text1"/>
          <w:sz w:val="24"/>
          <w:szCs w:val="24"/>
        </w:rPr>
      </w:pPr>
      <w:r w:rsidRPr="001A0EF0">
        <w:rPr>
          <w:b/>
          <w:color w:val="000000" w:themeColor="text1"/>
          <w:sz w:val="24"/>
          <w:szCs w:val="24"/>
        </w:rPr>
        <w:t>19</w:t>
      </w:r>
      <w:r w:rsidR="00AC7B6F" w:rsidRPr="001A0EF0">
        <w:rPr>
          <w:b/>
          <w:color w:val="000000" w:themeColor="text1"/>
          <w:sz w:val="24"/>
          <w:szCs w:val="24"/>
        </w:rPr>
        <w:t xml:space="preserve">. În Anexa nr. 2, </w:t>
      </w:r>
      <w:r w:rsidR="00572BCB" w:rsidRPr="001A0EF0">
        <w:rPr>
          <w:b/>
          <w:color w:val="000000" w:themeColor="text1"/>
          <w:sz w:val="24"/>
          <w:szCs w:val="24"/>
        </w:rPr>
        <w:t xml:space="preserve">la </w:t>
      </w:r>
      <w:r w:rsidR="00AC7B6F" w:rsidRPr="001A0EF0">
        <w:rPr>
          <w:b/>
          <w:color w:val="000000" w:themeColor="text1"/>
          <w:sz w:val="24"/>
          <w:szCs w:val="24"/>
        </w:rPr>
        <w:t>punctul 4</w:t>
      </w:r>
      <w:r w:rsidR="00572BCB" w:rsidRPr="001A0EF0">
        <w:rPr>
          <w:b/>
          <w:color w:val="000000" w:themeColor="text1"/>
          <w:sz w:val="24"/>
          <w:szCs w:val="24"/>
        </w:rPr>
        <w:t>, alineatele (1) și (2) se modifică și vor</w:t>
      </w:r>
      <w:r w:rsidR="00AC7B6F" w:rsidRPr="001A0EF0">
        <w:rPr>
          <w:b/>
          <w:color w:val="000000" w:themeColor="text1"/>
          <w:sz w:val="24"/>
          <w:szCs w:val="24"/>
        </w:rPr>
        <w:t xml:space="preserve"> avea următorul cuprins:</w:t>
      </w:r>
    </w:p>
    <w:p w14:paraId="682F5B41" w14:textId="77777777" w:rsidR="00294B47" w:rsidRPr="001A0EF0" w:rsidRDefault="00AC7B6F" w:rsidP="00294B47">
      <w:pPr>
        <w:pStyle w:val="spar"/>
        <w:spacing w:after="120" w:line="360" w:lineRule="auto"/>
        <w:ind w:left="0"/>
        <w:jc w:val="both"/>
        <w:rPr>
          <w:color w:val="000000" w:themeColor="text1"/>
          <w:shd w:val="clear" w:color="auto" w:fill="FFFFFF"/>
        </w:rPr>
      </w:pPr>
      <w:proofErr w:type="gramStart"/>
      <w:r w:rsidRPr="001A0EF0">
        <w:rPr>
          <w:color w:val="000000" w:themeColor="text1"/>
        </w:rPr>
        <w:t>”</w:t>
      </w:r>
      <w:r w:rsidRPr="001A0EF0">
        <w:rPr>
          <w:color w:val="000000" w:themeColor="text1"/>
          <w:shd w:val="clear" w:color="auto" w:fill="FFFFFF"/>
        </w:rPr>
        <w:t>(</w:t>
      </w:r>
      <w:proofErr w:type="gramEnd"/>
      <w:r w:rsidRPr="001A0EF0">
        <w:rPr>
          <w:color w:val="000000" w:themeColor="text1"/>
          <w:shd w:val="clear" w:color="auto" w:fill="FFFFFF"/>
        </w:rPr>
        <w:t>1) Cerinţe pentru protecţiile şi automatizările la</w:t>
      </w:r>
      <w:r w:rsidR="00294B47" w:rsidRPr="001A0EF0">
        <w:rPr>
          <w:color w:val="000000" w:themeColor="text1"/>
          <w:shd w:val="clear" w:color="auto" w:fill="FFFFFF"/>
        </w:rPr>
        <w:t>:</w:t>
      </w:r>
    </w:p>
    <w:p w14:paraId="7BCCBD87" w14:textId="77777777" w:rsidR="00294B47" w:rsidRPr="001A0EF0" w:rsidRDefault="00294B47" w:rsidP="00294B47">
      <w:pPr>
        <w:pStyle w:val="spar"/>
        <w:spacing w:line="360" w:lineRule="auto"/>
        <w:ind w:left="0"/>
        <w:jc w:val="both"/>
        <w:rPr>
          <w:rStyle w:val="slitbdy"/>
          <w:rFonts w:ascii="Times New Roman" w:hAnsi="Times New Roman"/>
          <w:color w:val="000000" w:themeColor="text1"/>
          <w:sz w:val="24"/>
          <w:szCs w:val="24"/>
        </w:rPr>
      </w:pPr>
      <w:r w:rsidRPr="001A0EF0">
        <w:rPr>
          <w:rStyle w:val="slitbdy"/>
          <w:rFonts w:ascii="Times New Roman" w:hAnsi="Times New Roman"/>
          <w:color w:val="000000" w:themeColor="text1"/>
          <w:sz w:val="24"/>
          <w:szCs w:val="24"/>
        </w:rPr>
        <w:t>a) punctul de racordare: ...............................;</w:t>
      </w:r>
    </w:p>
    <w:p w14:paraId="788FD9FA" w14:textId="77777777" w:rsidR="00294B47" w:rsidRPr="001A0EF0" w:rsidRDefault="00294B47" w:rsidP="00294B47">
      <w:pPr>
        <w:pStyle w:val="spar"/>
        <w:spacing w:line="360" w:lineRule="auto"/>
        <w:ind w:left="0"/>
        <w:jc w:val="both"/>
        <w:rPr>
          <w:color w:val="000000" w:themeColor="text1"/>
          <w:shd w:val="clear" w:color="auto" w:fill="FFFFFF"/>
        </w:rPr>
      </w:pPr>
      <w:r w:rsidRPr="001A0EF0">
        <w:rPr>
          <w:color w:val="000000" w:themeColor="text1"/>
          <w:shd w:val="clear" w:color="auto" w:fill="FFFFFF"/>
        </w:rPr>
        <w:t xml:space="preserve">b) punctul de delimitare </w:t>
      </w:r>
      <w:r w:rsidRPr="001A0EF0">
        <w:rPr>
          <w:rStyle w:val="slitbdy"/>
          <w:rFonts w:ascii="Times New Roman" w:hAnsi="Times New Roman"/>
          <w:color w:val="000000" w:themeColor="text1"/>
          <w:sz w:val="24"/>
          <w:szCs w:val="24"/>
        </w:rPr>
        <w:t>a instalaţiilor</w:t>
      </w:r>
      <w:r w:rsidRPr="001A0EF0">
        <w:rPr>
          <w:color w:val="000000" w:themeColor="text1"/>
          <w:shd w:val="clear" w:color="auto" w:fill="FFFFFF"/>
        </w:rPr>
        <w:t>: ...............................;</w:t>
      </w:r>
    </w:p>
    <w:p w14:paraId="71CB03A6" w14:textId="56355E0D" w:rsidR="00220E6D" w:rsidRPr="001A0EF0" w:rsidRDefault="00294B47" w:rsidP="00294B47">
      <w:pPr>
        <w:pStyle w:val="spar"/>
        <w:spacing w:after="120" w:line="360" w:lineRule="auto"/>
        <w:ind w:left="0"/>
        <w:jc w:val="both"/>
        <w:rPr>
          <w:color w:val="000000" w:themeColor="text1"/>
          <w:shd w:val="clear" w:color="auto" w:fill="FFFFFF"/>
        </w:rPr>
      </w:pPr>
      <w:r w:rsidRPr="001A0EF0">
        <w:rPr>
          <w:color w:val="000000" w:themeColor="text1"/>
          <w:shd w:val="clear" w:color="auto" w:fill="FFFFFF"/>
        </w:rPr>
        <w:t>c) punctul de</w:t>
      </w:r>
      <w:r w:rsidR="00220E6D" w:rsidRPr="001A0EF0">
        <w:rPr>
          <w:color w:val="000000" w:themeColor="text1"/>
          <w:shd w:val="clear" w:color="auto" w:fill="FFFFFF"/>
        </w:rPr>
        <w:t xml:space="preserve"> </w:t>
      </w:r>
      <w:r w:rsidRPr="001A0EF0">
        <w:rPr>
          <w:color w:val="000000" w:themeColor="text1"/>
          <w:shd w:val="clear" w:color="auto" w:fill="FFFFFF"/>
        </w:rPr>
        <w:t xml:space="preserve">interfaţă din </w:t>
      </w:r>
      <w:r w:rsidR="00220E6D" w:rsidRPr="001A0EF0">
        <w:rPr>
          <w:color w:val="000000" w:themeColor="text1"/>
          <w:shd w:val="clear" w:color="auto" w:fill="FFFFFF"/>
        </w:rPr>
        <w:t xml:space="preserve">reţeaua </w:t>
      </w:r>
      <w:r w:rsidRPr="001A0EF0">
        <w:rPr>
          <w:color w:val="000000" w:themeColor="text1"/>
          <w:shd w:val="clear" w:color="auto" w:fill="FFFFFF"/>
        </w:rPr>
        <w:t>utilizatorului (limitare de putere, automatica de sistem, scheme speciale de protecţie</w:t>
      </w:r>
      <w:proofErr w:type="gramStart"/>
      <w:r w:rsidRPr="001A0EF0">
        <w:rPr>
          <w:color w:val="000000" w:themeColor="text1"/>
          <w:shd w:val="clear" w:color="auto" w:fill="FFFFFF"/>
        </w:rPr>
        <w:t>):</w:t>
      </w:r>
      <w:r w:rsidR="00220E6D" w:rsidRPr="001A0EF0">
        <w:rPr>
          <w:color w:val="000000" w:themeColor="text1"/>
          <w:shd w:val="clear" w:color="auto" w:fill="FFFFFF"/>
        </w:rPr>
        <w:t>...............................</w:t>
      </w:r>
      <w:proofErr w:type="gramEnd"/>
      <w:r w:rsidR="00220E6D" w:rsidRPr="001A0EF0">
        <w:rPr>
          <w:color w:val="000000" w:themeColor="text1"/>
          <w:shd w:val="clear" w:color="auto" w:fill="FFFFFF"/>
        </w:rPr>
        <w:t>;</w:t>
      </w:r>
    </w:p>
    <w:p w14:paraId="7D73B6F1" w14:textId="1457E12E" w:rsidR="00AC7B6F" w:rsidRPr="001A0EF0" w:rsidRDefault="00220E6D" w:rsidP="00220E6D">
      <w:pPr>
        <w:pStyle w:val="spar"/>
        <w:spacing w:after="120" w:line="360" w:lineRule="auto"/>
        <w:ind w:left="0"/>
        <w:jc w:val="both"/>
        <w:rPr>
          <w:color w:val="000000" w:themeColor="text1"/>
          <w:shd w:val="clear" w:color="auto" w:fill="FFFFFF"/>
        </w:rPr>
      </w:pPr>
      <w:r w:rsidRPr="001A0EF0">
        <w:rPr>
          <w:rStyle w:val="salnttl1"/>
          <w:rFonts w:ascii="Times New Roman" w:hAnsi="Times New Roman"/>
          <w:b w:val="0"/>
          <w:color w:val="000000" w:themeColor="text1"/>
          <w:sz w:val="24"/>
          <w:szCs w:val="24"/>
          <w:specVanish w:val="0"/>
        </w:rPr>
        <w:t xml:space="preserve"> </w:t>
      </w:r>
      <w:r w:rsidR="00AC7B6F" w:rsidRPr="001A0EF0">
        <w:rPr>
          <w:rStyle w:val="salnttl1"/>
          <w:rFonts w:ascii="Times New Roman" w:hAnsi="Times New Roman"/>
          <w:b w:val="0"/>
          <w:color w:val="000000" w:themeColor="text1"/>
          <w:sz w:val="24"/>
          <w:szCs w:val="24"/>
          <w:specVanish w:val="0"/>
        </w:rPr>
        <w:t xml:space="preserve">(2) </w:t>
      </w:r>
      <w:r w:rsidR="00AC7B6F" w:rsidRPr="001A0EF0">
        <w:rPr>
          <w:rStyle w:val="salnbdy"/>
          <w:rFonts w:ascii="Times New Roman" w:hAnsi="Times New Roman"/>
          <w:color w:val="000000" w:themeColor="text1"/>
          <w:sz w:val="24"/>
          <w:szCs w:val="24"/>
        </w:rPr>
        <w:t>Alte cerinţe nominalizate (precizate numai dacă sunt aplicabile, conform reglementărilor tehnice în vigoare):</w:t>
      </w:r>
    </w:p>
    <w:p w14:paraId="5B3E33F6" w14:textId="5399FCFF" w:rsidR="00AC7B6F" w:rsidRPr="001A0EF0" w:rsidRDefault="00AC7B6F" w:rsidP="00AC7B6F">
      <w:pPr>
        <w:spacing w:after="120" w:line="360" w:lineRule="auto"/>
        <w:jc w:val="both"/>
        <w:rPr>
          <w:color w:val="000000" w:themeColor="text1"/>
          <w:sz w:val="24"/>
          <w:szCs w:val="24"/>
          <w:shd w:val="clear" w:color="auto" w:fill="FFFFFF"/>
        </w:rPr>
      </w:pPr>
      <w:r w:rsidRPr="001A0EF0">
        <w:rPr>
          <w:rStyle w:val="slitttl1"/>
          <w:rFonts w:ascii="Times New Roman" w:hAnsi="Times New Roman"/>
          <w:b w:val="0"/>
          <w:color w:val="000000" w:themeColor="text1"/>
          <w:sz w:val="24"/>
          <w:szCs w:val="24"/>
          <w:specVanish w:val="0"/>
        </w:rPr>
        <w:t xml:space="preserve">a) </w:t>
      </w:r>
      <w:r w:rsidRPr="001A0EF0">
        <w:rPr>
          <w:rStyle w:val="slitbdy"/>
          <w:rFonts w:ascii="Times New Roman" w:hAnsi="Times New Roman"/>
          <w:color w:val="000000" w:themeColor="text1"/>
          <w:sz w:val="24"/>
          <w:szCs w:val="24"/>
        </w:rPr>
        <w:t>de monitorizare şi reglaj ......................................;</w:t>
      </w:r>
    </w:p>
    <w:p w14:paraId="7C5C3A4E" w14:textId="4CC90D97" w:rsidR="00AC7B6F" w:rsidRPr="001A0EF0" w:rsidRDefault="00AC7B6F" w:rsidP="00AC7B6F">
      <w:pPr>
        <w:spacing w:after="120" w:line="360" w:lineRule="auto"/>
        <w:jc w:val="both"/>
        <w:rPr>
          <w:color w:val="000000" w:themeColor="text1"/>
          <w:sz w:val="24"/>
          <w:szCs w:val="24"/>
          <w:shd w:val="clear" w:color="auto" w:fill="FFFFFF"/>
        </w:rPr>
      </w:pPr>
      <w:r w:rsidRPr="001A0EF0">
        <w:rPr>
          <w:rStyle w:val="slitttl1"/>
          <w:rFonts w:ascii="Times New Roman" w:hAnsi="Times New Roman"/>
          <w:b w:val="0"/>
          <w:color w:val="000000" w:themeColor="text1"/>
          <w:sz w:val="24"/>
          <w:szCs w:val="24"/>
          <w:specVanish w:val="0"/>
        </w:rPr>
        <w:t xml:space="preserve">b) </w:t>
      </w:r>
      <w:r w:rsidRPr="001A0EF0">
        <w:rPr>
          <w:rStyle w:val="slitbdy"/>
          <w:rFonts w:ascii="Times New Roman" w:hAnsi="Times New Roman"/>
          <w:color w:val="000000" w:themeColor="text1"/>
          <w:sz w:val="24"/>
          <w:szCs w:val="24"/>
        </w:rPr>
        <w:t>interfeţele sistemelor de monitorizare, comandă, achiziţie de date, măsurare a energiei electrice, telecomunicaţii ..........................;</w:t>
      </w:r>
    </w:p>
    <w:p w14:paraId="34E18743" w14:textId="48E77A6D" w:rsidR="004B6414" w:rsidRPr="001A0EF0" w:rsidRDefault="00AC7B6F" w:rsidP="00AC7B6F">
      <w:pPr>
        <w:spacing w:after="120" w:line="360" w:lineRule="auto"/>
        <w:jc w:val="both"/>
        <w:rPr>
          <w:rStyle w:val="slitbdy"/>
          <w:rFonts w:ascii="Times New Roman" w:hAnsi="Times New Roman"/>
          <w:color w:val="000000" w:themeColor="text1"/>
          <w:sz w:val="24"/>
          <w:szCs w:val="24"/>
        </w:rPr>
      </w:pPr>
      <w:r w:rsidRPr="001A0EF0">
        <w:rPr>
          <w:rStyle w:val="slitttl1"/>
          <w:rFonts w:ascii="Times New Roman" w:hAnsi="Times New Roman"/>
          <w:b w:val="0"/>
          <w:color w:val="000000" w:themeColor="text1"/>
          <w:sz w:val="24"/>
          <w:szCs w:val="24"/>
          <w:specVanish w:val="0"/>
        </w:rPr>
        <w:t xml:space="preserve">c) </w:t>
      </w:r>
      <w:r w:rsidRPr="001A0EF0">
        <w:rPr>
          <w:rStyle w:val="slitbdy"/>
          <w:rFonts w:ascii="Times New Roman" w:hAnsi="Times New Roman"/>
          <w:color w:val="000000" w:themeColor="text1"/>
          <w:sz w:val="24"/>
          <w:szCs w:val="24"/>
        </w:rPr>
        <w:t>pentru principalele echipamente de măsurare, protecţie, control şi automatizare din instalaţiile utilizatorului</w:t>
      </w:r>
      <w:r w:rsidR="00294B47" w:rsidRPr="001A0EF0">
        <w:rPr>
          <w:rStyle w:val="slitbdy"/>
          <w:rFonts w:ascii="Times New Roman" w:hAnsi="Times New Roman"/>
          <w:color w:val="000000" w:themeColor="text1"/>
          <w:sz w:val="24"/>
          <w:szCs w:val="24"/>
        </w:rPr>
        <w:t xml:space="preserve">, inclusiv din </w:t>
      </w:r>
      <w:r w:rsidR="00294B47" w:rsidRPr="001A0EF0">
        <w:rPr>
          <w:color w:val="000000" w:themeColor="text1"/>
          <w:sz w:val="24"/>
          <w:szCs w:val="24"/>
          <w:shd w:val="clear" w:color="auto" w:fill="FFFFFF"/>
        </w:rPr>
        <w:t>circuitele de curent alternativ aferente instalaţiilor de producere a energiei electrice</w:t>
      </w:r>
      <w:r w:rsidR="00294B47" w:rsidRPr="001A0EF0">
        <w:rPr>
          <w:color w:val="000000" w:themeColor="text1"/>
          <w:sz w:val="24"/>
          <w:szCs w:val="24"/>
        </w:rPr>
        <w:t>.</w:t>
      </w:r>
      <w:r w:rsidR="00572BCB" w:rsidRPr="001A0EF0">
        <w:rPr>
          <w:rStyle w:val="slitbdy"/>
          <w:rFonts w:ascii="Times New Roman" w:hAnsi="Times New Roman"/>
          <w:color w:val="000000" w:themeColor="text1"/>
          <w:sz w:val="24"/>
          <w:szCs w:val="24"/>
        </w:rPr>
        <w:t>..................</w:t>
      </w:r>
      <w:r w:rsidR="002B008C" w:rsidRPr="001A0EF0">
        <w:rPr>
          <w:rStyle w:val="slitbdy"/>
          <w:rFonts w:ascii="Times New Roman" w:hAnsi="Times New Roman"/>
          <w:color w:val="000000" w:themeColor="text1"/>
          <w:sz w:val="24"/>
          <w:szCs w:val="24"/>
        </w:rPr>
        <w:t>;</w:t>
      </w:r>
      <w:r w:rsidR="00572BCB" w:rsidRPr="001A0EF0">
        <w:rPr>
          <w:rStyle w:val="slitbdy"/>
          <w:rFonts w:ascii="Times New Roman" w:hAnsi="Times New Roman"/>
          <w:color w:val="000000" w:themeColor="text1"/>
          <w:sz w:val="24"/>
          <w:szCs w:val="24"/>
        </w:rPr>
        <w:t xml:space="preserve"> </w:t>
      </w:r>
    </w:p>
    <w:p w14:paraId="303C3254" w14:textId="6E343E8B" w:rsidR="003C29C0" w:rsidRPr="001A0EF0" w:rsidRDefault="00294B47" w:rsidP="00AC7B6F">
      <w:pPr>
        <w:spacing w:after="120" w:line="360" w:lineRule="auto"/>
        <w:jc w:val="both"/>
        <w:rPr>
          <w:rStyle w:val="slitbdy"/>
          <w:rFonts w:ascii="Times New Roman" w:hAnsi="Times New Roman"/>
          <w:color w:val="000000" w:themeColor="text1"/>
          <w:sz w:val="24"/>
          <w:szCs w:val="24"/>
        </w:rPr>
      </w:pPr>
      <w:r w:rsidRPr="001A0EF0">
        <w:rPr>
          <w:rStyle w:val="slitbdy"/>
          <w:rFonts w:ascii="Times New Roman" w:hAnsi="Times New Roman"/>
          <w:color w:val="000000" w:themeColor="text1"/>
          <w:sz w:val="24"/>
          <w:szCs w:val="24"/>
        </w:rPr>
        <w:t>d) viteza de variație a frecvenței și intervalul de timp în care unitatea generatoare are capabilitatea de a rămâne conectată la rețea .....................................</w:t>
      </w:r>
      <w:r w:rsidR="003C29C0" w:rsidRPr="001A0EF0">
        <w:rPr>
          <w:rStyle w:val="slitbdy"/>
          <w:rFonts w:ascii="Times New Roman" w:hAnsi="Times New Roman"/>
          <w:color w:val="000000" w:themeColor="text1"/>
          <w:sz w:val="24"/>
          <w:szCs w:val="24"/>
        </w:rPr>
        <w:t>;</w:t>
      </w:r>
    </w:p>
    <w:p w14:paraId="5F40A164" w14:textId="77777777" w:rsidR="004122E5" w:rsidRPr="001A0EF0" w:rsidRDefault="003C29C0" w:rsidP="00AC7B6F">
      <w:pPr>
        <w:spacing w:after="120" w:line="360" w:lineRule="auto"/>
        <w:jc w:val="both"/>
        <w:rPr>
          <w:rStyle w:val="slitbdy"/>
          <w:rFonts w:ascii="Times New Roman" w:hAnsi="Times New Roman"/>
          <w:color w:val="000000" w:themeColor="text1"/>
          <w:sz w:val="24"/>
          <w:szCs w:val="24"/>
        </w:rPr>
      </w:pPr>
      <w:r w:rsidRPr="001A0EF0">
        <w:rPr>
          <w:rStyle w:val="slitbdy"/>
          <w:rFonts w:ascii="Times New Roman" w:hAnsi="Times New Roman"/>
          <w:color w:val="000000" w:themeColor="text1"/>
          <w:sz w:val="24"/>
          <w:szCs w:val="24"/>
        </w:rPr>
        <w:t>e) pentru sistemele HVDC .....................................</w:t>
      </w:r>
      <w:r w:rsidR="004122E5" w:rsidRPr="001A0EF0">
        <w:rPr>
          <w:rStyle w:val="slitbdy"/>
          <w:rFonts w:ascii="Times New Roman" w:hAnsi="Times New Roman"/>
          <w:color w:val="000000" w:themeColor="text1"/>
          <w:sz w:val="24"/>
          <w:szCs w:val="24"/>
        </w:rPr>
        <w:t>;</w:t>
      </w:r>
    </w:p>
    <w:p w14:paraId="1F3962CF" w14:textId="0B1D9E15" w:rsidR="00AC7B6F" w:rsidRPr="001A0EF0" w:rsidRDefault="004122E5" w:rsidP="00AC7B6F">
      <w:pPr>
        <w:spacing w:after="120" w:line="360" w:lineRule="auto"/>
        <w:jc w:val="both"/>
        <w:rPr>
          <w:color w:val="000000" w:themeColor="text1"/>
          <w:sz w:val="24"/>
          <w:szCs w:val="24"/>
        </w:rPr>
      </w:pPr>
      <w:r w:rsidRPr="001A0EF0">
        <w:rPr>
          <w:rStyle w:val="slitbdy"/>
          <w:rFonts w:ascii="Times New Roman" w:hAnsi="Times New Roman"/>
          <w:color w:val="000000" w:themeColor="text1"/>
          <w:sz w:val="24"/>
          <w:szCs w:val="24"/>
        </w:rPr>
        <w:t>f) pentru instalațiile de stocare</w:t>
      </w:r>
      <w:r w:rsidR="0006121C">
        <w:rPr>
          <w:rStyle w:val="slitbdy"/>
          <w:rFonts w:ascii="Times New Roman" w:hAnsi="Times New Roman"/>
          <w:color w:val="000000" w:themeColor="text1"/>
          <w:sz w:val="24"/>
          <w:szCs w:val="24"/>
        </w:rPr>
        <w:t>……………………</w:t>
      </w:r>
      <w:r w:rsidR="00572BCB" w:rsidRPr="001A0EF0">
        <w:rPr>
          <w:color w:val="000000" w:themeColor="text1"/>
          <w:sz w:val="24"/>
          <w:szCs w:val="24"/>
        </w:rPr>
        <w:t>.</w:t>
      </w:r>
      <w:r w:rsidR="00AC7B6F" w:rsidRPr="001A0EF0">
        <w:rPr>
          <w:color w:val="000000" w:themeColor="text1"/>
          <w:sz w:val="24"/>
          <w:szCs w:val="24"/>
        </w:rPr>
        <w:t>”</w:t>
      </w:r>
    </w:p>
    <w:p w14:paraId="61BFD504" w14:textId="5865E9CB" w:rsidR="00AC7B6F" w:rsidRPr="001A0EF0" w:rsidRDefault="009C50BF" w:rsidP="00AC7B6F">
      <w:pPr>
        <w:spacing w:before="120" w:after="120" w:line="360" w:lineRule="auto"/>
        <w:jc w:val="both"/>
        <w:rPr>
          <w:b/>
          <w:color w:val="000000" w:themeColor="text1"/>
          <w:sz w:val="24"/>
          <w:szCs w:val="24"/>
          <w:lang w:val="ro-RO"/>
        </w:rPr>
      </w:pPr>
      <w:r w:rsidRPr="001A0EF0">
        <w:rPr>
          <w:b/>
          <w:color w:val="000000" w:themeColor="text1"/>
          <w:sz w:val="24"/>
          <w:szCs w:val="24"/>
          <w:lang w:val="ro-RO"/>
        </w:rPr>
        <w:t>20</w:t>
      </w:r>
      <w:r w:rsidR="00AC7B6F" w:rsidRPr="001A0EF0">
        <w:rPr>
          <w:b/>
          <w:color w:val="000000" w:themeColor="text1"/>
          <w:sz w:val="24"/>
          <w:szCs w:val="24"/>
          <w:lang w:val="ro-RO"/>
        </w:rPr>
        <w:t>. În Anexa nr. 2, la punctul 9, alineatul (1) se modifică și va avea următorul cuprins:</w:t>
      </w:r>
    </w:p>
    <w:p w14:paraId="175BD6D8" w14:textId="58C6FF1D" w:rsidR="00AC7B6F" w:rsidRPr="001A0EF0" w:rsidRDefault="00AC7B6F" w:rsidP="00AC7B6F">
      <w:pPr>
        <w:spacing w:before="120" w:after="120" w:line="360" w:lineRule="auto"/>
        <w:jc w:val="both"/>
        <w:rPr>
          <w:color w:val="000000" w:themeColor="text1"/>
          <w:sz w:val="24"/>
          <w:szCs w:val="24"/>
          <w:lang w:val="ro-RO"/>
        </w:rPr>
      </w:pPr>
      <w:r w:rsidRPr="001A0EF0">
        <w:rPr>
          <w:color w:val="000000" w:themeColor="text1"/>
          <w:sz w:val="24"/>
          <w:szCs w:val="24"/>
          <w:lang w:val="ro-RO"/>
        </w:rPr>
        <w:t>"(1) Odată cu tariful de racordare, utilizatorul va plăti operatorului de reţea</w:t>
      </w:r>
      <w:r w:rsidR="00B05822" w:rsidRPr="001A0EF0">
        <w:rPr>
          <w:color w:val="000000" w:themeColor="text1"/>
          <w:sz w:val="24"/>
          <w:szCs w:val="24"/>
          <w:lang w:val="ro-RO"/>
        </w:rPr>
        <w:t xml:space="preserve"> sau primului utilizator, după caz</w:t>
      </w:r>
      <w:r w:rsidRPr="001A0EF0">
        <w:rPr>
          <w:color w:val="000000" w:themeColor="text1"/>
          <w:sz w:val="24"/>
          <w:szCs w:val="24"/>
          <w:lang w:val="ro-RO"/>
        </w:rPr>
        <w:t>, conform prevederilor Regulamentului</w:t>
      </w:r>
      <w:r w:rsidR="00B05822" w:rsidRPr="001A0EF0">
        <w:rPr>
          <w:color w:val="000000" w:themeColor="text1"/>
          <w:sz w:val="24"/>
          <w:szCs w:val="24"/>
          <w:lang w:val="ro-RO"/>
        </w:rPr>
        <w:t xml:space="preserve"> și ale contractului de racordare</w:t>
      </w:r>
      <w:r w:rsidRPr="001A0EF0">
        <w:rPr>
          <w:color w:val="000000" w:themeColor="text1"/>
          <w:sz w:val="24"/>
          <w:szCs w:val="24"/>
          <w:lang w:val="ro-RO"/>
        </w:rPr>
        <w:t>, suma de ........................... lei, stabilită în fişa de calcul anexată, drept compensaţie bănească.”</w:t>
      </w:r>
    </w:p>
    <w:p w14:paraId="394DCE86" w14:textId="6535EABA" w:rsidR="00AC7B6F" w:rsidRPr="001A0EF0" w:rsidRDefault="009C50BF" w:rsidP="00AC7B6F">
      <w:pPr>
        <w:pStyle w:val="NormalItalic"/>
        <w:spacing w:before="120" w:after="120"/>
        <w:rPr>
          <w:color w:val="000000" w:themeColor="text1"/>
          <w:sz w:val="24"/>
          <w:szCs w:val="24"/>
        </w:rPr>
      </w:pPr>
      <w:r w:rsidRPr="001A0EF0">
        <w:rPr>
          <w:color w:val="000000" w:themeColor="text1"/>
          <w:sz w:val="24"/>
          <w:szCs w:val="24"/>
        </w:rPr>
        <w:t>21</w:t>
      </w:r>
      <w:r w:rsidR="00AC7B6F" w:rsidRPr="001A0EF0">
        <w:rPr>
          <w:color w:val="000000" w:themeColor="text1"/>
          <w:sz w:val="24"/>
          <w:szCs w:val="24"/>
        </w:rPr>
        <w:t>. În Anexa nr. 2, la punctul 11, alineatul (2) se modifică și va avea următorul cuprins:</w:t>
      </w:r>
    </w:p>
    <w:p w14:paraId="78F8AB0A" w14:textId="607AD0B0" w:rsidR="00AC7B6F" w:rsidRPr="001A0EF0" w:rsidRDefault="00AC7B6F" w:rsidP="00AC7B6F">
      <w:pPr>
        <w:spacing w:before="120" w:after="120" w:line="360" w:lineRule="auto"/>
        <w:jc w:val="both"/>
        <w:rPr>
          <w:color w:val="000000" w:themeColor="text1"/>
          <w:sz w:val="24"/>
          <w:szCs w:val="24"/>
          <w:lang w:val="ro-RO"/>
        </w:rPr>
      </w:pPr>
      <w:r w:rsidRPr="001A0EF0">
        <w:rPr>
          <w:color w:val="000000" w:themeColor="text1"/>
          <w:sz w:val="24"/>
          <w:szCs w:val="24"/>
          <w:lang w:val="ro-RO"/>
        </w:rPr>
        <w:t>”Termenul şi condiţiile de realizare de către operatorul de reţea a lucrărilor de întărire precizate la pct. 3 lit. d) se prevăd în contractul de racordare.”</w:t>
      </w:r>
    </w:p>
    <w:p w14:paraId="3D436966" w14:textId="62A4D816" w:rsidR="00AC7B6F" w:rsidRPr="001A0EF0" w:rsidRDefault="009C50BF" w:rsidP="00AC7B6F">
      <w:pPr>
        <w:spacing w:after="120" w:line="360" w:lineRule="auto"/>
        <w:jc w:val="both"/>
        <w:rPr>
          <w:b/>
          <w:color w:val="000000" w:themeColor="text1"/>
          <w:sz w:val="24"/>
          <w:szCs w:val="24"/>
        </w:rPr>
      </w:pPr>
      <w:r w:rsidRPr="001A0EF0">
        <w:rPr>
          <w:b/>
          <w:color w:val="000000" w:themeColor="text1"/>
          <w:sz w:val="24"/>
          <w:szCs w:val="24"/>
        </w:rPr>
        <w:t>22</w:t>
      </w:r>
      <w:r w:rsidR="00AC7B6F" w:rsidRPr="001A0EF0">
        <w:rPr>
          <w:b/>
          <w:color w:val="000000" w:themeColor="text1"/>
          <w:sz w:val="24"/>
          <w:szCs w:val="24"/>
        </w:rPr>
        <w:t>. În Anexa nr. 2, la punctul 11, alineatul (5), litera d) se modifică și va avea următorul cuprins:</w:t>
      </w:r>
    </w:p>
    <w:p w14:paraId="54A707BA" w14:textId="0A5F7E6D" w:rsidR="00AC7B6F" w:rsidRPr="001A0EF0" w:rsidRDefault="00AC7B6F" w:rsidP="00AC7B6F">
      <w:pPr>
        <w:spacing w:after="120" w:line="360" w:lineRule="auto"/>
        <w:jc w:val="both"/>
        <w:rPr>
          <w:color w:val="000000" w:themeColor="text1"/>
          <w:sz w:val="24"/>
          <w:szCs w:val="24"/>
        </w:rPr>
      </w:pPr>
      <w:r w:rsidRPr="001A0EF0">
        <w:rPr>
          <w:color w:val="000000" w:themeColor="text1"/>
          <w:sz w:val="24"/>
          <w:szCs w:val="24"/>
        </w:rPr>
        <w:lastRenderedPageBreak/>
        <w:t xml:space="preserve">” d) </w:t>
      </w:r>
      <w:r w:rsidRPr="001A0EF0">
        <w:rPr>
          <w:rStyle w:val="slitbdy"/>
          <w:rFonts w:ascii="Times New Roman" w:hAnsi="Times New Roman"/>
          <w:color w:val="000000" w:themeColor="text1"/>
          <w:sz w:val="24"/>
          <w:szCs w:val="24"/>
        </w:rPr>
        <w:t>achitarea costurilor care revin operatorului de reţea pentru lucrările de întărire a reţelei în amonte de punctul de racordare, în cazul în care motivul întârzierii se datorează faptului că respectivele costuri nu sunt prevăzute în programul de investiţii al operatorului de reţea. În condiţiile în care utilizatorul optează pentru achitarea acestor costuri, respectivele cheltuieli i se returnează de către operatorul de reţea printr-o modalitate convenită între părţi, ce urmează a fi prevăzută în contractul de racordare</w:t>
      </w:r>
      <w:r w:rsidR="00B05822" w:rsidRPr="001A0EF0">
        <w:rPr>
          <w:rStyle w:val="slitbdy"/>
          <w:rFonts w:ascii="Times New Roman" w:hAnsi="Times New Roman"/>
          <w:color w:val="000000" w:themeColor="text1"/>
          <w:sz w:val="24"/>
          <w:szCs w:val="24"/>
        </w:rPr>
        <w:t xml:space="preserve">, cu excepția cazului în care utilizatorul suportă costurile integral, prin tarif de racordare conform prevederilor pct. 12 alin. </w:t>
      </w:r>
      <w:r w:rsidR="00B05822" w:rsidRPr="001A0EF0">
        <w:rPr>
          <w:color w:val="000000" w:themeColor="text1"/>
          <w:sz w:val="24"/>
          <w:szCs w:val="24"/>
          <w:shd w:val="clear" w:color="auto" w:fill="FFFFFF"/>
        </w:rPr>
        <w:t>(</w:t>
      </w:r>
      <w:r w:rsidR="009C50BF" w:rsidRPr="001A0EF0">
        <w:rPr>
          <w:color w:val="000000" w:themeColor="text1"/>
          <w:sz w:val="24"/>
          <w:szCs w:val="24"/>
          <w:shd w:val="clear" w:color="auto" w:fill="FFFFFF"/>
        </w:rPr>
        <w:t>4</w:t>
      </w:r>
      <w:r w:rsidR="00B05822" w:rsidRPr="001A0EF0">
        <w:rPr>
          <w:color w:val="000000" w:themeColor="text1"/>
          <w:sz w:val="24"/>
          <w:szCs w:val="24"/>
          <w:shd w:val="clear" w:color="auto" w:fill="FFFFFF"/>
        </w:rPr>
        <w:t>)</w:t>
      </w:r>
      <w:r w:rsidRPr="001A0EF0">
        <w:rPr>
          <w:rStyle w:val="slitbdy"/>
          <w:rFonts w:ascii="Times New Roman" w:hAnsi="Times New Roman"/>
          <w:color w:val="000000" w:themeColor="text1"/>
          <w:sz w:val="24"/>
          <w:szCs w:val="24"/>
        </w:rPr>
        <w:t>.”</w:t>
      </w:r>
    </w:p>
    <w:p w14:paraId="26E0568B" w14:textId="6902B043" w:rsidR="00AC7B6F" w:rsidRPr="001A0EF0" w:rsidRDefault="009C50BF" w:rsidP="00AC7B6F">
      <w:pPr>
        <w:spacing w:after="120" w:line="360" w:lineRule="auto"/>
        <w:jc w:val="both"/>
        <w:rPr>
          <w:b/>
          <w:color w:val="000000" w:themeColor="text1"/>
          <w:sz w:val="24"/>
          <w:szCs w:val="24"/>
        </w:rPr>
      </w:pPr>
      <w:r w:rsidRPr="001A0EF0">
        <w:rPr>
          <w:b/>
          <w:color w:val="000000" w:themeColor="text1"/>
          <w:sz w:val="24"/>
          <w:szCs w:val="24"/>
        </w:rPr>
        <w:t>23</w:t>
      </w:r>
      <w:r w:rsidR="00AC7B6F" w:rsidRPr="001A0EF0">
        <w:rPr>
          <w:b/>
          <w:color w:val="000000" w:themeColor="text1"/>
          <w:sz w:val="24"/>
          <w:szCs w:val="24"/>
        </w:rPr>
        <w:t xml:space="preserve">. În Anexa nr. </w:t>
      </w:r>
      <w:r w:rsidR="002B648D" w:rsidRPr="001A0EF0">
        <w:rPr>
          <w:b/>
          <w:color w:val="000000" w:themeColor="text1"/>
          <w:sz w:val="24"/>
          <w:szCs w:val="24"/>
        </w:rPr>
        <w:t>2</w:t>
      </w:r>
      <w:r w:rsidR="00AC7B6F" w:rsidRPr="001A0EF0">
        <w:rPr>
          <w:b/>
          <w:color w:val="000000" w:themeColor="text1"/>
          <w:sz w:val="24"/>
          <w:szCs w:val="24"/>
        </w:rPr>
        <w:t>, punctul 1</w:t>
      </w:r>
      <w:r w:rsidR="002B648D" w:rsidRPr="001A0EF0">
        <w:rPr>
          <w:b/>
          <w:color w:val="000000" w:themeColor="text1"/>
          <w:sz w:val="24"/>
          <w:szCs w:val="24"/>
        </w:rPr>
        <w:t>2</w:t>
      </w:r>
      <w:r w:rsidR="00AC7B6F" w:rsidRPr="001A0EF0">
        <w:rPr>
          <w:b/>
          <w:color w:val="000000" w:themeColor="text1"/>
          <w:sz w:val="24"/>
          <w:szCs w:val="24"/>
        </w:rPr>
        <w:t xml:space="preserve"> se modifică și va avea următorul cuprins:</w:t>
      </w:r>
    </w:p>
    <w:p w14:paraId="7AB760F5" w14:textId="6EDD9E4F" w:rsidR="00B37718" w:rsidRPr="001A0EF0" w:rsidRDefault="00C03A94" w:rsidP="00B37718">
      <w:pPr>
        <w:pStyle w:val="spar"/>
        <w:spacing w:line="360" w:lineRule="auto"/>
        <w:ind w:left="0"/>
        <w:jc w:val="both"/>
        <w:rPr>
          <w:rStyle w:val="salnbdy"/>
          <w:rFonts w:ascii="Times New Roman" w:hAnsi="Times New Roman"/>
          <w:color w:val="000000" w:themeColor="text1"/>
          <w:sz w:val="24"/>
          <w:szCs w:val="24"/>
        </w:rPr>
      </w:pPr>
      <w:r w:rsidRPr="001A0EF0">
        <w:rPr>
          <w:color w:val="000000" w:themeColor="text1"/>
          <w:shd w:val="clear" w:color="auto" w:fill="FFFFFF"/>
        </w:rPr>
        <w:t xml:space="preserve">” </w:t>
      </w:r>
      <w:r w:rsidR="00B05822" w:rsidRPr="001A0EF0">
        <w:rPr>
          <w:color w:val="000000" w:themeColor="text1"/>
          <w:shd w:val="clear" w:color="auto" w:fill="FFFFFF"/>
        </w:rPr>
        <w:t xml:space="preserve">(1) </w:t>
      </w:r>
      <w:r w:rsidR="00B05822" w:rsidRPr="001A0EF0">
        <w:rPr>
          <w:rStyle w:val="salnbdy"/>
          <w:rFonts w:ascii="Times New Roman" w:hAnsi="Times New Roman"/>
          <w:color w:val="000000" w:themeColor="text1"/>
          <w:sz w:val="24"/>
          <w:szCs w:val="24"/>
        </w:rPr>
        <w:t xml:space="preserve">Pentru proiectarea şi executarea lucrărilor din categoria prevăzută la </w:t>
      </w:r>
      <w:r w:rsidR="00B05822" w:rsidRPr="001A0EF0">
        <w:rPr>
          <w:color w:val="000000" w:themeColor="text1"/>
          <w:shd w:val="clear" w:color="auto" w:fill="FFFFFF"/>
        </w:rPr>
        <w:t>pct. 3 lit. c)</w:t>
      </w:r>
      <w:r w:rsidR="00B05822" w:rsidRPr="001A0EF0">
        <w:rPr>
          <w:rStyle w:val="salnbdy"/>
          <w:rFonts w:ascii="Times New Roman" w:hAnsi="Times New Roman"/>
          <w:color w:val="000000" w:themeColor="text1"/>
          <w:sz w:val="24"/>
          <w:szCs w:val="24"/>
        </w:rPr>
        <w:t>, operatorul de reţea încheie un contract de achiziţie publică pentru executare de lucrări cu un operator economic atestat de autoritatea competentă, respectând procedurile de atribuire a contractului de achiziţie publică.</w:t>
      </w:r>
    </w:p>
    <w:p w14:paraId="1D845AE6" w14:textId="64A6D15D" w:rsidR="00B05822" w:rsidRPr="001A0EF0" w:rsidRDefault="00B37718" w:rsidP="00B05822">
      <w:pPr>
        <w:spacing w:line="360" w:lineRule="auto"/>
        <w:jc w:val="both"/>
        <w:rPr>
          <w:color w:val="000000" w:themeColor="text1"/>
          <w:sz w:val="24"/>
          <w:szCs w:val="24"/>
          <w:shd w:val="clear" w:color="auto" w:fill="FFFFFF"/>
        </w:rPr>
      </w:pPr>
      <w:r w:rsidRPr="001A0EF0">
        <w:rPr>
          <w:bCs/>
          <w:color w:val="000000" w:themeColor="text1"/>
          <w:sz w:val="24"/>
          <w:szCs w:val="24"/>
        </w:rPr>
        <w:t>(2)</w:t>
      </w:r>
      <w:r w:rsidR="00C03A94" w:rsidRPr="001A0EF0">
        <w:rPr>
          <w:bCs/>
          <w:color w:val="000000" w:themeColor="text1"/>
          <w:sz w:val="24"/>
          <w:szCs w:val="24"/>
        </w:rPr>
        <w:t xml:space="preserve"> </w:t>
      </w:r>
      <w:r w:rsidRPr="001A0EF0">
        <w:rPr>
          <w:rStyle w:val="salnbdy"/>
          <w:rFonts w:ascii="Times New Roman" w:hAnsi="Times New Roman"/>
          <w:color w:val="000000" w:themeColor="text1"/>
          <w:sz w:val="24"/>
          <w:szCs w:val="24"/>
        </w:rPr>
        <w:t xml:space="preserve">Prin </w:t>
      </w:r>
      <w:r w:rsidR="00B05822" w:rsidRPr="001A0EF0">
        <w:rPr>
          <w:rStyle w:val="salnbdy"/>
          <w:rFonts w:ascii="Times New Roman" w:hAnsi="Times New Roman"/>
          <w:color w:val="000000" w:themeColor="text1"/>
          <w:sz w:val="24"/>
          <w:szCs w:val="24"/>
        </w:rPr>
        <w:t xml:space="preserve">excepție </w:t>
      </w:r>
      <w:r w:rsidRPr="001A0EF0">
        <w:rPr>
          <w:rStyle w:val="salnbdy"/>
          <w:rFonts w:ascii="Times New Roman" w:hAnsi="Times New Roman"/>
          <w:color w:val="000000" w:themeColor="text1"/>
          <w:sz w:val="24"/>
          <w:szCs w:val="24"/>
        </w:rPr>
        <w:t xml:space="preserve">de la prevederile alin. (1), </w:t>
      </w:r>
      <w:r w:rsidR="00B05822" w:rsidRPr="001A0EF0">
        <w:rPr>
          <w:color w:val="000000" w:themeColor="text1"/>
          <w:sz w:val="24"/>
          <w:szCs w:val="24"/>
        </w:rPr>
        <w:t xml:space="preserve">contractul pentru proiectarea şi/sau execuţia lucrărilor din categoria celor prevăzute la </w:t>
      </w:r>
      <w:r w:rsidR="00B05822" w:rsidRPr="001A0EF0">
        <w:rPr>
          <w:color w:val="000000" w:themeColor="text1"/>
          <w:sz w:val="24"/>
          <w:szCs w:val="24"/>
          <w:shd w:val="clear" w:color="auto" w:fill="FFFFFF"/>
        </w:rPr>
        <w:t xml:space="preserve">pct. 3 lit. c) </w:t>
      </w:r>
      <w:r w:rsidR="00B05822" w:rsidRPr="001A0EF0">
        <w:rPr>
          <w:color w:val="000000" w:themeColor="text1"/>
          <w:sz w:val="24"/>
          <w:szCs w:val="24"/>
        </w:rPr>
        <w:t>se poate încheia prin una dintre următoarele modalități:</w:t>
      </w:r>
    </w:p>
    <w:p w14:paraId="799FDAB4" w14:textId="77777777" w:rsidR="00B05822" w:rsidRPr="001A0EF0" w:rsidRDefault="00B05822" w:rsidP="00B05822">
      <w:pPr>
        <w:pStyle w:val="CommentText"/>
        <w:spacing w:line="360" w:lineRule="auto"/>
        <w:jc w:val="both"/>
        <w:rPr>
          <w:rFonts w:ascii="Times New Roman" w:hAnsi="Times New Roman" w:cs="Times New Roman"/>
          <w:color w:val="000000" w:themeColor="text1"/>
          <w:sz w:val="24"/>
          <w:szCs w:val="24"/>
        </w:rPr>
      </w:pPr>
      <w:r w:rsidRPr="001A0EF0">
        <w:rPr>
          <w:rFonts w:ascii="Times New Roman" w:hAnsi="Times New Roman" w:cs="Times New Roman"/>
          <w:color w:val="000000" w:themeColor="text1"/>
          <w:sz w:val="24"/>
          <w:szCs w:val="24"/>
        </w:rPr>
        <w:t>a) de către operatorul de reţea şi cu un anumit proiectant şi/sau constructor atestat, ales de către utilizator, în condiţiile în care utilizatorul cere în scris, explicit, acest lucru operatorului de reţea, înainte de încheierea contractului de racordare;</w:t>
      </w:r>
    </w:p>
    <w:p w14:paraId="5F917420" w14:textId="25502AB2" w:rsidR="00B37718" w:rsidRPr="001A0EF0" w:rsidRDefault="00B05822" w:rsidP="00B05822">
      <w:pPr>
        <w:pStyle w:val="spar"/>
        <w:spacing w:line="360" w:lineRule="auto"/>
        <w:ind w:left="0"/>
        <w:jc w:val="both"/>
        <w:rPr>
          <w:color w:val="000000" w:themeColor="text1"/>
          <w:shd w:val="clear" w:color="auto" w:fill="FFFFFF"/>
        </w:rPr>
      </w:pPr>
      <w:r w:rsidRPr="001A0EF0">
        <w:rPr>
          <w:color w:val="000000" w:themeColor="text1"/>
        </w:rPr>
        <w:t>b) de către utilizator cu un anumit proiectant şi/sau constructor atestat, ales de către acesta, în condiţiile în care utilizatorul a notificat în scris, explicit, acest lucru operatorului de reţea, înainte de încheierea contractului de racordare.</w:t>
      </w:r>
    </w:p>
    <w:p w14:paraId="6A20D78C" w14:textId="6EBACA2E" w:rsidR="00B37718" w:rsidRPr="001A0EF0" w:rsidRDefault="00B05822" w:rsidP="00B37718">
      <w:pPr>
        <w:pStyle w:val="spar"/>
        <w:spacing w:line="360" w:lineRule="auto"/>
        <w:ind w:left="0"/>
        <w:jc w:val="both"/>
        <w:rPr>
          <w:color w:val="000000" w:themeColor="text1"/>
          <w:shd w:val="clear" w:color="auto" w:fill="FFFFFF"/>
        </w:rPr>
      </w:pPr>
      <w:r w:rsidRPr="001A0EF0">
        <w:rPr>
          <w:color w:val="000000" w:themeColor="text1"/>
          <w:shd w:val="clear" w:color="auto" w:fill="FFFFFF"/>
        </w:rPr>
        <w:t xml:space="preserve"> (3) </w:t>
      </w:r>
      <w:r w:rsidR="00B37718" w:rsidRPr="001A0EF0">
        <w:rPr>
          <w:color w:val="000000" w:themeColor="text1"/>
          <w:shd w:val="clear" w:color="auto" w:fill="FFFFFF"/>
        </w:rPr>
        <w:t xml:space="preserve">Operatorul de reţea proiectează şi execută lucrările prevăzute la pct. 3 </w:t>
      </w:r>
      <w:r w:rsidRPr="001A0EF0">
        <w:rPr>
          <w:color w:val="000000" w:themeColor="text1"/>
          <w:shd w:val="clear" w:color="auto" w:fill="FFFFFF"/>
        </w:rPr>
        <w:t>lit. d)</w:t>
      </w:r>
      <w:r w:rsidR="009C50BF" w:rsidRPr="001A0EF0">
        <w:rPr>
          <w:color w:val="000000" w:themeColor="text1"/>
          <w:shd w:val="clear" w:color="auto" w:fill="FFFFFF"/>
        </w:rPr>
        <w:t xml:space="preserve"> </w:t>
      </w:r>
      <w:r w:rsidR="00B37718" w:rsidRPr="001A0EF0">
        <w:rPr>
          <w:color w:val="000000" w:themeColor="text1"/>
          <w:shd w:val="clear" w:color="auto" w:fill="FFFFFF"/>
        </w:rPr>
        <w:t>cu personal propriu sau atribuie contractul de achiziţie publică pentru proiectare/executare de lucrări unui operator economic atestat, respectând procedurile de atribuire a contractului de achiziţie publică.</w:t>
      </w:r>
    </w:p>
    <w:p w14:paraId="3174E892" w14:textId="596AB7E3" w:rsidR="00B05822" w:rsidRPr="001A0EF0" w:rsidRDefault="00B05822" w:rsidP="00B05822">
      <w:pPr>
        <w:pStyle w:val="spar"/>
        <w:spacing w:line="360" w:lineRule="auto"/>
        <w:ind w:left="0"/>
        <w:jc w:val="both"/>
        <w:rPr>
          <w:rStyle w:val="salnbdy"/>
          <w:rFonts w:ascii="Times New Roman" w:hAnsi="Times New Roman"/>
          <w:color w:val="000000" w:themeColor="text1"/>
          <w:sz w:val="24"/>
          <w:szCs w:val="24"/>
        </w:rPr>
      </w:pPr>
      <w:r w:rsidRPr="001A0EF0">
        <w:rPr>
          <w:color w:val="000000" w:themeColor="text1"/>
          <w:shd w:val="clear" w:color="auto" w:fill="FFFFFF"/>
        </w:rPr>
        <w:t>(4)</w:t>
      </w:r>
      <w:r w:rsidRPr="001A0EF0">
        <w:rPr>
          <w:rStyle w:val="salnbdy"/>
          <w:rFonts w:ascii="Times New Roman" w:hAnsi="Times New Roman"/>
          <w:color w:val="000000" w:themeColor="text1"/>
          <w:sz w:val="24"/>
          <w:szCs w:val="24"/>
        </w:rPr>
        <w:t xml:space="preserve"> Prin excepţie de la prevederile </w:t>
      </w:r>
      <w:r w:rsidRPr="001A0EF0">
        <w:rPr>
          <w:rStyle w:val="slgi1"/>
          <w:rFonts w:ascii="Times New Roman" w:hAnsi="Times New Roman"/>
          <w:color w:val="000000" w:themeColor="text1"/>
          <w:sz w:val="24"/>
          <w:szCs w:val="24"/>
          <w:u w:val="none"/>
        </w:rPr>
        <w:t>alin. (3)</w:t>
      </w:r>
      <w:r w:rsidRPr="001A0EF0">
        <w:rPr>
          <w:rStyle w:val="salnbdy"/>
          <w:rFonts w:ascii="Times New Roman" w:hAnsi="Times New Roman"/>
          <w:color w:val="000000" w:themeColor="text1"/>
          <w:sz w:val="24"/>
          <w:szCs w:val="24"/>
        </w:rPr>
        <w:t xml:space="preserve">, contractul pentru proiectarea şi/sau execuţia lucrărilor din categoria celor prevăzute la </w:t>
      </w:r>
      <w:r w:rsidRPr="001A0EF0">
        <w:rPr>
          <w:color w:val="000000" w:themeColor="text1"/>
          <w:shd w:val="clear" w:color="auto" w:fill="FFFFFF"/>
        </w:rPr>
        <w:t xml:space="preserve">pct. 3 lit. d) </w:t>
      </w:r>
      <w:r w:rsidR="009C50BF" w:rsidRPr="001A0EF0">
        <w:rPr>
          <w:color w:val="000000" w:themeColor="text1"/>
          <w:shd w:val="clear" w:color="auto" w:fill="FFFFFF"/>
        </w:rPr>
        <w:t xml:space="preserve">(i) </w:t>
      </w:r>
      <w:r w:rsidRPr="001A0EF0">
        <w:rPr>
          <w:rStyle w:val="salnbdy"/>
          <w:rFonts w:ascii="Times New Roman" w:hAnsi="Times New Roman"/>
          <w:color w:val="000000" w:themeColor="text1"/>
          <w:sz w:val="24"/>
          <w:szCs w:val="24"/>
        </w:rPr>
        <w:t xml:space="preserve">se poate încheia de către operatorul de reţea şi cu un anumit proiectant şi/sau constructor atestat, ales de către utilizator, în condiţiile în care utilizatorul suportă integral, prin tarif de racordare, costul lucrărilor de întărire şi solicită în scris, explicit, acest lucru operatorului de reţea, înainte de încheierea contractului de racordare. </w:t>
      </w:r>
    </w:p>
    <w:p w14:paraId="46DBBEB7" w14:textId="0EEB280C" w:rsidR="002B648D" w:rsidRPr="001A0EF0" w:rsidRDefault="00E823D4" w:rsidP="00B37718">
      <w:pPr>
        <w:pStyle w:val="CommentText"/>
        <w:spacing w:line="360" w:lineRule="auto"/>
        <w:jc w:val="both"/>
        <w:rPr>
          <w:rFonts w:ascii="Times New Roman" w:eastAsia="Times New Roman" w:hAnsi="Times New Roman" w:cs="Times New Roman"/>
          <w:color w:val="000000" w:themeColor="text1"/>
          <w:sz w:val="24"/>
          <w:szCs w:val="24"/>
          <w:shd w:val="clear" w:color="auto" w:fill="FFFFFF"/>
          <w:lang w:val="ro-RO"/>
        </w:rPr>
      </w:pPr>
      <w:r w:rsidRPr="001A0EF0">
        <w:rPr>
          <w:rStyle w:val="salnbdy"/>
          <w:rFonts w:ascii="Times New Roman" w:eastAsia="Times New Roman" w:hAnsi="Times New Roman" w:cs="Times New Roman"/>
          <w:color w:val="000000" w:themeColor="text1"/>
          <w:sz w:val="24"/>
          <w:szCs w:val="24"/>
        </w:rPr>
        <w:t xml:space="preserve">(5) </w:t>
      </w:r>
      <w:r w:rsidR="00B37718" w:rsidRPr="001A0EF0">
        <w:rPr>
          <w:rStyle w:val="salnbdy"/>
          <w:rFonts w:ascii="Times New Roman" w:eastAsia="Times New Roman" w:hAnsi="Times New Roman" w:cs="Times New Roman"/>
          <w:color w:val="000000" w:themeColor="text1"/>
          <w:sz w:val="24"/>
          <w:szCs w:val="24"/>
        </w:rPr>
        <w:t xml:space="preserve">În </w:t>
      </w:r>
      <w:r w:rsidR="00881531" w:rsidRPr="001A0EF0">
        <w:rPr>
          <w:rStyle w:val="salnbdy"/>
          <w:rFonts w:ascii="Times New Roman" w:eastAsia="Times New Roman" w:hAnsi="Times New Roman" w:cs="Times New Roman"/>
          <w:color w:val="000000" w:themeColor="text1"/>
          <w:sz w:val="24"/>
          <w:szCs w:val="24"/>
        </w:rPr>
        <w:t xml:space="preserve">situațiile prevăzute la alin. (2) și (4), </w:t>
      </w:r>
      <w:r w:rsidR="00B37718" w:rsidRPr="001A0EF0">
        <w:rPr>
          <w:rStyle w:val="salnbdy"/>
          <w:rFonts w:ascii="Times New Roman" w:eastAsia="Times New Roman" w:hAnsi="Times New Roman" w:cs="Times New Roman"/>
          <w:color w:val="000000" w:themeColor="text1"/>
          <w:sz w:val="24"/>
          <w:szCs w:val="24"/>
        </w:rPr>
        <w:t>tariful de racordare precizat la pct. 8 alin. (1) se recalculează conform prevederilor Regulamentului, corelat cu rezultatul negocierii dintre utilizator şi proiectantul şi/sau constructorul pe care acesta l-</w:t>
      </w:r>
      <w:proofErr w:type="gramStart"/>
      <w:r w:rsidR="00B37718" w:rsidRPr="001A0EF0">
        <w:rPr>
          <w:rStyle w:val="salnbdy"/>
          <w:rFonts w:ascii="Times New Roman" w:eastAsia="Times New Roman" w:hAnsi="Times New Roman" w:cs="Times New Roman"/>
          <w:color w:val="000000" w:themeColor="text1"/>
          <w:sz w:val="24"/>
          <w:szCs w:val="24"/>
        </w:rPr>
        <w:t>a</w:t>
      </w:r>
      <w:proofErr w:type="gramEnd"/>
      <w:r w:rsidR="00B37718" w:rsidRPr="001A0EF0">
        <w:rPr>
          <w:rStyle w:val="salnbdy"/>
          <w:rFonts w:ascii="Times New Roman" w:eastAsia="Times New Roman" w:hAnsi="Times New Roman" w:cs="Times New Roman"/>
          <w:color w:val="000000" w:themeColor="text1"/>
          <w:sz w:val="24"/>
          <w:szCs w:val="24"/>
        </w:rPr>
        <w:t xml:space="preserve"> ales.</w:t>
      </w:r>
      <w:r w:rsidR="002B648D" w:rsidRPr="001A0EF0">
        <w:rPr>
          <w:rStyle w:val="salnbdy"/>
          <w:rFonts w:ascii="Times New Roman" w:hAnsi="Times New Roman" w:cs="Times New Roman"/>
          <w:color w:val="000000" w:themeColor="text1"/>
          <w:sz w:val="24"/>
          <w:szCs w:val="24"/>
        </w:rPr>
        <w:t>”</w:t>
      </w:r>
    </w:p>
    <w:p w14:paraId="5C16F5CC" w14:textId="6E6C0609" w:rsidR="002B648D" w:rsidRPr="001A0EF0" w:rsidRDefault="004F6854" w:rsidP="002B648D">
      <w:pPr>
        <w:spacing w:after="120" w:line="360" w:lineRule="auto"/>
        <w:jc w:val="both"/>
        <w:rPr>
          <w:b/>
          <w:color w:val="000000" w:themeColor="text1"/>
          <w:sz w:val="24"/>
          <w:szCs w:val="24"/>
        </w:rPr>
      </w:pPr>
      <w:r w:rsidRPr="001A0EF0">
        <w:rPr>
          <w:b/>
          <w:color w:val="000000" w:themeColor="text1"/>
          <w:sz w:val="24"/>
          <w:szCs w:val="24"/>
        </w:rPr>
        <w:t>24</w:t>
      </w:r>
      <w:r w:rsidR="002B648D" w:rsidRPr="001A0EF0">
        <w:rPr>
          <w:b/>
          <w:color w:val="000000" w:themeColor="text1"/>
          <w:sz w:val="24"/>
          <w:szCs w:val="24"/>
        </w:rPr>
        <w:t>. În Anexa nr. 2, punctul 14 se modifică și va avea următorul cuprins:</w:t>
      </w:r>
    </w:p>
    <w:p w14:paraId="4D950E28" w14:textId="35E25E4A" w:rsidR="002B648D" w:rsidRPr="001A0EF0" w:rsidRDefault="002B648D" w:rsidP="002B648D">
      <w:pPr>
        <w:pStyle w:val="spar"/>
        <w:spacing w:after="120" w:line="360" w:lineRule="auto"/>
        <w:ind w:left="0"/>
        <w:jc w:val="both"/>
        <w:rPr>
          <w:color w:val="000000" w:themeColor="text1"/>
          <w:shd w:val="clear" w:color="auto" w:fill="FFFFFF"/>
        </w:rPr>
      </w:pPr>
      <w:r w:rsidRPr="001A0EF0">
        <w:rPr>
          <w:color w:val="000000" w:themeColor="text1"/>
          <w:shd w:val="clear" w:color="auto" w:fill="FFFFFF"/>
        </w:rPr>
        <w:lastRenderedPageBreak/>
        <w:t>”14. Utilizatorul</w:t>
      </w:r>
      <w:r w:rsidR="000465DB" w:rsidRPr="001A0EF0">
        <w:rPr>
          <w:color w:val="000000" w:themeColor="text1"/>
          <w:shd w:val="clear" w:color="auto" w:fill="FFFFFF"/>
        </w:rPr>
        <w:t xml:space="preserve">, cu excepția prosumatorului care deține locuri de consum și de producere prevăzute cu instalații de producere a energiei electrice din surse regenerabile cu puterea instalată de cel mult 27 kW pe loc de consum, </w:t>
      </w:r>
      <w:r w:rsidRPr="001A0EF0">
        <w:rPr>
          <w:color w:val="000000" w:themeColor="text1"/>
          <w:shd w:val="clear" w:color="auto" w:fill="FFFFFF"/>
        </w:rPr>
        <w:t>va încheia convenţia de exploatare prin care se precizează modul de realizare a conducerii operaţionale prin dispecer, condiţiile de exploatare şi întreţinere reciprocă a instalaţiilor, reglajul protecţiilor, executarea manevrelor, intervenţiile în caz de incidente.”</w:t>
      </w:r>
    </w:p>
    <w:p w14:paraId="63894496" w14:textId="41307185" w:rsidR="002B648D" w:rsidRPr="001A0EF0" w:rsidRDefault="004F6854" w:rsidP="002B648D">
      <w:pPr>
        <w:spacing w:after="120" w:line="360" w:lineRule="auto"/>
        <w:jc w:val="both"/>
        <w:rPr>
          <w:b/>
          <w:color w:val="000000" w:themeColor="text1"/>
          <w:sz w:val="24"/>
          <w:szCs w:val="24"/>
        </w:rPr>
      </w:pPr>
      <w:r w:rsidRPr="001A0EF0">
        <w:rPr>
          <w:b/>
          <w:color w:val="000000" w:themeColor="text1"/>
          <w:sz w:val="24"/>
          <w:szCs w:val="24"/>
        </w:rPr>
        <w:t>25</w:t>
      </w:r>
      <w:r w:rsidR="002B648D" w:rsidRPr="001A0EF0">
        <w:rPr>
          <w:b/>
          <w:color w:val="000000" w:themeColor="text1"/>
          <w:sz w:val="24"/>
          <w:szCs w:val="24"/>
        </w:rPr>
        <w:t>. În Anexa nr. 2, la punctul 15, alineatul (1) se modifică și va avea următorul cuprins:</w:t>
      </w:r>
    </w:p>
    <w:p w14:paraId="4765A367" w14:textId="6AF302CC" w:rsidR="00ED49B5" w:rsidRPr="001A0EF0" w:rsidRDefault="002B648D" w:rsidP="00451716">
      <w:pPr>
        <w:spacing w:before="120" w:after="120" w:line="360" w:lineRule="auto"/>
        <w:jc w:val="both"/>
        <w:rPr>
          <w:color w:val="000000" w:themeColor="text1"/>
          <w:sz w:val="24"/>
          <w:szCs w:val="24"/>
        </w:rPr>
      </w:pPr>
      <w:r w:rsidRPr="001A0EF0">
        <w:rPr>
          <w:color w:val="000000" w:themeColor="text1"/>
          <w:sz w:val="24"/>
          <w:szCs w:val="24"/>
        </w:rPr>
        <w:t>”</w:t>
      </w:r>
      <w:r w:rsidR="00C03A94" w:rsidRPr="001A0EF0">
        <w:rPr>
          <w:color w:val="000000" w:themeColor="text1"/>
          <w:sz w:val="24"/>
          <w:szCs w:val="24"/>
        </w:rPr>
        <w:t xml:space="preserve"> </w:t>
      </w:r>
      <w:r w:rsidRPr="001A0EF0">
        <w:rPr>
          <w:rStyle w:val="spar3"/>
          <w:rFonts w:ascii="Times New Roman" w:hAnsi="Times New Roman"/>
          <w:color w:val="000000" w:themeColor="text1"/>
          <w:sz w:val="24"/>
          <w:szCs w:val="24"/>
          <w:specVanish w:val="0"/>
        </w:rPr>
        <w:t>(1) Cerinţele Standardului de performanţă pentru serviciul de distribuţie a energiei electrice, aprobat prin Ordin</w:t>
      </w:r>
      <w:r w:rsidR="000465DB" w:rsidRPr="001A0EF0">
        <w:rPr>
          <w:rStyle w:val="spar3"/>
          <w:rFonts w:ascii="Times New Roman" w:hAnsi="Times New Roman"/>
          <w:color w:val="000000" w:themeColor="text1"/>
          <w:sz w:val="24"/>
          <w:szCs w:val="24"/>
          <w:specVanish w:val="0"/>
        </w:rPr>
        <w:t xml:space="preserve"> al</w:t>
      </w:r>
      <w:r w:rsidRPr="001A0EF0">
        <w:rPr>
          <w:rStyle w:val="spar3"/>
          <w:rFonts w:ascii="Times New Roman" w:hAnsi="Times New Roman"/>
          <w:color w:val="000000" w:themeColor="text1"/>
          <w:sz w:val="24"/>
          <w:szCs w:val="24"/>
          <w:specVanish w:val="0"/>
        </w:rPr>
        <w:t xml:space="preserve"> preşedintelui Autorităţii Naţionale de Reglementare în Domeniul Energiei, </w:t>
      </w:r>
      <w:r w:rsidR="000465DB" w:rsidRPr="001A0EF0">
        <w:rPr>
          <w:rStyle w:val="spar3"/>
          <w:rFonts w:ascii="Times New Roman" w:hAnsi="Times New Roman"/>
          <w:color w:val="000000" w:themeColor="text1"/>
          <w:sz w:val="24"/>
          <w:szCs w:val="24"/>
          <w:specVanish w:val="0"/>
        </w:rPr>
        <w:t xml:space="preserve">în vigoare, </w:t>
      </w:r>
      <w:r w:rsidRPr="001A0EF0">
        <w:rPr>
          <w:rStyle w:val="spar3"/>
          <w:rFonts w:ascii="Times New Roman" w:hAnsi="Times New Roman"/>
          <w:color w:val="000000" w:themeColor="text1"/>
          <w:sz w:val="24"/>
          <w:szCs w:val="24"/>
          <w:specVanish w:val="0"/>
        </w:rPr>
        <w:t xml:space="preserve">denumit în continuare standard de distribuţie, sau, după caz, ale Standardului de performanţă pentru </w:t>
      </w:r>
      <w:bookmarkStart w:id="0" w:name="_GoBack"/>
      <w:r w:rsidRPr="001A0EF0">
        <w:rPr>
          <w:rStyle w:val="spar3"/>
          <w:rFonts w:ascii="Times New Roman" w:hAnsi="Times New Roman"/>
          <w:color w:val="000000" w:themeColor="text1"/>
          <w:sz w:val="24"/>
          <w:szCs w:val="24"/>
          <w:specVanish w:val="0"/>
        </w:rPr>
        <w:t>servici</w:t>
      </w:r>
      <w:r w:rsidR="003E56CD">
        <w:rPr>
          <w:rStyle w:val="spar3"/>
          <w:rFonts w:ascii="Times New Roman" w:hAnsi="Times New Roman"/>
          <w:color w:val="000000" w:themeColor="text1"/>
          <w:sz w:val="24"/>
          <w:szCs w:val="24"/>
        </w:rPr>
        <w:t>ul</w:t>
      </w:r>
      <w:r w:rsidRPr="001A0EF0">
        <w:rPr>
          <w:rStyle w:val="spar3"/>
          <w:rFonts w:ascii="Times New Roman" w:hAnsi="Times New Roman"/>
          <w:color w:val="000000" w:themeColor="text1"/>
          <w:sz w:val="24"/>
          <w:szCs w:val="24"/>
          <w:specVanish w:val="0"/>
        </w:rPr>
        <w:t xml:space="preserve"> </w:t>
      </w:r>
      <w:r w:rsidR="003E56CD" w:rsidRPr="003E56CD">
        <w:rPr>
          <w:rStyle w:val="spar3"/>
          <w:rFonts w:ascii="Times New Roman" w:hAnsi="Times New Roman"/>
          <w:color w:val="000000" w:themeColor="text1"/>
          <w:sz w:val="24"/>
          <w:szCs w:val="24"/>
          <w:specVanish w:val="0"/>
        </w:rPr>
        <w:t>de transport al energiei electrice și pentru serviciul de sistem</w:t>
      </w:r>
      <w:bookmarkEnd w:id="0"/>
      <w:r w:rsidRPr="001A0EF0">
        <w:rPr>
          <w:rStyle w:val="spar3"/>
          <w:rFonts w:ascii="Times New Roman" w:hAnsi="Times New Roman"/>
          <w:color w:val="000000" w:themeColor="text1"/>
          <w:sz w:val="24"/>
          <w:szCs w:val="24"/>
          <w:specVanish w:val="0"/>
        </w:rPr>
        <w:t xml:space="preserve">, aprobat prin </w:t>
      </w:r>
      <w:r w:rsidR="000465DB" w:rsidRPr="001A0EF0">
        <w:rPr>
          <w:rStyle w:val="spar3"/>
          <w:rFonts w:ascii="Times New Roman" w:hAnsi="Times New Roman"/>
          <w:color w:val="000000" w:themeColor="text1"/>
          <w:sz w:val="24"/>
          <w:szCs w:val="24"/>
          <w:specVanish w:val="0"/>
        </w:rPr>
        <w:t xml:space="preserve">Ordin al </w:t>
      </w:r>
      <w:r w:rsidRPr="001A0EF0">
        <w:rPr>
          <w:rStyle w:val="spar3"/>
          <w:rFonts w:ascii="Times New Roman" w:hAnsi="Times New Roman"/>
          <w:color w:val="000000" w:themeColor="text1"/>
          <w:sz w:val="24"/>
          <w:szCs w:val="24"/>
          <w:specVanish w:val="0"/>
        </w:rPr>
        <w:t xml:space="preserve">preşedintelui Autorităţii Naţionale de Reglementare în Domeniul Energiei, </w:t>
      </w:r>
      <w:r w:rsidR="000465DB" w:rsidRPr="001A0EF0">
        <w:rPr>
          <w:rStyle w:val="spar3"/>
          <w:rFonts w:ascii="Times New Roman" w:hAnsi="Times New Roman"/>
          <w:color w:val="000000" w:themeColor="text1"/>
          <w:sz w:val="24"/>
          <w:szCs w:val="24"/>
          <w:specVanish w:val="0"/>
        </w:rPr>
        <w:t xml:space="preserve">în vigoare, </w:t>
      </w:r>
      <w:r w:rsidRPr="001A0EF0">
        <w:rPr>
          <w:rStyle w:val="spar3"/>
          <w:rFonts w:ascii="Times New Roman" w:hAnsi="Times New Roman"/>
          <w:color w:val="000000" w:themeColor="text1"/>
          <w:sz w:val="24"/>
          <w:szCs w:val="24"/>
          <w:specVanish w:val="0"/>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 Durata maximă pentru remedierea unei întreruperi neplanificate este stabilită prin standardul de distribuţie sau standardul de transport, după caz. Pentru nerespectarea termenelor prevăzute, după caz, de standardul de distribuţie sau de standardul de transport, operatorii de reţea acordă utilizatorilor compensaţii, în condiţiile prevăzute de standardul respectiv.</w:t>
      </w:r>
      <w:r w:rsidRPr="001A0EF0">
        <w:rPr>
          <w:color w:val="000000" w:themeColor="text1"/>
          <w:sz w:val="24"/>
          <w:szCs w:val="24"/>
        </w:rPr>
        <w:t>”</w:t>
      </w:r>
    </w:p>
    <w:p w14:paraId="63AEEFF9" w14:textId="7E2A8BC3" w:rsidR="00ED49B5" w:rsidRPr="001A0EF0" w:rsidRDefault="004F6854" w:rsidP="00451716">
      <w:pPr>
        <w:spacing w:before="120" w:after="120" w:line="360" w:lineRule="auto"/>
        <w:jc w:val="both"/>
        <w:rPr>
          <w:b/>
          <w:color w:val="000000" w:themeColor="text1"/>
          <w:sz w:val="24"/>
          <w:szCs w:val="24"/>
        </w:rPr>
      </w:pPr>
      <w:r w:rsidRPr="001A0EF0">
        <w:rPr>
          <w:b/>
          <w:color w:val="000000" w:themeColor="text1"/>
          <w:sz w:val="24"/>
          <w:szCs w:val="24"/>
        </w:rPr>
        <w:t>26</w:t>
      </w:r>
      <w:r w:rsidR="002B648D" w:rsidRPr="001A0EF0">
        <w:rPr>
          <w:b/>
          <w:color w:val="000000" w:themeColor="text1"/>
          <w:sz w:val="24"/>
          <w:szCs w:val="24"/>
        </w:rPr>
        <w:t>. În Anexa nr. 2, la punctul 15, după alineatul (3) se introduce un alineat nou, alineatul (4) cu următorul cuprins:</w:t>
      </w:r>
    </w:p>
    <w:p w14:paraId="4FF0D88C" w14:textId="77777777" w:rsidR="000465DB" w:rsidRPr="001A0EF0" w:rsidRDefault="000465DB" w:rsidP="000465DB">
      <w:pPr>
        <w:spacing w:after="120" w:line="360" w:lineRule="auto"/>
        <w:jc w:val="both"/>
        <w:rPr>
          <w:color w:val="000000" w:themeColor="text1"/>
          <w:sz w:val="24"/>
          <w:szCs w:val="24"/>
          <w:shd w:val="clear" w:color="auto" w:fill="FFFFFF"/>
        </w:rPr>
      </w:pPr>
      <w:r w:rsidRPr="001A0EF0">
        <w:rPr>
          <w:rStyle w:val="salnbdy"/>
          <w:rFonts w:ascii="Times New Roman" w:hAnsi="Times New Roman"/>
          <w:color w:val="000000" w:themeColor="text1"/>
          <w:sz w:val="24"/>
          <w:szCs w:val="24"/>
        </w:rPr>
        <w:t xml:space="preserve">” (4) </w:t>
      </w:r>
      <w:r w:rsidRPr="001A0EF0">
        <w:rPr>
          <w:color w:val="000000" w:themeColor="text1"/>
          <w:sz w:val="24"/>
          <w:szCs w:val="24"/>
          <w:shd w:val="clear" w:color="auto" w:fill="FFFFFF"/>
        </w:rPr>
        <w:t>Prosumatorii care dețin instalații de producere a energiei electrice din surse regenerabile cu puterea instalată de cel mult 27 kW pe loc de consum</w:t>
      </w:r>
      <w:r w:rsidRPr="001A0EF0">
        <w:rPr>
          <w:rStyle w:val="salnbdy"/>
          <w:rFonts w:ascii="Times New Roman" w:hAnsi="Times New Roman"/>
          <w:color w:val="000000" w:themeColor="text1"/>
          <w:sz w:val="24"/>
          <w:szCs w:val="24"/>
        </w:rPr>
        <w:t xml:space="preserve"> </w:t>
      </w:r>
      <w:r w:rsidRPr="001A0EF0">
        <w:rPr>
          <w:color w:val="000000" w:themeColor="text1"/>
          <w:sz w:val="24"/>
          <w:szCs w:val="24"/>
          <w:shd w:val="clear" w:color="auto" w:fill="FFFFFF"/>
        </w:rPr>
        <w:t xml:space="preserve">asigură accesul operatorului de rețea </w:t>
      </w:r>
      <w:r w:rsidRPr="001A0EF0">
        <w:rPr>
          <w:rStyle w:val="salnbdy"/>
          <w:rFonts w:ascii="Times New Roman" w:hAnsi="Times New Roman"/>
          <w:color w:val="000000" w:themeColor="text1"/>
          <w:sz w:val="24"/>
          <w:szCs w:val="24"/>
        </w:rPr>
        <w:t>în incinta/zona în care sunt amplasate instalațiile de producere</w:t>
      </w:r>
      <w:r w:rsidRPr="001A0EF0">
        <w:rPr>
          <w:color w:val="000000" w:themeColor="text1"/>
          <w:sz w:val="24"/>
          <w:szCs w:val="24"/>
          <w:shd w:val="clear" w:color="auto" w:fill="FFFFFF"/>
        </w:rPr>
        <w:t xml:space="preserve"> pentru </w:t>
      </w:r>
      <w:r w:rsidRPr="001A0EF0">
        <w:rPr>
          <w:rStyle w:val="salnbdy"/>
          <w:rFonts w:ascii="Times New Roman" w:hAnsi="Times New Roman"/>
          <w:color w:val="000000" w:themeColor="text1"/>
          <w:sz w:val="24"/>
          <w:szCs w:val="24"/>
        </w:rPr>
        <w:t>verificarea de către operator a calității tehnice a energiei electrice livrate în rețea, în conformitate cu prevederile Procedurii.”</w:t>
      </w:r>
    </w:p>
    <w:p w14:paraId="0A5F866D" w14:textId="4140B9B1" w:rsidR="002B648D" w:rsidRPr="001A0EF0" w:rsidRDefault="004F6854" w:rsidP="00E3690C">
      <w:pPr>
        <w:spacing w:after="120" w:line="360" w:lineRule="auto"/>
        <w:jc w:val="both"/>
        <w:rPr>
          <w:b/>
          <w:color w:val="000000" w:themeColor="text1"/>
          <w:sz w:val="24"/>
          <w:szCs w:val="24"/>
        </w:rPr>
      </w:pPr>
      <w:r w:rsidRPr="001A0EF0">
        <w:rPr>
          <w:b/>
          <w:color w:val="000000" w:themeColor="text1"/>
          <w:sz w:val="24"/>
          <w:szCs w:val="24"/>
        </w:rPr>
        <w:t>27</w:t>
      </w:r>
      <w:r w:rsidR="002B648D" w:rsidRPr="001A0EF0">
        <w:rPr>
          <w:b/>
          <w:color w:val="000000" w:themeColor="text1"/>
          <w:sz w:val="24"/>
          <w:szCs w:val="24"/>
        </w:rPr>
        <w:t xml:space="preserve">. </w:t>
      </w:r>
      <w:r w:rsidR="00E3690C" w:rsidRPr="001A0EF0">
        <w:rPr>
          <w:b/>
          <w:color w:val="000000" w:themeColor="text1"/>
          <w:sz w:val="24"/>
          <w:szCs w:val="24"/>
        </w:rPr>
        <w:t>În Anexa nr. 2, punctul 17 se modifică și va avea următorul cuprins:</w:t>
      </w:r>
    </w:p>
    <w:p w14:paraId="15462EAF" w14:textId="6B208CE5" w:rsidR="002B648D" w:rsidRPr="001A0EF0" w:rsidRDefault="002B648D" w:rsidP="002B648D">
      <w:pPr>
        <w:spacing w:line="360" w:lineRule="auto"/>
        <w:jc w:val="both"/>
        <w:rPr>
          <w:bCs/>
          <w:color w:val="000000" w:themeColor="text1"/>
          <w:sz w:val="24"/>
          <w:szCs w:val="24"/>
        </w:rPr>
      </w:pPr>
      <w:r w:rsidRPr="001A0EF0">
        <w:rPr>
          <w:bCs/>
          <w:color w:val="000000" w:themeColor="text1"/>
          <w:sz w:val="24"/>
          <w:szCs w:val="24"/>
        </w:rPr>
        <w:t>”</w:t>
      </w:r>
      <w:r w:rsidRPr="001A0EF0">
        <w:rPr>
          <w:color w:val="000000" w:themeColor="text1"/>
        </w:rPr>
        <w:t xml:space="preserve"> </w:t>
      </w:r>
      <w:r w:rsidRPr="001A0EF0">
        <w:rPr>
          <w:bCs/>
          <w:color w:val="000000" w:themeColor="text1"/>
          <w:sz w:val="24"/>
          <w:szCs w:val="24"/>
        </w:rPr>
        <w:t xml:space="preserve">(1) În scopul asigurării unei funcţionări selective a instalaţiilor de protecţie şi automatizare din instalaţia proprie, utilizatorul </w:t>
      </w:r>
      <w:r w:rsidR="000465DB" w:rsidRPr="001A0EF0">
        <w:rPr>
          <w:bCs/>
          <w:color w:val="000000" w:themeColor="text1"/>
          <w:sz w:val="24"/>
          <w:szCs w:val="24"/>
        </w:rPr>
        <w:t xml:space="preserve">asigură accesul operatorului de rețea pentru </w:t>
      </w:r>
      <w:r w:rsidRPr="001A0EF0">
        <w:rPr>
          <w:bCs/>
          <w:color w:val="000000" w:themeColor="text1"/>
          <w:sz w:val="24"/>
          <w:szCs w:val="24"/>
        </w:rPr>
        <w:t xml:space="preserve">corelarea permanentă a reglajelor acestora cu cele ale instalaţiilor din amonte. </w:t>
      </w:r>
    </w:p>
    <w:p w14:paraId="18901772" w14:textId="30797660" w:rsidR="002B648D" w:rsidRPr="001A0EF0" w:rsidRDefault="002B648D" w:rsidP="000465DB">
      <w:pPr>
        <w:spacing w:line="360" w:lineRule="auto"/>
        <w:jc w:val="both"/>
        <w:rPr>
          <w:bCs/>
          <w:color w:val="000000" w:themeColor="text1"/>
          <w:sz w:val="24"/>
          <w:szCs w:val="24"/>
        </w:rPr>
      </w:pPr>
      <w:r w:rsidRPr="001A0EF0">
        <w:rPr>
          <w:bCs/>
          <w:color w:val="000000" w:themeColor="text1"/>
          <w:sz w:val="24"/>
          <w:szCs w:val="24"/>
        </w:rPr>
        <w:t>(2) Echipamentul şi aparatajul prin care instalaţia de utilizare se racordează la reţeaua electrică trebuie să corespundă normelor tehnice în vigoare în România</w:t>
      </w:r>
      <w:r w:rsidR="000465DB" w:rsidRPr="001A0EF0">
        <w:rPr>
          <w:bCs/>
          <w:color w:val="000000" w:themeColor="text1"/>
          <w:sz w:val="24"/>
          <w:szCs w:val="24"/>
        </w:rPr>
        <w:t>, inclusiv Normativului pentru proiectarea, executarea și exploatarea instalațiilor electrice aferente clădirilor, indicativ I7-2011, aprobat prin Ordinul ministrului dezvoltării regionale și turismului nr. 2741/2011.</w:t>
      </w:r>
      <w:r w:rsidRPr="001A0EF0">
        <w:rPr>
          <w:bCs/>
          <w:color w:val="000000" w:themeColor="text1"/>
          <w:sz w:val="24"/>
          <w:szCs w:val="24"/>
        </w:rPr>
        <w:t>”</w:t>
      </w:r>
    </w:p>
    <w:p w14:paraId="67CC729B" w14:textId="63F847C5" w:rsidR="00E3690C" w:rsidRPr="001A0EF0" w:rsidRDefault="004F6854" w:rsidP="00E3690C">
      <w:pPr>
        <w:spacing w:after="120" w:line="360" w:lineRule="auto"/>
        <w:jc w:val="both"/>
        <w:rPr>
          <w:b/>
          <w:color w:val="000000" w:themeColor="text1"/>
          <w:sz w:val="24"/>
          <w:szCs w:val="24"/>
        </w:rPr>
      </w:pPr>
      <w:r w:rsidRPr="001A0EF0">
        <w:rPr>
          <w:b/>
          <w:color w:val="000000" w:themeColor="text1"/>
          <w:sz w:val="24"/>
          <w:szCs w:val="24"/>
        </w:rPr>
        <w:lastRenderedPageBreak/>
        <w:t>28</w:t>
      </w:r>
      <w:r w:rsidR="00E3690C" w:rsidRPr="001A0EF0">
        <w:rPr>
          <w:b/>
          <w:color w:val="000000" w:themeColor="text1"/>
          <w:sz w:val="24"/>
          <w:szCs w:val="24"/>
        </w:rPr>
        <w:t>. În Anexa nr. 2, la punctul 19, alineatul (2), după litera c), se introduc trei litere noi, literele d), e) și f) cu următorul cuprins:</w:t>
      </w:r>
    </w:p>
    <w:p w14:paraId="1CE51A6E" w14:textId="77777777" w:rsidR="000465DB" w:rsidRPr="001A0EF0" w:rsidRDefault="000465DB" w:rsidP="000465DB">
      <w:pPr>
        <w:spacing w:after="120" w:line="360" w:lineRule="auto"/>
        <w:jc w:val="both"/>
        <w:rPr>
          <w:rStyle w:val="slitbdy"/>
          <w:rFonts w:ascii="Times New Roman" w:hAnsi="Times New Roman"/>
          <w:color w:val="000000" w:themeColor="text1"/>
          <w:sz w:val="24"/>
          <w:szCs w:val="24"/>
        </w:rPr>
      </w:pPr>
      <w:r w:rsidRPr="001A0EF0">
        <w:rPr>
          <w:color w:val="000000" w:themeColor="text1"/>
          <w:sz w:val="24"/>
          <w:szCs w:val="24"/>
        </w:rPr>
        <w:t xml:space="preserve">” </w:t>
      </w:r>
      <w:r w:rsidRPr="001A0EF0">
        <w:rPr>
          <w:rStyle w:val="slitbdy"/>
          <w:rFonts w:ascii="Times New Roman" w:hAnsi="Times New Roman"/>
          <w:color w:val="000000" w:themeColor="text1"/>
          <w:sz w:val="24"/>
          <w:szCs w:val="24"/>
        </w:rPr>
        <w:t>d) la expirarea perioadei de valabilitate a acordurilor/autorizaţiilor sau a perioadei de valabilitate a aprobărilor legale în baza cărora a fost emis avizul tehnic de racordare;</w:t>
      </w:r>
    </w:p>
    <w:p w14:paraId="1C33A7F5" w14:textId="77777777" w:rsidR="000465DB" w:rsidRPr="001A0EF0" w:rsidRDefault="000465DB" w:rsidP="000465DB">
      <w:pPr>
        <w:spacing w:after="120" w:line="360" w:lineRule="auto"/>
        <w:jc w:val="both"/>
        <w:rPr>
          <w:color w:val="000000" w:themeColor="text1"/>
          <w:sz w:val="24"/>
          <w:szCs w:val="24"/>
          <w:shd w:val="clear" w:color="auto" w:fill="FFFFFF"/>
        </w:rPr>
      </w:pPr>
      <w:r w:rsidRPr="001A0EF0">
        <w:rPr>
          <w:color w:val="000000" w:themeColor="text1"/>
          <w:sz w:val="24"/>
          <w:szCs w:val="24"/>
          <w:shd w:val="clear" w:color="auto" w:fill="FFFFFF"/>
        </w:rPr>
        <w:t>e) în cazul în care documentele prevăzute la art. 14 alin. (1</w:t>
      </w:r>
      <w:r w:rsidRPr="001A0EF0">
        <w:rPr>
          <w:color w:val="000000" w:themeColor="text1"/>
          <w:sz w:val="24"/>
          <w:szCs w:val="24"/>
          <w:shd w:val="clear" w:color="auto" w:fill="FFFFFF"/>
          <w:vertAlign w:val="superscript"/>
        </w:rPr>
        <w:t>1</w:t>
      </w:r>
      <w:r w:rsidRPr="001A0EF0">
        <w:rPr>
          <w:color w:val="000000" w:themeColor="text1"/>
          <w:sz w:val="24"/>
          <w:szCs w:val="24"/>
          <w:shd w:val="clear" w:color="auto" w:fill="FFFFFF"/>
        </w:rPr>
        <w:t>) din Regulament se anulează printr-o hotărâre judecătorească definitivă, emisă în perioada de valabilitate a avizului tehnic de racordare.</w:t>
      </w:r>
    </w:p>
    <w:p w14:paraId="04BF2C1D" w14:textId="77777777" w:rsidR="000465DB" w:rsidRPr="001A0EF0" w:rsidRDefault="000465DB" w:rsidP="000465DB">
      <w:pPr>
        <w:spacing w:after="120" w:line="360" w:lineRule="auto"/>
        <w:jc w:val="both"/>
        <w:rPr>
          <w:color w:val="000000" w:themeColor="text1"/>
          <w:sz w:val="24"/>
          <w:szCs w:val="24"/>
          <w:shd w:val="clear" w:color="auto" w:fill="FFFFFF"/>
        </w:rPr>
      </w:pPr>
      <w:r w:rsidRPr="001A0EF0">
        <w:rPr>
          <w:color w:val="000000" w:themeColor="text1"/>
          <w:sz w:val="24"/>
          <w:szCs w:val="24"/>
          <w:shd w:val="clear" w:color="auto" w:fill="FFFFFF"/>
        </w:rPr>
        <w:t>f) la încetarea valabilităţii acordurilor/autorizaţiilor şi/sau a aprobărilor legale în baza cărora a fost emis avizul tehnic de racordare pentru orice temei, constatată prin hotărâre judecătorească definitivă.”</w:t>
      </w:r>
    </w:p>
    <w:p w14:paraId="5AF7DE37" w14:textId="1128C234" w:rsidR="00603DB0" w:rsidRPr="001A0EF0" w:rsidRDefault="00603DB0" w:rsidP="00451716">
      <w:pPr>
        <w:spacing w:before="120" w:after="120" w:line="360" w:lineRule="auto"/>
        <w:jc w:val="both"/>
        <w:rPr>
          <w:color w:val="000000" w:themeColor="text1"/>
          <w:sz w:val="24"/>
          <w:szCs w:val="24"/>
          <w:lang w:val="ro-RO"/>
        </w:rPr>
      </w:pPr>
      <w:r w:rsidRPr="001A0EF0">
        <w:rPr>
          <w:b/>
          <w:color w:val="000000" w:themeColor="text1"/>
          <w:sz w:val="24"/>
          <w:szCs w:val="24"/>
          <w:lang w:val="ro-RO"/>
        </w:rPr>
        <w:t>Art.II</w:t>
      </w:r>
      <w:r w:rsidR="005315A2" w:rsidRPr="001A0EF0">
        <w:rPr>
          <w:color w:val="000000" w:themeColor="text1"/>
          <w:sz w:val="24"/>
          <w:szCs w:val="24"/>
          <w:lang w:val="ro-RO"/>
        </w:rPr>
        <w:t xml:space="preserve">. </w:t>
      </w:r>
      <w:r w:rsidRPr="001A0EF0">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71924982" w14:textId="054D5071" w:rsidR="00603DB0" w:rsidRDefault="00603DB0" w:rsidP="0006121C">
      <w:pPr>
        <w:tabs>
          <w:tab w:val="left" w:pos="720"/>
          <w:tab w:val="left" w:pos="810"/>
        </w:tabs>
        <w:spacing w:before="120" w:after="120" w:line="360" w:lineRule="auto"/>
        <w:jc w:val="both"/>
        <w:rPr>
          <w:bCs/>
          <w:color w:val="000000" w:themeColor="text1"/>
          <w:sz w:val="24"/>
          <w:szCs w:val="24"/>
          <w:lang w:val="ro-RO"/>
        </w:rPr>
      </w:pPr>
      <w:r w:rsidRPr="001A0EF0">
        <w:rPr>
          <w:b/>
          <w:color w:val="000000" w:themeColor="text1"/>
          <w:sz w:val="24"/>
          <w:szCs w:val="24"/>
          <w:lang w:val="ro-RO"/>
        </w:rPr>
        <w:t>Art.III</w:t>
      </w:r>
      <w:r w:rsidR="005315A2" w:rsidRPr="001A0EF0">
        <w:rPr>
          <w:color w:val="000000" w:themeColor="text1"/>
          <w:sz w:val="24"/>
          <w:szCs w:val="24"/>
          <w:lang w:val="ro-RO"/>
        </w:rPr>
        <w:t xml:space="preserve">. </w:t>
      </w:r>
      <w:r w:rsidRPr="001A0EF0">
        <w:rPr>
          <w:color w:val="000000" w:themeColor="text1"/>
          <w:sz w:val="24"/>
          <w:szCs w:val="24"/>
          <w:lang w:val="ro-RO"/>
        </w:rPr>
        <w:t>Prezentul ordin se publică în Monitorul Oficial al României, Partea I</w:t>
      </w:r>
      <w:r w:rsidR="000465DB" w:rsidRPr="001A0EF0">
        <w:rPr>
          <w:color w:val="000000" w:themeColor="text1"/>
          <w:sz w:val="24"/>
          <w:szCs w:val="24"/>
          <w:lang w:val="ro-RO"/>
        </w:rPr>
        <w:t xml:space="preserve"> </w:t>
      </w:r>
      <w:r w:rsidR="000465DB" w:rsidRPr="001A0EF0">
        <w:rPr>
          <w:bCs/>
          <w:color w:val="000000" w:themeColor="text1"/>
          <w:sz w:val="24"/>
          <w:szCs w:val="24"/>
          <w:lang w:val="ro-RO"/>
        </w:rPr>
        <w:t xml:space="preserve">şi intră în vigoare la data de 1 </w:t>
      </w:r>
      <w:r w:rsidR="002F5574" w:rsidRPr="001A0EF0">
        <w:rPr>
          <w:bCs/>
          <w:color w:val="000000" w:themeColor="text1"/>
          <w:sz w:val="24"/>
          <w:szCs w:val="24"/>
          <w:lang w:val="ro-RO"/>
        </w:rPr>
        <w:t>noiembrie</w:t>
      </w:r>
      <w:r w:rsidR="000465DB" w:rsidRPr="001A0EF0">
        <w:rPr>
          <w:bCs/>
          <w:color w:val="000000" w:themeColor="text1"/>
          <w:sz w:val="24"/>
          <w:szCs w:val="24"/>
          <w:lang w:val="ro-RO"/>
        </w:rPr>
        <w:t xml:space="preserve"> 2020</w:t>
      </w:r>
      <w:r w:rsidR="00B51DD2" w:rsidRPr="001A0EF0">
        <w:rPr>
          <w:bCs/>
          <w:color w:val="000000" w:themeColor="text1"/>
          <w:sz w:val="24"/>
          <w:szCs w:val="24"/>
          <w:lang w:val="ro-RO"/>
        </w:rPr>
        <w:t>.</w:t>
      </w:r>
    </w:p>
    <w:p w14:paraId="0213AAF6" w14:textId="77777777" w:rsidR="0006121C" w:rsidRPr="0006121C" w:rsidRDefault="0006121C" w:rsidP="0006121C">
      <w:pPr>
        <w:tabs>
          <w:tab w:val="left" w:pos="720"/>
          <w:tab w:val="left" w:pos="810"/>
        </w:tabs>
        <w:spacing w:before="120" w:after="120" w:line="360" w:lineRule="auto"/>
        <w:jc w:val="both"/>
        <w:rPr>
          <w:color w:val="000000" w:themeColor="text1"/>
          <w:sz w:val="24"/>
          <w:szCs w:val="24"/>
          <w:lang w:val="ro-RO"/>
        </w:rPr>
      </w:pPr>
    </w:p>
    <w:p w14:paraId="141AF81D" w14:textId="77777777" w:rsidR="00603DB0" w:rsidRPr="001A0EF0" w:rsidRDefault="00603DB0" w:rsidP="00603DB0">
      <w:pPr>
        <w:spacing w:line="360" w:lineRule="auto"/>
        <w:jc w:val="center"/>
        <w:rPr>
          <w:b/>
          <w:color w:val="000000" w:themeColor="text1"/>
          <w:sz w:val="24"/>
          <w:szCs w:val="24"/>
          <w:lang w:val="de-DE"/>
        </w:rPr>
      </w:pPr>
      <w:r w:rsidRPr="001A0EF0">
        <w:rPr>
          <w:b/>
          <w:color w:val="000000" w:themeColor="text1"/>
          <w:sz w:val="24"/>
          <w:szCs w:val="24"/>
          <w:lang w:val="de-DE"/>
        </w:rPr>
        <w:t>Preşedintele Autorităţii Naţionale de Reglementare în Domeniul Energiei</w:t>
      </w:r>
    </w:p>
    <w:p w14:paraId="517019FA" w14:textId="15EB2859" w:rsidR="00C82E97" w:rsidRPr="001A0EF0" w:rsidRDefault="00603DB0" w:rsidP="0006121C">
      <w:pPr>
        <w:pStyle w:val="BodyText"/>
        <w:spacing w:line="360" w:lineRule="auto"/>
        <w:jc w:val="center"/>
        <w:rPr>
          <w:color w:val="000000" w:themeColor="text1"/>
        </w:rPr>
      </w:pPr>
      <w:r w:rsidRPr="001A0EF0">
        <w:rPr>
          <w:b/>
          <w:color w:val="000000" w:themeColor="text1"/>
          <w:szCs w:val="24"/>
          <w:lang w:val="ro-RO"/>
        </w:rPr>
        <w:t>Dumitru Chiriță</w:t>
      </w:r>
    </w:p>
    <w:p w14:paraId="7AA05BE3" w14:textId="010806E1" w:rsidR="005315A2" w:rsidRPr="001A0EF0" w:rsidRDefault="005315A2">
      <w:pPr>
        <w:rPr>
          <w:color w:val="000000" w:themeColor="text1"/>
        </w:rPr>
      </w:pPr>
    </w:p>
    <w:sectPr w:rsidR="005315A2" w:rsidRPr="001A0EF0" w:rsidSect="001A0EF0">
      <w:footerReference w:type="default" r:id="rId8"/>
      <w:pgSz w:w="11906" w:h="16838"/>
      <w:pgMar w:top="1417" w:right="746"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CDD50" w14:textId="77777777" w:rsidR="00C84B99" w:rsidRDefault="00C84B99" w:rsidP="00E43DB7">
      <w:r>
        <w:separator/>
      </w:r>
    </w:p>
  </w:endnote>
  <w:endnote w:type="continuationSeparator" w:id="0">
    <w:p w14:paraId="5CB083F9" w14:textId="77777777" w:rsidR="00C84B99" w:rsidRDefault="00C84B99"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134576"/>
      <w:docPartObj>
        <w:docPartGallery w:val="Page Numbers (Bottom of Page)"/>
        <w:docPartUnique/>
      </w:docPartObj>
    </w:sdtPr>
    <w:sdtEndPr>
      <w:rPr>
        <w:noProof/>
      </w:rPr>
    </w:sdtEndPr>
    <w:sdtContent>
      <w:p w14:paraId="4707B633" w14:textId="7BD22ABE" w:rsidR="008D4C37" w:rsidRDefault="008D4C37">
        <w:pPr>
          <w:pStyle w:val="Footer"/>
          <w:jc w:val="center"/>
        </w:pPr>
        <w:r>
          <w:fldChar w:fldCharType="begin"/>
        </w:r>
        <w:r>
          <w:instrText xml:space="preserve"> PAGE   \* MERGEFORMAT </w:instrText>
        </w:r>
        <w:r>
          <w:fldChar w:fldCharType="separate"/>
        </w:r>
        <w:r w:rsidR="003E56CD">
          <w:rPr>
            <w:noProof/>
          </w:rPr>
          <w:t>11</w:t>
        </w:r>
        <w:r>
          <w:rPr>
            <w:noProof/>
          </w:rPr>
          <w:fldChar w:fldCharType="end"/>
        </w:r>
      </w:p>
    </w:sdtContent>
  </w:sdt>
  <w:p w14:paraId="0DE59B9F" w14:textId="77777777" w:rsidR="008D4C37" w:rsidRDefault="008D4C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E4285" w14:textId="77777777" w:rsidR="00C84B99" w:rsidRDefault="00C84B99" w:rsidP="00E43DB7">
      <w:r>
        <w:separator/>
      </w:r>
    </w:p>
  </w:footnote>
  <w:footnote w:type="continuationSeparator" w:id="0">
    <w:p w14:paraId="678D5CB7" w14:textId="77777777" w:rsidR="00C84B99" w:rsidRDefault="00C84B99"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05F5E"/>
    <w:rsid w:val="0001149B"/>
    <w:rsid w:val="000124B5"/>
    <w:rsid w:val="00024E2D"/>
    <w:rsid w:val="000465DB"/>
    <w:rsid w:val="00046D2C"/>
    <w:rsid w:val="000508A4"/>
    <w:rsid w:val="00055F47"/>
    <w:rsid w:val="0006121C"/>
    <w:rsid w:val="00063E5F"/>
    <w:rsid w:val="00081ED5"/>
    <w:rsid w:val="000934EA"/>
    <w:rsid w:val="000A22EE"/>
    <w:rsid w:val="000A5FF8"/>
    <w:rsid w:val="000B2282"/>
    <w:rsid w:val="000B7774"/>
    <w:rsid w:val="000D13B8"/>
    <w:rsid w:val="000D13C0"/>
    <w:rsid w:val="000D2254"/>
    <w:rsid w:val="000E14B4"/>
    <w:rsid w:val="000E321E"/>
    <w:rsid w:val="0012082B"/>
    <w:rsid w:val="00131EF6"/>
    <w:rsid w:val="001334CC"/>
    <w:rsid w:val="0014677D"/>
    <w:rsid w:val="00152FE3"/>
    <w:rsid w:val="001703EA"/>
    <w:rsid w:val="00174DB7"/>
    <w:rsid w:val="00177AD1"/>
    <w:rsid w:val="00193CA4"/>
    <w:rsid w:val="001945A4"/>
    <w:rsid w:val="001A0EF0"/>
    <w:rsid w:val="001B2969"/>
    <w:rsid w:val="001D030E"/>
    <w:rsid w:val="001E14A2"/>
    <w:rsid w:val="001E6CB8"/>
    <w:rsid w:val="001F1381"/>
    <w:rsid w:val="00217184"/>
    <w:rsid w:val="00220E6D"/>
    <w:rsid w:val="00225441"/>
    <w:rsid w:val="00225BB7"/>
    <w:rsid w:val="00226073"/>
    <w:rsid w:val="00226673"/>
    <w:rsid w:val="0022731F"/>
    <w:rsid w:val="00227ED9"/>
    <w:rsid w:val="0023775E"/>
    <w:rsid w:val="002428BD"/>
    <w:rsid w:val="00254FF0"/>
    <w:rsid w:val="002576C3"/>
    <w:rsid w:val="00261A49"/>
    <w:rsid w:val="002674A0"/>
    <w:rsid w:val="00275C70"/>
    <w:rsid w:val="00294B47"/>
    <w:rsid w:val="002A2E35"/>
    <w:rsid w:val="002A6FFB"/>
    <w:rsid w:val="002B008C"/>
    <w:rsid w:val="002B48FA"/>
    <w:rsid w:val="002B648D"/>
    <w:rsid w:val="002C0C81"/>
    <w:rsid w:val="002C2BD0"/>
    <w:rsid w:val="002C7E35"/>
    <w:rsid w:val="002D1843"/>
    <w:rsid w:val="002D3985"/>
    <w:rsid w:val="002D7891"/>
    <w:rsid w:val="002E7C27"/>
    <w:rsid w:val="002F5574"/>
    <w:rsid w:val="00300EC5"/>
    <w:rsid w:val="003060A0"/>
    <w:rsid w:val="003068B4"/>
    <w:rsid w:val="00310179"/>
    <w:rsid w:val="00316B90"/>
    <w:rsid w:val="0032780D"/>
    <w:rsid w:val="0034397A"/>
    <w:rsid w:val="003449C8"/>
    <w:rsid w:val="00380602"/>
    <w:rsid w:val="00385CE8"/>
    <w:rsid w:val="003A06DC"/>
    <w:rsid w:val="003B0BD4"/>
    <w:rsid w:val="003B5C20"/>
    <w:rsid w:val="003B5ECA"/>
    <w:rsid w:val="003C29C0"/>
    <w:rsid w:val="003D2903"/>
    <w:rsid w:val="003E2DE8"/>
    <w:rsid w:val="003E56CD"/>
    <w:rsid w:val="003E5778"/>
    <w:rsid w:val="003F523C"/>
    <w:rsid w:val="00411DEE"/>
    <w:rsid w:val="004122E5"/>
    <w:rsid w:val="004173CC"/>
    <w:rsid w:val="004216B6"/>
    <w:rsid w:val="00421E6C"/>
    <w:rsid w:val="00435F1E"/>
    <w:rsid w:val="00436BBF"/>
    <w:rsid w:val="00451716"/>
    <w:rsid w:val="00463EC0"/>
    <w:rsid w:val="00471C4D"/>
    <w:rsid w:val="004919D4"/>
    <w:rsid w:val="004921DE"/>
    <w:rsid w:val="004928D5"/>
    <w:rsid w:val="004A34A8"/>
    <w:rsid w:val="004B0D04"/>
    <w:rsid w:val="004B6414"/>
    <w:rsid w:val="004C6BB1"/>
    <w:rsid w:val="004E2579"/>
    <w:rsid w:val="004E5B71"/>
    <w:rsid w:val="004F06CC"/>
    <w:rsid w:val="004F5EE4"/>
    <w:rsid w:val="004F6854"/>
    <w:rsid w:val="0050045E"/>
    <w:rsid w:val="005007AC"/>
    <w:rsid w:val="005273EE"/>
    <w:rsid w:val="0053057C"/>
    <w:rsid w:val="005315A2"/>
    <w:rsid w:val="00540715"/>
    <w:rsid w:val="005455EE"/>
    <w:rsid w:val="00561D2A"/>
    <w:rsid w:val="00566E5D"/>
    <w:rsid w:val="00572BCB"/>
    <w:rsid w:val="00592CF1"/>
    <w:rsid w:val="005A5AA5"/>
    <w:rsid w:val="005A5C8D"/>
    <w:rsid w:val="005D2F2F"/>
    <w:rsid w:val="005D2F7F"/>
    <w:rsid w:val="005F5683"/>
    <w:rsid w:val="00603DB0"/>
    <w:rsid w:val="00603E08"/>
    <w:rsid w:val="006135BE"/>
    <w:rsid w:val="00626189"/>
    <w:rsid w:val="006526E0"/>
    <w:rsid w:val="006538C3"/>
    <w:rsid w:val="0065799A"/>
    <w:rsid w:val="0066349B"/>
    <w:rsid w:val="00665875"/>
    <w:rsid w:val="00667921"/>
    <w:rsid w:val="00680DE1"/>
    <w:rsid w:val="00691ABF"/>
    <w:rsid w:val="006942D0"/>
    <w:rsid w:val="006A19B3"/>
    <w:rsid w:val="006A3AFA"/>
    <w:rsid w:val="006D6190"/>
    <w:rsid w:val="006E52EE"/>
    <w:rsid w:val="006E7AE9"/>
    <w:rsid w:val="006F587B"/>
    <w:rsid w:val="00700C1E"/>
    <w:rsid w:val="00707C1E"/>
    <w:rsid w:val="00712688"/>
    <w:rsid w:val="007230F7"/>
    <w:rsid w:val="007325AE"/>
    <w:rsid w:val="00734350"/>
    <w:rsid w:val="00740162"/>
    <w:rsid w:val="007405AF"/>
    <w:rsid w:val="00741217"/>
    <w:rsid w:val="00747BFC"/>
    <w:rsid w:val="00750D14"/>
    <w:rsid w:val="0075141E"/>
    <w:rsid w:val="00760508"/>
    <w:rsid w:val="00767919"/>
    <w:rsid w:val="00774B32"/>
    <w:rsid w:val="007827D6"/>
    <w:rsid w:val="00790638"/>
    <w:rsid w:val="00797DFA"/>
    <w:rsid w:val="007C5ACF"/>
    <w:rsid w:val="007D2689"/>
    <w:rsid w:val="007D7326"/>
    <w:rsid w:val="007E1373"/>
    <w:rsid w:val="007F74CB"/>
    <w:rsid w:val="00805326"/>
    <w:rsid w:val="008140FC"/>
    <w:rsid w:val="00814E70"/>
    <w:rsid w:val="00822ADE"/>
    <w:rsid w:val="00827208"/>
    <w:rsid w:val="008327CB"/>
    <w:rsid w:val="00835029"/>
    <w:rsid w:val="008357E7"/>
    <w:rsid w:val="00835CBC"/>
    <w:rsid w:val="00836082"/>
    <w:rsid w:val="00843F73"/>
    <w:rsid w:val="0084420E"/>
    <w:rsid w:val="00845B33"/>
    <w:rsid w:val="00847C25"/>
    <w:rsid w:val="00850235"/>
    <w:rsid w:val="00853713"/>
    <w:rsid w:val="00861385"/>
    <w:rsid w:val="008613DF"/>
    <w:rsid w:val="008622E1"/>
    <w:rsid w:val="008659A8"/>
    <w:rsid w:val="00866642"/>
    <w:rsid w:val="008813FD"/>
    <w:rsid w:val="00881531"/>
    <w:rsid w:val="008A19BF"/>
    <w:rsid w:val="008A58C4"/>
    <w:rsid w:val="008B312B"/>
    <w:rsid w:val="008C5075"/>
    <w:rsid w:val="008C5674"/>
    <w:rsid w:val="008C7E03"/>
    <w:rsid w:val="008D0EA3"/>
    <w:rsid w:val="008D146E"/>
    <w:rsid w:val="008D30C5"/>
    <w:rsid w:val="008D4C37"/>
    <w:rsid w:val="008E5950"/>
    <w:rsid w:val="008E5EC5"/>
    <w:rsid w:val="008F6E22"/>
    <w:rsid w:val="00922CE5"/>
    <w:rsid w:val="009351A1"/>
    <w:rsid w:val="00937C8C"/>
    <w:rsid w:val="00945BB2"/>
    <w:rsid w:val="0094754C"/>
    <w:rsid w:val="00952CD9"/>
    <w:rsid w:val="009544DF"/>
    <w:rsid w:val="00997A93"/>
    <w:rsid w:val="009A5F98"/>
    <w:rsid w:val="009C2AA9"/>
    <w:rsid w:val="009C50BF"/>
    <w:rsid w:val="009C5DFC"/>
    <w:rsid w:val="009C68C2"/>
    <w:rsid w:val="009D28FB"/>
    <w:rsid w:val="009D37DF"/>
    <w:rsid w:val="009D5062"/>
    <w:rsid w:val="009E038C"/>
    <w:rsid w:val="009F177B"/>
    <w:rsid w:val="00A05A13"/>
    <w:rsid w:val="00A10D0B"/>
    <w:rsid w:val="00A17AA3"/>
    <w:rsid w:val="00A235B7"/>
    <w:rsid w:val="00A26FEA"/>
    <w:rsid w:val="00A40F07"/>
    <w:rsid w:val="00A42D09"/>
    <w:rsid w:val="00A55CF4"/>
    <w:rsid w:val="00A622A1"/>
    <w:rsid w:val="00A6481C"/>
    <w:rsid w:val="00A70873"/>
    <w:rsid w:val="00A8135D"/>
    <w:rsid w:val="00A94318"/>
    <w:rsid w:val="00A952C6"/>
    <w:rsid w:val="00A95A48"/>
    <w:rsid w:val="00AA0381"/>
    <w:rsid w:val="00AB2E0A"/>
    <w:rsid w:val="00AC657C"/>
    <w:rsid w:val="00AC7B6F"/>
    <w:rsid w:val="00AD09F0"/>
    <w:rsid w:val="00AD0F0B"/>
    <w:rsid w:val="00AD15BE"/>
    <w:rsid w:val="00AD7316"/>
    <w:rsid w:val="00AD799F"/>
    <w:rsid w:val="00AE2030"/>
    <w:rsid w:val="00AE535B"/>
    <w:rsid w:val="00AF055B"/>
    <w:rsid w:val="00B0168A"/>
    <w:rsid w:val="00B01839"/>
    <w:rsid w:val="00B05822"/>
    <w:rsid w:val="00B10DBE"/>
    <w:rsid w:val="00B11CBF"/>
    <w:rsid w:val="00B12B99"/>
    <w:rsid w:val="00B25697"/>
    <w:rsid w:val="00B37599"/>
    <w:rsid w:val="00B37718"/>
    <w:rsid w:val="00B42CF6"/>
    <w:rsid w:val="00B51DD2"/>
    <w:rsid w:val="00B528E1"/>
    <w:rsid w:val="00B5767D"/>
    <w:rsid w:val="00B61300"/>
    <w:rsid w:val="00B622FE"/>
    <w:rsid w:val="00B6497E"/>
    <w:rsid w:val="00B766F0"/>
    <w:rsid w:val="00BA723C"/>
    <w:rsid w:val="00BB5B87"/>
    <w:rsid w:val="00BB64B2"/>
    <w:rsid w:val="00BC1C22"/>
    <w:rsid w:val="00BC2F8C"/>
    <w:rsid w:val="00BC4177"/>
    <w:rsid w:val="00BC418C"/>
    <w:rsid w:val="00BD23D3"/>
    <w:rsid w:val="00BD46C6"/>
    <w:rsid w:val="00BE0423"/>
    <w:rsid w:val="00BE586F"/>
    <w:rsid w:val="00BE5981"/>
    <w:rsid w:val="00C03A94"/>
    <w:rsid w:val="00C0634F"/>
    <w:rsid w:val="00C0756A"/>
    <w:rsid w:val="00C20688"/>
    <w:rsid w:val="00C2380A"/>
    <w:rsid w:val="00C275EE"/>
    <w:rsid w:val="00C3524E"/>
    <w:rsid w:val="00C54928"/>
    <w:rsid w:val="00C65657"/>
    <w:rsid w:val="00C676F2"/>
    <w:rsid w:val="00C7104E"/>
    <w:rsid w:val="00C76ECD"/>
    <w:rsid w:val="00C82E97"/>
    <w:rsid w:val="00C84B99"/>
    <w:rsid w:val="00C948F4"/>
    <w:rsid w:val="00CA382D"/>
    <w:rsid w:val="00CB11E0"/>
    <w:rsid w:val="00CD2BF9"/>
    <w:rsid w:val="00D01D49"/>
    <w:rsid w:val="00D04F6D"/>
    <w:rsid w:val="00D16BD6"/>
    <w:rsid w:val="00D2277C"/>
    <w:rsid w:val="00D23C14"/>
    <w:rsid w:val="00D37072"/>
    <w:rsid w:val="00D54B83"/>
    <w:rsid w:val="00D561BF"/>
    <w:rsid w:val="00D61348"/>
    <w:rsid w:val="00D63153"/>
    <w:rsid w:val="00D656F8"/>
    <w:rsid w:val="00D6614B"/>
    <w:rsid w:val="00D85DAA"/>
    <w:rsid w:val="00DB6CB0"/>
    <w:rsid w:val="00DC0C6A"/>
    <w:rsid w:val="00DC1AFA"/>
    <w:rsid w:val="00DC43D1"/>
    <w:rsid w:val="00DC6515"/>
    <w:rsid w:val="00DD0D49"/>
    <w:rsid w:val="00DE44B9"/>
    <w:rsid w:val="00E0277D"/>
    <w:rsid w:val="00E03556"/>
    <w:rsid w:val="00E117AA"/>
    <w:rsid w:val="00E143B2"/>
    <w:rsid w:val="00E16406"/>
    <w:rsid w:val="00E3690C"/>
    <w:rsid w:val="00E36BA8"/>
    <w:rsid w:val="00E43DB7"/>
    <w:rsid w:val="00E44E0E"/>
    <w:rsid w:val="00E47E0C"/>
    <w:rsid w:val="00E52FA6"/>
    <w:rsid w:val="00E54D78"/>
    <w:rsid w:val="00E57FE0"/>
    <w:rsid w:val="00E7258D"/>
    <w:rsid w:val="00E76094"/>
    <w:rsid w:val="00E823D4"/>
    <w:rsid w:val="00E90EFB"/>
    <w:rsid w:val="00EB0AFE"/>
    <w:rsid w:val="00EB4DC9"/>
    <w:rsid w:val="00EC24EE"/>
    <w:rsid w:val="00ED49B5"/>
    <w:rsid w:val="00EE1062"/>
    <w:rsid w:val="00EE202B"/>
    <w:rsid w:val="00F066A8"/>
    <w:rsid w:val="00F12D00"/>
    <w:rsid w:val="00F14F29"/>
    <w:rsid w:val="00F424A6"/>
    <w:rsid w:val="00F45FD6"/>
    <w:rsid w:val="00F46BD9"/>
    <w:rsid w:val="00F54CD7"/>
    <w:rsid w:val="00F62DD5"/>
    <w:rsid w:val="00F67557"/>
    <w:rsid w:val="00F705B4"/>
    <w:rsid w:val="00F723ED"/>
    <w:rsid w:val="00F938B4"/>
    <w:rsid w:val="00FA3DA4"/>
    <w:rsid w:val="00FA5053"/>
    <w:rsid w:val="00FB3174"/>
    <w:rsid w:val="00FC017C"/>
    <w:rsid w:val="00FC10AA"/>
    <w:rsid w:val="00FD3AB5"/>
    <w:rsid w:val="00FE0D6E"/>
    <w:rsid w:val="00FF0F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character" w:customStyle="1" w:styleId="slitttl1">
    <w:name w:val="s_lit_ttl1"/>
    <w:rsid w:val="0032780D"/>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32780D"/>
    <w:rPr>
      <w:rFonts w:ascii="Verdana" w:hAnsi="Verdana" w:hint="default"/>
      <w:b w:val="0"/>
      <w:bCs w:val="0"/>
      <w:color w:val="000000"/>
      <w:sz w:val="20"/>
      <w:szCs w:val="20"/>
      <w:shd w:val="clear" w:color="auto" w:fill="FFFFFF"/>
    </w:rPr>
  </w:style>
  <w:style w:type="paragraph" w:customStyle="1" w:styleId="spar">
    <w:name w:val="s_par"/>
    <w:basedOn w:val="Normal"/>
    <w:rsid w:val="00024E2D"/>
    <w:pPr>
      <w:ind w:left="225"/>
    </w:pPr>
    <w:rPr>
      <w:sz w:val="24"/>
      <w:szCs w:val="24"/>
    </w:rPr>
  </w:style>
  <w:style w:type="character" w:customStyle="1" w:styleId="salnttl1">
    <w:name w:val="s_aln_ttl1"/>
    <w:rsid w:val="00024E2D"/>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024E2D"/>
    <w:rPr>
      <w:rFonts w:ascii="Verdana" w:hAnsi="Verdana" w:hint="default"/>
      <w:b w:val="0"/>
      <w:bCs w:val="0"/>
      <w:color w:val="000000"/>
      <w:sz w:val="20"/>
      <w:szCs w:val="20"/>
      <w:shd w:val="clear" w:color="auto" w:fill="FFFFFF"/>
    </w:rPr>
  </w:style>
  <w:style w:type="character" w:customStyle="1" w:styleId="slgi1">
    <w:name w:val="s_lgi1"/>
    <w:rsid w:val="00024E2D"/>
    <w:rPr>
      <w:rFonts w:ascii="Verdana" w:hAnsi="Verdana" w:hint="default"/>
      <w:b w:val="0"/>
      <w:bCs w:val="0"/>
      <w:color w:val="006400"/>
      <w:sz w:val="20"/>
      <w:szCs w:val="20"/>
      <w:u w:val="single"/>
      <w:shd w:val="clear" w:color="auto" w:fill="FFFFFF"/>
    </w:rPr>
  </w:style>
  <w:style w:type="character" w:customStyle="1" w:styleId="spar3">
    <w:name w:val="s_par3"/>
    <w:rsid w:val="002B648D"/>
    <w:rPr>
      <w:rFonts w:ascii="Verdana" w:hAnsi="Verdana" w:hint="default"/>
      <w:b w:val="0"/>
      <w:bCs w:val="0"/>
      <w:vanish w:val="0"/>
      <w:webHidden w:val="0"/>
      <w:color w:val="000000"/>
      <w:sz w:val="20"/>
      <w:szCs w:val="20"/>
      <w:shd w:val="clear" w:color="auto" w:fill="FFFFFF"/>
      <w:specVanish w:val="0"/>
    </w:rPr>
  </w:style>
  <w:style w:type="table" w:styleId="TableGrid">
    <w:name w:val="Table Grid"/>
    <w:basedOn w:val="TableNormal"/>
    <w:rsid w:val="00055F47"/>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ncc">
    <w:name w:val="s_ncc"/>
    <w:basedOn w:val="Normal"/>
    <w:rsid w:val="00A05A13"/>
    <w:pPr>
      <w:pBdr>
        <w:top w:val="dotted" w:sz="6" w:space="0" w:color="FEFEFE"/>
        <w:left w:val="dotted" w:sz="6" w:space="0" w:color="FEFEFE"/>
        <w:bottom w:val="dotted" w:sz="6" w:space="0" w:color="FEFEFE"/>
        <w:right w:val="dotted" w:sz="6" w:space="0" w:color="FEFEFE"/>
      </w:pBdr>
      <w:spacing w:before="72" w:after="72"/>
      <w:ind w:left="288" w:right="72"/>
    </w:pPr>
    <w:rPr>
      <w:sz w:val="24"/>
      <w:szCs w:val="24"/>
    </w:rPr>
  </w:style>
  <w:style w:type="paragraph" w:customStyle="1" w:styleId="aelementcenter">
    <w:name w:val="a_element_center"/>
    <w:basedOn w:val="Normal"/>
    <w:rsid w:val="00220E6D"/>
    <w:pPr>
      <w:spacing w:before="144" w:after="144"/>
      <w:jc w:val="center"/>
    </w:pPr>
    <w:rPr>
      <w:sz w:val="24"/>
      <w:szCs w:val="24"/>
    </w:rPr>
  </w:style>
  <w:style w:type="paragraph" w:customStyle="1" w:styleId="aelementright">
    <w:name w:val="a_element_right"/>
    <w:basedOn w:val="Normal"/>
    <w:rsid w:val="00220E6D"/>
    <w:pPr>
      <w:spacing w:before="144" w:after="144"/>
      <w:jc w:val="righ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3B16F-9CE2-42CF-AD7D-23068F832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4214</Words>
  <Characters>24023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21</cp:revision>
  <cp:lastPrinted>2020-08-07T10:32:00Z</cp:lastPrinted>
  <dcterms:created xsi:type="dcterms:W3CDTF">2020-08-07T09:45:00Z</dcterms:created>
  <dcterms:modified xsi:type="dcterms:W3CDTF">2020-08-07T10:45:00Z</dcterms:modified>
</cp:coreProperties>
</file>