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6DB11" w14:textId="451DD86E" w:rsidR="001D774F" w:rsidRPr="00F064B0" w:rsidRDefault="0094429C" w:rsidP="001939FE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F064B0">
        <w:rPr>
          <w:b/>
          <w:lang w:val="ro-RO"/>
        </w:rPr>
        <w:t xml:space="preserve">ORDIN nr. </w:t>
      </w:r>
      <w:r w:rsidR="000555F9" w:rsidRPr="00F064B0">
        <w:rPr>
          <w:b/>
          <w:lang w:val="ro-RO"/>
        </w:rPr>
        <w:t>.......</w:t>
      </w:r>
      <w:r w:rsidR="00B61208" w:rsidRPr="00F064B0">
        <w:rPr>
          <w:b/>
          <w:lang w:val="ro-RO"/>
        </w:rPr>
        <w:t>/</w:t>
      </w:r>
      <w:r w:rsidR="000555F9" w:rsidRPr="00F064B0">
        <w:rPr>
          <w:b/>
          <w:lang w:val="ro-RO"/>
        </w:rPr>
        <w:t>...................2020</w:t>
      </w:r>
    </w:p>
    <w:p w14:paraId="1583A313" w14:textId="0E4E9F24" w:rsidR="001D774F" w:rsidRPr="00F064B0" w:rsidRDefault="00101B76" w:rsidP="001939FE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 xml:space="preserve">pentru </w:t>
      </w:r>
      <w:r w:rsidR="009C59E6" w:rsidRPr="00F064B0">
        <w:rPr>
          <w:b/>
          <w:lang w:val="ro-RO"/>
        </w:rPr>
        <w:t xml:space="preserve">modificarea </w:t>
      </w:r>
      <w:r w:rsidR="00BD3276" w:rsidRPr="00F064B0">
        <w:rPr>
          <w:b/>
          <w:lang w:val="ro-RO"/>
        </w:rPr>
        <w:t xml:space="preserve">Metodoogiei </w:t>
      </w:r>
      <w:r w:rsidR="00BD3276" w:rsidRPr="00F064B0">
        <w:rPr>
          <w:b/>
          <w:bCs/>
          <w:color w:val="333333"/>
        </w:rPr>
        <w:t xml:space="preserve">de </w:t>
      </w:r>
      <w:proofErr w:type="spellStart"/>
      <w:r w:rsidR="00BD3276" w:rsidRPr="00F064B0">
        <w:rPr>
          <w:b/>
          <w:bCs/>
          <w:color w:val="333333"/>
        </w:rPr>
        <w:t>stabilire</w:t>
      </w:r>
      <w:proofErr w:type="spellEnd"/>
      <w:r w:rsidR="00BD3276" w:rsidRPr="00F064B0">
        <w:rPr>
          <w:b/>
          <w:bCs/>
          <w:color w:val="333333"/>
        </w:rPr>
        <w:t xml:space="preserve"> a </w:t>
      </w:r>
      <w:proofErr w:type="spellStart"/>
      <w:r w:rsidR="00BD3276" w:rsidRPr="00F064B0">
        <w:rPr>
          <w:b/>
          <w:bCs/>
          <w:color w:val="333333"/>
        </w:rPr>
        <w:t>tarifelor</w:t>
      </w:r>
      <w:proofErr w:type="spellEnd"/>
      <w:r w:rsidR="00BD3276" w:rsidRPr="00F064B0">
        <w:rPr>
          <w:b/>
          <w:bCs/>
          <w:color w:val="333333"/>
        </w:rPr>
        <w:t xml:space="preserve"> </w:t>
      </w:r>
      <w:proofErr w:type="spellStart"/>
      <w:r w:rsidR="00BD3276" w:rsidRPr="00F064B0">
        <w:rPr>
          <w:b/>
          <w:bCs/>
          <w:color w:val="333333"/>
        </w:rPr>
        <w:t>reglementate</w:t>
      </w:r>
      <w:proofErr w:type="spellEnd"/>
      <w:r w:rsidR="00BD3276" w:rsidRPr="00F064B0">
        <w:rPr>
          <w:b/>
          <w:bCs/>
          <w:color w:val="333333"/>
        </w:rPr>
        <w:t xml:space="preserve"> </w:t>
      </w:r>
      <w:proofErr w:type="spellStart"/>
      <w:r w:rsidR="00BD3276" w:rsidRPr="00F064B0">
        <w:rPr>
          <w:b/>
          <w:bCs/>
          <w:color w:val="333333"/>
        </w:rPr>
        <w:t>pentru</w:t>
      </w:r>
      <w:proofErr w:type="spellEnd"/>
      <w:r w:rsidR="00BD3276" w:rsidRPr="00F064B0">
        <w:rPr>
          <w:b/>
          <w:bCs/>
          <w:color w:val="333333"/>
        </w:rPr>
        <w:t xml:space="preserve"> </w:t>
      </w:r>
      <w:proofErr w:type="spellStart"/>
      <w:r w:rsidR="00BD3276" w:rsidRPr="00F064B0">
        <w:rPr>
          <w:b/>
          <w:bCs/>
          <w:color w:val="333333"/>
        </w:rPr>
        <w:t>serviciile</w:t>
      </w:r>
      <w:proofErr w:type="spellEnd"/>
      <w:r w:rsidR="00BD3276" w:rsidRPr="00F064B0">
        <w:rPr>
          <w:b/>
          <w:bCs/>
          <w:color w:val="333333"/>
        </w:rPr>
        <w:t xml:space="preserve"> de transport al </w:t>
      </w:r>
      <w:proofErr w:type="spellStart"/>
      <w:r w:rsidR="00BD3276" w:rsidRPr="00F064B0">
        <w:rPr>
          <w:b/>
          <w:bCs/>
          <w:color w:val="333333"/>
        </w:rPr>
        <w:t>gazelor</w:t>
      </w:r>
      <w:proofErr w:type="spellEnd"/>
      <w:r w:rsidR="00BD3276" w:rsidRPr="00F064B0">
        <w:rPr>
          <w:b/>
          <w:bCs/>
          <w:color w:val="333333"/>
        </w:rPr>
        <w:t xml:space="preserve"> </w:t>
      </w:r>
      <w:proofErr w:type="spellStart"/>
      <w:r w:rsidR="00BD3276" w:rsidRPr="00F064B0">
        <w:rPr>
          <w:b/>
          <w:bCs/>
          <w:color w:val="333333"/>
        </w:rPr>
        <w:t>naturale</w:t>
      </w:r>
      <w:proofErr w:type="spellEnd"/>
      <w:r w:rsidR="00CC75D0" w:rsidRPr="00F064B0">
        <w:rPr>
          <w:b/>
          <w:lang w:val="ro-RO"/>
        </w:rPr>
        <w:t xml:space="preserve"> aprobată prin</w:t>
      </w:r>
      <w:r w:rsidR="009F32E6" w:rsidRPr="00F064B0">
        <w:rPr>
          <w:b/>
          <w:lang w:val="ro-RO"/>
        </w:rPr>
        <w:t xml:space="preserve"> Ordinul președintelui Autorității Naționale de Reglementare în Domeniul Energiei nr. </w:t>
      </w:r>
      <w:r w:rsidR="00BD3276" w:rsidRPr="00F064B0">
        <w:rPr>
          <w:b/>
          <w:lang w:val="ro-RO"/>
        </w:rPr>
        <w:t>41</w:t>
      </w:r>
      <w:r w:rsidR="009F32E6" w:rsidRPr="00F064B0">
        <w:rPr>
          <w:b/>
          <w:lang w:val="ro-RO"/>
        </w:rPr>
        <w:t>/201</w:t>
      </w:r>
      <w:r w:rsidR="00BD3276" w:rsidRPr="00F064B0">
        <w:rPr>
          <w:b/>
          <w:lang w:val="ro-RO"/>
        </w:rPr>
        <w:t>9</w:t>
      </w:r>
    </w:p>
    <w:p w14:paraId="6324AABE" w14:textId="77777777" w:rsidR="00795BAA" w:rsidRPr="00F064B0" w:rsidRDefault="00795BAA" w:rsidP="001939FE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F064B0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F064B0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7777777" w:rsidR="00B20D55" w:rsidRPr="00F064B0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F064B0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1C433E12" w14:textId="62116BAB" w:rsidR="007D62BB" w:rsidRPr="00F064B0" w:rsidRDefault="00F77F86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F064B0">
        <w:rPr>
          <w:lang w:val="ro-RO"/>
        </w:rPr>
        <w:t>președintele</w:t>
      </w:r>
      <w:r w:rsidR="001D774F" w:rsidRPr="00F064B0">
        <w:rPr>
          <w:lang w:val="ro-RO"/>
        </w:rPr>
        <w:t xml:space="preserve"> </w:t>
      </w:r>
      <w:r w:rsidRPr="00F064B0">
        <w:rPr>
          <w:lang w:val="ro-RO"/>
        </w:rPr>
        <w:t>Autorității</w:t>
      </w:r>
      <w:r w:rsidR="001D774F" w:rsidRPr="00F064B0">
        <w:rPr>
          <w:lang w:val="ro-RO"/>
        </w:rPr>
        <w:t xml:space="preserve"> </w:t>
      </w:r>
      <w:r w:rsidRPr="00F064B0">
        <w:rPr>
          <w:lang w:val="ro-RO"/>
        </w:rPr>
        <w:t>Naționale</w:t>
      </w:r>
      <w:r w:rsidR="001D774F" w:rsidRPr="00F064B0">
        <w:rPr>
          <w:lang w:val="ro-RO"/>
        </w:rPr>
        <w:t xml:space="preserve"> de Reglementare în Domeniul Energiei emite prezentul ordin</w:t>
      </w:r>
    </w:p>
    <w:p w14:paraId="03DA258D" w14:textId="21A3E597" w:rsidR="00014830" w:rsidRPr="00F064B0" w:rsidRDefault="00D10DD3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F064B0">
        <w:rPr>
          <w:b/>
          <w:lang w:val="ro-RO"/>
        </w:rPr>
        <w:t>Art. I. –</w:t>
      </w:r>
      <w:r w:rsidR="00CC75D0" w:rsidRPr="00F064B0">
        <w:rPr>
          <w:b/>
          <w:lang w:val="ro-RO"/>
        </w:rPr>
        <w:t xml:space="preserve"> </w:t>
      </w:r>
      <w:r w:rsidR="003B50A0" w:rsidRPr="00F064B0">
        <w:rPr>
          <w:lang w:val="ro-RO"/>
        </w:rPr>
        <w:t>Metodologi</w:t>
      </w:r>
      <w:r w:rsidR="009F32E6" w:rsidRPr="00F064B0">
        <w:rPr>
          <w:lang w:val="ro-RO"/>
        </w:rPr>
        <w:t>a</w:t>
      </w:r>
      <w:r w:rsidR="003B50A0" w:rsidRPr="00F064B0">
        <w:rPr>
          <w:lang w:val="ro-RO"/>
        </w:rPr>
        <w:t xml:space="preserve"> de </w:t>
      </w:r>
      <w:proofErr w:type="spellStart"/>
      <w:r w:rsidR="00BD3276" w:rsidRPr="00F064B0">
        <w:rPr>
          <w:bCs/>
          <w:color w:val="333333"/>
        </w:rPr>
        <w:t>stabilire</w:t>
      </w:r>
      <w:proofErr w:type="spellEnd"/>
      <w:r w:rsidR="00BD3276" w:rsidRPr="00F064B0">
        <w:rPr>
          <w:bCs/>
          <w:color w:val="333333"/>
        </w:rPr>
        <w:t xml:space="preserve"> a </w:t>
      </w:r>
      <w:proofErr w:type="spellStart"/>
      <w:r w:rsidR="00BD3276" w:rsidRPr="00F064B0">
        <w:rPr>
          <w:bCs/>
          <w:color w:val="333333"/>
        </w:rPr>
        <w:t>tarifelor</w:t>
      </w:r>
      <w:proofErr w:type="spellEnd"/>
      <w:r w:rsidR="00BD3276" w:rsidRPr="00F064B0">
        <w:rPr>
          <w:bCs/>
          <w:color w:val="333333"/>
        </w:rPr>
        <w:t xml:space="preserve"> </w:t>
      </w:r>
      <w:proofErr w:type="spellStart"/>
      <w:r w:rsidR="00BD3276" w:rsidRPr="00F064B0">
        <w:rPr>
          <w:bCs/>
          <w:color w:val="333333"/>
        </w:rPr>
        <w:t>reglementate</w:t>
      </w:r>
      <w:proofErr w:type="spellEnd"/>
      <w:r w:rsidR="00BD3276" w:rsidRPr="00F064B0">
        <w:rPr>
          <w:bCs/>
          <w:color w:val="333333"/>
        </w:rPr>
        <w:t xml:space="preserve"> </w:t>
      </w:r>
      <w:proofErr w:type="spellStart"/>
      <w:r w:rsidR="00BD3276" w:rsidRPr="00F064B0">
        <w:rPr>
          <w:bCs/>
          <w:color w:val="333333"/>
        </w:rPr>
        <w:t>pentru</w:t>
      </w:r>
      <w:proofErr w:type="spellEnd"/>
      <w:r w:rsidR="00BD3276" w:rsidRPr="00F064B0">
        <w:rPr>
          <w:bCs/>
          <w:color w:val="333333"/>
        </w:rPr>
        <w:t xml:space="preserve"> </w:t>
      </w:r>
      <w:proofErr w:type="spellStart"/>
      <w:r w:rsidR="00BD3276" w:rsidRPr="00F064B0">
        <w:rPr>
          <w:bCs/>
          <w:color w:val="333333"/>
        </w:rPr>
        <w:t>serviciile</w:t>
      </w:r>
      <w:proofErr w:type="spellEnd"/>
      <w:r w:rsidR="00BD3276" w:rsidRPr="00F064B0">
        <w:rPr>
          <w:bCs/>
          <w:color w:val="333333"/>
        </w:rPr>
        <w:t xml:space="preserve"> de transport al </w:t>
      </w:r>
      <w:proofErr w:type="spellStart"/>
      <w:r w:rsidR="00BD3276" w:rsidRPr="00F064B0">
        <w:rPr>
          <w:bCs/>
          <w:color w:val="333333"/>
        </w:rPr>
        <w:t>gazelor</w:t>
      </w:r>
      <w:proofErr w:type="spellEnd"/>
      <w:r w:rsidR="00BD3276" w:rsidRPr="00F064B0">
        <w:rPr>
          <w:bCs/>
          <w:color w:val="333333"/>
        </w:rPr>
        <w:t xml:space="preserve"> </w:t>
      </w:r>
      <w:proofErr w:type="spellStart"/>
      <w:r w:rsidR="00BD3276" w:rsidRPr="00F064B0">
        <w:rPr>
          <w:bCs/>
          <w:color w:val="333333"/>
        </w:rPr>
        <w:t>naturale</w:t>
      </w:r>
      <w:proofErr w:type="spellEnd"/>
      <w:r w:rsidR="00CC75D0" w:rsidRPr="00F064B0">
        <w:rPr>
          <w:lang w:val="ro-RO"/>
        </w:rPr>
        <w:t>,</w:t>
      </w:r>
      <w:r w:rsidR="009F32E6" w:rsidRPr="00F064B0">
        <w:rPr>
          <w:lang w:val="ro-RO" w:eastAsia="en-GB"/>
        </w:rPr>
        <w:t xml:space="preserve"> aprobată prin Ordinul președintelui Autorității Naționale de Reglementare în Domeniul Energiei nr. </w:t>
      </w:r>
      <w:r w:rsidR="00BD3276" w:rsidRPr="00F064B0">
        <w:rPr>
          <w:lang w:val="ro-RO" w:eastAsia="en-GB"/>
        </w:rPr>
        <w:t>41</w:t>
      </w:r>
      <w:r w:rsidR="009F32E6" w:rsidRPr="00F064B0">
        <w:rPr>
          <w:lang w:val="ro-RO" w:eastAsia="en-GB"/>
        </w:rPr>
        <w:t>/201</w:t>
      </w:r>
      <w:r w:rsidR="00BD3276" w:rsidRPr="00F064B0">
        <w:rPr>
          <w:lang w:val="ro-RO" w:eastAsia="en-GB"/>
        </w:rPr>
        <w:t>9</w:t>
      </w:r>
      <w:r w:rsidR="003B50A0" w:rsidRPr="00F064B0">
        <w:rPr>
          <w:lang w:val="ro-RO"/>
        </w:rPr>
        <w:t xml:space="preserve">, publicat </w:t>
      </w:r>
      <w:r w:rsidR="003B50A0" w:rsidRPr="00F064B0">
        <w:rPr>
          <w:lang w:val="ro-RO" w:eastAsia="en-GB"/>
        </w:rPr>
        <w:t>î</w:t>
      </w:r>
      <w:r w:rsidR="003B50A0" w:rsidRPr="00F064B0">
        <w:rPr>
          <w:lang w:val="ro-RO"/>
        </w:rPr>
        <w:t xml:space="preserve">n Monitorul Oficial nr. </w:t>
      </w:r>
      <w:r w:rsidR="002170D9" w:rsidRPr="00F064B0">
        <w:rPr>
          <w:lang w:val="ro-RO"/>
        </w:rPr>
        <w:t xml:space="preserve">211 </w:t>
      </w:r>
      <w:r w:rsidR="003B50A0" w:rsidRPr="00F064B0">
        <w:rPr>
          <w:lang w:val="ro-RO"/>
        </w:rPr>
        <w:t xml:space="preserve">din </w:t>
      </w:r>
      <w:r w:rsidR="00BD3276" w:rsidRPr="00F064B0">
        <w:rPr>
          <w:lang w:val="ro-RO"/>
        </w:rPr>
        <w:t xml:space="preserve">18 martie </w:t>
      </w:r>
      <w:r w:rsidR="003B50A0" w:rsidRPr="00F064B0">
        <w:rPr>
          <w:lang w:val="ro-RO"/>
        </w:rPr>
        <w:t>201</w:t>
      </w:r>
      <w:r w:rsidR="00BD3276" w:rsidRPr="00F064B0">
        <w:rPr>
          <w:lang w:val="ro-RO"/>
        </w:rPr>
        <w:t>9</w:t>
      </w:r>
      <w:r w:rsidR="006617B0" w:rsidRPr="00F064B0">
        <w:rPr>
          <w:lang w:val="ro-RO"/>
        </w:rPr>
        <w:t>,</w:t>
      </w:r>
      <w:r w:rsidR="003B50A0" w:rsidRPr="00F064B0">
        <w:rPr>
          <w:lang w:val="ro-RO"/>
        </w:rPr>
        <w:t xml:space="preserve"> </w:t>
      </w:r>
      <w:r w:rsidR="006617B0" w:rsidRPr="00F064B0">
        <w:rPr>
          <w:lang w:val="ro-RO"/>
        </w:rPr>
        <w:t xml:space="preserve">cu modificările și completările ulterioare, </w:t>
      </w:r>
      <w:r w:rsidR="003B50A0" w:rsidRPr="00F064B0">
        <w:rPr>
          <w:lang w:val="ro-RO"/>
        </w:rPr>
        <w:t xml:space="preserve">se </w:t>
      </w:r>
      <w:r w:rsidR="004F4639" w:rsidRPr="00F064B0">
        <w:rPr>
          <w:lang w:val="ro-RO"/>
        </w:rPr>
        <w:t xml:space="preserve">modifică </w:t>
      </w:r>
      <w:r w:rsidR="002266AE" w:rsidRPr="00F064B0">
        <w:rPr>
          <w:lang w:val="ro-RO"/>
        </w:rPr>
        <w:t xml:space="preserve">și se completează </w:t>
      </w:r>
      <w:r w:rsidR="004F4639" w:rsidRPr="00F064B0">
        <w:rPr>
          <w:lang w:val="ro-RO"/>
        </w:rPr>
        <w:t>după cum urmează:</w:t>
      </w:r>
      <w:r w:rsidR="006617B0" w:rsidRPr="00F064B0">
        <w:rPr>
          <w:lang w:val="ro-RO"/>
        </w:rPr>
        <w:t xml:space="preserve"> </w:t>
      </w:r>
    </w:p>
    <w:p w14:paraId="44A0F039" w14:textId="77777777" w:rsidR="006338D5" w:rsidRPr="00F064B0" w:rsidRDefault="006338D5" w:rsidP="001939FE">
      <w:pPr>
        <w:spacing w:before="120" w:after="120" w:line="360" w:lineRule="auto"/>
        <w:ind w:right="-23"/>
        <w:jc w:val="both"/>
        <w:rPr>
          <w:lang w:val="ro-RO"/>
        </w:rPr>
      </w:pPr>
    </w:p>
    <w:p w14:paraId="24D11C5B" w14:textId="55EC739B" w:rsidR="003F1022" w:rsidRPr="00F064B0" w:rsidRDefault="00EF7C5B" w:rsidP="008D1FC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 xml:space="preserve">La </w:t>
      </w:r>
      <w:r w:rsidR="00376E8B" w:rsidRPr="00F064B0">
        <w:rPr>
          <w:rFonts w:ascii="Times New Roman" w:hAnsi="Times New Roman"/>
          <w:b/>
          <w:sz w:val="24"/>
          <w:szCs w:val="24"/>
        </w:rPr>
        <w:t>A</w:t>
      </w:r>
      <w:r w:rsidR="005F7FE1" w:rsidRPr="00F064B0">
        <w:rPr>
          <w:rFonts w:ascii="Times New Roman" w:hAnsi="Times New Roman"/>
          <w:b/>
          <w:sz w:val="24"/>
          <w:szCs w:val="24"/>
        </w:rPr>
        <w:t>rt</w:t>
      </w:r>
      <w:r w:rsidR="003F1022" w:rsidRPr="00F064B0">
        <w:rPr>
          <w:rFonts w:ascii="Times New Roman" w:hAnsi="Times New Roman"/>
          <w:b/>
          <w:sz w:val="24"/>
          <w:szCs w:val="24"/>
        </w:rPr>
        <w:t>icolul</w:t>
      </w:r>
      <w:r w:rsidR="005F7FE1" w:rsidRPr="00F064B0">
        <w:rPr>
          <w:rFonts w:ascii="Times New Roman" w:hAnsi="Times New Roman"/>
          <w:b/>
          <w:sz w:val="24"/>
          <w:szCs w:val="24"/>
        </w:rPr>
        <w:t xml:space="preserve"> </w:t>
      </w:r>
      <w:r w:rsidR="00BD3276" w:rsidRPr="00F064B0">
        <w:rPr>
          <w:rFonts w:ascii="Times New Roman" w:hAnsi="Times New Roman"/>
          <w:b/>
          <w:sz w:val="24"/>
          <w:szCs w:val="24"/>
        </w:rPr>
        <w:t>1</w:t>
      </w:r>
      <w:r w:rsidR="001E6D56" w:rsidRPr="00F064B0">
        <w:rPr>
          <w:rFonts w:ascii="Times New Roman" w:hAnsi="Times New Roman"/>
          <w:b/>
          <w:sz w:val="24"/>
          <w:szCs w:val="24"/>
        </w:rPr>
        <w:t>,</w:t>
      </w:r>
      <w:r w:rsidR="00E9475F" w:rsidRPr="00F064B0">
        <w:rPr>
          <w:rFonts w:ascii="Times New Roman" w:hAnsi="Times New Roman"/>
          <w:b/>
          <w:sz w:val="24"/>
          <w:szCs w:val="24"/>
        </w:rPr>
        <w:t xml:space="preserve"> </w:t>
      </w:r>
      <w:r w:rsidR="00BD3276" w:rsidRPr="00F064B0">
        <w:rPr>
          <w:rFonts w:ascii="Times New Roman" w:hAnsi="Times New Roman"/>
          <w:b/>
          <w:sz w:val="24"/>
          <w:szCs w:val="24"/>
        </w:rPr>
        <w:t xml:space="preserve">alineatul </w:t>
      </w:r>
      <w:r w:rsidR="002C67E0">
        <w:rPr>
          <w:rFonts w:ascii="Times New Roman" w:hAnsi="Times New Roman"/>
          <w:b/>
          <w:sz w:val="24"/>
          <w:szCs w:val="24"/>
        </w:rPr>
        <w:t>(</w:t>
      </w:r>
      <w:r w:rsidR="00BD3276" w:rsidRPr="00F064B0">
        <w:rPr>
          <w:rFonts w:ascii="Times New Roman" w:hAnsi="Times New Roman"/>
          <w:b/>
          <w:sz w:val="24"/>
          <w:szCs w:val="24"/>
        </w:rPr>
        <w:t>2</w:t>
      </w:r>
      <w:r w:rsidR="002C67E0">
        <w:rPr>
          <w:rFonts w:ascii="Times New Roman" w:hAnsi="Times New Roman"/>
          <w:b/>
          <w:sz w:val="24"/>
          <w:szCs w:val="24"/>
        </w:rPr>
        <w:t>)</w:t>
      </w:r>
      <w:r w:rsidR="00BD3276" w:rsidRPr="00F064B0">
        <w:rPr>
          <w:rFonts w:ascii="Times New Roman" w:hAnsi="Times New Roman"/>
          <w:b/>
          <w:sz w:val="24"/>
          <w:szCs w:val="24"/>
        </w:rPr>
        <w:t xml:space="preserve"> </w:t>
      </w:r>
      <w:r w:rsidR="005F7FE1" w:rsidRPr="00F064B0">
        <w:rPr>
          <w:rFonts w:ascii="Times New Roman" w:hAnsi="Times New Roman"/>
          <w:b/>
          <w:sz w:val="24"/>
          <w:szCs w:val="24"/>
        </w:rPr>
        <w:t xml:space="preserve">se </w:t>
      </w:r>
      <w:r w:rsidR="003E1C58" w:rsidRPr="00F064B0">
        <w:rPr>
          <w:rFonts w:ascii="Times New Roman" w:hAnsi="Times New Roman"/>
          <w:b/>
          <w:sz w:val="24"/>
          <w:szCs w:val="24"/>
        </w:rPr>
        <w:t>modifică și va avea următorul cuprins</w:t>
      </w:r>
      <w:r w:rsidR="00376E8B" w:rsidRPr="00F064B0">
        <w:rPr>
          <w:rFonts w:ascii="Times New Roman" w:hAnsi="Times New Roman"/>
          <w:b/>
          <w:sz w:val="24"/>
          <w:szCs w:val="24"/>
        </w:rPr>
        <w:t>:</w:t>
      </w:r>
    </w:p>
    <w:p w14:paraId="01B2DF84" w14:textId="6B1BE077" w:rsidR="005F7FE1" w:rsidRDefault="005F7FE1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F064B0">
        <w:rPr>
          <w:color w:val="000000"/>
          <w:shd w:val="clear" w:color="auto" w:fill="FFFFFF"/>
        </w:rPr>
        <w:t>“</w:t>
      </w:r>
      <w:r w:rsidR="00BD3276" w:rsidRPr="00F064B0">
        <w:rPr>
          <w:color w:val="000000"/>
          <w:shd w:val="clear" w:color="auto" w:fill="FFFFFF"/>
        </w:rPr>
        <w:t>(2) </w:t>
      </w:r>
      <w:proofErr w:type="spellStart"/>
      <w:r w:rsidR="00BD3276" w:rsidRPr="00F064B0">
        <w:rPr>
          <w:color w:val="000000"/>
          <w:shd w:val="clear" w:color="auto" w:fill="FFFFFF"/>
        </w:rPr>
        <w:t>Activităţile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conexe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celor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</w:t>
      </w:r>
      <w:proofErr w:type="spellStart"/>
      <w:r w:rsidR="00BD3276" w:rsidRPr="00F064B0">
        <w:rPr>
          <w:color w:val="000000"/>
          <w:shd w:val="clear" w:color="auto" w:fill="FFFFFF"/>
        </w:rPr>
        <w:t>operare</w:t>
      </w:r>
      <w:proofErr w:type="spellEnd"/>
      <w:r w:rsidR="00BD3276" w:rsidRPr="00F064B0">
        <w:rPr>
          <w:color w:val="000000"/>
          <w:shd w:val="clear" w:color="auto" w:fill="FFFFFF"/>
        </w:rPr>
        <w:t xml:space="preserve"> a </w:t>
      </w:r>
      <w:proofErr w:type="spellStart"/>
      <w:r w:rsidR="00BD3276" w:rsidRPr="00F064B0">
        <w:rPr>
          <w:color w:val="000000"/>
          <w:shd w:val="clear" w:color="auto" w:fill="FFFFFF"/>
        </w:rPr>
        <w:t>sistemului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transport, </w:t>
      </w:r>
      <w:proofErr w:type="spellStart"/>
      <w:r w:rsidR="00BD3276" w:rsidRPr="00F064B0">
        <w:rPr>
          <w:color w:val="000000"/>
          <w:shd w:val="clear" w:color="auto" w:fill="FFFFFF"/>
        </w:rPr>
        <w:t>desfăşurate</w:t>
      </w:r>
      <w:proofErr w:type="spellEnd"/>
      <w:r w:rsidR="00BD3276" w:rsidRPr="00F064B0">
        <w:rPr>
          <w:color w:val="000000"/>
          <w:shd w:val="clear" w:color="auto" w:fill="FFFFFF"/>
        </w:rPr>
        <w:t xml:space="preserve"> conform </w:t>
      </w:r>
      <w:proofErr w:type="spellStart"/>
      <w:r w:rsidR="00BD3276" w:rsidRPr="00F064B0">
        <w:rPr>
          <w:color w:val="000000"/>
          <w:shd w:val="clear" w:color="auto" w:fill="FFFFFF"/>
        </w:rPr>
        <w:t>reglementărilor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specifice</w:t>
      </w:r>
      <w:proofErr w:type="spellEnd"/>
      <w:r w:rsidR="00BD3276" w:rsidRPr="00F064B0">
        <w:rPr>
          <w:color w:val="000000"/>
          <w:shd w:val="clear" w:color="auto" w:fill="FFFFFF"/>
        </w:rPr>
        <w:t xml:space="preserve"> elaborate de </w:t>
      </w:r>
      <w:proofErr w:type="spellStart"/>
      <w:r w:rsidR="00BD3276" w:rsidRPr="00F064B0">
        <w:rPr>
          <w:color w:val="000000"/>
          <w:shd w:val="clear" w:color="auto" w:fill="FFFFFF"/>
        </w:rPr>
        <w:t>Autoritatea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Naţională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</w:t>
      </w:r>
      <w:proofErr w:type="spellStart"/>
      <w:r w:rsidR="00BD3276" w:rsidRPr="00F064B0">
        <w:rPr>
          <w:color w:val="000000"/>
          <w:shd w:val="clear" w:color="auto" w:fill="FFFFFF"/>
        </w:rPr>
        <w:t>Reglementare</w:t>
      </w:r>
      <w:proofErr w:type="spellEnd"/>
      <w:r w:rsidR="00BD3276" w:rsidRPr="00F064B0">
        <w:rPr>
          <w:color w:val="000000"/>
          <w:shd w:val="clear" w:color="auto" w:fill="FFFFFF"/>
        </w:rPr>
        <w:t xml:space="preserve"> în </w:t>
      </w:r>
      <w:proofErr w:type="spellStart"/>
      <w:r w:rsidR="00BD3276" w:rsidRPr="00F064B0">
        <w:rPr>
          <w:color w:val="000000"/>
          <w:shd w:val="clear" w:color="auto" w:fill="FFFFFF"/>
        </w:rPr>
        <w:t>Domeniul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Energiei</w:t>
      </w:r>
      <w:proofErr w:type="spellEnd"/>
      <w:r w:rsidR="00BD3276" w:rsidRPr="00F064B0">
        <w:rPr>
          <w:color w:val="000000"/>
          <w:shd w:val="clear" w:color="auto" w:fill="FFFFFF"/>
        </w:rPr>
        <w:t xml:space="preserve">, precum </w:t>
      </w:r>
      <w:proofErr w:type="spellStart"/>
      <w:r w:rsidR="00BD3276" w:rsidRPr="00F064B0">
        <w:rPr>
          <w:color w:val="000000"/>
          <w:shd w:val="clear" w:color="auto" w:fill="FFFFFF"/>
        </w:rPr>
        <w:t>şi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alte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activităţi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prestate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</w:t>
      </w:r>
      <w:proofErr w:type="spellStart"/>
      <w:r w:rsidR="00BD3276" w:rsidRPr="00F064B0">
        <w:rPr>
          <w:color w:val="000000"/>
          <w:shd w:val="clear" w:color="auto" w:fill="FFFFFF"/>
        </w:rPr>
        <w:t>operatorul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transport </w:t>
      </w:r>
      <w:proofErr w:type="spellStart"/>
      <w:r w:rsidR="00BD3276" w:rsidRPr="00F064B0">
        <w:rPr>
          <w:color w:val="000000"/>
          <w:shd w:val="clear" w:color="auto" w:fill="FFFFFF"/>
        </w:rPr>
        <w:t>şi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</w:t>
      </w:r>
      <w:proofErr w:type="spellStart"/>
      <w:r w:rsidR="00BD3276" w:rsidRPr="00F064B0">
        <w:rPr>
          <w:color w:val="000000"/>
          <w:shd w:val="clear" w:color="auto" w:fill="FFFFFF"/>
        </w:rPr>
        <w:t>sistem</w:t>
      </w:r>
      <w:proofErr w:type="spellEnd"/>
      <w:r w:rsidR="00BD3276" w:rsidRPr="00F064B0">
        <w:rPr>
          <w:color w:val="000000"/>
          <w:shd w:val="clear" w:color="auto" w:fill="FFFFFF"/>
        </w:rPr>
        <w:t xml:space="preserve">, titular al </w:t>
      </w:r>
      <w:proofErr w:type="spellStart"/>
      <w:r w:rsidR="00BD3276" w:rsidRPr="00F064B0">
        <w:rPr>
          <w:color w:val="000000"/>
          <w:shd w:val="clear" w:color="auto" w:fill="FFFFFF"/>
        </w:rPr>
        <w:t>licenţei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</w:t>
      </w:r>
      <w:proofErr w:type="spellStart"/>
      <w:r w:rsidR="00BD3276" w:rsidRPr="00F064B0">
        <w:rPr>
          <w:color w:val="000000"/>
          <w:shd w:val="clear" w:color="auto" w:fill="FFFFFF"/>
        </w:rPr>
        <w:t>operare</w:t>
      </w:r>
      <w:proofErr w:type="spellEnd"/>
      <w:r w:rsidR="00BD3276" w:rsidRPr="00F064B0">
        <w:rPr>
          <w:color w:val="000000"/>
          <w:shd w:val="clear" w:color="auto" w:fill="FFFFFF"/>
        </w:rPr>
        <w:t xml:space="preserve"> a </w:t>
      </w:r>
      <w:proofErr w:type="spellStart"/>
      <w:r w:rsidR="00BD3276" w:rsidRPr="00F064B0">
        <w:rPr>
          <w:color w:val="000000"/>
          <w:shd w:val="clear" w:color="auto" w:fill="FFFFFF"/>
        </w:rPr>
        <w:t>sistemului</w:t>
      </w:r>
      <w:proofErr w:type="spellEnd"/>
      <w:r w:rsidR="00BD3276" w:rsidRPr="00F064B0">
        <w:rPr>
          <w:color w:val="000000"/>
          <w:shd w:val="clear" w:color="auto" w:fill="FFFFFF"/>
        </w:rPr>
        <w:t xml:space="preserve"> de transport, nu </w:t>
      </w:r>
      <w:proofErr w:type="spellStart"/>
      <w:r w:rsidR="00BD3276" w:rsidRPr="00F064B0">
        <w:rPr>
          <w:color w:val="000000"/>
          <w:shd w:val="clear" w:color="auto" w:fill="FFFFFF"/>
        </w:rPr>
        <w:t>fac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obiectul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prezentei</w:t>
      </w:r>
      <w:proofErr w:type="spellEnd"/>
      <w:r w:rsidR="00BD3276" w:rsidRPr="00F064B0">
        <w:rPr>
          <w:color w:val="000000"/>
          <w:shd w:val="clear" w:color="auto" w:fill="FFFFFF"/>
        </w:rPr>
        <w:t xml:space="preserve"> </w:t>
      </w:r>
      <w:proofErr w:type="spellStart"/>
      <w:r w:rsidR="00BD3276" w:rsidRPr="00F064B0">
        <w:rPr>
          <w:color w:val="000000"/>
          <w:shd w:val="clear" w:color="auto" w:fill="FFFFFF"/>
        </w:rPr>
        <w:t>metodologii</w:t>
      </w:r>
      <w:proofErr w:type="spellEnd"/>
      <w:r w:rsidR="007E5482" w:rsidRPr="00F064B0">
        <w:rPr>
          <w:rStyle w:val="slitbdy"/>
          <w:rFonts w:ascii="Times New Roman" w:hAnsi="Times New Roman"/>
          <w:sz w:val="24"/>
          <w:szCs w:val="24"/>
          <w:lang w:val="ro-RO"/>
        </w:rPr>
        <w:t>;</w:t>
      </w:r>
      <w:r w:rsidRPr="00F064B0">
        <w:rPr>
          <w:lang w:val="ro-RO"/>
        </w:rPr>
        <w:t>”</w:t>
      </w:r>
    </w:p>
    <w:p w14:paraId="12278C2C" w14:textId="77777777" w:rsidR="00D84023" w:rsidRPr="00F064B0" w:rsidRDefault="00D84023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</w:p>
    <w:p w14:paraId="05FF7B1F" w14:textId="19A07E16" w:rsidR="003E1C58" w:rsidRPr="00F064B0" w:rsidRDefault="003E1C58" w:rsidP="00921E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 xml:space="preserve">La Articolul 4, litera </w:t>
      </w:r>
      <w:r w:rsidR="00921EF2" w:rsidRPr="00F064B0">
        <w:rPr>
          <w:rFonts w:ascii="Times New Roman" w:hAnsi="Times New Roman"/>
          <w:b/>
          <w:sz w:val="24"/>
          <w:szCs w:val="24"/>
        </w:rPr>
        <w:t>b</w:t>
      </w:r>
      <w:r w:rsidRPr="00F064B0">
        <w:rPr>
          <w:rFonts w:ascii="Times New Roman" w:hAnsi="Times New Roman"/>
          <w:b/>
          <w:sz w:val="24"/>
          <w:szCs w:val="24"/>
        </w:rPr>
        <w:t xml:space="preserve">) </w:t>
      </w:r>
      <w:r w:rsidR="00921EF2" w:rsidRPr="00F064B0">
        <w:rPr>
          <w:rFonts w:ascii="Times New Roman" w:hAnsi="Times New Roman"/>
          <w:b/>
          <w:sz w:val="24"/>
          <w:szCs w:val="24"/>
        </w:rPr>
        <w:t>se modifică și va avea următorul cuprins:</w:t>
      </w:r>
    </w:p>
    <w:p w14:paraId="3D11D44E" w14:textId="148F148E" w:rsidR="00921EF2" w:rsidRPr="00F064B0" w:rsidRDefault="00F064B0" w:rsidP="002170D9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“</w:t>
      </w:r>
      <w:r w:rsidR="00921EF2" w:rsidRPr="00F064B0">
        <w:rPr>
          <w:rFonts w:ascii="Times New Roman" w:hAnsi="Times New Roman"/>
          <w:bCs/>
          <w:sz w:val="24"/>
          <w:szCs w:val="24"/>
          <w:shd w:val="clear" w:color="auto" w:fill="FFFFFF"/>
        </w:rPr>
        <w:t>b)</w:t>
      </w:r>
      <w:r w:rsidR="00921EF2" w:rsidRPr="00F064B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="00921EF2" w:rsidRPr="00F064B0">
        <w:rPr>
          <w:rFonts w:ascii="Times New Roman" w:hAnsi="Times New Roman"/>
          <w:sz w:val="24"/>
          <w:szCs w:val="24"/>
          <w:shd w:val="clear" w:color="auto" w:fill="FFFFFF"/>
        </w:rPr>
        <w:t>d</w:t>
      </w:r>
      <w:r w:rsidR="00921EF2" w:rsidRPr="00F064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ezvoltarea capacităţilor de transport se referă la operaţiunile şi activităţile desfăşurate de OTS pentru şi/sau în legătură cu creşterea capacităţii de transport, fie prin mărirea capacităţii de transport pe conductele existente, fie prin extinderea ST şi</w:t>
      </w:r>
      <w:r w:rsidR="00921EF2" w:rsidRPr="00F064B0">
        <w:rPr>
          <w:rStyle w:val="slitbdy"/>
          <w:rFonts w:ascii="Times New Roman" w:hAnsi="Times New Roman"/>
          <w:sz w:val="24"/>
          <w:szCs w:val="24"/>
        </w:rPr>
        <w:t xml:space="preserve"> racordarea unor noi clienți</w:t>
      </w:r>
      <w:r w:rsidR="00921EF2" w:rsidRPr="00F064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;”</w:t>
      </w:r>
    </w:p>
    <w:p w14:paraId="45033DD7" w14:textId="5E91546C" w:rsidR="008C1B69" w:rsidRPr="00F064B0" w:rsidRDefault="008C1B69" w:rsidP="008C1B6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lastRenderedPageBreak/>
        <w:t xml:space="preserve">La Articolul 15, </w:t>
      </w:r>
      <w:r w:rsidR="00F064B0">
        <w:rPr>
          <w:rFonts w:ascii="Times New Roman" w:hAnsi="Times New Roman"/>
          <w:b/>
          <w:sz w:val="24"/>
          <w:szCs w:val="24"/>
        </w:rPr>
        <w:t xml:space="preserve">după alineatul (3), </w:t>
      </w:r>
      <w:r w:rsidRPr="00F064B0">
        <w:rPr>
          <w:rFonts w:ascii="Times New Roman" w:hAnsi="Times New Roman"/>
          <w:b/>
          <w:sz w:val="24"/>
          <w:szCs w:val="24"/>
        </w:rPr>
        <w:t xml:space="preserve">se introduce un nou alineat, alineatul </w:t>
      </w:r>
      <w:r w:rsidR="00F064B0">
        <w:rPr>
          <w:rFonts w:ascii="Times New Roman" w:hAnsi="Times New Roman"/>
          <w:b/>
          <w:sz w:val="24"/>
          <w:szCs w:val="24"/>
        </w:rPr>
        <w:t>(</w:t>
      </w:r>
      <w:r w:rsidRPr="00F064B0">
        <w:rPr>
          <w:rFonts w:ascii="Times New Roman" w:hAnsi="Times New Roman"/>
          <w:b/>
          <w:sz w:val="24"/>
          <w:szCs w:val="24"/>
        </w:rPr>
        <w:t>4), cu următorul cuprins:</w:t>
      </w:r>
    </w:p>
    <w:p w14:paraId="3A7368C2" w14:textId="590E9E47" w:rsidR="00030F2D" w:rsidRDefault="00464203" w:rsidP="008C1B69">
      <w:pPr>
        <w:autoSpaceDE w:val="0"/>
        <w:autoSpaceDN w:val="0"/>
        <w:adjustRightInd w:val="0"/>
        <w:spacing w:line="360" w:lineRule="auto"/>
        <w:ind w:left="720"/>
        <w:jc w:val="both"/>
        <w:rPr>
          <w:rStyle w:val="slitbdy"/>
          <w:rFonts w:ascii="Times New Roman" w:hAnsi="Times New Roman"/>
          <w:sz w:val="24"/>
          <w:szCs w:val="24"/>
        </w:rPr>
      </w:pPr>
      <w:r w:rsidRPr="00F064B0">
        <w:rPr>
          <w:b/>
        </w:rPr>
        <w:t xml:space="preserve"> </w:t>
      </w:r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“(4)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Costurile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ocazionate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de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racordarea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la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sistemul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national de transport se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consideră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capital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investit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în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imobilizări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corporale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şi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necorporale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,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aferente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activităţii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de transport a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gazelor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 </w:t>
      </w:r>
      <w:proofErr w:type="spellStart"/>
      <w:r w:rsidR="008C1B69" w:rsidRPr="00F064B0">
        <w:rPr>
          <w:rStyle w:val="slitbdy"/>
          <w:rFonts w:ascii="Times New Roman" w:hAnsi="Times New Roman"/>
          <w:sz w:val="24"/>
          <w:szCs w:val="24"/>
        </w:rPr>
        <w:t>naturale</w:t>
      </w:r>
      <w:proofErr w:type="spellEnd"/>
      <w:r w:rsidR="008C1B69" w:rsidRPr="00F064B0">
        <w:rPr>
          <w:rStyle w:val="slitbdy"/>
          <w:rFonts w:ascii="Times New Roman" w:hAnsi="Times New Roman"/>
          <w:sz w:val="24"/>
          <w:szCs w:val="24"/>
        </w:rPr>
        <w:t xml:space="preserve">” </w:t>
      </w:r>
    </w:p>
    <w:p w14:paraId="324A55C6" w14:textId="77777777" w:rsidR="00D84023" w:rsidRPr="00F064B0" w:rsidRDefault="00D84023" w:rsidP="008C1B69">
      <w:pPr>
        <w:autoSpaceDE w:val="0"/>
        <w:autoSpaceDN w:val="0"/>
        <w:adjustRightInd w:val="0"/>
        <w:spacing w:line="360" w:lineRule="auto"/>
        <w:ind w:left="720"/>
        <w:jc w:val="both"/>
        <w:rPr>
          <w:rStyle w:val="slitbdy"/>
          <w:rFonts w:ascii="Times New Roman" w:hAnsi="Times New Roman"/>
          <w:strike/>
          <w:sz w:val="24"/>
          <w:szCs w:val="24"/>
        </w:rPr>
      </w:pPr>
    </w:p>
    <w:p w14:paraId="68C95C6D" w14:textId="77777777" w:rsidR="00D84023" w:rsidRDefault="00464203" w:rsidP="008D1FC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>La Articolul 1</w:t>
      </w:r>
      <w:r w:rsidR="008105B1" w:rsidRPr="00F064B0">
        <w:rPr>
          <w:rFonts w:ascii="Times New Roman" w:hAnsi="Times New Roman"/>
          <w:b/>
          <w:sz w:val="24"/>
          <w:szCs w:val="24"/>
        </w:rPr>
        <w:t>8</w:t>
      </w:r>
      <w:r w:rsidRPr="00F064B0">
        <w:rPr>
          <w:rFonts w:ascii="Times New Roman" w:hAnsi="Times New Roman"/>
          <w:b/>
          <w:sz w:val="24"/>
          <w:szCs w:val="24"/>
        </w:rPr>
        <w:t>,  litera a) se abrogă</w:t>
      </w:r>
    </w:p>
    <w:p w14:paraId="3A792EAD" w14:textId="60DB99A3" w:rsidR="00464203" w:rsidRPr="00F064B0" w:rsidRDefault="00464203" w:rsidP="00D84023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</w:p>
    <w:p w14:paraId="7B6A470F" w14:textId="77777777" w:rsidR="008105B1" w:rsidRPr="00F064B0" w:rsidRDefault="008105B1" w:rsidP="008D1FC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  <w:specVanish/>
        </w:rPr>
      </w:pPr>
      <w:r w:rsidRPr="00F064B0">
        <w:rPr>
          <w:rFonts w:ascii="Times New Roman" w:hAnsi="Times New Roman"/>
          <w:b/>
          <w:sz w:val="24"/>
          <w:szCs w:val="24"/>
        </w:rPr>
        <w:t>La Articolul 18,  litera b)</w:t>
      </w:r>
      <w:r w:rsidR="006522C3" w:rsidRPr="00F064B0">
        <w:rPr>
          <w:rFonts w:ascii="Times New Roman" w:hAnsi="Times New Roman"/>
          <w:b/>
          <w:sz w:val="24"/>
          <w:szCs w:val="24"/>
        </w:rPr>
        <w:t xml:space="preserve"> se modifică și va avea următorul cuprins:</w:t>
      </w:r>
    </w:p>
    <w:p w14:paraId="32459F23" w14:textId="076D9E32" w:rsidR="006522C3" w:rsidRDefault="008513C9" w:rsidP="002170D9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Style w:val="slitttl1"/>
          <w:rFonts w:ascii="Times New Roman" w:hAnsi="Times New Roman"/>
          <w:sz w:val="24"/>
          <w:szCs w:val="24"/>
        </w:rPr>
      </w:pPr>
      <w:r w:rsidRPr="00F064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b) chiriile prevăzute în contractele de închiriere a bunurilor ce alcătuiesc ST, aflate în proprietatea publică a statului sau a unei unităţi administrativ-teritoriale, precum şi taxele locale stabilite de autorităţi pentru realizarea serviciului de transport;</w:t>
      </w:r>
      <w:r w:rsidR="006522C3" w:rsidRPr="00F064B0">
        <w:rPr>
          <w:rStyle w:val="slitttl1"/>
          <w:rFonts w:ascii="Times New Roman" w:hAnsi="Times New Roman"/>
          <w:sz w:val="24"/>
          <w:szCs w:val="24"/>
          <w:highlight w:val="yellow"/>
          <w:specVanish w:val="0"/>
        </w:rPr>
        <w:t xml:space="preserve"> </w:t>
      </w:r>
    </w:p>
    <w:p w14:paraId="63A1E977" w14:textId="77777777" w:rsidR="00D84023" w:rsidRPr="00F064B0" w:rsidRDefault="00D84023" w:rsidP="002170D9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Style w:val="slitttl1"/>
          <w:rFonts w:ascii="Times New Roman" w:hAnsi="Times New Roman"/>
          <w:bCs w:val="0"/>
          <w:color w:val="auto"/>
          <w:sz w:val="24"/>
          <w:szCs w:val="24"/>
          <w:shd w:val="clear" w:color="auto" w:fill="auto"/>
        </w:rPr>
      </w:pPr>
    </w:p>
    <w:p w14:paraId="101DCBBC" w14:textId="7EFA9C2E" w:rsidR="00BA7076" w:rsidRPr="00F064B0" w:rsidRDefault="00BA7076" w:rsidP="002170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 xml:space="preserve">La Articolul 19, </w:t>
      </w:r>
      <w:r w:rsidR="00F064B0">
        <w:rPr>
          <w:rFonts w:ascii="Times New Roman" w:hAnsi="Times New Roman"/>
          <w:b/>
          <w:sz w:val="24"/>
          <w:szCs w:val="24"/>
        </w:rPr>
        <w:t xml:space="preserve">după litera f), </w:t>
      </w:r>
      <w:r w:rsidR="00F064B0" w:rsidRPr="00F064B0">
        <w:rPr>
          <w:rFonts w:ascii="Times New Roman" w:hAnsi="Times New Roman"/>
          <w:b/>
          <w:sz w:val="24"/>
          <w:szCs w:val="24"/>
        </w:rPr>
        <w:t xml:space="preserve">se </w:t>
      </w:r>
      <w:r w:rsidRPr="00F064B0">
        <w:rPr>
          <w:rFonts w:ascii="Times New Roman" w:hAnsi="Times New Roman"/>
          <w:b/>
          <w:sz w:val="24"/>
          <w:szCs w:val="24"/>
        </w:rPr>
        <w:t xml:space="preserve">introduce o nouă literă, litera </w:t>
      </w:r>
      <w:r w:rsidR="003553BC" w:rsidRPr="00F064B0">
        <w:rPr>
          <w:rFonts w:ascii="Times New Roman" w:hAnsi="Times New Roman"/>
          <w:b/>
          <w:sz w:val="24"/>
          <w:szCs w:val="24"/>
        </w:rPr>
        <w:t>g</w:t>
      </w:r>
      <w:r w:rsidRPr="00F064B0">
        <w:rPr>
          <w:rFonts w:ascii="Times New Roman" w:hAnsi="Times New Roman"/>
          <w:b/>
          <w:sz w:val="24"/>
          <w:szCs w:val="24"/>
        </w:rPr>
        <w:t>), cu următorul cuprins:</w:t>
      </w:r>
    </w:p>
    <w:p w14:paraId="089DEEB7" w14:textId="13E0A7D0" w:rsidR="00C90E83" w:rsidRPr="00343A15" w:rsidRDefault="003553BC" w:rsidP="00343A15">
      <w:pPr>
        <w:spacing w:line="360" w:lineRule="auto"/>
        <w:ind w:left="720"/>
        <w:jc w:val="both"/>
        <w:rPr>
          <w:bCs/>
          <w:specVanish/>
        </w:rPr>
      </w:pPr>
      <w:r w:rsidRPr="00343A15">
        <w:rPr>
          <w:bCs/>
        </w:rPr>
        <w:t>“g)</w:t>
      </w:r>
      <w:r w:rsidR="000555F9" w:rsidRPr="00343A15">
        <w:rPr>
          <w:b/>
          <w:bCs/>
        </w:rPr>
        <w:t xml:space="preserve"> </w:t>
      </w:r>
      <w:proofErr w:type="spellStart"/>
      <w:r w:rsidRPr="00343A15">
        <w:t>redevenţe</w:t>
      </w:r>
      <w:r w:rsidR="002C67E0">
        <w:t>le</w:t>
      </w:r>
      <w:proofErr w:type="spellEnd"/>
      <w:r w:rsidRPr="00343A15">
        <w:t xml:space="preserve"> </w:t>
      </w:r>
      <w:proofErr w:type="spellStart"/>
      <w:r w:rsidRPr="00343A15">
        <w:t>pentru</w:t>
      </w:r>
      <w:proofErr w:type="spellEnd"/>
      <w:r w:rsidRPr="00343A15">
        <w:t xml:space="preserve"> </w:t>
      </w:r>
      <w:proofErr w:type="spellStart"/>
      <w:r w:rsidRPr="00343A15">
        <w:t>concesionarea</w:t>
      </w:r>
      <w:proofErr w:type="spellEnd"/>
      <w:r w:rsidRPr="00343A15">
        <w:t xml:space="preserve"> </w:t>
      </w:r>
      <w:proofErr w:type="spellStart"/>
      <w:r w:rsidRPr="00343A15">
        <w:t>bunurilor</w:t>
      </w:r>
      <w:proofErr w:type="spellEnd"/>
      <w:r w:rsidRPr="00343A15">
        <w:t xml:space="preserve"> </w:t>
      </w:r>
      <w:proofErr w:type="spellStart"/>
      <w:r w:rsidRPr="00343A15">
        <w:t>aflate</w:t>
      </w:r>
      <w:proofErr w:type="spellEnd"/>
      <w:r w:rsidRPr="00343A15">
        <w:t xml:space="preserve"> în </w:t>
      </w:r>
      <w:proofErr w:type="spellStart"/>
      <w:r w:rsidRPr="00343A15">
        <w:t>proprietatea</w:t>
      </w:r>
      <w:proofErr w:type="spellEnd"/>
      <w:r w:rsidRPr="00343A15">
        <w:t xml:space="preserve"> </w:t>
      </w:r>
      <w:proofErr w:type="spellStart"/>
      <w:r w:rsidRPr="00343A15">
        <w:t>publică</w:t>
      </w:r>
      <w:proofErr w:type="spellEnd"/>
      <w:r w:rsidRPr="00343A15">
        <w:t xml:space="preserve"> a </w:t>
      </w:r>
      <w:proofErr w:type="spellStart"/>
      <w:r w:rsidRPr="00343A15">
        <w:t>statului</w:t>
      </w:r>
      <w:proofErr w:type="spellEnd"/>
      <w:r w:rsidRPr="00343A15">
        <w:t xml:space="preserve"> și</w:t>
      </w:r>
      <w:r w:rsidR="00343A15" w:rsidRPr="00343A15">
        <w:t xml:space="preserve"> </w:t>
      </w:r>
      <w:proofErr w:type="spellStart"/>
      <w:r w:rsidRPr="00343A15">
        <w:t>redevenţele</w:t>
      </w:r>
      <w:proofErr w:type="spellEnd"/>
      <w:r w:rsidRPr="00343A15">
        <w:t xml:space="preserve"> </w:t>
      </w:r>
      <w:proofErr w:type="spellStart"/>
      <w:r w:rsidRPr="00343A15">
        <w:t>prevăzute</w:t>
      </w:r>
      <w:proofErr w:type="spellEnd"/>
      <w:r w:rsidRPr="00343A15">
        <w:t xml:space="preserve"> în </w:t>
      </w:r>
      <w:proofErr w:type="spellStart"/>
      <w:r w:rsidRPr="00343A15">
        <w:t>contractele</w:t>
      </w:r>
      <w:proofErr w:type="spellEnd"/>
      <w:r w:rsidRPr="00343A15">
        <w:t xml:space="preserve"> de </w:t>
      </w:r>
      <w:proofErr w:type="spellStart"/>
      <w:r w:rsidRPr="00343A15">
        <w:t>concesionare</w:t>
      </w:r>
      <w:proofErr w:type="spellEnd"/>
      <w:r w:rsidRPr="00343A15">
        <w:t xml:space="preserve"> a </w:t>
      </w:r>
      <w:proofErr w:type="spellStart"/>
      <w:r w:rsidRPr="00343A15">
        <w:t>serviciului</w:t>
      </w:r>
      <w:proofErr w:type="spellEnd"/>
      <w:r w:rsidRPr="00343A15">
        <w:t xml:space="preserve"> de transport al </w:t>
      </w:r>
      <w:proofErr w:type="spellStart"/>
      <w:r w:rsidRPr="00343A15">
        <w:t>gazelor</w:t>
      </w:r>
      <w:proofErr w:type="spellEnd"/>
      <w:r w:rsidRPr="00343A15">
        <w:t xml:space="preserve"> </w:t>
      </w:r>
      <w:proofErr w:type="spellStart"/>
      <w:r w:rsidRPr="00343A15">
        <w:t>naturale</w:t>
      </w:r>
      <w:proofErr w:type="spellEnd"/>
      <w:r w:rsidRPr="00343A15">
        <w:t xml:space="preserve"> </w:t>
      </w:r>
      <w:proofErr w:type="spellStart"/>
      <w:r w:rsidRPr="00343A15">
        <w:t>şi</w:t>
      </w:r>
      <w:proofErr w:type="spellEnd"/>
      <w:r w:rsidRPr="00343A15">
        <w:t>/</w:t>
      </w:r>
      <w:proofErr w:type="spellStart"/>
      <w:r w:rsidRPr="00343A15">
        <w:t>sau</w:t>
      </w:r>
      <w:proofErr w:type="spellEnd"/>
      <w:r w:rsidRPr="00343A15">
        <w:t xml:space="preserve"> a </w:t>
      </w:r>
      <w:proofErr w:type="spellStart"/>
      <w:r w:rsidRPr="00343A15">
        <w:t>bunurilor</w:t>
      </w:r>
      <w:proofErr w:type="spellEnd"/>
      <w:r w:rsidRPr="00343A15">
        <w:t xml:space="preserve"> </w:t>
      </w:r>
      <w:proofErr w:type="spellStart"/>
      <w:r w:rsidRPr="00343A15">
        <w:t>aferente</w:t>
      </w:r>
      <w:proofErr w:type="spellEnd"/>
      <w:r w:rsidRPr="00343A15">
        <w:t xml:space="preserve"> </w:t>
      </w:r>
      <w:proofErr w:type="spellStart"/>
      <w:r w:rsidRPr="00343A15">
        <w:t>aflate</w:t>
      </w:r>
      <w:proofErr w:type="spellEnd"/>
      <w:r w:rsidRPr="00343A15">
        <w:t xml:space="preserve"> în </w:t>
      </w:r>
      <w:proofErr w:type="spellStart"/>
      <w:r w:rsidRPr="00343A15">
        <w:t>proprietatea</w:t>
      </w:r>
      <w:proofErr w:type="spellEnd"/>
      <w:r w:rsidRPr="00343A15">
        <w:t xml:space="preserve"> </w:t>
      </w:r>
      <w:proofErr w:type="spellStart"/>
      <w:r w:rsidRPr="00343A15">
        <w:t>publică</w:t>
      </w:r>
      <w:proofErr w:type="spellEnd"/>
      <w:r w:rsidRPr="00343A15">
        <w:t xml:space="preserve"> a </w:t>
      </w:r>
      <w:proofErr w:type="spellStart"/>
      <w:r w:rsidRPr="00343A15">
        <w:t>statului</w:t>
      </w:r>
      <w:proofErr w:type="spellEnd"/>
      <w:r w:rsidRPr="00343A15">
        <w:t xml:space="preserve"> </w:t>
      </w:r>
      <w:proofErr w:type="spellStart"/>
      <w:r w:rsidRPr="00343A15">
        <w:t>sau</w:t>
      </w:r>
      <w:proofErr w:type="spellEnd"/>
      <w:r w:rsidRPr="00343A15">
        <w:t xml:space="preserve"> a </w:t>
      </w:r>
      <w:proofErr w:type="spellStart"/>
      <w:r w:rsidRPr="00343A15">
        <w:t>unei</w:t>
      </w:r>
      <w:proofErr w:type="spellEnd"/>
      <w:r w:rsidRPr="00343A15">
        <w:t xml:space="preserve"> </w:t>
      </w:r>
      <w:proofErr w:type="spellStart"/>
      <w:r w:rsidRPr="00343A15">
        <w:t>unităţi</w:t>
      </w:r>
      <w:proofErr w:type="spellEnd"/>
      <w:r w:rsidRPr="00343A15">
        <w:t xml:space="preserve"> </w:t>
      </w:r>
      <w:proofErr w:type="spellStart"/>
      <w:r w:rsidRPr="00343A15">
        <w:t>administrativ-teritoriale</w:t>
      </w:r>
      <w:proofErr w:type="spellEnd"/>
      <w:r w:rsidR="00853C18" w:rsidRPr="00343A15">
        <w:t>,</w:t>
      </w:r>
      <w:r w:rsidR="00BA7076" w:rsidRPr="00343A15">
        <w:rPr>
          <w:bCs/>
        </w:rPr>
        <w:t xml:space="preserve"> </w:t>
      </w:r>
      <w:r w:rsidRPr="00343A15">
        <w:rPr>
          <w:bCs/>
        </w:rPr>
        <w:t>cu excepția celor aferente perioadei de până la data intrării în vigoare a prevederilor legii 155/2020”</w:t>
      </w:r>
      <w:r w:rsidR="00BA7076" w:rsidRPr="00343A15">
        <w:rPr>
          <w:bCs/>
        </w:rPr>
        <w:t>;</w:t>
      </w:r>
    </w:p>
    <w:p w14:paraId="72CB1953" w14:textId="6E59312F" w:rsidR="00BF2BC1" w:rsidRPr="00F064B0" w:rsidRDefault="00BF2BC1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</w:p>
    <w:p w14:paraId="71B99DE1" w14:textId="7185039C" w:rsidR="00F20A69" w:rsidRPr="00F064B0" w:rsidRDefault="00F20A69" w:rsidP="002170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>Articolul 2</w:t>
      </w:r>
      <w:r w:rsidR="009245C8" w:rsidRPr="00F064B0">
        <w:rPr>
          <w:rFonts w:ascii="Times New Roman" w:hAnsi="Times New Roman"/>
          <w:b/>
          <w:sz w:val="24"/>
          <w:szCs w:val="24"/>
        </w:rPr>
        <w:t>9</w:t>
      </w:r>
      <w:r w:rsidRPr="00F064B0">
        <w:rPr>
          <w:rFonts w:ascii="Times New Roman" w:hAnsi="Times New Roman"/>
          <w:b/>
          <w:sz w:val="24"/>
          <w:szCs w:val="24"/>
        </w:rPr>
        <w:t xml:space="preserve"> se completează cu </w:t>
      </w:r>
      <w:r w:rsidR="00987FA4" w:rsidRPr="00F064B0">
        <w:rPr>
          <w:rFonts w:ascii="Times New Roman" w:hAnsi="Times New Roman"/>
          <w:b/>
          <w:sz w:val="24"/>
          <w:szCs w:val="24"/>
        </w:rPr>
        <w:t xml:space="preserve">două </w:t>
      </w:r>
      <w:r w:rsidRPr="00F064B0">
        <w:rPr>
          <w:rFonts w:ascii="Times New Roman" w:hAnsi="Times New Roman"/>
          <w:b/>
          <w:sz w:val="24"/>
          <w:szCs w:val="24"/>
        </w:rPr>
        <w:t>alineat</w:t>
      </w:r>
      <w:r w:rsidR="00987FA4" w:rsidRPr="00F064B0">
        <w:rPr>
          <w:rFonts w:ascii="Times New Roman" w:hAnsi="Times New Roman"/>
          <w:b/>
          <w:sz w:val="24"/>
          <w:szCs w:val="24"/>
        </w:rPr>
        <w:t>e</w:t>
      </w:r>
      <w:r w:rsidRPr="00F064B0">
        <w:rPr>
          <w:rFonts w:ascii="Times New Roman" w:hAnsi="Times New Roman"/>
          <w:b/>
          <w:sz w:val="24"/>
          <w:szCs w:val="24"/>
        </w:rPr>
        <w:t xml:space="preserve"> no</w:t>
      </w:r>
      <w:r w:rsidR="00987FA4" w:rsidRPr="00F064B0">
        <w:rPr>
          <w:rFonts w:ascii="Times New Roman" w:hAnsi="Times New Roman"/>
          <w:b/>
          <w:sz w:val="24"/>
          <w:szCs w:val="24"/>
        </w:rPr>
        <w:t>i</w:t>
      </w:r>
      <w:r w:rsidRPr="00F064B0">
        <w:rPr>
          <w:rFonts w:ascii="Times New Roman" w:hAnsi="Times New Roman"/>
          <w:b/>
          <w:sz w:val="24"/>
          <w:szCs w:val="24"/>
        </w:rPr>
        <w:t>, alineat</w:t>
      </w:r>
      <w:r w:rsidR="00987FA4" w:rsidRPr="00F064B0">
        <w:rPr>
          <w:rFonts w:ascii="Times New Roman" w:hAnsi="Times New Roman"/>
          <w:b/>
          <w:sz w:val="24"/>
          <w:szCs w:val="24"/>
        </w:rPr>
        <w:t xml:space="preserve">ele </w:t>
      </w:r>
      <w:r w:rsidRPr="00F064B0">
        <w:rPr>
          <w:rFonts w:ascii="Times New Roman" w:hAnsi="Times New Roman"/>
          <w:b/>
          <w:sz w:val="24"/>
          <w:szCs w:val="24"/>
        </w:rPr>
        <w:t>(3)</w:t>
      </w:r>
      <w:r w:rsidR="00987FA4" w:rsidRPr="00F064B0">
        <w:rPr>
          <w:rFonts w:ascii="Times New Roman" w:hAnsi="Times New Roman"/>
          <w:b/>
          <w:sz w:val="24"/>
          <w:szCs w:val="24"/>
        </w:rPr>
        <w:t xml:space="preserve"> și (4)</w:t>
      </w:r>
      <w:r w:rsidRPr="00F064B0">
        <w:rPr>
          <w:rFonts w:ascii="Times New Roman" w:hAnsi="Times New Roman"/>
          <w:b/>
          <w:sz w:val="24"/>
          <w:szCs w:val="24"/>
        </w:rPr>
        <w:t>, cu următorul cuprins:</w:t>
      </w:r>
    </w:p>
    <w:p w14:paraId="1BC44353" w14:textId="2C929DBF" w:rsidR="009245C8" w:rsidRPr="00F064B0" w:rsidRDefault="009245C8" w:rsidP="009245C8">
      <w:pPr>
        <w:spacing w:line="360" w:lineRule="auto"/>
        <w:ind w:left="720"/>
        <w:jc w:val="both"/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</w:pPr>
      <w:r w:rsidRPr="00F064B0">
        <w:t>“</w:t>
      </w:r>
      <w:r w:rsidRP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(3) În situația în care, pe parcursul un</w:t>
      </w:r>
      <w:r w:rsidR="002C67E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  <w:t>u</w:t>
      </w:r>
      <w:r w:rsidRP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i an de reglementare, </w:t>
      </w:r>
      <w:r w:rsid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  <w:t>valoarea aprobată a</w:t>
      </w:r>
      <w:r w:rsidRP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RRR suferă modificări, </w:t>
      </w:r>
      <w:r w:rsid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valoarea </w:t>
      </w:r>
      <w:r w:rsidRP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RRR aplicat</w:t>
      </w:r>
      <w:r w:rsid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  <w:t>ă</w:t>
      </w:r>
      <w:r w:rsidRP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la calculul CAPEX se determină ca medie ponderată în funcție de numărul de zile de aplicabilitate, a </w:t>
      </w:r>
      <w:r w:rsid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  <w:t>valorilor</w:t>
      </w:r>
      <w:r w:rsidRP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RRR aprobate.</w:t>
      </w:r>
    </w:p>
    <w:p w14:paraId="53579454" w14:textId="77777777" w:rsidR="009245C8" w:rsidRPr="00F064B0" w:rsidRDefault="009245C8" w:rsidP="009245C8">
      <w:pPr>
        <w:spacing w:line="360" w:lineRule="auto"/>
        <w:ind w:left="720"/>
        <w:jc w:val="both"/>
        <w:rPr>
          <w:b/>
          <w:bCs/>
          <w:shd w:val="clear" w:color="auto" w:fill="FFFFFF"/>
        </w:rPr>
      </w:pPr>
      <w:r w:rsidRPr="00F064B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(4)</w:t>
      </w:r>
      <w:r w:rsidRPr="00F064B0">
        <w:rPr>
          <w:rStyle w:val="saln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F064B0">
        <w:t>Stimulentul acordat p</w:t>
      </w:r>
      <w:r w:rsidRPr="00F064B0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>entru imobilizările corporale și necorporale puse în funcțiune/preluate în folosință începând cu cea de a patra perioadă de reglementare</w:t>
      </w:r>
      <w:r w:rsidRPr="00F064B0">
        <w:t xml:space="preserve"> se aplică lunar, corespunzător numărului de zile din luna respectivă, începând cu luna următoare celei de intrare în BAR a acestora.”</w:t>
      </w:r>
    </w:p>
    <w:p w14:paraId="43ABFFCF" w14:textId="13A70973" w:rsidR="00276840" w:rsidRPr="00F064B0" w:rsidRDefault="00276840" w:rsidP="002170D9">
      <w:pPr>
        <w:spacing w:line="360" w:lineRule="auto"/>
        <w:ind w:left="1134" w:hanging="360"/>
        <w:jc w:val="both"/>
        <w:rPr>
          <w:rStyle w:val="salnbdy"/>
          <w:rFonts w:ascii="Times New Roman" w:hAnsi="Times New Roman"/>
          <w:bCs/>
          <w:sz w:val="24"/>
          <w:szCs w:val="24"/>
          <w:lang w:val="ro-RO"/>
        </w:rPr>
      </w:pPr>
    </w:p>
    <w:p w14:paraId="4758E8B4" w14:textId="533EF34D" w:rsidR="00591A15" w:rsidRPr="00F064B0" w:rsidRDefault="00591A15" w:rsidP="001B13A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lastRenderedPageBreak/>
        <w:t xml:space="preserve">La anexa </w:t>
      </w:r>
      <w:r w:rsidR="00B44C32" w:rsidRPr="00F064B0">
        <w:rPr>
          <w:rFonts w:ascii="Times New Roman" w:hAnsi="Times New Roman"/>
          <w:b/>
          <w:sz w:val="24"/>
          <w:szCs w:val="24"/>
        </w:rPr>
        <w:t xml:space="preserve">nr. </w:t>
      </w:r>
      <w:r w:rsidR="00D30F4A">
        <w:rPr>
          <w:rFonts w:ascii="Times New Roman" w:hAnsi="Times New Roman"/>
          <w:b/>
          <w:sz w:val="24"/>
          <w:szCs w:val="24"/>
        </w:rPr>
        <w:t>1</w:t>
      </w:r>
      <w:r w:rsidR="006176E3" w:rsidRPr="00F064B0">
        <w:rPr>
          <w:rFonts w:ascii="Times New Roman" w:hAnsi="Times New Roman"/>
          <w:b/>
          <w:sz w:val="24"/>
          <w:szCs w:val="24"/>
        </w:rPr>
        <w:t xml:space="preserve"> la Metodologie</w:t>
      </w:r>
      <w:r w:rsidR="00B44C32" w:rsidRPr="00F064B0">
        <w:rPr>
          <w:rFonts w:ascii="Times New Roman" w:hAnsi="Times New Roman"/>
          <w:b/>
          <w:sz w:val="24"/>
          <w:szCs w:val="24"/>
        </w:rPr>
        <w:t xml:space="preserve">, </w:t>
      </w:r>
      <w:r w:rsidR="00D30F4A">
        <w:rPr>
          <w:rFonts w:ascii="Times New Roman" w:hAnsi="Times New Roman"/>
          <w:b/>
          <w:sz w:val="24"/>
          <w:szCs w:val="24"/>
        </w:rPr>
        <w:t>punctul</w:t>
      </w:r>
      <w:r w:rsidR="001B13A8" w:rsidRPr="00F064B0">
        <w:rPr>
          <w:rFonts w:ascii="Times New Roman" w:hAnsi="Times New Roman"/>
          <w:b/>
          <w:sz w:val="24"/>
          <w:szCs w:val="24"/>
        </w:rPr>
        <w:t xml:space="preserve"> 2, </w:t>
      </w:r>
      <w:r w:rsidRPr="00F064B0">
        <w:rPr>
          <w:rFonts w:ascii="Times New Roman" w:hAnsi="Times New Roman"/>
          <w:b/>
          <w:sz w:val="24"/>
          <w:szCs w:val="24"/>
        </w:rPr>
        <w:t>denumirea subgrupei 1.5 se modifică astfel</w:t>
      </w:r>
      <w:r w:rsidRPr="00F064B0">
        <w:rPr>
          <w:rFonts w:ascii="Times New Roman" w:hAnsi="Times New Roman"/>
          <w:b/>
          <w:sz w:val="24"/>
          <w:szCs w:val="24"/>
          <w:lang w:val="en-US"/>
        </w:rPr>
        <w:t>:</w:t>
      </w:r>
    </w:p>
    <w:p w14:paraId="72D8ABBB" w14:textId="6293BE94" w:rsidR="00591A15" w:rsidRDefault="00591A15" w:rsidP="002170D9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Style w:val="salnbdy"/>
          <w:rFonts w:ascii="Times New Roman" w:hAnsi="Times New Roman"/>
          <w:bCs/>
          <w:sz w:val="24"/>
          <w:szCs w:val="24"/>
        </w:rPr>
      </w:pPr>
      <w:r w:rsidRPr="00F064B0">
        <w:rPr>
          <w:rStyle w:val="salnbdy"/>
          <w:rFonts w:ascii="Times New Roman" w:hAnsi="Times New Roman"/>
          <w:bCs/>
          <w:sz w:val="24"/>
          <w:szCs w:val="24"/>
          <w:lang w:val="en-US"/>
        </w:rPr>
        <w:t>“</w:t>
      </w:r>
      <w:r w:rsidR="001B13A8" w:rsidRPr="00F064B0">
        <w:rPr>
          <w:rFonts w:ascii="Times New Roman" w:hAnsi="Times New Roman"/>
          <w:color w:val="000000"/>
          <w:sz w:val="24"/>
          <w:szCs w:val="24"/>
        </w:rPr>
        <w:t xml:space="preserve">Subgrupa 1.5 Conducte de transport din </w:t>
      </w:r>
      <w:proofErr w:type="spellStart"/>
      <w:r w:rsidR="001B13A8" w:rsidRPr="00F064B0">
        <w:rPr>
          <w:rFonts w:ascii="Times New Roman" w:hAnsi="Times New Roman"/>
          <w:color w:val="000000"/>
          <w:sz w:val="24"/>
          <w:szCs w:val="24"/>
        </w:rPr>
        <w:t>oţel</w:t>
      </w:r>
      <w:proofErr w:type="spellEnd"/>
      <w:r w:rsidR="001B13A8" w:rsidRPr="00F064B0">
        <w:rPr>
          <w:rFonts w:ascii="Times New Roman" w:hAnsi="Times New Roman"/>
          <w:color w:val="000000"/>
          <w:sz w:val="24"/>
          <w:szCs w:val="24"/>
        </w:rPr>
        <w:t xml:space="preserve"> (inclusiv racordurile, instalaţiile tehnologice, dotările </w:t>
      </w:r>
      <w:proofErr w:type="spellStart"/>
      <w:r w:rsidR="001B13A8" w:rsidRPr="00F064B0">
        <w:rPr>
          <w:rFonts w:ascii="Times New Roman" w:hAnsi="Times New Roman"/>
          <w:color w:val="000000"/>
          <w:sz w:val="24"/>
          <w:szCs w:val="24"/>
        </w:rPr>
        <w:t>şi</w:t>
      </w:r>
      <w:proofErr w:type="spellEnd"/>
      <w:r w:rsidR="001B13A8" w:rsidRPr="00F064B0">
        <w:rPr>
          <w:rFonts w:ascii="Times New Roman" w:hAnsi="Times New Roman"/>
          <w:color w:val="000000"/>
          <w:sz w:val="24"/>
          <w:szCs w:val="24"/>
        </w:rPr>
        <w:t xml:space="preserve"> echipamentele aferente)</w:t>
      </w:r>
      <w:r w:rsidRPr="00F064B0">
        <w:rPr>
          <w:rStyle w:val="salnbdy"/>
          <w:rFonts w:ascii="Times New Roman" w:hAnsi="Times New Roman"/>
          <w:bCs/>
          <w:sz w:val="24"/>
          <w:szCs w:val="24"/>
        </w:rPr>
        <w:t>”;</w:t>
      </w:r>
    </w:p>
    <w:p w14:paraId="55865F9C" w14:textId="77777777" w:rsidR="00D84023" w:rsidRPr="00F064B0" w:rsidRDefault="00D84023" w:rsidP="002170D9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14:paraId="5A668DFF" w14:textId="2F709B5C" w:rsidR="00591A15" w:rsidRPr="00F064B0" w:rsidRDefault="00591A15" w:rsidP="001B13A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 xml:space="preserve">La anexa nr. </w:t>
      </w:r>
      <w:r w:rsidR="00D30F4A">
        <w:rPr>
          <w:rFonts w:ascii="Times New Roman" w:hAnsi="Times New Roman"/>
          <w:b/>
          <w:sz w:val="24"/>
          <w:szCs w:val="24"/>
        </w:rPr>
        <w:t>1</w:t>
      </w:r>
      <w:r w:rsidRPr="00F064B0">
        <w:rPr>
          <w:rFonts w:ascii="Times New Roman" w:hAnsi="Times New Roman"/>
          <w:b/>
          <w:sz w:val="24"/>
          <w:szCs w:val="24"/>
        </w:rPr>
        <w:t xml:space="preserve"> la Metodologie,</w:t>
      </w:r>
      <w:r w:rsidR="001B13A8" w:rsidRPr="00F064B0">
        <w:rPr>
          <w:rFonts w:ascii="Times New Roman" w:hAnsi="Times New Roman"/>
          <w:b/>
          <w:sz w:val="24"/>
          <w:szCs w:val="24"/>
        </w:rPr>
        <w:t xml:space="preserve"> </w:t>
      </w:r>
      <w:r w:rsidR="00D30F4A">
        <w:rPr>
          <w:rFonts w:ascii="Times New Roman" w:hAnsi="Times New Roman"/>
          <w:b/>
          <w:sz w:val="24"/>
          <w:szCs w:val="24"/>
        </w:rPr>
        <w:t xml:space="preserve">punctul </w:t>
      </w:r>
      <w:r w:rsidR="001B13A8" w:rsidRPr="00F064B0">
        <w:rPr>
          <w:rFonts w:ascii="Times New Roman" w:hAnsi="Times New Roman"/>
          <w:b/>
          <w:sz w:val="24"/>
          <w:szCs w:val="24"/>
        </w:rPr>
        <w:t>2,</w:t>
      </w:r>
      <w:r w:rsidRPr="00F064B0">
        <w:rPr>
          <w:rFonts w:ascii="Times New Roman" w:hAnsi="Times New Roman"/>
          <w:b/>
          <w:sz w:val="24"/>
          <w:szCs w:val="24"/>
        </w:rPr>
        <w:t xml:space="preserve"> denumirea subgrupei 1.6 se modifică astfel</w:t>
      </w:r>
      <w:r w:rsidRPr="00F064B0">
        <w:rPr>
          <w:rFonts w:ascii="Times New Roman" w:hAnsi="Times New Roman"/>
          <w:b/>
          <w:sz w:val="24"/>
          <w:szCs w:val="24"/>
          <w:lang w:val="en-US"/>
        </w:rPr>
        <w:t>:</w:t>
      </w:r>
    </w:p>
    <w:p w14:paraId="4B252B4C" w14:textId="12B9D003" w:rsidR="00C80C3E" w:rsidRDefault="001B13A8" w:rsidP="00F664ED">
      <w:pPr>
        <w:pStyle w:val="ListParagraph"/>
        <w:spacing w:before="120" w:after="120" w:line="360" w:lineRule="auto"/>
        <w:ind w:left="1134"/>
        <w:jc w:val="both"/>
        <w:rPr>
          <w:rStyle w:val="salnbdy"/>
          <w:rFonts w:ascii="Times New Roman" w:hAnsi="Times New Roman"/>
          <w:bCs/>
          <w:sz w:val="24"/>
          <w:szCs w:val="24"/>
        </w:rPr>
      </w:pPr>
      <w:r w:rsidRPr="00F064B0">
        <w:rPr>
          <w:rStyle w:val="salnbdy"/>
          <w:rFonts w:ascii="Times New Roman" w:hAnsi="Times New Roman"/>
          <w:bCs/>
          <w:sz w:val="24"/>
          <w:szCs w:val="24"/>
        </w:rPr>
        <w:t>“</w:t>
      </w:r>
      <w:r w:rsidRPr="00F064B0">
        <w:rPr>
          <w:rFonts w:ascii="Times New Roman" w:hAnsi="Times New Roman"/>
          <w:color w:val="000000"/>
          <w:sz w:val="24"/>
          <w:szCs w:val="24"/>
        </w:rPr>
        <w:t xml:space="preserve">Subgrupa 1.6 Conducte de transport din polietilenă (inclusiv racordurile, instalaţiile tehnologice, dotările </w:t>
      </w:r>
      <w:proofErr w:type="spellStart"/>
      <w:r w:rsidRPr="00F064B0">
        <w:rPr>
          <w:rFonts w:ascii="Times New Roman" w:hAnsi="Times New Roman"/>
          <w:color w:val="000000"/>
          <w:sz w:val="24"/>
          <w:szCs w:val="24"/>
        </w:rPr>
        <w:t>şi</w:t>
      </w:r>
      <w:proofErr w:type="spellEnd"/>
      <w:r w:rsidRPr="00F064B0">
        <w:rPr>
          <w:rFonts w:ascii="Times New Roman" w:hAnsi="Times New Roman"/>
          <w:color w:val="000000"/>
          <w:sz w:val="24"/>
          <w:szCs w:val="24"/>
        </w:rPr>
        <w:t xml:space="preserve"> echipamentele aferente)</w:t>
      </w:r>
      <w:r w:rsidRPr="00F064B0">
        <w:rPr>
          <w:rStyle w:val="salnbdy"/>
          <w:rFonts w:ascii="Times New Roman" w:hAnsi="Times New Roman"/>
          <w:bCs/>
          <w:sz w:val="24"/>
          <w:szCs w:val="24"/>
        </w:rPr>
        <w:t>”</w:t>
      </w:r>
      <w:bookmarkStart w:id="0" w:name="_GoBack"/>
      <w:bookmarkEnd w:id="0"/>
    </w:p>
    <w:p w14:paraId="1F0EB44C" w14:textId="77777777" w:rsidR="00D84023" w:rsidRDefault="00D84023" w:rsidP="001939FE">
      <w:pPr>
        <w:pStyle w:val="ListParagraph"/>
        <w:spacing w:before="120" w:after="120" w:line="360" w:lineRule="auto"/>
        <w:ind w:left="0"/>
        <w:jc w:val="both"/>
        <w:rPr>
          <w:rStyle w:val="salnbdy"/>
          <w:rFonts w:ascii="Times New Roman" w:hAnsi="Times New Roman"/>
          <w:bCs/>
          <w:sz w:val="24"/>
          <w:szCs w:val="24"/>
        </w:rPr>
      </w:pPr>
    </w:p>
    <w:p w14:paraId="03E710BC" w14:textId="6BFAE1EA" w:rsidR="001D774F" w:rsidRPr="00F064B0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F064B0">
        <w:rPr>
          <w:rFonts w:ascii="Times New Roman" w:hAnsi="Times New Roman"/>
          <w:b/>
          <w:sz w:val="24"/>
          <w:szCs w:val="24"/>
        </w:rPr>
        <w:t>I</w:t>
      </w:r>
      <w:r w:rsidR="00716A84" w:rsidRPr="00F064B0">
        <w:rPr>
          <w:rFonts w:ascii="Times New Roman" w:hAnsi="Times New Roman"/>
          <w:b/>
          <w:sz w:val="24"/>
          <w:szCs w:val="24"/>
        </w:rPr>
        <w:t>I</w:t>
      </w:r>
      <w:r w:rsidR="00F77F86" w:rsidRPr="00F064B0">
        <w:rPr>
          <w:rFonts w:ascii="Times New Roman" w:hAnsi="Times New Roman"/>
          <w:b/>
          <w:sz w:val="24"/>
          <w:szCs w:val="24"/>
        </w:rPr>
        <w:t>.</w:t>
      </w:r>
      <w:r w:rsidR="00125AD7" w:rsidRPr="00F064B0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F064B0">
        <w:rPr>
          <w:rStyle w:val="yiv351784985preambul1"/>
          <w:rFonts w:ascii="Times New Roman" w:hAnsi="Times New Roman"/>
          <w:sz w:val="24"/>
          <w:szCs w:val="24"/>
        </w:rPr>
        <w:t xml:space="preserve">Autoritatea Națională de Reglementare în Domeniul Energiei și operatorii de </w:t>
      </w:r>
      <w:r w:rsidR="002170D9" w:rsidRPr="00F064B0">
        <w:rPr>
          <w:rStyle w:val="yiv351784985preambul1"/>
          <w:rFonts w:ascii="Times New Roman" w:hAnsi="Times New Roman"/>
          <w:sz w:val="24"/>
          <w:szCs w:val="24"/>
        </w:rPr>
        <w:t xml:space="preserve">transport </w:t>
      </w:r>
      <w:r w:rsidR="00F77F86" w:rsidRPr="00F064B0">
        <w:rPr>
          <w:rStyle w:val="yiv351784985preambul1"/>
          <w:rFonts w:ascii="Times New Roman" w:hAnsi="Times New Roman"/>
          <w:sz w:val="24"/>
          <w:szCs w:val="24"/>
        </w:rPr>
        <w:t>vor duce la îndeplinire prevederile prezentului ordin.</w:t>
      </w:r>
      <w:r w:rsidR="001D774F" w:rsidRPr="00F064B0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571B71C" w:rsidR="001D774F" w:rsidRPr="00F064B0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>Art.</w:t>
      </w:r>
      <w:r w:rsidR="00125AD7" w:rsidRPr="00F064B0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F064B0">
        <w:rPr>
          <w:rFonts w:ascii="Times New Roman" w:hAnsi="Times New Roman"/>
          <w:b/>
          <w:sz w:val="24"/>
          <w:szCs w:val="24"/>
        </w:rPr>
        <w:t>II</w:t>
      </w:r>
      <w:r w:rsidRPr="00F064B0">
        <w:rPr>
          <w:rFonts w:ascii="Times New Roman" w:hAnsi="Times New Roman"/>
          <w:b/>
          <w:sz w:val="24"/>
          <w:szCs w:val="24"/>
        </w:rPr>
        <w:t>. -</w:t>
      </w:r>
      <w:r w:rsidRPr="00F064B0">
        <w:rPr>
          <w:rFonts w:ascii="Times New Roman" w:hAnsi="Times New Roman"/>
          <w:sz w:val="24"/>
          <w:szCs w:val="24"/>
        </w:rPr>
        <w:t xml:space="preserve"> </w:t>
      </w:r>
      <w:r w:rsidR="001D774F" w:rsidRPr="00F064B0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F064B0" w:rsidRDefault="00795BAA" w:rsidP="001939FE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F064B0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F064B0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F064B0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Președintele</w:t>
      </w:r>
    </w:p>
    <w:p w14:paraId="21B86A9E" w14:textId="2841CFD4" w:rsidR="001D774F" w:rsidRPr="00F064B0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Autorității</w:t>
      </w:r>
      <w:r w:rsidR="001D774F" w:rsidRPr="00F064B0">
        <w:rPr>
          <w:b/>
          <w:lang w:val="ro-RO"/>
        </w:rPr>
        <w:t xml:space="preserve"> </w:t>
      </w:r>
      <w:r w:rsidRPr="00F064B0">
        <w:rPr>
          <w:b/>
          <w:lang w:val="ro-RO"/>
        </w:rPr>
        <w:t>Naționale</w:t>
      </w:r>
      <w:r w:rsidR="001D774F" w:rsidRPr="00F064B0">
        <w:rPr>
          <w:b/>
          <w:lang w:val="ro-RO"/>
        </w:rPr>
        <w:t xml:space="preserve"> de Reglementare în Domeniul Energiei</w:t>
      </w:r>
    </w:p>
    <w:p w14:paraId="6ACD093F" w14:textId="14B5E521" w:rsidR="001705E3" w:rsidRPr="00F064B0" w:rsidRDefault="00783CB7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Dumitru Chiri</w:t>
      </w:r>
      <w:r w:rsidR="00351BB3" w:rsidRPr="00F064B0">
        <w:rPr>
          <w:b/>
          <w:lang w:val="ro-RO"/>
        </w:rPr>
        <w:t>ţ</w:t>
      </w:r>
      <w:r w:rsidRPr="00F064B0">
        <w:rPr>
          <w:b/>
          <w:lang w:val="ro-RO"/>
        </w:rPr>
        <w:t>ă</w:t>
      </w:r>
    </w:p>
    <w:p w14:paraId="1D4A638E" w14:textId="0EDF1415" w:rsidR="00F72935" w:rsidRPr="00F064B0" w:rsidRDefault="00F72935" w:rsidP="001939FE">
      <w:pPr>
        <w:spacing w:before="120" w:after="120" w:line="360" w:lineRule="auto"/>
        <w:rPr>
          <w:b/>
          <w:lang w:val="ro-RO"/>
        </w:rPr>
      </w:pPr>
    </w:p>
    <w:p w14:paraId="1F1227F9" w14:textId="07D47E99" w:rsidR="00F72935" w:rsidRPr="00F064B0" w:rsidRDefault="00F72935" w:rsidP="001939FE">
      <w:pPr>
        <w:spacing w:before="120" w:after="120" w:line="360" w:lineRule="auto"/>
        <w:rPr>
          <w:b/>
          <w:lang w:val="ro-RO"/>
        </w:rPr>
      </w:pPr>
    </w:p>
    <w:p w14:paraId="3C66FE58" w14:textId="77777777" w:rsidR="000C2C83" w:rsidRPr="00F064B0" w:rsidRDefault="000C2C83" w:rsidP="009870F6">
      <w:pPr>
        <w:spacing w:before="120" w:after="120" w:line="360" w:lineRule="auto"/>
        <w:rPr>
          <w:b/>
          <w:lang w:val="ro-RO"/>
        </w:rPr>
      </w:pPr>
    </w:p>
    <w:sectPr w:rsidR="000C2C83" w:rsidRPr="00F064B0" w:rsidSect="00146F70">
      <w:footerReference w:type="default" r:id="rId8"/>
      <w:pgSz w:w="11906" w:h="16838" w:code="9"/>
      <w:pgMar w:top="1134" w:right="849" w:bottom="1701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CAB73C" w14:textId="77777777" w:rsidR="009104BE" w:rsidRDefault="009104BE" w:rsidP="008023D8">
      <w:r>
        <w:separator/>
      </w:r>
    </w:p>
  </w:endnote>
  <w:endnote w:type="continuationSeparator" w:id="0">
    <w:p w14:paraId="7BA1E49E" w14:textId="77777777" w:rsidR="009104BE" w:rsidRDefault="009104BE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1AA1E99C" w:rsidR="008849F7" w:rsidRDefault="008849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0F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5B0D5D" w14:textId="77777777" w:rsidR="008849F7" w:rsidRDefault="008849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6C4CB" w14:textId="77777777" w:rsidR="009104BE" w:rsidRDefault="009104BE" w:rsidP="008023D8">
      <w:r>
        <w:separator/>
      </w:r>
    </w:p>
  </w:footnote>
  <w:footnote w:type="continuationSeparator" w:id="0">
    <w:p w14:paraId="51DAB850" w14:textId="77777777" w:rsidR="009104BE" w:rsidRDefault="009104BE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3293C"/>
    <w:multiLevelType w:val="hybridMultilevel"/>
    <w:tmpl w:val="DC3CA082"/>
    <w:lvl w:ilvl="0" w:tplc="80F601A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1315E3E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2848D4"/>
    <w:multiLevelType w:val="hybridMultilevel"/>
    <w:tmpl w:val="549A1C80"/>
    <w:lvl w:ilvl="0" w:tplc="2F02CE2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447DB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AF237E"/>
    <w:multiLevelType w:val="hybridMultilevel"/>
    <w:tmpl w:val="D0D62B84"/>
    <w:lvl w:ilvl="0" w:tplc="2286C40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120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F0C6D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773555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0227D5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EB2212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1D03300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281384A"/>
    <w:multiLevelType w:val="hybridMultilevel"/>
    <w:tmpl w:val="41F48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9" w15:restartNumberingAfterBreak="0">
    <w:nsid w:val="3D2D3100"/>
    <w:multiLevelType w:val="hybridMultilevel"/>
    <w:tmpl w:val="47E44F1E"/>
    <w:lvl w:ilvl="0" w:tplc="3FA2BBBA">
      <w:start w:val="22"/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EA17047"/>
    <w:multiLevelType w:val="hybridMultilevel"/>
    <w:tmpl w:val="4282F362"/>
    <w:lvl w:ilvl="0" w:tplc="4726E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96B54"/>
    <w:multiLevelType w:val="hybridMultilevel"/>
    <w:tmpl w:val="1FE4BD3E"/>
    <w:lvl w:ilvl="0" w:tplc="5426B7D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48E3FF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563308D"/>
    <w:multiLevelType w:val="hybridMultilevel"/>
    <w:tmpl w:val="4FC25F34"/>
    <w:lvl w:ilvl="0" w:tplc="4EE2A3B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1859C9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67942"/>
    <w:multiLevelType w:val="hybridMultilevel"/>
    <w:tmpl w:val="9CC0EC0C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CA274DE"/>
    <w:multiLevelType w:val="hybridMultilevel"/>
    <w:tmpl w:val="35542E3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B8781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662444A6"/>
    <w:multiLevelType w:val="hybridMultilevel"/>
    <w:tmpl w:val="FC04E028"/>
    <w:lvl w:ilvl="0" w:tplc="03645DFC">
      <w:start w:val="1"/>
      <w:numFmt w:val="lowerRoman"/>
      <w:lvlText w:val="%1)"/>
      <w:lvlJc w:val="left"/>
      <w:pPr>
        <w:ind w:left="1080" w:hanging="720"/>
      </w:pPr>
      <w:rPr>
        <w:rFonts w:ascii="Verdana" w:eastAsia="Times New Roman" w:hAnsi="Verdana" w:hint="default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7116D"/>
    <w:multiLevelType w:val="hybridMultilevel"/>
    <w:tmpl w:val="679E8614"/>
    <w:lvl w:ilvl="0" w:tplc="6060B0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F6527F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1C6E23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D2F6DAB"/>
    <w:multiLevelType w:val="hybridMultilevel"/>
    <w:tmpl w:val="DF3EE23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8"/>
  </w:num>
  <w:num w:numId="2">
    <w:abstractNumId w:val="46"/>
  </w:num>
  <w:num w:numId="3">
    <w:abstractNumId w:val="25"/>
  </w:num>
  <w:num w:numId="4">
    <w:abstractNumId w:val="45"/>
  </w:num>
  <w:num w:numId="5">
    <w:abstractNumId w:val="18"/>
  </w:num>
  <w:num w:numId="6">
    <w:abstractNumId w:val="27"/>
  </w:num>
  <w:num w:numId="7">
    <w:abstractNumId w:val="31"/>
  </w:num>
  <w:num w:numId="8">
    <w:abstractNumId w:val="26"/>
  </w:num>
  <w:num w:numId="9">
    <w:abstractNumId w:val="40"/>
  </w:num>
  <w:num w:numId="10">
    <w:abstractNumId w:val="12"/>
  </w:num>
  <w:num w:numId="11">
    <w:abstractNumId w:val="43"/>
  </w:num>
  <w:num w:numId="12">
    <w:abstractNumId w:val="30"/>
  </w:num>
  <w:num w:numId="13">
    <w:abstractNumId w:val="16"/>
  </w:num>
  <w:num w:numId="14">
    <w:abstractNumId w:val="35"/>
  </w:num>
  <w:num w:numId="15">
    <w:abstractNumId w:val="13"/>
  </w:num>
  <w:num w:numId="16">
    <w:abstractNumId w:val="17"/>
  </w:num>
  <w:num w:numId="17">
    <w:abstractNumId w:val="6"/>
  </w:num>
  <w:num w:numId="18">
    <w:abstractNumId w:val="22"/>
  </w:num>
  <w:num w:numId="19">
    <w:abstractNumId w:val="32"/>
  </w:num>
  <w:num w:numId="20">
    <w:abstractNumId w:val="44"/>
  </w:num>
  <w:num w:numId="21">
    <w:abstractNumId w:val="29"/>
  </w:num>
  <w:num w:numId="22">
    <w:abstractNumId w:val="7"/>
  </w:num>
  <w:num w:numId="23">
    <w:abstractNumId w:val="47"/>
  </w:num>
  <w:num w:numId="24">
    <w:abstractNumId w:val="23"/>
  </w:num>
  <w:num w:numId="25">
    <w:abstractNumId w:val="36"/>
  </w:num>
  <w:num w:numId="26">
    <w:abstractNumId w:val="41"/>
  </w:num>
  <w:num w:numId="27">
    <w:abstractNumId w:val="9"/>
  </w:num>
  <w:num w:numId="28">
    <w:abstractNumId w:val="14"/>
  </w:num>
  <w:num w:numId="29">
    <w:abstractNumId w:val="38"/>
  </w:num>
  <w:num w:numId="30">
    <w:abstractNumId w:val="20"/>
  </w:num>
  <w:num w:numId="31">
    <w:abstractNumId w:val="4"/>
  </w:num>
  <w:num w:numId="32">
    <w:abstractNumId w:val="2"/>
  </w:num>
  <w:num w:numId="33">
    <w:abstractNumId w:val="1"/>
  </w:num>
  <w:num w:numId="34">
    <w:abstractNumId w:val="10"/>
  </w:num>
  <w:num w:numId="35">
    <w:abstractNumId w:val="15"/>
  </w:num>
  <w:num w:numId="36">
    <w:abstractNumId w:val="21"/>
  </w:num>
  <w:num w:numId="37">
    <w:abstractNumId w:val="5"/>
  </w:num>
  <w:num w:numId="38">
    <w:abstractNumId w:val="24"/>
  </w:num>
  <w:num w:numId="39">
    <w:abstractNumId w:val="42"/>
  </w:num>
  <w:num w:numId="40">
    <w:abstractNumId w:val="3"/>
  </w:num>
  <w:num w:numId="41">
    <w:abstractNumId w:val="37"/>
  </w:num>
  <w:num w:numId="42">
    <w:abstractNumId w:val="33"/>
  </w:num>
  <w:num w:numId="43">
    <w:abstractNumId w:val="34"/>
  </w:num>
  <w:num w:numId="44">
    <w:abstractNumId w:val="19"/>
  </w:num>
  <w:num w:numId="45">
    <w:abstractNumId w:val="0"/>
  </w:num>
  <w:num w:numId="46">
    <w:abstractNumId w:val="8"/>
  </w:num>
  <w:num w:numId="47">
    <w:abstractNumId w:val="11"/>
  </w:num>
  <w:num w:numId="48">
    <w:abstractNumId w:val="3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0BB0"/>
    <w:rsid w:val="00014830"/>
    <w:rsid w:val="00015051"/>
    <w:rsid w:val="00017589"/>
    <w:rsid w:val="00021326"/>
    <w:rsid w:val="00022DBE"/>
    <w:rsid w:val="000238C0"/>
    <w:rsid w:val="00025378"/>
    <w:rsid w:val="000255C6"/>
    <w:rsid w:val="00026248"/>
    <w:rsid w:val="000301B9"/>
    <w:rsid w:val="00030E5E"/>
    <w:rsid w:val="00030F2D"/>
    <w:rsid w:val="000356C2"/>
    <w:rsid w:val="0003626F"/>
    <w:rsid w:val="000376E5"/>
    <w:rsid w:val="0004054C"/>
    <w:rsid w:val="00041A68"/>
    <w:rsid w:val="0004225C"/>
    <w:rsid w:val="000433F5"/>
    <w:rsid w:val="000440CE"/>
    <w:rsid w:val="00044843"/>
    <w:rsid w:val="00044AD3"/>
    <w:rsid w:val="00045955"/>
    <w:rsid w:val="00046317"/>
    <w:rsid w:val="0005109D"/>
    <w:rsid w:val="000516FE"/>
    <w:rsid w:val="00052DF8"/>
    <w:rsid w:val="00053884"/>
    <w:rsid w:val="000547CC"/>
    <w:rsid w:val="00055587"/>
    <w:rsid w:val="000555F9"/>
    <w:rsid w:val="00055D7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35F"/>
    <w:rsid w:val="00096B7E"/>
    <w:rsid w:val="00096EFE"/>
    <w:rsid w:val="000970B1"/>
    <w:rsid w:val="000977EF"/>
    <w:rsid w:val="000A19AD"/>
    <w:rsid w:val="000A1F9C"/>
    <w:rsid w:val="000A4BF3"/>
    <w:rsid w:val="000A6102"/>
    <w:rsid w:val="000A7163"/>
    <w:rsid w:val="000B2209"/>
    <w:rsid w:val="000B3CE8"/>
    <w:rsid w:val="000B57A3"/>
    <w:rsid w:val="000B7511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3FE0"/>
    <w:rsid w:val="000E5310"/>
    <w:rsid w:val="000E58C2"/>
    <w:rsid w:val="000E6EA6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0B12"/>
    <w:rsid w:val="00111590"/>
    <w:rsid w:val="00111912"/>
    <w:rsid w:val="00112468"/>
    <w:rsid w:val="00115C4A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1AC7"/>
    <w:rsid w:val="00132F27"/>
    <w:rsid w:val="0013373E"/>
    <w:rsid w:val="001341AC"/>
    <w:rsid w:val="0013660D"/>
    <w:rsid w:val="00136685"/>
    <w:rsid w:val="0013688E"/>
    <w:rsid w:val="00142DFC"/>
    <w:rsid w:val="001465D5"/>
    <w:rsid w:val="00146F70"/>
    <w:rsid w:val="00147241"/>
    <w:rsid w:val="00150801"/>
    <w:rsid w:val="00150FA0"/>
    <w:rsid w:val="00152694"/>
    <w:rsid w:val="00156B3F"/>
    <w:rsid w:val="00156DFF"/>
    <w:rsid w:val="0016223B"/>
    <w:rsid w:val="00164A2C"/>
    <w:rsid w:val="00167112"/>
    <w:rsid w:val="001705E3"/>
    <w:rsid w:val="00173016"/>
    <w:rsid w:val="0017379F"/>
    <w:rsid w:val="00175661"/>
    <w:rsid w:val="001812BC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6E"/>
    <w:rsid w:val="001939FE"/>
    <w:rsid w:val="00194263"/>
    <w:rsid w:val="0019592D"/>
    <w:rsid w:val="00197EF7"/>
    <w:rsid w:val="001A0045"/>
    <w:rsid w:val="001A027F"/>
    <w:rsid w:val="001A1255"/>
    <w:rsid w:val="001A47CC"/>
    <w:rsid w:val="001A52B7"/>
    <w:rsid w:val="001B13A8"/>
    <w:rsid w:val="001B1EE3"/>
    <w:rsid w:val="001B1F70"/>
    <w:rsid w:val="001B22F7"/>
    <w:rsid w:val="001B384F"/>
    <w:rsid w:val="001B5B37"/>
    <w:rsid w:val="001B5D7F"/>
    <w:rsid w:val="001B6B40"/>
    <w:rsid w:val="001C4141"/>
    <w:rsid w:val="001C512A"/>
    <w:rsid w:val="001C5A4D"/>
    <w:rsid w:val="001C7BA6"/>
    <w:rsid w:val="001D20A0"/>
    <w:rsid w:val="001D275C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4682"/>
    <w:rsid w:val="001E542E"/>
    <w:rsid w:val="001E6C4F"/>
    <w:rsid w:val="001E6C98"/>
    <w:rsid w:val="001E6D56"/>
    <w:rsid w:val="001E7648"/>
    <w:rsid w:val="001F0278"/>
    <w:rsid w:val="001F0EB1"/>
    <w:rsid w:val="001F2BF0"/>
    <w:rsid w:val="001F302C"/>
    <w:rsid w:val="001F4076"/>
    <w:rsid w:val="001F5438"/>
    <w:rsid w:val="002018BA"/>
    <w:rsid w:val="00205235"/>
    <w:rsid w:val="002067A3"/>
    <w:rsid w:val="00207C1A"/>
    <w:rsid w:val="00207D74"/>
    <w:rsid w:val="00207FB8"/>
    <w:rsid w:val="002104E2"/>
    <w:rsid w:val="0021121E"/>
    <w:rsid w:val="00212CA1"/>
    <w:rsid w:val="00214B23"/>
    <w:rsid w:val="00215CCC"/>
    <w:rsid w:val="002170D9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474E"/>
    <w:rsid w:val="00235233"/>
    <w:rsid w:val="00236109"/>
    <w:rsid w:val="0023643D"/>
    <w:rsid w:val="0023700E"/>
    <w:rsid w:val="00237061"/>
    <w:rsid w:val="0023724D"/>
    <w:rsid w:val="00237B5C"/>
    <w:rsid w:val="00237D81"/>
    <w:rsid w:val="00242CF1"/>
    <w:rsid w:val="00242F31"/>
    <w:rsid w:val="00243E34"/>
    <w:rsid w:val="002450B2"/>
    <w:rsid w:val="0024527D"/>
    <w:rsid w:val="00245610"/>
    <w:rsid w:val="00245F89"/>
    <w:rsid w:val="002463C1"/>
    <w:rsid w:val="0025127E"/>
    <w:rsid w:val="00253B73"/>
    <w:rsid w:val="00254BED"/>
    <w:rsid w:val="00260EE3"/>
    <w:rsid w:val="00261182"/>
    <w:rsid w:val="00261F8E"/>
    <w:rsid w:val="00264996"/>
    <w:rsid w:val="00264BB6"/>
    <w:rsid w:val="00265395"/>
    <w:rsid w:val="002664BB"/>
    <w:rsid w:val="00267845"/>
    <w:rsid w:val="00267C68"/>
    <w:rsid w:val="0027303D"/>
    <w:rsid w:val="00273818"/>
    <w:rsid w:val="002744D8"/>
    <w:rsid w:val="002749CB"/>
    <w:rsid w:val="002749DA"/>
    <w:rsid w:val="0027547D"/>
    <w:rsid w:val="00275E9B"/>
    <w:rsid w:val="00276840"/>
    <w:rsid w:val="00280420"/>
    <w:rsid w:val="00281E5F"/>
    <w:rsid w:val="00282716"/>
    <w:rsid w:val="00282EDA"/>
    <w:rsid w:val="00283403"/>
    <w:rsid w:val="00286D2B"/>
    <w:rsid w:val="00287045"/>
    <w:rsid w:val="00287320"/>
    <w:rsid w:val="00291252"/>
    <w:rsid w:val="00291910"/>
    <w:rsid w:val="0029232B"/>
    <w:rsid w:val="00292912"/>
    <w:rsid w:val="0029343F"/>
    <w:rsid w:val="00294298"/>
    <w:rsid w:val="00297281"/>
    <w:rsid w:val="002A0FEA"/>
    <w:rsid w:val="002A1D66"/>
    <w:rsid w:val="002A2924"/>
    <w:rsid w:val="002A3E53"/>
    <w:rsid w:val="002A4A13"/>
    <w:rsid w:val="002B02D2"/>
    <w:rsid w:val="002B037E"/>
    <w:rsid w:val="002B075D"/>
    <w:rsid w:val="002B152A"/>
    <w:rsid w:val="002B1685"/>
    <w:rsid w:val="002B3D1F"/>
    <w:rsid w:val="002B447F"/>
    <w:rsid w:val="002B44F3"/>
    <w:rsid w:val="002B5903"/>
    <w:rsid w:val="002B59D1"/>
    <w:rsid w:val="002B7102"/>
    <w:rsid w:val="002B7382"/>
    <w:rsid w:val="002C1E96"/>
    <w:rsid w:val="002C3F0C"/>
    <w:rsid w:val="002C40D4"/>
    <w:rsid w:val="002C4EA5"/>
    <w:rsid w:val="002C5172"/>
    <w:rsid w:val="002C67E0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14CB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2342"/>
    <w:rsid w:val="00315B7A"/>
    <w:rsid w:val="00322388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4A34"/>
    <w:rsid w:val="003357CA"/>
    <w:rsid w:val="00337493"/>
    <w:rsid w:val="00341C2C"/>
    <w:rsid w:val="003438E9"/>
    <w:rsid w:val="00343A15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53BC"/>
    <w:rsid w:val="003557E9"/>
    <w:rsid w:val="00356703"/>
    <w:rsid w:val="00356767"/>
    <w:rsid w:val="0036339B"/>
    <w:rsid w:val="00364B9A"/>
    <w:rsid w:val="00367F6B"/>
    <w:rsid w:val="00371177"/>
    <w:rsid w:val="00371F79"/>
    <w:rsid w:val="00373B4D"/>
    <w:rsid w:val="00374B33"/>
    <w:rsid w:val="00375F3E"/>
    <w:rsid w:val="00375FD9"/>
    <w:rsid w:val="0037655A"/>
    <w:rsid w:val="00376CBB"/>
    <w:rsid w:val="00376E8B"/>
    <w:rsid w:val="003772E8"/>
    <w:rsid w:val="00377CAC"/>
    <w:rsid w:val="00380629"/>
    <w:rsid w:val="003810D5"/>
    <w:rsid w:val="00384292"/>
    <w:rsid w:val="00386D15"/>
    <w:rsid w:val="00386D74"/>
    <w:rsid w:val="003873B2"/>
    <w:rsid w:val="00387A45"/>
    <w:rsid w:val="00390162"/>
    <w:rsid w:val="00395266"/>
    <w:rsid w:val="00395853"/>
    <w:rsid w:val="00395E87"/>
    <w:rsid w:val="00396258"/>
    <w:rsid w:val="0039642E"/>
    <w:rsid w:val="003969C8"/>
    <w:rsid w:val="00396DF4"/>
    <w:rsid w:val="00397063"/>
    <w:rsid w:val="00397618"/>
    <w:rsid w:val="00397AA7"/>
    <w:rsid w:val="003A05CB"/>
    <w:rsid w:val="003A111B"/>
    <w:rsid w:val="003A22F7"/>
    <w:rsid w:val="003A60AF"/>
    <w:rsid w:val="003A6BF0"/>
    <w:rsid w:val="003A70F0"/>
    <w:rsid w:val="003A7DFA"/>
    <w:rsid w:val="003B069D"/>
    <w:rsid w:val="003B0EB2"/>
    <w:rsid w:val="003B1270"/>
    <w:rsid w:val="003B12B8"/>
    <w:rsid w:val="003B1A12"/>
    <w:rsid w:val="003B50A0"/>
    <w:rsid w:val="003B55AD"/>
    <w:rsid w:val="003B6092"/>
    <w:rsid w:val="003B6794"/>
    <w:rsid w:val="003B67C5"/>
    <w:rsid w:val="003B748A"/>
    <w:rsid w:val="003C03A8"/>
    <w:rsid w:val="003C12D4"/>
    <w:rsid w:val="003C1CFB"/>
    <w:rsid w:val="003C499D"/>
    <w:rsid w:val="003C77FE"/>
    <w:rsid w:val="003D0FB6"/>
    <w:rsid w:val="003D1C04"/>
    <w:rsid w:val="003D28C0"/>
    <w:rsid w:val="003D3367"/>
    <w:rsid w:val="003D4555"/>
    <w:rsid w:val="003D4A1F"/>
    <w:rsid w:val="003D4ED3"/>
    <w:rsid w:val="003E1C58"/>
    <w:rsid w:val="003E27A1"/>
    <w:rsid w:val="003E2EB9"/>
    <w:rsid w:val="003E323D"/>
    <w:rsid w:val="003E52A2"/>
    <w:rsid w:val="003E5D0A"/>
    <w:rsid w:val="003F1022"/>
    <w:rsid w:val="003F1160"/>
    <w:rsid w:val="003F4ABC"/>
    <w:rsid w:val="003F5927"/>
    <w:rsid w:val="003F5ABE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0729F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8C6"/>
    <w:rsid w:val="0043420F"/>
    <w:rsid w:val="0043519C"/>
    <w:rsid w:val="0043528C"/>
    <w:rsid w:val="00435A5B"/>
    <w:rsid w:val="00435B65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3FB"/>
    <w:rsid w:val="004518BF"/>
    <w:rsid w:val="004547C5"/>
    <w:rsid w:val="00454AC9"/>
    <w:rsid w:val="004562ED"/>
    <w:rsid w:val="004566C9"/>
    <w:rsid w:val="0045745E"/>
    <w:rsid w:val="00464203"/>
    <w:rsid w:val="004663DC"/>
    <w:rsid w:val="004676DF"/>
    <w:rsid w:val="004678C9"/>
    <w:rsid w:val="004708AA"/>
    <w:rsid w:val="00471DD2"/>
    <w:rsid w:val="0047363B"/>
    <w:rsid w:val="0047524C"/>
    <w:rsid w:val="00475937"/>
    <w:rsid w:val="004769F4"/>
    <w:rsid w:val="00481D88"/>
    <w:rsid w:val="00482FF7"/>
    <w:rsid w:val="00484F34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5FB3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2EBE"/>
    <w:rsid w:val="004B7581"/>
    <w:rsid w:val="004C0C6A"/>
    <w:rsid w:val="004C125E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50005A"/>
    <w:rsid w:val="005012BA"/>
    <w:rsid w:val="005012D2"/>
    <w:rsid w:val="00501A3D"/>
    <w:rsid w:val="00501B1E"/>
    <w:rsid w:val="00503839"/>
    <w:rsid w:val="00507FD5"/>
    <w:rsid w:val="005105D6"/>
    <w:rsid w:val="005124C3"/>
    <w:rsid w:val="005131E8"/>
    <w:rsid w:val="005147CA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25FF5"/>
    <w:rsid w:val="00530F34"/>
    <w:rsid w:val="00531FBC"/>
    <w:rsid w:val="00533225"/>
    <w:rsid w:val="005347BD"/>
    <w:rsid w:val="005409B9"/>
    <w:rsid w:val="00540DF9"/>
    <w:rsid w:val="00542AA3"/>
    <w:rsid w:val="00543C55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2354"/>
    <w:rsid w:val="00564952"/>
    <w:rsid w:val="00565D0B"/>
    <w:rsid w:val="00566C23"/>
    <w:rsid w:val="005679E9"/>
    <w:rsid w:val="005711FF"/>
    <w:rsid w:val="0057338A"/>
    <w:rsid w:val="005739F8"/>
    <w:rsid w:val="00573A54"/>
    <w:rsid w:val="0057450B"/>
    <w:rsid w:val="00574EE3"/>
    <w:rsid w:val="00575CD6"/>
    <w:rsid w:val="0057715D"/>
    <w:rsid w:val="00577542"/>
    <w:rsid w:val="00580103"/>
    <w:rsid w:val="0058020E"/>
    <w:rsid w:val="00583092"/>
    <w:rsid w:val="005832D6"/>
    <w:rsid w:val="0058373F"/>
    <w:rsid w:val="00584DA2"/>
    <w:rsid w:val="00591A15"/>
    <w:rsid w:val="00591A93"/>
    <w:rsid w:val="00595DEB"/>
    <w:rsid w:val="00595FEB"/>
    <w:rsid w:val="0059647D"/>
    <w:rsid w:val="0059783D"/>
    <w:rsid w:val="005A13C2"/>
    <w:rsid w:val="005A2FCC"/>
    <w:rsid w:val="005A428B"/>
    <w:rsid w:val="005A4379"/>
    <w:rsid w:val="005A6DBB"/>
    <w:rsid w:val="005A7D7A"/>
    <w:rsid w:val="005B0301"/>
    <w:rsid w:val="005B1F13"/>
    <w:rsid w:val="005B3318"/>
    <w:rsid w:val="005B365D"/>
    <w:rsid w:val="005B45E5"/>
    <w:rsid w:val="005B4E16"/>
    <w:rsid w:val="005B7280"/>
    <w:rsid w:val="005C0420"/>
    <w:rsid w:val="005C2335"/>
    <w:rsid w:val="005C3AF1"/>
    <w:rsid w:val="005C43AF"/>
    <w:rsid w:val="005D1F6F"/>
    <w:rsid w:val="005D49E3"/>
    <w:rsid w:val="005D51D0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0A7A"/>
    <w:rsid w:val="005F14CF"/>
    <w:rsid w:val="005F2C41"/>
    <w:rsid w:val="005F351C"/>
    <w:rsid w:val="005F52C4"/>
    <w:rsid w:val="005F67CB"/>
    <w:rsid w:val="005F74E8"/>
    <w:rsid w:val="005F7FE1"/>
    <w:rsid w:val="00604DBA"/>
    <w:rsid w:val="006056BC"/>
    <w:rsid w:val="00605C49"/>
    <w:rsid w:val="00610DA9"/>
    <w:rsid w:val="00611CAC"/>
    <w:rsid w:val="0061371E"/>
    <w:rsid w:val="006139E5"/>
    <w:rsid w:val="006161BC"/>
    <w:rsid w:val="006169D1"/>
    <w:rsid w:val="00616B5E"/>
    <w:rsid w:val="006176E3"/>
    <w:rsid w:val="006212A5"/>
    <w:rsid w:val="00621815"/>
    <w:rsid w:val="00622132"/>
    <w:rsid w:val="00625866"/>
    <w:rsid w:val="0062595E"/>
    <w:rsid w:val="0063173B"/>
    <w:rsid w:val="00631CD8"/>
    <w:rsid w:val="0063277E"/>
    <w:rsid w:val="00632DE3"/>
    <w:rsid w:val="006338D5"/>
    <w:rsid w:val="0063394D"/>
    <w:rsid w:val="00635903"/>
    <w:rsid w:val="00635ABC"/>
    <w:rsid w:val="0063747F"/>
    <w:rsid w:val="00640407"/>
    <w:rsid w:val="00640D12"/>
    <w:rsid w:val="00641332"/>
    <w:rsid w:val="00642E74"/>
    <w:rsid w:val="00642E95"/>
    <w:rsid w:val="00643986"/>
    <w:rsid w:val="0064527D"/>
    <w:rsid w:val="0064660A"/>
    <w:rsid w:val="00646866"/>
    <w:rsid w:val="006509B5"/>
    <w:rsid w:val="00651B80"/>
    <w:rsid w:val="00651F5C"/>
    <w:rsid w:val="006522C3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A57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60E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C49EB"/>
    <w:rsid w:val="006D06C8"/>
    <w:rsid w:val="006D1070"/>
    <w:rsid w:val="006D19BE"/>
    <w:rsid w:val="006D1A3D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B19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66D6"/>
    <w:rsid w:val="00727949"/>
    <w:rsid w:val="00727B78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ADD"/>
    <w:rsid w:val="00755DB3"/>
    <w:rsid w:val="00757D56"/>
    <w:rsid w:val="007647CA"/>
    <w:rsid w:val="00764B5A"/>
    <w:rsid w:val="00765F4B"/>
    <w:rsid w:val="00766158"/>
    <w:rsid w:val="0076697F"/>
    <w:rsid w:val="007679FE"/>
    <w:rsid w:val="00767AC2"/>
    <w:rsid w:val="007703F2"/>
    <w:rsid w:val="0077094B"/>
    <w:rsid w:val="00771C42"/>
    <w:rsid w:val="0077348C"/>
    <w:rsid w:val="0077549E"/>
    <w:rsid w:val="007758FA"/>
    <w:rsid w:val="00775E10"/>
    <w:rsid w:val="00775EBE"/>
    <w:rsid w:val="007764F2"/>
    <w:rsid w:val="00777BBC"/>
    <w:rsid w:val="00780235"/>
    <w:rsid w:val="00780649"/>
    <w:rsid w:val="00780D20"/>
    <w:rsid w:val="00781197"/>
    <w:rsid w:val="00781C23"/>
    <w:rsid w:val="00781F60"/>
    <w:rsid w:val="00782785"/>
    <w:rsid w:val="0078377F"/>
    <w:rsid w:val="00783CB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221C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68D0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482"/>
    <w:rsid w:val="007E5A6B"/>
    <w:rsid w:val="007E6415"/>
    <w:rsid w:val="007E6681"/>
    <w:rsid w:val="007E66B2"/>
    <w:rsid w:val="007E67D9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105B1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0FA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A91"/>
    <w:rsid w:val="0085133D"/>
    <w:rsid w:val="008513C9"/>
    <w:rsid w:val="0085289E"/>
    <w:rsid w:val="00853C18"/>
    <w:rsid w:val="00857ADA"/>
    <w:rsid w:val="0086047F"/>
    <w:rsid w:val="00860EC0"/>
    <w:rsid w:val="0086172E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49F7"/>
    <w:rsid w:val="00886FF2"/>
    <w:rsid w:val="00893B31"/>
    <w:rsid w:val="008A13D1"/>
    <w:rsid w:val="008A1CF0"/>
    <w:rsid w:val="008A50BD"/>
    <w:rsid w:val="008A643A"/>
    <w:rsid w:val="008A6A4C"/>
    <w:rsid w:val="008B0930"/>
    <w:rsid w:val="008B106F"/>
    <w:rsid w:val="008B183E"/>
    <w:rsid w:val="008B194D"/>
    <w:rsid w:val="008B1A9E"/>
    <w:rsid w:val="008B2721"/>
    <w:rsid w:val="008B27AA"/>
    <w:rsid w:val="008B334B"/>
    <w:rsid w:val="008B458A"/>
    <w:rsid w:val="008B4FDA"/>
    <w:rsid w:val="008B5136"/>
    <w:rsid w:val="008B5298"/>
    <w:rsid w:val="008B6936"/>
    <w:rsid w:val="008B7658"/>
    <w:rsid w:val="008B78D1"/>
    <w:rsid w:val="008C1B69"/>
    <w:rsid w:val="008C2024"/>
    <w:rsid w:val="008C2F71"/>
    <w:rsid w:val="008C5AA5"/>
    <w:rsid w:val="008C6495"/>
    <w:rsid w:val="008D0575"/>
    <w:rsid w:val="008D184A"/>
    <w:rsid w:val="008D1FC9"/>
    <w:rsid w:val="008D2F05"/>
    <w:rsid w:val="008D3001"/>
    <w:rsid w:val="008D4B93"/>
    <w:rsid w:val="008D652C"/>
    <w:rsid w:val="008D71C5"/>
    <w:rsid w:val="008D7562"/>
    <w:rsid w:val="008E1DEC"/>
    <w:rsid w:val="008E42DA"/>
    <w:rsid w:val="008E50D7"/>
    <w:rsid w:val="008E6292"/>
    <w:rsid w:val="008E67A8"/>
    <w:rsid w:val="008F0791"/>
    <w:rsid w:val="008F5E83"/>
    <w:rsid w:val="008F688B"/>
    <w:rsid w:val="00900282"/>
    <w:rsid w:val="00901A7E"/>
    <w:rsid w:val="00902085"/>
    <w:rsid w:val="00902E85"/>
    <w:rsid w:val="0090303B"/>
    <w:rsid w:val="009045DE"/>
    <w:rsid w:val="009047D3"/>
    <w:rsid w:val="00910068"/>
    <w:rsid w:val="009104BE"/>
    <w:rsid w:val="009118F4"/>
    <w:rsid w:val="0091277D"/>
    <w:rsid w:val="00915369"/>
    <w:rsid w:val="00920521"/>
    <w:rsid w:val="00920E9E"/>
    <w:rsid w:val="00921EF2"/>
    <w:rsid w:val="00921F61"/>
    <w:rsid w:val="00922A8E"/>
    <w:rsid w:val="00924439"/>
    <w:rsid w:val="009245C8"/>
    <w:rsid w:val="009246FB"/>
    <w:rsid w:val="00925D10"/>
    <w:rsid w:val="009278F5"/>
    <w:rsid w:val="009301D2"/>
    <w:rsid w:val="00930B3D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A05"/>
    <w:rsid w:val="00950BBB"/>
    <w:rsid w:val="009514EE"/>
    <w:rsid w:val="009526C6"/>
    <w:rsid w:val="00953E0A"/>
    <w:rsid w:val="00954D2B"/>
    <w:rsid w:val="00955E0E"/>
    <w:rsid w:val="009566D6"/>
    <w:rsid w:val="00957148"/>
    <w:rsid w:val="009639A4"/>
    <w:rsid w:val="0096505A"/>
    <w:rsid w:val="00965DF4"/>
    <w:rsid w:val="009672BA"/>
    <w:rsid w:val="009703FC"/>
    <w:rsid w:val="00972A8D"/>
    <w:rsid w:val="00973B68"/>
    <w:rsid w:val="00980046"/>
    <w:rsid w:val="009807B5"/>
    <w:rsid w:val="00981D51"/>
    <w:rsid w:val="00981F3F"/>
    <w:rsid w:val="00983809"/>
    <w:rsid w:val="00983CBB"/>
    <w:rsid w:val="009870F6"/>
    <w:rsid w:val="00987C2B"/>
    <w:rsid w:val="00987FA4"/>
    <w:rsid w:val="0099136C"/>
    <w:rsid w:val="00991962"/>
    <w:rsid w:val="00994075"/>
    <w:rsid w:val="009951E2"/>
    <w:rsid w:val="00997627"/>
    <w:rsid w:val="00997BA3"/>
    <w:rsid w:val="009A007A"/>
    <w:rsid w:val="009A276A"/>
    <w:rsid w:val="009A2965"/>
    <w:rsid w:val="009A3210"/>
    <w:rsid w:val="009A3268"/>
    <w:rsid w:val="009A3BC2"/>
    <w:rsid w:val="009A4F28"/>
    <w:rsid w:val="009A5EC2"/>
    <w:rsid w:val="009A5EFF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2F29"/>
    <w:rsid w:val="009C32DB"/>
    <w:rsid w:val="009C3EA9"/>
    <w:rsid w:val="009C4E7F"/>
    <w:rsid w:val="009C5389"/>
    <w:rsid w:val="009C59E6"/>
    <w:rsid w:val="009D002A"/>
    <w:rsid w:val="009D30AD"/>
    <w:rsid w:val="009D32C3"/>
    <w:rsid w:val="009D55A2"/>
    <w:rsid w:val="009D6158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912"/>
    <w:rsid w:val="00A03E83"/>
    <w:rsid w:val="00A0451E"/>
    <w:rsid w:val="00A045B9"/>
    <w:rsid w:val="00A04D30"/>
    <w:rsid w:val="00A0567B"/>
    <w:rsid w:val="00A056E7"/>
    <w:rsid w:val="00A100E4"/>
    <w:rsid w:val="00A13D79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3EFA"/>
    <w:rsid w:val="00A4453D"/>
    <w:rsid w:val="00A458BC"/>
    <w:rsid w:val="00A45F6C"/>
    <w:rsid w:val="00A46D19"/>
    <w:rsid w:val="00A47722"/>
    <w:rsid w:val="00A5126F"/>
    <w:rsid w:val="00A512EB"/>
    <w:rsid w:val="00A5171B"/>
    <w:rsid w:val="00A54438"/>
    <w:rsid w:val="00A562C5"/>
    <w:rsid w:val="00A6058B"/>
    <w:rsid w:val="00A617AB"/>
    <w:rsid w:val="00A62867"/>
    <w:rsid w:val="00A62F3F"/>
    <w:rsid w:val="00A63881"/>
    <w:rsid w:val="00A63AAA"/>
    <w:rsid w:val="00A64055"/>
    <w:rsid w:val="00A65544"/>
    <w:rsid w:val="00A65E21"/>
    <w:rsid w:val="00A67FA5"/>
    <w:rsid w:val="00A70448"/>
    <w:rsid w:val="00A72DE8"/>
    <w:rsid w:val="00A731CB"/>
    <w:rsid w:val="00A734B4"/>
    <w:rsid w:val="00A73910"/>
    <w:rsid w:val="00A7472A"/>
    <w:rsid w:val="00A75214"/>
    <w:rsid w:val="00A7611E"/>
    <w:rsid w:val="00A76A42"/>
    <w:rsid w:val="00A775D8"/>
    <w:rsid w:val="00A777DC"/>
    <w:rsid w:val="00A77ADC"/>
    <w:rsid w:val="00A82460"/>
    <w:rsid w:val="00A82CA2"/>
    <w:rsid w:val="00A83516"/>
    <w:rsid w:val="00A878C5"/>
    <w:rsid w:val="00A87EFF"/>
    <w:rsid w:val="00A91588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A3F52"/>
    <w:rsid w:val="00AA4DB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8F"/>
    <w:rsid w:val="00AE47E1"/>
    <w:rsid w:val="00AE4BF7"/>
    <w:rsid w:val="00AE54B6"/>
    <w:rsid w:val="00AE56E4"/>
    <w:rsid w:val="00AE6037"/>
    <w:rsid w:val="00AE6C69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51B6"/>
    <w:rsid w:val="00B065EB"/>
    <w:rsid w:val="00B10146"/>
    <w:rsid w:val="00B106F9"/>
    <w:rsid w:val="00B11DBE"/>
    <w:rsid w:val="00B135C3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48A2"/>
    <w:rsid w:val="00B26721"/>
    <w:rsid w:val="00B26CF5"/>
    <w:rsid w:val="00B27FA8"/>
    <w:rsid w:val="00B3037B"/>
    <w:rsid w:val="00B306C3"/>
    <w:rsid w:val="00B307D9"/>
    <w:rsid w:val="00B3151C"/>
    <w:rsid w:val="00B31FDB"/>
    <w:rsid w:val="00B32594"/>
    <w:rsid w:val="00B34694"/>
    <w:rsid w:val="00B358F1"/>
    <w:rsid w:val="00B3652B"/>
    <w:rsid w:val="00B43019"/>
    <w:rsid w:val="00B44C32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55"/>
    <w:rsid w:val="00B646C1"/>
    <w:rsid w:val="00B64C1A"/>
    <w:rsid w:val="00B70935"/>
    <w:rsid w:val="00B70FFE"/>
    <w:rsid w:val="00B727BA"/>
    <w:rsid w:val="00B73B5F"/>
    <w:rsid w:val="00B74096"/>
    <w:rsid w:val="00B74574"/>
    <w:rsid w:val="00B80CF9"/>
    <w:rsid w:val="00B83FEC"/>
    <w:rsid w:val="00B86968"/>
    <w:rsid w:val="00B8726A"/>
    <w:rsid w:val="00B91332"/>
    <w:rsid w:val="00B91E16"/>
    <w:rsid w:val="00B97179"/>
    <w:rsid w:val="00BA2295"/>
    <w:rsid w:val="00BA271A"/>
    <w:rsid w:val="00BA2B71"/>
    <w:rsid w:val="00BA30D8"/>
    <w:rsid w:val="00BA35D8"/>
    <w:rsid w:val="00BA667E"/>
    <w:rsid w:val="00BA7076"/>
    <w:rsid w:val="00BA736A"/>
    <w:rsid w:val="00BB2494"/>
    <w:rsid w:val="00BB2B2C"/>
    <w:rsid w:val="00BB3AEF"/>
    <w:rsid w:val="00BB443C"/>
    <w:rsid w:val="00BB53ED"/>
    <w:rsid w:val="00BB7EF6"/>
    <w:rsid w:val="00BC1C88"/>
    <w:rsid w:val="00BC2758"/>
    <w:rsid w:val="00BC2E74"/>
    <w:rsid w:val="00BC38ED"/>
    <w:rsid w:val="00BC3BCF"/>
    <w:rsid w:val="00BC4149"/>
    <w:rsid w:val="00BC4AD5"/>
    <w:rsid w:val="00BD3276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E56BC"/>
    <w:rsid w:val="00BE5DB3"/>
    <w:rsid w:val="00BE7C8C"/>
    <w:rsid w:val="00BF1F0A"/>
    <w:rsid w:val="00BF240D"/>
    <w:rsid w:val="00BF2BC1"/>
    <w:rsid w:val="00BF6DB9"/>
    <w:rsid w:val="00C01DA4"/>
    <w:rsid w:val="00C0296D"/>
    <w:rsid w:val="00C064F6"/>
    <w:rsid w:val="00C06BB0"/>
    <w:rsid w:val="00C074BB"/>
    <w:rsid w:val="00C12CCB"/>
    <w:rsid w:val="00C1336F"/>
    <w:rsid w:val="00C15AD9"/>
    <w:rsid w:val="00C20AEB"/>
    <w:rsid w:val="00C2112C"/>
    <w:rsid w:val="00C21A91"/>
    <w:rsid w:val="00C2593C"/>
    <w:rsid w:val="00C277D8"/>
    <w:rsid w:val="00C304C6"/>
    <w:rsid w:val="00C31808"/>
    <w:rsid w:val="00C3233E"/>
    <w:rsid w:val="00C33DD3"/>
    <w:rsid w:val="00C33FD2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2FF"/>
    <w:rsid w:val="00C74FDC"/>
    <w:rsid w:val="00C75819"/>
    <w:rsid w:val="00C77A9E"/>
    <w:rsid w:val="00C80C3E"/>
    <w:rsid w:val="00C8212D"/>
    <w:rsid w:val="00C82A7E"/>
    <w:rsid w:val="00C83749"/>
    <w:rsid w:val="00C863DC"/>
    <w:rsid w:val="00C87192"/>
    <w:rsid w:val="00C902AD"/>
    <w:rsid w:val="00C90E83"/>
    <w:rsid w:val="00C9291A"/>
    <w:rsid w:val="00C9460A"/>
    <w:rsid w:val="00C9484B"/>
    <w:rsid w:val="00C955F8"/>
    <w:rsid w:val="00C95A65"/>
    <w:rsid w:val="00CA1EE3"/>
    <w:rsid w:val="00CA24DE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42FB"/>
    <w:rsid w:val="00CB6CC1"/>
    <w:rsid w:val="00CC21FE"/>
    <w:rsid w:val="00CC247C"/>
    <w:rsid w:val="00CC2715"/>
    <w:rsid w:val="00CC5F46"/>
    <w:rsid w:val="00CC6D9B"/>
    <w:rsid w:val="00CC75D0"/>
    <w:rsid w:val="00CC7875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5A2D"/>
    <w:rsid w:val="00CE6356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7ED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0F4A"/>
    <w:rsid w:val="00D315EC"/>
    <w:rsid w:val="00D33348"/>
    <w:rsid w:val="00D360D4"/>
    <w:rsid w:val="00D3648F"/>
    <w:rsid w:val="00D36766"/>
    <w:rsid w:val="00D36AD6"/>
    <w:rsid w:val="00D36E29"/>
    <w:rsid w:val="00D400A2"/>
    <w:rsid w:val="00D4129B"/>
    <w:rsid w:val="00D413DC"/>
    <w:rsid w:val="00D42687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023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6F21"/>
    <w:rsid w:val="00DA7573"/>
    <w:rsid w:val="00DB0E67"/>
    <w:rsid w:val="00DB2675"/>
    <w:rsid w:val="00DB5C7F"/>
    <w:rsid w:val="00DB689B"/>
    <w:rsid w:val="00DB6B83"/>
    <w:rsid w:val="00DC17FD"/>
    <w:rsid w:val="00DC209D"/>
    <w:rsid w:val="00DC544B"/>
    <w:rsid w:val="00DC5DFD"/>
    <w:rsid w:val="00DC6F99"/>
    <w:rsid w:val="00DC7FAC"/>
    <w:rsid w:val="00DD064F"/>
    <w:rsid w:val="00DD0FA4"/>
    <w:rsid w:val="00DD1F6C"/>
    <w:rsid w:val="00DD2CAF"/>
    <w:rsid w:val="00DD3DF4"/>
    <w:rsid w:val="00DD4E6B"/>
    <w:rsid w:val="00DD57E0"/>
    <w:rsid w:val="00DD60F3"/>
    <w:rsid w:val="00DD6C0B"/>
    <w:rsid w:val="00DE05E9"/>
    <w:rsid w:val="00DE245C"/>
    <w:rsid w:val="00DE34C7"/>
    <w:rsid w:val="00DE5F21"/>
    <w:rsid w:val="00DE6DCF"/>
    <w:rsid w:val="00DE7D8C"/>
    <w:rsid w:val="00DF236F"/>
    <w:rsid w:val="00DF2CA7"/>
    <w:rsid w:val="00DF36EF"/>
    <w:rsid w:val="00E02D31"/>
    <w:rsid w:val="00E058C2"/>
    <w:rsid w:val="00E05EA0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3C09"/>
    <w:rsid w:val="00E1614B"/>
    <w:rsid w:val="00E17879"/>
    <w:rsid w:val="00E211F3"/>
    <w:rsid w:val="00E21B9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6D69"/>
    <w:rsid w:val="00E77835"/>
    <w:rsid w:val="00E77BDD"/>
    <w:rsid w:val="00E8165B"/>
    <w:rsid w:val="00E83E37"/>
    <w:rsid w:val="00E86243"/>
    <w:rsid w:val="00E872FE"/>
    <w:rsid w:val="00E8733C"/>
    <w:rsid w:val="00E913FF"/>
    <w:rsid w:val="00E92072"/>
    <w:rsid w:val="00E9236F"/>
    <w:rsid w:val="00E92E5E"/>
    <w:rsid w:val="00E9475F"/>
    <w:rsid w:val="00E955F8"/>
    <w:rsid w:val="00E961F0"/>
    <w:rsid w:val="00E973F4"/>
    <w:rsid w:val="00EA0E52"/>
    <w:rsid w:val="00EA213C"/>
    <w:rsid w:val="00EA2777"/>
    <w:rsid w:val="00EA57BE"/>
    <w:rsid w:val="00EA6481"/>
    <w:rsid w:val="00EB205E"/>
    <w:rsid w:val="00EB40BF"/>
    <w:rsid w:val="00EB460B"/>
    <w:rsid w:val="00EC0FB8"/>
    <w:rsid w:val="00EC2E71"/>
    <w:rsid w:val="00EC47D5"/>
    <w:rsid w:val="00EC54EA"/>
    <w:rsid w:val="00EC6D9C"/>
    <w:rsid w:val="00ED124D"/>
    <w:rsid w:val="00ED2AAC"/>
    <w:rsid w:val="00ED36A6"/>
    <w:rsid w:val="00ED4B17"/>
    <w:rsid w:val="00ED5063"/>
    <w:rsid w:val="00ED51D0"/>
    <w:rsid w:val="00ED5552"/>
    <w:rsid w:val="00ED5629"/>
    <w:rsid w:val="00ED681A"/>
    <w:rsid w:val="00EE02E4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277D"/>
    <w:rsid w:val="00EF5251"/>
    <w:rsid w:val="00EF586B"/>
    <w:rsid w:val="00EF5A3F"/>
    <w:rsid w:val="00EF6613"/>
    <w:rsid w:val="00EF6D69"/>
    <w:rsid w:val="00EF7C5B"/>
    <w:rsid w:val="00F05469"/>
    <w:rsid w:val="00F0604A"/>
    <w:rsid w:val="00F062A7"/>
    <w:rsid w:val="00F064B0"/>
    <w:rsid w:val="00F10EB5"/>
    <w:rsid w:val="00F12615"/>
    <w:rsid w:val="00F146CA"/>
    <w:rsid w:val="00F14A11"/>
    <w:rsid w:val="00F1568C"/>
    <w:rsid w:val="00F175A3"/>
    <w:rsid w:val="00F20A69"/>
    <w:rsid w:val="00F221E0"/>
    <w:rsid w:val="00F22A42"/>
    <w:rsid w:val="00F24171"/>
    <w:rsid w:val="00F2432B"/>
    <w:rsid w:val="00F244BF"/>
    <w:rsid w:val="00F267C6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37FB3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4E50"/>
    <w:rsid w:val="00F664ED"/>
    <w:rsid w:val="00F66DEA"/>
    <w:rsid w:val="00F672AD"/>
    <w:rsid w:val="00F67E3F"/>
    <w:rsid w:val="00F72722"/>
    <w:rsid w:val="00F72935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2F4F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D069C"/>
    <w:rsid w:val="00FD07DE"/>
    <w:rsid w:val="00FD2196"/>
    <w:rsid w:val="00FD338C"/>
    <w:rsid w:val="00FD4237"/>
    <w:rsid w:val="00FD5548"/>
    <w:rsid w:val="00FE004A"/>
    <w:rsid w:val="00FE09DF"/>
    <w:rsid w:val="00FE0DF4"/>
    <w:rsid w:val="00FE0E21"/>
    <w:rsid w:val="00FE7BB3"/>
    <w:rsid w:val="00FF15FF"/>
    <w:rsid w:val="00FF3292"/>
    <w:rsid w:val="00FF67CE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99253"/>
  <w15:docId w15:val="{16B6F255-337A-4023-BC68-C4A6081E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0649"/>
  </w:style>
  <w:style w:type="character" w:styleId="CommentReference">
    <w:name w:val="annotation reference"/>
    <w:uiPriority w:val="99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bdy">
    <w:name w:val="s_lit_bdy"/>
    <w:basedOn w:val="DefaultParagraphFont"/>
    <w:rsid w:val="007E54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CC787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crt">
    <w:name w:val="s_crt"/>
    <w:basedOn w:val="Normal"/>
    <w:rsid w:val="00CC787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character" w:customStyle="1" w:styleId="salnbdy">
    <w:name w:val="s_aln_bdy"/>
    <w:basedOn w:val="DefaultParagraphFont"/>
    <w:rsid w:val="00DD3DF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435B6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35B6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uiPriority w:val="99"/>
    <w:rsid w:val="00371177"/>
    <w:pPr>
      <w:ind w:left="225"/>
    </w:pPr>
    <w:rPr>
      <w:rFonts w:eastAsiaTheme="minorEastAsia"/>
      <w:lang w:val="ro-RO" w:eastAsia="ro-RO"/>
    </w:rPr>
  </w:style>
  <w:style w:type="paragraph" w:customStyle="1" w:styleId="sartden">
    <w:name w:val="s_art_den"/>
    <w:basedOn w:val="Normal"/>
    <w:rsid w:val="00371177"/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spar3">
    <w:name w:val="s_par3"/>
    <w:basedOn w:val="DefaultParagraphFont"/>
    <w:rsid w:val="0037117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NormalWeb">
    <w:name w:val="Normal (Web)"/>
    <w:basedOn w:val="Normal"/>
    <w:uiPriority w:val="99"/>
    <w:semiHidden/>
    <w:unhideWhenUsed/>
    <w:rsid w:val="00B44C32"/>
    <w:pPr>
      <w:spacing w:before="100" w:beforeAutospacing="1" w:after="100" w:afterAutospacing="1"/>
    </w:pPr>
    <w:rPr>
      <w:rFonts w:eastAsiaTheme="minorEastAsia"/>
    </w:rPr>
  </w:style>
  <w:style w:type="character" w:customStyle="1" w:styleId="spctttl1">
    <w:name w:val="s_pct_ttl1"/>
    <w:basedOn w:val="DefaultParagraphFont"/>
    <w:rsid w:val="00D4268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D4268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pn">
    <w:name w:val="s_apn"/>
    <w:basedOn w:val="Normal"/>
    <w:uiPriority w:val="99"/>
    <w:semiHidden/>
    <w:rsid w:val="009514EE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5E06C-8257-4731-B0DF-C5431C69F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693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9</cp:revision>
  <cp:lastPrinted>2020-04-23T08:52:00Z</cp:lastPrinted>
  <dcterms:created xsi:type="dcterms:W3CDTF">2020-08-07T08:37:00Z</dcterms:created>
  <dcterms:modified xsi:type="dcterms:W3CDTF">2020-08-07T10:59:00Z</dcterms:modified>
</cp:coreProperties>
</file>