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B482C7" w14:textId="77777777" w:rsidR="00B24B8B" w:rsidRPr="00B00C91" w:rsidRDefault="00B24B8B" w:rsidP="00FB3DD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E435A7" w14:textId="77777777" w:rsidR="0030317B" w:rsidRPr="00B00C91" w:rsidRDefault="0030317B" w:rsidP="00FB3DD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6A852C" w14:textId="77777777" w:rsidR="0030317B" w:rsidRPr="00B00C91" w:rsidRDefault="0030317B" w:rsidP="00FB3DD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CAC969" w14:textId="13EB495F" w:rsidR="00812AB1" w:rsidRPr="00B00C91" w:rsidRDefault="00F21CCA" w:rsidP="00FB3DD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0C91">
        <w:rPr>
          <w:rFonts w:ascii="Times New Roman" w:hAnsi="Times New Roman" w:cs="Times New Roman"/>
          <w:b/>
          <w:bCs/>
          <w:sz w:val="24"/>
          <w:szCs w:val="24"/>
        </w:rPr>
        <w:t>ORDIN</w:t>
      </w:r>
    </w:p>
    <w:p w14:paraId="4FA991FE" w14:textId="4CA5AC2B" w:rsidR="00E62AEC" w:rsidRPr="00B00C91" w:rsidRDefault="0053133E" w:rsidP="00FB3DDA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00C91">
        <w:rPr>
          <w:rFonts w:ascii="Times New Roman" w:hAnsi="Times New Roman" w:cs="Times New Roman"/>
          <w:bCs/>
          <w:sz w:val="24"/>
          <w:szCs w:val="24"/>
        </w:rPr>
        <w:t>nr. .......................... / ...................................</w:t>
      </w:r>
    </w:p>
    <w:p w14:paraId="34F6D0B3" w14:textId="12E3EE52" w:rsidR="002566EE" w:rsidRPr="00B00C91" w:rsidRDefault="00284EE8" w:rsidP="00E818A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0C91">
        <w:rPr>
          <w:rFonts w:ascii="Times New Roman" w:hAnsi="Times New Roman" w:cs="Times New Roman"/>
          <w:b/>
          <w:bCs/>
          <w:sz w:val="24"/>
          <w:szCs w:val="24"/>
        </w:rPr>
        <w:t xml:space="preserve">pentru </w:t>
      </w:r>
      <w:r w:rsidR="0030317B" w:rsidRPr="00B00C91">
        <w:rPr>
          <w:rFonts w:ascii="Times New Roman" w:hAnsi="Times New Roman" w:cs="Times New Roman"/>
          <w:b/>
          <w:bCs/>
          <w:sz w:val="24"/>
          <w:szCs w:val="24"/>
        </w:rPr>
        <w:t>aprobarea Procedurii privind stabilirea şi individualizarea sancțiunilor contravenționale raportate la cifra de afaceri</w:t>
      </w:r>
      <w:r w:rsidR="0038397C" w:rsidRPr="00B00C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Hlk94181215"/>
      <w:r w:rsidR="0038397C" w:rsidRPr="00B00C91">
        <w:rPr>
          <w:rFonts w:ascii="Times New Roman" w:hAnsi="Times New Roman" w:cs="Times New Roman"/>
          <w:b/>
          <w:bCs/>
          <w:sz w:val="24"/>
          <w:szCs w:val="24"/>
        </w:rPr>
        <w:t>rezultate din activitatea de control</w:t>
      </w:r>
      <w:bookmarkEnd w:id="0"/>
    </w:p>
    <w:p w14:paraId="6CFB491B" w14:textId="4583C3A6" w:rsidR="00F43C95" w:rsidRPr="00B00C91" w:rsidRDefault="00F43C95" w:rsidP="00E818A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F588E6" w14:textId="1B86DAF1" w:rsidR="0030317B" w:rsidRPr="00B00C91" w:rsidRDefault="0030317B" w:rsidP="00E818A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89FE29" w14:textId="77777777" w:rsidR="00E5492F" w:rsidRPr="00B00C91" w:rsidRDefault="00E5492F" w:rsidP="00E818A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37616A" w14:textId="5EA7BAF3" w:rsidR="00284EE8" w:rsidRPr="00B00C91" w:rsidRDefault="007E5E6D" w:rsidP="00F528E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>Î</w:t>
      </w:r>
      <w:r w:rsidR="00F528EE" w:rsidRPr="00B00C91">
        <w:rPr>
          <w:rFonts w:ascii="Times New Roman" w:eastAsia="Times New Roman" w:hAnsi="Times New Roman" w:cs="Times New Roman"/>
          <w:sz w:val="24"/>
          <w:szCs w:val="24"/>
        </w:rPr>
        <w:t xml:space="preserve">n temeiul dispozițiilor </w:t>
      </w:r>
      <w:bookmarkStart w:id="1" w:name="_Hlk82414997"/>
      <w:r w:rsidR="00944163" w:rsidRPr="00B00C91">
        <w:rPr>
          <w:rFonts w:ascii="Times New Roman" w:eastAsia="Times New Roman" w:hAnsi="Times New Roman" w:cs="Times New Roman"/>
          <w:sz w:val="24"/>
          <w:szCs w:val="24"/>
        </w:rPr>
        <w:t>art. 95 alin. (2) și art. 198 alin. (2) din Legea energiei electrice și a gazelor naturale nr. 123/2012, cu modificările și completările ulterioare,</w:t>
      </w:r>
    </w:p>
    <w:bookmarkEnd w:id="1"/>
    <w:p w14:paraId="39128305" w14:textId="77777777" w:rsidR="0030317B" w:rsidRPr="00B00C91" w:rsidRDefault="00284EE8" w:rsidP="004831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C91">
        <w:rPr>
          <w:rFonts w:ascii="Times New Roman" w:hAnsi="Times New Roman" w:cs="Times New Roman"/>
          <w:sz w:val="24"/>
          <w:szCs w:val="24"/>
        </w:rPr>
        <w:t xml:space="preserve">președintele Autorității Naționale de Reglementare în </w:t>
      </w:r>
      <w:r w:rsidR="00C30547" w:rsidRPr="00B00C91">
        <w:rPr>
          <w:rFonts w:ascii="Times New Roman" w:hAnsi="Times New Roman" w:cs="Times New Roman"/>
          <w:sz w:val="24"/>
          <w:szCs w:val="24"/>
        </w:rPr>
        <w:t>d</w:t>
      </w:r>
      <w:r w:rsidRPr="00B00C91">
        <w:rPr>
          <w:rFonts w:ascii="Times New Roman" w:hAnsi="Times New Roman" w:cs="Times New Roman"/>
          <w:sz w:val="24"/>
          <w:szCs w:val="24"/>
        </w:rPr>
        <w:t>omeniul Energiei emite următorul</w:t>
      </w:r>
    </w:p>
    <w:p w14:paraId="26A332E7" w14:textId="77777777" w:rsidR="0030317B" w:rsidRPr="00B00C91" w:rsidRDefault="0030317B" w:rsidP="003031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B7D304" w14:textId="5DE486EE" w:rsidR="004831AB" w:rsidRPr="00B00C91" w:rsidRDefault="0030317B" w:rsidP="003031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00C91">
        <w:rPr>
          <w:rFonts w:ascii="Times New Roman" w:hAnsi="Times New Roman" w:cs="Times New Roman"/>
          <w:sz w:val="24"/>
          <w:szCs w:val="24"/>
        </w:rPr>
        <w:t>O</w:t>
      </w:r>
      <w:r w:rsidR="00284EE8" w:rsidRPr="00B00C91">
        <w:rPr>
          <w:rFonts w:ascii="Times New Roman" w:hAnsi="Times New Roman" w:cs="Times New Roman"/>
          <w:sz w:val="24"/>
          <w:szCs w:val="24"/>
        </w:rPr>
        <w:t>rdin:</w:t>
      </w:r>
    </w:p>
    <w:p w14:paraId="23194F73" w14:textId="77777777" w:rsidR="0030317B" w:rsidRPr="00B00C91" w:rsidRDefault="0030317B" w:rsidP="003031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F16CF3" w14:textId="775A1616" w:rsidR="004831AB" w:rsidRPr="00B00C91" w:rsidRDefault="00667E13" w:rsidP="004831A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00C91">
        <w:rPr>
          <w:rFonts w:ascii="Times New Roman" w:hAnsi="Times New Roman" w:cs="Times New Roman"/>
          <w:b/>
          <w:sz w:val="24"/>
          <w:szCs w:val="24"/>
        </w:rPr>
        <w:t>A</w:t>
      </w:r>
      <w:r w:rsidR="00D34C64" w:rsidRPr="00B00C91">
        <w:rPr>
          <w:rFonts w:ascii="Times New Roman" w:hAnsi="Times New Roman" w:cs="Times New Roman"/>
          <w:b/>
          <w:sz w:val="24"/>
          <w:szCs w:val="24"/>
        </w:rPr>
        <w:t>rt</w:t>
      </w:r>
      <w:r w:rsidRPr="00B00C9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34C64" w:rsidRPr="00B00C91">
        <w:rPr>
          <w:rFonts w:ascii="Times New Roman" w:hAnsi="Times New Roman" w:cs="Times New Roman"/>
          <w:b/>
          <w:sz w:val="24"/>
          <w:szCs w:val="24"/>
        </w:rPr>
        <w:t>1</w:t>
      </w:r>
      <w:r w:rsidR="004831AB" w:rsidRPr="00B00C91">
        <w:rPr>
          <w:rFonts w:ascii="Times New Roman" w:hAnsi="Times New Roman" w:cs="Times New Roman"/>
          <w:sz w:val="24"/>
          <w:szCs w:val="24"/>
        </w:rPr>
        <w:t xml:space="preserve"> - </w:t>
      </w:r>
      <w:r w:rsidR="003E6BB9" w:rsidRPr="00B00C91">
        <w:rPr>
          <w:rFonts w:ascii="Times New Roman" w:hAnsi="Times New Roman" w:cs="Times New Roman"/>
          <w:sz w:val="24"/>
          <w:szCs w:val="24"/>
        </w:rPr>
        <w:t xml:space="preserve">Se aprobă Procedura privind stabilirea şi individualizarea </w:t>
      </w:r>
      <w:r w:rsidR="0030317B" w:rsidRPr="00B00C91">
        <w:rPr>
          <w:rFonts w:ascii="Times New Roman" w:hAnsi="Times New Roman" w:cs="Times New Roman"/>
          <w:sz w:val="24"/>
          <w:szCs w:val="24"/>
        </w:rPr>
        <w:t>sancțiunilor</w:t>
      </w:r>
      <w:r w:rsidR="003E6BB9" w:rsidRPr="00B00C91">
        <w:rPr>
          <w:rFonts w:ascii="Times New Roman" w:hAnsi="Times New Roman" w:cs="Times New Roman"/>
          <w:sz w:val="24"/>
          <w:szCs w:val="24"/>
        </w:rPr>
        <w:t xml:space="preserve"> </w:t>
      </w:r>
      <w:r w:rsidR="0030317B" w:rsidRPr="00B00C91">
        <w:rPr>
          <w:rFonts w:ascii="Times New Roman" w:hAnsi="Times New Roman" w:cs="Times New Roman"/>
          <w:sz w:val="24"/>
          <w:szCs w:val="24"/>
        </w:rPr>
        <w:t xml:space="preserve">contravenționale </w:t>
      </w:r>
      <w:r w:rsidR="003E6BB9" w:rsidRPr="00B00C91">
        <w:rPr>
          <w:rFonts w:ascii="Times New Roman" w:hAnsi="Times New Roman" w:cs="Times New Roman"/>
          <w:sz w:val="24"/>
          <w:szCs w:val="24"/>
        </w:rPr>
        <w:t>raportate la cifra de afaceri</w:t>
      </w:r>
      <w:r w:rsidR="0038397C" w:rsidRPr="00B00C91">
        <w:rPr>
          <w:rFonts w:ascii="Times New Roman" w:hAnsi="Times New Roman" w:cs="Times New Roman"/>
          <w:sz w:val="24"/>
          <w:szCs w:val="24"/>
        </w:rPr>
        <w:t xml:space="preserve"> </w:t>
      </w:r>
      <w:r w:rsidR="0038397C" w:rsidRPr="005F019E">
        <w:rPr>
          <w:rFonts w:ascii="Times New Roman" w:hAnsi="Times New Roman" w:cs="Times New Roman"/>
          <w:sz w:val="24"/>
          <w:szCs w:val="24"/>
        </w:rPr>
        <w:t>rezultate din activitatea de control</w:t>
      </w:r>
      <w:r w:rsidR="003E6BB9" w:rsidRPr="00B00C91">
        <w:rPr>
          <w:rFonts w:ascii="Times New Roman" w:hAnsi="Times New Roman" w:cs="Times New Roman"/>
          <w:sz w:val="24"/>
          <w:szCs w:val="24"/>
        </w:rPr>
        <w:t>, prevăzut</w:t>
      </w:r>
      <w:r w:rsidR="00330925">
        <w:rPr>
          <w:rFonts w:ascii="Times New Roman" w:hAnsi="Times New Roman" w:cs="Times New Roman"/>
          <w:sz w:val="24"/>
          <w:szCs w:val="24"/>
        </w:rPr>
        <w:t>ă</w:t>
      </w:r>
      <w:r w:rsidR="003E6BB9" w:rsidRPr="00B00C91">
        <w:rPr>
          <w:rFonts w:ascii="Times New Roman" w:hAnsi="Times New Roman" w:cs="Times New Roman"/>
          <w:sz w:val="24"/>
          <w:szCs w:val="24"/>
        </w:rPr>
        <w:t xml:space="preserve"> în anexa care face parte integrantă din prezentul ordin.</w:t>
      </w:r>
    </w:p>
    <w:p w14:paraId="1DB697D4" w14:textId="4973EEDF" w:rsidR="00562C59" w:rsidRPr="00B00C91" w:rsidRDefault="00607C00" w:rsidP="00AB36AD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C91">
        <w:rPr>
          <w:rFonts w:ascii="Times New Roman" w:hAnsi="Times New Roman" w:cs="Times New Roman"/>
          <w:b/>
          <w:sz w:val="24"/>
          <w:szCs w:val="24"/>
        </w:rPr>
        <w:t>A</w:t>
      </w:r>
      <w:r w:rsidR="00D34C64" w:rsidRPr="00B00C91">
        <w:rPr>
          <w:rFonts w:ascii="Times New Roman" w:hAnsi="Times New Roman" w:cs="Times New Roman"/>
          <w:b/>
          <w:sz w:val="24"/>
          <w:szCs w:val="24"/>
        </w:rPr>
        <w:t>rt</w:t>
      </w:r>
      <w:r w:rsidRPr="00B00C9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34C64" w:rsidRPr="00B00C91">
        <w:rPr>
          <w:rFonts w:ascii="Times New Roman" w:hAnsi="Times New Roman" w:cs="Times New Roman"/>
          <w:b/>
          <w:sz w:val="24"/>
          <w:szCs w:val="24"/>
        </w:rPr>
        <w:t>2</w:t>
      </w:r>
      <w:r w:rsidR="00284EE8" w:rsidRPr="00B00C91">
        <w:rPr>
          <w:rFonts w:ascii="Times New Roman" w:hAnsi="Times New Roman" w:cs="Times New Roman"/>
          <w:sz w:val="24"/>
          <w:szCs w:val="24"/>
        </w:rPr>
        <w:t xml:space="preserve"> </w:t>
      </w:r>
      <w:r w:rsidR="0016353E" w:rsidRPr="00B00C91">
        <w:rPr>
          <w:rFonts w:ascii="Times New Roman" w:hAnsi="Times New Roman" w:cs="Times New Roman"/>
          <w:sz w:val="24"/>
          <w:szCs w:val="24"/>
        </w:rPr>
        <w:t>–</w:t>
      </w:r>
      <w:r w:rsidR="00284EE8" w:rsidRPr="00B00C91">
        <w:rPr>
          <w:rFonts w:ascii="Times New Roman" w:hAnsi="Times New Roman" w:cs="Times New Roman"/>
          <w:sz w:val="24"/>
          <w:szCs w:val="24"/>
        </w:rPr>
        <w:t xml:space="preserve"> </w:t>
      </w:r>
      <w:r w:rsidR="0016353E" w:rsidRPr="00B00C91">
        <w:rPr>
          <w:rFonts w:ascii="Times New Roman" w:hAnsi="Times New Roman" w:cs="Times New Roman"/>
          <w:sz w:val="24"/>
          <w:szCs w:val="24"/>
        </w:rPr>
        <w:t>Comitetul de reglementare și e</w:t>
      </w:r>
      <w:r w:rsidR="00284EE8" w:rsidRPr="00B00C91">
        <w:rPr>
          <w:rFonts w:ascii="Times New Roman" w:hAnsi="Times New Roman" w:cs="Times New Roman"/>
          <w:sz w:val="24"/>
          <w:szCs w:val="24"/>
        </w:rPr>
        <w:t xml:space="preserve">ntitățile organizatorice din cadrul Autorității Naționale de Reglementare în Domeniul Energiei </w:t>
      </w:r>
      <w:r w:rsidR="0016353E" w:rsidRPr="00B00C91">
        <w:rPr>
          <w:rFonts w:ascii="Times New Roman" w:hAnsi="Times New Roman" w:cs="Times New Roman"/>
          <w:sz w:val="24"/>
          <w:szCs w:val="24"/>
        </w:rPr>
        <w:t xml:space="preserve">duc la îndeplinire </w:t>
      </w:r>
      <w:r w:rsidR="00284EE8" w:rsidRPr="00B00C91">
        <w:rPr>
          <w:rFonts w:ascii="Times New Roman" w:hAnsi="Times New Roman" w:cs="Times New Roman"/>
          <w:sz w:val="24"/>
          <w:szCs w:val="24"/>
        </w:rPr>
        <w:t>prevederil</w:t>
      </w:r>
      <w:r w:rsidR="0016353E" w:rsidRPr="00B00C91">
        <w:rPr>
          <w:rFonts w:ascii="Times New Roman" w:hAnsi="Times New Roman" w:cs="Times New Roman"/>
          <w:sz w:val="24"/>
          <w:szCs w:val="24"/>
        </w:rPr>
        <w:t>e</w:t>
      </w:r>
      <w:r w:rsidR="00284EE8" w:rsidRPr="00B00C91">
        <w:rPr>
          <w:rFonts w:ascii="Times New Roman" w:hAnsi="Times New Roman" w:cs="Times New Roman"/>
          <w:sz w:val="24"/>
          <w:szCs w:val="24"/>
        </w:rPr>
        <w:t xml:space="preserve"> prezentului ordin.</w:t>
      </w:r>
    </w:p>
    <w:p w14:paraId="621F35B7" w14:textId="53A211D9" w:rsidR="00284EE8" w:rsidRPr="00B00C91" w:rsidRDefault="00607C00" w:rsidP="004831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C91">
        <w:rPr>
          <w:rFonts w:ascii="Times New Roman" w:hAnsi="Times New Roman" w:cs="Times New Roman"/>
          <w:b/>
          <w:sz w:val="24"/>
          <w:szCs w:val="24"/>
        </w:rPr>
        <w:t>A</w:t>
      </w:r>
      <w:r w:rsidR="00D34C64" w:rsidRPr="00B00C91">
        <w:rPr>
          <w:rFonts w:ascii="Times New Roman" w:hAnsi="Times New Roman" w:cs="Times New Roman"/>
          <w:b/>
          <w:sz w:val="24"/>
          <w:szCs w:val="24"/>
        </w:rPr>
        <w:t>rt</w:t>
      </w:r>
      <w:r w:rsidRPr="00B00C9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34C64" w:rsidRPr="00B00C91">
        <w:rPr>
          <w:rFonts w:ascii="Times New Roman" w:hAnsi="Times New Roman" w:cs="Times New Roman"/>
          <w:b/>
          <w:sz w:val="24"/>
          <w:szCs w:val="24"/>
        </w:rPr>
        <w:t>3</w:t>
      </w:r>
      <w:r w:rsidR="00284EE8" w:rsidRPr="00B00C91">
        <w:rPr>
          <w:rFonts w:ascii="Times New Roman" w:hAnsi="Times New Roman" w:cs="Times New Roman"/>
          <w:sz w:val="24"/>
          <w:szCs w:val="24"/>
        </w:rPr>
        <w:t xml:space="preserve"> - Prezentul ordin se publică în Monitorul Oficial al României, Partea I.</w:t>
      </w:r>
    </w:p>
    <w:p w14:paraId="625C99C0" w14:textId="030DAF12" w:rsidR="00284EE8" w:rsidRPr="00B00C91" w:rsidRDefault="00284EE8" w:rsidP="00FB3D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779A84" w14:textId="41DD6121" w:rsidR="005E4722" w:rsidRPr="00B00C91" w:rsidRDefault="005E4722" w:rsidP="00FB3D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E40B00" w14:textId="77777777" w:rsidR="00E5492F" w:rsidRPr="00B00C91" w:rsidRDefault="00E5492F" w:rsidP="00FB3D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F1E392" w14:textId="77777777" w:rsidR="00284EE8" w:rsidRPr="00B00C91" w:rsidRDefault="00284EE8" w:rsidP="001C2E1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B00C91">
        <w:rPr>
          <w:rFonts w:ascii="Times New Roman" w:hAnsi="Times New Roman"/>
          <w:b/>
          <w:sz w:val="24"/>
          <w:szCs w:val="24"/>
        </w:rPr>
        <w:t>Președinte</w:t>
      </w:r>
      <w:r w:rsidR="00E54066" w:rsidRPr="00B00C91">
        <w:rPr>
          <w:rFonts w:ascii="Times New Roman" w:hAnsi="Times New Roman"/>
          <w:b/>
          <w:sz w:val="24"/>
          <w:szCs w:val="24"/>
        </w:rPr>
        <w:t>le</w:t>
      </w:r>
    </w:p>
    <w:p w14:paraId="7FB44B5A" w14:textId="77777777" w:rsidR="00284EE8" w:rsidRPr="00B00C91" w:rsidRDefault="00284EE8" w:rsidP="001C2E1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B00C91">
        <w:rPr>
          <w:rFonts w:ascii="Times New Roman" w:hAnsi="Times New Roman"/>
          <w:b/>
          <w:sz w:val="24"/>
          <w:szCs w:val="24"/>
        </w:rPr>
        <w:t>Autorității Naționale de Reglementare în Domeniul Energiei</w:t>
      </w:r>
    </w:p>
    <w:p w14:paraId="34867683" w14:textId="08AD833B" w:rsidR="00284EE8" w:rsidRPr="00B00C91" w:rsidRDefault="00284EE8" w:rsidP="00491C0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b/>
          <w:bCs/>
          <w:sz w:val="24"/>
          <w:szCs w:val="24"/>
        </w:rPr>
        <w:t>Dumitru CHIRIŢĂ</w:t>
      </w:r>
    </w:p>
    <w:p w14:paraId="03901E04" w14:textId="4ADC400A" w:rsidR="00E67011" w:rsidRPr="00B00C91" w:rsidRDefault="00E67011" w:rsidP="00491C0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E91AF7F" w14:textId="1D09B357" w:rsidR="00E67011" w:rsidRPr="00B00C91" w:rsidRDefault="00E67011" w:rsidP="00491C0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31CBCD" w14:textId="49643DFB" w:rsidR="0030317B" w:rsidRPr="00B00C91" w:rsidRDefault="0030317B" w:rsidP="00491C0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AA9D1A" w14:textId="1D59BCE6" w:rsidR="0030317B" w:rsidRPr="00B00C91" w:rsidRDefault="0030317B" w:rsidP="00491C0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6B07DDA" w14:textId="0BD8D3D0" w:rsidR="0030317B" w:rsidRPr="00B00C91" w:rsidRDefault="0030317B" w:rsidP="00491C0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4D7615" w14:textId="76E33F8F" w:rsidR="0030317B" w:rsidRPr="00B00C91" w:rsidRDefault="00E5492F" w:rsidP="00E5492F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00C91">
        <w:rPr>
          <w:rFonts w:ascii="Times New Roman" w:hAnsi="Times New Roman" w:cs="Times New Roman"/>
          <w:b/>
          <w:sz w:val="24"/>
          <w:szCs w:val="24"/>
        </w:rPr>
        <w:lastRenderedPageBreak/>
        <w:t>Anexa</w:t>
      </w:r>
    </w:p>
    <w:p w14:paraId="7DA730F7" w14:textId="77777777" w:rsidR="00E5492F" w:rsidRPr="00B00C91" w:rsidRDefault="00E5492F" w:rsidP="00E5492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C91">
        <w:rPr>
          <w:rFonts w:ascii="Times New Roman" w:hAnsi="Times New Roman" w:cs="Times New Roman"/>
          <w:b/>
          <w:sz w:val="24"/>
          <w:szCs w:val="24"/>
        </w:rPr>
        <w:t>Procedura</w:t>
      </w:r>
    </w:p>
    <w:p w14:paraId="26468F00" w14:textId="77777777" w:rsidR="00E5492F" w:rsidRPr="00B00C91" w:rsidRDefault="00E5492F" w:rsidP="00E5492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C91">
        <w:rPr>
          <w:rFonts w:ascii="Times New Roman" w:hAnsi="Times New Roman" w:cs="Times New Roman"/>
          <w:b/>
          <w:sz w:val="24"/>
          <w:szCs w:val="24"/>
        </w:rPr>
        <w:t>privind stabilirea şi individualizarea sancțiunilor contravenționale</w:t>
      </w:r>
    </w:p>
    <w:p w14:paraId="77660454" w14:textId="235EBC90" w:rsidR="00E5492F" w:rsidRPr="00B00C91" w:rsidRDefault="00E5492F" w:rsidP="00E5492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C91">
        <w:rPr>
          <w:rFonts w:ascii="Times New Roman" w:hAnsi="Times New Roman" w:cs="Times New Roman"/>
          <w:b/>
          <w:sz w:val="24"/>
          <w:szCs w:val="24"/>
        </w:rPr>
        <w:t>raportate la cifra de afaceri</w:t>
      </w:r>
      <w:r w:rsidR="0038397C" w:rsidRPr="00B00C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397C" w:rsidRPr="00B00C91">
        <w:rPr>
          <w:rFonts w:ascii="Times New Roman" w:hAnsi="Times New Roman" w:cs="Times New Roman"/>
          <w:b/>
          <w:bCs/>
          <w:sz w:val="24"/>
          <w:szCs w:val="24"/>
        </w:rPr>
        <w:t>rezultate din activitatea de control</w:t>
      </w:r>
    </w:p>
    <w:p w14:paraId="2B8CA2F6" w14:textId="11666EAF" w:rsidR="00E5492F" w:rsidRPr="00B00C91" w:rsidRDefault="00E5492F" w:rsidP="00E5492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B0F1AA" w14:textId="77777777" w:rsidR="0074058E" w:rsidRPr="00B00C91" w:rsidRDefault="0074058E" w:rsidP="00E5492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5E35A5" w14:textId="060D7137" w:rsidR="00705EA5" w:rsidRPr="00B00C91" w:rsidRDefault="00705EA5" w:rsidP="00E5492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b/>
          <w:sz w:val="24"/>
          <w:szCs w:val="24"/>
        </w:rPr>
        <w:t xml:space="preserve">Capitolul I </w:t>
      </w:r>
      <w:r w:rsidR="005C15B1" w:rsidRPr="00B00C91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Pr="00B00C91">
        <w:rPr>
          <w:rFonts w:ascii="Times New Roman" w:eastAsia="Times New Roman" w:hAnsi="Times New Roman" w:cs="Times New Roman"/>
          <w:b/>
          <w:sz w:val="24"/>
          <w:szCs w:val="24"/>
        </w:rPr>
        <w:t>Scop şi domeniu de aplicare</w:t>
      </w:r>
    </w:p>
    <w:p w14:paraId="4CBD10F7" w14:textId="77777777" w:rsidR="00CC0799" w:rsidRPr="00B00C91" w:rsidRDefault="00CC0799" w:rsidP="00E5492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D4872F9" w14:textId="3455671D" w:rsidR="00E5492F" w:rsidRPr="00B00C91" w:rsidRDefault="00705EA5" w:rsidP="0089248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>Art</w:t>
      </w:r>
      <w:r w:rsidR="005C15B1" w:rsidRPr="00B00C91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1 </w:t>
      </w:r>
      <w:r w:rsidR="00392008" w:rsidRPr="00B00C91">
        <w:rPr>
          <w:rFonts w:ascii="Times New Roman" w:eastAsia="Times New Roman" w:hAnsi="Times New Roman" w:cs="Times New Roman"/>
          <w:sz w:val="24"/>
          <w:szCs w:val="24"/>
        </w:rPr>
        <w:t xml:space="preserve">(1) </w:t>
      </w:r>
      <w:r w:rsidR="00AB58B9" w:rsidRPr="00B00C91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Prezenta procedură </w:t>
      </w:r>
      <w:r w:rsidR="002C6168" w:rsidRPr="00B00C91">
        <w:rPr>
          <w:rFonts w:ascii="Times New Roman" w:eastAsia="Times New Roman" w:hAnsi="Times New Roman" w:cs="Times New Roman"/>
          <w:sz w:val="24"/>
          <w:szCs w:val="24"/>
        </w:rPr>
        <w:t xml:space="preserve">are drept scop instituirea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regulil</w:t>
      </w:r>
      <w:r w:rsidR="002C6168" w:rsidRPr="00B00C91">
        <w:rPr>
          <w:rFonts w:ascii="Times New Roman" w:eastAsia="Times New Roman" w:hAnsi="Times New Roman" w:cs="Times New Roman"/>
          <w:sz w:val="24"/>
          <w:szCs w:val="24"/>
        </w:rPr>
        <w:t>or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necesare</w:t>
      </w:r>
      <w:r w:rsidR="00892488" w:rsidRPr="00B00C91">
        <w:rPr>
          <w:rFonts w:ascii="Times New Roman" w:eastAsia="Times New Roman" w:hAnsi="Times New Roman" w:cs="Times New Roman"/>
          <w:sz w:val="24"/>
          <w:szCs w:val="24"/>
        </w:rPr>
        <w:t xml:space="preserve"> stabilir</w:t>
      </w:r>
      <w:r w:rsidR="002C6168" w:rsidRPr="00B00C91">
        <w:rPr>
          <w:rFonts w:ascii="Times New Roman" w:eastAsia="Times New Roman" w:hAnsi="Times New Roman" w:cs="Times New Roman"/>
          <w:sz w:val="24"/>
          <w:szCs w:val="24"/>
        </w:rPr>
        <w:t>ii</w:t>
      </w:r>
      <w:r w:rsidR="00892488" w:rsidRPr="00B00C91">
        <w:rPr>
          <w:rFonts w:ascii="Times New Roman" w:eastAsia="Times New Roman" w:hAnsi="Times New Roman" w:cs="Times New Roman"/>
          <w:sz w:val="24"/>
          <w:szCs w:val="24"/>
        </w:rPr>
        <w:t xml:space="preserve"> şi individualiz</w:t>
      </w:r>
      <w:r w:rsidR="002C6168" w:rsidRPr="00B00C91">
        <w:rPr>
          <w:rFonts w:ascii="Times New Roman" w:eastAsia="Times New Roman" w:hAnsi="Times New Roman" w:cs="Times New Roman"/>
          <w:sz w:val="24"/>
          <w:szCs w:val="24"/>
        </w:rPr>
        <w:t>ării</w:t>
      </w:r>
      <w:r w:rsidR="00892488" w:rsidRPr="00B00C91">
        <w:rPr>
          <w:rFonts w:ascii="Times New Roman" w:eastAsia="Times New Roman" w:hAnsi="Times New Roman" w:cs="Times New Roman"/>
          <w:sz w:val="24"/>
          <w:szCs w:val="24"/>
        </w:rPr>
        <w:t xml:space="preserve"> sancțiunilor contravenționale raportate la cifra de afaceri</w:t>
      </w:r>
      <w:r w:rsidR="00FC4424" w:rsidRPr="00B00C91">
        <w:rPr>
          <w:rFonts w:ascii="Times New Roman" w:eastAsia="Times New Roman" w:hAnsi="Times New Roman" w:cs="Times New Roman"/>
          <w:sz w:val="24"/>
          <w:szCs w:val="24"/>
        </w:rPr>
        <w:t xml:space="preserve"> prevăzute în Legea energiei electrice și a gazelor naturale nr. 123/2012, cu modificările și completările ulterioare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65FEF93" w14:textId="55377D2A" w:rsidR="003230AA" w:rsidRPr="00B00C91" w:rsidRDefault="00392008" w:rsidP="0089248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>(</w:t>
      </w:r>
      <w:r w:rsidR="002C6168" w:rsidRPr="00B00C91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)</w:t>
      </w:r>
      <w:r w:rsidR="002C6168"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58B9" w:rsidRPr="00B00C91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230AA" w:rsidRPr="00B00C91">
        <w:rPr>
          <w:rFonts w:ascii="Times New Roman" w:eastAsia="Times New Roman" w:hAnsi="Times New Roman" w:cs="Times New Roman"/>
          <w:sz w:val="24"/>
          <w:szCs w:val="24"/>
        </w:rPr>
        <w:t>Prezenta procedură se aplică activități</w:t>
      </w:r>
      <w:r w:rsidR="00330925">
        <w:rPr>
          <w:rFonts w:ascii="Times New Roman" w:eastAsia="Times New Roman" w:hAnsi="Times New Roman" w:cs="Times New Roman"/>
          <w:sz w:val="24"/>
          <w:szCs w:val="24"/>
        </w:rPr>
        <w:t>i</w:t>
      </w:r>
      <w:r w:rsidR="003230AA" w:rsidRPr="00B00C91">
        <w:rPr>
          <w:rFonts w:ascii="Times New Roman" w:eastAsia="Times New Roman" w:hAnsi="Times New Roman" w:cs="Times New Roman"/>
          <w:sz w:val="24"/>
          <w:szCs w:val="24"/>
        </w:rPr>
        <w:t xml:space="preserve"> de control desfășurate de ANRE, în sectorul energiei electrice și al gazelor naturale.</w:t>
      </w:r>
    </w:p>
    <w:p w14:paraId="71A752FB" w14:textId="6DDB692F" w:rsidR="002C6168" w:rsidRPr="00B00C91" w:rsidRDefault="00392008" w:rsidP="0089248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>(</w:t>
      </w:r>
      <w:r w:rsidR="00031025" w:rsidRPr="00B00C91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)</w:t>
      </w:r>
      <w:r w:rsidR="00031025"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58B9" w:rsidRPr="00B00C91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31025" w:rsidRPr="00B00C91">
        <w:rPr>
          <w:rFonts w:ascii="Times New Roman" w:eastAsia="Times New Roman" w:hAnsi="Times New Roman" w:cs="Times New Roman"/>
          <w:sz w:val="24"/>
          <w:szCs w:val="24"/>
        </w:rPr>
        <w:t>Prezenta procedură</w:t>
      </w:r>
      <w:r w:rsidR="003230AA"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se aplică de către Comitetul de reglementare și de către structurile de specialitate din cadrul ANRE.</w:t>
      </w:r>
    </w:p>
    <w:p w14:paraId="31EDA4AB" w14:textId="5B2EE4E4" w:rsidR="00892488" w:rsidRPr="00B00C91" w:rsidRDefault="00892488" w:rsidP="0089248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0FE5DB" w14:textId="29BEAE38" w:rsidR="00F6573C" w:rsidRPr="00B00C91" w:rsidRDefault="00F6573C" w:rsidP="0089248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b/>
          <w:sz w:val="24"/>
          <w:szCs w:val="24"/>
        </w:rPr>
        <w:t xml:space="preserve">Capitolul II – </w:t>
      </w:r>
      <w:r w:rsidR="005C3929" w:rsidRPr="00B00C91">
        <w:rPr>
          <w:rFonts w:ascii="Times New Roman" w:eastAsia="Times New Roman" w:hAnsi="Times New Roman" w:cs="Times New Roman"/>
          <w:b/>
          <w:sz w:val="24"/>
          <w:szCs w:val="24"/>
        </w:rPr>
        <w:t>Procesul de adoptare a deciziei de stabilire și individualizare a sancțiunii</w:t>
      </w:r>
    </w:p>
    <w:p w14:paraId="58E62413" w14:textId="77777777" w:rsidR="004C01BE" w:rsidRPr="00B00C91" w:rsidRDefault="004C01BE" w:rsidP="0089248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2C53D5" w14:textId="20BAA9F3" w:rsidR="00C05911" w:rsidRPr="00B00C91" w:rsidRDefault="00F6573C" w:rsidP="001C38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Art. </w:t>
      </w:r>
      <w:r w:rsidR="00B05E34" w:rsidRPr="00B00C91"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r w:rsidR="009B4499" w:rsidRPr="00B00C91">
        <w:rPr>
          <w:rFonts w:ascii="Times New Roman" w:eastAsia="Times New Roman" w:hAnsi="Times New Roman" w:cs="Times New Roman"/>
          <w:sz w:val="24"/>
          <w:szCs w:val="24"/>
        </w:rPr>
        <w:t>(1)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58B9" w:rsidRPr="00B00C91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FE164E" w:rsidRPr="00B00C91">
        <w:rPr>
          <w:rFonts w:ascii="Times New Roman" w:eastAsia="Times New Roman" w:hAnsi="Times New Roman" w:cs="Times New Roman"/>
          <w:sz w:val="24"/>
          <w:szCs w:val="24"/>
        </w:rPr>
        <w:t>În situația în care, în urma unei acțiuni de control, agentul constatator</w:t>
      </w:r>
      <w:r w:rsidR="009B4499" w:rsidRPr="00B00C91">
        <w:rPr>
          <w:rFonts w:ascii="Times New Roman" w:eastAsia="Times New Roman" w:hAnsi="Times New Roman" w:cs="Times New Roman"/>
          <w:sz w:val="24"/>
          <w:szCs w:val="24"/>
        </w:rPr>
        <w:t xml:space="preserve">/echipa de control constată săvârșirea unei fapte </w:t>
      </w:r>
      <w:r w:rsidR="00F00888">
        <w:rPr>
          <w:rFonts w:ascii="Times New Roman" w:eastAsia="Times New Roman" w:hAnsi="Times New Roman" w:cs="Times New Roman"/>
          <w:sz w:val="24"/>
          <w:szCs w:val="24"/>
        </w:rPr>
        <w:t xml:space="preserve">contravenționale </w:t>
      </w:r>
      <w:r w:rsidR="009B4499" w:rsidRPr="00B00C91">
        <w:rPr>
          <w:rFonts w:ascii="Times New Roman" w:eastAsia="Times New Roman" w:hAnsi="Times New Roman" w:cs="Times New Roman"/>
          <w:sz w:val="24"/>
          <w:szCs w:val="24"/>
        </w:rPr>
        <w:t>care se sancționează cu amendă raportată la cifra de afaceri, întocmește un r</w:t>
      </w:r>
      <w:r w:rsidR="00C05911" w:rsidRPr="00B00C91">
        <w:rPr>
          <w:rFonts w:ascii="Times New Roman" w:eastAsia="Times New Roman" w:hAnsi="Times New Roman" w:cs="Times New Roman"/>
          <w:sz w:val="24"/>
          <w:szCs w:val="24"/>
        </w:rPr>
        <w:t>aport de control în care sunt consemnate datele, verificările</w:t>
      </w:r>
      <w:r w:rsidR="00312560" w:rsidRPr="00B00C91">
        <w:rPr>
          <w:rFonts w:ascii="Times New Roman" w:eastAsia="Times New Roman" w:hAnsi="Times New Roman" w:cs="Times New Roman"/>
          <w:sz w:val="24"/>
          <w:szCs w:val="24"/>
        </w:rPr>
        <w:t>, prevederile legale încălcate</w:t>
      </w:r>
      <w:r w:rsidR="00C05911" w:rsidRPr="00B00C91">
        <w:rPr>
          <w:rFonts w:ascii="Times New Roman" w:eastAsia="Times New Roman" w:hAnsi="Times New Roman" w:cs="Times New Roman"/>
          <w:sz w:val="24"/>
          <w:szCs w:val="24"/>
        </w:rPr>
        <w:t xml:space="preserve"> şi concluziile acţiunii de control </w:t>
      </w:r>
      <w:r w:rsidR="009B4499" w:rsidRPr="00B00C91">
        <w:rPr>
          <w:rFonts w:ascii="Times New Roman" w:eastAsia="Times New Roman" w:hAnsi="Times New Roman" w:cs="Times New Roman"/>
          <w:sz w:val="24"/>
          <w:szCs w:val="24"/>
        </w:rPr>
        <w:t>desfășurate.</w:t>
      </w:r>
    </w:p>
    <w:p w14:paraId="01A53F16" w14:textId="26163EEB" w:rsidR="00FE164E" w:rsidRPr="00B00C91" w:rsidRDefault="009B4499" w:rsidP="001C38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>(2) În baza raport</w:t>
      </w:r>
      <w:r w:rsidR="0038397C" w:rsidRPr="00B00C91">
        <w:rPr>
          <w:rFonts w:ascii="Times New Roman" w:eastAsia="Times New Roman" w:hAnsi="Times New Roman" w:cs="Times New Roman"/>
          <w:sz w:val="24"/>
          <w:szCs w:val="24"/>
        </w:rPr>
        <w:t>ului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de control, Direcția Generală de Control</w:t>
      </w:r>
      <w:r w:rsidR="009A1DB4"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164E" w:rsidRPr="00B00C91">
        <w:rPr>
          <w:rFonts w:ascii="Times New Roman" w:eastAsia="Times New Roman" w:hAnsi="Times New Roman" w:cs="Times New Roman"/>
          <w:sz w:val="24"/>
          <w:szCs w:val="24"/>
        </w:rPr>
        <w:t xml:space="preserve">elaborează un referat </w:t>
      </w:r>
      <w:r w:rsidR="00516EC6" w:rsidRPr="00B00C91">
        <w:rPr>
          <w:rFonts w:ascii="Times New Roman" w:eastAsia="Times New Roman" w:hAnsi="Times New Roman" w:cs="Times New Roman"/>
          <w:sz w:val="24"/>
          <w:szCs w:val="24"/>
        </w:rPr>
        <w:t xml:space="preserve">privind stabilirea și individualizarea sancțiunii (denumit în cele ce urmează referat) </w:t>
      </w:r>
      <w:r w:rsidR="00FE164E" w:rsidRPr="00B00C91">
        <w:rPr>
          <w:rFonts w:ascii="Times New Roman" w:eastAsia="Times New Roman" w:hAnsi="Times New Roman" w:cs="Times New Roman"/>
          <w:sz w:val="24"/>
          <w:szCs w:val="24"/>
        </w:rPr>
        <w:t xml:space="preserve">care se va </w:t>
      </w:r>
      <w:r w:rsidR="002F66A0" w:rsidRPr="00B00C91">
        <w:rPr>
          <w:rFonts w:ascii="Times New Roman" w:eastAsia="Times New Roman" w:hAnsi="Times New Roman" w:cs="Times New Roman"/>
          <w:sz w:val="24"/>
          <w:szCs w:val="24"/>
        </w:rPr>
        <w:t>înainta</w:t>
      </w:r>
      <w:r w:rsidR="002F66A0" w:rsidRPr="00B00C91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FE164E" w:rsidRPr="00B00C91">
        <w:rPr>
          <w:rFonts w:ascii="Times New Roman" w:eastAsia="Times New Roman" w:hAnsi="Times New Roman" w:cs="Times New Roman"/>
          <w:sz w:val="24"/>
          <w:szCs w:val="24"/>
        </w:rPr>
        <w:t xml:space="preserve">Comitetului de </w:t>
      </w:r>
      <w:r w:rsidR="008E62AD" w:rsidRPr="00B00C91">
        <w:rPr>
          <w:rFonts w:ascii="Times New Roman" w:eastAsia="Times New Roman" w:hAnsi="Times New Roman" w:cs="Times New Roman"/>
          <w:sz w:val="24"/>
          <w:szCs w:val="24"/>
        </w:rPr>
        <w:t>r</w:t>
      </w:r>
      <w:r w:rsidR="00FE164E" w:rsidRPr="00B00C91">
        <w:rPr>
          <w:rFonts w:ascii="Times New Roman" w:eastAsia="Times New Roman" w:hAnsi="Times New Roman" w:cs="Times New Roman"/>
          <w:sz w:val="24"/>
          <w:szCs w:val="24"/>
        </w:rPr>
        <w:t xml:space="preserve">eglementare, prin care se </w:t>
      </w:r>
      <w:r w:rsidR="00516EC6" w:rsidRPr="00B00C91">
        <w:rPr>
          <w:rFonts w:ascii="Times New Roman" w:eastAsia="Times New Roman" w:hAnsi="Times New Roman" w:cs="Times New Roman"/>
          <w:sz w:val="24"/>
          <w:szCs w:val="24"/>
        </w:rPr>
        <w:t>motivează și</w:t>
      </w:r>
      <w:r w:rsidR="002F66A0" w:rsidRPr="00B00C91">
        <w:rPr>
          <w:rFonts w:ascii="Times New Roman" w:eastAsia="Times New Roman" w:hAnsi="Times New Roman" w:cs="Times New Roman"/>
          <w:sz w:val="24"/>
          <w:szCs w:val="24"/>
        </w:rPr>
        <w:t xml:space="preserve"> se</w:t>
      </w:r>
      <w:r w:rsidR="00516EC6"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164E" w:rsidRPr="00B00C91">
        <w:rPr>
          <w:rFonts w:ascii="Times New Roman" w:eastAsia="Times New Roman" w:hAnsi="Times New Roman" w:cs="Times New Roman"/>
          <w:sz w:val="24"/>
          <w:szCs w:val="24"/>
        </w:rPr>
        <w:t xml:space="preserve">propune stabilirea și individualizarea amenzii contravenționale </w:t>
      </w:r>
      <w:r w:rsidR="00AB58B9" w:rsidRPr="00B00C91">
        <w:rPr>
          <w:rFonts w:ascii="Times New Roman" w:eastAsia="Times New Roman" w:hAnsi="Times New Roman" w:cs="Times New Roman"/>
          <w:sz w:val="24"/>
          <w:szCs w:val="24"/>
        </w:rPr>
        <w:t xml:space="preserve">raportată la </w:t>
      </w:r>
      <w:r w:rsidR="00FE164E" w:rsidRPr="00B00C91">
        <w:rPr>
          <w:rFonts w:ascii="Times New Roman" w:eastAsia="Times New Roman" w:hAnsi="Times New Roman" w:cs="Times New Roman"/>
          <w:sz w:val="24"/>
          <w:szCs w:val="24"/>
        </w:rPr>
        <w:t>cifra de afaceri</w:t>
      </w:r>
      <w:r w:rsidR="00931453" w:rsidRPr="00B00C9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EFA01D3" w14:textId="6BB0173D" w:rsidR="00AB58B9" w:rsidRPr="00B00C91" w:rsidRDefault="00AB58B9" w:rsidP="00AB58B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Art. </w:t>
      </w:r>
      <w:r w:rsidR="00B05E34" w:rsidRPr="00B00C91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- Referatul conține</w:t>
      </w:r>
      <w:r w:rsidR="000C0C5E" w:rsidRPr="00B00C9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3FDC" w:rsidRPr="00B00C91">
        <w:rPr>
          <w:rFonts w:ascii="Times New Roman" w:eastAsia="Times New Roman" w:hAnsi="Times New Roman" w:cs="Times New Roman"/>
          <w:sz w:val="24"/>
          <w:szCs w:val="24"/>
        </w:rPr>
        <w:t>dar fără a se limita la acestea, datele de identificare ale</w:t>
      </w:r>
      <w:r w:rsidR="0013134A" w:rsidRPr="00B00C91">
        <w:rPr>
          <w:rFonts w:ascii="Times New Roman" w:eastAsia="Times New Roman" w:hAnsi="Times New Roman" w:cs="Times New Roman"/>
          <w:sz w:val="24"/>
          <w:szCs w:val="24"/>
        </w:rPr>
        <w:t xml:space="preserve"> autorului faptei</w:t>
      </w:r>
      <w:r w:rsidR="00573FDC" w:rsidRPr="00B00C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descrierea faptei contravenționale</w:t>
      </w:r>
      <w:r w:rsidR="00573FDC" w:rsidRPr="00B00C91">
        <w:rPr>
          <w:rFonts w:ascii="Times New Roman" w:eastAsia="Times New Roman" w:hAnsi="Times New Roman" w:cs="Times New Roman"/>
          <w:sz w:val="24"/>
          <w:szCs w:val="24"/>
        </w:rPr>
        <w:t xml:space="preserve"> săvârșite cu indicarea gravității şi duratei faptei, a impactului produs asupra pieţei de energie electrică </w:t>
      </w:r>
      <w:r w:rsidR="00F00888">
        <w:rPr>
          <w:rFonts w:ascii="Times New Roman" w:eastAsia="Times New Roman" w:hAnsi="Times New Roman" w:cs="Times New Roman"/>
          <w:sz w:val="24"/>
          <w:szCs w:val="24"/>
        </w:rPr>
        <w:t xml:space="preserve">sau gaze naturale, după caz, </w:t>
      </w:r>
      <w:r w:rsidR="00573FDC" w:rsidRPr="00B00C91">
        <w:rPr>
          <w:rFonts w:ascii="Times New Roman" w:eastAsia="Times New Roman" w:hAnsi="Times New Roman" w:cs="Times New Roman"/>
          <w:sz w:val="24"/>
          <w:szCs w:val="24"/>
        </w:rPr>
        <w:t xml:space="preserve">şi </w:t>
      </w:r>
      <w:r w:rsidR="000C0C5E" w:rsidRPr="00B00C91">
        <w:rPr>
          <w:rFonts w:ascii="Times New Roman" w:eastAsia="Times New Roman" w:hAnsi="Times New Roman" w:cs="Times New Roman"/>
          <w:sz w:val="24"/>
          <w:szCs w:val="24"/>
        </w:rPr>
        <w:t xml:space="preserve">asupra </w:t>
      </w:r>
      <w:r w:rsidR="00573FDC" w:rsidRPr="00B00C91">
        <w:rPr>
          <w:rFonts w:ascii="Times New Roman" w:eastAsia="Times New Roman" w:hAnsi="Times New Roman" w:cs="Times New Roman"/>
          <w:sz w:val="24"/>
          <w:szCs w:val="24"/>
        </w:rPr>
        <w:t>clientului final, după caz, a circumstanțelor agrav</w:t>
      </w:r>
      <w:r w:rsidR="00330925">
        <w:rPr>
          <w:rFonts w:ascii="Times New Roman" w:eastAsia="Times New Roman" w:hAnsi="Times New Roman" w:cs="Times New Roman"/>
          <w:sz w:val="24"/>
          <w:szCs w:val="24"/>
        </w:rPr>
        <w:t>a</w:t>
      </w:r>
      <w:r w:rsidR="00573FDC" w:rsidRPr="00B00C91">
        <w:rPr>
          <w:rFonts w:ascii="Times New Roman" w:eastAsia="Times New Roman" w:hAnsi="Times New Roman" w:cs="Times New Roman"/>
          <w:sz w:val="24"/>
          <w:szCs w:val="24"/>
        </w:rPr>
        <w:t>nte sau atenuante, temeiul legal,</w:t>
      </w:r>
      <w:r w:rsidR="000C0C5E" w:rsidRPr="00B00C91">
        <w:rPr>
          <w:rFonts w:ascii="Times New Roman" w:eastAsia="Times New Roman" w:hAnsi="Times New Roman" w:cs="Times New Roman"/>
          <w:sz w:val="24"/>
          <w:szCs w:val="24"/>
        </w:rPr>
        <w:t xml:space="preserve"> indicarea datei de împlinire a termenului de presc</w:t>
      </w:r>
      <w:r w:rsidR="002F66A0" w:rsidRPr="00B00C91">
        <w:rPr>
          <w:rFonts w:ascii="Times New Roman" w:eastAsia="Times New Roman" w:hAnsi="Times New Roman" w:cs="Times New Roman"/>
          <w:sz w:val="24"/>
          <w:szCs w:val="24"/>
        </w:rPr>
        <w:t>r</w:t>
      </w:r>
      <w:r w:rsidR="000C0C5E" w:rsidRPr="00B00C91">
        <w:rPr>
          <w:rFonts w:ascii="Times New Roman" w:eastAsia="Times New Roman" w:hAnsi="Times New Roman" w:cs="Times New Roman"/>
          <w:sz w:val="24"/>
          <w:szCs w:val="24"/>
        </w:rPr>
        <w:t>ipție a aplicării sancțiunii contravenționale,</w:t>
      </w:r>
      <w:r w:rsidR="00573FDC"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toate datele și elementele deținute de către compartimentul de specialitate cu atribuții de control </w:t>
      </w:r>
      <w:r w:rsidR="000C0C5E" w:rsidRPr="00B00C91">
        <w:rPr>
          <w:rFonts w:ascii="Times New Roman" w:eastAsia="Times New Roman" w:hAnsi="Times New Roman" w:cs="Times New Roman"/>
          <w:sz w:val="24"/>
          <w:szCs w:val="24"/>
        </w:rPr>
        <w:t xml:space="preserve">necesare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evalu</w:t>
      </w:r>
      <w:r w:rsidR="000C0C5E" w:rsidRPr="00B00C91">
        <w:rPr>
          <w:rFonts w:ascii="Times New Roman" w:eastAsia="Times New Roman" w:hAnsi="Times New Roman" w:cs="Times New Roman"/>
          <w:sz w:val="24"/>
          <w:szCs w:val="24"/>
        </w:rPr>
        <w:t>ării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gravității abaterii respective</w:t>
      </w:r>
      <w:r w:rsidR="00CF4E16" w:rsidRPr="00B00C9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31453" w:rsidRPr="00B00C91">
        <w:rPr>
          <w:rFonts w:ascii="Times New Roman" w:eastAsia="Times New Roman" w:hAnsi="Times New Roman" w:cs="Times New Roman"/>
          <w:sz w:val="24"/>
          <w:szCs w:val="24"/>
        </w:rPr>
        <w:t xml:space="preserve">precum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și o propunere de stabilire </w:t>
      </w:r>
      <w:r w:rsidR="00931453" w:rsidRPr="00B00C91">
        <w:rPr>
          <w:rFonts w:ascii="Times New Roman" w:eastAsia="Times New Roman" w:hAnsi="Times New Roman" w:cs="Times New Roman"/>
          <w:sz w:val="24"/>
          <w:szCs w:val="24"/>
        </w:rPr>
        <w:t xml:space="preserve">și individualizare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a amenzii contravenționale.</w:t>
      </w:r>
    </w:p>
    <w:p w14:paraId="0B5AEF47" w14:textId="24B058E5" w:rsidR="00AB58B9" w:rsidRPr="00B00C91" w:rsidRDefault="00AB58B9" w:rsidP="00AB58B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lastRenderedPageBreak/>
        <w:t>Art.</w:t>
      </w:r>
      <w:r w:rsidR="00931453"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05E34" w:rsidRPr="00B00C91">
        <w:rPr>
          <w:rFonts w:ascii="Times New Roman" w:eastAsia="Times New Roman" w:hAnsi="Times New Roman" w:cs="Times New Roman"/>
          <w:sz w:val="24"/>
          <w:szCs w:val="24"/>
        </w:rPr>
        <w:t xml:space="preserve">4 </w:t>
      </w:r>
      <w:r w:rsidR="005E6727" w:rsidRPr="00B00C9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8397C" w:rsidRPr="00B00C91">
        <w:rPr>
          <w:rFonts w:ascii="Times New Roman" w:eastAsia="Times New Roman" w:hAnsi="Times New Roman" w:cs="Times New Roman"/>
          <w:sz w:val="24"/>
          <w:szCs w:val="24"/>
        </w:rPr>
        <w:t xml:space="preserve">(1) </w:t>
      </w:r>
      <w:r w:rsidR="005E6727" w:rsidRPr="00B00C91">
        <w:rPr>
          <w:rFonts w:ascii="Times New Roman" w:eastAsia="Times New Roman" w:hAnsi="Times New Roman" w:cs="Times New Roman"/>
          <w:sz w:val="24"/>
          <w:szCs w:val="24"/>
        </w:rPr>
        <w:t>În procesul de analiză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, Comitetul de reglementare</w:t>
      </w:r>
      <w:r w:rsidR="0038397C" w:rsidRPr="00B00C91">
        <w:rPr>
          <w:rFonts w:ascii="Times New Roman" w:eastAsia="Times New Roman" w:hAnsi="Times New Roman" w:cs="Times New Roman"/>
          <w:sz w:val="24"/>
          <w:szCs w:val="24"/>
        </w:rPr>
        <w:t>, prin intermediul secretariatului acestuia,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poate solicita date și informații suplimentare compartimentelor de specialitate </w:t>
      </w:r>
      <w:r w:rsidR="00931453" w:rsidRPr="00B00C91">
        <w:rPr>
          <w:rFonts w:ascii="Times New Roman" w:eastAsia="Times New Roman" w:hAnsi="Times New Roman" w:cs="Times New Roman"/>
          <w:sz w:val="24"/>
          <w:szCs w:val="24"/>
        </w:rPr>
        <w:t xml:space="preserve">în vederea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stabilir</w:t>
      </w:r>
      <w:r w:rsidR="00931453" w:rsidRPr="00B00C91">
        <w:rPr>
          <w:rFonts w:ascii="Times New Roman" w:eastAsia="Times New Roman" w:hAnsi="Times New Roman" w:cs="Times New Roman"/>
          <w:sz w:val="24"/>
          <w:szCs w:val="24"/>
        </w:rPr>
        <w:t>ii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gravității faptei și/sau </w:t>
      </w:r>
      <w:r w:rsidR="00931453" w:rsidRPr="00B00C91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impactul</w:t>
      </w:r>
      <w:r w:rsidR="00931453" w:rsidRPr="00B00C91">
        <w:rPr>
          <w:rFonts w:ascii="Times New Roman" w:eastAsia="Times New Roman" w:hAnsi="Times New Roman" w:cs="Times New Roman"/>
          <w:sz w:val="24"/>
          <w:szCs w:val="24"/>
        </w:rPr>
        <w:t>ui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produs asupra pieței de energie</w:t>
      </w:r>
      <w:r w:rsidR="00214B6B">
        <w:rPr>
          <w:rFonts w:ascii="Times New Roman" w:eastAsia="Times New Roman" w:hAnsi="Times New Roman" w:cs="Times New Roman"/>
          <w:sz w:val="24"/>
          <w:szCs w:val="24"/>
        </w:rPr>
        <w:t xml:space="preserve"> electrică sau gaze naturale, după caz,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sau asupra clientului final.</w:t>
      </w:r>
    </w:p>
    <w:p w14:paraId="70F3E2E7" w14:textId="07FC572F" w:rsidR="0038397C" w:rsidRPr="00B00C91" w:rsidRDefault="0038397C" w:rsidP="00AB58B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>(2) În termen de 5 zile lucrătoare de la data solicitării, compartimentul</w:t>
      </w:r>
      <w:r w:rsidR="005F1F9A" w:rsidRPr="00B00C91">
        <w:rPr>
          <w:rFonts w:ascii="Times New Roman" w:eastAsia="Times New Roman" w:hAnsi="Times New Roman" w:cs="Times New Roman"/>
          <w:sz w:val="24"/>
          <w:szCs w:val="24"/>
        </w:rPr>
        <w:t xml:space="preserve"> de specialitate furnizează Comitetului de reglementare datele și informațiile suplimentare solicitate.</w:t>
      </w:r>
    </w:p>
    <w:p w14:paraId="5EA55FD6" w14:textId="12F80F6B" w:rsidR="005F1F9A" w:rsidRPr="00B00C91" w:rsidRDefault="0072434C" w:rsidP="0072434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Art. </w:t>
      </w:r>
      <w:r w:rsidR="00B05E34" w:rsidRPr="00B00C91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7E38" w:rsidRPr="00B00C9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7E38" w:rsidRPr="00B00C91">
        <w:rPr>
          <w:rFonts w:ascii="Times New Roman" w:eastAsia="Times New Roman" w:hAnsi="Times New Roman" w:cs="Times New Roman"/>
          <w:sz w:val="24"/>
          <w:szCs w:val="24"/>
        </w:rPr>
        <w:t xml:space="preserve">(1)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În baza </w:t>
      </w:r>
      <w:r w:rsidR="00CF4E16" w:rsidRPr="00B00C91">
        <w:rPr>
          <w:rFonts w:ascii="Times New Roman" w:eastAsia="Times New Roman" w:hAnsi="Times New Roman" w:cs="Times New Roman"/>
          <w:sz w:val="24"/>
          <w:szCs w:val="24"/>
        </w:rPr>
        <w:t>raportului de control</w:t>
      </w:r>
      <w:r w:rsidR="005F1F9A" w:rsidRPr="00B00C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CF4E16" w:rsidRPr="00B00C91">
        <w:rPr>
          <w:rFonts w:ascii="Times New Roman" w:eastAsia="Times New Roman" w:hAnsi="Times New Roman" w:cs="Times New Roman"/>
          <w:sz w:val="24"/>
          <w:szCs w:val="24"/>
        </w:rPr>
        <w:t>a r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eferatului</w:t>
      </w:r>
      <w:r w:rsidR="005F1F9A" w:rsidRPr="00B00C91">
        <w:rPr>
          <w:rFonts w:ascii="Times New Roman" w:eastAsia="Times New Roman" w:hAnsi="Times New Roman" w:cs="Times New Roman"/>
          <w:sz w:val="24"/>
          <w:szCs w:val="24"/>
        </w:rPr>
        <w:t xml:space="preserve"> și a datelor și informațiilor suplimentare, dacă au fost solicitate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, Comitetul de reglementare </w:t>
      </w:r>
      <w:r w:rsidR="001C3724" w:rsidRPr="00B00C91">
        <w:rPr>
          <w:rFonts w:ascii="Times New Roman" w:eastAsia="Times New Roman" w:hAnsi="Times New Roman" w:cs="Times New Roman"/>
          <w:sz w:val="24"/>
          <w:szCs w:val="24"/>
        </w:rPr>
        <w:t xml:space="preserve">se întrunește în ședință </w:t>
      </w:r>
      <w:r w:rsidR="00CF4E16" w:rsidRPr="00B00C91">
        <w:rPr>
          <w:rFonts w:ascii="Times New Roman" w:eastAsia="Times New Roman" w:hAnsi="Times New Roman" w:cs="Times New Roman"/>
          <w:sz w:val="24"/>
          <w:szCs w:val="24"/>
        </w:rPr>
        <w:t>în vederea stabilirii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și individualiz</w:t>
      </w:r>
      <w:r w:rsidR="00CF4E16" w:rsidRPr="00B00C91">
        <w:rPr>
          <w:rFonts w:ascii="Times New Roman" w:eastAsia="Times New Roman" w:hAnsi="Times New Roman" w:cs="Times New Roman"/>
          <w:sz w:val="24"/>
          <w:szCs w:val="24"/>
        </w:rPr>
        <w:t>ării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sancțiun</w:t>
      </w:r>
      <w:r w:rsidR="00CF4E16" w:rsidRPr="00B00C91">
        <w:rPr>
          <w:rFonts w:ascii="Times New Roman" w:eastAsia="Times New Roman" w:hAnsi="Times New Roman" w:cs="Times New Roman"/>
          <w:sz w:val="24"/>
          <w:szCs w:val="24"/>
        </w:rPr>
        <w:t>ii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contravențional</w:t>
      </w:r>
      <w:r w:rsidR="00CF4E16" w:rsidRPr="00B00C91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prin decizie care se adoptă cu votul majorității</w:t>
      </w:r>
      <w:r w:rsidR="00CF4E16" w:rsidRPr="00B00C91">
        <w:rPr>
          <w:rFonts w:ascii="Times New Roman" w:eastAsia="Times New Roman" w:hAnsi="Times New Roman" w:cs="Times New Roman"/>
          <w:sz w:val="24"/>
          <w:szCs w:val="24"/>
        </w:rPr>
        <w:t xml:space="preserve"> simple,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în te</w:t>
      </w:r>
      <w:r w:rsidR="009529AA" w:rsidRPr="00B00C91">
        <w:rPr>
          <w:rFonts w:ascii="Times New Roman" w:eastAsia="Times New Roman" w:hAnsi="Times New Roman" w:cs="Times New Roman"/>
          <w:sz w:val="24"/>
          <w:szCs w:val="24"/>
        </w:rPr>
        <w:t>r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men de cel mult </w:t>
      </w:r>
      <w:r w:rsidR="00B817C1" w:rsidRPr="00B00C91">
        <w:rPr>
          <w:rFonts w:ascii="Times New Roman" w:eastAsia="Times New Roman" w:hAnsi="Times New Roman" w:cs="Times New Roman"/>
          <w:sz w:val="24"/>
          <w:szCs w:val="24"/>
        </w:rPr>
        <w:t>30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de zile de la data depunerii referatului la secretariatul comitetului de reglementare</w:t>
      </w:r>
      <w:r w:rsidR="00CF4E16" w:rsidRPr="00B00C9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9C396F5" w14:textId="6E6F2306" w:rsidR="00C7613E" w:rsidRPr="00B00C91" w:rsidRDefault="005F1F9A" w:rsidP="0072434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(2) </w:t>
      </w:r>
      <w:r w:rsidR="00CF4E16" w:rsidRPr="00B00C91">
        <w:rPr>
          <w:rFonts w:ascii="Times New Roman" w:eastAsia="Times New Roman" w:hAnsi="Times New Roman" w:cs="Times New Roman"/>
          <w:sz w:val="24"/>
          <w:szCs w:val="24"/>
        </w:rPr>
        <w:t>Î</w:t>
      </w:r>
      <w:r w:rsidR="009529AA" w:rsidRPr="00B00C91">
        <w:rPr>
          <w:rFonts w:ascii="Times New Roman" w:eastAsia="Times New Roman" w:hAnsi="Times New Roman" w:cs="Times New Roman"/>
          <w:sz w:val="24"/>
          <w:szCs w:val="24"/>
        </w:rPr>
        <w:t>n caz</w:t>
      </w:r>
      <w:r w:rsidR="00B00C91">
        <w:rPr>
          <w:rFonts w:ascii="Times New Roman" w:eastAsia="Times New Roman" w:hAnsi="Times New Roman" w:cs="Times New Roman"/>
          <w:sz w:val="24"/>
          <w:szCs w:val="24"/>
        </w:rPr>
        <w:t>ul</w:t>
      </w:r>
      <w:r w:rsidR="009529AA" w:rsidRPr="00B00C91">
        <w:rPr>
          <w:rFonts w:ascii="Times New Roman" w:eastAsia="Times New Roman" w:hAnsi="Times New Roman" w:cs="Times New Roman"/>
          <w:sz w:val="24"/>
          <w:szCs w:val="24"/>
        </w:rPr>
        <w:t xml:space="preserve"> egal</w:t>
      </w:r>
      <w:r w:rsidR="009242FB" w:rsidRPr="00B00C91">
        <w:rPr>
          <w:rFonts w:ascii="Times New Roman" w:eastAsia="Times New Roman" w:hAnsi="Times New Roman" w:cs="Times New Roman"/>
          <w:sz w:val="24"/>
          <w:szCs w:val="24"/>
        </w:rPr>
        <w:t>it</w:t>
      </w:r>
      <w:r w:rsidR="00B00C91">
        <w:rPr>
          <w:rFonts w:ascii="Times New Roman" w:eastAsia="Times New Roman" w:hAnsi="Times New Roman" w:cs="Times New Roman"/>
          <w:sz w:val="24"/>
          <w:szCs w:val="24"/>
        </w:rPr>
        <w:t>ății</w:t>
      </w:r>
      <w:r w:rsidR="009529AA"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42FB" w:rsidRPr="00B00C91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="009529AA" w:rsidRPr="00B00C91">
        <w:rPr>
          <w:rFonts w:ascii="Times New Roman" w:eastAsia="Times New Roman" w:hAnsi="Times New Roman" w:cs="Times New Roman"/>
          <w:sz w:val="24"/>
          <w:szCs w:val="24"/>
        </w:rPr>
        <w:t xml:space="preserve">voturi, este decisiv votul preşedintelui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ANRE </w:t>
      </w:r>
      <w:r w:rsidR="009529AA" w:rsidRPr="00B00C91">
        <w:rPr>
          <w:rFonts w:ascii="Times New Roman" w:eastAsia="Times New Roman" w:hAnsi="Times New Roman" w:cs="Times New Roman"/>
          <w:sz w:val="24"/>
          <w:szCs w:val="24"/>
        </w:rPr>
        <w:t>sau, în cazul indisponibilităţii acestuia, cel al vicepreşedintelui care conduce şedinţa.</w:t>
      </w:r>
    </w:p>
    <w:p w14:paraId="7BE10845" w14:textId="5F78A4DA" w:rsidR="005F5879" w:rsidRPr="00B00C91" w:rsidRDefault="00ED5287" w:rsidP="0072434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7E38" w:rsidRPr="00B00C91">
        <w:rPr>
          <w:rFonts w:ascii="Times New Roman" w:eastAsia="Times New Roman" w:hAnsi="Times New Roman" w:cs="Times New Roman"/>
          <w:sz w:val="24"/>
          <w:szCs w:val="24"/>
        </w:rPr>
        <w:t>(</w:t>
      </w:r>
      <w:r w:rsidR="005F1F9A" w:rsidRPr="00B00C91">
        <w:rPr>
          <w:rFonts w:ascii="Times New Roman" w:eastAsia="Times New Roman" w:hAnsi="Times New Roman" w:cs="Times New Roman"/>
          <w:sz w:val="24"/>
          <w:szCs w:val="24"/>
        </w:rPr>
        <w:t>3</w:t>
      </w:r>
      <w:r w:rsidR="00D47E38" w:rsidRPr="00B00C9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9242FB" w:rsidRPr="00B00C91">
        <w:rPr>
          <w:rFonts w:ascii="Times New Roman" w:eastAsia="Times New Roman" w:hAnsi="Times New Roman" w:cs="Times New Roman"/>
          <w:sz w:val="24"/>
          <w:szCs w:val="24"/>
        </w:rPr>
        <w:t xml:space="preserve">În situația în care, în urma analizei, </w:t>
      </w:r>
      <w:r w:rsidR="00B47BDC" w:rsidRPr="00B00C91">
        <w:rPr>
          <w:rFonts w:ascii="Times New Roman" w:eastAsia="Times New Roman" w:hAnsi="Times New Roman" w:cs="Times New Roman"/>
          <w:sz w:val="24"/>
          <w:szCs w:val="24"/>
        </w:rPr>
        <w:t xml:space="preserve">se </w:t>
      </w:r>
      <w:r w:rsidR="00D47E38" w:rsidRPr="00B00C91">
        <w:rPr>
          <w:rFonts w:ascii="Times New Roman" w:eastAsia="Times New Roman" w:hAnsi="Times New Roman" w:cs="Times New Roman"/>
          <w:sz w:val="24"/>
          <w:szCs w:val="24"/>
        </w:rPr>
        <w:t xml:space="preserve">ajunge la concluzia că </w:t>
      </w:r>
      <w:r w:rsidR="009242FB" w:rsidRPr="00B00C91">
        <w:rPr>
          <w:rFonts w:ascii="Times New Roman" w:eastAsia="Times New Roman" w:hAnsi="Times New Roman" w:cs="Times New Roman"/>
          <w:sz w:val="24"/>
          <w:szCs w:val="24"/>
        </w:rPr>
        <w:t xml:space="preserve">gravitatea faptei săvârșite </w:t>
      </w:r>
      <w:r w:rsidR="00D47E38" w:rsidRPr="00B00C91">
        <w:rPr>
          <w:rFonts w:ascii="Times New Roman" w:eastAsia="Times New Roman" w:hAnsi="Times New Roman" w:cs="Times New Roman"/>
          <w:sz w:val="24"/>
          <w:szCs w:val="24"/>
        </w:rPr>
        <w:t xml:space="preserve">nu </w:t>
      </w:r>
      <w:r w:rsidR="009242FB" w:rsidRPr="00B00C91">
        <w:rPr>
          <w:rFonts w:ascii="Times New Roman" w:eastAsia="Times New Roman" w:hAnsi="Times New Roman" w:cs="Times New Roman"/>
          <w:sz w:val="24"/>
          <w:szCs w:val="24"/>
        </w:rPr>
        <w:t xml:space="preserve">impune </w:t>
      </w:r>
      <w:r w:rsidR="00D47E38" w:rsidRPr="00B00C91">
        <w:rPr>
          <w:rFonts w:ascii="Times New Roman" w:eastAsia="Times New Roman" w:hAnsi="Times New Roman" w:cs="Times New Roman"/>
          <w:sz w:val="24"/>
          <w:szCs w:val="24"/>
        </w:rPr>
        <w:t xml:space="preserve">sancționarea </w:t>
      </w:r>
      <w:r w:rsidR="009242FB" w:rsidRPr="00B00C91">
        <w:rPr>
          <w:rFonts w:ascii="Times New Roman" w:eastAsia="Times New Roman" w:hAnsi="Times New Roman" w:cs="Times New Roman"/>
          <w:sz w:val="24"/>
          <w:szCs w:val="24"/>
        </w:rPr>
        <w:t xml:space="preserve">cu un anumit procent </w:t>
      </w:r>
      <w:r w:rsidR="00D47E38" w:rsidRPr="00B00C91">
        <w:rPr>
          <w:rFonts w:ascii="Times New Roman" w:eastAsia="Times New Roman" w:hAnsi="Times New Roman" w:cs="Times New Roman"/>
          <w:sz w:val="24"/>
          <w:szCs w:val="24"/>
        </w:rPr>
        <w:t>din cifra de afaceri</w:t>
      </w:r>
      <w:r w:rsidR="00B47BDC" w:rsidRPr="00B00C91">
        <w:rPr>
          <w:rFonts w:ascii="Times New Roman" w:eastAsia="Times New Roman" w:hAnsi="Times New Roman" w:cs="Times New Roman"/>
          <w:sz w:val="24"/>
          <w:szCs w:val="24"/>
        </w:rPr>
        <w:t xml:space="preserve"> sau fapta </w:t>
      </w:r>
      <w:r w:rsidR="00F00888">
        <w:rPr>
          <w:rFonts w:ascii="Times New Roman" w:eastAsia="Times New Roman" w:hAnsi="Times New Roman" w:cs="Times New Roman"/>
          <w:sz w:val="24"/>
          <w:szCs w:val="24"/>
        </w:rPr>
        <w:t xml:space="preserve">contravențională </w:t>
      </w:r>
      <w:r w:rsidR="00B47BDC" w:rsidRPr="00B00C91">
        <w:rPr>
          <w:rFonts w:ascii="Times New Roman" w:eastAsia="Times New Roman" w:hAnsi="Times New Roman" w:cs="Times New Roman"/>
          <w:sz w:val="24"/>
          <w:szCs w:val="24"/>
        </w:rPr>
        <w:t xml:space="preserve">nu există, Comitetul de reglementare va emite o </w:t>
      </w:r>
      <w:r w:rsidR="009242FB" w:rsidRPr="00B00C91">
        <w:rPr>
          <w:rFonts w:ascii="Times New Roman" w:eastAsia="Times New Roman" w:hAnsi="Times New Roman" w:cs="Times New Roman"/>
          <w:sz w:val="24"/>
          <w:szCs w:val="24"/>
        </w:rPr>
        <w:t>decizi</w:t>
      </w:r>
      <w:r w:rsidR="00B47BDC" w:rsidRPr="00B00C91">
        <w:rPr>
          <w:rFonts w:ascii="Times New Roman" w:eastAsia="Times New Roman" w:hAnsi="Times New Roman" w:cs="Times New Roman"/>
          <w:sz w:val="24"/>
          <w:szCs w:val="24"/>
        </w:rPr>
        <w:t>e in acest sens</w:t>
      </w:r>
      <w:r w:rsidR="00C7613E">
        <w:rPr>
          <w:rFonts w:ascii="Times New Roman" w:eastAsia="Times New Roman" w:hAnsi="Times New Roman" w:cs="Times New Roman"/>
          <w:sz w:val="24"/>
          <w:szCs w:val="24"/>
        </w:rPr>
        <w:t>, în condiții</w:t>
      </w:r>
      <w:r w:rsidR="005F019E">
        <w:rPr>
          <w:rFonts w:ascii="Times New Roman" w:eastAsia="Times New Roman" w:hAnsi="Times New Roman" w:cs="Times New Roman"/>
          <w:sz w:val="24"/>
          <w:szCs w:val="24"/>
        </w:rPr>
        <w:t>le</w:t>
      </w:r>
      <w:r w:rsidR="00C7613E">
        <w:rPr>
          <w:rFonts w:ascii="Times New Roman" w:eastAsia="Times New Roman" w:hAnsi="Times New Roman" w:cs="Times New Roman"/>
          <w:sz w:val="24"/>
          <w:szCs w:val="24"/>
        </w:rPr>
        <w:t xml:space="preserve"> menționate la alin. (1) </w:t>
      </w:r>
      <w:r w:rsidR="005F019E">
        <w:rPr>
          <w:rFonts w:ascii="Times New Roman" w:eastAsia="Times New Roman" w:hAnsi="Times New Roman" w:cs="Times New Roman"/>
          <w:sz w:val="24"/>
          <w:szCs w:val="24"/>
        </w:rPr>
        <w:t xml:space="preserve">și </w:t>
      </w:r>
      <w:r w:rsidR="00C7613E">
        <w:rPr>
          <w:rFonts w:ascii="Times New Roman" w:eastAsia="Times New Roman" w:hAnsi="Times New Roman" w:cs="Times New Roman"/>
          <w:sz w:val="24"/>
          <w:szCs w:val="24"/>
        </w:rPr>
        <w:t>(</w:t>
      </w:r>
      <w:r w:rsidR="005F019E">
        <w:rPr>
          <w:rFonts w:ascii="Times New Roman" w:eastAsia="Times New Roman" w:hAnsi="Times New Roman" w:cs="Times New Roman"/>
          <w:sz w:val="24"/>
          <w:szCs w:val="24"/>
        </w:rPr>
        <w:t>2</w:t>
      </w:r>
      <w:r w:rsidR="00C7613E">
        <w:rPr>
          <w:rFonts w:ascii="Times New Roman" w:eastAsia="Times New Roman" w:hAnsi="Times New Roman" w:cs="Times New Roman"/>
          <w:sz w:val="24"/>
          <w:szCs w:val="24"/>
        </w:rPr>
        <w:t>)</w:t>
      </w:r>
      <w:r w:rsidR="005F5879" w:rsidRPr="00B00C9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9D63EDE" w14:textId="38CF509F" w:rsidR="000C0C5E" w:rsidRPr="00B00C91" w:rsidRDefault="00D43C63" w:rsidP="00AB58B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Art. </w:t>
      </w:r>
      <w:r w:rsidR="00B05E34" w:rsidRPr="00B00C91">
        <w:rPr>
          <w:rFonts w:ascii="Times New Roman" w:eastAsia="Times New Roman" w:hAnsi="Times New Roman" w:cs="Times New Roman"/>
          <w:sz w:val="24"/>
          <w:szCs w:val="24"/>
        </w:rPr>
        <w:t xml:space="preserve">6 </w:t>
      </w:r>
      <w:r w:rsidR="0072434C" w:rsidRPr="00B00C91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Decizia Comitetului de reglementare va conține</w:t>
      </w:r>
      <w:r w:rsidR="000C0C5E" w:rsidRPr="00B00C9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dar fără a se limita la acestea</w:t>
      </w:r>
      <w:r w:rsidR="0072434C" w:rsidRPr="00B00C91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8F270DD" w14:textId="7634B80B" w:rsidR="000C0C5E" w:rsidRPr="00B00C91" w:rsidRDefault="00D43C63" w:rsidP="000C0C5E">
      <w:pPr>
        <w:pStyle w:val="ListParagraph"/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>datele de identificare a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le</w:t>
      </w:r>
      <w:r w:rsidR="0013134A" w:rsidRPr="00B00C91">
        <w:rPr>
          <w:rFonts w:ascii="Times New Roman" w:eastAsia="Times New Roman" w:hAnsi="Times New Roman" w:cs="Times New Roman"/>
          <w:sz w:val="24"/>
          <w:szCs w:val="24"/>
        </w:rPr>
        <w:t xml:space="preserve"> autorului fapte</w:t>
      </w:r>
      <w:r w:rsidR="0013134A" w:rsidRPr="00B00C91">
        <w:rPr>
          <w:rFonts w:ascii="Times New Roman" w:eastAsia="Times New Roman" w:hAnsi="Times New Roman" w:cs="Times New Roman"/>
          <w:sz w:val="24"/>
          <w:szCs w:val="24"/>
        </w:rPr>
        <w:t>i</w:t>
      </w:r>
      <w:r w:rsidR="00C7613E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8FDE5F5" w14:textId="1C4F0AC2" w:rsidR="000C0C5E" w:rsidRPr="00B00C91" w:rsidRDefault="00D43C63" w:rsidP="000C0C5E">
      <w:pPr>
        <w:pStyle w:val="ListParagraph"/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descrierea faptei contravenționale săvârșite cu indicarea gravității şi duratei faptei, a impactului produs asupra pieţei </w:t>
      </w:r>
      <w:r w:rsidR="000C0C5E" w:rsidRPr="00B00C91">
        <w:rPr>
          <w:rFonts w:ascii="Times New Roman" w:eastAsia="Times New Roman" w:hAnsi="Times New Roman" w:cs="Times New Roman"/>
          <w:sz w:val="24"/>
          <w:szCs w:val="24"/>
        </w:rPr>
        <w:t>sau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0C5E" w:rsidRPr="00B00C91">
        <w:rPr>
          <w:rFonts w:ascii="Times New Roman" w:eastAsia="Times New Roman" w:hAnsi="Times New Roman" w:cs="Times New Roman"/>
          <w:sz w:val="24"/>
          <w:szCs w:val="24"/>
        </w:rPr>
        <w:t xml:space="preserve">asupra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clientului final, după caz,</w:t>
      </w:r>
      <w:r w:rsidR="009529AA" w:rsidRPr="00B00C91">
        <w:t xml:space="preserve"> </w:t>
      </w:r>
      <w:r w:rsidR="009529AA" w:rsidRPr="00B00C91">
        <w:rPr>
          <w:rFonts w:ascii="Times New Roman" w:eastAsia="Times New Roman" w:hAnsi="Times New Roman" w:cs="Times New Roman"/>
          <w:sz w:val="24"/>
          <w:szCs w:val="24"/>
        </w:rPr>
        <w:t xml:space="preserve">cu respectarea principiilor eficacităţii, proporţionalităţii şi al efectului descurajator al </w:t>
      </w:r>
      <w:r w:rsidR="00C7613E" w:rsidRPr="00B00C91">
        <w:rPr>
          <w:rFonts w:ascii="Times New Roman" w:eastAsia="Times New Roman" w:hAnsi="Times New Roman" w:cs="Times New Roman"/>
          <w:sz w:val="24"/>
          <w:szCs w:val="24"/>
        </w:rPr>
        <w:t>sancțiunii</w:t>
      </w:r>
      <w:r w:rsidR="009529AA"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529AA" w:rsidRPr="00B00C91">
        <w:rPr>
          <w:rFonts w:ascii="Times New Roman" w:eastAsia="Times New Roman" w:hAnsi="Times New Roman" w:cs="Times New Roman"/>
          <w:sz w:val="24"/>
          <w:szCs w:val="24"/>
        </w:rPr>
        <w:t>aplicate</w:t>
      </w:r>
      <w:r w:rsidR="00C7613E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6DC5D97" w14:textId="0509809F" w:rsidR="000C0C5E" w:rsidRPr="00B00C91" w:rsidRDefault="000C0C5E" w:rsidP="000C0C5E">
      <w:pPr>
        <w:pStyle w:val="ListParagraph"/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prezentarea </w:t>
      </w:r>
      <w:r w:rsidR="00D43C63" w:rsidRPr="00B00C91">
        <w:rPr>
          <w:rFonts w:ascii="Times New Roman" w:eastAsia="Times New Roman" w:hAnsi="Times New Roman" w:cs="Times New Roman"/>
          <w:sz w:val="24"/>
          <w:szCs w:val="24"/>
        </w:rPr>
        <w:t>circumstanțelor agrav</w:t>
      </w:r>
      <w:r w:rsidR="009529AA" w:rsidRPr="00B00C91">
        <w:rPr>
          <w:rFonts w:ascii="Times New Roman" w:eastAsia="Times New Roman" w:hAnsi="Times New Roman" w:cs="Times New Roman"/>
          <w:sz w:val="24"/>
          <w:szCs w:val="24"/>
        </w:rPr>
        <w:t>a</w:t>
      </w:r>
      <w:r w:rsidR="00D43C63" w:rsidRPr="00B00C91">
        <w:rPr>
          <w:rFonts w:ascii="Times New Roman" w:eastAsia="Times New Roman" w:hAnsi="Times New Roman" w:cs="Times New Roman"/>
          <w:sz w:val="24"/>
          <w:szCs w:val="24"/>
        </w:rPr>
        <w:t>nte sau atenuante</w:t>
      </w:r>
      <w:r w:rsidR="00C7613E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7EAB0B0" w14:textId="589811E0" w:rsidR="000C0C5E" w:rsidRPr="00B00C91" w:rsidRDefault="00D43C63" w:rsidP="000C0C5E">
      <w:pPr>
        <w:pStyle w:val="ListParagraph"/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>temeiul legal</w:t>
      </w:r>
      <w:r w:rsidR="00C7613E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9B33F5F" w14:textId="5CF2AE77" w:rsidR="000C0C5E" w:rsidRPr="00B00C91" w:rsidRDefault="00573FDC" w:rsidP="000C0C5E">
      <w:pPr>
        <w:pStyle w:val="ListParagraph"/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>sancțiunea stabilită și individualizată</w:t>
      </w:r>
      <w:r w:rsidR="00C7613E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BE88451" w14:textId="2F87D76A" w:rsidR="00573FDC" w:rsidRPr="00B00C91" w:rsidRDefault="00573FDC" w:rsidP="001C17A0">
      <w:pPr>
        <w:pStyle w:val="ListParagraph"/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dreptul </w:t>
      </w:r>
      <w:r w:rsidR="00C57EB2" w:rsidRPr="00B00C91">
        <w:rPr>
          <w:rFonts w:ascii="Times New Roman" w:eastAsia="Times New Roman" w:hAnsi="Times New Roman" w:cs="Times New Roman"/>
          <w:sz w:val="24"/>
          <w:szCs w:val="24"/>
        </w:rPr>
        <w:t xml:space="preserve">autorului faptei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de a contesta decizia</w:t>
      </w:r>
      <w:r w:rsidR="00EA5F8A" w:rsidRPr="00B00C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termenul de contestație </w:t>
      </w:r>
      <w:r w:rsidR="00EA5F8A" w:rsidRPr="00B00C91">
        <w:rPr>
          <w:rFonts w:ascii="Times New Roman" w:eastAsia="Times New Roman" w:hAnsi="Times New Roman" w:cs="Times New Roman"/>
          <w:sz w:val="24"/>
          <w:szCs w:val="24"/>
        </w:rPr>
        <w:t xml:space="preserve">și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instanța competentă.</w:t>
      </w:r>
    </w:p>
    <w:p w14:paraId="3410CE96" w14:textId="77FA58F2" w:rsidR="00B47BDC" w:rsidRPr="00B00C91" w:rsidRDefault="005E643A" w:rsidP="00AB58B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>Art.</w:t>
      </w:r>
      <w:r w:rsidR="00B05E34" w:rsidRPr="00B00C91">
        <w:rPr>
          <w:rFonts w:ascii="Times New Roman" w:eastAsia="Times New Roman" w:hAnsi="Times New Roman" w:cs="Times New Roman"/>
          <w:sz w:val="24"/>
          <w:szCs w:val="24"/>
        </w:rPr>
        <w:t xml:space="preserve"> 7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B47BDC" w:rsidRPr="00B00C91">
        <w:rPr>
          <w:rFonts w:ascii="Times New Roman" w:eastAsia="Times New Roman" w:hAnsi="Times New Roman" w:cs="Times New Roman"/>
          <w:sz w:val="24"/>
          <w:szCs w:val="24"/>
        </w:rPr>
        <w:t xml:space="preserve"> (1)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Decizia </w:t>
      </w:r>
      <w:r w:rsidR="005E6727" w:rsidRPr="00B00C91">
        <w:rPr>
          <w:rFonts w:ascii="Times New Roman" w:eastAsia="Times New Roman" w:hAnsi="Times New Roman" w:cs="Times New Roman"/>
          <w:sz w:val="24"/>
          <w:szCs w:val="24"/>
        </w:rPr>
        <w:t>C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omitetului de reglementare</w:t>
      </w:r>
      <w:r w:rsidR="00D47E38"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47BDC" w:rsidRPr="00B00C91">
        <w:rPr>
          <w:rFonts w:ascii="Times New Roman" w:eastAsia="Times New Roman" w:hAnsi="Times New Roman" w:cs="Times New Roman"/>
          <w:sz w:val="24"/>
          <w:szCs w:val="24"/>
        </w:rPr>
        <w:t xml:space="preserve">se semnează de către </w:t>
      </w:r>
      <w:r w:rsidR="00D47E38" w:rsidRPr="00B00C91">
        <w:rPr>
          <w:rFonts w:ascii="Times New Roman" w:eastAsia="Times New Roman" w:hAnsi="Times New Roman" w:cs="Times New Roman"/>
          <w:sz w:val="24"/>
          <w:szCs w:val="24"/>
        </w:rPr>
        <w:t>președintel</w:t>
      </w:r>
      <w:r w:rsidR="00B47BDC" w:rsidRPr="00B00C91">
        <w:rPr>
          <w:rFonts w:ascii="Times New Roman" w:eastAsia="Times New Roman" w:hAnsi="Times New Roman" w:cs="Times New Roman"/>
          <w:sz w:val="24"/>
          <w:szCs w:val="24"/>
        </w:rPr>
        <w:t>e</w:t>
      </w:r>
      <w:r w:rsidR="00D47E38" w:rsidRPr="00B00C91">
        <w:rPr>
          <w:rFonts w:ascii="Times New Roman" w:eastAsia="Times New Roman" w:hAnsi="Times New Roman" w:cs="Times New Roman"/>
          <w:sz w:val="24"/>
          <w:szCs w:val="24"/>
        </w:rPr>
        <w:t xml:space="preserve"> ANRE</w:t>
      </w:r>
      <w:r w:rsidR="00BC16DB" w:rsidRPr="00B00C91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B47BDC" w:rsidRPr="00B00C91">
        <w:rPr>
          <w:rFonts w:ascii="Times New Roman" w:eastAsia="Times New Roman" w:hAnsi="Times New Roman" w:cs="Times New Roman"/>
          <w:sz w:val="24"/>
          <w:szCs w:val="24"/>
        </w:rPr>
        <w:t xml:space="preserve">și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se comunică </w:t>
      </w:r>
      <w:r w:rsidR="00C57EB2" w:rsidRPr="00B00C91">
        <w:rPr>
          <w:rFonts w:ascii="Times New Roman" w:eastAsia="Times New Roman" w:hAnsi="Times New Roman" w:cs="Times New Roman"/>
          <w:sz w:val="24"/>
          <w:szCs w:val="24"/>
        </w:rPr>
        <w:t>autorului faptei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7613E">
        <w:rPr>
          <w:rFonts w:ascii="Times New Roman" w:eastAsia="Times New Roman" w:hAnsi="Times New Roman" w:cs="Times New Roman"/>
          <w:sz w:val="24"/>
          <w:szCs w:val="24"/>
        </w:rPr>
        <w:t xml:space="preserve">contravenționale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în termen de </w:t>
      </w:r>
      <w:r w:rsidR="004705E6">
        <w:rPr>
          <w:rFonts w:ascii="Times New Roman" w:eastAsia="Times New Roman" w:hAnsi="Times New Roman" w:cs="Times New Roman"/>
          <w:sz w:val="24"/>
          <w:szCs w:val="24"/>
        </w:rPr>
        <w:t xml:space="preserve">cel mult </w:t>
      </w:r>
      <w:r w:rsidR="00765CF4" w:rsidRPr="00B00C91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zile lucrătoare de la data adop</w:t>
      </w:r>
      <w:r w:rsidR="00C7613E">
        <w:rPr>
          <w:rFonts w:ascii="Times New Roman" w:eastAsia="Times New Roman" w:hAnsi="Times New Roman" w:cs="Times New Roman"/>
          <w:sz w:val="24"/>
          <w:szCs w:val="24"/>
        </w:rPr>
        <w:t>t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ării, prin intermediul poștei </w:t>
      </w:r>
      <w:r w:rsidRPr="003277C9">
        <w:rPr>
          <w:rFonts w:ascii="Times New Roman" w:eastAsia="Times New Roman" w:hAnsi="Times New Roman" w:cs="Times New Roman"/>
          <w:sz w:val="24"/>
          <w:szCs w:val="24"/>
        </w:rPr>
        <w:t xml:space="preserve">clasice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sau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electronice,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cu confirmare de primire,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sau predare personală la sediul ANRE ori la sediul </w:t>
      </w:r>
      <w:r w:rsidR="00C57EB2" w:rsidRPr="00B00C91">
        <w:rPr>
          <w:rFonts w:ascii="Times New Roman" w:eastAsia="Times New Roman" w:hAnsi="Times New Roman" w:cs="Times New Roman"/>
          <w:sz w:val="24"/>
          <w:szCs w:val="24"/>
        </w:rPr>
        <w:t>autorului faptei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, sub semnatură olografă</w:t>
      </w:r>
      <w:r w:rsidR="00B47BDC" w:rsidRPr="00B00C9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9AF611D" w14:textId="720C7346" w:rsidR="005E643A" w:rsidRPr="00B00C91" w:rsidRDefault="00B47BDC" w:rsidP="00AB58B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>(2)</w:t>
      </w:r>
      <w:r w:rsidR="009529AA"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Decizia poate fi </w:t>
      </w:r>
      <w:r w:rsidR="009529AA" w:rsidRPr="00B00C91">
        <w:rPr>
          <w:rFonts w:ascii="Times New Roman" w:eastAsia="Times New Roman" w:hAnsi="Times New Roman" w:cs="Times New Roman"/>
          <w:sz w:val="24"/>
          <w:szCs w:val="24"/>
        </w:rPr>
        <w:t xml:space="preserve">contestă în termen de 30 de zile de la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data </w:t>
      </w:r>
      <w:r w:rsidR="009529AA" w:rsidRPr="00B00C91">
        <w:rPr>
          <w:rFonts w:ascii="Times New Roman" w:eastAsia="Times New Roman" w:hAnsi="Times New Roman" w:cs="Times New Roman"/>
          <w:sz w:val="24"/>
          <w:szCs w:val="24"/>
        </w:rPr>
        <w:t>comunic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ării</w:t>
      </w:r>
      <w:r w:rsidR="009529AA" w:rsidRPr="00B00C91">
        <w:rPr>
          <w:rFonts w:ascii="Times New Roman" w:eastAsia="Times New Roman" w:hAnsi="Times New Roman" w:cs="Times New Roman"/>
          <w:sz w:val="24"/>
          <w:szCs w:val="24"/>
        </w:rPr>
        <w:t>, la Curtea de Apel București.</w:t>
      </w:r>
    </w:p>
    <w:p w14:paraId="30C0656F" w14:textId="11A57C84" w:rsidR="00573FDC" w:rsidRPr="00B00C91" w:rsidRDefault="00573FDC" w:rsidP="00AB58B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Art. </w:t>
      </w:r>
      <w:r w:rsidR="00B05E34" w:rsidRPr="00B00C91">
        <w:rPr>
          <w:rFonts w:ascii="Times New Roman" w:eastAsia="Times New Roman" w:hAnsi="Times New Roman" w:cs="Times New Roman"/>
          <w:sz w:val="24"/>
          <w:szCs w:val="24"/>
        </w:rPr>
        <w:t xml:space="preserve">8 </w:t>
      </w:r>
      <w:r w:rsidR="0072434C" w:rsidRPr="00B00C91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Contestarea deciziei </w:t>
      </w:r>
      <w:r w:rsidR="005E6727" w:rsidRPr="00B00C91">
        <w:rPr>
          <w:rFonts w:ascii="Times New Roman" w:eastAsia="Times New Roman" w:hAnsi="Times New Roman" w:cs="Times New Roman"/>
          <w:sz w:val="24"/>
          <w:szCs w:val="24"/>
        </w:rPr>
        <w:t>C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omitetului de reglementare nu îngrădește dreptul ANRE de a încheia procesul verbal de constatare și sancționare a contravenției.</w:t>
      </w:r>
    </w:p>
    <w:p w14:paraId="7DEA08E5" w14:textId="548392B2" w:rsidR="009529AA" w:rsidRPr="00B00C91" w:rsidRDefault="005E643A" w:rsidP="0080285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>Art.</w:t>
      </w:r>
      <w:r w:rsidR="00B05E34" w:rsidRPr="00B00C91">
        <w:rPr>
          <w:rFonts w:ascii="Times New Roman" w:eastAsia="Times New Roman" w:hAnsi="Times New Roman" w:cs="Times New Roman"/>
          <w:sz w:val="24"/>
          <w:szCs w:val="24"/>
        </w:rPr>
        <w:t xml:space="preserve"> 9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– În </w:t>
      </w:r>
      <w:r w:rsidR="00671B07" w:rsidRPr="00B00C91">
        <w:rPr>
          <w:rFonts w:ascii="Times New Roman" w:eastAsia="Times New Roman" w:hAnsi="Times New Roman" w:cs="Times New Roman"/>
          <w:sz w:val="24"/>
          <w:szCs w:val="24"/>
        </w:rPr>
        <w:t xml:space="preserve">baza </w:t>
      </w:r>
      <w:bookmarkStart w:id="2" w:name="_Hlk94187979"/>
      <w:r w:rsidR="00671B07" w:rsidRPr="00B00C91">
        <w:rPr>
          <w:rFonts w:ascii="Times New Roman" w:eastAsia="Times New Roman" w:hAnsi="Times New Roman" w:cs="Times New Roman"/>
          <w:sz w:val="24"/>
          <w:szCs w:val="24"/>
        </w:rPr>
        <w:t>deciziei de stabilire și individualizare a sancțiunii</w:t>
      </w:r>
      <w:bookmarkEnd w:id="2"/>
      <w:r w:rsidR="00671B07" w:rsidRPr="00B00C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agentul constatator </w:t>
      </w:r>
      <w:r w:rsidR="00FD0A32">
        <w:rPr>
          <w:rFonts w:ascii="Times New Roman" w:eastAsia="Times New Roman" w:hAnsi="Times New Roman" w:cs="Times New Roman"/>
          <w:sz w:val="24"/>
          <w:szCs w:val="24"/>
        </w:rPr>
        <w:t>aplică</w:t>
      </w:r>
      <w:r w:rsidR="00C7613E">
        <w:rPr>
          <w:rFonts w:ascii="Times New Roman" w:eastAsia="Times New Roman" w:hAnsi="Times New Roman" w:cs="Times New Roman"/>
          <w:sz w:val="24"/>
          <w:szCs w:val="24"/>
        </w:rPr>
        <w:t xml:space="preserve"> sancțiunea prin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închei</w:t>
      </w:r>
      <w:r w:rsidR="005953FF" w:rsidRPr="00B00C91">
        <w:rPr>
          <w:rFonts w:ascii="Times New Roman" w:eastAsia="Times New Roman" w:hAnsi="Times New Roman" w:cs="Times New Roman"/>
          <w:sz w:val="24"/>
          <w:szCs w:val="24"/>
        </w:rPr>
        <w:t>e</w:t>
      </w:r>
      <w:r w:rsidR="00C7613E">
        <w:rPr>
          <w:rFonts w:ascii="Times New Roman" w:eastAsia="Times New Roman" w:hAnsi="Times New Roman" w:cs="Times New Roman"/>
          <w:sz w:val="24"/>
          <w:szCs w:val="24"/>
        </w:rPr>
        <w:t>rea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procesul</w:t>
      </w:r>
      <w:r w:rsidR="00C7613E">
        <w:rPr>
          <w:rFonts w:ascii="Times New Roman" w:eastAsia="Times New Roman" w:hAnsi="Times New Roman" w:cs="Times New Roman"/>
          <w:sz w:val="24"/>
          <w:szCs w:val="24"/>
        </w:rPr>
        <w:t>ui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verbal de constatare și sancționare</w:t>
      </w:r>
      <w:r w:rsidR="00765CF4" w:rsidRPr="00B00C91">
        <w:rPr>
          <w:rFonts w:ascii="Times New Roman" w:eastAsia="Times New Roman" w:hAnsi="Times New Roman" w:cs="Times New Roman"/>
          <w:sz w:val="24"/>
          <w:szCs w:val="24"/>
        </w:rPr>
        <w:t xml:space="preserve"> care se comunică contravenientului în termenul prevăzut la art. 7 alin. (1), împreună cu decizia Comitetului de reglementare, raportul de control și referatul.</w:t>
      </w:r>
    </w:p>
    <w:p w14:paraId="4D807C53" w14:textId="56266F3B" w:rsidR="006519A4" w:rsidRPr="00B00C91" w:rsidRDefault="00D43C63" w:rsidP="00AB58B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183EE6D" w14:textId="73A0E14B" w:rsidR="0074058E" w:rsidRPr="00B00C91" w:rsidRDefault="0074058E" w:rsidP="00AB58B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b/>
          <w:sz w:val="24"/>
          <w:szCs w:val="24"/>
        </w:rPr>
        <w:t xml:space="preserve">Capitolul III – </w:t>
      </w:r>
      <w:r w:rsidR="005C3929" w:rsidRPr="00B00C91">
        <w:rPr>
          <w:rFonts w:ascii="Times New Roman" w:eastAsia="Times New Roman" w:hAnsi="Times New Roman" w:cs="Times New Roman"/>
          <w:b/>
          <w:sz w:val="24"/>
          <w:szCs w:val="24"/>
        </w:rPr>
        <w:t>Criterii de individualizare a sancțiunii</w:t>
      </w:r>
    </w:p>
    <w:p w14:paraId="0F70B12B" w14:textId="77777777" w:rsidR="00CC0799" w:rsidRPr="00B00C91" w:rsidRDefault="00CC0799" w:rsidP="00AB58B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538F6C2" w14:textId="000773EA" w:rsidR="00F6573C" w:rsidRPr="00B00C91" w:rsidRDefault="00AB58B9" w:rsidP="00AB58B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>Art.</w:t>
      </w:r>
      <w:r w:rsidR="00434574"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05E34" w:rsidRPr="00B00C91">
        <w:rPr>
          <w:rFonts w:ascii="Times New Roman" w:eastAsia="Times New Roman" w:hAnsi="Times New Roman" w:cs="Times New Roman"/>
          <w:sz w:val="24"/>
          <w:szCs w:val="24"/>
        </w:rPr>
        <w:t xml:space="preserve">10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- Individualizarea sancțiunilor se face în funcție de gravitatea și durata faptei, de impactul produs asupra pieței de energie </w:t>
      </w:r>
      <w:r w:rsidR="003277C9">
        <w:rPr>
          <w:rFonts w:ascii="Times New Roman" w:eastAsia="Times New Roman" w:hAnsi="Times New Roman" w:cs="Times New Roman"/>
          <w:sz w:val="24"/>
          <w:szCs w:val="24"/>
        </w:rPr>
        <w:t xml:space="preserve">electrică sau gaze naturale, după caz,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și </w:t>
      </w:r>
      <w:r w:rsidR="00434574" w:rsidRPr="00B00C91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clientului final, după caz, cu respectarea principiilor eficacității, proporționalității și al </w:t>
      </w:r>
      <w:r w:rsidR="00FD0A32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fectului descurajator al sancțiunii aplicate.</w:t>
      </w:r>
    </w:p>
    <w:p w14:paraId="5641C9F6" w14:textId="618B46B7" w:rsidR="00DA742F" w:rsidRPr="00B00C91" w:rsidRDefault="001314B3" w:rsidP="00DA742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Art. </w:t>
      </w:r>
      <w:r w:rsidR="00B05E34" w:rsidRPr="00B00C91">
        <w:rPr>
          <w:rFonts w:ascii="Times New Roman" w:eastAsia="Times New Roman" w:hAnsi="Times New Roman" w:cs="Times New Roman"/>
          <w:sz w:val="24"/>
          <w:szCs w:val="24"/>
        </w:rPr>
        <w:t xml:space="preserve">11 </w:t>
      </w:r>
      <w:r w:rsidR="003C1C74" w:rsidRPr="00B00C91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5E6727" w:rsidRPr="00B00C91">
        <w:rPr>
          <w:rFonts w:ascii="Times New Roman" w:eastAsia="Times New Roman" w:hAnsi="Times New Roman" w:cs="Times New Roman"/>
          <w:sz w:val="24"/>
          <w:szCs w:val="24"/>
        </w:rPr>
        <w:t>(1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DA742F" w:rsidRPr="00B00C91">
        <w:rPr>
          <w:rFonts w:ascii="Times New Roman" w:eastAsia="Times New Roman" w:hAnsi="Times New Roman" w:cs="Times New Roman"/>
          <w:sz w:val="24"/>
          <w:szCs w:val="24"/>
        </w:rPr>
        <w:t xml:space="preserve">Evaluarea gravității </w:t>
      </w:r>
      <w:r w:rsidR="00F91DEA" w:rsidRPr="00B00C91">
        <w:rPr>
          <w:rFonts w:ascii="Times New Roman" w:eastAsia="Times New Roman" w:hAnsi="Times New Roman" w:cs="Times New Roman"/>
          <w:sz w:val="24"/>
          <w:szCs w:val="24"/>
        </w:rPr>
        <w:t xml:space="preserve">săvârșirii unei fapte </w:t>
      </w:r>
      <w:r w:rsidR="00DA742F" w:rsidRPr="00B00C91">
        <w:rPr>
          <w:rFonts w:ascii="Times New Roman" w:eastAsia="Times New Roman" w:hAnsi="Times New Roman" w:cs="Times New Roman"/>
          <w:sz w:val="24"/>
          <w:szCs w:val="24"/>
        </w:rPr>
        <w:t xml:space="preserve">se face </w:t>
      </w:r>
      <w:r w:rsidR="00DA742F" w:rsidRPr="00B00C91">
        <w:rPr>
          <w:rFonts w:ascii="Times New Roman" w:eastAsia="Times New Roman" w:hAnsi="Times New Roman" w:cs="Times New Roman"/>
          <w:sz w:val="24"/>
          <w:szCs w:val="24"/>
        </w:rPr>
        <w:t xml:space="preserve">de la caz la caz, </w:t>
      </w:r>
      <w:r w:rsidR="00DA742F" w:rsidRPr="00B00C91">
        <w:rPr>
          <w:rFonts w:ascii="Times New Roman" w:eastAsia="Times New Roman" w:hAnsi="Times New Roman" w:cs="Times New Roman"/>
          <w:sz w:val="24"/>
          <w:szCs w:val="24"/>
        </w:rPr>
        <w:t>pentru fiecare tip de încălcare, luându-se în considerare toate împrejurările relevante.</w:t>
      </w:r>
    </w:p>
    <w:p w14:paraId="3D6F8899" w14:textId="47C2E1E2" w:rsidR="00795BC6" w:rsidRPr="00B00C91" w:rsidRDefault="00795BC6" w:rsidP="00DA742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(2) În evaluarea gravității faptei contravenționale se iau în considerare, </w:t>
      </w:r>
      <w:r w:rsidR="006D0CCC" w:rsidRPr="00B00C91">
        <w:rPr>
          <w:rFonts w:ascii="Times New Roman" w:eastAsia="Times New Roman" w:hAnsi="Times New Roman" w:cs="Times New Roman"/>
          <w:sz w:val="24"/>
          <w:szCs w:val="24"/>
        </w:rPr>
        <w:t>dar fără a se limita la acestea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, natura faptei săvârșite, împrejurările în care a fost săvârșită fapta, modul și mijloacele de săvârșire a acesteia, scopul urmărit, </w:t>
      </w:r>
      <w:r w:rsidR="00FD0A32">
        <w:rPr>
          <w:rFonts w:ascii="Times New Roman" w:eastAsia="Times New Roman" w:hAnsi="Times New Roman" w:cs="Times New Roman"/>
          <w:sz w:val="24"/>
          <w:szCs w:val="24"/>
        </w:rPr>
        <w:t xml:space="preserve">consecințele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produs</w:t>
      </w:r>
      <w:r w:rsidR="00FD0A32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, circumstanțele personale ale </w:t>
      </w:r>
      <w:r w:rsidR="00C57EB2" w:rsidRPr="00B00C91">
        <w:rPr>
          <w:rFonts w:ascii="Times New Roman" w:eastAsia="Times New Roman" w:hAnsi="Times New Roman" w:cs="Times New Roman"/>
          <w:sz w:val="24"/>
          <w:szCs w:val="24"/>
        </w:rPr>
        <w:t>autorului faptei</w:t>
      </w:r>
      <w:r w:rsidR="00FD0A32">
        <w:rPr>
          <w:rFonts w:ascii="Times New Roman" w:eastAsia="Times New Roman" w:hAnsi="Times New Roman" w:cs="Times New Roman"/>
          <w:sz w:val="24"/>
          <w:szCs w:val="24"/>
        </w:rPr>
        <w:t>,</w:t>
      </w:r>
      <w:r w:rsidR="003C7D7F"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D0A32" w:rsidRPr="00B00C91">
        <w:rPr>
          <w:rFonts w:ascii="Times New Roman" w:eastAsia="Times New Roman" w:hAnsi="Times New Roman" w:cs="Times New Roman"/>
          <w:sz w:val="24"/>
          <w:szCs w:val="24"/>
        </w:rPr>
        <w:t xml:space="preserve">precum și </w:t>
      </w:r>
      <w:r w:rsidR="003C7D7F" w:rsidRPr="00B00C91">
        <w:rPr>
          <w:rFonts w:ascii="Times New Roman" w:eastAsia="Times New Roman" w:hAnsi="Times New Roman" w:cs="Times New Roman"/>
          <w:sz w:val="24"/>
          <w:szCs w:val="24"/>
        </w:rPr>
        <w:t>date</w:t>
      </w:r>
      <w:r w:rsidR="00FD0A32">
        <w:rPr>
          <w:rFonts w:ascii="Times New Roman" w:eastAsia="Times New Roman" w:hAnsi="Times New Roman" w:cs="Times New Roman"/>
          <w:sz w:val="24"/>
          <w:szCs w:val="24"/>
        </w:rPr>
        <w:t>le și informațiile</w:t>
      </w:r>
      <w:r w:rsidR="003C7D7F" w:rsidRPr="00B00C91">
        <w:rPr>
          <w:rFonts w:ascii="Times New Roman" w:eastAsia="Times New Roman" w:hAnsi="Times New Roman" w:cs="Times New Roman"/>
          <w:sz w:val="24"/>
          <w:szCs w:val="24"/>
        </w:rPr>
        <w:t xml:space="preserve"> c</w:t>
      </w:r>
      <w:r w:rsidR="005E6727" w:rsidRPr="00B00C91">
        <w:rPr>
          <w:rFonts w:ascii="Times New Roman" w:eastAsia="Times New Roman" w:hAnsi="Times New Roman" w:cs="Times New Roman"/>
          <w:sz w:val="24"/>
          <w:szCs w:val="24"/>
        </w:rPr>
        <w:t>onsemnate</w:t>
      </w:r>
      <w:r w:rsidR="003C7D7F"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D0A32">
        <w:rPr>
          <w:rFonts w:ascii="Times New Roman" w:eastAsia="Times New Roman" w:hAnsi="Times New Roman" w:cs="Times New Roman"/>
          <w:sz w:val="24"/>
          <w:szCs w:val="24"/>
        </w:rPr>
        <w:t>î</w:t>
      </w:r>
      <w:r w:rsidR="003C7D7F" w:rsidRPr="00B00C91">
        <w:rPr>
          <w:rFonts w:ascii="Times New Roman" w:eastAsia="Times New Roman" w:hAnsi="Times New Roman" w:cs="Times New Roman"/>
          <w:sz w:val="24"/>
          <w:szCs w:val="24"/>
        </w:rPr>
        <w:t>n raportul de control</w:t>
      </w:r>
      <w:r w:rsidR="005E6727" w:rsidRPr="00B00C9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1102714" w14:textId="65DDB782" w:rsidR="00756F31" w:rsidRPr="00B00C91" w:rsidRDefault="00756F31" w:rsidP="00DA742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Art. </w:t>
      </w:r>
      <w:r w:rsidR="00B05E34" w:rsidRPr="00B00C91">
        <w:rPr>
          <w:rFonts w:ascii="Times New Roman" w:eastAsia="Times New Roman" w:hAnsi="Times New Roman" w:cs="Times New Roman"/>
          <w:sz w:val="24"/>
          <w:szCs w:val="24"/>
        </w:rPr>
        <w:t xml:space="preserve">12 </w:t>
      </w:r>
      <w:r w:rsidR="003C1C74" w:rsidRPr="00B00C91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05E34" w:rsidRPr="00B00C91">
        <w:rPr>
          <w:rFonts w:ascii="Times New Roman" w:eastAsia="Times New Roman" w:hAnsi="Times New Roman" w:cs="Times New Roman"/>
          <w:sz w:val="24"/>
          <w:szCs w:val="24"/>
        </w:rPr>
        <w:t>(1)</w:t>
      </w:r>
      <w:r w:rsidR="001314B3"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La stabilirea gravității faptei este necesar să se ia în considerare și următoarele aspecte:</w:t>
      </w:r>
    </w:p>
    <w:p w14:paraId="68BA7672" w14:textId="19AD80E8" w:rsidR="00756F31" w:rsidRPr="00B00C91" w:rsidRDefault="00DA742F" w:rsidP="00756F31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>dimensiunea și importanța pieței</w:t>
      </w:r>
      <w:r w:rsidR="00756F31" w:rsidRPr="00B00C91">
        <w:rPr>
          <w:rFonts w:ascii="Times New Roman" w:eastAsia="Times New Roman" w:hAnsi="Times New Roman" w:cs="Times New Roman"/>
          <w:sz w:val="24"/>
          <w:szCs w:val="24"/>
        </w:rPr>
        <w:t xml:space="preserve"> în care este activ autorul faptei;</w:t>
      </w:r>
    </w:p>
    <w:p w14:paraId="342275DE" w14:textId="48781763" w:rsidR="001314B3" w:rsidRPr="00B00C91" w:rsidRDefault="00DA742F" w:rsidP="00756F31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>cot</w:t>
      </w:r>
      <w:r w:rsidR="001314B3" w:rsidRPr="00B00C91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de piață</w:t>
      </w:r>
      <w:r w:rsidR="001314B3" w:rsidRPr="00B00C91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C57EB2" w:rsidRPr="00B00C91">
        <w:rPr>
          <w:rFonts w:ascii="Times New Roman" w:eastAsia="Times New Roman" w:hAnsi="Times New Roman" w:cs="Times New Roman"/>
          <w:sz w:val="24"/>
          <w:szCs w:val="24"/>
        </w:rPr>
        <w:t>autorului faptei</w:t>
      </w:r>
      <w:r w:rsidR="00756F31" w:rsidRPr="00B00C9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A5EDCC9" w14:textId="4F93E5C8" w:rsidR="00756F31" w:rsidRPr="00B00C91" w:rsidRDefault="00756F31" w:rsidP="00756F31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>capacitatea economică efectivă a autorului faptei de a produce o pagubă celorlalte întreprinderi</w:t>
      </w:r>
      <w:bookmarkStart w:id="3" w:name="_GoBack"/>
      <w:bookmarkEnd w:id="3"/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sau clienților finali.</w:t>
      </w:r>
    </w:p>
    <w:p w14:paraId="1256926C" w14:textId="05D5EE0A" w:rsidR="00756F31" w:rsidRPr="00B00C91" w:rsidRDefault="00756F31" w:rsidP="00756F3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>(2) La stabilirea și individualizarea sancțiunii contravenționale se va ține seama și de situația economică a autorului faptei</w:t>
      </w:r>
      <w:r w:rsidR="003B0F2B" w:rsidRPr="00B00C9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CCF5BE6" w14:textId="552E601B" w:rsidR="004C01BE" w:rsidRPr="00B00C91" w:rsidRDefault="004C01BE" w:rsidP="0089248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5FB7171" w14:textId="47B1C936" w:rsidR="00EA61F9" w:rsidRPr="00B00C91" w:rsidRDefault="00E90BA5" w:rsidP="0089248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b/>
          <w:sz w:val="24"/>
          <w:szCs w:val="24"/>
        </w:rPr>
        <w:t>Capitolul IV – Circumstanțe atenuante și agravante</w:t>
      </w:r>
    </w:p>
    <w:p w14:paraId="0A80E4ED" w14:textId="77777777" w:rsidR="00CC0799" w:rsidRPr="00B00C91" w:rsidRDefault="00CC0799" w:rsidP="0089248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208106" w14:textId="6C2CD782" w:rsidR="00E90BA5" w:rsidRPr="00B00C91" w:rsidRDefault="00E90BA5" w:rsidP="00E90B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Art. </w:t>
      </w:r>
      <w:r w:rsidR="00B05E34" w:rsidRPr="00B00C91">
        <w:rPr>
          <w:rFonts w:ascii="Times New Roman" w:eastAsia="Times New Roman" w:hAnsi="Times New Roman" w:cs="Times New Roman"/>
          <w:sz w:val="24"/>
          <w:szCs w:val="24"/>
        </w:rPr>
        <w:t>13</w:t>
      </w:r>
      <w:r w:rsidR="0013134A"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(1) - La stabilirea și individualizarea sancțiunii contravenționale constituie circumstanț</w:t>
      </w:r>
      <w:r w:rsidR="0013134A" w:rsidRPr="00B00C91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atenuant</w:t>
      </w:r>
      <w:r w:rsidR="0013134A" w:rsidRPr="00B00C91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următoarele</w:t>
      </w:r>
      <w:r w:rsidR="00311852" w:rsidRPr="00B00C91">
        <w:rPr>
          <w:rFonts w:ascii="Times New Roman" w:eastAsia="Times New Roman" w:hAnsi="Times New Roman" w:cs="Times New Roman"/>
          <w:sz w:val="24"/>
          <w:szCs w:val="24"/>
        </w:rPr>
        <w:t xml:space="preserve"> împrejurări</w:t>
      </w:r>
      <w:r w:rsidR="00E715E2" w:rsidRPr="00B00C91">
        <w:rPr>
          <w:rFonts w:ascii="Times New Roman" w:eastAsia="Times New Roman" w:hAnsi="Times New Roman" w:cs="Times New Roman"/>
          <w:sz w:val="24"/>
          <w:szCs w:val="24"/>
        </w:rPr>
        <w:t>, fără a se limita la acestea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30027FCC" w14:textId="3AB3582A" w:rsidR="00E90BA5" w:rsidRPr="00B00C91" w:rsidRDefault="00E90BA5" w:rsidP="00E90B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a) autorul faptei furnizează dovezi că a pus capăt încălcării prevederilor legale imediat ce a luat </w:t>
      </w:r>
      <w:r w:rsidR="00BF035A">
        <w:rPr>
          <w:rFonts w:ascii="Times New Roman" w:eastAsia="Times New Roman" w:hAnsi="Times New Roman" w:cs="Times New Roman"/>
          <w:sz w:val="24"/>
          <w:szCs w:val="24"/>
        </w:rPr>
        <w:t xml:space="preserve">la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cunoștință de </w:t>
      </w:r>
      <w:r w:rsidR="004A11F0">
        <w:rPr>
          <w:rFonts w:ascii="Times New Roman" w:eastAsia="Times New Roman" w:hAnsi="Times New Roman" w:cs="Times New Roman"/>
          <w:sz w:val="24"/>
          <w:szCs w:val="24"/>
        </w:rPr>
        <w:t xml:space="preserve">declanșarea </w:t>
      </w:r>
      <w:r w:rsidR="00311852" w:rsidRPr="00B00C91">
        <w:rPr>
          <w:rFonts w:ascii="Times New Roman" w:eastAsia="Times New Roman" w:hAnsi="Times New Roman" w:cs="Times New Roman"/>
          <w:sz w:val="24"/>
          <w:szCs w:val="24"/>
        </w:rPr>
        <w:t>acțiun</w:t>
      </w:r>
      <w:r w:rsidR="004A11F0">
        <w:rPr>
          <w:rFonts w:ascii="Times New Roman" w:eastAsia="Times New Roman" w:hAnsi="Times New Roman" w:cs="Times New Roman"/>
          <w:sz w:val="24"/>
          <w:szCs w:val="24"/>
        </w:rPr>
        <w:t>ii</w:t>
      </w:r>
      <w:r w:rsidR="00311852" w:rsidRPr="00B00C91">
        <w:rPr>
          <w:rFonts w:ascii="Times New Roman" w:eastAsia="Times New Roman" w:hAnsi="Times New Roman" w:cs="Times New Roman"/>
          <w:sz w:val="24"/>
          <w:szCs w:val="24"/>
        </w:rPr>
        <w:t xml:space="preserve"> de control sau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în timpul </w:t>
      </w:r>
      <w:r w:rsidR="00311852" w:rsidRPr="00B00C91">
        <w:rPr>
          <w:rFonts w:ascii="Times New Roman" w:eastAsia="Times New Roman" w:hAnsi="Times New Roman" w:cs="Times New Roman"/>
          <w:sz w:val="24"/>
          <w:szCs w:val="24"/>
        </w:rPr>
        <w:t xml:space="preserve">desfășurării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acțiunii de control;</w:t>
      </w:r>
    </w:p>
    <w:p w14:paraId="6AED8CEC" w14:textId="75289AA4" w:rsidR="00E90BA5" w:rsidRPr="00B00C91" w:rsidRDefault="00E90BA5" w:rsidP="00E90B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lastRenderedPageBreak/>
        <w:t>b) autorul faptei dovedește existența și implementarea unui program de conformare</w:t>
      </w:r>
      <w:r w:rsidR="00311852" w:rsidRPr="00B00C91">
        <w:rPr>
          <w:rFonts w:ascii="Times New Roman" w:eastAsia="Times New Roman" w:hAnsi="Times New Roman" w:cs="Times New Roman"/>
          <w:sz w:val="24"/>
          <w:szCs w:val="24"/>
        </w:rPr>
        <w:t xml:space="preserve"> pentru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reintra</w:t>
      </w:r>
      <w:r w:rsidR="00311852" w:rsidRPr="00B00C91">
        <w:rPr>
          <w:rFonts w:ascii="Times New Roman" w:eastAsia="Times New Roman" w:hAnsi="Times New Roman" w:cs="Times New Roman"/>
          <w:sz w:val="24"/>
          <w:szCs w:val="24"/>
        </w:rPr>
        <w:t>rea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în legalitate și/sau repararea unui prejudiciu cauzat clienților finali.</w:t>
      </w:r>
    </w:p>
    <w:p w14:paraId="7F7061E5" w14:textId="0D80FCEB" w:rsidR="005F5879" w:rsidRPr="00B00C91" w:rsidRDefault="003B0F2B" w:rsidP="00E90B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F5879" w:rsidRPr="00B00C91">
        <w:rPr>
          <w:rFonts w:ascii="Times New Roman" w:eastAsia="Times New Roman" w:hAnsi="Times New Roman" w:cs="Times New Roman"/>
          <w:sz w:val="24"/>
          <w:szCs w:val="24"/>
        </w:rPr>
        <w:t xml:space="preserve">(3) – În cazul în care autorul faptei </w:t>
      </w:r>
      <w:r w:rsidR="00043B90" w:rsidRPr="00B00C91">
        <w:rPr>
          <w:rFonts w:ascii="Times New Roman" w:eastAsia="Times New Roman" w:hAnsi="Times New Roman" w:cs="Times New Roman"/>
          <w:sz w:val="24"/>
          <w:szCs w:val="24"/>
        </w:rPr>
        <w:t xml:space="preserve">beneficiază de </w:t>
      </w:r>
      <w:r w:rsidR="005F5879" w:rsidRPr="00B00C91">
        <w:rPr>
          <w:rFonts w:ascii="Times New Roman" w:eastAsia="Times New Roman" w:hAnsi="Times New Roman" w:cs="Times New Roman"/>
          <w:sz w:val="24"/>
          <w:szCs w:val="24"/>
        </w:rPr>
        <w:t>circumstanțe atenuante</w:t>
      </w:r>
      <w:r w:rsidR="00043B90" w:rsidRPr="00B00C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F5879" w:rsidRPr="00B00C91">
        <w:rPr>
          <w:rFonts w:ascii="Times New Roman" w:eastAsia="Times New Roman" w:hAnsi="Times New Roman" w:cs="Times New Roman"/>
          <w:sz w:val="24"/>
          <w:szCs w:val="24"/>
        </w:rPr>
        <w:t xml:space="preserve">nu se exclude posibilitatea ca membrii Comitetului </w:t>
      </w:r>
      <w:r w:rsidR="00043B90" w:rsidRPr="00B00C91">
        <w:rPr>
          <w:rFonts w:ascii="Times New Roman" w:eastAsia="Times New Roman" w:hAnsi="Times New Roman" w:cs="Times New Roman"/>
          <w:sz w:val="24"/>
          <w:szCs w:val="24"/>
        </w:rPr>
        <w:t xml:space="preserve">de reglementare </w:t>
      </w:r>
      <w:r w:rsidR="005F5879" w:rsidRPr="00B00C91">
        <w:rPr>
          <w:rFonts w:ascii="Times New Roman" w:eastAsia="Times New Roman" w:hAnsi="Times New Roman" w:cs="Times New Roman"/>
          <w:sz w:val="24"/>
          <w:szCs w:val="24"/>
        </w:rPr>
        <w:t xml:space="preserve">să stabilească sancțiunea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raportată la </w:t>
      </w:r>
      <w:r w:rsidR="005F5879" w:rsidRPr="00B00C91">
        <w:rPr>
          <w:rFonts w:ascii="Times New Roman" w:eastAsia="Times New Roman" w:hAnsi="Times New Roman" w:cs="Times New Roman"/>
          <w:sz w:val="24"/>
          <w:szCs w:val="24"/>
        </w:rPr>
        <w:t>cifra de afaceri.</w:t>
      </w:r>
    </w:p>
    <w:p w14:paraId="4D70FE6C" w14:textId="6DDB6F50" w:rsidR="00CC0799" w:rsidRPr="00B00C91" w:rsidRDefault="00CC0799" w:rsidP="00E90B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4A3C90" w14:textId="640C15DB" w:rsidR="00CC0799" w:rsidRPr="00B00C91" w:rsidRDefault="00CC0799" w:rsidP="00E90B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b/>
          <w:sz w:val="24"/>
          <w:szCs w:val="24"/>
        </w:rPr>
        <w:t>Capitolul V – Dispoziții finale.</w:t>
      </w:r>
    </w:p>
    <w:p w14:paraId="3EAF546A" w14:textId="77777777" w:rsidR="00CC0799" w:rsidRPr="00B00C91" w:rsidRDefault="00CC0799" w:rsidP="00E90B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F04F17" w14:textId="41F00D52" w:rsidR="00760E9F" w:rsidRPr="000C0DFF" w:rsidRDefault="00760E9F" w:rsidP="00760E9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DFF">
        <w:rPr>
          <w:rFonts w:ascii="Times New Roman" w:eastAsia="Times New Roman" w:hAnsi="Times New Roman" w:cs="Times New Roman"/>
          <w:sz w:val="24"/>
          <w:szCs w:val="24"/>
        </w:rPr>
        <w:t xml:space="preserve">Art. </w:t>
      </w:r>
      <w:r w:rsidR="00B05E34" w:rsidRPr="000C0DFF">
        <w:rPr>
          <w:rFonts w:ascii="Times New Roman" w:eastAsia="Times New Roman" w:hAnsi="Times New Roman" w:cs="Times New Roman"/>
          <w:sz w:val="24"/>
          <w:szCs w:val="24"/>
        </w:rPr>
        <w:t xml:space="preserve">14 </w:t>
      </w:r>
      <w:r w:rsidRPr="000C0DFF">
        <w:rPr>
          <w:rFonts w:ascii="Times New Roman" w:eastAsia="Times New Roman" w:hAnsi="Times New Roman" w:cs="Times New Roman"/>
          <w:sz w:val="24"/>
          <w:szCs w:val="24"/>
        </w:rPr>
        <w:t xml:space="preserve">- Decizia de stabilire și individualizare a sancțiunii contravenționale emisă de Comitetul de reglementare se comunică autorului faptei de către agentul constatator care a întocmit </w:t>
      </w:r>
      <w:r w:rsidR="00371340" w:rsidRPr="000C0DFF">
        <w:rPr>
          <w:rFonts w:ascii="Times New Roman" w:eastAsia="Times New Roman" w:hAnsi="Times New Roman" w:cs="Times New Roman"/>
          <w:sz w:val="24"/>
          <w:szCs w:val="24"/>
        </w:rPr>
        <w:t>raportul</w:t>
      </w:r>
      <w:r w:rsidRPr="000C0DF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6700086" w14:textId="6FBEB24D" w:rsidR="00CC0799" w:rsidRPr="00B00C91" w:rsidRDefault="00CC0799" w:rsidP="00CC079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C91">
        <w:rPr>
          <w:rFonts w:ascii="Times New Roman" w:eastAsia="Times New Roman" w:hAnsi="Times New Roman" w:cs="Times New Roman"/>
          <w:sz w:val="24"/>
          <w:szCs w:val="24"/>
        </w:rPr>
        <w:t>Art.</w:t>
      </w:r>
      <w:r w:rsidR="00B05E34" w:rsidRPr="00B00C91">
        <w:rPr>
          <w:rFonts w:ascii="Times New Roman" w:eastAsia="Times New Roman" w:hAnsi="Times New Roman" w:cs="Times New Roman"/>
          <w:sz w:val="24"/>
          <w:szCs w:val="24"/>
        </w:rPr>
        <w:t xml:space="preserve"> 15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- Decizia de stabilire și individualizare a sancțiunii contravenționale emisă de Comitetul de reglementare</w:t>
      </w:r>
      <w:r w:rsidR="00671B07" w:rsidRPr="00B00C91">
        <w:rPr>
          <w:rFonts w:ascii="Times New Roman" w:eastAsia="Times New Roman" w:hAnsi="Times New Roman" w:cs="Times New Roman"/>
          <w:sz w:val="24"/>
          <w:szCs w:val="24"/>
        </w:rPr>
        <w:t>, împreună cu referatul</w:t>
      </w:r>
      <w:r w:rsidR="005E7990" w:rsidRPr="00B00C91">
        <w:rPr>
          <w:rFonts w:ascii="Times New Roman" w:eastAsia="Times New Roman" w:hAnsi="Times New Roman" w:cs="Times New Roman"/>
          <w:sz w:val="24"/>
          <w:szCs w:val="24"/>
        </w:rPr>
        <w:t>,</w:t>
      </w:r>
      <w:r w:rsidR="00671B07" w:rsidRPr="00B00C91">
        <w:rPr>
          <w:rFonts w:ascii="Times New Roman" w:eastAsia="Times New Roman" w:hAnsi="Times New Roman" w:cs="Times New Roman"/>
          <w:sz w:val="24"/>
          <w:szCs w:val="24"/>
        </w:rPr>
        <w:t xml:space="preserve"> raportul de control și toate celelalte înscrisuri constituie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anex</w:t>
      </w:r>
      <w:r w:rsidR="00671B07" w:rsidRPr="00B00C91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1B07" w:rsidRPr="00B00C91">
        <w:rPr>
          <w:rFonts w:ascii="Times New Roman" w:eastAsia="Times New Roman" w:hAnsi="Times New Roman" w:cs="Times New Roman"/>
          <w:sz w:val="24"/>
          <w:szCs w:val="24"/>
        </w:rPr>
        <w:t xml:space="preserve">la 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procesul</w:t>
      </w:r>
      <w:r w:rsidR="004C01BE" w:rsidRPr="00B00C91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verbal de constatare și sancționare</w:t>
      </w:r>
      <w:r w:rsidR="00371340" w:rsidRPr="00B00C91">
        <w:rPr>
          <w:rFonts w:ascii="Times New Roman" w:eastAsia="Times New Roman" w:hAnsi="Times New Roman" w:cs="Times New Roman"/>
          <w:sz w:val="24"/>
          <w:szCs w:val="24"/>
        </w:rPr>
        <w:t xml:space="preserve"> a contravențiilor</w:t>
      </w:r>
      <w:r w:rsidRPr="00B00C9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FED3E14" w14:textId="77777777" w:rsidR="00671B07" w:rsidRPr="00B00C91" w:rsidRDefault="00671B07" w:rsidP="00CC079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671B07" w:rsidRPr="00B00C91" w:rsidSect="001C2E1A">
      <w:footerReference w:type="default" r:id="rId8"/>
      <w:pgSz w:w="11906" w:h="16838"/>
      <w:pgMar w:top="900" w:right="1022" w:bottom="450" w:left="1411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1D2506" w14:textId="77777777" w:rsidR="0022532C" w:rsidRDefault="0022532C">
      <w:pPr>
        <w:spacing w:after="0" w:line="240" w:lineRule="auto"/>
      </w:pPr>
      <w:r>
        <w:separator/>
      </w:r>
    </w:p>
  </w:endnote>
  <w:endnote w:type="continuationSeparator" w:id="0">
    <w:p w14:paraId="47B0513F" w14:textId="77777777" w:rsidR="0022532C" w:rsidRDefault="00225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826574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CF0B79" w14:textId="77777777" w:rsidR="00A41DA2" w:rsidRDefault="00A41DA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1CC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0F7C6B9" w14:textId="77777777" w:rsidR="00A41DA2" w:rsidRDefault="00A41DA2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49C1E3" w14:textId="77777777" w:rsidR="0022532C" w:rsidRDefault="0022532C">
      <w:pPr>
        <w:spacing w:after="0" w:line="240" w:lineRule="auto"/>
      </w:pPr>
      <w:r>
        <w:separator/>
      </w:r>
    </w:p>
  </w:footnote>
  <w:footnote w:type="continuationSeparator" w:id="0">
    <w:p w14:paraId="6F348DA9" w14:textId="77777777" w:rsidR="0022532C" w:rsidRDefault="002253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B5767"/>
    <w:multiLevelType w:val="hybridMultilevel"/>
    <w:tmpl w:val="C5C8037A"/>
    <w:lvl w:ilvl="0" w:tplc="70E8FB38">
      <w:start w:val="1"/>
      <w:numFmt w:val="decimal"/>
      <w:lvlText w:val="%1."/>
      <w:lvlJc w:val="righ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5182B7C"/>
    <w:multiLevelType w:val="hybridMultilevel"/>
    <w:tmpl w:val="DA5817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02DFD"/>
    <w:multiLevelType w:val="hybridMultilevel"/>
    <w:tmpl w:val="E1E83AD0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F030E64"/>
    <w:multiLevelType w:val="hybridMultilevel"/>
    <w:tmpl w:val="BAFAA29E"/>
    <w:lvl w:ilvl="0" w:tplc="DAC0A6B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0F1A146C"/>
    <w:multiLevelType w:val="hybridMultilevel"/>
    <w:tmpl w:val="5260C1F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E297C"/>
    <w:multiLevelType w:val="hybridMultilevel"/>
    <w:tmpl w:val="DA5817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0B1FE4"/>
    <w:multiLevelType w:val="hybridMultilevel"/>
    <w:tmpl w:val="317A9FF2"/>
    <w:lvl w:ilvl="0" w:tplc="D3B434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735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1455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175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2895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615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335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055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5775" w:hanging="180"/>
      </w:pPr>
      <w:rPr>
        <w:rFonts w:cs="Times New Roman"/>
      </w:rPr>
    </w:lvl>
  </w:abstractNum>
  <w:abstractNum w:abstractNumId="7" w15:restartNumberingAfterBreak="0">
    <w:nsid w:val="18E24EAF"/>
    <w:multiLevelType w:val="hybridMultilevel"/>
    <w:tmpl w:val="F8F2E3E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DE8C2A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B02FD2"/>
    <w:multiLevelType w:val="hybridMultilevel"/>
    <w:tmpl w:val="A46A1EF4"/>
    <w:lvl w:ilvl="0" w:tplc="66FE91E6">
      <w:start w:val="1"/>
      <w:numFmt w:val="decimal"/>
      <w:lvlText w:val="(%1)"/>
      <w:lvlJc w:val="left"/>
      <w:pPr>
        <w:ind w:left="1260" w:hanging="72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9" w15:restartNumberingAfterBreak="0">
    <w:nsid w:val="1CC3283A"/>
    <w:multiLevelType w:val="hybridMultilevel"/>
    <w:tmpl w:val="140C5E8C"/>
    <w:lvl w:ilvl="0" w:tplc="1CB0E3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784D36"/>
    <w:multiLevelType w:val="hybridMultilevel"/>
    <w:tmpl w:val="C868D268"/>
    <w:lvl w:ilvl="0" w:tplc="65A4D1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B80466"/>
    <w:multiLevelType w:val="hybridMultilevel"/>
    <w:tmpl w:val="A46A1EF4"/>
    <w:lvl w:ilvl="0" w:tplc="66FE91E6">
      <w:start w:val="1"/>
      <w:numFmt w:val="decimal"/>
      <w:lvlText w:val="(%1)"/>
      <w:lvlJc w:val="left"/>
      <w:pPr>
        <w:ind w:left="1260" w:hanging="72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 w15:restartNumberingAfterBreak="0">
    <w:nsid w:val="2EEE237A"/>
    <w:multiLevelType w:val="hybridMultilevel"/>
    <w:tmpl w:val="103E9EFA"/>
    <w:lvl w:ilvl="0" w:tplc="09E8632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B">
      <w:start w:val="1"/>
      <w:numFmt w:val="lowerRoman"/>
      <w:lvlText w:val="%2."/>
      <w:lvlJc w:val="righ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F0630CC"/>
    <w:multiLevelType w:val="hybridMultilevel"/>
    <w:tmpl w:val="F1DAC5A0"/>
    <w:lvl w:ilvl="0" w:tplc="70E8FB38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1CE5711"/>
    <w:multiLevelType w:val="hybridMultilevel"/>
    <w:tmpl w:val="C780F93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C4725D"/>
    <w:multiLevelType w:val="hybridMultilevel"/>
    <w:tmpl w:val="3398DD9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A770A5"/>
    <w:multiLevelType w:val="hybridMultilevel"/>
    <w:tmpl w:val="8834ACBA"/>
    <w:lvl w:ilvl="0" w:tplc="9E00CE6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187FE8"/>
    <w:multiLevelType w:val="hybridMultilevel"/>
    <w:tmpl w:val="722457D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C37387"/>
    <w:multiLevelType w:val="hybridMultilevel"/>
    <w:tmpl w:val="BC409962"/>
    <w:lvl w:ilvl="0" w:tplc="CFFED0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1E74531"/>
    <w:multiLevelType w:val="hybridMultilevel"/>
    <w:tmpl w:val="140C5E8C"/>
    <w:lvl w:ilvl="0" w:tplc="1CB0E3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993203"/>
    <w:multiLevelType w:val="hybridMultilevel"/>
    <w:tmpl w:val="F2E030D0"/>
    <w:lvl w:ilvl="0" w:tplc="AE883B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785" w:hanging="360"/>
      </w:pPr>
    </w:lvl>
    <w:lvl w:ilvl="2" w:tplc="0418001B">
      <w:start w:val="1"/>
      <w:numFmt w:val="lowerRoman"/>
      <w:lvlText w:val="%3."/>
      <w:lvlJc w:val="right"/>
      <w:pPr>
        <w:ind w:left="2505" w:hanging="180"/>
      </w:pPr>
    </w:lvl>
    <w:lvl w:ilvl="3" w:tplc="0418000F">
      <w:start w:val="1"/>
      <w:numFmt w:val="decimal"/>
      <w:lvlText w:val="%4."/>
      <w:lvlJc w:val="left"/>
      <w:pPr>
        <w:ind w:left="3225" w:hanging="360"/>
      </w:pPr>
    </w:lvl>
    <w:lvl w:ilvl="4" w:tplc="04180019">
      <w:start w:val="1"/>
      <w:numFmt w:val="lowerLetter"/>
      <w:lvlText w:val="%5."/>
      <w:lvlJc w:val="left"/>
      <w:pPr>
        <w:ind w:left="3945" w:hanging="360"/>
      </w:pPr>
    </w:lvl>
    <w:lvl w:ilvl="5" w:tplc="0418001B">
      <w:start w:val="1"/>
      <w:numFmt w:val="lowerRoman"/>
      <w:lvlText w:val="%6."/>
      <w:lvlJc w:val="right"/>
      <w:pPr>
        <w:ind w:left="4665" w:hanging="180"/>
      </w:pPr>
    </w:lvl>
    <w:lvl w:ilvl="6" w:tplc="0418000F">
      <w:start w:val="1"/>
      <w:numFmt w:val="decimal"/>
      <w:lvlText w:val="%7."/>
      <w:lvlJc w:val="left"/>
      <w:pPr>
        <w:ind w:left="5385" w:hanging="360"/>
      </w:pPr>
    </w:lvl>
    <w:lvl w:ilvl="7" w:tplc="04180019">
      <w:start w:val="1"/>
      <w:numFmt w:val="lowerLetter"/>
      <w:lvlText w:val="%8."/>
      <w:lvlJc w:val="left"/>
      <w:pPr>
        <w:ind w:left="6105" w:hanging="360"/>
      </w:pPr>
    </w:lvl>
    <w:lvl w:ilvl="8" w:tplc="0418001B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55D62FBA"/>
    <w:multiLevelType w:val="hybridMultilevel"/>
    <w:tmpl w:val="C868D268"/>
    <w:lvl w:ilvl="0" w:tplc="65A4D1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6331F6F"/>
    <w:multiLevelType w:val="hybridMultilevel"/>
    <w:tmpl w:val="3412F386"/>
    <w:lvl w:ilvl="0" w:tplc="04180017">
      <w:start w:val="1"/>
      <w:numFmt w:val="lowerLetter"/>
      <w:lvlText w:val="%1)"/>
      <w:lvlJc w:val="left"/>
      <w:pPr>
        <w:ind w:left="945" w:hanging="360"/>
      </w:pPr>
    </w:lvl>
    <w:lvl w:ilvl="1" w:tplc="04180019" w:tentative="1">
      <w:start w:val="1"/>
      <w:numFmt w:val="lowerLetter"/>
      <w:lvlText w:val="%2."/>
      <w:lvlJc w:val="left"/>
      <w:pPr>
        <w:ind w:left="1665" w:hanging="360"/>
      </w:pPr>
    </w:lvl>
    <w:lvl w:ilvl="2" w:tplc="0418001B" w:tentative="1">
      <w:start w:val="1"/>
      <w:numFmt w:val="lowerRoman"/>
      <w:lvlText w:val="%3."/>
      <w:lvlJc w:val="right"/>
      <w:pPr>
        <w:ind w:left="2385" w:hanging="180"/>
      </w:pPr>
    </w:lvl>
    <w:lvl w:ilvl="3" w:tplc="0418000F" w:tentative="1">
      <w:start w:val="1"/>
      <w:numFmt w:val="decimal"/>
      <w:lvlText w:val="%4."/>
      <w:lvlJc w:val="left"/>
      <w:pPr>
        <w:ind w:left="3105" w:hanging="360"/>
      </w:pPr>
    </w:lvl>
    <w:lvl w:ilvl="4" w:tplc="04180019" w:tentative="1">
      <w:start w:val="1"/>
      <w:numFmt w:val="lowerLetter"/>
      <w:lvlText w:val="%5."/>
      <w:lvlJc w:val="left"/>
      <w:pPr>
        <w:ind w:left="3825" w:hanging="360"/>
      </w:pPr>
    </w:lvl>
    <w:lvl w:ilvl="5" w:tplc="0418001B" w:tentative="1">
      <w:start w:val="1"/>
      <w:numFmt w:val="lowerRoman"/>
      <w:lvlText w:val="%6."/>
      <w:lvlJc w:val="right"/>
      <w:pPr>
        <w:ind w:left="4545" w:hanging="180"/>
      </w:pPr>
    </w:lvl>
    <w:lvl w:ilvl="6" w:tplc="0418000F" w:tentative="1">
      <w:start w:val="1"/>
      <w:numFmt w:val="decimal"/>
      <w:lvlText w:val="%7."/>
      <w:lvlJc w:val="left"/>
      <w:pPr>
        <w:ind w:left="5265" w:hanging="360"/>
      </w:pPr>
    </w:lvl>
    <w:lvl w:ilvl="7" w:tplc="04180019" w:tentative="1">
      <w:start w:val="1"/>
      <w:numFmt w:val="lowerLetter"/>
      <w:lvlText w:val="%8."/>
      <w:lvlJc w:val="left"/>
      <w:pPr>
        <w:ind w:left="5985" w:hanging="360"/>
      </w:pPr>
    </w:lvl>
    <w:lvl w:ilvl="8" w:tplc="0418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 w15:restartNumberingAfterBreak="0">
    <w:nsid w:val="594E4B2A"/>
    <w:multiLevelType w:val="hybridMultilevel"/>
    <w:tmpl w:val="57CA758C"/>
    <w:lvl w:ilvl="0" w:tplc="4B32427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A4F574A"/>
    <w:multiLevelType w:val="hybridMultilevel"/>
    <w:tmpl w:val="D9A08386"/>
    <w:lvl w:ilvl="0" w:tplc="82847CA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710B62"/>
    <w:multiLevelType w:val="hybridMultilevel"/>
    <w:tmpl w:val="C4A0CF7C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7">
      <w:start w:val="1"/>
      <w:numFmt w:val="lowerLetter"/>
      <w:lvlText w:val="%2)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7B1CB6"/>
    <w:multiLevelType w:val="hybridMultilevel"/>
    <w:tmpl w:val="DA5817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7A46C9"/>
    <w:multiLevelType w:val="hybridMultilevel"/>
    <w:tmpl w:val="B672D69E"/>
    <w:lvl w:ilvl="0" w:tplc="0E008A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E613E53"/>
    <w:multiLevelType w:val="hybridMultilevel"/>
    <w:tmpl w:val="592412AE"/>
    <w:lvl w:ilvl="0" w:tplc="70E8FB38">
      <w:start w:val="1"/>
      <w:numFmt w:val="decimal"/>
      <w:lvlText w:val="%1."/>
      <w:lvlJc w:val="right"/>
      <w:pPr>
        <w:ind w:left="142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6FF72B9C"/>
    <w:multiLevelType w:val="hybridMultilevel"/>
    <w:tmpl w:val="B49EA8AA"/>
    <w:lvl w:ilvl="0" w:tplc="3BF2FC4C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8" w:hanging="360"/>
      </w:pPr>
    </w:lvl>
    <w:lvl w:ilvl="2" w:tplc="0409001B" w:tentative="1">
      <w:start w:val="1"/>
      <w:numFmt w:val="lowerRoman"/>
      <w:lvlText w:val="%3."/>
      <w:lvlJc w:val="right"/>
      <w:pPr>
        <w:ind w:left="2568" w:hanging="180"/>
      </w:pPr>
    </w:lvl>
    <w:lvl w:ilvl="3" w:tplc="0409000F" w:tentative="1">
      <w:start w:val="1"/>
      <w:numFmt w:val="decimal"/>
      <w:lvlText w:val="%4."/>
      <w:lvlJc w:val="left"/>
      <w:pPr>
        <w:ind w:left="3288" w:hanging="360"/>
      </w:pPr>
    </w:lvl>
    <w:lvl w:ilvl="4" w:tplc="04090019" w:tentative="1">
      <w:start w:val="1"/>
      <w:numFmt w:val="lowerLetter"/>
      <w:lvlText w:val="%5."/>
      <w:lvlJc w:val="left"/>
      <w:pPr>
        <w:ind w:left="4008" w:hanging="360"/>
      </w:pPr>
    </w:lvl>
    <w:lvl w:ilvl="5" w:tplc="0409001B" w:tentative="1">
      <w:start w:val="1"/>
      <w:numFmt w:val="lowerRoman"/>
      <w:lvlText w:val="%6."/>
      <w:lvlJc w:val="right"/>
      <w:pPr>
        <w:ind w:left="4728" w:hanging="180"/>
      </w:pPr>
    </w:lvl>
    <w:lvl w:ilvl="6" w:tplc="0409000F" w:tentative="1">
      <w:start w:val="1"/>
      <w:numFmt w:val="decimal"/>
      <w:lvlText w:val="%7."/>
      <w:lvlJc w:val="left"/>
      <w:pPr>
        <w:ind w:left="5448" w:hanging="360"/>
      </w:pPr>
    </w:lvl>
    <w:lvl w:ilvl="7" w:tplc="04090019" w:tentative="1">
      <w:start w:val="1"/>
      <w:numFmt w:val="lowerLetter"/>
      <w:lvlText w:val="%8."/>
      <w:lvlJc w:val="left"/>
      <w:pPr>
        <w:ind w:left="6168" w:hanging="360"/>
      </w:pPr>
    </w:lvl>
    <w:lvl w:ilvl="8" w:tplc="040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30" w15:restartNumberingAfterBreak="0">
    <w:nsid w:val="700968B1"/>
    <w:multiLevelType w:val="hybridMultilevel"/>
    <w:tmpl w:val="B0369B22"/>
    <w:lvl w:ilvl="0" w:tplc="43102F36">
      <w:start w:val="6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 w15:restartNumberingAfterBreak="0">
    <w:nsid w:val="766A0E72"/>
    <w:multiLevelType w:val="hybridMultilevel"/>
    <w:tmpl w:val="964C6B8A"/>
    <w:lvl w:ilvl="0" w:tplc="0D7466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B885A84"/>
    <w:multiLevelType w:val="hybridMultilevel"/>
    <w:tmpl w:val="A9C4379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EB40A6"/>
    <w:multiLevelType w:val="hybridMultilevel"/>
    <w:tmpl w:val="DA5817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45480D"/>
    <w:multiLevelType w:val="hybridMultilevel"/>
    <w:tmpl w:val="E294E904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CEB2683"/>
    <w:multiLevelType w:val="hybridMultilevel"/>
    <w:tmpl w:val="DC30AE18"/>
    <w:lvl w:ilvl="0" w:tplc="C6622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11"/>
  </w:num>
  <w:num w:numId="3">
    <w:abstractNumId w:val="8"/>
  </w:num>
  <w:num w:numId="4">
    <w:abstractNumId w:val="6"/>
  </w:num>
  <w:num w:numId="5">
    <w:abstractNumId w:val="12"/>
  </w:num>
  <w:num w:numId="6">
    <w:abstractNumId w:val="27"/>
  </w:num>
  <w:num w:numId="7">
    <w:abstractNumId w:val="3"/>
  </w:num>
  <w:num w:numId="8">
    <w:abstractNumId w:val="29"/>
  </w:num>
  <w:num w:numId="9">
    <w:abstractNumId w:val="31"/>
  </w:num>
  <w:num w:numId="10">
    <w:abstractNumId w:val="10"/>
  </w:num>
  <w:num w:numId="11">
    <w:abstractNumId w:val="21"/>
  </w:num>
  <w:num w:numId="12">
    <w:abstractNumId w:val="1"/>
  </w:num>
  <w:num w:numId="13">
    <w:abstractNumId w:val="18"/>
  </w:num>
  <w:num w:numId="14">
    <w:abstractNumId w:val="23"/>
  </w:num>
  <w:num w:numId="15">
    <w:abstractNumId w:val="35"/>
  </w:num>
  <w:num w:numId="16">
    <w:abstractNumId w:val="2"/>
  </w:num>
  <w:num w:numId="17">
    <w:abstractNumId w:val="19"/>
  </w:num>
  <w:num w:numId="18">
    <w:abstractNumId w:val="5"/>
  </w:num>
  <w:num w:numId="19">
    <w:abstractNumId w:val="9"/>
  </w:num>
  <w:num w:numId="20">
    <w:abstractNumId w:val="30"/>
  </w:num>
  <w:num w:numId="21">
    <w:abstractNumId w:val="33"/>
  </w:num>
  <w:num w:numId="22">
    <w:abstractNumId w:val="26"/>
  </w:num>
  <w:num w:numId="23">
    <w:abstractNumId w:val="16"/>
  </w:num>
  <w:num w:numId="24">
    <w:abstractNumId w:val="24"/>
  </w:num>
  <w:num w:numId="25">
    <w:abstractNumId w:val="7"/>
  </w:num>
  <w:num w:numId="26">
    <w:abstractNumId w:val="14"/>
  </w:num>
  <w:num w:numId="27">
    <w:abstractNumId w:val="4"/>
  </w:num>
  <w:num w:numId="28">
    <w:abstractNumId w:val="15"/>
  </w:num>
  <w:num w:numId="29">
    <w:abstractNumId w:val="25"/>
  </w:num>
  <w:num w:numId="30">
    <w:abstractNumId w:val="28"/>
  </w:num>
  <w:num w:numId="31">
    <w:abstractNumId w:val="13"/>
  </w:num>
  <w:num w:numId="32">
    <w:abstractNumId w:val="17"/>
  </w:num>
  <w:num w:numId="33">
    <w:abstractNumId w:val="32"/>
  </w:num>
  <w:num w:numId="34">
    <w:abstractNumId w:val="22"/>
  </w:num>
  <w:num w:numId="35">
    <w:abstractNumId w:val="0"/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EE8"/>
    <w:rsid w:val="00004A78"/>
    <w:rsid w:val="00005E6D"/>
    <w:rsid w:val="000104FD"/>
    <w:rsid w:val="0001286F"/>
    <w:rsid w:val="00024D2F"/>
    <w:rsid w:val="00027A6E"/>
    <w:rsid w:val="00031025"/>
    <w:rsid w:val="000339EA"/>
    <w:rsid w:val="00034754"/>
    <w:rsid w:val="00043B90"/>
    <w:rsid w:val="00047E26"/>
    <w:rsid w:val="000506AE"/>
    <w:rsid w:val="000518C3"/>
    <w:rsid w:val="000623EC"/>
    <w:rsid w:val="00063133"/>
    <w:rsid w:val="00071F77"/>
    <w:rsid w:val="000839CA"/>
    <w:rsid w:val="00090908"/>
    <w:rsid w:val="000A0FBA"/>
    <w:rsid w:val="000A1C22"/>
    <w:rsid w:val="000A2EEC"/>
    <w:rsid w:val="000A6BAC"/>
    <w:rsid w:val="000B282B"/>
    <w:rsid w:val="000B3AC9"/>
    <w:rsid w:val="000C0C5E"/>
    <w:rsid w:val="000C0DFF"/>
    <w:rsid w:val="000C44A5"/>
    <w:rsid w:val="000D670F"/>
    <w:rsid w:val="000E0A62"/>
    <w:rsid w:val="000E0C85"/>
    <w:rsid w:val="000E3F5A"/>
    <w:rsid w:val="000E4DAD"/>
    <w:rsid w:val="000F069A"/>
    <w:rsid w:val="000F1F14"/>
    <w:rsid w:val="000F3238"/>
    <w:rsid w:val="000F5AFA"/>
    <w:rsid w:val="000F5EF8"/>
    <w:rsid w:val="00100F96"/>
    <w:rsid w:val="00105D48"/>
    <w:rsid w:val="001060A0"/>
    <w:rsid w:val="00106419"/>
    <w:rsid w:val="001109F0"/>
    <w:rsid w:val="00123ABF"/>
    <w:rsid w:val="0013134A"/>
    <w:rsid w:val="001314B3"/>
    <w:rsid w:val="001342A7"/>
    <w:rsid w:val="001452A8"/>
    <w:rsid w:val="00146A13"/>
    <w:rsid w:val="0015018F"/>
    <w:rsid w:val="00153394"/>
    <w:rsid w:val="0015683D"/>
    <w:rsid w:val="0016353E"/>
    <w:rsid w:val="00163D05"/>
    <w:rsid w:val="00165FED"/>
    <w:rsid w:val="00171291"/>
    <w:rsid w:val="001717FE"/>
    <w:rsid w:val="001758D0"/>
    <w:rsid w:val="00175B38"/>
    <w:rsid w:val="001761C6"/>
    <w:rsid w:val="001764D8"/>
    <w:rsid w:val="001862CF"/>
    <w:rsid w:val="00186664"/>
    <w:rsid w:val="001876D6"/>
    <w:rsid w:val="00195547"/>
    <w:rsid w:val="00197DDD"/>
    <w:rsid w:val="001A1D9B"/>
    <w:rsid w:val="001A6FA8"/>
    <w:rsid w:val="001A7013"/>
    <w:rsid w:val="001B14BF"/>
    <w:rsid w:val="001B5617"/>
    <w:rsid w:val="001C2E1A"/>
    <w:rsid w:val="001C3724"/>
    <w:rsid w:val="001C3837"/>
    <w:rsid w:val="001D3FC4"/>
    <w:rsid w:val="001D5F2D"/>
    <w:rsid w:val="001E5C27"/>
    <w:rsid w:val="001F05CF"/>
    <w:rsid w:val="001F5A25"/>
    <w:rsid w:val="001F7557"/>
    <w:rsid w:val="001F75D5"/>
    <w:rsid w:val="0020145B"/>
    <w:rsid w:val="002101C1"/>
    <w:rsid w:val="0021058A"/>
    <w:rsid w:val="00213549"/>
    <w:rsid w:val="00214B6B"/>
    <w:rsid w:val="00221411"/>
    <w:rsid w:val="002237D1"/>
    <w:rsid w:val="0022532C"/>
    <w:rsid w:val="002262FB"/>
    <w:rsid w:val="00235575"/>
    <w:rsid w:val="00241934"/>
    <w:rsid w:val="002444FF"/>
    <w:rsid w:val="002566EE"/>
    <w:rsid w:val="00260422"/>
    <w:rsid w:val="00262C59"/>
    <w:rsid w:val="00264038"/>
    <w:rsid w:val="002646A9"/>
    <w:rsid w:val="00265328"/>
    <w:rsid w:val="002673AB"/>
    <w:rsid w:val="00272419"/>
    <w:rsid w:val="0027461D"/>
    <w:rsid w:val="00276874"/>
    <w:rsid w:val="00284EE8"/>
    <w:rsid w:val="0028715F"/>
    <w:rsid w:val="00292E24"/>
    <w:rsid w:val="00293EF0"/>
    <w:rsid w:val="00294CFB"/>
    <w:rsid w:val="002A5DEE"/>
    <w:rsid w:val="002B0891"/>
    <w:rsid w:val="002B45AD"/>
    <w:rsid w:val="002B6E74"/>
    <w:rsid w:val="002C0967"/>
    <w:rsid w:val="002C1F68"/>
    <w:rsid w:val="002C6168"/>
    <w:rsid w:val="002C665B"/>
    <w:rsid w:val="002C738C"/>
    <w:rsid w:val="002C76E0"/>
    <w:rsid w:val="002D29F2"/>
    <w:rsid w:val="002D2F6D"/>
    <w:rsid w:val="002D79FF"/>
    <w:rsid w:val="002D7AEC"/>
    <w:rsid w:val="002E4C17"/>
    <w:rsid w:val="002E7ECA"/>
    <w:rsid w:val="002E7F79"/>
    <w:rsid w:val="002F66A0"/>
    <w:rsid w:val="0030317B"/>
    <w:rsid w:val="003049AD"/>
    <w:rsid w:val="00305E63"/>
    <w:rsid w:val="00311852"/>
    <w:rsid w:val="00311F12"/>
    <w:rsid w:val="00312560"/>
    <w:rsid w:val="0031349A"/>
    <w:rsid w:val="00317FCD"/>
    <w:rsid w:val="00321675"/>
    <w:rsid w:val="003230AA"/>
    <w:rsid w:val="0032553A"/>
    <w:rsid w:val="003277C9"/>
    <w:rsid w:val="00330925"/>
    <w:rsid w:val="00333E57"/>
    <w:rsid w:val="0034114C"/>
    <w:rsid w:val="003431FD"/>
    <w:rsid w:val="0034364A"/>
    <w:rsid w:val="00343E18"/>
    <w:rsid w:val="00344067"/>
    <w:rsid w:val="00350681"/>
    <w:rsid w:val="003520D4"/>
    <w:rsid w:val="00352527"/>
    <w:rsid w:val="003531E9"/>
    <w:rsid w:val="00355139"/>
    <w:rsid w:val="00356568"/>
    <w:rsid w:val="003666D3"/>
    <w:rsid w:val="00371340"/>
    <w:rsid w:val="0037274B"/>
    <w:rsid w:val="00375C1C"/>
    <w:rsid w:val="00382898"/>
    <w:rsid w:val="0038397C"/>
    <w:rsid w:val="00384F1B"/>
    <w:rsid w:val="003865BB"/>
    <w:rsid w:val="0039096B"/>
    <w:rsid w:val="00392008"/>
    <w:rsid w:val="003A1B62"/>
    <w:rsid w:val="003A3073"/>
    <w:rsid w:val="003A4B64"/>
    <w:rsid w:val="003B0F2B"/>
    <w:rsid w:val="003B5B1D"/>
    <w:rsid w:val="003C1046"/>
    <w:rsid w:val="003C1C74"/>
    <w:rsid w:val="003C7D7F"/>
    <w:rsid w:val="003D27A1"/>
    <w:rsid w:val="003D3B34"/>
    <w:rsid w:val="003D5E60"/>
    <w:rsid w:val="003D66B5"/>
    <w:rsid w:val="003E6BB9"/>
    <w:rsid w:val="003F2F66"/>
    <w:rsid w:val="003F325A"/>
    <w:rsid w:val="003F4D3E"/>
    <w:rsid w:val="003F4D57"/>
    <w:rsid w:val="003F7EF1"/>
    <w:rsid w:val="0040087C"/>
    <w:rsid w:val="00403D7D"/>
    <w:rsid w:val="00410419"/>
    <w:rsid w:val="00422FCB"/>
    <w:rsid w:val="00431771"/>
    <w:rsid w:val="004330C3"/>
    <w:rsid w:val="00433DB6"/>
    <w:rsid w:val="00434574"/>
    <w:rsid w:val="0043573B"/>
    <w:rsid w:val="00440526"/>
    <w:rsid w:val="00441225"/>
    <w:rsid w:val="00443F3F"/>
    <w:rsid w:val="004507F2"/>
    <w:rsid w:val="00450E15"/>
    <w:rsid w:val="004607FC"/>
    <w:rsid w:val="00461E21"/>
    <w:rsid w:val="00462C69"/>
    <w:rsid w:val="00462F89"/>
    <w:rsid w:val="00464A71"/>
    <w:rsid w:val="00467047"/>
    <w:rsid w:val="004703F8"/>
    <w:rsid w:val="004705E6"/>
    <w:rsid w:val="004708D9"/>
    <w:rsid w:val="004735C0"/>
    <w:rsid w:val="00475F61"/>
    <w:rsid w:val="00480CD3"/>
    <w:rsid w:val="00481D88"/>
    <w:rsid w:val="004822FE"/>
    <w:rsid w:val="0048298D"/>
    <w:rsid w:val="004831AB"/>
    <w:rsid w:val="00485CFE"/>
    <w:rsid w:val="00491C0C"/>
    <w:rsid w:val="0049583A"/>
    <w:rsid w:val="004A11F0"/>
    <w:rsid w:val="004A1942"/>
    <w:rsid w:val="004A5E6B"/>
    <w:rsid w:val="004B484D"/>
    <w:rsid w:val="004B6829"/>
    <w:rsid w:val="004C01BE"/>
    <w:rsid w:val="004C05F0"/>
    <w:rsid w:val="004C10D9"/>
    <w:rsid w:val="004C77DA"/>
    <w:rsid w:val="004D533E"/>
    <w:rsid w:val="004D6882"/>
    <w:rsid w:val="004D76CD"/>
    <w:rsid w:val="004E2DA5"/>
    <w:rsid w:val="004F193A"/>
    <w:rsid w:val="004F517F"/>
    <w:rsid w:val="004F526B"/>
    <w:rsid w:val="00500346"/>
    <w:rsid w:val="00500B6D"/>
    <w:rsid w:val="005036FF"/>
    <w:rsid w:val="00507993"/>
    <w:rsid w:val="00510ACE"/>
    <w:rsid w:val="00511A4E"/>
    <w:rsid w:val="0051294D"/>
    <w:rsid w:val="00516EC6"/>
    <w:rsid w:val="00522052"/>
    <w:rsid w:val="005256B0"/>
    <w:rsid w:val="00526884"/>
    <w:rsid w:val="00526A77"/>
    <w:rsid w:val="00531018"/>
    <w:rsid w:val="0053133E"/>
    <w:rsid w:val="00532694"/>
    <w:rsid w:val="00533A26"/>
    <w:rsid w:val="00537276"/>
    <w:rsid w:val="00546B23"/>
    <w:rsid w:val="00554DBE"/>
    <w:rsid w:val="0056042F"/>
    <w:rsid w:val="00560AEB"/>
    <w:rsid w:val="00562C59"/>
    <w:rsid w:val="005665F3"/>
    <w:rsid w:val="00567842"/>
    <w:rsid w:val="005719D9"/>
    <w:rsid w:val="00573FDC"/>
    <w:rsid w:val="00575DA9"/>
    <w:rsid w:val="00580479"/>
    <w:rsid w:val="00581BD8"/>
    <w:rsid w:val="00594BAB"/>
    <w:rsid w:val="00594FD4"/>
    <w:rsid w:val="005953FF"/>
    <w:rsid w:val="00597999"/>
    <w:rsid w:val="005A0FC1"/>
    <w:rsid w:val="005A229C"/>
    <w:rsid w:val="005B2ABE"/>
    <w:rsid w:val="005B4512"/>
    <w:rsid w:val="005B4C18"/>
    <w:rsid w:val="005B5565"/>
    <w:rsid w:val="005B5BD3"/>
    <w:rsid w:val="005C15B1"/>
    <w:rsid w:val="005C18E9"/>
    <w:rsid w:val="005C3929"/>
    <w:rsid w:val="005C4D34"/>
    <w:rsid w:val="005C7549"/>
    <w:rsid w:val="005D1021"/>
    <w:rsid w:val="005D33FA"/>
    <w:rsid w:val="005D34F3"/>
    <w:rsid w:val="005D56A8"/>
    <w:rsid w:val="005D6CC7"/>
    <w:rsid w:val="005D7A5F"/>
    <w:rsid w:val="005E4722"/>
    <w:rsid w:val="005E643A"/>
    <w:rsid w:val="005E6727"/>
    <w:rsid w:val="005E7990"/>
    <w:rsid w:val="005F019E"/>
    <w:rsid w:val="005F0B9B"/>
    <w:rsid w:val="005F1F9A"/>
    <w:rsid w:val="005F2896"/>
    <w:rsid w:val="005F379E"/>
    <w:rsid w:val="005F54B5"/>
    <w:rsid w:val="005F5879"/>
    <w:rsid w:val="00605ED8"/>
    <w:rsid w:val="0060687E"/>
    <w:rsid w:val="0060715E"/>
    <w:rsid w:val="00607C00"/>
    <w:rsid w:val="00617792"/>
    <w:rsid w:val="00626977"/>
    <w:rsid w:val="00635F7A"/>
    <w:rsid w:val="00636CB5"/>
    <w:rsid w:val="00637C39"/>
    <w:rsid w:val="00637D14"/>
    <w:rsid w:val="00647CD0"/>
    <w:rsid w:val="006508E4"/>
    <w:rsid w:val="006519A4"/>
    <w:rsid w:val="00654EA7"/>
    <w:rsid w:val="00657D87"/>
    <w:rsid w:val="00660199"/>
    <w:rsid w:val="006663BC"/>
    <w:rsid w:val="00666CAB"/>
    <w:rsid w:val="00667E13"/>
    <w:rsid w:val="00670A11"/>
    <w:rsid w:val="00671B07"/>
    <w:rsid w:val="00672461"/>
    <w:rsid w:val="00674EA0"/>
    <w:rsid w:val="006755C7"/>
    <w:rsid w:val="00682A27"/>
    <w:rsid w:val="00686FA6"/>
    <w:rsid w:val="006907E1"/>
    <w:rsid w:val="006950AB"/>
    <w:rsid w:val="006A1FDF"/>
    <w:rsid w:val="006A39FA"/>
    <w:rsid w:val="006A4A39"/>
    <w:rsid w:val="006B01FE"/>
    <w:rsid w:val="006B20F6"/>
    <w:rsid w:val="006B51E9"/>
    <w:rsid w:val="006B5990"/>
    <w:rsid w:val="006C54F4"/>
    <w:rsid w:val="006D0CCC"/>
    <w:rsid w:val="006D49A2"/>
    <w:rsid w:val="006E422C"/>
    <w:rsid w:val="006F3B5C"/>
    <w:rsid w:val="006F6034"/>
    <w:rsid w:val="007021F8"/>
    <w:rsid w:val="0070391A"/>
    <w:rsid w:val="00703A37"/>
    <w:rsid w:val="00705EA5"/>
    <w:rsid w:val="007105FD"/>
    <w:rsid w:val="0071385B"/>
    <w:rsid w:val="0071397A"/>
    <w:rsid w:val="007146BB"/>
    <w:rsid w:val="00715028"/>
    <w:rsid w:val="007157F0"/>
    <w:rsid w:val="00716D8C"/>
    <w:rsid w:val="007177BF"/>
    <w:rsid w:val="00717CE9"/>
    <w:rsid w:val="007238A3"/>
    <w:rsid w:val="0072434C"/>
    <w:rsid w:val="0073159A"/>
    <w:rsid w:val="00731E6E"/>
    <w:rsid w:val="007348CD"/>
    <w:rsid w:val="00736AD9"/>
    <w:rsid w:val="0074058E"/>
    <w:rsid w:val="00744FAA"/>
    <w:rsid w:val="00756F31"/>
    <w:rsid w:val="00757C4F"/>
    <w:rsid w:val="00760E9F"/>
    <w:rsid w:val="007658A8"/>
    <w:rsid w:val="00765CF4"/>
    <w:rsid w:val="00771671"/>
    <w:rsid w:val="00772D68"/>
    <w:rsid w:val="00775D3C"/>
    <w:rsid w:val="00777087"/>
    <w:rsid w:val="007777A9"/>
    <w:rsid w:val="00782AE7"/>
    <w:rsid w:val="007870AD"/>
    <w:rsid w:val="00793DB8"/>
    <w:rsid w:val="00795BC6"/>
    <w:rsid w:val="007A0F86"/>
    <w:rsid w:val="007A1F06"/>
    <w:rsid w:val="007A431C"/>
    <w:rsid w:val="007A532B"/>
    <w:rsid w:val="007A628E"/>
    <w:rsid w:val="007B0CE3"/>
    <w:rsid w:val="007B3611"/>
    <w:rsid w:val="007B7312"/>
    <w:rsid w:val="007C4548"/>
    <w:rsid w:val="007C4FA0"/>
    <w:rsid w:val="007C6C4B"/>
    <w:rsid w:val="007C7711"/>
    <w:rsid w:val="007D036D"/>
    <w:rsid w:val="007D09F6"/>
    <w:rsid w:val="007D12B7"/>
    <w:rsid w:val="007D3A3F"/>
    <w:rsid w:val="007D62FD"/>
    <w:rsid w:val="007E1D49"/>
    <w:rsid w:val="007E2034"/>
    <w:rsid w:val="007E4DB4"/>
    <w:rsid w:val="007E4FBB"/>
    <w:rsid w:val="007E5E6D"/>
    <w:rsid w:val="007E6484"/>
    <w:rsid w:val="007F220F"/>
    <w:rsid w:val="007F23BA"/>
    <w:rsid w:val="0080285A"/>
    <w:rsid w:val="00812AB1"/>
    <w:rsid w:val="00816D20"/>
    <w:rsid w:val="0081792F"/>
    <w:rsid w:val="00826936"/>
    <w:rsid w:val="0083515D"/>
    <w:rsid w:val="008430AB"/>
    <w:rsid w:val="008456B4"/>
    <w:rsid w:val="00853E16"/>
    <w:rsid w:val="008561A7"/>
    <w:rsid w:val="00860558"/>
    <w:rsid w:val="00871F46"/>
    <w:rsid w:val="00877246"/>
    <w:rsid w:val="00881C75"/>
    <w:rsid w:val="00881ED6"/>
    <w:rsid w:val="00883620"/>
    <w:rsid w:val="00885153"/>
    <w:rsid w:val="008860C9"/>
    <w:rsid w:val="00892488"/>
    <w:rsid w:val="008945F1"/>
    <w:rsid w:val="0089676B"/>
    <w:rsid w:val="008A32D8"/>
    <w:rsid w:val="008A7560"/>
    <w:rsid w:val="008B0D69"/>
    <w:rsid w:val="008B38F4"/>
    <w:rsid w:val="008B3E85"/>
    <w:rsid w:val="008B4E6D"/>
    <w:rsid w:val="008B6BD2"/>
    <w:rsid w:val="008C0726"/>
    <w:rsid w:val="008C1705"/>
    <w:rsid w:val="008C471D"/>
    <w:rsid w:val="008C77BB"/>
    <w:rsid w:val="008D199F"/>
    <w:rsid w:val="008D735A"/>
    <w:rsid w:val="008E164F"/>
    <w:rsid w:val="008E62AD"/>
    <w:rsid w:val="008E7C35"/>
    <w:rsid w:val="008F1C91"/>
    <w:rsid w:val="008F1DAF"/>
    <w:rsid w:val="008F37B0"/>
    <w:rsid w:val="008F66F6"/>
    <w:rsid w:val="00903C3F"/>
    <w:rsid w:val="00905EFB"/>
    <w:rsid w:val="00913890"/>
    <w:rsid w:val="009237AE"/>
    <w:rsid w:val="00923D5F"/>
    <w:rsid w:val="009242FB"/>
    <w:rsid w:val="0092493C"/>
    <w:rsid w:val="00931453"/>
    <w:rsid w:val="00934B63"/>
    <w:rsid w:val="00935929"/>
    <w:rsid w:val="00937162"/>
    <w:rsid w:val="00940514"/>
    <w:rsid w:val="00944163"/>
    <w:rsid w:val="00944537"/>
    <w:rsid w:val="009529AA"/>
    <w:rsid w:val="00960B85"/>
    <w:rsid w:val="009613BB"/>
    <w:rsid w:val="0096319F"/>
    <w:rsid w:val="009730DB"/>
    <w:rsid w:val="009737E7"/>
    <w:rsid w:val="00982146"/>
    <w:rsid w:val="009902B5"/>
    <w:rsid w:val="00992EFB"/>
    <w:rsid w:val="00994721"/>
    <w:rsid w:val="009961C1"/>
    <w:rsid w:val="009A1DB4"/>
    <w:rsid w:val="009A3AD9"/>
    <w:rsid w:val="009A3B8C"/>
    <w:rsid w:val="009A6C29"/>
    <w:rsid w:val="009B12F2"/>
    <w:rsid w:val="009B3A91"/>
    <w:rsid w:val="009B4499"/>
    <w:rsid w:val="009B7A7F"/>
    <w:rsid w:val="009C2464"/>
    <w:rsid w:val="009C24C9"/>
    <w:rsid w:val="009C446F"/>
    <w:rsid w:val="009C715D"/>
    <w:rsid w:val="009C78EC"/>
    <w:rsid w:val="009D5ECD"/>
    <w:rsid w:val="009E27EA"/>
    <w:rsid w:val="009E7EF9"/>
    <w:rsid w:val="009F31EB"/>
    <w:rsid w:val="009F446F"/>
    <w:rsid w:val="009F4999"/>
    <w:rsid w:val="009F7CA0"/>
    <w:rsid w:val="00A00175"/>
    <w:rsid w:val="00A1616B"/>
    <w:rsid w:val="00A22BD1"/>
    <w:rsid w:val="00A36FA3"/>
    <w:rsid w:val="00A37CCC"/>
    <w:rsid w:val="00A41229"/>
    <w:rsid w:val="00A41A32"/>
    <w:rsid w:val="00A41DA2"/>
    <w:rsid w:val="00A42FCD"/>
    <w:rsid w:val="00A478C8"/>
    <w:rsid w:val="00A50A0F"/>
    <w:rsid w:val="00A5648D"/>
    <w:rsid w:val="00A60CC5"/>
    <w:rsid w:val="00A60DA1"/>
    <w:rsid w:val="00A617C4"/>
    <w:rsid w:val="00A6357A"/>
    <w:rsid w:val="00A6413B"/>
    <w:rsid w:val="00A704A4"/>
    <w:rsid w:val="00A71CC6"/>
    <w:rsid w:val="00A74BCC"/>
    <w:rsid w:val="00A76917"/>
    <w:rsid w:val="00A85AB5"/>
    <w:rsid w:val="00A86C9C"/>
    <w:rsid w:val="00A86E4C"/>
    <w:rsid w:val="00A908F0"/>
    <w:rsid w:val="00A90F49"/>
    <w:rsid w:val="00A922D5"/>
    <w:rsid w:val="00AA0802"/>
    <w:rsid w:val="00AA34FA"/>
    <w:rsid w:val="00AA51EA"/>
    <w:rsid w:val="00AB19AA"/>
    <w:rsid w:val="00AB2D5E"/>
    <w:rsid w:val="00AB36AD"/>
    <w:rsid w:val="00AB58B9"/>
    <w:rsid w:val="00AB5E7C"/>
    <w:rsid w:val="00AC2658"/>
    <w:rsid w:val="00AC3324"/>
    <w:rsid w:val="00AD66F3"/>
    <w:rsid w:val="00AE0586"/>
    <w:rsid w:val="00AE1158"/>
    <w:rsid w:val="00AE4E4F"/>
    <w:rsid w:val="00AF137B"/>
    <w:rsid w:val="00AF67C5"/>
    <w:rsid w:val="00B00C91"/>
    <w:rsid w:val="00B02271"/>
    <w:rsid w:val="00B05E34"/>
    <w:rsid w:val="00B06E66"/>
    <w:rsid w:val="00B1773D"/>
    <w:rsid w:val="00B17B0F"/>
    <w:rsid w:val="00B20C7C"/>
    <w:rsid w:val="00B211C6"/>
    <w:rsid w:val="00B2376A"/>
    <w:rsid w:val="00B24B8B"/>
    <w:rsid w:val="00B25EEF"/>
    <w:rsid w:val="00B424A0"/>
    <w:rsid w:val="00B46EA5"/>
    <w:rsid w:val="00B47BDC"/>
    <w:rsid w:val="00B53034"/>
    <w:rsid w:val="00B65EB8"/>
    <w:rsid w:val="00B75635"/>
    <w:rsid w:val="00B7656D"/>
    <w:rsid w:val="00B7677A"/>
    <w:rsid w:val="00B76B41"/>
    <w:rsid w:val="00B813E8"/>
    <w:rsid w:val="00B817C1"/>
    <w:rsid w:val="00B871E4"/>
    <w:rsid w:val="00B909F0"/>
    <w:rsid w:val="00B91529"/>
    <w:rsid w:val="00B91BCD"/>
    <w:rsid w:val="00B937DB"/>
    <w:rsid w:val="00B957F7"/>
    <w:rsid w:val="00B97773"/>
    <w:rsid w:val="00BA03BD"/>
    <w:rsid w:val="00BA4928"/>
    <w:rsid w:val="00BA6364"/>
    <w:rsid w:val="00BA653E"/>
    <w:rsid w:val="00BB0D76"/>
    <w:rsid w:val="00BB31F2"/>
    <w:rsid w:val="00BB49B7"/>
    <w:rsid w:val="00BB4FF5"/>
    <w:rsid w:val="00BB5978"/>
    <w:rsid w:val="00BC0711"/>
    <w:rsid w:val="00BC130E"/>
    <w:rsid w:val="00BC16DB"/>
    <w:rsid w:val="00BD00F1"/>
    <w:rsid w:val="00BD5346"/>
    <w:rsid w:val="00BD6E19"/>
    <w:rsid w:val="00BE09AA"/>
    <w:rsid w:val="00BE3FC0"/>
    <w:rsid w:val="00BE566E"/>
    <w:rsid w:val="00BE6D95"/>
    <w:rsid w:val="00BF035A"/>
    <w:rsid w:val="00BF153B"/>
    <w:rsid w:val="00BF2EB7"/>
    <w:rsid w:val="00BF57E5"/>
    <w:rsid w:val="00BF5F60"/>
    <w:rsid w:val="00C00996"/>
    <w:rsid w:val="00C05804"/>
    <w:rsid w:val="00C05911"/>
    <w:rsid w:val="00C06EA4"/>
    <w:rsid w:val="00C10210"/>
    <w:rsid w:val="00C10926"/>
    <w:rsid w:val="00C155BC"/>
    <w:rsid w:val="00C24C45"/>
    <w:rsid w:val="00C26E0F"/>
    <w:rsid w:val="00C30547"/>
    <w:rsid w:val="00C336B3"/>
    <w:rsid w:val="00C35DEB"/>
    <w:rsid w:val="00C41EC7"/>
    <w:rsid w:val="00C431AC"/>
    <w:rsid w:val="00C4320A"/>
    <w:rsid w:val="00C43285"/>
    <w:rsid w:val="00C43E60"/>
    <w:rsid w:val="00C44182"/>
    <w:rsid w:val="00C471E0"/>
    <w:rsid w:val="00C475D6"/>
    <w:rsid w:val="00C478CB"/>
    <w:rsid w:val="00C55CFA"/>
    <w:rsid w:val="00C5747A"/>
    <w:rsid w:val="00C57EB2"/>
    <w:rsid w:val="00C60D38"/>
    <w:rsid w:val="00C64E89"/>
    <w:rsid w:val="00C65265"/>
    <w:rsid w:val="00C71B71"/>
    <w:rsid w:val="00C76040"/>
    <w:rsid w:val="00C7613E"/>
    <w:rsid w:val="00C8000E"/>
    <w:rsid w:val="00C83D50"/>
    <w:rsid w:val="00C85174"/>
    <w:rsid w:val="00C86856"/>
    <w:rsid w:val="00C86B71"/>
    <w:rsid w:val="00C90ED1"/>
    <w:rsid w:val="00C925E9"/>
    <w:rsid w:val="00C943B7"/>
    <w:rsid w:val="00C94FC2"/>
    <w:rsid w:val="00C9689F"/>
    <w:rsid w:val="00CA6876"/>
    <w:rsid w:val="00CA7A2D"/>
    <w:rsid w:val="00CA7A89"/>
    <w:rsid w:val="00CB53E6"/>
    <w:rsid w:val="00CC0799"/>
    <w:rsid w:val="00CC57A8"/>
    <w:rsid w:val="00CC61A1"/>
    <w:rsid w:val="00CD76D7"/>
    <w:rsid w:val="00CE32A2"/>
    <w:rsid w:val="00CE360A"/>
    <w:rsid w:val="00CE52A3"/>
    <w:rsid w:val="00CE7B4A"/>
    <w:rsid w:val="00CE7E46"/>
    <w:rsid w:val="00CF4E16"/>
    <w:rsid w:val="00CF70CC"/>
    <w:rsid w:val="00D047EB"/>
    <w:rsid w:val="00D06171"/>
    <w:rsid w:val="00D12177"/>
    <w:rsid w:val="00D12267"/>
    <w:rsid w:val="00D31072"/>
    <w:rsid w:val="00D319F1"/>
    <w:rsid w:val="00D34C64"/>
    <w:rsid w:val="00D43C63"/>
    <w:rsid w:val="00D4479A"/>
    <w:rsid w:val="00D458A9"/>
    <w:rsid w:val="00D46749"/>
    <w:rsid w:val="00D47E38"/>
    <w:rsid w:val="00D47E61"/>
    <w:rsid w:val="00D540DD"/>
    <w:rsid w:val="00D754A0"/>
    <w:rsid w:val="00D778CF"/>
    <w:rsid w:val="00D77CAA"/>
    <w:rsid w:val="00D8295B"/>
    <w:rsid w:val="00D85A09"/>
    <w:rsid w:val="00D9226F"/>
    <w:rsid w:val="00D92781"/>
    <w:rsid w:val="00D943E3"/>
    <w:rsid w:val="00DA0714"/>
    <w:rsid w:val="00DA17A2"/>
    <w:rsid w:val="00DA64E7"/>
    <w:rsid w:val="00DA742F"/>
    <w:rsid w:val="00DA7D3E"/>
    <w:rsid w:val="00DB2FFA"/>
    <w:rsid w:val="00DB5395"/>
    <w:rsid w:val="00DC216A"/>
    <w:rsid w:val="00DD08D4"/>
    <w:rsid w:val="00DD1C11"/>
    <w:rsid w:val="00DD6428"/>
    <w:rsid w:val="00DE0822"/>
    <w:rsid w:val="00DE5BFA"/>
    <w:rsid w:val="00DE5C03"/>
    <w:rsid w:val="00DF4107"/>
    <w:rsid w:val="00E01048"/>
    <w:rsid w:val="00E10350"/>
    <w:rsid w:val="00E11640"/>
    <w:rsid w:val="00E12D6D"/>
    <w:rsid w:val="00E168CC"/>
    <w:rsid w:val="00E21EB8"/>
    <w:rsid w:val="00E2472A"/>
    <w:rsid w:val="00E27541"/>
    <w:rsid w:val="00E32A3F"/>
    <w:rsid w:val="00E364C1"/>
    <w:rsid w:val="00E4336A"/>
    <w:rsid w:val="00E433FB"/>
    <w:rsid w:val="00E459D7"/>
    <w:rsid w:val="00E47E67"/>
    <w:rsid w:val="00E513D6"/>
    <w:rsid w:val="00E51E82"/>
    <w:rsid w:val="00E54066"/>
    <w:rsid w:val="00E5492F"/>
    <w:rsid w:val="00E62AEC"/>
    <w:rsid w:val="00E63B73"/>
    <w:rsid w:val="00E64F57"/>
    <w:rsid w:val="00E6600D"/>
    <w:rsid w:val="00E67011"/>
    <w:rsid w:val="00E6742A"/>
    <w:rsid w:val="00E675C3"/>
    <w:rsid w:val="00E715E2"/>
    <w:rsid w:val="00E72A78"/>
    <w:rsid w:val="00E72CAE"/>
    <w:rsid w:val="00E744AE"/>
    <w:rsid w:val="00E75C0A"/>
    <w:rsid w:val="00E818A5"/>
    <w:rsid w:val="00E8763E"/>
    <w:rsid w:val="00E901EE"/>
    <w:rsid w:val="00E90BA5"/>
    <w:rsid w:val="00E961DA"/>
    <w:rsid w:val="00EA2502"/>
    <w:rsid w:val="00EA4437"/>
    <w:rsid w:val="00EA563A"/>
    <w:rsid w:val="00EA5F8A"/>
    <w:rsid w:val="00EA61F9"/>
    <w:rsid w:val="00EB0C31"/>
    <w:rsid w:val="00EB4188"/>
    <w:rsid w:val="00EB7150"/>
    <w:rsid w:val="00EB756B"/>
    <w:rsid w:val="00EB7BE1"/>
    <w:rsid w:val="00EC0420"/>
    <w:rsid w:val="00EC3174"/>
    <w:rsid w:val="00EC6B33"/>
    <w:rsid w:val="00ED13D7"/>
    <w:rsid w:val="00ED5287"/>
    <w:rsid w:val="00EE1A00"/>
    <w:rsid w:val="00EE1F60"/>
    <w:rsid w:val="00EE327D"/>
    <w:rsid w:val="00EE6DBB"/>
    <w:rsid w:val="00EF11D3"/>
    <w:rsid w:val="00EF26D9"/>
    <w:rsid w:val="00EF65A0"/>
    <w:rsid w:val="00EF7492"/>
    <w:rsid w:val="00EF77F1"/>
    <w:rsid w:val="00F00888"/>
    <w:rsid w:val="00F100F4"/>
    <w:rsid w:val="00F111FE"/>
    <w:rsid w:val="00F11B25"/>
    <w:rsid w:val="00F136DD"/>
    <w:rsid w:val="00F13B2E"/>
    <w:rsid w:val="00F21CCA"/>
    <w:rsid w:val="00F24540"/>
    <w:rsid w:val="00F26309"/>
    <w:rsid w:val="00F26C29"/>
    <w:rsid w:val="00F31629"/>
    <w:rsid w:val="00F31E85"/>
    <w:rsid w:val="00F34329"/>
    <w:rsid w:val="00F40235"/>
    <w:rsid w:val="00F43C95"/>
    <w:rsid w:val="00F45EB5"/>
    <w:rsid w:val="00F528EE"/>
    <w:rsid w:val="00F55D0E"/>
    <w:rsid w:val="00F6573C"/>
    <w:rsid w:val="00F73D3C"/>
    <w:rsid w:val="00F74263"/>
    <w:rsid w:val="00F748AB"/>
    <w:rsid w:val="00F75853"/>
    <w:rsid w:val="00F81BFA"/>
    <w:rsid w:val="00F8298E"/>
    <w:rsid w:val="00F82F39"/>
    <w:rsid w:val="00F84DBB"/>
    <w:rsid w:val="00F91DEA"/>
    <w:rsid w:val="00F92FF0"/>
    <w:rsid w:val="00F968CE"/>
    <w:rsid w:val="00FA14B3"/>
    <w:rsid w:val="00FA453C"/>
    <w:rsid w:val="00FA5470"/>
    <w:rsid w:val="00FA77BA"/>
    <w:rsid w:val="00FB018E"/>
    <w:rsid w:val="00FB3933"/>
    <w:rsid w:val="00FB3DDA"/>
    <w:rsid w:val="00FB72E0"/>
    <w:rsid w:val="00FC1A91"/>
    <w:rsid w:val="00FC2960"/>
    <w:rsid w:val="00FC2CD4"/>
    <w:rsid w:val="00FC4424"/>
    <w:rsid w:val="00FC51AF"/>
    <w:rsid w:val="00FD0A32"/>
    <w:rsid w:val="00FD4E7F"/>
    <w:rsid w:val="00FD6779"/>
    <w:rsid w:val="00FE164E"/>
    <w:rsid w:val="00FE35FB"/>
    <w:rsid w:val="00FE4924"/>
    <w:rsid w:val="00FE565C"/>
    <w:rsid w:val="00FE5BD4"/>
    <w:rsid w:val="00FF0809"/>
    <w:rsid w:val="00FF245A"/>
    <w:rsid w:val="00FF3C26"/>
    <w:rsid w:val="00FF401D"/>
    <w:rsid w:val="00FF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8CBDF"/>
  <w15:docId w15:val="{CD39379A-3C34-42A7-8FEE-B2736B01A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2146"/>
    <w:pPr>
      <w:spacing w:after="160" w:line="259" w:lineRule="auto"/>
    </w:pPr>
    <w:rPr>
      <w:rFonts w:ascii="Calibri" w:eastAsia="Calibri" w:hAnsi="Calibri" w:cs="Calibri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4EE8"/>
    <w:pPr>
      <w:ind w:left="720"/>
    </w:pPr>
  </w:style>
  <w:style w:type="paragraph" w:styleId="Footer">
    <w:name w:val="footer"/>
    <w:basedOn w:val="Normal"/>
    <w:link w:val="FooterChar"/>
    <w:uiPriority w:val="99"/>
    <w:unhideWhenUsed/>
    <w:rsid w:val="00284E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4EE8"/>
    <w:rPr>
      <w:rFonts w:ascii="Calibri" w:eastAsia="Calibri" w:hAnsi="Calibri" w:cs="Calibri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4E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4EE8"/>
    <w:rPr>
      <w:rFonts w:ascii="Tahoma" w:eastAsia="Calibri" w:hAnsi="Tahoma" w:cs="Tahoma"/>
      <w:sz w:val="16"/>
      <w:szCs w:val="16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284E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4E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4EE8"/>
    <w:rPr>
      <w:rFonts w:ascii="Calibri" w:eastAsia="Calibri" w:hAnsi="Calibri" w:cs="Calibri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4E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4EE8"/>
    <w:rPr>
      <w:rFonts w:ascii="Calibri" w:eastAsia="Calibri" w:hAnsi="Calibri" w:cs="Calibri"/>
      <w:b/>
      <w:bCs/>
      <w:sz w:val="20"/>
      <w:szCs w:val="20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7777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77A9"/>
    <w:rPr>
      <w:rFonts w:ascii="Calibri" w:eastAsia="Calibri" w:hAnsi="Calibri" w:cs="Calibri"/>
      <w:lang w:val="ro-RO"/>
    </w:rPr>
  </w:style>
  <w:style w:type="character" w:customStyle="1" w:styleId="slitttl1">
    <w:name w:val="s_lit_ttl1"/>
    <w:basedOn w:val="DefaultParagraphFont"/>
    <w:rsid w:val="005036FF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5036FF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DefaultParagraphFont"/>
    <w:rsid w:val="005036FF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5036FF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036FF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paragraph" w:styleId="BodyText">
    <w:name w:val="Body Text"/>
    <w:basedOn w:val="Normal"/>
    <w:link w:val="BodyTextChar"/>
    <w:rsid w:val="001717F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1717FE"/>
    <w:rPr>
      <w:rFonts w:ascii="Times New Roman" w:eastAsia="Times New Roman" w:hAnsi="Times New Roman" w:cs="Times New Roman"/>
      <w:sz w:val="24"/>
      <w:szCs w:val="20"/>
    </w:rPr>
  </w:style>
  <w:style w:type="paragraph" w:customStyle="1" w:styleId="NormalItalic">
    <w:name w:val="Normal +Italic"/>
    <w:basedOn w:val="Normal"/>
    <w:rsid w:val="001717FE"/>
    <w:pPr>
      <w:spacing w:after="0" w:line="36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62C59"/>
    <w:rPr>
      <w:color w:val="0000FF" w:themeColor="hyperlink"/>
      <w:u w:val="single"/>
    </w:rPr>
  </w:style>
  <w:style w:type="paragraph" w:customStyle="1" w:styleId="spar">
    <w:name w:val="s_par"/>
    <w:basedOn w:val="Normal"/>
    <w:rsid w:val="00E72CAE"/>
    <w:pPr>
      <w:shd w:val="clear" w:color="auto" w:fill="FFFFFF"/>
      <w:spacing w:after="0" w:line="240" w:lineRule="auto"/>
      <w:ind w:left="225"/>
      <w:jc w:val="both"/>
    </w:pPr>
    <w:rPr>
      <w:rFonts w:ascii="Verdana" w:eastAsia="Times New Roman" w:hAnsi="Verdana" w:cs="Times New Roman"/>
      <w:color w:val="000000"/>
      <w:sz w:val="20"/>
      <w:szCs w:val="20"/>
      <w:lang w:eastAsia="ro-RO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E5BFA"/>
    <w:rPr>
      <w:color w:val="605E5C"/>
      <w:shd w:val="clear" w:color="auto" w:fill="E1DFDD"/>
    </w:rPr>
  </w:style>
  <w:style w:type="character" w:customStyle="1" w:styleId="spar4">
    <w:name w:val="s_par4"/>
    <w:basedOn w:val="DefaultParagraphFont"/>
    <w:rsid w:val="00D319F1"/>
    <w:rPr>
      <w:rFonts w:ascii="Verdana" w:hAnsi="Verdana" w:hint="default"/>
      <w:b w:val="0"/>
      <w:bCs w:val="0"/>
      <w:vanish w:val="0"/>
      <w:webHidden w:val="0"/>
      <w:color w:val="000000"/>
      <w:sz w:val="15"/>
      <w:szCs w:val="15"/>
      <w:shd w:val="clear" w:color="auto" w:fill="FFFFFF"/>
      <w:specVanish w:val="0"/>
    </w:rPr>
  </w:style>
  <w:style w:type="paragraph" w:customStyle="1" w:styleId="sartttl">
    <w:name w:val="s_art_ttl"/>
    <w:basedOn w:val="Normal"/>
    <w:rsid w:val="004831AB"/>
    <w:pPr>
      <w:spacing w:after="0" w:line="240" w:lineRule="auto"/>
    </w:pPr>
    <w:rPr>
      <w:rFonts w:ascii="Verdana" w:eastAsiaTheme="minorEastAsia" w:hAnsi="Verdana" w:cs="Times New Roman"/>
      <w:b/>
      <w:bCs/>
      <w:color w:val="24689B"/>
      <w:sz w:val="20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692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129043418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40607651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70023300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695236609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908950538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498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38898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89249682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2507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2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3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3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06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26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9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8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3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7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9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9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92739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30562430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4599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5737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6903876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61790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1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3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2971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871649115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767461908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51812870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96137992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8375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097252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43486152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9782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31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5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64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1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C1C4C-EF2D-4F76-8DCF-281A99093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1350</Words>
  <Characters>7699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cp:lastPrinted>2019-10-14T13:07:00Z</cp:lastPrinted>
  <dcterms:created xsi:type="dcterms:W3CDTF">2022-01-27T14:23:00Z</dcterms:created>
  <dcterms:modified xsi:type="dcterms:W3CDTF">2022-01-27T14:30:00Z</dcterms:modified>
</cp:coreProperties>
</file>