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86326" w:rsidRPr="00727F2C" w:rsidRDefault="00F760AA" w:rsidP="00727F2C">
      <w:pPr>
        <w:autoSpaceDE/>
        <w:autoSpaceDN/>
        <w:jc w:val="center"/>
        <w:rPr>
          <w:rFonts w:ascii="Times New Roman" w:eastAsia="Times New Roman" w:hAnsi="Times New Roman"/>
          <w:sz w:val="24"/>
          <w:szCs w:val="24"/>
        </w:rPr>
      </w:pPr>
      <w:r w:rsidRPr="00727F2C">
        <w:rPr>
          <w:rStyle w:val="sden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ORDIN nr. </w:t>
      </w:r>
      <w:r w:rsidR="001F622A" w:rsidRPr="00727F2C">
        <w:rPr>
          <w:rStyle w:val="sden1"/>
          <w:rFonts w:ascii="Times New Roman" w:eastAsia="Times New Roman" w:hAnsi="Times New Roman"/>
          <w:color w:val="auto"/>
          <w:sz w:val="24"/>
          <w:szCs w:val="24"/>
          <w:specVanish w:val="0"/>
        </w:rPr>
        <w:t>_________/__________</w:t>
      </w:r>
    </w:p>
    <w:p w:rsidR="00842389" w:rsidRDefault="00F760AA" w:rsidP="00727F2C">
      <w:pPr>
        <w:pStyle w:val="spar"/>
        <w:jc w:val="center"/>
      </w:pPr>
      <w:r w:rsidRPr="00727F2C">
        <w:t xml:space="preserve">pentru aprobarea Metodologiei privind determinarea nivelului stocului minim de gaze naturale </w:t>
      </w:r>
      <w:r w:rsidR="009A0FC9" w:rsidRPr="00727F2C">
        <w:t xml:space="preserve">pe care </w:t>
      </w:r>
      <w:r w:rsidRPr="00727F2C">
        <w:t>titularii licenţelor de furnizare a gazelor naturale</w:t>
      </w:r>
      <w:r w:rsidR="001F622A" w:rsidRPr="00727F2C">
        <w:t xml:space="preserve"> </w:t>
      </w:r>
      <w:r w:rsidR="009A0FC9" w:rsidRPr="00727F2C">
        <w:t xml:space="preserve">au obligația de a-l constitui </w:t>
      </w:r>
      <w:r w:rsidR="001F622A" w:rsidRPr="00727F2C">
        <w:t xml:space="preserve">în perioada </w:t>
      </w:r>
    </w:p>
    <w:p w:rsidR="00F86326" w:rsidRPr="00727F2C" w:rsidRDefault="001F622A" w:rsidP="00727F2C">
      <w:pPr>
        <w:pStyle w:val="spar"/>
        <w:jc w:val="center"/>
      </w:pPr>
      <w:r w:rsidRPr="00727F2C">
        <w:t>01 aprilie 2022-31 octombrie 2022</w:t>
      </w:r>
    </w:p>
    <w:p w:rsidR="001F622A" w:rsidRPr="00727F2C" w:rsidRDefault="001F622A" w:rsidP="00727F2C">
      <w:pPr>
        <w:autoSpaceDE/>
        <w:autoSpaceDN/>
        <w:jc w:val="both"/>
        <w:rPr>
          <w:rStyle w:val="spar3"/>
          <w:rFonts w:ascii="Times New Roman" w:eastAsia="Times New Roman" w:hAnsi="Times New Roman"/>
          <w:color w:val="auto"/>
          <w:sz w:val="24"/>
          <w:szCs w:val="24"/>
        </w:rPr>
      </w:pPr>
    </w:p>
    <w:p w:rsidR="00F86326" w:rsidRPr="00727F2C" w:rsidRDefault="00F760AA" w:rsidP="00727F2C">
      <w:pPr>
        <w:autoSpaceDE/>
        <w:autoSpaceDN/>
        <w:jc w:val="both"/>
        <w:rPr>
          <w:rFonts w:ascii="Times New Roman" w:eastAsia="Times New Roman" w:hAnsi="Times New Roman"/>
          <w:sz w:val="24"/>
          <w:szCs w:val="24"/>
        </w:rPr>
      </w:pPr>
      <w:r w:rsidRPr="00727F2C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Având în vedere prevederile art. 140 alin. (2) lit. a), ale art. 143 alin. (1) lit. q) şi alin. (3) din Legea energiei electrice şi a gazelor naturale nr. 123/2012, cu modificările şi completările ulterioare</w:t>
      </w:r>
      <w:r w:rsidR="001F622A" w:rsidRPr="00727F2C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și ale art. 11 din </w:t>
      </w:r>
      <w:r w:rsidR="001F622A" w:rsidRPr="00727F2C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Ordonanță de urgență </w:t>
      </w:r>
      <w:r w:rsidR="00797484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nr. 27/2022 </w:t>
      </w:r>
      <w:r w:rsidR="001F622A" w:rsidRPr="00727F2C">
        <w:rPr>
          <w:rFonts w:ascii="Times New Roman" w:eastAsia="Times New Roman" w:hAnsi="Times New Roman"/>
          <w:sz w:val="24"/>
          <w:szCs w:val="24"/>
          <w:shd w:val="clear" w:color="auto" w:fill="FFFFFF"/>
        </w:rPr>
        <w:t>privind măsurile aplicabile clienților finali din piața de energie electrică și gaze naturale în perioada 1 aprilie 2022 – 31 martie 2023, precum și pentru modificarea și completarea unor acte normative,</w:t>
      </w:r>
      <w:r w:rsidR="001F622A" w:rsidRPr="00727F2C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727F2C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în temeiul prevederilor art. 5 alin. (1) lit. c) şi ale art. 10 alin. (1) lit. q) din Ordonanţa de urgenţă a Guvernului nr. 33/2007 privind organizarea şi funcţionarea Autorităţii Naţionale de Reglementare în Domeniul Energiei, aprobată cu modificări şi completări prin Legea nr. 160/2012,</w:t>
      </w:r>
    </w:p>
    <w:p w:rsidR="00F86326" w:rsidRPr="00727F2C" w:rsidRDefault="00F760AA" w:rsidP="00727F2C">
      <w:pPr>
        <w:pStyle w:val="spar"/>
        <w:ind w:left="0"/>
        <w:jc w:val="center"/>
      </w:pPr>
      <w:r w:rsidRPr="00727F2C">
        <w:t>preşedintele Autorităţii Naţionale de Reglementare în Domeniul Energiei emite următorul ordin:</w:t>
      </w:r>
    </w:p>
    <w:p w:rsidR="00F86326" w:rsidRPr="00727F2C" w:rsidRDefault="00F760AA" w:rsidP="00727F2C">
      <w:pPr>
        <w:pStyle w:val="sartttl"/>
        <w:jc w:val="both"/>
        <w:divId w:val="2060811878"/>
        <w:rPr>
          <w:rFonts w:ascii="Times New Roman" w:hAnsi="Times New Roman"/>
          <w:color w:val="auto"/>
          <w:sz w:val="24"/>
          <w:szCs w:val="24"/>
        </w:rPr>
      </w:pPr>
      <w:r w:rsidRPr="00727F2C">
        <w:rPr>
          <w:rFonts w:ascii="Times New Roman" w:hAnsi="Times New Roman"/>
          <w:color w:val="auto"/>
          <w:sz w:val="24"/>
          <w:szCs w:val="24"/>
        </w:rPr>
        <w:t>Articolul 1</w:t>
      </w:r>
    </w:p>
    <w:p w:rsidR="00F86326" w:rsidRPr="00727F2C" w:rsidRDefault="00F760AA" w:rsidP="00727F2C">
      <w:pPr>
        <w:pStyle w:val="spar"/>
        <w:ind w:left="0"/>
        <w:jc w:val="both"/>
        <w:divId w:val="2060811878"/>
        <w:rPr>
          <w:shd w:val="clear" w:color="auto" w:fill="FFFFFF"/>
        </w:rPr>
      </w:pPr>
      <w:r w:rsidRPr="00727F2C">
        <w:rPr>
          <w:shd w:val="clear" w:color="auto" w:fill="FFFFFF"/>
        </w:rPr>
        <w:t xml:space="preserve">Se aprobă Metodologia privind determinarea stocului minim de gaze naturale </w:t>
      </w:r>
      <w:r w:rsidR="001F622A" w:rsidRPr="00727F2C">
        <w:rPr>
          <w:shd w:val="clear" w:color="auto" w:fill="FFFFFF"/>
        </w:rPr>
        <w:t xml:space="preserve">pe care </w:t>
      </w:r>
      <w:r w:rsidRPr="00727F2C">
        <w:rPr>
          <w:shd w:val="clear" w:color="auto" w:fill="FFFFFF"/>
        </w:rPr>
        <w:t xml:space="preserve">titularii licenţelor de furnizare </w:t>
      </w:r>
      <w:r w:rsidR="009A0FC9" w:rsidRPr="00727F2C">
        <w:rPr>
          <w:shd w:val="clear" w:color="auto" w:fill="FFFFFF"/>
        </w:rPr>
        <w:t>a</w:t>
      </w:r>
      <w:r w:rsidRPr="00727F2C">
        <w:rPr>
          <w:shd w:val="clear" w:color="auto" w:fill="FFFFFF"/>
        </w:rPr>
        <w:t xml:space="preserve"> gaze</w:t>
      </w:r>
      <w:r w:rsidR="009A0FC9" w:rsidRPr="00727F2C">
        <w:rPr>
          <w:shd w:val="clear" w:color="auto" w:fill="FFFFFF"/>
        </w:rPr>
        <w:t>lor</w:t>
      </w:r>
      <w:r w:rsidRPr="00727F2C">
        <w:rPr>
          <w:shd w:val="clear" w:color="auto" w:fill="FFFFFF"/>
        </w:rPr>
        <w:t xml:space="preserve"> naturale</w:t>
      </w:r>
      <w:r w:rsidR="001F622A" w:rsidRPr="00727F2C">
        <w:rPr>
          <w:shd w:val="clear" w:color="auto" w:fill="FFFFFF"/>
        </w:rPr>
        <w:t xml:space="preserve"> </w:t>
      </w:r>
      <w:r w:rsidR="003A7D8F" w:rsidRPr="00727F2C">
        <w:rPr>
          <w:shd w:val="clear" w:color="auto" w:fill="FFFFFF"/>
        </w:rPr>
        <w:t>și</w:t>
      </w:r>
      <w:r w:rsidR="001F622A" w:rsidRPr="00727F2C">
        <w:rPr>
          <w:shd w:val="clear" w:color="auto" w:fill="FFFFFF"/>
        </w:rPr>
        <w:t xml:space="preserve"> </w:t>
      </w:r>
      <w:r w:rsidR="003A7D8F" w:rsidRPr="00727F2C">
        <w:t>producătorii de energie termică care au optat pentru achiziția gazelor n</w:t>
      </w:r>
      <w:r w:rsidR="009A0FC9" w:rsidRPr="00727F2C">
        <w:t>a</w:t>
      </w:r>
      <w:r w:rsidR="003A7D8F" w:rsidRPr="00727F2C">
        <w:t xml:space="preserve">turale direct de la producătorii </w:t>
      </w:r>
      <w:r w:rsidR="009A0FC9" w:rsidRPr="00727F2C">
        <w:t xml:space="preserve">de </w:t>
      </w:r>
      <w:r w:rsidR="003A7D8F" w:rsidRPr="00727F2C">
        <w:t xml:space="preserve">gaze naturale (PET), </w:t>
      </w:r>
      <w:r w:rsidR="001F622A" w:rsidRPr="00727F2C">
        <w:rPr>
          <w:shd w:val="clear" w:color="auto" w:fill="FFFFFF"/>
        </w:rPr>
        <w:t>au obligația de a-l constitui în perioada 1 aprilire 2022-31 octombrie 2022</w:t>
      </w:r>
      <w:r w:rsidR="009A0FC9" w:rsidRPr="00727F2C">
        <w:rPr>
          <w:shd w:val="clear" w:color="auto" w:fill="FFFFFF"/>
        </w:rPr>
        <w:t>, incliusiv,</w:t>
      </w:r>
      <w:r w:rsidR="001F622A" w:rsidRPr="00727F2C">
        <w:rPr>
          <w:shd w:val="clear" w:color="auto" w:fill="FFFFFF"/>
        </w:rPr>
        <w:t xml:space="preserve"> </w:t>
      </w:r>
      <w:r w:rsidRPr="00727F2C">
        <w:rPr>
          <w:shd w:val="clear" w:color="auto" w:fill="FFFFFF"/>
        </w:rPr>
        <w:t>prevăzută în anexa care face parte integrantă din prezentul ordin.</w:t>
      </w:r>
    </w:p>
    <w:p w:rsidR="00F86326" w:rsidRPr="00727F2C" w:rsidRDefault="00F760AA" w:rsidP="00727F2C">
      <w:pPr>
        <w:pStyle w:val="sartttl"/>
        <w:jc w:val="both"/>
        <w:divId w:val="653294768"/>
        <w:rPr>
          <w:rFonts w:ascii="Times New Roman" w:hAnsi="Times New Roman"/>
          <w:color w:val="auto"/>
          <w:sz w:val="24"/>
          <w:szCs w:val="24"/>
        </w:rPr>
      </w:pPr>
      <w:r w:rsidRPr="00727F2C">
        <w:rPr>
          <w:rFonts w:ascii="Times New Roman" w:hAnsi="Times New Roman"/>
          <w:color w:val="auto"/>
          <w:sz w:val="24"/>
          <w:szCs w:val="24"/>
        </w:rPr>
        <w:t xml:space="preserve">Articolul </w:t>
      </w:r>
      <w:r w:rsidR="009A0FC9" w:rsidRPr="00727F2C">
        <w:rPr>
          <w:rFonts w:ascii="Times New Roman" w:hAnsi="Times New Roman"/>
          <w:color w:val="auto"/>
          <w:sz w:val="24"/>
          <w:szCs w:val="24"/>
        </w:rPr>
        <w:t>2</w:t>
      </w:r>
    </w:p>
    <w:p w:rsidR="003A7D8F" w:rsidRPr="00727F2C" w:rsidRDefault="003A7D8F" w:rsidP="00727F2C">
      <w:pPr>
        <w:spacing w:line="276" w:lineRule="auto"/>
        <w:jc w:val="both"/>
        <w:divId w:val="653294768"/>
        <w:rPr>
          <w:rFonts w:ascii="Times New Roman" w:eastAsia="Times New Roman" w:hAnsi="Times New Roman"/>
          <w:sz w:val="24"/>
          <w:szCs w:val="24"/>
          <w:lang w:eastAsia="en-GB"/>
        </w:rPr>
      </w:pPr>
      <w:r w:rsidRPr="00727F2C">
        <w:rPr>
          <w:rFonts w:ascii="Times New Roman" w:eastAsia="Times New Roman" w:hAnsi="Times New Roman"/>
          <w:sz w:val="24"/>
          <w:szCs w:val="24"/>
          <w:lang w:eastAsia="en-GB"/>
        </w:rPr>
        <w:t>Furnizorii de gaze naturale/PET</w:t>
      </w:r>
      <w:r w:rsidR="009A0FC9" w:rsidRPr="00727F2C">
        <w:rPr>
          <w:rFonts w:ascii="Times New Roman" w:eastAsia="Times New Roman" w:hAnsi="Times New Roman"/>
          <w:sz w:val="24"/>
          <w:szCs w:val="24"/>
          <w:lang w:eastAsia="en-GB"/>
        </w:rPr>
        <w:t>, după caz,</w:t>
      </w:r>
      <w:r w:rsidRPr="00727F2C">
        <w:rPr>
          <w:rFonts w:ascii="Times New Roman" w:eastAsia="Times New Roman" w:hAnsi="Times New Roman"/>
          <w:sz w:val="24"/>
          <w:szCs w:val="24"/>
          <w:lang w:eastAsia="en-GB"/>
        </w:rPr>
        <w:t xml:space="preserve"> îşi îndeplinesc obligaţia privind constituirea stocului minim de gaze naturale prin:</w:t>
      </w:r>
    </w:p>
    <w:p w:rsidR="003A7D8F" w:rsidRPr="00727F2C" w:rsidRDefault="003A7D8F" w:rsidP="00727F2C">
      <w:pPr>
        <w:pStyle w:val="ListParagraph"/>
        <w:numPr>
          <w:ilvl w:val="0"/>
          <w:numId w:val="1"/>
        </w:numPr>
        <w:spacing w:line="276" w:lineRule="auto"/>
        <w:ind w:left="851" w:firstLine="0"/>
        <w:divId w:val="653294768"/>
        <w:rPr>
          <w:rFonts w:eastAsia="Times New Roman" w:cs="Times New Roman"/>
          <w:color w:val="auto"/>
          <w:sz w:val="24"/>
          <w:szCs w:val="24"/>
          <w:lang w:val="ro-RO" w:eastAsia="en-GB"/>
        </w:rPr>
      </w:pPr>
      <w:r w:rsidRPr="00727F2C">
        <w:rPr>
          <w:rFonts w:eastAsia="Times New Roman" w:cs="Times New Roman"/>
          <w:color w:val="auto"/>
          <w:sz w:val="24"/>
          <w:szCs w:val="24"/>
          <w:lang w:val="ro-RO" w:eastAsia="en-GB"/>
        </w:rPr>
        <w:t>înmagazinarea gazelor naturale în nume propriu, prin încheierea de contracte de înmagazinare subterană a gazelor naturale cu unul dintre titularii licenţei de operare a sistemelor de înmagazinare subterană a gazelor naturale; şi/sau</w:t>
      </w:r>
    </w:p>
    <w:p w:rsidR="003A7D8F" w:rsidRPr="00727F2C" w:rsidRDefault="003A7D8F" w:rsidP="00727F2C">
      <w:pPr>
        <w:pStyle w:val="ListParagraph"/>
        <w:numPr>
          <w:ilvl w:val="0"/>
          <w:numId w:val="1"/>
        </w:numPr>
        <w:spacing w:line="276" w:lineRule="auto"/>
        <w:ind w:left="851" w:firstLine="0"/>
        <w:divId w:val="653294768"/>
        <w:rPr>
          <w:rFonts w:eastAsia="Times New Roman" w:cs="Times New Roman"/>
          <w:color w:val="auto"/>
          <w:sz w:val="24"/>
          <w:szCs w:val="24"/>
          <w:lang w:val="ro-RO" w:eastAsia="en-GB"/>
        </w:rPr>
      </w:pPr>
      <w:r w:rsidRPr="00727F2C">
        <w:rPr>
          <w:rFonts w:eastAsia="Times New Roman" w:cs="Times New Roman"/>
          <w:color w:val="auto"/>
          <w:sz w:val="24"/>
          <w:szCs w:val="24"/>
          <w:lang w:val="ro-RO" w:eastAsia="en-GB"/>
        </w:rPr>
        <w:t>încheierea, până la data de 31 octombrie, de contracte de vânzare-cumpărare ce au ca obiect cantităţi de gaze naturale provenite din depozitele de înmagazinare subterană a gazelor naturale, înmagazinate de un alt furnizor de gaze naturale; şi/sau</w:t>
      </w:r>
    </w:p>
    <w:p w:rsidR="003A7D8F" w:rsidRPr="00727F2C" w:rsidRDefault="003A7D8F" w:rsidP="00727F2C">
      <w:pPr>
        <w:pStyle w:val="ListParagraph"/>
        <w:numPr>
          <w:ilvl w:val="0"/>
          <w:numId w:val="1"/>
        </w:numPr>
        <w:spacing w:line="276" w:lineRule="auto"/>
        <w:ind w:left="851" w:right="72" w:firstLine="0"/>
        <w:divId w:val="653294768"/>
        <w:rPr>
          <w:rFonts w:cs="Times New Roman"/>
          <w:color w:val="auto"/>
          <w:sz w:val="24"/>
          <w:szCs w:val="24"/>
          <w:shd w:val="clear" w:color="auto" w:fill="FFFFFF"/>
          <w:lang w:val="ro-RO"/>
        </w:rPr>
      </w:pPr>
      <w:r w:rsidRPr="00727F2C">
        <w:rPr>
          <w:rFonts w:eastAsia="Times New Roman" w:cs="Times New Roman"/>
          <w:color w:val="auto"/>
          <w:sz w:val="24"/>
          <w:szCs w:val="24"/>
          <w:lang w:val="ro-RO" w:eastAsia="en-GB"/>
        </w:rPr>
        <w:t>încheierea de contracte de mandat cu un alt furnizor, în vederea înmagazinării gazelor naturale.</w:t>
      </w:r>
    </w:p>
    <w:p w:rsidR="00F86326" w:rsidRPr="00727F2C" w:rsidRDefault="00F760AA" w:rsidP="00727F2C">
      <w:pPr>
        <w:pStyle w:val="sartttl"/>
        <w:jc w:val="both"/>
        <w:divId w:val="375282629"/>
        <w:rPr>
          <w:rFonts w:ascii="Times New Roman" w:hAnsi="Times New Roman"/>
          <w:color w:val="auto"/>
          <w:sz w:val="24"/>
          <w:szCs w:val="24"/>
        </w:rPr>
      </w:pPr>
      <w:r w:rsidRPr="00727F2C">
        <w:rPr>
          <w:rFonts w:ascii="Times New Roman" w:hAnsi="Times New Roman"/>
          <w:color w:val="auto"/>
          <w:sz w:val="24"/>
          <w:szCs w:val="24"/>
        </w:rPr>
        <w:t xml:space="preserve">Articolul </w:t>
      </w:r>
      <w:r w:rsidR="00850BBA" w:rsidRPr="00727F2C">
        <w:rPr>
          <w:rFonts w:ascii="Times New Roman" w:hAnsi="Times New Roman"/>
          <w:color w:val="auto"/>
          <w:sz w:val="24"/>
          <w:szCs w:val="24"/>
        </w:rPr>
        <w:t>3</w:t>
      </w:r>
    </w:p>
    <w:p w:rsidR="00F86326" w:rsidRPr="00727F2C" w:rsidRDefault="00F760AA" w:rsidP="00727F2C">
      <w:pPr>
        <w:pStyle w:val="spar"/>
        <w:ind w:left="0"/>
        <w:jc w:val="both"/>
        <w:divId w:val="375282629"/>
        <w:rPr>
          <w:shd w:val="clear" w:color="auto" w:fill="FFFFFF"/>
        </w:rPr>
      </w:pPr>
      <w:r w:rsidRPr="00727F2C">
        <w:rPr>
          <w:shd w:val="clear" w:color="auto" w:fill="FFFFFF"/>
        </w:rPr>
        <w:t xml:space="preserve">Titularii licenţelor de furnizare </w:t>
      </w:r>
      <w:r w:rsidR="009A0FC9" w:rsidRPr="00727F2C">
        <w:rPr>
          <w:shd w:val="clear" w:color="auto" w:fill="FFFFFF"/>
        </w:rPr>
        <w:t>a</w:t>
      </w:r>
      <w:r w:rsidRPr="00727F2C">
        <w:rPr>
          <w:shd w:val="clear" w:color="auto" w:fill="FFFFFF"/>
        </w:rPr>
        <w:t xml:space="preserve"> gaze</w:t>
      </w:r>
      <w:r w:rsidR="009A0FC9" w:rsidRPr="00727F2C">
        <w:rPr>
          <w:shd w:val="clear" w:color="auto" w:fill="FFFFFF"/>
        </w:rPr>
        <w:t>lor</w:t>
      </w:r>
      <w:r w:rsidRPr="00727F2C">
        <w:rPr>
          <w:shd w:val="clear" w:color="auto" w:fill="FFFFFF"/>
        </w:rPr>
        <w:t xml:space="preserve"> naturale,</w:t>
      </w:r>
      <w:r w:rsidR="009A0FC9" w:rsidRPr="00727F2C">
        <w:rPr>
          <w:shd w:val="clear" w:color="auto" w:fill="FFFFFF"/>
        </w:rPr>
        <w:t xml:space="preserve"> PET</w:t>
      </w:r>
      <w:r w:rsidRPr="00727F2C">
        <w:rPr>
          <w:shd w:val="clear" w:color="auto" w:fill="FFFFFF"/>
        </w:rPr>
        <w:t xml:space="preserve"> </w:t>
      </w:r>
      <w:r w:rsidR="0092477E" w:rsidRPr="00727F2C">
        <w:rPr>
          <w:shd w:val="clear" w:color="auto" w:fill="FFFFFF"/>
        </w:rPr>
        <w:t xml:space="preserve">și operatorul de transport și de sistem </w:t>
      </w:r>
      <w:r w:rsidR="009A0FC9" w:rsidRPr="00727F2C">
        <w:rPr>
          <w:shd w:val="clear" w:color="auto" w:fill="FFFFFF"/>
        </w:rPr>
        <w:t xml:space="preserve">duc la îndeplinire prevederile prezentului ordin iar compartimentele de resort din cadrul </w:t>
      </w:r>
      <w:r w:rsidRPr="00727F2C">
        <w:rPr>
          <w:shd w:val="clear" w:color="auto" w:fill="FFFFFF"/>
        </w:rPr>
        <w:t xml:space="preserve"> Autorităţii Naţionale de Reglementare în Domeniul Energiei </w:t>
      </w:r>
      <w:r w:rsidR="009A0FC9" w:rsidRPr="00727F2C">
        <w:rPr>
          <w:shd w:val="clear" w:color="auto" w:fill="FFFFFF"/>
        </w:rPr>
        <w:t>urmăresc</w:t>
      </w:r>
      <w:r w:rsidRPr="00727F2C">
        <w:rPr>
          <w:shd w:val="clear" w:color="auto" w:fill="FFFFFF"/>
        </w:rPr>
        <w:t xml:space="preserve"> îndeplinire</w:t>
      </w:r>
      <w:r w:rsidR="009A0FC9" w:rsidRPr="00727F2C">
        <w:rPr>
          <w:shd w:val="clear" w:color="auto" w:fill="FFFFFF"/>
        </w:rPr>
        <w:t>a</w:t>
      </w:r>
      <w:r w:rsidRPr="00727F2C">
        <w:rPr>
          <w:shd w:val="clear" w:color="auto" w:fill="FFFFFF"/>
        </w:rPr>
        <w:t xml:space="preserve"> </w:t>
      </w:r>
      <w:r w:rsidR="009A0FC9" w:rsidRPr="00727F2C">
        <w:rPr>
          <w:shd w:val="clear" w:color="auto" w:fill="FFFFFF"/>
        </w:rPr>
        <w:t>acestora</w:t>
      </w:r>
      <w:r w:rsidRPr="00727F2C">
        <w:rPr>
          <w:shd w:val="clear" w:color="auto" w:fill="FFFFFF"/>
        </w:rPr>
        <w:t>.</w:t>
      </w:r>
    </w:p>
    <w:p w:rsidR="00F86326" w:rsidRPr="00727F2C" w:rsidRDefault="00F760AA" w:rsidP="00727F2C">
      <w:pPr>
        <w:pStyle w:val="sartttl"/>
        <w:jc w:val="both"/>
        <w:divId w:val="1950310660"/>
        <w:rPr>
          <w:rFonts w:ascii="Times New Roman" w:hAnsi="Times New Roman"/>
          <w:color w:val="auto"/>
          <w:sz w:val="24"/>
          <w:szCs w:val="24"/>
        </w:rPr>
      </w:pPr>
      <w:r w:rsidRPr="00727F2C">
        <w:rPr>
          <w:rFonts w:ascii="Times New Roman" w:hAnsi="Times New Roman"/>
          <w:color w:val="auto"/>
          <w:sz w:val="24"/>
          <w:szCs w:val="24"/>
        </w:rPr>
        <w:t xml:space="preserve">Articolul </w:t>
      </w:r>
      <w:r w:rsidR="00850BBA" w:rsidRPr="00727F2C">
        <w:rPr>
          <w:rFonts w:ascii="Times New Roman" w:hAnsi="Times New Roman"/>
          <w:color w:val="auto"/>
          <w:sz w:val="24"/>
          <w:szCs w:val="24"/>
        </w:rPr>
        <w:t>4</w:t>
      </w:r>
    </w:p>
    <w:p w:rsidR="00F86326" w:rsidRPr="00727F2C" w:rsidRDefault="00F760AA" w:rsidP="00727F2C">
      <w:pPr>
        <w:pStyle w:val="spar"/>
        <w:ind w:left="0"/>
        <w:jc w:val="both"/>
        <w:divId w:val="1950310660"/>
        <w:rPr>
          <w:shd w:val="clear" w:color="auto" w:fill="FFFFFF"/>
        </w:rPr>
      </w:pPr>
      <w:r w:rsidRPr="00727F2C">
        <w:rPr>
          <w:shd w:val="clear" w:color="auto" w:fill="FFFFFF"/>
        </w:rPr>
        <w:t>Prezentul ordin se publică în Monitorul Oficial al României, Partea I.</w:t>
      </w:r>
    </w:p>
    <w:p w:rsidR="00F86326" w:rsidRPr="00727F2C" w:rsidRDefault="00F760AA" w:rsidP="00727F2C">
      <w:pPr>
        <w:pStyle w:val="ssmn"/>
        <w:jc w:val="both"/>
      </w:pPr>
      <w:r w:rsidRPr="00727F2C">
        <w:t xml:space="preserve">  </w:t>
      </w:r>
    </w:p>
    <w:p w:rsidR="00F86326" w:rsidRPr="00727F2C" w:rsidRDefault="00F760AA" w:rsidP="00727F2C">
      <w:pPr>
        <w:autoSpaceDE/>
        <w:autoSpaceDN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27F2C">
        <w:rPr>
          <w:rFonts w:ascii="Times New Roman" w:eastAsia="Times New Roman" w:hAnsi="Times New Roman"/>
          <w:b/>
          <w:bCs/>
          <w:sz w:val="24"/>
          <w:szCs w:val="24"/>
        </w:rPr>
        <w:t>Preşedintele Autorităţii Naţionale deReglementare în Domeniul Energiei,</w:t>
      </w:r>
    </w:p>
    <w:p w:rsidR="00F86326" w:rsidRPr="00727F2C" w:rsidRDefault="009A0FC9" w:rsidP="00727F2C">
      <w:pPr>
        <w:autoSpaceDE/>
        <w:autoSpaceDN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27F2C">
        <w:rPr>
          <w:rFonts w:ascii="Times New Roman" w:eastAsia="Times New Roman" w:hAnsi="Times New Roman"/>
          <w:b/>
          <w:bCs/>
          <w:sz w:val="24"/>
          <w:szCs w:val="24"/>
        </w:rPr>
        <w:t>Dumitru CHIRIȚĂ</w:t>
      </w:r>
    </w:p>
    <w:p w:rsidR="009A0FC9" w:rsidRPr="00727F2C" w:rsidRDefault="009A0FC9" w:rsidP="00727F2C">
      <w:pPr>
        <w:autoSpaceDE/>
        <w:autoSpaceDN/>
        <w:jc w:val="both"/>
        <w:rPr>
          <w:rFonts w:ascii="Times New Roman" w:eastAsiaTheme="minorEastAsia" w:hAnsi="Times New Roman"/>
          <w:b/>
          <w:bCs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br w:type="page"/>
      </w:r>
    </w:p>
    <w:p w:rsidR="009A0FC9" w:rsidRPr="00727F2C" w:rsidRDefault="009A0FC9" w:rsidP="00727F2C">
      <w:pPr>
        <w:pStyle w:val="sanxttl"/>
        <w:jc w:val="both"/>
        <w:divId w:val="1404642338"/>
        <w:rPr>
          <w:rFonts w:ascii="Times New Roman" w:hAnsi="Times New Roman"/>
          <w:color w:val="auto"/>
          <w:sz w:val="24"/>
          <w:szCs w:val="24"/>
        </w:rPr>
      </w:pPr>
    </w:p>
    <w:p w:rsidR="00F86326" w:rsidRPr="00727F2C" w:rsidRDefault="00F760AA" w:rsidP="00727F2C">
      <w:pPr>
        <w:pStyle w:val="sanxttl"/>
        <w:jc w:val="right"/>
        <w:divId w:val="1404642338"/>
        <w:rPr>
          <w:rFonts w:ascii="Times New Roman" w:hAnsi="Times New Roman"/>
          <w:b w:val="0"/>
          <w:color w:val="auto"/>
          <w:sz w:val="24"/>
          <w:szCs w:val="24"/>
        </w:rPr>
      </w:pPr>
      <w:r w:rsidRPr="00727F2C">
        <w:rPr>
          <w:rFonts w:ascii="Times New Roman" w:hAnsi="Times New Roman"/>
          <w:b w:val="0"/>
          <w:color w:val="auto"/>
          <w:sz w:val="24"/>
          <w:szCs w:val="24"/>
        </w:rPr>
        <w:t>Anexă</w:t>
      </w:r>
    </w:p>
    <w:p w:rsidR="00727F2C" w:rsidRDefault="00850BBA" w:rsidP="00727F2C">
      <w:pPr>
        <w:autoSpaceDE/>
        <w:autoSpaceDN/>
        <w:jc w:val="center"/>
        <w:divId w:val="641734299"/>
        <w:rPr>
          <w:rFonts w:ascii="Times New Roman" w:hAnsi="Times New Roman"/>
          <w:b/>
          <w:sz w:val="24"/>
          <w:szCs w:val="24"/>
        </w:rPr>
      </w:pPr>
      <w:r w:rsidRPr="00727F2C">
        <w:rPr>
          <w:rFonts w:ascii="Times New Roman" w:hAnsi="Times New Roman"/>
          <w:b/>
          <w:sz w:val="24"/>
          <w:szCs w:val="24"/>
        </w:rPr>
        <w:t>Metodologi</w:t>
      </w:r>
      <w:r w:rsidR="00A30095" w:rsidRPr="00727F2C">
        <w:rPr>
          <w:rFonts w:ascii="Times New Roman" w:hAnsi="Times New Roman"/>
          <w:b/>
          <w:sz w:val="24"/>
          <w:szCs w:val="24"/>
        </w:rPr>
        <w:t>a</w:t>
      </w:r>
      <w:r w:rsidRPr="00727F2C">
        <w:rPr>
          <w:rFonts w:ascii="Times New Roman" w:hAnsi="Times New Roman"/>
          <w:b/>
          <w:sz w:val="24"/>
          <w:szCs w:val="24"/>
        </w:rPr>
        <w:t xml:space="preserve"> privind determinarea nivelului stocului minim de gaze naturale pe care titularii licenţelor de furnizare a gazelor naturale au obligația de a-l constitui în perioada </w:t>
      </w:r>
    </w:p>
    <w:p w:rsidR="00850BBA" w:rsidRPr="00727F2C" w:rsidRDefault="00850BBA" w:rsidP="00727F2C">
      <w:pPr>
        <w:autoSpaceDE/>
        <w:autoSpaceDN/>
        <w:jc w:val="center"/>
        <w:divId w:val="641734299"/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</w:rPr>
      </w:pPr>
      <w:r w:rsidRPr="00727F2C">
        <w:rPr>
          <w:rFonts w:ascii="Times New Roman" w:hAnsi="Times New Roman"/>
          <w:b/>
          <w:sz w:val="24"/>
          <w:szCs w:val="24"/>
        </w:rPr>
        <w:t>aprilie 2022-31 octombrie 2022</w:t>
      </w:r>
    </w:p>
    <w:p w:rsidR="00F86326" w:rsidRPr="00727F2C" w:rsidRDefault="00F760AA" w:rsidP="00727F2C">
      <w:pPr>
        <w:pStyle w:val="sartttl"/>
        <w:jc w:val="both"/>
        <w:divId w:val="1627201148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Articolul 1</w:t>
      </w:r>
    </w:p>
    <w:p w:rsidR="00F86326" w:rsidRPr="00727F2C" w:rsidRDefault="00F760AA" w:rsidP="00727F2C">
      <w:pPr>
        <w:pStyle w:val="spar"/>
        <w:jc w:val="both"/>
        <w:divId w:val="1627201148"/>
        <w:rPr>
          <w:shd w:val="clear" w:color="auto" w:fill="FFFFFF"/>
        </w:rPr>
      </w:pPr>
      <w:r w:rsidRPr="00727F2C">
        <w:rPr>
          <w:shd w:val="clear" w:color="auto" w:fill="FFFFFF"/>
        </w:rPr>
        <w:t xml:space="preserve">Prezenta metodologie are ca scop stabilirea modalităţii </w:t>
      </w:r>
      <w:r w:rsidR="00797484">
        <w:rPr>
          <w:shd w:val="clear" w:color="auto" w:fill="FFFFFF"/>
        </w:rPr>
        <w:t>prin</w:t>
      </w:r>
      <w:r w:rsidRPr="00727F2C">
        <w:rPr>
          <w:shd w:val="clear" w:color="auto" w:fill="FFFFFF"/>
        </w:rPr>
        <w:t xml:space="preserve"> care se determină nivelul stocului minim de gaze naturale </w:t>
      </w:r>
      <w:r w:rsidR="00797484" w:rsidRPr="00727F2C">
        <w:rPr>
          <w:shd w:val="clear" w:color="auto" w:fill="FFFFFF"/>
        </w:rPr>
        <w:t xml:space="preserve">pe care </w:t>
      </w:r>
      <w:r w:rsidRPr="00727F2C">
        <w:rPr>
          <w:shd w:val="clear" w:color="auto" w:fill="FFFFFF"/>
        </w:rPr>
        <w:t>titularii licenţei de furnizare a gazelor naturale care au în portofoliu clienţi finali au obligaţia să îl constituie în depozitele de înmagazinare subterană,</w:t>
      </w:r>
      <w:bookmarkStart w:id="0" w:name="_GoBack"/>
      <w:bookmarkEnd w:id="0"/>
      <w:r w:rsidR="00797484">
        <w:rPr>
          <w:shd w:val="clear" w:color="auto" w:fill="FFFFFF"/>
        </w:rPr>
        <w:t xml:space="preserve"> în perioada aprilie- 31 octombrie 2022 </w:t>
      </w:r>
      <w:r w:rsidR="00797484" w:rsidRPr="00727F2C">
        <w:rPr>
          <w:shd w:val="clear" w:color="auto" w:fill="FFFFFF"/>
        </w:rPr>
        <w:t>astfel încât</w:t>
      </w:r>
      <w:r w:rsidR="00797484" w:rsidRPr="00727F2C">
        <w:rPr>
          <w:shd w:val="clear" w:color="auto" w:fill="FFFFFF"/>
        </w:rPr>
        <w:t xml:space="preserve"> </w:t>
      </w:r>
      <w:r w:rsidRPr="00727F2C">
        <w:rPr>
          <w:shd w:val="clear" w:color="auto" w:fill="FFFFFF"/>
        </w:rPr>
        <w:t>să fie asigurată alimentarea cu gaze naturale a clienţilor finali în condiţii de continuitate şi siguranţă</w:t>
      </w:r>
      <w:r w:rsidR="00797484">
        <w:rPr>
          <w:shd w:val="clear" w:color="auto" w:fill="FFFFFF"/>
        </w:rPr>
        <w:t>.</w:t>
      </w:r>
    </w:p>
    <w:p w:rsidR="00F86326" w:rsidRPr="00727F2C" w:rsidRDefault="00F760AA" w:rsidP="00727F2C">
      <w:pPr>
        <w:pStyle w:val="sartttl"/>
        <w:jc w:val="both"/>
        <w:divId w:val="262030822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Articolul 2</w:t>
      </w:r>
    </w:p>
    <w:p w:rsidR="00F86326" w:rsidRPr="00727F2C" w:rsidRDefault="00F760AA" w:rsidP="00727F2C">
      <w:pPr>
        <w:pStyle w:val="spar"/>
        <w:jc w:val="both"/>
        <w:divId w:val="262030822"/>
        <w:rPr>
          <w:shd w:val="clear" w:color="auto" w:fill="FFFFFF"/>
        </w:rPr>
      </w:pPr>
      <w:r w:rsidRPr="00727F2C">
        <w:rPr>
          <w:shd w:val="clear" w:color="auto" w:fill="FFFFFF"/>
        </w:rPr>
        <w:t xml:space="preserve">Prezenta metodologie se aplică </w:t>
      </w:r>
      <w:r w:rsidR="00850BBA" w:rsidRPr="00727F2C">
        <w:rPr>
          <w:shd w:val="clear" w:color="auto" w:fill="FFFFFF"/>
        </w:rPr>
        <w:t>și în cazul producătorilor de energie termică care obtează pentru achiziționarea gazelor naturale direct de la producătorii de gaze naturale.</w:t>
      </w:r>
    </w:p>
    <w:p w:rsidR="00F86326" w:rsidRPr="00727F2C" w:rsidRDefault="00F760AA" w:rsidP="00727F2C">
      <w:pPr>
        <w:pStyle w:val="sartttl"/>
        <w:jc w:val="both"/>
        <w:divId w:val="1543134450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Articolul 3</w:t>
      </w:r>
    </w:p>
    <w:p w:rsidR="002D1395" w:rsidRPr="00727F2C" w:rsidRDefault="00F760AA" w:rsidP="00727F2C">
      <w:pPr>
        <w:autoSpaceDE/>
        <w:autoSpaceDN/>
        <w:jc w:val="both"/>
        <w:divId w:val="986979967"/>
        <w:rPr>
          <w:rStyle w:val="salnttl1"/>
          <w:rFonts w:ascii="Times New Roman" w:eastAsia="Times New Roman" w:hAnsi="Times New Roman"/>
          <w:color w:val="auto"/>
          <w:sz w:val="24"/>
          <w:szCs w:val="24"/>
        </w:rPr>
      </w:pPr>
      <w:r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(1)</w:t>
      </w:r>
      <w:r w:rsidR="00850BBA"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="002D1395" w:rsidRPr="00727F2C">
        <w:rPr>
          <w:rFonts w:ascii="Times New Roman" w:hAnsi="Times New Roman"/>
          <w:sz w:val="24"/>
          <w:szCs w:val="24"/>
        </w:rPr>
        <w:t>Cantităţile de gaze naturale reprezentând stocurile minime ce urmează a fi înmagazinate de fiecare furnizor/PET vor reprezenta minim 30% din cantitatea de gaze naturale necesară consumului clienților finali din portofoliul propriu/consumului propriu.</w:t>
      </w:r>
    </w:p>
    <w:p w:rsidR="00850BBA" w:rsidRPr="00727F2C" w:rsidRDefault="002D1395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 xml:space="preserve">(2) </w:t>
      </w:r>
      <w:r w:rsidR="00850BBA" w:rsidRPr="00727F2C">
        <w:rPr>
          <w:rStyle w:val="salnttl1"/>
          <w:rFonts w:ascii="Times New Roman" w:eastAsia="Times New Roman" w:hAnsi="Times New Roman"/>
          <w:b w:val="0"/>
          <w:color w:val="auto"/>
          <w:sz w:val="24"/>
          <w:szCs w:val="24"/>
          <w:specVanish w:val="0"/>
        </w:rPr>
        <w:t xml:space="preserve">În vederea stabilirii nivelului stocului minim </w:t>
      </w:r>
      <w:r w:rsidR="00850BBA" w:rsidRPr="00727F2C">
        <w:rPr>
          <w:rFonts w:ascii="Times New Roman" w:hAnsi="Times New Roman"/>
          <w:sz w:val="24"/>
          <w:szCs w:val="24"/>
        </w:rPr>
        <w:t>furnizorii și PET care au optat pentru achiziția directă de la producător (PET client direct), au obligaţia de a transmite operatorului de transport și sistem, în termen de două zile lucrătoare de la publicarea prezentei ordonanțe, următoarele categorii de informaţii:</w:t>
      </w:r>
    </w:p>
    <w:p w:rsidR="00850BBA" w:rsidRPr="00727F2C" w:rsidRDefault="00850BBA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 xml:space="preserve">a) furnizorii de gaze naturale ai clienților casnici şi ai producătorilor de energie termică, transmit următoarele informaţii: </w:t>
      </w:r>
    </w:p>
    <w:p w:rsidR="00850BBA" w:rsidRPr="00727F2C" w:rsidRDefault="00850BBA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 xml:space="preserve">(i) cantitatea de gaze naturale estimată a fi furnizată clienților casnici (CC) și clienților noncasnici (NC) din portofoliul propriu în perioada 01 noiembrie 2022-31 martie 2023, defalcată pe fiecare lună și categorie de consumator CC sau NC; </w:t>
      </w:r>
    </w:p>
    <w:p w:rsidR="008A1763" w:rsidRPr="00727F2C" w:rsidRDefault="008A1763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>(ii) cantitatea de gaze naturale estimată a fi furnizată clienților PET din portofoliul propriu în perioada 01 noiembrie 2022-31 martie 2023, defalcată pe fiecare lună cu evidențierea distinctă a cantităților producerea de energie termică în centralele de cogenerare şi în centralele termice destinată consumului populaţiei</w:t>
      </w:r>
    </w:p>
    <w:p w:rsidR="00850BBA" w:rsidRPr="00727F2C" w:rsidRDefault="00850BBA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>b) PET client direct transmit următoarele informații:</w:t>
      </w:r>
    </w:p>
    <w:p w:rsidR="00850BBA" w:rsidRPr="00727F2C" w:rsidRDefault="00850BBA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>i) cantitatea totală de gaze naturale estimată a fi consumată în perioada 01 noiembrie 2022-31 martie 2023, defalcată pe fiecare lună, din care</w:t>
      </w:r>
    </w:p>
    <w:p w:rsidR="00850BBA" w:rsidRPr="00727F2C" w:rsidRDefault="00850BBA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 xml:space="preserve">ii) cantitatea de gaze naturale estimată a fi consumată în perioada 01 noiembrie 2022-31 martie 2023 la producerea de energie termică în centralele de cogenerare şi în centralele termice destinată consumului populaţiei; </w:t>
      </w:r>
    </w:p>
    <w:p w:rsidR="00817C41" w:rsidRPr="00727F2C" w:rsidRDefault="00817C41" w:rsidP="00727F2C">
      <w:pPr>
        <w:pStyle w:val="sartttl"/>
        <w:jc w:val="both"/>
        <w:divId w:val="986979967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2D1395" w:rsidRPr="00727F2C" w:rsidRDefault="002D1395" w:rsidP="00727F2C">
      <w:pPr>
        <w:pStyle w:val="sartttl"/>
        <w:jc w:val="both"/>
        <w:divId w:val="986979967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Articolul </w:t>
      </w:r>
      <w:r w:rsidR="0068531C"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4</w:t>
      </w:r>
    </w:p>
    <w:p w:rsidR="008A1763" w:rsidRPr="00727F2C" w:rsidRDefault="00817C41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(1) </w:t>
      </w:r>
      <w:r w:rsidR="008A1763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Operatorul de transport și de sistem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(OTS)</w:t>
      </w:r>
      <w:r w:rsidR="008A1763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, </w:t>
      </w:r>
      <w:r w:rsidR="008A1763" w:rsidRPr="00727F2C">
        <w:rPr>
          <w:rFonts w:ascii="Times New Roman" w:hAnsi="Times New Roman"/>
          <w:sz w:val="24"/>
          <w:szCs w:val="24"/>
        </w:rPr>
        <w:t xml:space="preserve">În termen de trei zile lucrătoare de la primirea informațiilor complete, desfășoară următoarele activități: </w:t>
      </w:r>
    </w:p>
    <w:p w:rsidR="008A1763" w:rsidRPr="00727F2C" w:rsidRDefault="008A1763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>a) determină și transmite furnizorilor și ANRE cantităţile totale de gaze naturale desti</w:t>
      </w:r>
      <w:r w:rsidR="00002B90" w:rsidRPr="00727F2C">
        <w:rPr>
          <w:rFonts w:ascii="Times New Roman" w:hAnsi="Times New Roman"/>
          <w:sz w:val="24"/>
          <w:szCs w:val="24"/>
        </w:rPr>
        <w:t>n</w:t>
      </w:r>
      <w:r w:rsidRPr="00727F2C">
        <w:rPr>
          <w:rFonts w:ascii="Times New Roman" w:hAnsi="Times New Roman"/>
          <w:sz w:val="24"/>
          <w:szCs w:val="24"/>
        </w:rPr>
        <w:t xml:space="preserve">ate stocului conform formulei următoare: </w:t>
      </w:r>
    </w:p>
    <w:p w:rsidR="002D1395" w:rsidRPr="00727F2C" w:rsidRDefault="002D1395" w:rsidP="00727F2C">
      <w:pPr>
        <w:autoSpaceDE/>
        <w:autoSpaceDN/>
        <w:ind w:left="107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CC(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) </w:t>
      </w:r>
      <w:r w:rsidRPr="00727F2C">
        <w:rPr>
          <w:rFonts w:ascii="Times New Roman" w:hAnsi="Times New Roman"/>
          <w:sz w:val="24"/>
          <w:szCs w:val="24"/>
        </w:rPr>
        <w:t>=</w:t>
      </w: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𝐶𝐶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Times New Roman" w:hAnsi="Times New Roman"/>
          <w:sz w:val="24"/>
          <w:szCs w:val="24"/>
        </w:rPr>
        <w:t>* 30%</w:t>
      </w:r>
    </w:p>
    <w:p w:rsidR="002D1395" w:rsidRPr="00727F2C" w:rsidRDefault="002D1395" w:rsidP="00727F2C">
      <w:pPr>
        <w:autoSpaceDE/>
        <w:autoSpaceDN/>
        <w:ind w:left="107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NC(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) </w:t>
      </w:r>
      <w:r w:rsidRPr="00727F2C">
        <w:rPr>
          <w:rFonts w:ascii="Times New Roman" w:hAnsi="Times New Roman"/>
          <w:sz w:val="24"/>
          <w:szCs w:val="24"/>
        </w:rPr>
        <w:t>=</w:t>
      </w: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N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</w:t>
      </w:r>
      <w:r w:rsidRPr="00727F2C">
        <w:rPr>
          <w:rFonts w:ascii="Cambria Math" w:hAnsi="Cambria Math" w:cs="Cambria Math"/>
          <w:sz w:val="24"/>
          <w:szCs w:val="24"/>
        </w:rPr>
        <w:t>∗</w:t>
      </w:r>
      <w:r w:rsidRPr="00727F2C">
        <w:rPr>
          <w:rFonts w:ascii="Times New Roman" w:hAnsi="Times New Roman"/>
          <w:sz w:val="24"/>
          <w:szCs w:val="24"/>
        </w:rPr>
        <w:t xml:space="preserve"> 30%</w:t>
      </w:r>
    </w:p>
    <w:p w:rsidR="002D1395" w:rsidRPr="00727F2C" w:rsidRDefault="002D1395" w:rsidP="00727F2C">
      <w:pPr>
        <w:autoSpaceDE/>
        <w:autoSpaceDN/>
        <w:ind w:left="107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PET(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) </w:t>
      </w:r>
      <w:r w:rsidRPr="00727F2C">
        <w:rPr>
          <w:rFonts w:ascii="Times New Roman" w:hAnsi="Times New Roman"/>
          <w:sz w:val="24"/>
          <w:szCs w:val="24"/>
        </w:rPr>
        <w:t>=</w:t>
      </w: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</w:t>
      </w:r>
      <w:r w:rsidRPr="00727F2C">
        <w:rPr>
          <w:rFonts w:ascii="Cambria Math" w:hAnsi="Cambria Math" w:cs="Cambria Math"/>
          <w:sz w:val="24"/>
          <w:szCs w:val="24"/>
        </w:rPr>
        <w:t>∗</w:t>
      </w:r>
      <w:r w:rsidRPr="00727F2C">
        <w:rPr>
          <w:rFonts w:ascii="Times New Roman" w:hAnsi="Times New Roman"/>
          <w:sz w:val="24"/>
          <w:szCs w:val="24"/>
        </w:rPr>
        <w:t xml:space="preserve"> 30%, din care </w:t>
      </w: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PETCC(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) </w:t>
      </w:r>
      <w:r w:rsidRPr="00727F2C">
        <w:rPr>
          <w:rFonts w:ascii="Times New Roman" w:hAnsi="Times New Roman"/>
          <w:sz w:val="24"/>
          <w:szCs w:val="24"/>
        </w:rPr>
        <w:t>=</w:t>
      </w: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𝐶𝐶</w:t>
      </w:r>
      <w:r w:rsidRPr="00727F2C">
        <w:rPr>
          <w:rFonts w:ascii="Cambria Math" w:hAnsi="Cambria Math" w:cs="Cambria Math"/>
          <w:sz w:val="24"/>
          <w:szCs w:val="24"/>
        </w:rPr>
        <w:t>∗</w:t>
      </w:r>
      <w:r w:rsidRPr="00727F2C">
        <w:rPr>
          <w:rFonts w:ascii="Times New Roman" w:hAnsi="Times New Roman"/>
          <w:sz w:val="24"/>
          <w:szCs w:val="24"/>
        </w:rPr>
        <w:t>30%</w:t>
      </w:r>
    </w:p>
    <w:p w:rsidR="002D1395" w:rsidRPr="00727F2C" w:rsidRDefault="0068531C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>u</w:t>
      </w:r>
      <w:r w:rsidR="002D1395" w:rsidRPr="00727F2C">
        <w:rPr>
          <w:rFonts w:ascii="Times New Roman" w:hAnsi="Times New Roman"/>
          <w:sz w:val="24"/>
          <w:szCs w:val="24"/>
        </w:rPr>
        <w:t>nde:</w:t>
      </w:r>
    </w:p>
    <w:p w:rsidR="002D1395" w:rsidRPr="00727F2C" w:rsidRDefault="002D1395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CC(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)  </w:t>
      </w:r>
      <w:r w:rsidRPr="00727F2C">
        <w:rPr>
          <w:rFonts w:ascii="Times New Roman" w:hAnsi="Times New Roman"/>
          <w:sz w:val="24"/>
          <w:szCs w:val="24"/>
        </w:rPr>
        <w:t xml:space="preserve">stocul minim de gaze naturale pe care furnizorul i are obligația de a-l constitui pentru </w:t>
      </w:r>
      <w:r w:rsidR="00002B90" w:rsidRPr="00727F2C">
        <w:rPr>
          <w:rFonts w:ascii="Times New Roman" w:hAnsi="Times New Roman"/>
          <w:sz w:val="24"/>
          <w:szCs w:val="24"/>
        </w:rPr>
        <w:t xml:space="preserve">consumul </w:t>
      </w:r>
      <w:r w:rsidRPr="00727F2C">
        <w:rPr>
          <w:rFonts w:ascii="Times New Roman" w:hAnsi="Times New Roman"/>
          <w:sz w:val="24"/>
          <w:szCs w:val="24"/>
        </w:rPr>
        <w:t>CC în perioada 01 aprilie 2022-31 octombrie 2022</w:t>
      </w:r>
    </w:p>
    <w:p w:rsidR="002D1395" w:rsidRPr="00727F2C" w:rsidRDefault="002D1395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NC(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>)</w:t>
      </w:r>
      <w:r w:rsidRPr="00727F2C">
        <w:rPr>
          <w:rFonts w:ascii="Times New Roman" w:hAnsi="Times New Roman"/>
          <w:sz w:val="24"/>
          <w:szCs w:val="24"/>
        </w:rPr>
        <w:t xml:space="preserve"> - stocul minim de gaze naturale pe care furnizorul i are obligația de a-l constitui pentru </w:t>
      </w:r>
      <w:r w:rsidR="00002B90" w:rsidRPr="00727F2C">
        <w:rPr>
          <w:rFonts w:ascii="Times New Roman" w:hAnsi="Times New Roman"/>
          <w:sz w:val="24"/>
          <w:szCs w:val="24"/>
        </w:rPr>
        <w:t>consumul N</w:t>
      </w:r>
      <w:r w:rsidRPr="00727F2C">
        <w:rPr>
          <w:rFonts w:ascii="Times New Roman" w:hAnsi="Times New Roman"/>
          <w:sz w:val="24"/>
          <w:szCs w:val="24"/>
        </w:rPr>
        <w:t>C în perioada 01 aprilie 2022-31 octombrie 2022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PET(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>)</w:t>
      </w:r>
      <w:r w:rsidRPr="00727F2C">
        <w:rPr>
          <w:rFonts w:ascii="Times New Roman" w:hAnsi="Times New Roman"/>
          <w:sz w:val="24"/>
          <w:szCs w:val="24"/>
        </w:rPr>
        <w:t xml:space="preserve"> - stocul minim de gaze naturale pe care furnizorul i are obligația de a-l constitui pentru consumul PET în perioada 01 aprilie 2022-31 octombrie 2022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lastRenderedPageBreak/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PETCC(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𝑓𝑢𝑟𝑛𝑖𝑧𝑜𝑟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𝑖</w:t>
      </w:r>
      <w:r w:rsidRPr="00727F2C">
        <w:rPr>
          <w:rFonts w:ascii="Times New Roman" w:hAnsi="Times New Roman"/>
          <w:sz w:val="24"/>
          <w:szCs w:val="24"/>
          <w:vertAlign w:val="subscript"/>
        </w:rPr>
        <w:t>)</w:t>
      </w:r>
      <w:r w:rsidRPr="00727F2C">
        <w:rPr>
          <w:rFonts w:ascii="Times New Roman" w:hAnsi="Times New Roman"/>
          <w:sz w:val="24"/>
          <w:szCs w:val="24"/>
        </w:rPr>
        <w:t xml:space="preserve"> - stocul minim de gaze naturale pe care furnizorul i are obligația de a-l constitui pentru consumul PET, numai pentru producerea de energie termică în centralele de cogenerare şi în centralele termice destinată consumului populaţie, în perioada 01 aprilie 2022-31 octombrie 2022;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𝐶𝐶</w:t>
      </w:r>
      <w:r w:rsidRPr="00727F2C">
        <w:rPr>
          <w:rFonts w:ascii="Times New Roman" w:hAnsi="Times New Roman"/>
          <w:sz w:val="24"/>
          <w:szCs w:val="24"/>
        </w:rPr>
        <w:t xml:space="preserve"> - necesarul de consum al CC aferent furnizorului i în perioada 01 noiembrie 2022-31 martie 2023;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N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727F2C">
        <w:rPr>
          <w:rFonts w:ascii="Times New Roman" w:hAnsi="Times New Roman"/>
          <w:sz w:val="24"/>
          <w:szCs w:val="24"/>
        </w:rPr>
        <w:t>- necesarul de consum al NC aferent furnizorului i în perioada 01 noiembrie 2022-31 martie 2023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</w:t>
      </w:r>
      <w:r w:rsidRPr="00727F2C">
        <w:rPr>
          <w:rFonts w:ascii="Times New Roman" w:hAnsi="Times New Roman"/>
          <w:sz w:val="24"/>
          <w:szCs w:val="24"/>
        </w:rPr>
        <w:t xml:space="preserve"> - necesarul de consum al PET aferent furnizorului i în perioada 01 noiembrie 2022-31 martie 2023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𝐶𝐶</w:t>
      </w:r>
      <w:r w:rsidRPr="00727F2C">
        <w:rPr>
          <w:rFonts w:ascii="Times New Roman" w:hAnsi="Times New Roman"/>
          <w:sz w:val="24"/>
          <w:szCs w:val="24"/>
        </w:rPr>
        <w:t xml:space="preserve"> - necesarul de consum al PET, numai pentru producerea de energie termică în centralele de cogenerare şi în centralele termice destinată consumului populaţie, aferent furnizorului i în perioada 01 noiembrie 2022-31 martie 2023.</w:t>
      </w:r>
    </w:p>
    <w:p w:rsidR="00002B90" w:rsidRPr="00727F2C" w:rsidRDefault="00002B90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 xml:space="preserve">b) determină și transmite PET client direct și ANRE cantităţile totale de gaze naturale destinate stocului conform formulei următoare: </w:t>
      </w:r>
    </w:p>
    <w:p w:rsidR="00002B90" w:rsidRPr="00727F2C" w:rsidRDefault="00002B90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</w:p>
    <w:p w:rsidR="00002B90" w:rsidRPr="00727F2C" w:rsidRDefault="00002B90" w:rsidP="00727F2C">
      <w:pPr>
        <w:autoSpaceDE/>
        <w:autoSpaceDN/>
        <w:jc w:val="center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PETdirectj </w:t>
      </w:r>
      <w:r w:rsidRPr="00727F2C">
        <w:rPr>
          <w:rFonts w:ascii="Times New Roman" w:hAnsi="Times New Roman"/>
          <w:sz w:val="24"/>
          <w:szCs w:val="24"/>
        </w:rPr>
        <w:t>=</w:t>
      </w: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PETdirect</w:t>
      </w:r>
      <w:r w:rsidRPr="00727F2C">
        <w:rPr>
          <w:rFonts w:ascii="Cambria Math" w:hAnsi="Cambria Math" w:cs="Cambria Math"/>
          <w:sz w:val="24"/>
          <w:szCs w:val="24"/>
        </w:rPr>
        <w:t>∗</w:t>
      </w:r>
      <w:r w:rsidRPr="00727F2C">
        <w:rPr>
          <w:rFonts w:ascii="Times New Roman" w:hAnsi="Times New Roman"/>
          <w:sz w:val="24"/>
          <w:szCs w:val="24"/>
        </w:rPr>
        <w:t xml:space="preserve"> 30%, din care </w:t>
      </w: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PETCCdirectj </w:t>
      </w:r>
      <w:r w:rsidRPr="00727F2C">
        <w:rPr>
          <w:rFonts w:ascii="Times New Roman" w:hAnsi="Times New Roman"/>
          <w:sz w:val="24"/>
          <w:szCs w:val="24"/>
        </w:rPr>
        <w:t>=</w:t>
      </w: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</w:t>
      </w:r>
      <w:r w:rsidR="00817C41" w:rsidRPr="00727F2C">
        <w:rPr>
          <w:rFonts w:ascii="Times New Roman" w:hAnsi="Times New Roman"/>
          <w:sz w:val="24"/>
          <w:szCs w:val="24"/>
          <w:vertAlign w:val="subscript"/>
        </w:rPr>
        <w:t>direct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𝐶𝐶</w:t>
      </w:r>
      <w:r w:rsidRPr="00727F2C">
        <w:rPr>
          <w:rFonts w:ascii="Cambria Math" w:hAnsi="Cambria Math" w:cs="Cambria Math"/>
          <w:sz w:val="24"/>
          <w:szCs w:val="24"/>
        </w:rPr>
        <w:t>∗</w:t>
      </w:r>
      <w:r w:rsidRPr="00727F2C">
        <w:rPr>
          <w:rFonts w:ascii="Times New Roman" w:hAnsi="Times New Roman"/>
          <w:sz w:val="24"/>
          <w:szCs w:val="24"/>
        </w:rPr>
        <w:t>30%</w:t>
      </w:r>
    </w:p>
    <w:p w:rsidR="00002B90" w:rsidRPr="00727F2C" w:rsidRDefault="00002B90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</w:p>
    <w:p w:rsidR="00002B90" w:rsidRPr="00727F2C" w:rsidRDefault="0068531C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Times New Roman" w:hAnsi="Times New Roman"/>
          <w:sz w:val="24"/>
          <w:szCs w:val="24"/>
        </w:rPr>
        <w:t>u</w:t>
      </w:r>
      <w:r w:rsidR="00002B90" w:rsidRPr="00727F2C">
        <w:rPr>
          <w:rFonts w:ascii="Times New Roman" w:hAnsi="Times New Roman"/>
          <w:sz w:val="24"/>
          <w:szCs w:val="24"/>
        </w:rPr>
        <w:t>nde: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PETdirectj</w:t>
      </w:r>
      <w:r w:rsidRPr="00727F2C">
        <w:rPr>
          <w:rFonts w:ascii="Times New Roman" w:hAnsi="Times New Roman"/>
          <w:sz w:val="24"/>
          <w:szCs w:val="24"/>
        </w:rPr>
        <w:t xml:space="preserve"> - stocul minim de gaze naturale pe care PET direct </w:t>
      </w:r>
      <w:r w:rsidRPr="00727F2C">
        <w:rPr>
          <w:rFonts w:ascii="Times New Roman" w:hAnsi="Times New Roman"/>
          <w:i/>
          <w:sz w:val="24"/>
          <w:szCs w:val="24"/>
        </w:rPr>
        <w:t>j</w:t>
      </w:r>
      <w:r w:rsidRPr="00727F2C">
        <w:rPr>
          <w:rFonts w:ascii="Times New Roman" w:hAnsi="Times New Roman"/>
          <w:sz w:val="24"/>
          <w:szCs w:val="24"/>
        </w:rPr>
        <w:t xml:space="preserve"> are obligația de a-l constitui în perioada 01 aprilie 2022-31 octombrie 2022;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𝑄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𝐷𝑒𝑝</w:t>
      </w:r>
      <w:r w:rsidRPr="00727F2C">
        <w:rPr>
          <w:rFonts w:ascii="Times New Roman" w:hAnsi="Times New Roman"/>
          <w:sz w:val="24"/>
          <w:szCs w:val="24"/>
          <w:vertAlign w:val="subscript"/>
        </w:rPr>
        <w:t>PETCCdirectj)</w:t>
      </w:r>
      <w:r w:rsidRPr="00727F2C">
        <w:rPr>
          <w:rFonts w:ascii="Times New Roman" w:hAnsi="Times New Roman"/>
          <w:sz w:val="24"/>
          <w:szCs w:val="24"/>
        </w:rPr>
        <w:t xml:space="preserve"> - stocul minim de gaze naturale pe care PET direct </w:t>
      </w:r>
      <w:r w:rsidRPr="00727F2C">
        <w:rPr>
          <w:rFonts w:ascii="Times New Roman" w:hAnsi="Times New Roman"/>
          <w:i/>
          <w:sz w:val="24"/>
          <w:szCs w:val="24"/>
        </w:rPr>
        <w:t>j</w:t>
      </w:r>
      <w:r w:rsidRPr="00727F2C">
        <w:rPr>
          <w:rFonts w:ascii="Times New Roman" w:hAnsi="Times New Roman"/>
          <w:sz w:val="24"/>
          <w:szCs w:val="24"/>
        </w:rPr>
        <w:t xml:space="preserve"> are obligația de a-l constitui pentru consumul destinat producerii de energie termică în centralele de cogenerare şi în centralele termice destinată consumului populaţie, în perioada 01 aprilie 2022-31 octombrie 2022;</w:t>
      </w:r>
    </w:p>
    <w:p w:rsidR="00002B90" w:rsidRPr="00727F2C" w:rsidRDefault="00817C41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PETdirect</w:t>
      </w:r>
      <w:r w:rsidRPr="00727F2C">
        <w:rPr>
          <w:rFonts w:ascii="Times New Roman" w:hAnsi="Times New Roman"/>
          <w:sz w:val="24"/>
          <w:szCs w:val="24"/>
        </w:rPr>
        <w:t xml:space="preserve"> </w:t>
      </w:r>
      <w:r w:rsidR="00002B90" w:rsidRPr="00727F2C">
        <w:rPr>
          <w:rFonts w:ascii="Times New Roman" w:hAnsi="Times New Roman"/>
          <w:sz w:val="24"/>
          <w:szCs w:val="24"/>
        </w:rPr>
        <w:t>- necesarul de consum al PET</w:t>
      </w:r>
      <w:r w:rsidRPr="00727F2C">
        <w:rPr>
          <w:rFonts w:ascii="Times New Roman" w:hAnsi="Times New Roman"/>
          <w:sz w:val="24"/>
          <w:szCs w:val="24"/>
        </w:rPr>
        <w:t xml:space="preserve">, client direct, </w:t>
      </w:r>
      <w:r w:rsidR="00002B90" w:rsidRPr="00727F2C">
        <w:rPr>
          <w:rFonts w:ascii="Times New Roman" w:hAnsi="Times New Roman"/>
          <w:sz w:val="24"/>
          <w:szCs w:val="24"/>
        </w:rPr>
        <w:t>în perioada 01 noiembrie 2022-31 martie 2023</w:t>
      </w:r>
    </w:p>
    <w:p w:rsidR="00002B90" w:rsidRPr="00727F2C" w:rsidRDefault="00002B90" w:rsidP="00727F2C">
      <w:pPr>
        <w:autoSpaceDE/>
        <w:autoSpaceDN/>
        <w:ind w:left="351"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Fonts w:ascii="Cambria Math" w:hAnsi="Cambria Math" w:cs="Cambria Math"/>
          <w:sz w:val="24"/>
          <w:szCs w:val="24"/>
        </w:rPr>
        <w:t>𝑁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𝑐𝑜𝑛𝑠𝑢𝑚</w:t>
      </w:r>
      <w:r w:rsidRPr="00727F2C">
        <w:rPr>
          <w:rFonts w:ascii="Times New Roman" w:hAnsi="Times New Roman"/>
          <w:sz w:val="24"/>
          <w:szCs w:val="24"/>
          <w:vertAlign w:val="subscript"/>
        </w:rPr>
        <w:t xml:space="preserve"> PET</w:t>
      </w:r>
      <w:r w:rsidR="00817C41" w:rsidRPr="00727F2C">
        <w:rPr>
          <w:rFonts w:ascii="Times New Roman" w:hAnsi="Times New Roman"/>
          <w:sz w:val="24"/>
          <w:szCs w:val="24"/>
          <w:vertAlign w:val="subscript"/>
        </w:rPr>
        <w:t>direct</w:t>
      </w:r>
      <w:r w:rsidRPr="00727F2C">
        <w:rPr>
          <w:rFonts w:ascii="Cambria Math" w:hAnsi="Cambria Math" w:cs="Cambria Math"/>
          <w:sz w:val="24"/>
          <w:szCs w:val="24"/>
          <w:vertAlign w:val="subscript"/>
        </w:rPr>
        <w:t>𝐶𝐶</w:t>
      </w:r>
      <w:r w:rsidRPr="00727F2C">
        <w:rPr>
          <w:rFonts w:ascii="Times New Roman" w:hAnsi="Times New Roman"/>
          <w:sz w:val="24"/>
          <w:szCs w:val="24"/>
        </w:rPr>
        <w:t xml:space="preserve"> - necesarul de consum al PET</w:t>
      </w:r>
      <w:r w:rsidR="00817C41" w:rsidRPr="00727F2C">
        <w:rPr>
          <w:rFonts w:ascii="Times New Roman" w:hAnsi="Times New Roman"/>
          <w:sz w:val="24"/>
          <w:szCs w:val="24"/>
        </w:rPr>
        <w:t xml:space="preserve"> client direct</w:t>
      </w:r>
      <w:r w:rsidRPr="00727F2C">
        <w:rPr>
          <w:rFonts w:ascii="Times New Roman" w:hAnsi="Times New Roman"/>
          <w:sz w:val="24"/>
          <w:szCs w:val="24"/>
        </w:rPr>
        <w:t>, numai pentru producerea de energie termică în centralele de cogenerare şi în centralele termice destinată consumului populaţie în perioada 01 noiembrie 2022-31 martie 2023.</w:t>
      </w:r>
    </w:p>
    <w:p w:rsidR="008A1763" w:rsidRPr="00727F2C" w:rsidRDefault="00817C41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  <w:r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(2)</w:t>
      </w:r>
      <w:r w:rsidR="0068531C"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Stocul de gaze naturale se exprimă în MWh.</w:t>
      </w:r>
    </w:p>
    <w:p w:rsidR="008A1763" w:rsidRPr="00727F2C" w:rsidRDefault="008A1763" w:rsidP="00727F2C">
      <w:pPr>
        <w:autoSpaceDE/>
        <w:autoSpaceDN/>
        <w:jc w:val="both"/>
        <w:divId w:val="986979967"/>
        <w:rPr>
          <w:rFonts w:ascii="Times New Roman" w:hAnsi="Times New Roman"/>
          <w:sz w:val="24"/>
          <w:szCs w:val="24"/>
        </w:rPr>
      </w:pPr>
    </w:p>
    <w:p w:rsidR="00F86326" w:rsidRPr="00727F2C" w:rsidRDefault="00F760AA" w:rsidP="00727F2C">
      <w:pPr>
        <w:pStyle w:val="sartttl"/>
        <w:jc w:val="both"/>
        <w:divId w:val="244412567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Articolul </w:t>
      </w:r>
      <w:r w:rsidR="0068531C" w:rsidRPr="00727F2C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5</w:t>
      </w:r>
    </w:p>
    <w:p w:rsidR="00F86326" w:rsidRPr="00727F2C" w:rsidRDefault="00F760AA" w:rsidP="00727F2C">
      <w:pPr>
        <w:autoSpaceDE/>
        <w:autoSpaceDN/>
        <w:jc w:val="both"/>
        <w:divId w:val="2034837075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(1)</w:t>
      </w:r>
      <w:r w:rsid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="00817C41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Operatorul de transport și de sistem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68531C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transmite ANRE și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publică pe pagina de internet proprie lista iniţială privind stocul minim de gaze naturale pe care fiecare titular al licenţei de furnizare a gazelor naturale</w:t>
      </w:r>
      <w:r w:rsidR="00817C41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/PET client direct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are obligaţia de a-l constitui în depozitele de înmagazinare subterană până la data de 31 octombrie </w:t>
      </w:r>
      <w:r w:rsidR="00817C41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2022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pentru fiecare categorie de clienţi finali din portofoliul acestuia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, respectiv CC, NC, PET și PET</w:t>
      </w:r>
      <w:r w:rsidR="0092477E" w:rsidRPr="00727F2C">
        <w:rPr>
          <w:rFonts w:ascii="Times New Roman" w:hAnsi="Times New Roman"/>
          <w:sz w:val="24"/>
          <w:szCs w:val="24"/>
        </w:rPr>
        <w:t xml:space="preserve"> numai pentru cantitatea de gaze naturale necesară pentru producerea de energie termică în centralele de cogenerare şi în centralele termice destinată consumului populaţiei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.</w:t>
      </w:r>
    </w:p>
    <w:p w:rsidR="00F86326" w:rsidRPr="00727F2C" w:rsidRDefault="00F760AA" w:rsidP="00727F2C">
      <w:pPr>
        <w:autoSpaceDE/>
        <w:autoSpaceDN/>
        <w:jc w:val="both"/>
        <w:divId w:val="1167863372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(2)</w:t>
      </w:r>
      <w:r w:rsidR="0092477E"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În termen de 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90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zile de la data publicării listei iniţiale, fiecare titular al licenţei de furnizare a gazelor naturale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/PET client direct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care, 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pentru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perioada 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1 aprilie 2022-31 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martie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202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3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 înregistrat încetarea unor contracte în derulare sau a încheiat contracte noi de furnizare cu clienţi finali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, după caz și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care modifică necesarul de consum cu mai mult de 5%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are obligaţia să comunice aceste modificări </w:t>
      </w:r>
      <w:r w:rsidR="00554327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OTS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, prin transmiterea,  unei situaţii centralizatoare, în vederea ajustării în consecinţă a nivelului stocului minim pe care acesta are obligaţia de a-l constitui.</w:t>
      </w:r>
    </w:p>
    <w:p w:rsidR="00F86326" w:rsidRPr="00727F2C" w:rsidRDefault="00F760AA" w:rsidP="00727F2C">
      <w:pPr>
        <w:autoSpaceDE/>
        <w:autoSpaceDN/>
        <w:jc w:val="both"/>
        <w:divId w:val="687100855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(3)</w:t>
      </w:r>
      <w:r w:rsidR="0092477E" w:rsidRPr="00727F2C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În termen de 5 de zile de la termenul prevăzut la alin. (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2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), 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OTS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stabileşte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, comunică furnizorilor/PET client direct și </w:t>
      </w:r>
      <w:r w:rsidR="0068531C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publică pe pagina proprie de internet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nivelul stocului minim de gaze naturale pe care fiecare titular al licenţei de furnizare a gazelor naturale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/PET client direct prevăzut la alin. (2)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 are obligaţia de a-l constitui în depozitele de înmagazinare subterană până la data de 31 octombrie </w:t>
      </w:r>
      <w:r w:rsidR="0092477E"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 xml:space="preserve">2022 </w:t>
      </w:r>
      <w:r w:rsidRPr="00727F2C">
        <w:rPr>
          <w:rStyle w:val="salnbdy"/>
          <w:rFonts w:ascii="Times New Roman" w:eastAsia="Times New Roman" w:hAnsi="Times New Roman"/>
          <w:color w:val="auto"/>
          <w:sz w:val="24"/>
          <w:szCs w:val="24"/>
        </w:rPr>
        <w:t>pentru fiecare categorie de clienţi finali din portofoliul acestuia.</w:t>
      </w:r>
    </w:p>
    <w:p w:rsidR="00F760AA" w:rsidRPr="00727F2C" w:rsidRDefault="00F760AA" w:rsidP="00727F2C">
      <w:pPr>
        <w:autoSpaceDE/>
        <w:autoSpaceDN/>
        <w:jc w:val="both"/>
        <w:divId w:val="1815637434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sectPr w:rsidR="00F760AA" w:rsidRPr="00727F2C">
      <w:pgSz w:w="12240" w:h="15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1B4E43"/>
    <w:multiLevelType w:val="hybridMultilevel"/>
    <w:tmpl w:val="763417D4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oNotHyphenateCaps/>
  <w:drawingGridHorizontalSpacing w:val="0"/>
  <w:drawingGridVerticalSpacing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22A"/>
    <w:rsid w:val="00002B90"/>
    <w:rsid w:val="001053D1"/>
    <w:rsid w:val="001F622A"/>
    <w:rsid w:val="002D1395"/>
    <w:rsid w:val="003A7D8F"/>
    <w:rsid w:val="00554327"/>
    <w:rsid w:val="0068531C"/>
    <w:rsid w:val="00727F2C"/>
    <w:rsid w:val="00797484"/>
    <w:rsid w:val="007C5CA4"/>
    <w:rsid w:val="00817C41"/>
    <w:rsid w:val="00842389"/>
    <w:rsid w:val="00850BBA"/>
    <w:rsid w:val="008978CC"/>
    <w:rsid w:val="008A1763"/>
    <w:rsid w:val="008B1BBB"/>
    <w:rsid w:val="0092477E"/>
    <w:rsid w:val="009A0FC9"/>
    <w:rsid w:val="009A52A3"/>
    <w:rsid w:val="00A30095"/>
    <w:rsid w:val="00F760AA"/>
    <w:rsid w:val="00F8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81BD4"/>
  <w15:chartTrackingRefBased/>
  <w15:docId w15:val="{5C9C7D16-D8F0-4C0E-AEF7-4DE28524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Verdana" w:eastAsia="Verdana" w:hAnsi="Verdana"/>
      <w:sz w:val="18"/>
      <w:szCs w:val="16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Pr>
      <w:i/>
      <w:iCs/>
      <w:shd w:val="clear" w:color="auto" w:fill="FFFF00"/>
    </w:rPr>
  </w:style>
  <w:style w:type="paragraph" w:customStyle="1" w:styleId="msonormal0">
    <w:name w:val="msonormal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customStyle="1" w:styleId="tagcollapsed">
    <w:name w:val="tag_collapsed"/>
    <w:basedOn w:val="Normal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DefaultParagraphFont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DefaultParagraphFont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DefaultParagraphFont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DefaultParagraphFont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DefaultParagraphFont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DefaultParagraphFont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DefaultParagraphFont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eastAsia="Verdana" w:hAnsi="Consolas"/>
    </w:rPr>
  </w:style>
  <w:style w:type="paragraph" w:customStyle="1" w:styleId="CMSANTableBodyText">
    <w:name w:val="CMS AN Table Body Text"/>
    <w:uiPriority w:val="17"/>
    <w:rsid w:val="003A7D8F"/>
    <w:pPr>
      <w:spacing w:before="120" w:after="120" w:line="300" w:lineRule="atLeast"/>
    </w:pPr>
    <w:rPr>
      <w:color w:val="000000" w:themeColor="text1"/>
      <w:sz w:val="22"/>
      <w:szCs w:val="22"/>
      <w:lang w:val="en-GB"/>
    </w:rPr>
  </w:style>
  <w:style w:type="paragraph" w:styleId="ListParagraph">
    <w:name w:val="List Paragraph"/>
    <w:aliases w:val="References,Numbered List Paragraph,Numbered Paragraph,Main numbered paragraph,Normal bullet 2,Outlines a.b.c.,Akapit z listą BS,List_Paragraph,Multilevel para_II,List Paragraph (numbered (a)),Numbered list,List Paragraph 1,List Paragraph2"/>
    <w:link w:val="ListParagraphChar"/>
    <w:uiPriority w:val="34"/>
    <w:qFormat/>
    <w:rsid w:val="003A7D8F"/>
    <w:pPr>
      <w:spacing w:line="300" w:lineRule="atLeast"/>
      <w:ind w:left="720"/>
      <w:contextualSpacing/>
      <w:jc w:val="both"/>
    </w:pPr>
    <w:rPr>
      <w:rFonts w:eastAsiaTheme="minorHAnsi" w:cstheme="minorBidi"/>
      <w:color w:val="000000" w:themeColor="text1"/>
      <w:sz w:val="22"/>
      <w:szCs w:val="22"/>
      <w:lang w:val="en-GB"/>
    </w:rPr>
  </w:style>
  <w:style w:type="character" w:customStyle="1" w:styleId="ListParagraphChar">
    <w:name w:val="List Paragraph Char"/>
    <w:aliases w:val="References Char,Numbered List Paragraph Char,Numbered Paragraph Char,Main numbered paragraph Char,Normal bullet 2 Char,Outlines a.b.c. Char,Akapit z listą BS Char,List_Paragraph Char,Multilevel para_II Char,Numbered list Char"/>
    <w:link w:val="ListParagraph"/>
    <w:uiPriority w:val="34"/>
    <w:qFormat/>
    <w:locked/>
    <w:rsid w:val="003A7D8F"/>
    <w:rPr>
      <w:rFonts w:eastAsiaTheme="minorHAnsi" w:cstheme="minorBidi"/>
      <w:color w:val="000000" w:themeColor="text1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13234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375282629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65329476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718938895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  <w:divsChild>
        <w:div w:id="146179925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988246922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212301279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140464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429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627201148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  <w:div w:id="262030822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1310709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543134450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986979967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244412567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203483707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1167863372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  <w:div w:id="687100855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659425956">
              <w:marLeft w:val="72"/>
              <w:marRight w:val="72"/>
              <w:marTop w:val="72"/>
              <w:marBottom w:val="72"/>
              <w:divBdr>
                <w:top w:val="dotted" w:sz="6" w:space="0" w:color="FEFEFE"/>
                <w:left w:val="dotted" w:sz="6" w:space="0" w:color="FEFEFE"/>
                <w:bottom w:val="dotted" w:sz="6" w:space="0" w:color="FEFEFE"/>
                <w:right w:val="dotted" w:sz="6" w:space="0" w:color="FEFEFE"/>
              </w:divBdr>
              <w:divsChild>
                <w:div w:id="1815637434">
                  <w:marLeft w:val="225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1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</w:divsChild>
        </w:div>
      </w:divsChild>
    </w:div>
    <w:div w:id="1950310660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  <w:div w:id="2060811878">
      <w:marLeft w:val="72"/>
      <w:marRight w:val="72"/>
      <w:marTop w:val="72"/>
      <w:marBottom w:val="72"/>
      <w:div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1508</Words>
  <Characters>8598</Characters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2022-03-18T13:25:00Z</dcterms:created>
  <dcterms:modified xsi:type="dcterms:W3CDTF">2022-03-22T08:51:00Z</dcterms:modified>
</cp:coreProperties>
</file>