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EA58A0" w14:textId="77777777" w:rsidR="004F78D7" w:rsidRPr="00124D5E" w:rsidRDefault="004F78D7" w:rsidP="00124D5E">
      <w:pPr>
        <w:spacing w:line="300" w:lineRule="auto"/>
        <w:jc w:val="center"/>
        <w:rPr>
          <w:rFonts w:ascii="Times New Roman" w:eastAsia="Calibri" w:hAnsi="Times New Roman"/>
          <w:b/>
          <w:sz w:val="24"/>
          <w:szCs w:val="24"/>
          <w:lang w:eastAsia="en-US"/>
        </w:rPr>
      </w:pPr>
      <w:bookmarkStart w:id="0" w:name="_GoBack"/>
      <w:bookmarkEnd w:id="0"/>
    </w:p>
    <w:p w14:paraId="5C7EEA80" w14:textId="77777777" w:rsidR="004F78D7" w:rsidRPr="00124D5E" w:rsidRDefault="004F78D7" w:rsidP="00124D5E">
      <w:pPr>
        <w:spacing w:line="300" w:lineRule="auto"/>
        <w:jc w:val="center"/>
        <w:rPr>
          <w:rFonts w:ascii="Times New Roman" w:eastAsia="Calibri" w:hAnsi="Times New Roman"/>
          <w:b/>
          <w:sz w:val="24"/>
          <w:szCs w:val="24"/>
          <w:lang w:eastAsia="en-US"/>
        </w:rPr>
      </w:pPr>
    </w:p>
    <w:p w14:paraId="206870DD" w14:textId="34A961AA" w:rsidR="004F78D7" w:rsidRPr="00124D5E" w:rsidRDefault="004F78D7" w:rsidP="00124D5E">
      <w:pPr>
        <w:spacing w:line="300" w:lineRule="auto"/>
        <w:jc w:val="center"/>
        <w:rPr>
          <w:rFonts w:ascii="Times New Roman" w:eastAsia="Calibri" w:hAnsi="Times New Roman"/>
          <w:b/>
          <w:sz w:val="24"/>
          <w:szCs w:val="24"/>
          <w:lang w:eastAsia="en-US"/>
        </w:rPr>
      </w:pPr>
    </w:p>
    <w:p w14:paraId="6114782B" w14:textId="77777777" w:rsidR="00E54052" w:rsidRPr="00124D5E" w:rsidRDefault="00E54052" w:rsidP="00124D5E">
      <w:pPr>
        <w:spacing w:line="300" w:lineRule="auto"/>
        <w:jc w:val="center"/>
        <w:rPr>
          <w:rFonts w:ascii="Times New Roman" w:eastAsia="Calibri" w:hAnsi="Times New Roman"/>
          <w:b/>
          <w:sz w:val="24"/>
          <w:szCs w:val="24"/>
          <w:lang w:eastAsia="en-US"/>
        </w:rPr>
      </w:pPr>
    </w:p>
    <w:p w14:paraId="5A7B2D03" w14:textId="0BF71189" w:rsidR="004F78D7" w:rsidRPr="00E843AA" w:rsidRDefault="004F78D7" w:rsidP="00124D5E">
      <w:pPr>
        <w:spacing w:line="300" w:lineRule="auto"/>
        <w:jc w:val="center"/>
        <w:rPr>
          <w:rFonts w:ascii="Times New Roman" w:eastAsia="Calibri" w:hAnsi="Times New Roman"/>
          <w:b/>
          <w:sz w:val="24"/>
          <w:szCs w:val="24"/>
          <w:lang w:eastAsia="en-US"/>
        </w:rPr>
      </w:pPr>
      <w:r w:rsidRPr="00E843AA">
        <w:rPr>
          <w:rFonts w:ascii="Times New Roman" w:eastAsia="Calibri" w:hAnsi="Times New Roman"/>
          <w:b/>
          <w:sz w:val="24"/>
          <w:szCs w:val="24"/>
          <w:lang w:eastAsia="en-US"/>
        </w:rPr>
        <w:t>ORDIN nr. ..... din .......................</w:t>
      </w:r>
    </w:p>
    <w:p w14:paraId="427AB8A9" w14:textId="08F4E23E" w:rsidR="004F78D7" w:rsidRPr="00E843AA" w:rsidRDefault="004F78D7" w:rsidP="00124D5E">
      <w:pPr>
        <w:autoSpaceDE/>
        <w:autoSpaceDN/>
        <w:spacing w:after="160" w:line="300" w:lineRule="auto"/>
        <w:jc w:val="center"/>
        <w:rPr>
          <w:rFonts w:ascii="Times New Roman" w:eastAsia="Calibri" w:hAnsi="Times New Roman"/>
          <w:b/>
          <w:sz w:val="24"/>
          <w:szCs w:val="24"/>
          <w:lang w:eastAsia="en-US"/>
        </w:rPr>
      </w:pPr>
      <w:r w:rsidRPr="00E843AA">
        <w:rPr>
          <w:rFonts w:ascii="Times New Roman" w:eastAsia="Calibri" w:hAnsi="Times New Roman"/>
          <w:b/>
          <w:sz w:val="24"/>
          <w:szCs w:val="24"/>
          <w:lang w:eastAsia="en-US"/>
        </w:rPr>
        <w:t xml:space="preserve">pentru aprobarea Procedurii privind fundamentarea și aprobarea planurilor </w:t>
      </w:r>
      <w:r w:rsidR="00FC51DF" w:rsidRPr="00E843AA">
        <w:rPr>
          <w:rFonts w:ascii="Times New Roman" w:hAnsi="Times New Roman"/>
          <w:b/>
          <w:sz w:val="24"/>
          <w:szCs w:val="24"/>
        </w:rPr>
        <w:t xml:space="preserve">de dezvoltare şi </w:t>
      </w:r>
      <w:r w:rsidRPr="00E843AA">
        <w:rPr>
          <w:rFonts w:ascii="Times New Roman" w:eastAsia="Calibri" w:hAnsi="Times New Roman"/>
          <w:b/>
          <w:sz w:val="24"/>
          <w:szCs w:val="24"/>
          <w:lang w:eastAsia="en-US"/>
        </w:rPr>
        <w:t xml:space="preserve">de investiții ale operatorului de transport și de sistem și ale operatorilor de distribuţie a energiei electrice </w:t>
      </w:r>
    </w:p>
    <w:p w14:paraId="790B0CCC" w14:textId="77777777" w:rsidR="004F78D7" w:rsidRPr="00E843AA" w:rsidRDefault="004F78D7" w:rsidP="00124D5E">
      <w:pPr>
        <w:autoSpaceDE/>
        <w:autoSpaceDN/>
        <w:spacing w:before="120" w:line="300" w:lineRule="auto"/>
        <w:jc w:val="center"/>
        <w:rPr>
          <w:rFonts w:ascii="Times New Roman" w:eastAsia="Calibri" w:hAnsi="Times New Roman"/>
          <w:sz w:val="24"/>
          <w:szCs w:val="24"/>
          <w:lang w:eastAsia="en-US"/>
        </w:rPr>
      </w:pPr>
    </w:p>
    <w:p w14:paraId="37F6F368" w14:textId="77777777" w:rsidR="004F78D7" w:rsidRPr="00E843AA" w:rsidRDefault="004F78D7" w:rsidP="00124D5E">
      <w:pPr>
        <w:autoSpaceDE/>
        <w:autoSpaceDN/>
        <w:spacing w:before="120" w:line="300" w:lineRule="auto"/>
        <w:jc w:val="both"/>
        <w:rPr>
          <w:rFonts w:ascii="Times New Roman" w:eastAsia="Calibri" w:hAnsi="Times New Roman"/>
          <w:sz w:val="24"/>
          <w:szCs w:val="24"/>
          <w:lang w:eastAsia="en-US"/>
        </w:rPr>
      </w:pPr>
      <w:r w:rsidRPr="00E843AA">
        <w:rPr>
          <w:rFonts w:ascii="Times New Roman" w:eastAsia="Calibri" w:hAnsi="Times New Roman"/>
          <w:sz w:val="24"/>
          <w:szCs w:val="24"/>
          <w:lang w:eastAsia="en-US"/>
        </w:rPr>
        <w:t xml:space="preserve">Având în vedere prevederile art. 35 alin. (3), ale art. 37 alin. (1) litera b), ale art. 38 alin. (3), ale 45 alin. (1) litera c) și ale art. 93 alin. (1) punctul 47 </w:t>
      </w:r>
      <w:r w:rsidRPr="00E843AA">
        <w:rPr>
          <w:rFonts w:ascii="Times New Roman" w:eastAsia="Batang" w:hAnsi="Times New Roman"/>
          <w:sz w:val="24"/>
          <w:szCs w:val="24"/>
          <w:lang w:eastAsia="ko-KR"/>
        </w:rPr>
        <w:t xml:space="preserve">din </w:t>
      </w:r>
      <w:r w:rsidRPr="00E843AA">
        <w:rPr>
          <w:rFonts w:ascii="Times New Roman" w:eastAsia="Calibri" w:hAnsi="Times New Roman"/>
          <w:sz w:val="24"/>
          <w:szCs w:val="24"/>
          <w:lang w:eastAsia="en-US"/>
        </w:rPr>
        <w:t xml:space="preserve">Legea energiei electrice și a gazelor naturale nr. 123/2012, cu modificările şi completările ulterioare, </w:t>
      </w:r>
    </w:p>
    <w:p w14:paraId="17E4BC05" w14:textId="77777777" w:rsidR="004F78D7" w:rsidRPr="00E843AA" w:rsidRDefault="004F78D7" w:rsidP="00124D5E">
      <w:pPr>
        <w:autoSpaceDE/>
        <w:autoSpaceDN/>
        <w:spacing w:before="120" w:line="300" w:lineRule="auto"/>
        <w:jc w:val="both"/>
        <w:rPr>
          <w:rFonts w:ascii="Times New Roman" w:eastAsia="Calibri" w:hAnsi="Times New Roman"/>
          <w:sz w:val="24"/>
          <w:szCs w:val="24"/>
          <w:lang w:eastAsia="en-US"/>
        </w:rPr>
      </w:pPr>
      <w:r w:rsidRPr="00E843AA">
        <w:rPr>
          <w:rFonts w:ascii="Times New Roman" w:eastAsia="Calibri" w:hAnsi="Times New Roman"/>
          <w:sz w:val="24"/>
          <w:szCs w:val="24"/>
          <w:lang w:eastAsia="en-US"/>
        </w:rPr>
        <w:t>în temeiul prevederilor art. 5 alin. (1) lit. c) şi ale art. 9 alin. (1) lit. h) din Ordonanţa de urgenţă a Guvernului nr. 33/2007 privind organizarea şi funcţionarea Autorităţii Naţionale de Reglementare în Domeniul Energiei, aprobată cu modificări şi completări prin Legea nr. 160/2012, cu modificările şi completările ulterioare,</w:t>
      </w:r>
    </w:p>
    <w:p w14:paraId="3D0DBA1F" w14:textId="77777777" w:rsidR="004F78D7" w:rsidRPr="00E843AA" w:rsidRDefault="004F78D7" w:rsidP="00124D5E">
      <w:pPr>
        <w:autoSpaceDE/>
        <w:autoSpaceDN/>
        <w:spacing w:before="120" w:line="300" w:lineRule="auto"/>
        <w:jc w:val="both"/>
        <w:rPr>
          <w:rFonts w:ascii="Times New Roman" w:eastAsia="Calibri" w:hAnsi="Times New Roman"/>
          <w:b/>
          <w:sz w:val="24"/>
          <w:szCs w:val="24"/>
          <w:lang w:eastAsia="en-US"/>
        </w:rPr>
      </w:pPr>
      <w:r w:rsidRPr="00E843AA">
        <w:rPr>
          <w:rFonts w:ascii="Times New Roman" w:eastAsia="Calibri" w:hAnsi="Times New Roman"/>
          <w:b/>
          <w:sz w:val="24"/>
          <w:szCs w:val="24"/>
          <w:lang w:eastAsia="en-US"/>
        </w:rPr>
        <w:t>preşedintele Autorităţii Naţionale de Reglementare în Domeniul Energiei emite prezentul ordin</w:t>
      </w:r>
    </w:p>
    <w:p w14:paraId="52AA1AD7" w14:textId="77777777" w:rsidR="004F78D7" w:rsidRPr="00E843AA" w:rsidRDefault="004F78D7" w:rsidP="00124D5E">
      <w:pPr>
        <w:autoSpaceDE/>
        <w:autoSpaceDN/>
        <w:spacing w:before="120" w:line="300" w:lineRule="auto"/>
        <w:ind w:left="567" w:hanging="567"/>
        <w:jc w:val="both"/>
        <w:rPr>
          <w:rFonts w:ascii="Times New Roman" w:eastAsia="Calibri" w:hAnsi="Times New Roman"/>
          <w:sz w:val="24"/>
          <w:szCs w:val="24"/>
          <w:lang w:eastAsia="en-US"/>
        </w:rPr>
      </w:pPr>
      <w:r w:rsidRPr="00E843AA">
        <w:rPr>
          <w:rFonts w:ascii="Times New Roman" w:eastAsia="Calibri" w:hAnsi="Times New Roman"/>
          <w:sz w:val="24"/>
          <w:szCs w:val="24"/>
          <w:lang w:eastAsia="en-US"/>
        </w:rPr>
        <w:t xml:space="preserve">Art. 1. – Se aprobă </w:t>
      </w:r>
      <w:r w:rsidRPr="00E843AA">
        <w:rPr>
          <w:rFonts w:ascii="Times New Roman" w:eastAsia="Calibri" w:hAnsi="Times New Roman"/>
          <w:iCs/>
          <w:sz w:val="24"/>
          <w:szCs w:val="24"/>
          <w:lang w:eastAsia="en-US"/>
        </w:rPr>
        <w:t>Procedura privind fundamentarea și criteriile de aprobare a planurilor de investiții ale operatorului de transport și de sistem și ale operatorilor de distribuţie a energiei electrice</w:t>
      </w:r>
      <w:r w:rsidRPr="00E843AA">
        <w:rPr>
          <w:rFonts w:ascii="Times New Roman" w:eastAsia="Calibri" w:hAnsi="Times New Roman"/>
          <w:sz w:val="24"/>
          <w:szCs w:val="24"/>
          <w:lang w:eastAsia="en-US"/>
        </w:rPr>
        <w:t>, prevăzută în anexa care face parte integrantă din prezentul ordin.</w:t>
      </w:r>
    </w:p>
    <w:p w14:paraId="62D4934E" w14:textId="77777777" w:rsidR="004F78D7" w:rsidRPr="00E843AA" w:rsidRDefault="004F78D7" w:rsidP="00124D5E">
      <w:pPr>
        <w:autoSpaceDE/>
        <w:autoSpaceDN/>
        <w:spacing w:before="120" w:line="300" w:lineRule="auto"/>
        <w:ind w:left="567" w:hanging="567"/>
        <w:jc w:val="both"/>
        <w:rPr>
          <w:rFonts w:ascii="Times New Roman" w:eastAsia="Calibri" w:hAnsi="Times New Roman"/>
          <w:sz w:val="24"/>
          <w:szCs w:val="24"/>
          <w:lang w:eastAsia="en-US"/>
        </w:rPr>
      </w:pPr>
      <w:r w:rsidRPr="00E843AA">
        <w:rPr>
          <w:rFonts w:ascii="Times New Roman" w:eastAsia="Calibri" w:hAnsi="Times New Roman"/>
          <w:sz w:val="24"/>
          <w:szCs w:val="24"/>
          <w:lang w:eastAsia="en-US"/>
        </w:rPr>
        <w:t>Art. 2. – Operatorul de transport și de sistem și operatorii economici concesionari ai serviciului de distribuție a energiei electrice duc la îndeplinire prevederile prezentului ordin, iar departamentele de specialitate din cadrul Autorităţii Naţionale de Reglementare în Domeniul Energiei urmăresc respectarea prevederilor prezentului ordin.</w:t>
      </w:r>
    </w:p>
    <w:p w14:paraId="1AD0C17E" w14:textId="7DE38BF4" w:rsidR="004F78D7" w:rsidRPr="00E843AA" w:rsidRDefault="004F78D7" w:rsidP="00124D5E">
      <w:pPr>
        <w:autoSpaceDE/>
        <w:autoSpaceDN/>
        <w:spacing w:before="120" w:line="300" w:lineRule="auto"/>
        <w:ind w:left="567" w:hanging="567"/>
        <w:jc w:val="both"/>
        <w:rPr>
          <w:rFonts w:ascii="Times New Roman" w:eastAsia="Calibri" w:hAnsi="Times New Roman"/>
          <w:sz w:val="24"/>
          <w:szCs w:val="24"/>
          <w:lang w:eastAsia="en-US"/>
        </w:rPr>
      </w:pPr>
      <w:r w:rsidRPr="00E843AA">
        <w:rPr>
          <w:rFonts w:ascii="Times New Roman" w:eastAsia="Calibri" w:hAnsi="Times New Roman"/>
          <w:sz w:val="24"/>
          <w:szCs w:val="24"/>
          <w:lang w:eastAsia="en-US"/>
        </w:rPr>
        <w:t xml:space="preserve">Art. 3. – La data intrării în vigoare a prezentului ordin, se abrogă Ordinul președintelui Autorității Naţionale de Reglementare în Domeniul Energiei nr. 204/2019 pentru aprobarea </w:t>
      </w:r>
      <w:r w:rsidRPr="00E843AA">
        <w:rPr>
          <w:rFonts w:ascii="Times New Roman" w:eastAsia="Calibri" w:hAnsi="Times New Roman"/>
          <w:iCs/>
          <w:sz w:val="24"/>
          <w:szCs w:val="24"/>
          <w:lang w:eastAsia="en-US"/>
        </w:rPr>
        <w:t>Procedurii privind fundamentarea și criteriile de aprobare a planurilor de investiții ale operatorului de transport și de sistem și ale operatorilor de distribuţie a energiei electrice, cu modificările şi completările ulterioare.</w:t>
      </w:r>
    </w:p>
    <w:p w14:paraId="4E0A9B78" w14:textId="35982BB5" w:rsidR="004F78D7" w:rsidRPr="00E843AA" w:rsidRDefault="004F78D7" w:rsidP="00124D5E">
      <w:pPr>
        <w:autoSpaceDE/>
        <w:autoSpaceDN/>
        <w:spacing w:before="120" w:line="300" w:lineRule="auto"/>
        <w:ind w:left="567" w:hanging="567"/>
        <w:jc w:val="both"/>
        <w:rPr>
          <w:rFonts w:ascii="Times New Roman" w:eastAsia="Calibri" w:hAnsi="Times New Roman"/>
          <w:sz w:val="24"/>
          <w:szCs w:val="24"/>
          <w:lang w:eastAsia="en-US"/>
        </w:rPr>
      </w:pPr>
      <w:r w:rsidRPr="00E843AA">
        <w:rPr>
          <w:rFonts w:ascii="Times New Roman" w:eastAsia="Calibri" w:hAnsi="Times New Roman"/>
          <w:sz w:val="24"/>
          <w:szCs w:val="24"/>
          <w:lang w:eastAsia="en-US"/>
        </w:rPr>
        <w:t xml:space="preserve">Art. </w:t>
      </w:r>
      <w:r w:rsidR="005843F2" w:rsidRPr="00E843AA">
        <w:rPr>
          <w:rFonts w:ascii="Times New Roman" w:eastAsia="Calibri" w:hAnsi="Times New Roman"/>
          <w:sz w:val="24"/>
          <w:szCs w:val="24"/>
          <w:lang w:eastAsia="en-US"/>
        </w:rPr>
        <w:t>4</w:t>
      </w:r>
      <w:r w:rsidRPr="00E843AA">
        <w:rPr>
          <w:rFonts w:ascii="Times New Roman" w:eastAsia="Calibri" w:hAnsi="Times New Roman"/>
          <w:sz w:val="24"/>
          <w:szCs w:val="24"/>
          <w:lang w:eastAsia="en-US"/>
        </w:rPr>
        <w:t>. – Prezentul ordin se publică în Monitorul Oficial al României, Partea I și intră în vigoare la  data de .................... 2022.</w:t>
      </w:r>
    </w:p>
    <w:p w14:paraId="07FB18E6" w14:textId="2EAF7A96" w:rsidR="004F78D7" w:rsidRPr="00E843AA" w:rsidRDefault="004F78D7" w:rsidP="00124D5E">
      <w:pPr>
        <w:autoSpaceDE/>
        <w:autoSpaceDN/>
        <w:spacing w:before="120" w:line="300" w:lineRule="auto"/>
        <w:ind w:left="540" w:hanging="540"/>
        <w:jc w:val="both"/>
        <w:rPr>
          <w:rFonts w:ascii="Times New Roman" w:eastAsia="Calibri" w:hAnsi="Times New Roman"/>
          <w:sz w:val="24"/>
          <w:szCs w:val="24"/>
          <w:lang w:eastAsia="en-US"/>
        </w:rPr>
      </w:pPr>
    </w:p>
    <w:p w14:paraId="46F6DBEA" w14:textId="77777777" w:rsidR="004F78D7" w:rsidRPr="00E843AA" w:rsidRDefault="004F78D7" w:rsidP="00124D5E">
      <w:pPr>
        <w:autoSpaceDE/>
        <w:autoSpaceDN/>
        <w:spacing w:line="300" w:lineRule="auto"/>
        <w:jc w:val="center"/>
        <w:rPr>
          <w:rFonts w:ascii="Times New Roman" w:eastAsia="Calibri" w:hAnsi="Times New Roman"/>
          <w:b/>
          <w:sz w:val="24"/>
          <w:szCs w:val="24"/>
          <w:lang w:eastAsia="en-US"/>
        </w:rPr>
      </w:pPr>
      <w:r w:rsidRPr="00E843AA">
        <w:rPr>
          <w:rFonts w:ascii="Times New Roman" w:eastAsia="Calibri" w:hAnsi="Times New Roman"/>
          <w:b/>
          <w:sz w:val="24"/>
          <w:szCs w:val="24"/>
          <w:lang w:eastAsia="en-US"/>
        </w:rPr>
        <w:t xml:space="preserve">Preşedintele Autorităţii Naţionale de Reglementare în Domeniul Energiei </w:t>
      </w:r>
    </w:p>
    <w:p w14:paraId="075F67DE" w14:textId="77777777" w:rsidR="004F78D7" w:rsidRPr="00E843AA" w:rsidRDefault="004F78D7" w:rsidP="00124D5E">
      <w:pPr>
        <w:autoSpaceDE/>
        <w:autoSpaceDN/>
        <w:spacing w:line="300" w:lineRule="auto"/>
        <w:jc w:val="center"/>
        <w:rPr>
          <w:rFonts w:ascii="Times New Roman" w:eastAsia="Batang" w:hAnsi="Times New Roman"/>
          <w:b/>
          <w:sz w:val="24"/>
          <w:szCs w:val="24"/>
          <w:lang w:eastAsia="ko-KR"/>
        </w:rPr>
      </w:pPr>
      <w:r w:rsidRPr="00E843AA">
        <w:rPr>
          <w:rFonts w:ascii="Times New Roman" w:eastAsia="Batang" w:hAnsi="Times New Roman"/>
          <w:b/>
          <w:sz w:val="24"/>
          <w:szCs w:val="24"/>
          <w:lang w:eastAsia="ko-KR"/>
        </w:rPr>
        <w:t>Dumitru Chiriță</w:t>
      </w:r>
    </w:p>
    <w:p w14:paraId="06B9D435" w14:textId="72206A8A" w:rsidR="004F78D7" w:rsidRPr="00E843AA" w:rsidRDefault="004F78D7" w:rsidP="00124D5E">
      <w:pPr>
        <w:autoSpaceDE/>
        <w:autoSpaceDN/>
        <w:rPr>
          <w:rStyle w:val="sden1"/>
          <w:rFonts w:ascii="Times New Roman" w:eastAsia="Times New Roman" w:hAnsi="Times New Roman"/>
          <w:color w:val="auto"/>
          <w:sz w:val="24"/>
          <w:szCs w:val="24"/>
        </w:rPr>
      </w:pPr>
    </w:p>
    <w:p w14:paraId="68677AC3" w14:textId="07082120" w:rsidR="004F78D7" w:rsidRPr="00E843AA" w:rsidRDefault="004F78D7" w:rsidP="00124D5E">
      <w:pPr>
        <w:keepNext/>
        <w:keepLines/>
        <w:autoSpaceDE/>
        <w:autoSpaceDN/>
        <w:spacing w:line="276" w:lineRule="auto"/>
        <w:ind w:right="36"/>
        <w:jc w:val="right"/>
        <w:rPr>
          <w:rStyle w:val="sden1"/>
          <w:rFonts w:ascii="Times New Roman" w:eastAsia="Times New Roman" w:hAnsi="Times New Roman"/>
          <w:color w:val="auto"/>
          <w:sz w:val="24"/>
          <w:szCs w:val="24"/>
        </w:rPr>
      </w:pPr>
      <w:r w:rsidRPr="00E843AA">
        <w:rPr>
          <w:rStyle w:val="sden1"/>
          <w:rFonts w:ascii="Times New Roman" w:eastAsia="Times New Roman" w:hAnsi="Times New Roman"/>
          <w:color w:val="auto"/>
          <w:sz w:val="24"/>
          <w:szCs w:val="24"/>
          <w:specVanish w:val="0"/>
        </w:rPr>
        <w:lastRenderedPageBreak/>
        <w:t>Anexa</w:t>
      </w:r>
    </w:p>
    <w:p w14:paraId="723BAA49" w14:textId="61BE9BAF" w:rsidR="00186D84" w:rsidRPr="00E843AA" w:rsidRDefault="00C0066C" w:rsidP="00124D5E">
      <w:pPr>
        <w:keepNext/>
        <w:keepLines/>
        <w:autoSpaceDE/>
        <w:autoSpaceDN/>
        <w:spacing w:line="276" w:lineRule="auto"/>
        <w:jc w:val="center"/>
        <w:rPr>
          <w:rFonts w:ascii="Times New Roman" w:eastAsia="Times New Roman" w:hAnsi="Times New Roman"/>
          <w:sz w:val="24"/>
          <w:szCs w:val="24"/>
        </w:rPr>
      </w:pPr>
      <w:r w:rsidRPr="00E843AA">
        <w:rPr>
          <w:rStyle w:val="sden1"/>
          <w:rFonts w:ascii="Times New Roman" w:eastAsia="Times New Roman" w:hAnsi="Times New Roman"/>
          <w:color w:val="auto"/>
          <w:sz w:val="24"/>
          <w:szCs w:val="24"/>
          <w:specVanish w:val="0"/>
        </w:rPr>
        <w:t xml:space="preserve">PROCEDURA din </w:t>
      </w:r>
      <w:r w:rsidR="00ED4F17" w:rsidRPr="00E843AA">
        <w:rPr>
          <w:rStyle w:val="sden1"/>
          <w:rFonts w:ascii="Times New Roman" w:eastAsia="Times New Roman" w:hAnsi="Times New Roman"/>
          <w:color w:val="auto"/>
          <w:sz w:val="24"/>
          <w:szCs w:val="24"/>
          <w:specVanish w:val="0"/>
        </w:rPr>
        <w:t>............................</w:t>
      </w:r>
    </w:p>
    <w:p w14:paraId="7600AF32" w14:textId="664E2E1E" w:rsidR="00186D84" w:rsidRPr="00E843AA" w:rsidRDefault="00C0066C" w:rsidP="00124D5E">
      <w:pPr>
        <w:pStyle w:val="shdr"/>
        <w:keepNext/>
        <w:keepLines/>
        <w:spacing w:line="276" w:lineRule="auto"/>
        <w:ind w:right="0"/>
        <w:jc w:val="center"/>
        <w:rPr>
          <w:rFonts w:ascii="Times New Roman" w:hAnsi="Times New Roman"/>
          <w:color w:val="auto"/>
          <w:sz w:val="24"/>
          <w:szCs w:val="24"/>
        </w:rPr>
      </w:pPr>
      <w:r w:rsidRPr="00E843AA">
        <w:rPr>
          <w:rFonts w:ascii="Times New Roman" w:hAnsi="Times New Roman"/>
          <w:color w:val="auto"/>
          <w:sz w:val="24"/>
          <w:szCs w:val="24"/>
        </w:rPr>
        <w:t xml:space="preserve">privind fundamentarea şi aprobarea planurilor </w:t>
      </w:r>
      <w:r w:rsidR="00FC51DF" w:rsidRPr="00E843AA">
        <w:rPr>
          <w:rFonts w:ascii="Times New Roman" w:hAnsi="Times New Roman"/>
          <w:color w:val="auto"/>
          <w:sz w:val="24"/>
          <w:szCs w:val="24"/>
        </w:rPr>
        <w:t xml:space="preserve">de dezvoltare şi </w:t>
      </w:r>
      <w:r w:rsidRPr="00E843AA">
        <w:rPr>
          <w:rFonts w:ascii="Times New Roman" w:hAnsi="Times New Roman"/>
          <w:color w:val="auto"/>
          <w:sz w:val="24"/>
          <w:szCs w:val="24"/>
        </w:rPr>
        <w:t>de investiţii ale operatorului de transport şi de sistem şi ale operatorilor de distribuţie a energiei electrice</w:t>
      </w:r>
    </w:p>
    <w:p w14:paraId="55B14C9D" w14:textId="77777777" w:rsidR="00CC5BA7" w:rsidRPr="00E843AA" w:rsidRDefault="00CC5BA7" w:rsidP="00124D5E">
      <w:pPr>
        <w:pStyle w:val="scapttl"/>
        <w:keepNext/>
        <w:keepLines/>
        <w:spacing w:line="300" w:lineRule="auto"/>
        <w:divId w:val="1260286561"/>
        <w:rPr>
          <w:rFonts w:ascii="Times New Roman" w:hAnsi="Times New Roman"/>
          <w:color w:val="auto"/>
          <w:sz w:val="10"/>
          <w:szCs w:val="10"/>
        </w:rPr>
      </w:pPr>
    </w:p>
    <w:p w14:paraId="366D0458" w14:textId="77777777" w:rsidR="00186D84" w:rsidRPr="00E843AA" w:rsidRDefault="00C0066C" w:rsidP="00124D5E">
      <w:pPr>
        <w:pStyle w:val="scapttl"/>
        <w:keepNext/>
        <w:keepLines/>
        <w:spacing w:line="300" w:lineRule="auto"/>
        <w:divId w:val="1260286561"/>
        <w:rPr>
          <w:rFonts w:ascii="Times New Roman" w:hAnsi="Times New Roman"/>
          <w:color w:val="auto"/>
        </w:rPr>
      </w:pPr>
      <w:r w:rsidRPr="00E843AA">
        <w:rPr>
          <w:rFonts w:ascii="Times New Roman" w:hAnsi="Times New Roman"/>
          <w:color w:val="auto"/>
        </w:rPr>
        <w:t>Capitolul I</w:t>
      </w:r>
    </w:p>
    <w:p w14:paraId="0F4C678F" w14:textId="77777777" w:rsidR="00186D84" w:rsidRPr="00E843AA" w:rsidRDefault="00C0066C" w:rsidP="00124D5E">
      <w:pPr>
        <w:pStyle w:val="scapden"/>
        <w:keepNext/>
        <w:keepLines/>
        <w:spacing w:line="300" w:lineRule="auto"/>
        <w:divId w:val="1260286561"/>
        <w:rPr>
          <w:rFonts w:ascii="Times New Roman" w:hAnsi="Times New Roman"/>
          <w:color w:val="auto"/>
        </w:rPr>
      </w:pPr>
      <w:r w:rsidRPr="00E843AA">
        <w:rPr>
          <w:rFonts w:ascii="Times New Roman" w:hAnsi="Times New Roman"/>
          <w:color w:val="auto"/>
        </w:rPr>
        <w:t>Scop şi domeniu de aplicare</w:t>
      </w:r>
    </w:p>
    <w:p w14:paraId="012D8649" w14:textId="77777777" w:rsidR="00186D84" w:rsidRPr="00E843AA" w:rsidRDefault="00C0066C" w:rsidP="000F4639">
      <w:pPr>
        <w:pStyle w:val="Titlu1"/>
        <w:spacing w:before="0"/>
        <w:ind w:left="-108"/>
        <w:divId w:val="1994916939"/>
        <w:rPr>
          <w:color w:val="auto"/>
          <w:shd w:val="clear" w:color="auto" w:fill="FFFFFF"/>
        </w:rPr>
      </w:pPr>
      <w:r w:rsidRPr="00E843AA">
        <w:rPr>
          <w:color w:val="auto"/>
          <w:shd w:val="clear" w:color="auto" w:fill="FFFFFF"/>
        </w:rPr>
        <w:t>Articolul 1</w:t>
      </w:r>
    </w:p>
    <w:p w14:paraId="52C2F400" w14:textId="77777777" w:rsidR="009A3054" w:rsidRPr="00E843AA" w:rsidRDefault="00C0066C" w:rsidP="00124D5E">
      <w:pPr>
        <w:pStyle w:val="spar"/>
        <w:keepNext/>
        <w:keepLines/>
        <w:spacing w:line="276" w:lineRule="auto"/>
        <w:ind w:left="270"/>
        <w:jc w:val="both"/>
        <w:divId w:val="1994916939"/>
        <w:rPr>
          <w:shd w:val="clear" w:color="auto" w:fill="FFFFFF"/>
        </w:rPr>
      </w:pPr>
      <w:r w:rsidRPr="00E843AA">
        <w:rPr>
          <w:shd w:val="clear" w:color="auto" w:fill="FFFFFF"/>
        </w:rPr>
        <w:t xml:space="preserve">Prezenta procedură are scopul de a stabili </w:t>
      </w:r>
      <w:r w:rsidR="009A3054" w:rsidRPr="00E843AA">
        <w:rPr>
          <w:shd w:val="clear" w:color="auto" w:fill="FFFFFF"/>
        </w:rPr>
        <w:t>următoarele:</w:t>
      </w:r>
    </w:p>
    <w:p w14:paraId="05F0EE19" w14:textId="5DD8E966" w:rsidR="009A3054" w:rsidRPr="00E843AA" w:rsidRDefault="00C0066C" w:rsidP="00124D5E">
      <w:pPr>
        <w:pStyle w:val="Titlu3"/>
        <w:tabs>
          <w:tab w:val="left" w:pos="819"/>
          <w:tab w:val="left" w:pos="900"/>
        </w:tabs>
        <w:spacing w:line="276" w:lineRule="auto"/>
        <w:ind w:left="630"/>
        <w:divId w:val="1994916939"/>
        <w:rPr>
          <w:color w:val="auto"/>
          <w:shd w:val="clear" w:color="auto" w:fill="FFFFFF"/>
        </w:rPr>
      </w:pPr>
      <w:r w:rsidRPr="00E843AA">
        <w:rPr>
          <w:color w:val="auto"/>
          <w:shd w:val="clear" w:color="auto" w:fill="FFFFFF"/>
        </w:rPr>
        <w:t xml:space="preserve">modul de fundamentare a planurilor </w:t>
      </w:r>
      <w:r w:rsidR="00FC51DF" w:rsidRPr="00E843AA">
        <w:rPr>
          <w:color w:val="auto"/>
        </w:rPr>
        <w:t>de dezvoltare</w:t>
      </w:r>
      <w:r w:rsidRPr="00E843AA">
        <w:rPr>
          <w:color w:val="auto"/>
          <w:shd w:val="clear" w:color="auto" w:fill="FFFFFF"/>
        </w:rPr>
        <w:t xml:space="preserve">, precum şi criteriile de analiză în vederea aprobării acestora, </w:t>
      </w:r>
    </w:p>
    <w:p w14:paraId="779BB9B6" w14:textId="4BECCC2E" w:rsidR="00FD0A8B" w:rsidRPr="00E843AA" w:rsidRDefault="009A3054" w:rsidP="00124D5E">
      <w:pPr>
        <w:pStyle w:val="Titlu3"/>
        <w:tabs>
          <w:tab w:val="left" w:pos="819"/>
          <w:tab w:val="left" w:pos="900"/>
        </w:tabs>
        <w:spacing w:line="276" w:lineRule="auto"/>
        <w:ind w:left="630"/>
        <w:divId w:val="1994916939"/>
        <w:rPr>
          <w:color w:val="auto"/>
          <w:shd w:val="clear" w:color="auto" w:fill="FFFFFF"/>
        </w:rPr>
      </w:pPr>
      <w:r w:rsidRPr="00E843AA">
        <w:rPr>
          <w:color w:val="auto"/>
          <w:shd w:val="clear" w:color="auto" w:fill="FFFFFF"/>
        </w:rPr>
        <w:t>modalitatea şi criteriile de analiză a</w:t>
      </w:r>
      <w:r w:rsidR="00C0066C" w:rsidRPr="00E843AA">
        <w:rPr>
          <w:color w:val="auto"/>
          <w:shd w:val="clear" w:color="auto" w:fill="FFFFFF"/>
        </w:rPr>
        <w:t xml:space="preserve"> </w:t>
      </w:r>
      <w:r w:rsidRPr="00E843AA">
        <w:rPr>
          <w:color w:val="auto"/>
          <w:shd w:val="clear" w:color="auto" w:fill="FFFFFF"/>
        </w:rPr>
        <w:t xml:space="preserve">planurilor de investiţii şi a </w:t>
      </w:r>
      <w:r w:rsidR="00C0066C" w:rsidRPr="00E843AA">
        <w:rPr>
          <w:color w:val="auto"/>
          <w:shd w:val="clear" w:color="auto" w:fill="FFFFFF"/>
        </w:rPr>
        <w:t>investiţiil</w:t>
      </w:r>
      <w:r w:rsidRPr="00E843AA">
        <w:rPr>
          <w:color w:val="auto"/>
          <w:shd w:val="clear" w:color="auto" w:fill="FFFFFF"/>
        </w:rPr>
        <w:t>or</w:t>
      </w:r>
      <w:r w:rsidR="00C0066C" w:rsidRPr="00E843AA">
        <w:rPr>
          <w:color w:val="auto"/>
          <w:shd w:val="clear" w:color="auto" w:fill="FFFFFF"/>
        </w:rPr>
        <w:t xml:space="preserve"> realizate de către operatorul de transport şi de sistem şi de către operatorii economici concesionari ai serviciului de distribuţie a energiei electrice, în conformitate cu prevederile legislaţiei şi ale cadrului de reglementare în vigoare</w:t>
      </w:r>
      <w:r w:rsidR="00FD0A8B" w:rsidRPr="00E843AA">
        <w:rPr>
          <w:color w:val="auto"/>
          <w:shd w:val="clear" w:color="auto" w:fill="FFFFFF"/>
        </w:rPr>
        <w:t>;</w:t>
      </w:r>
    </w:p>
    <w:p w14:paraId="4A854DE0" w14:textId="27C6AB5A" w:rsidR="00186D84" w:rsidRPr="00E843AA" w:rsidRDefault="00FD0A8B" w:rsidP="00124D5E">
      <w:pPr>
        <w:pStyle w:val="Titlu3"/>
        <w:tabs>
          <w:tab w:val="left" w:pos="819"/>
          <w:tab w:val="left" w:pos="900"/>
        </w:tabs>
        <w:spacing w:line="276" w:lineRule="auto"/>
        <w:ind w:left="630"/>
        <w:divId w:val="1994916939"/>
        <w:rPr>
          <w:color w:val="auto"/>
          <w:shd w:val="clear" w:color="auto" w:fill="FFFFFF"/>
        </w:rPr>
      </w:pPr>
      <w:r w:rsidRPr="00E843AA">
        <w:rPr>
          <w:color w:val="auto"/>
          <w:shd w:val="clear" w:color="auto" w:fill="FFFFFF"/>
        </w:rPr>
        <w:t>modalitatea de raportare de către operatorul de transport şi de sistem a utilizării veniturilor rezultate din alocarea capacităţilor de interconexiune</w:t>
      </w:r>
      <w:r w:rsidR="00C0066C" w:rsidRPr="00E843AA">
        <w:rPr>
          <w:color w:val="auto"/>
          <w:shd w:val="clear" w:color="auto" w:fill="FFFFFF"/>
        </w:rPr>
        <w:t>.</w:t>
      </w:r>
    </w:p>
    <w:p w14:paraId="77095C6B" w14:textId="77777777" w:rsidR="00186D84" w:rsidRPr="00E843AA" w:rsidRDefault="00C0066C" w:rsidP="00124D5E">
      <w:pPr>
        <w:pStyle w:val="Titlu1"/>
        <w:rPr>
          <w:color w:val="auto"/>
          <w:shd w:val="clear" w:color="auto" w:fill="FFFFFF"/>
        </w:rPr>
      </w:pPr>
      <w:r w:rsidRPr="00E843AA">
        <w:rPr>
          <w:color w:val="auto"/>
          <w:shd w:val="clear" w:color="auto" w:fill="FFFFFF"/>
        </w:rPr>
        <w:t>Articolul 2</w:t>
      </w:r>
    </w:p>
    <w:p w14:paraId="3D2B7C91" w14:textId="4740AFD3" w:rsidR="00186D84" w:rsidRPr="00E843AA" w:rsidRDefault="00C0066C" w:rsidP="00124D5E">
      <w:pPr>
        <w:pStyle w:val="spar"/>
        <w:keepNext/>
        <w:keepLines/>
        <w:spacing w:line="276" w:lineRule="auto"/>
        <w:ind w:left="426"/>
        <w:jc w:val="both"/>
        <w:rPr>
          <w:shd w:val="clear" w:color="auto" w:fill="FFFFFF"/>
        </w:rPr>
      </w:pPr>
      <w:r w:rsidRPr="00E843AA">
        <w:rPr>
          <w:shd w:val="clear" w:color="auto" w:fill="FFFFFF"/>
        </w:rPr>
        <w:t xml:space="preserve">Prevederile prezentei proceduri se aplică de către operatorul de transport şi de sistem şi de către operatorii economici concesionari ai serviciului de distribuţie a energiei electrice, pentru transmiterea şi fundamentarea planurilor </w:t>
      </w:r>
      <w:r w:rsidR="009A3054" w:rsidRPr="00E843AA">
        <w:t xml:space="preserve">de dezvoltare şi </w:t>
      </w:r>
      <w:r w:rsidRPr="00E843AA">
        <w:rPr>
          <w:shd w:val="clear" w:color="auto" w:fill="FFFFFF"/>
        </w:rPr>
        <w:t xml:space="preserve">de investiţii, precum şi în analiza efectuată de către Autoritatea Naţională de Reglementare în Domeniul Energiei pentru aprobarea planurilor </w:t>
      </w:r>
      <w:r w:rsidR="009A3054" w:rsidRPr="00E843AA">
        <w:t xml:space="preserve">de dezvoltare şi </w:t>
      </w:r>
      <w:r w:rsidRPr="00E843AA">
        <w:rPr>
          <w:shd w:val="clear" w:color="auto" w:fill="FFFFFF"/>
        </w:rPr>
        <w:t>de investiţii şi recunoaşterea investiţiilor realizate în tarifele reglementate.</w:t>
      </w:r>
    </w:p>
    <w:p w14:paraId="48569EB7" w14:textId="77777777" w:rsidR="00186D84" w:rsidRPr="00E843AA" w:rsidRDefault="00C0066C" w:rsidP="00124D5E">
      <w:pPr>
        <w:pStyle w:val="Titlu1"/>
        <w:rPr>
          <w:color w:val="auto"/>
          <w:shd w:val="clear" w:color="auto" w:fill="FFFFFF"/>
        </w:rPr>
      </w:pPr>
      <w:r w:rsidRPr="00E843AA">
        <w:rPr>
          <w:color w:val="auto"/>
          <w:shd w:val="clear" w:color="auto" w:fill="FFFFFF"/>
        </w:rPr>
        <w:t>Articolul 3</w:t>
      </w:r>
    </w:p>
    <w:p w14:paraId="3E13BCBB" w14:textId="77777777" w:rsidR="00186D84" w:rsidRPr="00E843AA" w:rsidRDefault="00C0066C" w:rsidP="00124D5E">
      <w:pPr>
        <w:pStyle w:val="spar"/>
        <w:keepNext/>
        <w:keepLines/>
        <w:spacing w:line="276" w:lineRule="auto"/>
        <w:ind w:left="426"/>
        <w:jc w:val="both"/>
        <w:rPr>
          <w:shd w:val="clear" w:color="auto" w:fill="FFFFFF"/>
        </w:rPr>
      </w:pPr>
      <w:r w:rsidRPr="00E843AA">
        <w:rPr>
          <w:shd w:val="clear" w:color="auto" w:fill="FFFFFF"/>
        </w:rPr>
        <w:t>Nu se supun prevederilor prezentei proceduri planurile de investiţii şi investiţiile realizate de operatorii de distribuţie a energiei electrice, alţii decât operatorii de distribuţie concesionari.</w:t>
      </w:r>
    </w:p>
    <w:p w14:paraId="0DD51561" w14:textId="77777777" w:rsidR="00CC5BA7" w:rsidRPr="00E843AA" w:rsidRDefault="00CC5BA7" w:rsidP="00124D5E">
      <w:pPr>
        <w:pStyle w:val="scapttl"/>
        <w:keepNext/>
        <w:keepLines/>
        <w:spacing w:line="300" w:lineRule="auto"/>
        <w:divId w:val="1480851667"/>
        <w:rPr>
          <w:rFonts w:ascii="Times New Roman" w:hAnsi="Times New Roman"/>
          <w:color w:val="auto"/>
          <w:sz w:val="10"/>
          <w:szCs w:val="10"/>
        </w:rPr>
      </w:pPr>
    </w:p>
    <w:p w14:paraId="163C1B24" w14:textId="77777777" w:rsidR="00186D84" w:rsidRPr="00E843AA" w:rsidRDefault="00C0066C" w:rsidP="00124D5E">
      <w:pPr>
        <w:pStyle w:val="scapttl"/>
        <w:keepNext/>
        <w:keepLines/>
        <w:spacing w:line="300" w:lineRule="auto"/>
        <w:divId w:val="1480851667"/>
        <w:rPr>
          <w:rFonts w:ascii="Times New Roman" w:hAnsi="Times New Roman"/>
          <w:color w:val="auto"/>
        </w:rPr>
      </w:pPr>
      <w:r w:rsidRPr="00E843AA">
        <w:rPr>
          <w:rFonts w:ascii="Times New Roman" w:hAnsi="Times New Roman"/>
          <w:color w:val="auto"/>
        </w:rPr>
        <w:t>Capitolul II</w:t>
      </w:r>
    </w:p>
    <w:p w14:paraId="1AE9F951" w14:textId="77777777" w:rsidR="00186D84" w:rsidRPr="00E843AA" w:rsidRDefault="00C0066C" w:rsidP="00124D5E">
      <w:pPr>
        <w:pStyle w:val="scapden"/>
        <w:keepNext/>
        <w:keepLines/>
        <w:spacing w:line="300" w:lineRule="auto"/>
        <w:divId w:val="1480851667"/>
        <w:rPr>
          <w:rFonts w:ascii="Times New Roman" w:hAnsi="Times New Roman"/>
          <w:color w:val="auto"/>
        </w:rPr>
      </w:pPr>
      <w:r w:rsidRPr="00E843AA">
        <w:rPr>
          <w:rFonts w:ascii="Times New Roman" w:hAnsi="Times New Roman"/>
          <w:color w:val="auto"/>
        </w:rPr>
        <w:t>Definiţii şi abrevieri</w:t>
      </w:r>
    </w:p>
    <w:p w14:paraId="5949B85D" w14:textId="77777777" w:rsidR="00010CEB" w:rsidRPr="00E843AA" w:rsidRDefault="00C0066C" w:rsidP="000F4639">
      <w:pPr>
        <w:pStyle w:val="Titlu1"/>
        <w:spacing w:before="0"/>
        <w:ind w:left="-144"/>
        <w:divId w:val="945428681"/>
        <w:rPr>
          <w:color w:val="auto"/>
          <w:shd w:val="clear" w:color="auto" w:fill="FFFFFF"/>
        </w:rPr>
      </w:pPr>
      <w:bookmarkStart w:id="1" w:name="_Articolul_4"/>
      <w:bookmarkEnd w:id="1"/>
      <w:r w:rsidRPr="00E843AA">
        <w:rPr>
          <w:color w:val="auto"/>
          <w:shd w:val="clear" w:color="auto" w:fill="FFFFFF"/>
        </w:rPr>
        <w:t>Articolul 4</w:t>
      </w:r>
    </w:p>
    <w:p w14:paraId="47913974" w14:textId="07A5F9CE" w:rsidR="00186D84" w:rsidRPr="00E843AA" w:rsidRDefault="00C0066C" w:rsidP="00124D5E">
      <w:pPr>
        <w:pStyle w:val="Titlu2"/>
        <w:spacing w:line="276" w:lineRule="auto"/>
        <w:ind w:left="450"/>
        <w:divId w:val="945428681"/>
        <w:rPr>
          <w:rStyle w:val="salnbdy"/>
          <w:rFonts w:ascii="Times New Roman" w:hAnsi="Times New Roman"/>
          <w:b/>
          <w:bCs/>
          <w:color w:val="auto"/>
          <w:sz w:val="24"/>
          <w:szCs w:val="24"/>
        </w:rPr>
      </w:pPr>
      <w:r w:rsidRPr="00E843AA">
        <w:rPr>
          <w:rStyle w:val="salnbdy"/>
          <w:rFonts w:ascii="Times New Roman" w:eastAsia="Times New Roman" w:hAnsi="Times New Roman"/>
          <w:color w:val="auto"/>
          <w:sz w:val="24"/>
          <w:szCs w:val="24"/>
        </w:rPr>
        <w:t>Termenii utilizaţi în prezenta procedură au semnificaţiile prevăzute în următoarele acte normative:</w:t>
      </w:r>
    </w:p>
    <w:p w14:paraId="2955F16E" w14:textId="59396254" w:rsidR="00186D84" w:rsidRPr="00E843AA" w:rsidRDefault="00C0066C" w:rsidP="00124D5E">
      <w:pPr>
        <w:pStyle w:val="Titlu3"/>
        <w:keepNext w:val="0"/>
        <w:keepLines w:val="0"/>
        <w:widowControl w:val="0"/>
        <w:numPr>
          <w:ilvl w:val="0"/>
          <w:numId w:val="68"/>
        </w:numPr>
        <w:spacing w:before="60" w:line="276" w:lineRule="auto"/>
        <w:ind w:left="900"/>
        <w:rPr>
          <w:color w:val="auto"/>
        </w:rPr>
      </w:pPr>
      <w:r w:rsidRPr="00E843AA">
        <w:rPr>
          <w:color w:val="auto"/>
        </w:rPr>
        <w:t xml:space="preserve">Legea </w:t>
      </w:r>
      <w:r w:rsidRPr="00E843AA">
        <w:rPr>
          <w:rStyle w:val="slitbdy"/>
          <w:rFonts w:ascii="Times New Roman" w:eastAsia="Times New Roman" w:hAnsi="Times New Roman"/>
          <w:color w:val="auto"/>
          <w:sz w:val="24"/>
          <w:szCs w:val="24"/>
        </w:rPr>
        <w:t>energiei electrice şi a gazelor naturale nr. 123/2012, cu modificările şi completările ulterioare;</w:t>
      </w:r>
    </w:p>
    <w:p w14:paraId="611BDE14" w14:textId="656B8394" w:rsidR="00186D84" w:rsidRPr="00E843AA" w:rsidRDefault="00C0066C" w:rsidP="00124D5E">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hAnsi="Times New Roman"/>
          <w:color w:val="auto"/>
          <w:sz w:val="24"/>
          <w:szCs w:val="24"/>
          <w:shd w:val="clear" w:color="auto" w:fill="auto"/>
        </w:rPr>
        <w:t>Metodologia</w:t>
      </w:r>
      <w:r w:rsidRPr="00E843AA">
        <w:rPr>
          <w:rStyle w:val="slitbdy"/>
          <w:rFonts w:ascii="Times New Roman" w:eastAsia="Times New Roman" w:hAnsi="Times New Roman"/>
          <w:color w:val="auto"/>
          <w:sz w:val="24"/>
          <w:szCs w:val="24"/>
        </w:rPr>
        <w:t xml:space="preserve"> de stabilire a tarifelor pentru serviciul de transport al energiei electrice, aprobată prin ordin al preşedintelui Autorităţii Naţionale de Reglementare în Domeniul Energiei, în vigoare;</w:t>
      </w:r>
    </w:p>
    <w:p w14:paraId="05238C4C" w14:textId="783871D4" w:rsidR="00186D84" w:rsidRPr="00E843AA" w:rsidRDefault="00C0066C" w:rsidP="00124D5E">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hAnsi="Times New Roman"/>
          <w:color w:val="auto"/>
          <w:sz w:val="24"/>
          <w:szCs w:val="24"/>
          <w:shd w:val="clear" w:color="auto" w:fill="auto"/>
        </w:rPr>
        <w:t>Metodologia</w:t>
      </w:r>
      <w:r w:rsidRPr="00E843AA">
        <w:rPr>
          <w:rStyle w:val="slitbdy"/>
          <w:rFonts w:ascii="Times New Roman" w:eastAsia="Times New Roman" w:hAnsi="Times New Roman"/>
          <w:color w:val="auto"/>
          <w:sz w:val="24"/>
          <w:szCs w:val="24"/>
        </w:rPr>
        <w:t xml:space="preserve"> de stabilire a tarifelor pentru serviciul de sistem, aprobată prin ordin al preşedintelui Autorităţii Naţionale de Reglementare în Domeniul Energiei, în vigoare;</w:t>
      </w:r>
    </w:p>
    <w:p w14:paraId="3FC9E9B8" w14:textId="1A9B5067" w:rsidR="00186D84" w:rsidRPr="00E843AA" w:rsidRDefault="00C0066C" w:rsidP="00124D5E">
      <w:pPr>
        <w:pStyle w:val="Titlu3"/>
        <w:keepNext w:val="0"/>
        <w:keepLines w:val="0"/>
        <w:widowControl w:val="0"/>
        <w:spacing w:before="60" w:line="276" w:lineRule="auto"/>
        <w:ind w:left="907"/>
        <w:rPr>
          <w:rFonts w:eastAsia="Times New Roman"/>
          <w:color w:val="auto"/>
          <w:shd w:val="clear" w:color="auto" w:fill="FFFFFF"/>
        </w:rPr>
      </w:pPr>
      <w:r w:rsidRPr="00E843AA">
        <w:rPr>
          <w:rStyle w:val="slitbdy"/>
          <w:rFonts w:ascii="Times New Roman" w:hAnsi="Times New Roman"/>
          <w:color w:val="auto"/>
          <w:sz w:val="24"/>
          <w:szCs w:val="24"/>
          <w:shd w:val="clear" w:color="auto" w:fill="auto"/>
        </w:rPr>
        <w:t>Metodologia</w:t>
      </w:r>
      <w:r w:rsidRPr="00E843AA">
        <w:rPr>
          <w:rStyle w:val="slitbdy"/>
          <w:rFonts w:ascii="Times New Roman" w:eastAsia="Times New Roman" w:hAnsi="Times New Roman"/>
          <w:color w:val="auto"/>
          <w:sz w:val="24"/>
          <w:szCs w:val="24"/>
        </w:rPr>
        <w:t xml:space="preserve"> de stabilire a tarifelor pentru serviciul de distribuţie a energiei electrice, aprobată prin ordin al preşedintelui Autorităţii Naţionale de Reglementare în Domeniul Energiei, în vigoare;</w:t>
      </w:r>
    </w:p>
    <w:p w14:paraId="401814D5" w14:textId="3BEC2436" w:rsidR="00186D84" w:rsidRPr="00E843AA" w:rsidRDefault="00C0066C" w:rsidP="00124D5E">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hAnsi="Times New Roman"/>
          <w:color w:val="auto"/>
          <w:sz w:val="24"/>
          <w:szCs w:val="24"/>
          <w:shd w:val="clear" w:color="auto" w:fill="auto"/>
        </w:rPr>
        <w:lastRenderedPageBreak/>
        <w:t>Metodologia</w:t>
      </w:r>
      <w:r w:rsidRPr="00E843AA">
        <w:rPr>
          <w:rStyle w:val="slitbdy"/>
          <w:rFonts w:ascii="Times New Roman" w:eastAsia="Times New Roman" w:hAnsi="Times New Roman"/>
          <w:color w:val="auto"/>
          <w:sz w:val="24"/>
          <w:szCs w:val="24"/>
        </w:rPr>
        <w:t xml:space="preserve"> pentru evaluarea condiţiilor de finanţare a investiţiilor pentru electrificarea localităţilor ori pentru extinderea reţelelor de distribuţie a energiei electrice, aprobată prin ordin al preşedintelui Autorităţii Naţionale de Reglementare în Domeniul Energiei, în vigoare;</w:t>
      </w:r>
    </w:p>
    <w:p w14:paraId="76E3F2D0" w14:textId="3C0503AF" w:rsidR="00186D84" w:rsidRPr="00E843AA" w:rsidRDefault="00C0066C" w:rsidP="00124D5E">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hAnsi="Times New Roman"/>
          <w:color w:val="auto"/>
          <w:sz w:val="24"/>
          <w:szCs w:val="24"/>
          <w:shd w:val="clear" w:color="auto" w:fill="auto"/>
        </w:rPr>
        <w:t>Standardul</w:t>
      </w:r>
      <w:r w:rsidRPr="00E843AA">
        <w:rPr>
          <w:rStyle w:val="slitbdy"/>
          <w:rFonts w:ascii="Times New Roman" w:eastAsia="Times New Roman" w:hAnsi="Times New Roman"/>
          <w:color w:val="auto"/>
          <w:sz w:val="24"/>
          <w:szCs w:val="24"/>
        </w:rPr>
        <w:t xml:space="preserve"> de performanţă pentru serviciul de transport al energiei electrice şi pentru serviciul de sistem, aprobat prin ordin al preşedintelui Autorităţii Naţionale de Reglementare în Domeniul Energiei, în vigoare;</w:t>
      </w:r>
    </w:p>
    <w:p w14:paraId="21E701B0" w14:textId="598C6E24" w:rsidR="00186D84" w:rsidRPr="00E843AA" w:rsidRDefault="00C0066C" w:rsidP="00124D5E">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hAnsi="Times New Roman"/>
          <w:color w:val="auto"/>
          <w:sz w:val="24"/>
          <w:szCs w:val="24"/>
          <w:shd w:val="clear" w:color="auto" w:fill="auto"/>
        </w:rPr>
        <w:t>Standardul</w:t>
      </w:r>
      <w:r w:rsidRPr="00E843AA">
        <w:rPr>
          <w:rStyle w:val="slitbdy"/>
          <w:rFonts w:ascii="Times New Roman" w:eastAsia="Times New Roman" w:hAnsi="Times New Roman"/>
          <w:color w:val="auto"/>
          <w:sz w:val="24"/>
          <w:szCs w:val="24"/>
        </w:rPr>
        <w:t xml:space="preserve"> de performanţă pentru serviciul de distribuţie a energiei electrice, aprobat prin ordin al preşedintelui Autorităţii Naţionale de Reglementare în Domeniul Energiei, în vigoare;</w:t>
      </w:r>
    </w:p>
    <w:p w14:paraId="3638749C" w14:textId="48DD5CD3" w:rsidR="00186D84" w:rsidRPr="00E843AA" w:rsidRDefault="00C0066C" w:rsidP="00124D5E">
      <w:pPr>
        <w:pStyle w:val="Titlu3"/>
        <w:keepNext w:val="0"/>
        <w:keepLines w:val="0"/>
        <w:widowControl w:val="0"/>
        <w:spacing w:before="60" w:line="276" w:lineRule="auto"/>
        <w:ind w:left="900"/>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 xml:space="preserve">Regulamentul de organizare a activităţii de mentenanţă, aprobat prin ordin al preşedintelui Autorităţii Naţionale de Reglementare în Domeniul Energiei, în vigoare. </w:t>
      </w:r>
    </w:p>
    <w:p w14:paraId="2EDE5CF0" w14:textId="1B10B1EC" w:rsidR="00FB13B4" w:rsidRPr="00E843AA" w:rsidRDefault="00FB13B4" w:rsidP="00124D5E">
      <w:pPr>
        <w:pStyle w:val="Titlu3"/>
        <w:keepNext w:val="0"/>
        <w:keepLines w:val="0"/>
        <w:widowControl w:val="0"/>
        <w:spacing w:before="60" w:line="276" w:lineRule="auto"/>
        <w:ind w:left="900"/>
        <w:rPr>
          <w:rFonts w:eastAsia="Times New Roman"/>
          <w:color w:val="auto"/>
          <w:lang w:val="en-US" w:eastAsia="en-US"/>
        </w:rPr>
      </w:pPr>
      <w:r w:rsidRPr="00E843AA">
        <w:rPr>
          <w:color w:val="auto"/>
        </w:rPr>
        <w:t>Regulamentul</w:t>
      </w:r>
      <w:r w:rsidRPr="00E843AA">
        <w:rPr>
          <w:rFonts w:eastAsia="Times New Roman"/>
          <w:color w:val="auto"/>
          <w:shd w:val="clear" w:color="auto" w:fill="FFFFFF"/>
          <w:lang w:val="en-GB" w:eastAsia="en-US"/>
        </w:rPr>
        <w:t xml:space="preserve"> (UE) 943/2019 al Parlamentului European și al Consiliului din 5 Iunie 2019 privind piața internă de electricitate</w:t>
      </w:r>
      <w:r w:rsidR="0049277D" w:rsidRPr="00E843AA">
        <w:rPr>
          <w:rFonts w:eastAsia="Times New Roman"/>
          <w:color w:val="auto"/>
          <w:shd w:val="clear" w:color="auto" w:fill="FFFFFF"/>
          <w:lang w:val="en-US" w:eastAsia="en-US"/>
        </w:rPr>
        <w:t>;</w:t>
      </w:r>
    </w:p>
    <w:p w14:paraId="23A03BFB" w14:textId="32DF3DDD" w:rsidR="007D340A" w:rsidRPr="00E843AA" w:rsidRDefault="00FB13B4" w:rsidP="00124D5E">
      <w:pPr>
        <w:pStyle w:val="Titlu3"/>
        <w:keepNext w:val="0"/>
        <w:keepLines w:val="0"/>
        <w:widowControl w:val="0"/>
        <w:spacing w:before="60" w:line="276" w:lineRule="auto"/>
        <w:ind w:left="900"/>
        <w:rPr>
          <w:rFonts w:eastAsia="Times New Roman"/>
          <w:color w:val="auto"/>
          <w:shd w:val="clear" w:color="auto" w:fill="FFFFFF"/>
        </w:rPr>
      </w:pPr>
      <w:r w:rsidRPr="00E843AA">
        <w:rPr>
          <w:rFonts w:eastAsia="Times New Roman"/>
          <w:color w:val="auto"/>
          <w:shd w:val="clear" w:color="auto" w:fill="FFFFFF"/>
          <w:lang w:val="en-GB" w:eastAsia="en-US"/>
        </w:rPr>
        <w:t>Metodologia de utilizare a veniturilor din congestii, aprobată de ACER prin Decizia nr. 38/2020</w:t>
      </w:r>
      <w:r w:rsidR="0049277D" w:rsidRPr="00E843AA">
        <w:rPr>
          <w:rFonts w:eastAsia="Times New Roman"/>
          <w:color w:val="auto"/>
          <w:shd w:val="clear" w:color="auto" w:fill="FFFFFF"/>
          <w:lang w:val="en-GB" w:eastAsia="en-US"/>
        </w:rPr>
        <w:t>.</w:t>
      </w:r>
    </w:p>
    <w:p w14:paraId="5529C906" w14:textId="4050D37C" w:rsidR="00186D84" w:rsidRPr="00E843AA" w:rsidRDefault="00C0066C" w:rsidP="000F4639">
      <w:pPr>
        <w:pStyle w:val="Titlu2"/>
        <w:keepNext w:val="0"/>
        <w:keepLines w:val="0"/>
        <w:widowControl w:val="0"/>
        <w:tabs>
          <w:tab w:val="left" w:pos="360"/>
        </w:tabs>
        <w:spacing w:before="120" w:line="276" w:lineRule="auto"/>
        <w:ind w:left="86" w:hanging="86"/>
        <w:rPr>
          <w:rStyle w:val="salnbdy"/>
          <w:rFonts w:ascii="Times New Roman" w:hAnsi="Times New Roman"/>
          <w:color w:val="auto"/>
          <w:sz w:val="24"/>
          <w:szCs w:val="24"/>
        </w:rPr>
      </w:pPr>
      <w:bookmarkStart w:id="2" w:name="_În_înţelesul_prezentei"/>
      <w:bookmarkEnd w:id="2"/>
      <w:r w:rsidRPr="00E843AA">
        <w:rPr>
          <w:rStyle w:val="salnbdy"/>
          <w:rFonts w:ascii="Times New Roman" w:hAnsi="Times New Roman"/>
          <w:color w:val="auto"/>
          <w:sz w:val="24"/>
          <w:szCs w:val="26"/>
          <w:shd w:val="clear" w:color="auto" w:fill="auto"/>
        </w:rPr>
        <w:t>În</w:t>
      </w:r>
      <w:r w:rsidRPr="00E843AA">
        <w:rPr>
          <w:rStyle w:val="salnbdy"/>
          <w:rFonts w:ascii="Times New Roman" w:eastAsia="Times New Roman" w:hAnsi="Times New Roman"/>
          <w:color w:val="auto"/>
          <w:sz w:val="24"/>
          <w:szCs w:val="24"/>
        </w:rPr>
        <w:t xml:space="preserve"> înţelesul prezentei proceduri, următorii termeni au următoarele semnificaţii:</w:t>
      </w:r>
    </w:p>
    <w:p w14:paraId="2A9481E6" w14:textId="56275710" w:rsidR="00186D84" w:rsidRPr="00E843AA" w:rsidRDefault="00C0066C" w:rsidP="000F4639">
      <w:pPr>
        <w:pStyle w:val="Titlu3"/>
        <w:keepNext w:val="0"/>
        <w:keepLines w:val="0"/>
        <w:widowControl w:val="0"/>
        <w:numPr>
          <w:ilvl w:val="0"/>
          <w:numId w:val="3"/>
        </w:numPr>
        <w:spacing w:before="60" w:line="276" w:lineRule="auto"/>
        <w:ind w:left="900"/>
        <w:rPr>
          <w:rFonts w:eastAsia="Times New Roman"/>
          <w:color w:val="auto"/>
          <w:shd w:val="clear" w:color="auto" w:fill="FFFFFF"/>
        </w:rPr>
      </w:pPr>
      <w:bookmarkStart w:id="3" w:name="_aprobare_-_acceptare"/>
      <w:bookmarkStart w:id="4" w:name="_condiţiile_pieţei_-"/>
      <w:bookmarkEnd w:id="3"/>
      <w:bookmarkEnd w:id="4"/>
      <w:r w:rsidRPr="00E843AA">
        <w:rPr>
          <w:rStyle w:val="slitbdy"/>
          <w:rFonts w:ascii="Times New Roman" w:eastAsia="Times New Roman" w:hAnsi="Times New Roman"/>
          <w:i/>
          <w:iCs/>
          <w:color w:val="auto"/>
          <w:sz w:val="24"/>
          <w:szCs w:val="24"/>
        </w:rPr>
        <w:t>condiţiile pieţei</w:t>
      </w:r>
      <w:r w:rsidRPr="00E843AA">
        <w:rPr>
          <w:rStyle w:val="slitbdy"/>
          <w:rFonts w:ascii="Times New Roman" w:eastAsia="Times New Roman" w:hAnsi="Times New Roman"/>
          <w:color w:val="auto"/>
          <w:sz w:val="24"/>
          <w:szCs w:val="24"/>
        </w:rPr>
        <w:t xml:space="preserve"> - cel mai avantajos cost/preţ disponibil în piaţă, la care trebuie realizată investiţia de către operator;</w:t>
      </w:r>
    </w:p>
    <w:p w14:paraId="1E482B40" w14:textId="36A87616" w:rsidR="00186D84" w:rsidRPr="00E843AA" w:rsidRDefault="00C0066C" w:rsidP="000F4639">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i/>
          <w:iCs/>
          <w:color w:val="auto"/>
          <w:sz w:val="24"/>
          <w:szCs w:val="24"/>
        </w:rPr>
        <w:t>dotări</w:t>
      </w:r>
      <w:r w:rsidRPr="00E843AA">
        <w:rPr>
          <w:rStyle w:val="slitbdy"/>
          <w:rFonts w:ascii="Times New Roman" w:eastAsia="Times New Roman" w:hAnsi="Times New Roman"/>
          <w:color w:val="auto"/>
          <w:sz w:val="24"/>
          <w:szCs w:val="24"/>
        </w:rPr>
        <w:t xml:space="preserve"> - echipamente de lucru şi pentru asigurarea securităţii muncii, calculatoare, software, echipamente hardware, autoutilitare şi alte mijloace de transport, grupuri electrogene, surse de alimentare neîntreruptibile etc., care sunt necesare pentru asigurarea serviciului, dar nu reprezintă mijloace fixe care fac parte din reţea sau din sistemul de reglaj, comandă, control şi achiziţie date al reţelei;</w:t>
      </w:r>
    </w:p>
    <w:p w14:paraId="51AFEFCB" w14:textId="3BA228C3" w:rsidR="00186D84" w:rsidRPr="00E843AA" w:rsidRDefault="00C0066C" w:rsidP="000F4639">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i/>
          <w:iCs/>
          <w:color w:val="auto"/>
          <w:sz w:val="24"/>
          <w:szCs w:val="24"/>
        </w:rPr>
        <w:t>eficienţa economică a investiţiei</w:t>
      </w:r>
      <w:r w:rsidRPr="00E843AA">
        <w:rPr>
          <w:rStyle w:val="slitbdy"/>
          <w:rFonts w:ascii="Times New Roman" w:eastAsia="Times New Roman" w:hAnsi="Times New Roman"/>
          <w:color w:val="auto"/>
          <w:sz w:val="24"/>
          <w:szCs w:val="24"/>
        </w:rPr>
        <w:t xml:space="preserve"> - analiza cost-beneficiu a lucrării este pozitivă; lucrarea aduce beneficii viitoare operatorului de reţea şi utilizatorului;</w:t>
      </w:r>
    </w:p>
    <w:p w14:paraId="658F2BC4" w14:textId="5CD8A111" w:rsidR="00186D84" w:rsidRPr="00E843AA" w:rsidRDefault="00C0066C" w:rsidP="000F4639">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i/>
          <w:iCs/>
          <w:color w:val="auto"/>
          <w:sz w:val="24"/>
          <w:szCs w:val="24"/>
        </w:rPr>
        <w:t>investiţie</w:t>
      </w:r>
      <w:r w:rsidRPr="00E843AA">
        <w:rPr>
          <w:rStyle w:val="slitbdy"/>
          <w:rFonts w:ascii="Times New Roman" w:eastAsia="Times New Roman" w:hAnsi="Times New Roman"/>
          <w:color w:val="auto"/>
          <w:sz w:val="24"/>
          <w:szCs w:val="24"/>
        </w:rPr>
        <w:t xml:space="preserve"> - lucrare de extindere, dezvoltare, retehnologizare, modernizare, întărire, modificare/</w:t>
      </w:r>
      <w:r w:rsidR="00594972">
        <w:rPr>
          <w:rStyle w:val="slitbdy"/>
          <w:rFonts w:ascii="Times New Roman" w:eastAsia="Times New Roman" w:hAnsi="Times New Roman"/>
          <w:color w:val="auto"/>
          <w:sz w:val="24"/>
          <w:szCs w:val="24"/>
        </w:rPr>
        <w:t xml:space="preserve"> </w:t>
      </w:r>
      <w:r w:rsidRPr="00E843AA">
        <w:rPr>
          <w:rStyle w:val="slitbdy"/>
          <w:rFonts w:ascii="Times New Roman" w:eastAsia="Times New Roman" w:hAnsi="Times New Roman"/>
          <w:color w:val="auto"/>
          <w:sz w:val="24"/>
          <w:szCs w:val="24"/>
        </w:rPr>
        <w:t>reamplasare a reţelei electrice în condiţiile legii, precum şi de înlocuire la expirarea duratei de viaţă, achiziţie de dotări, având ca rezultat mijloace fixe utilizate sau necesare pentru prestarea serviciului de transport, de sistem sau de distribuţie a energiei electrice, pentru care au fost întocmite documentele contabile de finalizare şi înregistrare şi pentru care se înregistrează amortizare;</w:t>
      </w:r>
    </w:p>
    <w:p w14:paraId="408EE30F" w14:textId="330B8CCE" w:rsidR="00186D84" w:rsidRPr="00E843AA" w:rsidRDefault="00C0066C" w:rsidP="000F4639">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i/>
          <w:iCs/>
          <w:color w:val="auto"/>
          <w:sz w:val="24"/>
          <w:szCs w:val="24"/>
        </w:rPr>
        <w:t>înlocuire în urma incidentelor</w:t>
      </w:r>
      <w:r w:rsidRPr="00E843AA">
        <w:rPr>
          <w:rStyle w:val="slitbdy"/>
          <w:rFonts w:ascii="Times New Roman" w:eastAsia="Times New Roman" w:hAnsi="Times New Roman"/>
          <w:color w:val="auto"/>
          <w:sz w:val="24"/>
          <w:szCs w:val="24"/>
        </w:rPr>
        <w:t xml:space="preserve"> - lucrare cu caracter de investiţie de înlocuire totală sau parţială a unui echipament/element deteriorat al reţelei, pentru care nu mai pot fi executate lucrări de mentenanţă corespunzătoare cu unul nou, prin care se readuc performanţele acestuia cel puţin la nivelul iniţial prevăzut în documentaţia tehnică de execuţie;</w:t>
      </w:r>
    </w:p>
    <w:p w14:paraId="44A97CA8" w14:textId="78260E1A" w:rsidR="00186D84" w:rsidRPr="00E843AA" w:rsidRDefault="00C0066C" w:rsidP="000F4639">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i/>
          <w:iCs/>
          <w:color w:val="auto"/>
          <w:sz w:val="24"/>
          <w:szCs w:val="24"/>
        </w:rPr>
        <w:t>lucrare de mentenanţă</w:t>
      </w:r>
      <w:r w:rsidRPr="00E843AA">
        <w:rPr>
          <w:rStyle w:val="slitbdy"/>
          <w:rFonts w:ascii="Times New Roman" w:eastAsia="Times New Roman" w:hAnsi="Times New Roman"/>
          <w:color w:val="auto"/>
          <w:sz w:val="24"/>
          <w:szCs w:val="24"/>
        </w:rPr>
        <w:t xml:space="preserve"> - lucrare care se execută asupra unui echipament/element al reţelei de transport sau de distribuţie a energiei electrice pentru menţinerea sau restabilirea stării tehnice necesare îndeplinirii pe durata de viaţă normată a condiţiilor şi parametrilor tehnici de funcţionare pentru care a fost proiectat; lucrările de mentenanţă nu reprezintă lucrări de investiţii deoarece, spre deosebire de acestea, nu asigură depăşirea performanţelor echipamentului pentru care acesta a fost proiectat şi nu conduc la majorarea valorii contabile şi a duratei de viaţă contabile a acestuia;</w:t>
      </w:r>
    </w:p>
    <w:p w14:paraId="35201A70" w14:textId="604921B1" w:rsidR="00186D84" w:rsidRPr="00E843AA" w:rsidRDefault="00C0066C" w:rsidP="000F4639">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i/>
          <w:iCs/>
          <w:color w:val="auto"/>
          <w:sz w:val="24"/>
          <w:szCs w:val="24"/>
        </w:rPr>
        <w:t>necesitatea investiţiei</w:t>
      </w:r>
      <w:r w:rsidRPr="00E843AA">
        <w:rPr>
          <w:rStyle w:val="slitbdy"/>
          <w:rFonts w:ascii="Times New Roman" w:eastAsia="Times New Roman" w:hAnsi="Times New Roman"/>
          <w:color w:val="auto"/>
          <w:sz w:val="24"/>
          <w:szCs w:val="24"/>
        </w:rPr>
        <w:t xml:space="preserve"> - nevoia obiectivă a operatorului de a realiza lucrarea în vederea asigurării funcţionării reţelei sau a îndeplinirii obligaţiilor sale legale;</w:t>
      </w:r>
    </w:p>
    <w:p w14:paraId="2BA319A0" w14:textId="35810E66" w:rsidR="00186D84" w:rsidRPr="00E843AA" w:rsidRDefault="00C0066C" w:rsidP="000F4639">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i/>
          <w:iCs/>
          <w:color w:val="auto"/>
          <w:sz w:val="24"/>
          <w:szCs w:val="24"/>
        </w:rPr>
        <w:t>oportunitatea investiţiei</w:t>
      </w:r>
      <w:r w:rsidRPr="00E843AA">
        <w:rPr>
          <w:rStyle w:val="slitbdy"/>
          <w:rFonts w:ascii="Times New Roman" w:eastAsia="Times New Roman" w:hAnsi="Times New Roman"/>
          <w:color w:val="auto"/>
          <w:sz w:val="24"/>
          <w:szCs w:val="24"/>
        </w:rPr>
        <w:t xml:space="preserve"> - producerea de prejudicii operatorului şi/sau utilizatorului în cazul </w:t>
      </w:r>
      <w:r w:rsidRPr="00E843AA">
        <w:rPr>
          <w:rStyle w:val="slitbdy"/>
          <w:rFonts w:ascii="Times New Roman" w:eastAsia="Times New Roman" w:hAnsi="Times New Roman"/>
          <w:color w:val="auto"/>
          <w:sz w:val="24"/>
          <w:szCs w:val="24"/>
        </w:rPr>
        <w:lastRenderedPageBreak/>
        <w:t>nerealizării lucrării;</w:t>
      </w:r>
    </w:p>
    <w:p w14:paraId="2B1AC7EC" w14:textId="7FA60735" w:rsidR="00186D84" w:rsidRPr="00E843AA" w:rsidRDefault="00C0066C" w:rsidP="000F4639">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i/>
          <w:iCs/>
          <w:color w:val="auto"/>
          <w:sz w:val="24"/>
          <w:szCs w:val="24"/>
        </w:rPr>
        <w:t>nivel rezonabil</w:t>
      </w:r>
      <w:r w:rsidRPr="00E843AA">
        <w:rPr>
          <w:rStyle w:val="slitbdy"/>
          <w:rFonts w:ascii="Times New Roman" w:eastAsia="Times New Roman" w:hAnsi="Times New Roman"/>
          <w:color w:val="auto"/>
          <w:sz w:val="24"/>
          <w:szCs w:val="24"/>
        </w:rPr>
        <w:t xml:space="preserve"> - nivel care întruneşte, fără a depăşi, acele caracteristici şi funcţionalităţi tehnice necesare pentru îndeplinirea scopului mijlocului fix necesar pentru prestarea serviciului, precum şi o valoare de achiziţie comparabilă cu valoarea de piaţă în anul respectiv;</w:t>
      </w:r>
    </w:p>
    <w:p w14:paraId="3D74766F" w14:textId="35F52BD8" w:rsidR="00186D84" w:rsidRPr="00E843AA" w:rsidRDefault="00C0066C" w:rsidP="000F4639">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i/>
          <w:iCs/>
          <w:color w:val="auto"/>
          <w:sz w:val="24"/>
          <w:szCs w:val="24"/>
        </w:rPr>
        <w:t>plan de investiţii aferent unei perioade de reglementare</w:t>
      </w:r>
      <w:r w:rsidRPr="00E843AA">
        <w:rPr>
          <w:rStyle w:val="slitbdy"/>
          <w:rFonts w:ascii="Times New Roman" w:eastAsia="Times New Roman" w:hAnsi="Times New Roman"/>
          <w:color w:val="auto"/>
          <w:sz w:val="24"/>
          <w:szCs w:val="24"/>
        </w:rPr>
        <w:t xml:space="preserve"> - plan de investiţii elaborat de operator pentru o perioadă de 5 ani, în conformitate cu prevederile prezentei proceduri;</w:t>
      </w:r>
    </w:p>
    <w:p w14:paraId="37F06807" w14:textId="19431B1C" w:rsidR="00186D84" w:rsidRPr="00E843AA" w:rsidRDefault="00C0066C" w:rsidP="000F4639">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i/>
          <w:iCs/>
          <w:color w:val="auto"/>
          <w:sz w:val="24"/>
          <w:szCs w:val="24"/>
        </w:rPr>
        <w:t>respingere a unei investiţii</w:t>
      </w:r>
      <w:r w:rsidRPr="00E843AA">
        <w:rPr>
          <w:rStyle w:val="slitbdy"/>
          <w:rFonts w:ascii="Times New Roman" w:eastAsia="Times New Roman" w:hAnsi="Times New Roman"/>
          <w:color w:val="auto"/>
          <w:sz w:val="24"/>
          <w:szCs w:val="24"/>
        </w:rPr>
        <w:t xml:space="preserve"> - neincluderea parţială sau totală în planul de investiţii aprobat a valorii unei investiţii planificate sau nerecunoaşterea valorii unei investiţii realizate de operator, ca urmare a nerespectării prevederilor prezentei proceduri;</w:t>
      </w:r>
    </w:p>
    <w:p w14:paraId="1CD39702" w14:textId="5754E11D" w:rsidR="00186D84" w:rsidRPr="00E843AA" w:rsidRDefault="00C0066C" w:rsidP="000F4639">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i/>
          <w:iCs/>
          <w:color w:val="auto"/>
          <w:sz w:val="24"/>
          <w:szCs w:val="24"/>
        </w:rPr>
        <w:t>recunoaştere în tarife a unei investiţii</w:t>
      </w:r>
      <w:r w:rsidRPr="00E843AA">
        <w:rPr>
          <w:rStyle w:val="slitbdy"/>
          <w:rFonts w:ascii="Times New Roman" w:eastAsia="Times New Roman" w:hAnsi="Times New Roman"/>
          <w:color w:val="auto"/>
          <w:sz w:val="24"/>
          <w:szCs w:val="24"/>
        </w:rPr>
        <w:t xml:space="preserve"> - includerea valorii unei investiţii aprobate în valoarea bazei reglementate a activelor care este utilizată la calculul tarifelor reglementate, în conformitate cu prevederile metodologiei aplicabile;</w:t>
      </w:r>
    </w:p>
    <w:p w14:paraId="7C54DF9F" w14:textId="306D2956" w:rsidR="00186D84" w:rsidRPr="00E843AA" w:rsidRDefault="00C0066C" w:rsidP="000F4639">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i/>
          <w:iCs/>
          <w:color w:val="auto"/>
          <w:sz w:val="24"/>
          <w:szCs w:val="24"/>
        </w:rPr>
        <w:t>situaţie imprevizibilă</w:t>
      </w:r>
      <w:r w:rsidRPr="00E843AA">
        <w:rPr>
          <w:rStyle w:val="slitbdy"/>
          <w:rFonts w:ascii="Times New Roman" w:eastAsia="Times New Roman" w:hAnsi="Times New Roman"/>
          <w:color w:val="auto"/>
          <w:sz w:val="24"/>
          <w:szCs w:val="24"/>
        </w:rPr>
        <w:t xml:space="preserve"> - un eveniment din categoria schimbărilor legislative care, fără a intra în sfera forţei majore, nu putea fi prevăzut, fiind mai presus de controlul operatorului, care nu se datorează greşelii sau culpei acestuia şi care conduce la nerespectarea unor prevederi ale prezentei proceduri.</w:t>
      </w:r>
    </w:p>
    <w:p w14:paraId="5F13C3EE" w14:textId="00FBFD54" w:rsidR="00186D84" w:rsidRPr="00E843AA" w:rsidRDefault="00C0066C" w:rsidP="000F4639">
      <w:pPr>
        <w:pStyle w:val="Titlu2"/>
        <w:keepNext w:val="0"/>
        <w:keepLines w:val="0"/>
        <w:widowControl w:val="0"/>
        <w:spacing w:before="120" w:line="276" w:lineRule="auto"/>
        <w:rPr>
          <w:rStyle w:val="salnbdy"/>
          <w:rFonts w:ascii="Times New Roman" w:hAnsi="Times New Roman"/>
          <w:color w:val="auto"/>
          <w:sz w:val="24"/>
          <w:szCs w:val="24"/>
        </w:rPr>
      </w:pPr>
      <w:r w:rsidRPr="00E843AA">
        <w:rPr>
          <w:rStyle w:val="salnbdy"/>
          <w:rFonts w:ascii="Times New Roman" w:eastAsia="Times New Roman" w:hAnsi="Times New Roman"/>
          <w:color w:val="auto"/>
          <w:sz w:val="24"/>
          <w:szCs w:val="24"/>
        </w:rPr>
        <w:t>În cuprinsul prezentei proceduri se utilizează următoarele abrevieri şi prescurtări:</w:t>
      </w:r>
    </w:p>
    <w:p w14:paraId="14507454" w14:textId="127945AC" w:rsidR="00186D84" w:rsidRPr="00E843AA" w:rsidRDefault="00C0066C" w:rsidP="00124D5E">
      <w:pPr>
        <w:pStyle w:val="Titlu3"/>
        <w:keepNext w:val="0"/>
        <w:keepLines w:val="0"/>
        <w:widowControl w:val="0"/>
        <w:numPr>
          <w:ilvl w:val="0"/>
          <w:numId w:val="4"/>
        </w:numPr>
        <w:spacing w:before="60" w:line="276" w:lineRule="auto"/>
        <w:ind w:left="907"/>
        <w:rPr>
          <w:color w:val="auto"/>
        </w:rPr>
      </w:pPr>
      <w:r w:rsidRPr="00E843AA">
        <w:rPr>
          <w:rStyle w:val="slitbdy"/>
          <w:rFonts w:ascii="Times New Roman" w:eastAsia="Times New Roman" w:hAnsi="Times New Roman"/>
          <w:color w:val="auto"/>
          <w:sz w:val="24"/>
          <w:szCs w:val="24"/>
        </w:rPr>
        <w:t>ANRE - Autoritatea Naţională de Reglementare în Domeniul Energiei;</w:t>
      </w:r>
    </w:p>
    <w:p w14:paraId="6D8B7F72" w14:textId="4C632555" w:rsidR="00186D84" w:rsidRPr="00E843AA" w:rsidRDefault="00C0066C" w:rsidP="00124D5E">
      <w:pPr>
        <w:pStyle w:val="Titlu3"/>
        <w:keepNext w:val="0"/>
        <w:keepLines w:val="0"/>
        <w:widowControl w:val="0"/>
        <w:spacing w:before="60" w:line="276" w:lineRule="auto"/>
        <w:ind w:left="907"/>
        <w:rPr>
          <w:rFonts w:eastAsia="Times New Roman"/>
          <w:color w:val="auto"/>
          <w:shd w:val="clear" w:color="auto" w:fill="FFFFFF"/>
        </w:rPr>
      </w:pPr>
      <w:r w:rsidRPr="00E843AA">
        <w:rPr>
          <w:rStyle w:val="slitbdy"/>
          <w:rFonts w:ascii="Times New Roman" w:eastAsia="Times New Roman" w:hAnsi="Times New Roman"/>
          <w:color w:val="auto"/>
          <w:sz w:val="24"/>
          <w:szCs w:val="24"/>
        </w:rPr>
        <w:t>BAR - bază reglementată a activelor;</w:t>
      </w:r>
    </w:p>
    <w:p w14:paraId="1BA53CD1" w14:textId="014D229C" w:rsidR="00186D84" w:rsidRPr="00E843AA" w:rsidRDefault="00C0066C" w:rsidP="00124D5E">
      <w:pPr>
        <w:pStyle w:val="Titlu3"/>
        <w:keepNext w:val="0"/>
        <w:keepLines w:val="0"/>
        <w:widowControl w:val="0"/>
        <w:spacing w:before="60" w:line="276" w:lineRule="auto"/>
        <w:ind w:left="907"/>
        <w:rPr>
          <w:rFonts w:eastAsia="Times New Roman"/>
          <w:color w:val="auto"/>
          <w:shd w:val="clear" w:color="auto" w:fill="FFFFFF"/>
        </w:rPr>
      </w:pPr>
      <w:r w:rsidRPr="00E843AA">
        <w:rPr>
          <w:rStyle w:val="slitbdy"/>
          <w:rFonts w:ascii="Times New Roman" w:eastAsia="Times New Roman" w:hAnsi="Times New Roman"/>
          <w:color w:val="auto"/>
          <w:sz w:val="24"/>
          <w:szCs w:val="24"/>
        </w:rPr>
        <w:t>CPT - consum propriu tehnologic;</w:t>
      </w:r>
    </w:p>
    <w:p w14:paraId="2D1ACFE8" w14:textId="62EC237B" w:rsidR="00186D84" w:rsidRPr="00E843AA" w:rsidRDefault="00C0066C" w:rsidP="00124D5E">
      <w:pPr>
        <w:pStyle w:val="Titlu3"/>
        <w:keepNext w:val="0"/>
        <w:keepLines w:val="0"/>
        <w:widowControl w:val="0"/>
        <w:spacing w:before="60" w:line="276" w:lineRule="auto"/>
        <w:ind w:left="907"/>
        <w:rPr>
          <w:rFonts w:eastAsia="Times New Roman"/>
          <w:color w:val="auto"/>
          <w:shd w:val="clear" w:color="auto" w:fill="FFFFFF"/>
        </w:rPr>
      </w:pPr>
      <w:r w:rsidRPr="00E843AA">
        <w:rPr>
          <w:rStyle w:val="slitbdy"/>
          <w:rFonts w:ascii="Times New Roman" w:eastAsia="Times New Roman" w:hAnsi="Times New Roman"/>
          <w:color w:val="auto"/>
          <w:sz w:val="24"/>
          <w:szCs w:val="24"/>
        </w:rPr>
        <w:t>Lege - Legea energiei electrice şi a gazelor naturale nr. 123/2012, cu modificările şi completările ulterioare;</w:t>
      </w:r>
    </w:p>
    <w:p w14:paraId="78A6B0AC" w14:textId="792E70E9" w:rsidR="00186D84" w:rsidRPr="00E843AA" w:rsidRDefault="00C0066C" w:rsidP="00124D5E">
      <w:pPr>
        <w:pStyle w:val="Titlu3"/>
        <w:keepNext w:val="0"/>
        <w:keepLines w:val="0"/>
        <w:widowControl w:val="0"/>
        <w:spacing w:before="60" w:line="276" w:lineRule="auto"/>
        <w:ind w:left="907"/>
        <w:rPr>
          <w:rFonts w:eastAsia="Times New Roman"/>
          <w:color w:val="auto"/>
          <w:shd w:val="clear" w:color="auto" w:fill="FFFFFF"/>
        </w:rPr>
      </w:pPr>
      <w:r w:rsidRPr="00E843AA">
        <w:rPr>
          <w:rStyle w:val="slitbdy"/>
          <w:rFonts w:ascii="Times New Roman" w:eastAsia="Times New Roman" w:hAnsi="Times New Roman"/>
          <w:color w:val="auto"/>
          <w:sz w:val="24"/>
          <w:szCs w:val="24"/>
        </w:rPr>
        <w:t>MAIFI (Momentary Average Interruption Frequency Index) - indicele frecvenţă medie a întreruperilor scurte în reţea;</w:t>
      </w:r>
    </w:p>
    <w:p w14:paraId="2DD4BBEF" w14:textId="18AB235C" w:rsidR="00186D84" w:rsidRPr="00E843AA" w:rsidRDefault="00C0066C" w:rsidP="00124D5E">
      <w:pPr>
        <w:pStyle w:val="Titlu3"/>
        <w:keepNext w:val="0"/>
        <w:keepLines w:val="0"/>
        <w:widowControl w:val="0"/>
        <w:spacing w:before="60" w:line="276" w:lineRule="auto"/>
        <w:ind w:left="907"/>
        <w:rPr>
          <w:rFonts w:eastAsia="Times New Roman"/>
          <w:color w:val="auto"/>
          <w:shd w:val="clear" w:color="auto" w:fill="FFFFFF"/>
        </w:rPr>
      </w:pPr>
      <w:r w:rsidRPr="00E843AA">
        <w:rPr>
          <w:rStyle w:val="slitbdy"/>
          <w:rFonts w:ascii="Times New Roman" w:eastAsia="Times New Roman" w:hAnsi="Times New Roman"/>
          <w:color w:val="auto"/>
          <w:sz w:val="24"/>
          <w:szCs w:val="24"/>
        </w:rPr>
        <w:t>OD - operator de distribuţie a energiei electrice concesionar;</w:t>
      </w:r>
    </w:p>
    <w:p w14:paraId="553A86A1" w14:textId="66B575E1" w:rsidR="00186D84" w:rsidRPr="00E843AA" w:rsidRDefault="00C0066C" w:rsidP="00124D5E">
      <w:pPr>
        <w:pStyle w:val="Titlu3"/>
        <w:keepNext w:val="0"/>
        <w:keepLines w:val="0"/>
        <w:widowControl w:val="0"/>
        <w:spacing w:before="60" w:line="276" w:lineRule="auto"/>
        <w:ind w:left="907"/>
        <w:rPr>
          <w:rFonts w:eastAsia="Times New Roman"/>
          <w:color w:val="auto"/>
          <w:shd w:val="clear" w:color="auto" w:fill="FFFFFF"/>
        </w:rPr>
      </w:pPr>
      <w:r w:rsidRPr="00E843AA">
        <w:rPr>
          <w:rStyle w:val="slitbdy"/>
          <w:rFonts w:ascii="Times New Roman" w:eastAsia="Times New Roman" w:hAnsi="Times New Roman"/>
          <w:color w:val="auto"/>
          <w:sz w:val="24"/>
          <w:szCs w:val="24"/>
        </w:rPr>
        <w:t>OPEX - costuri de operare şi mentenanţă aferente serviciului de transport şi de sistem al energiei electrice şi de distribuţie a energiei electrice;</w:t>
      </w:r>
    </w:p>
    <w:p w14:paraId="414BC147" w14:textId="34A4EE5F" w:rsidR="00186D84" w:rsidRPr="00E843AA" w:rsidRDefault="00C0066C" w:rsidP="00124D5E">
      <w:pPr>
        <w:pStyle w:val="Titlu3"/>
        <w:keepNext w:val="0"/>
        <w:keepLines w:val="0"/>
        <w:widowControl w:val="0"/>
        <w:spacing w:before="60" w:line="276" w:lineRule="auto"/>
        <w:ind w:left="907"/>
        <w:rPr>
          <w:rFonts w:eastAsia="Times New Roman"/>
          <w:color w:val="auto"/>
          <w:shd w:val="clear" w:color="auto" w:fill="FFFFFF"/>
        </w:rPr>
      </w:pPr>
      <w:r w:rsidRPr="00E843AA">
        <w:rPr>
          <w:rStyle w:val="slitbdy"/>
          <w:rFonts w:ascii="Times New Roman" w:eastAsia="Times New Roman" w:hAnsi="Times New Roman"/>
          <w:color w:val="auto"/>
          <w:sz w:val="24"/>
          <w:szCs w:val="24"/>
        </w:rPr>
        <w:t>OTS - operator de transport şi de sistem;</w:t>
      </w:r>
    </w:p>
    <w:p w14:paraId="1242A520" w14:textId="247481E8" w:rsidR="00186D84" w:rsidRPr="00E843AA" w:rsidRDefault="00C0066C" w:rsidP="00124D5E">
      <w:pPr>
        <w:pStyle w:val="Titlu3"/>
        <w:keepNext w:val="0"/>
        <w:keepLines w:val="0"/>
        <w:widowControl w:val="0"/>
        <w:spacing w:before="60" w:line="276" w:lineRule="auto"/>
        <w:ind w:left="907"/>
        <w:rPr>
          <w:rFonts w:eastAsia="Times New Roman"/>
          <w:color w:val="auto"/>
          <w:shd w:val="clear" w:color="auto" w:fill="FFFFFF"/>
        </w:rPr>
      </w:pPr>
      <w:r w:rsidRPr="00E843AA">
        <w:rPr>
          <w:rStyle w:val="slitbdy"/>
          <w:rFonts w:ascii="Times New Roman" w:eastAsia="Times New Roman" w:hAnsi="Times New Roman"/>
          <w:color w:val="auto"/>
          <w:sz w:val="24"/>
          <w:szCs w:val="24"/>
        </w:rPr>
        <w:t>OR - OTS şi OD;</w:t>
      </w:r>
    </w:p>
    <w:p w14:paraId="21C5786C" w14:textId="6DD38AAC" w:rsidR="00186D84" w:rsidRPr="00E843AA" w:rsidRDefault="00C0066C" w:rsidP="00124D5E">
      <w:pPr>
        <w:pStyle w:val="Titlu3"/>
        <w:keepNext w:val="0"/>
        <w:keepLines w:val="0"/>
        <w:widowControl w:val="0"/>
        <w:spacing w:before="60" w:line="276" w:lineRule="auto"/>
        <w:ind w:left="907"/>
        <w:rPr>
          <w:rFonts w:eastAsia="Times New Roman"/>
          <w:color w:val="auto"/>
          <w:shd w:val="clear" w:color="auto" w:fill="FFFFFF"/>
        </w:rPr>
      </w:pPr>
      <w:r w:rsidRPr="00E843AA">
        <w:rPr>
          <w:rStyle w:val="slitbdy"/>
          <w:rFonts w:ascii="Times New Roman" w:eastAsia="Times New Roman" w:hAnsi="Times New Roman"/>
          <w:color w:val="auto"/>
          <w:sz w:val="24"/>
          <w:szCs w:val="24"/>
        </w:rPr>
        <w:t>RED - reţea electrică de distribuţie;</w:t>
      </w:r>
    </w:p>
    <w:p w14:paraId="2FA978C3" w14:textId="49F1A943" w:rsidR="00186D84" w:rsidRPr="00E843AA" w:rsidRDefault="00C0066C" w:rsidP="00124D5E">
      <w:pPr>
        <w:pStyle w:val="Titlu3"/>
        <w:keepNext w:val="0"/>
        <w:keepLines w:val="0"/>
        <w:widowControl w:val="0"/>
        <w:spacing w:before="60" w:line="276" w:lineRule="auto"/>
        <w:ind w:left="907"/>
        <w:rPr>
          <w:rFonts w:eastAsia="Times New Roman"/>
          <w:color w:val="auto"/>
          <w:shd w:val="clear" w:color="auto" w:fill="FFFFFF"/>
        </w:rPr>
      </w:pPr>
      <w:r w:rsidRPr="00E843AA">
        <w:rPr>
          <w:rStyle w:val="slitbdy"/>
          <w:rFonts w:ascii="Times New Roman" w:eastAsia="Times New Roman" w:hAnsi="Times New Roman"/>
          <w:color w:val="auto"/>
          <w:sz w:val="24"/>
          <w:szCs w:val="24"/>
        </w:rPr>
        <w:t>RET - reţeaua electrică de transport;</w:t>
      </w:r>
    </w:p>
    <w:p w14:paraId="138AAD28" w14:textId="287E93D8" w:rsidR="00186D84" w:rsidRPr="00E843AA" w:rsidRDefault="00C0066C" w:rsidP="00124D5E">
      <w:pPr>
        <w:pStyle w:val="Titlu3"/>
        <w:keepNext w:val="0"/>
        <w:keepLines w:val="0"/>
        <w:widowControl w:val="0"/>
        <w:spacing w:before="60" w:line="276" w:lineRule="auto"/>
        <w:ind w:left="907"/>
        <w:rPr>
          <w:rStyle w:val="slitbdy"/>
          <w:rFonts w:ascii="Times New Roman" w:hAnsi="Times New Roman"/>
          <w:color w:val="auto"/>
          <w:sz w:val="24"/>
          <w:szCs w:val="24"/>
        </w:rPr>
      </w:pPr>
      <w:r w:rsidRPr="00E843AA">
        <w:rPr>
          <w:rStyle w:val="slitbdy"/>
          <w:rFonts w:ascii="Times New Roman" w:eastAsia="Times New Roman" w:hAnsi="Times New Roman"/>
          <w:color w:val="auto"/>
          <w:sz w:val="24"/>
          <w:szCs w:val="24"/>
        </w:rPr>
        <w:t>SAIDI (System Average Interruption Duration Index) - indicele durată medie a întreruperilor în reţea;</w:t>
      </w:r>
    </w:p>
    <w:p w14:paraId="4A21829D" w14:textId="13FC7B8A" w:rsidR="00186D84" w:rsidRPr="00E843AA" w:rsidRDefault="00C0066C" w:rsidP="00124D5E">
      <w:pPr>
        <w:pStyle w:val="Titlu3"/>
        <w:keepNext w:val="0"/>
        <w:keepLines w:val="0"/>
        <w:widowControl w:val="0"/>
        <w:spacing w:before="60" w:line="276" w:lineRule="auto"/>
        <w:ind w:left="907"/>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SAIFI (System Average Interruption Frequency Index) - indicele frecvenţă medie a întreruperilor în reţea</w:t>
      </w:r>
      <w:r w:rsidR="0049277D" w:rsidRPr="00E843AA">
        <w:rPr>
          <w:rStyle w:val="slitbdy"/>
          <w:rFonts w:ascii="Times New Roman" w:eastAsia="Times New Roman" w:hAnsi="Times New Roman"/>
          <w:color w:val="auto"/>
          <w:sz w:val="24"/>
          <w:szCs w:val="24"/>
        </w:rPr>
        <w:t>;</w:t>
      </w:r>
      <w:r w:rsidRPr="00E843AA">
        <w:rPr>
          <w:rStyle w:val="slitbdy"/>
          <w:rFonts w:ascii="Times New Roman" w:eastAsia="Times New Roman" w:hAnsi="Times New Roman"/>
          <w:color w:val="auto"/>
          <w:sz w:val="24"/>
          <w:szCs w:val="24"/>
        </w:rPr>
        <w:t xml:space="preserve"> </w:t>
      </w:r>
    </w:p>
    <w:p w14:paraId="029CABE3" w14:textId="7FD2079A" w:rsidR="00FB13B4" w:rsidRPr="00E843AA" w:rsidRDefault="00FB13B4" w:rsidP="00124D5E">
      <w:pPr>
        <w:pStyle w:val="Titlu3"/>
        <w:keepNext w:val="0"/>
        <w:keepLines w:val="0"/>
        <w:widowControl w:val="0"/>
        <w:spacing w:before="60" w:line="276" w:lineRule="auto"/>
        <w:ind w:left="907"/>
        <w:rPr>
          <w:rFonts w:eastAsia="Times New Roman"/>
          <w:color w:val="auto"/>
          <w:shd w:val="clear" w:color="auto" w:fill="FFFFFF"/>
          <w:lang w:val="en-GB"/>
        </w:rPr>
      </w:pPr>
      <w:r w:rsidRPr="00E843AA">
        <w:rPr>
          <w:rFonts w:eastAsia="Times New Roman"/>
          <w:color w:val="auto"/>
          <w:shd w:val="clear" w:color="auto" w:fill="FFFFFF"/>
          <w:lang w:val="en-GB"/>
        </w:rPr>
        <w:t>ACER – Agentia pentru Cooperarea Reglementatorilor din domeniul Energiei</w:t>
      </w:r>
      <w:r w:rsidR="0049277D" w:rsidRPr="00E843AA">
        <w:rPr>
          <w:rFonts w:eastAsia="Times New Roman"/>
          <w:color w:val="auto"/>
          <w:shd w:val="clear" w:color="auto" w:fill="FFFFFF"/>
          <w:lang w:val="en-GB"/>
        </w:rPr>
        <w:t>;</w:t>
      </w:r>
    </w:p>
    <w:p w14:paraId="4F7AD7B0" w14:textId="4305D34F" w:rsidR="00FB13B4" w:rsidRPr="00E843AA" w:rsidRDefault="00FB13B4" w:rsidP="00124D5E">
      <w:pPr>
        <w:pStyle w:val="Titlu3"/>
        <w:keepNext w:val="0"/>
        <w:keepLines w:val="0"/>
        <w:widowControl w:val="0"/>
        <w:spacing w:before="60" w:line="276" w:lineRule="auto"/>
        <w:ind w:left="907"/>
        <w:rPr>
          <w:rFonts w:eastAsia="Times New Roman"/>
          <w:color w:val="auto"/>
          <w:shd w:val="clear" w:color="auto" w:fill="FFFFFF"/>
          <w:lang w:val="en-GB"/>
        </w:rPr>
      </w:pPr>
      <w:r w:rsidRPr="00E843AA">
        <w:rPr>
          <w:rFonts w:eastAsia="Times New Roman"/>
          <w:color w:val="auto"/>
          <w:shd w:val="clear" w:color="auto" w:fill="FFFFFF"/>
          <w:lang w:val="en-GB"/>
        </w:rPr>
        <w:t>TYNDP - Ten Year Development Plan - planul european de dezvoltare pe 10 ani</w:t>
      </w:r>
      <w:r w:rsidR="008229E1" w:rsidRPr="00E843AA">
        <w:rPr>
          <w:rFonts w:eastAsia="Times New Roman"/>
          <w:color w:val="auto"/>
          <w:shd w:val="clear" w:color="auto" w:fill="FFFFFF"/>
          <w:lang w:val="en-GB"/>
        </w:rPr>
        <w:t xml:space="preserve">, </w:t>
      </w:r>
      <w:r w:rsidR="008229E1" w:rsidRPr="00E843AA">
        <w:rPr>
          <w:rStyle w:val="salnbdy"/>
          <w:rFonts w:ascii="Times New Roman" w:eastAsia="Times New Roman" w:hAnsi="Times New Roman"/>
          <w:color w:val="auto"/>
          <w:sz w:val="24"/>
          <w:szCs w:val="24"/>
        </w:rPr>
        <w:t>menționat la art</w:t>
      </w:r>
      <w:r w:rsidR="003E2999" w:rsidRPr="00E843AA">
        <w:rPr>
          <w:rStyle w:val="salnbdy"/>
          <w:rFonts w:ascii="Times New Roman" w:eastAsia="Times New Roman" w:hAnsi="Times New Roman"/>
          <w:color w:val="auto"/>
          <w:sz w:val="24"/>
          <w:szCs w:val="24"/>
        </w:rPr>
        <w:t>.</w:t>
      </w:r>
      <w:r w:rsidR="008229E1" w:rsidRPr="00E843AA">
        <w:rPr>
          <w:rStyle w:val="salnbdy"/>
          <w:rFonts w:ascii="Times New Roman" w:eastAsia="Times New Roman" w:hAnsi="Times New Roman"/>
          <w:color w:val="auto"/>
          <w:sz w:val="24"/>
          <w:szCs w:val="24"/>
        </w:rPr>
        <w:t xml:space="preserve"> 30</w:t>
      </w:r>
      <w:r w:rsidR="003E2999" w:rsidRPr="00E843AA">
        <w:rPr>
          <w:rStyle w:val="salnbdy"/>
          <w:rFonts w:ascii="Times New Roman" w:eastAsia="Times New Roman" w:hAnsi="Times New Roman"/>
          <w:color w:val="auto"/>
          <w:sz w:val="24"/>
          <w:szCs w:val="24"/>
        </w:rPr>
        <w:t>,</w:t>
      </w:r>
      <w:r w:rsidR="008229E1" w:rsidRPr="00E843AA">
        <w:rPr>
          <w:rStyle w:val="salnbdy"/>
          <w:rFonts w:ascii="Times New Roman" w:eastAsia="Times New Roman" w:hAnsi="Times New Roman"/>
          <w:color w:val="auto"/>
          <w:sz w:val="24"/>
          <w:szCs w:val="24"/>
        </w:rPr>
        <w:t xml:space="preserve"> alin</w:t>
      </w:r>
      <w:r w:rsidR="003E2999" w:rsidRPr="00E843AA">
        <w:rPr>
          <w:rStyle w:val="salnbdy"/>
          <w:rFonts w:ascii="Times New Roman" w:eastAsia="Times New Roman" w:hAnsi="Times New Roman"/>
          <w:color w:val="auto"/>
          <w:sz w:val="24"/>
          <w:szCs w:val="24"/>
        </w:rPr>
        <w:t>.</w:t>
      </w:r>
      <w:r w:rsidR="008229E1" w:rsidRPr="00E843AA">
        <w:rPr>
          <w:rStyle w:val="salnbdy"/>
          <w:rFonts w:ascii="Times New Roman" w:eastAsia="Times New Roman" w:hAnsi="Times New Roman"/>
          <w:color w:val="auto"/>
          <w:sz w:val="24"/>
          <w:szCs w:val="24"/>
        </w:rPr>
        <w:t xml:space="preserve"> (1)</w:t>
      </w:r>
      <w:r w:rsidR="003E2999" w:rsidRPr="00E843AA">
        <w:rPr>
          <w:rStyle w:val="salnbdy"/>
          <w:rFonts w:ascii="Times New Roman" w:eastAsia="Times New Roman" w:hAnsi="Times New Roman"/>
          <w:color w:val="auto"/>
          <w:sz w:val="24"/>
          <w:szCs w:val="24"/>
        </w:rPr>
        <w:t>,</w:t>
      </w:r>
      <w:r w:rsidR="008229E1" w:rsidRPr="00E843AA">
        <w:rPr>
          <w:rStyle w:val="salnbdy"/>
          <w:rFonts w:ascii="Times New Roman" w:eastAsia="Times New Roman" w:hAnsi="Times New Roman"/>
          <w:color w:val="auto"/>
          <w:sz w:val="24"/>
          <w:szCs w:val="24"/>
        </w:rPr>
        <w:t xml:space="preserve"> lit</w:t>
      </w:r>
      <w:r w:rsidR="003E2999" w:rsidRPr="00E843AA">
        <w:rPr>
          <w:rStyle w:val="salnbdy"/>
          <w:rFonts w:ascii="Times New Roman" w:eastAsia="Times New Roman" w:hAnsi="Times New Roman"/>
          <w:color w:val="auto"/>
          <w:sz w:val="24"/>
          <w:szCs w:val="24"/>
        </w:rPr>
        <w:t>.</w:t>
      </w:r>
      <w:r w:rsidR="008229E1" w:rsidRPr="00E843AA">
        <w:rPr>
          <w:rStyle w:val="salnbdy"/>
          <w:rFonts w:ascii="Times New Roman" w:eastAsia="Times New Roman" w:hAnsi="Times New Roman"/>
          <w:color w:val="auto"/>
          <w:sz w:val="24"/>
          <w:szCs w:val="24"/>
        </w:rPr>
        <w:t xml:space="preserve"> (b) din Regulamentul (UE) 2019/943</w:t>
      </w:r>
      <w:r w:rsidR="0049277D" w:rsidRPr="00E843AA">
        <w:rPr>
          <w:rFonts w:eastAsia="Times New Roman"/>
          <w:color w:val="auto"/>
          <w:shd w:val="clear" w:color="auto" w:fill="FFFFFF"/>
          <w:lang w:val="en-GB"/>
        </w:rPr>
        <w:t>.</w:t>
      </w:r>
    </w:p>
    <w:p w14:paraId="2AF72CA1" w14:textId="0889EC48" w:rsidR="00CC5BA7" w:rsidRPr="00E843AA" w:rsidRDefault="0033667E" w:rsidP="00F705D8">
      <w:pPr>
        <w:pStyle w:val="Titlu2"/>
        <w:keepNext w:val="0"/>
        <w:keepLines w:val="0"/>
        <w:widowControl w:val="0"/>
        <w:spacing w:before="0" w:line="276" w:lineRule="auto"/>
        <w:divId w:val="1410887349"/>
        <w:rPr>
          <w:color w:val="auto"/>
        </w:rPr>
      </w:pPr>
      <w:r w:rsidRPr="00E843AA">
        <w:rPr>
          <w:color w:val="auto"/>
        </w:rPr>
        <w:t xml:space="preserve"> </w:t>
      </w:r>
      <w:r w:rsidRPr="00E843AA">
        <w:rPr>
          <w:rStyle w:val="salnbdy"/>
          <w:rFonts w:ascii="Times New Roman" w:eastAsia="Times New Roman" w:hAnsi="Times New Roman"/>
          <w:color w:val="auto"/>
          <w:sz w:val="24"/>
          <w:szCs w:val="24"/>
        </w:rPr>
        <w:t>În cuprinsul prezentei proceduri, noţiunea de plan de investiţii este sinonimă cu noţiunea de program de investiţii.</w:t>
      </w:r>
    </w:p>
    <w:p w14:paraId="4F867701" w14:textId="2411B775" w:rsidR="00186D84" w:rsidRPr="00E843AA" w:rsidRDefault="00C0066C" w:rsidP="00124D5E">
      <w:pPr>
        <w:pStyle w:val="scapttl"/>
        <w:keepNext/>
        <w:keepLines/>
        <w:spacing w:line="300" w:lineRule="auto"/>
        <w:divId w:val="1410887349"/>
        <w:rPr>
          <w:rFonts w:ascii="Times New Roman" w:hAnsi="Times New Roman"/>
          <w:color w:val="auto"/>
        </w:rPr>
      </w:pPr>
      <w:r w:rsidRPr="00E843AA">
        <w:rPr>
          <w:rFonts w:ascii="Times New Roman" w:hAnsi="Times New Roman"/>
          <w:color w:val="auto"/>
        </w:rPr>
        <w:lastRenderedPageBreak/>
        <w:t>Capitolul III</w:t>
      </w:r>
    </w:p>
    <w:p w14:paraId="78B1822E" w14:textId="3494DD94" w:rsidR="00010CEB" w:rsidRPr="00E843AA" w:rsidRDefault="00C0066C" w:rsidP="00124D5E">
      <w:pPr>
        <w:pStyle w:val="scapttl"/>
        <w:keepNext/>
        <w:keepLines/>
        <w:spacing w:before="72" w:line="300" w:lineRule="auto"/>
        <w:ind w:left="72"/>
        <w:divId w:val="1410887349"/>
        <w:rPr>
          <w:rFonts w:ascii="Times New Roman" w:hAnsi="Times New Roman"/>
          <w:color w:val="auto"/>
        </w:rPr>
      </w:pPr>
      <w:r w:rsidRPr="00E843AA">
        <w:rPr>
          <w:rFonts w:ascii="Times New Roman" w:hAnsi="Times New Roman"/>
          <w:color w:val="auto"/>
        </w:rPr>
        <w:t>Obligaţii privind elaborarea şi aprobarea planurilor de investiţii şi de dezvoltare</w:t>
      </w:r>
    </w:p>
    <w:p w14:paraId="5F04B546" w14:textId="2D5D8B30" w:rsidR="00010CEB" w:rsidRPr="00E843AA" w:rsidRDefault="00C0066C" w:rsidP="00124D5E">
      <w:pPr>
        <w:pStyle w:val="Titlu1"/>
        <w:divId w:val="1444376762"/>
        <w:rPr>
          <w:color w:val="auto"/>
          <w:shd w:val="clear" w:color="auto" w:fill="FFFFFF"/>
        </w:rPr>
      </w:pPr>
      <w:bookmarkStart w:id="5" w:name="_Articolul_5"/>
      <w:bookmarkEnd w:id="5"/>
      <w:r w:rsidRPr="00E843AA">
        <w:rPr>
          <w:color w:val="auto"/>
          <w:shd w:val="clear" w:color="auto" w:fill="FFFFFF"/>
        </w:rPr>
        <w:t>Articolul 5</w:t>
      </w:r>
    </w:p>
    <w:p w14:paraId="393EB96F" w14:textId="15CDE722" w:rsidR="00186D84" w:rsidRPr="00E843AA" w:rsidRDefault="00C0066C" w:rsidP="00124D5E">
      <w:pPr>
        <w:pStyle w:val="sartttl"/>
        <w:keepNext/>
        <w:keepLines/>
        <w:spacing w:line="276" w:lineRule="auto"/>
        <w:ind w:left="357"/>
        <w:jc w:val="both"/>
        <w:divId w:val="1444376762"/>
        <w:rPr>
          <w:rFonts w:ascii="Times New Roman" w:hAnsi="Times New Roman"/>
          <w:b w:val="0"/>
          <w:bCs w:val="0"/>
          <w:color w:val="auto"/>
          <w:sz w:val="24"/>
          <w:szCs w:val="24"/>
          <w:shd w:val="clear" w:color="auto" w:fill="FFFFFF"/>
        </w:rPr>
      </w:pPr>
      <w:r w:rsidRPr="00E843AA">
        <w:rPr>
          <w:rStyle w:val="salnbdy"/>
          <w:rFonts w:ascii="Times New Roman" w:eastAsia="Times New Roman" w:hAnsi="Times New Roman"/>
          <w:b w:val="0"/>
          <w:bCs w:val="0"/>
          <w:color w:val="auto"/>
          <w:sz w:val="24"/>
          <w:szCs w:val="24"/>
        </w:rPr>
        <w:t>Conform Legii, O</w:t>
      </w:r>
      <w:r w:rsidR="005072A2" w:rsidRPr="00E843AA">
        <w:rPr>
          <w:rStyle w:val="salnbdy"/>
          <w:rFonts w:ascii="Times New Roman" w:eastAsia="Times New Roman" w:hAnsi="Times New Roman"/>
          <w:b w:val="0"/>
          <w:bCs w:val="0"/>
          <w:color w:val="auto"/>
          <w:sz w:val="24"/>
          <w:szCs w:val="24"/>
        </w:rPr>
        <w:t>R</w:t>
      </w:r>
      <w:r w:rsidRPr="00E843AA">
        <w:rPr>
          <w:rStyle w:val="salnbdy"/>
          <w:rFonts w:ascii="Times New Roman" w:eastAsia="Times New Roman" w:hAnsi="Times New Roman"/>
          <w:b w:val="0"/>
          <w:bCs w:val="0"/>
          <w:color w:val="auto"/>
          <w:sz w:val="24"/>
          <w:szCs w:val="24"/>
        </w:rPr>
        <w:t xml:space="preserve"> are obligaţia de a </w:t>
      </w:r>
      <w:r w:rsidR="005072A2" w:rsidRPr="00E843AA">
        <w:rPr>
          <w:rStyle w:val="salnbdy"/>
          <w:rFonts w:ascii="Times New Roman" w:eastAsia="Times New Roman" w:hAnsi="Times New Roman"/>
          <w:b w:val="0"/>
          <w:bCs w:val="0"/>
          <w:color w:val="auto"/>
          <w:sz w:val="24"/>
          <w:szCs w:val="24"/>
        </w:rPr>
        <w:t xml:space="preserve">retehnologiza, </w:t>
      </w:r>
      <w:r w:rsidRPr="00E843AA">
        <w:rPr>
          <w:rStyle w:val="salnbdy"/>
          <w:rFonts w:ascii="Times New Roman" w:eastAsia="Times New Roman" w:hAnsi="Times New Roman"/>
          <w:b w:val="0"/>
          <w:bCs w:val="0"/>
          <w:color w:val="auto"/>
          <w:sz w:val="24"/>
          <w:szCs w:val="24"/>
        </w:rPr>
        <w:t>reabilit</w:t>
      </w:r>
      <w:r w:rsidR="00ED4F17" w:rsidRPr="00E843AA">
        <w:rPr>
          <w:rStyle w:val="salnbdy"/>
          <w:rFonts w:ascii="Times New Roman" w:eastAsia="Times New Roman" w:hAnsi="Times New Roman"/>
          <w:b w:val="0"/>
          <w:bCs w:val="0"/>
          <w:color w:val="auto"/>
          <w:sz w:val="24"/>
          <w:szCs w:val="24"/>
        </w:rPr>
        <w:t>a</w:t>
      </w:r>
      <w:r w:rsidRPr="00E843AA">
        <w:rPr>
          <w:rStyle w:val="salnbdy"/>
          <w:rFonts w:ascii="Times New Roman" w:eastAsia="Times New Roman" w:hAnsi="Times New Roman"/>
          <w:b w:val="0"/>
          <w:bCs w:val="0"/>
          <w:color w:val="auto"/>
          <w:sz w:val="24"/>
          <w:szCs w:val="24"/>
        </w:rPr>
        <w:t xml:space="preserve"> şi dezvolt</w:t>
      </w:r>
      <w:r w:rsidR="00ED4F17" w:rsidRPr="00E843AA">
        <w:rPr>
          <w:rStyle w:val="salnbdy"/>
          <w:rFonts w:ascii="Times New Roman" w:eastAsia="Times New Roman" w:hAnsi="Times New Roman"/>
          <w:b w:val="0"/>
          <w:bCs w:val="0"/>
          <w:color w:val="auto"/>
          <w:sz w:val="24"/>
          <w:szCs w:val="24"/>
        </w:rPr>
        <w:t>a</w:t>
      </w:r>
      <w:r w:rsidRPr="00E843AA">
        <w:rPr>
          <w:rStyle w:val="salnbdy"/>
          <w:rFonts w:ascii="Times New Roman" w:eastAsia="Times New Roman" w:hAnsi="Times New Roman"/>
          <w:b w:val="0"/>
          <w:bCs w:val="0"/>
          <w:color w:val="auto"/>
          <w:sz w:val="24"/>
          <w:szCs w:val="24"/>
        </w:rPr>
        <w:t xml:space="preserve"> în condiţii economice RET</w:t>
      </w:r>
      <w:r w:rsidR="005072A2" w:rsidRPr="00E843AA">
        <w:rPr>
          <w:rStyle w:val="salnbdy"/>
          <w:rFonts w:ascii="Times New Roman" w:eastAsia="Times New Roman" w:hAnsi="Times New Roman"/>
          <w:b w:val="0"/>
          <w:bCs w:val="0"/>
          <w:color w:val="auto"/>
          <w:sz w:val="24"/>
          <w:szCs w:val="24"/>
        </w:rPr>
        <w:t>/RED</w:t>
      </w:r>
      <w:r w:rsidRPr="00E843AA">
        <w:rPr>
          <w:rStyle w:val="salnbdy"/>
          <w:rFonts w:ascii="Times New Roman" w:eastAsia="Times New Roman" w:hAnsi="Times New Roman"/>
          <w:b w:val="0"/>
          <w:bCs w:val="0"/>
          <w:color w:val="auto"/>
          <w:sz w:val="24"/>
          <w:szCs w:val="24"/>
        </w:rPr>
        <w:t>, pentru a-i asigura siguranţa, fiabilitatea şi eficienţa, cu respectarea normelor privind protecţia mediului şi a sănătăţii persoanelor şi promovarea eficienţei energetice, precum şi de a asigura capacitatea pe termen lung a RET</w:t>
      </w:r>
      <w:r w:rsidR="005C68A5" w:rsidRPr="00E843AA">
        <w:rPr>
          <w:rStyle w:val="salnbdy"/>
          <w:rFonts w:ascii="Times New Roman" w:eastAsia="Times New Roman" w:hAnsi="Times New Roman"/>
          <w:b w:val="0"/>
          <w:bCs w:val="0"/>
          <w:color w:val="auto"/>
          <w:sz w:val="24"/>
          <w:szCs w:val="24"/>
        </w:rPr>
        <w:t>/RED</w:t>
      </w:r>
      <w:r w:rsidRPr="00E843AA">
        <w:rPr>
          <w:rStyle w:val="salnbdy"/>
          <w:rFonts w:ascii="Times New Roman" w:eastAsia="Times New Roman" w:hAnsi="Times New Roman"/>
          <w:b w:val="0"/>
          <w:bCs w:val="0"/>
          <w:color w:val="auto"/>
          <w:sz w:val="24"/>
          <w:szCs w:val="24"/>
        </w:rPr>
        <w:t xml:space="preserve"> de a satisface cererile rezonabile de transport</w:t>
      </w:r>
      <w:r w:rsidR="005C68A5" w:rsidRPr="00E843AA">
        <w:rPr>
          <w:rStyle w:val="salnbdy"/>
          <w:rFonts w:ascii="Times New Roman" w:eastAsia="Times New Roman" w:hAnsi="Times New Roman"/>
          <w:b w:val="0"/>
          <w:bCs w:val="0"/>
          <w:color w:val="auto"/>
          <w:sz w:val="24"/>
          <w:szCs w:val="24"/>
        </w:rPr>
        <w:t>/distribuţie</w:t>
      </w:r>
      <w:r w:rsidRPr="00E843AA">
        <w:rPr>
          <w:rStyle w:val="salnbdy"/>
          <w:rFonts w:ascii="Times New Roman" w:eastAsia="Times New Roman" w:hAnsi="Times New Roman"/>
          <w:b w:val="0"/>
          <w:bCs w:val="0"/>
          <w:color w:val="auto"/>
          <w:sz w:val="24"/>
          <w:szCs w:val="24"/>
        </w:rPr>
        <w:t xml:space="preserve"> de energie electrică.</w:t>
      </w:r>
    </w:p>
    <w:p w14:paraId="1A172BB0" w14:textId="77777777" w:rsidR="00186D84" w:rsidRPr="00E843AA" w:rsidRDefault="00C0066C" w:rsidP="00124D5E">
      <w:pPr>
        <w:pStyle w:val="Titlu1"/>
        <w:divId w:val="1530217518"/>
        <w:rPr>
          <w:color w:val="auto"/>
          <w:shd w:val="clear" w:color="auto" w:fill="FFFFFF"/>
        </w:rPr>
      </w:pPr>
      <w:bookmarkStart w:id="6" w:name="_Articolul_6"/>
      <w:bookmarkEnd w:id="6"/>
      <w:r w:rsidRPr="00E843AA">
        <w:rPr>
          <w:color w:val="auto"/>
          <w:shd w:val="clear" w:color="auto" w:fill="FFFFFF"/>
        </w:rPr>
        <w:t>Articolul 6</w:t>
      </w:r>
    </w:p>
    <w:p w14:paraId="05F3B364" w14:textId="35C6CE89" w:rsidR="00186D84" w:rsidRPr="00E843AA" w:rsidRDefault="00C0066C" w:rsidP="00124D5E">
      <w:pPr>
        <w:pStyle w:val="sartden"/>
        <w:keepNext/>
        <w:keepLines/>
        <w:spacing w:line="276" w:lineRule="auto"/>
        <w:ind w:left="360"/>
        <w:jc w:val="both"/>
        <w:divId w:val="1530217518"/>
        <w:rPr>
          <w:rStyle w:val="spar3"/>
          <w:rFonts w:ascii="Times New Roman" w:hAnsi="Times New Roman"/>
          <w:b w:val="0"/>
          <w:bCs w:val="0"/>
          <w:color w:val="auto"/>
          <w:sz w:val="24"/>
          <w:szCs w:val="24"/>
        </w:rPr>
      </w:pPr>
      <w:r w:rsidRPr="00E843AA">
        <w:rPr>
          <w:rStyle w:val="spar3"/>
          <w:rFonts w:ascii="Times New Roman" w:hAnsi="Times New Roman"/>
          <w:b w:val="0"/>
          <w:bCs w:val="0"/>
          <w:color w:val="auto"/>
          <w:sz w:val="24"/>
          <w:szCs w:val="24"/>
          <w:specVanish w:val="0"/>
        </w:rPr>
        <w:t xml:space="preserve">În vederea îndeplinirii obligaţiilor prevăzute la </w:t>
      </w:r>
      <w:hyperlink w:anchor="_Articolul_5" w:history="1">
        <w:r w:rsidRPr="00E843AA">
          <w:rPr>
            <w:rStyle w:val="Hyperlink"/>
            <w:rFonts w:ascii="Times New Roman" w:eastAsia="Times New Roman" w:hAnsi="Times New Roman" w:cstheme="majorBidi"/>
            <w:b w:val="0"/>
            <w:bCs w:val="0"/>
            <w:color w:val="auto"/>
            <w:sz w:val="24"/>
            <w:szCs w:val="24"/>
            <w:shd w:val="clear" w:color="auto" w:fill="FFFFFF"/>
          </w:rPr>
          <w:t>art. 5</w:t>
        </w:r>
      </w:hyperlink>
      <w:r w:rsidRPr="00E843AA">
        <w:rPr>
          <w:rStyle w:val="spar3"/>
          <w:rFonts w:ascii="Times New Roman" w:hAnsi="Times New Roman"/>
          <w:b w:val="0"/>
          <w:bCs w:val="0"/>
          <w:color w:val="auto"/>
          <w:sz w:val="24"/>
          <w:szCs w:val="24"/>
          <w:specVanish w:val="0"/>
        </w:rPr>
        <w:t>, O</w:t>
      </w:r>
      <w:r w:rsidR="00E5557F" w:rsidRPr="00E843AA">
        <w:rPr>
          <w:rStyle w:val="spar3"/>
          <w:rFonts w:ascii="Times New Roman" w:hAnsi="Times New Roman"/>
          <w:b w:val="0"/>
          <w:bCs w:val="0"/>
          <w:color w:val="auto"/>
          <w:sz w:val="24"/>
          <w:szCs w:val="24"/>
          <w:specVanish w:val="0"/>
        </w:rPr>
        <w:t>R</w:t>
      </w:r>
      <w:r w:rsidRPr="00E843AA">
        <w:rPr>
          <w:rStyle w:val="spar3"/>
          <w:rFonts w:ascii="Times New Roman" w:hAnsi="Times New Roman"/>
          <w:b w:val="0"/>
          <w:bCs w:val="0"/>
          <w:color w:val="auto"/>
          <w:sz w:val="24"/>
          <w:szCs w:val="24"/>
          <w:specVanish w:val="0"/>
        </w:rPr>
        <w:t xml:space="preserve"> elaborează:</w:t>
      </w:r>
    </w:p>
    <w:p w14:paraId="7135BC7F" w14:textId="2F15A58D" w:rsidR="00186D84" w:rsidRPr="00E843AA" w:rsidRDefault="00C0066C" w:rsidP="00124D5E">
      <w:pPr>
        <w:pStyle w:val="Titlu3"/>
        <w:numPr>
          <w:ilvl w:val="0"/>
          <w:numId w:val="5"/>
        </w:numPr>
        <w:spacing w:before="0" w:line="276" w:lineRule="auto"/>
        <w:ind w:left="540"/>
        <w:divId w:val="1045252712"/>
        <w:rPr>
          <w:rFonts w:eastAsia="Times New Roman"/>
          <w:color w:val="auto"/>
        </w:rPr>
      </w:pPr>
      <w:bookmarkStart w:id="7" w:name="_la_fiecare_2"/>
      <w:bookmarkEnd w:id="7"/>
      <w:r w:rsidRPr="00E843AA">
        <w:rPr>
          <w:rStyle w:val="slitbdy"/>
          <w:rFonts w:ascii="Times New Roman" w:eastAsia="Times New Roman" w:hAnsi="Times New Roman"/>
          <w:color w:val="auto"/>
          <w:sz w:val="24"/>
          <w:szCs w:val="24"/>
        </w:rPr>
        <w:t>la fiecare 2 ani, cu posibilitatea de revizuire anuală, planul de dezvoltare a RET</w:t>
      </w:r>
      <w:r w:rsidR="00E5557F" w:rsidRPr="00E843AA">
        <w:rPr>
          <w:rStyle w:val="slitbdy"/>
          <w:rFonts w:ascii="Times New Roman" w:eastAsia="Times New Roman" w:hAnsi="Times New Roman"/>
          <w:color w:val="auto"/>
          <w:sz w:val="24"/>
          <w:szCs w:val="24"/>
        </w:rPr>
        <w:t>/RED</w:t>
      </w:r>
      <w:r w:rsidRPr="00E843AA">
        <w:rPr>
          <w:rStyle w:val="slitbdy"/>
          <w:rFonts w:ascii="Times New Roman" w:eastAsia="Times New Roman" w:hAnsi="Times New Roman"/>
          <w:color w:val="auto"/>
          <w:sz w:val="24"/>
          <w:szCs w:val="24"/>
        </w:rPr>
        <w:t xml:space="preserve"> pe 10 ani;</w:t>
      </w:r>
    </w:p>
    <w:p w14:paraId="358D44AE" w14:textId="35A77F60" w:rsidR="00186D84" w:rsidRPr="00E843AA" w:rsidRDefault="00C0066C" w:rsidP="00124D5E">
      <w:pPr>
        <w:pStyle w:val="Titlu3"/>
        <w:spacing w:before="0" w:line="276" w:lineRule="auto"/>
        <w:ind w:left="540"/>
        <w:divId w:val="645090919"/>
        <w:rPr>
          <w:rFonts w:eastAsia="Times New Roman"/>
          <w:color w:val="auto"/>
          <w:shd w:val="clear" w:color="auto" w:fill="FFFFFF"/>
        </w:rPr>
      </w:pPr>
      <w:bookmarkStart w:id="8" w:name="_anterior_începerii_unei"/>
      <w:bookmarkEnd w:id="8"/>
      <w:r w:rsidRPr="00E843AA">
        <w:rPr>
          <w:rStyle w:val="slitbdy"/>
          <w:rFonts w:ascii="Times New Roman" w:eastAsia="Times New Roman" w:hAnsi="Times New Roman"/>
          <w:color w:val="auto"/>
          <w:sz w:val="24"/>
          <w:szCs w:val="24"/>
        </w:rPr>
        <w:t>anterior începerii unei perioade de reglementare, planul de investiţii pe 5 ani, detaliat pentru fiecare an al perioadei de reglementare;</w:t>
      </w:r>
    </w:p>
    <w:p w14:paraId="07909A76" w14:textId="199FC793" w:rsidR="00186D84" w:rsidRPr="00E843AA" w:rsidRDefault="00C0066C" w:rsidP="00124D5E">
      <w:pPr>
        <w:pStyle w:val="Titlu3"/>
        <w:spacing w:before="0" w:line="276" w:lineRule="auto"/>
        <w:ind w:left="540"/>
        <w:jc w:val="left"/>
        <w:divId w:val="1887990851"/>
        <w:rPr>
          <w:rFonts w:eastAsia="Times New Roman"/>
          <w:color w:val="auto"/>
          <w:shd w:val="clear" w:color="auto" w:fill="FFFFFF"/>
        </w:rPr>
      </w:pPr>
      <w:r w:rsidRPr="00E843AA">
        <w:rPr>
          <w:rStyle w:val="slitbdy"/>
          <w:rFonts w:ascii="Times New Roman" w:eastAsia="Times New Roman" w:hAnsi="Times New Roman"/>
          <w:color w:val="auto"/>
          <w:sz w:val="24"/>
          <w:szCs w:val="24"/>
        </w:rPr>
        <w:t>în fiec</w:t>
      </w:r>
      <w:r w:rsidR="005C68A5" w:rsidRPr="00E843AA">
        <w:rPr>
          <w:rStyle w:val="slitbdy"/>
          <w:rFonts w:ascii="Times New Roman" w:eastAsia="Times New Roman" w:hAnsi="Times New Roman"/>
          <w:color w:val="auto"/>
          <w:sz w:val="24"/>
          <w:szCs w:val="24"/>
        </w:rPr>
        <w:t>a</w:t>
      </w:r>
      <w:r w:rsidRPr="00E843AA">
        <w:rPr>
          <w:rStyle w:val="slitbdy"/>
          <w:rFonts w:ascii="Times New Roman" w:eastAsia="Times New Roman" w:hAnsi="Times New Roman"/>
          <w:color w:val="auto"/>
          <w:sz w:val="24"/>
          <w:szCs w:val="24"/>
        </w:rPr>
        <w:t>r</w:t>
      </w:r>
      <w:r w:rsidR="00EF5DE9" w:rsidRPr="00E843AA">
        <w:rPr>
          <w:rStyle w:val="slitbdy"/>
          <w:rFonts w:ascii="Times New Roman" w:eastAsia="Times New Roman" w:hAnsi="Times New Roman"/>
          <w:color w:val="auto"/>
          <w:sz w:val="24"/>
          <w:szCs w:val="24"/>
        </w:rPr>
        <w:t>e</w:t>
      </w:r>
      <w:r w:rsidRPr="00E843AA">
        <w:rPr>
          <w:rStyle w:val="slitbdy"/>
          <w:rFonts w:ascii="Times New Roman" w:eastAsia="Times New Roman" w:hAnsi="Times New Roman"/>
          <w:color w:val="auto"/>
          <w:sz w:val="24"/>
          <w:szCs w:val="24"/>
        </w:rPr>
        <w:t xml:space="preserve"> an al perioadei de reglementare, planul de investiţii anual.</w:t>
      </w:r>
    </w:p>
    <w:p w14:paraId="246C44ED" w14:textId="0F8B6883" w:rsidR="00186D84" w:rsidRPr="00E843AA" w:rsidRDefault="00C0066C" w:rsidP="00124D5E">
      <w:pPr>
        <w:pStyle w:val="Titlu1"/>
        <w:divId w:val="2105034489"/>
        <w:rPr>
          <w:color w:val="auto"/>
          <w:shd w:val="clear" w:color="auto" w:fill="FFFFFF"/>
        </w:rPr>
      </w:pPr>
      <w:r w:rsidRPr="00E843AA">
        <w:rPr>
          <w:color w:val="auto"/>
          <w:shd w:val="clear" w:color="auto" w:fill="FFFFFF"/>
        </w:rPr>
        <w:t xml:space="preserve">Articolul </w:t>
      </w:r>
      <w:r w:rsidR="00EA0DBA" w:rsidRPr="00E843AA">
        <w:rPr>
          <w:color w:val="auto"/>
          <w:shd w:val="clear" w:color="auto" w:fill="FFFFFF"/>
        </w:rPr>
        <w:t>7</w:t>
      </w:r>
    </w:p>
    <w:p w14:paraId="689CF550" w14:textId="527D47D0" w:rsidR="00186D84" w:rsidRPr="00E843AA" w:rsidRDefault="00C0066C" w:rsidP="00124D5E">
      <w:pPr>
        <w:pStyle w:val="Titlu2"/>
        <w:numPr>
          <w:ilvl w:val="0"/>
          <w:numId w:val="0"/>
        </w:numPr>
        <w:spacing w:before="72" w:after="72" w:line="276" w:lineRule="auto"/>
        <w:ind w:left="360" w:right="61"/>
        <w:divId w:val="2105034489"/>
        <w:rPr>
          <w:rStyle w:val="spar3"/>
          <w:rFonts w:ascii="Times New Roman" w:hAnsi="Times New Roman"/>
          <w:bCs/>
          <w:color w:val="auto"/>
          <w:sz w:val="24"/>
          <w:szCs w:val="24"/>
        </w:rPr>
      </w:pPr>
      <w:r w:rsidRPr="00E843AA">
        <w:rPr>
          <w:rStyle w:val="spar3"/>
          <w:rFonts w:ascii="Times New Roman" w:hAnsi="Times New Roman"/>
          <w:bCs/>
          <w:color w:val="auto"/>
          <w:sz w:val="24"/>
          <w:szCs w:val="24"/>
          <w:specVanish w:val="0"/>
        </w:rPr>
        <w:t xml:space="preserve">ANRE aprobă în condiţiile </w:t>
      </w:r>
      <w:r w:rsidRPr="00E843AA">
        <w:rPr>
          <w:rStyle w:val="spar3"/>
          <w:rFonts w:ascii="Times New Roman" w:hAnsi="Times New Roman"/>
          <w:bCs/>
          <w:i/>
          <w:iCs/>
          <w:color w:val="auto"/>
          <w:sz w:val="24"/>
          <w:szCs w:val="24"/>
          <w:specVanish w:val="0"/>
        </w:rPr>
        <w:t>Legii</w:t>
      </w:r>
      <w:r w:rsidRPr="00E843AA">
        <w:rPr>
          <w:rStyle w:val="spar3"/>
          <w:rFonts w:ascii="Times New Roman" w:hAnsi="Times New Roman"/>
          <w:bCs/>
          <w:color w:val="auto"/>
          <w:sz w:val="24"/>
          <w:szCs w:val="24"/>
          <w:specVanish w:val="0"/>
        </w:rPr>
        <w:t xml:space="preserve"> </w:t>
      </w:r>
      <w:r w:rsidRPr="00E843AA">
        <w:rPr>
          <w:rStyle w:val="salnbdy"/>
          <w:rFonts w:ascii="Times New Roman" w:eastAsia="Times New Roman" w:hAnsi="Times New Roman"/>
          <w:color w:val="auto"/>
          <w:sz w:val="24"/>
          <w:szCs w:val="24"/>
          <w:specVanish/>
        </w:rPr>
        <w:t>planurile</w:t>
      </w:r>
      <w:r w:rsidRPr="00E843AA">
        <w:rPr>
          <w:rStyle w:val="spar3"/>
          <w:rFonts w:ascii="Times New Roman" w:hAnsi="Times New Roman"/>
          <w:bCs/>
          <w:color w:val="auto"/>
          <w:sz w:val="24"/>
          <w:szCs w:val="24"/>
          <w:specVanish w:val="0"/>
        </w:rPr>
        <w:t xml:space="preserve"> de investiţii şi de dezvoltare elaborate de OR, după</w:t>
      </w:r>
      <w:r w:rsidR="00091368" w:rsidRPr="00E843AA">
        <w:rPr>
          <w:rStyle w:val="spar3"/>
          <w:rFonts w:ascii="Times New Roman" w:hAnsi="Times New Roman"/>
          <w:bCs/>
          <w:color w:val="auto"/>
          <w:sz w:val="24"/>
          <w:szCs w:val="24"/>
          <w:specVanish w:val="0"/>
        </w:rPr>
        <w:t xml:space="preserve"> </w:t>
      </w:r>
      <w:r w:rsidRPr="00E843AA">
        <w:rPr>
          <w:rStyle w:val="spar3"/>
          <w:rFonts w:ascii="Times New Roman" w:hAnsi="Times New Roman"/>
          <w:bCs/>
          <w:color w:val="auto"/>
          <w:sz w:val="24"/>
          <w:szCs w:val="24"/>
          <w:specVanish w:val="0"/>
        </w:rPr>
        <w:t>cum urmează:</w:t>
      </w:r>
    </w:p>
    <w:p w14:paraId="687BE742" w14:textId="6BDD9988" w:rsidR="00186D84" w:rsidRPr="00E843AA" w:rsidRDefault="00C0066C" w:rsidP="00124D5E">
      <w:pPr>
        <w:pStyle w:val="Titlu3"/>
        <w:numPr>
          <w:ilvl w:val="0"/>
          <w:numId w:val="6"/>
        </w:numPr>
        <w:spacing w:before="0" w:after="72" w:line="276" w:lineRule="auto"/>
        <w:ind w:hanging="349"/>
        <w:divId w:val="1551646180"/>
        <w:rPr>
          <w:rFonts w:eastAsia="Times New Roman"/>
          <w:color w:val="auto"/>
        </w:rPr>
      </w:pPr>
      <w:r w:rsidRPr="00E843AA">
        <w:rPr>
          <w:rStyle w:val="slitbdy"/>
          <w:rFonts w:ascii="Times New Roman" w:eastAsia="Times New Roman" w:hAnsi="Times New Roman"/>
          <w:color w:val="auto"/>
          <w:sz w:val="24"/>
          <w:szCs w:val="24"/>
        </w:rPr>
        <w:t xml:space="preserve">planul de dezvoltare a RET pe 10 ani elaborat de OTS </w:t>
      </w:r>
      <w:r w:rsidR="00306BF5" w:rsidRPr="00E843AA">
        <w:rPr>
          <w:rStyle w:val="slitbdy"/>
          <w:rFonts w:ascii="Times New Roman" w:eastAsia="Times New Roman" w:hAnsi="Times New Roman"/>
          <w:color w:val="auto"/>
          <w:sz w:val="24"/>
          <w:szCs w:val="24"/>
        </w:rPr>
        <w:t>și planul de dezvoltare a RED pe 10 ani elaborat de</w:t>
      </w:r>
      <w:r w:rsidR="008229E1" w:rsidRPr="00E843AA">
        <w:rPr>
          <w:rStyle w:val="slitbdy"/>
          <w:rFonts w:ascii="Times New Roman" w:eastAsia="Times New Roman" w:hAnsi="Times New Roman"/>
          <w:color w:val="auto"/>
          <w:sz w:val="24"/>
          <w:szCs w:val="24"/>
        </w:rPr>
        <w:t xml:space="preserve"> fiecare</w:t>
      </w:r>
      <w:r w:rsidR="00306BF5" w:rsidRPr="00E843AA">
        <w:rPr>
          <w:rStyle w:val="slitbdy"/>
          <w:rFonts w:ascii="Times New Roman" w:eastAsia="Times New Roman" w:hAnsi="Times New Roman"/>
          <w:color w:val="auto"/>
          <w:sz w:val="24"/>
          <w:szCs w:val="24"/>
        </w:rPr>
        <w:t xml:space="preserve"> OD </w:t>
      </w:r>
      <w:r w:rsidRPr="00E843AA">
        <w:rPr>
          <w:rStyle w:val="slitbdy"/>
          <w:rFonts w:ascii="Times New Roman" w:eastAsia="Times New Roman" w:hAnsi="Times New Roman"/>
          <w:color w:val="auto"/>
          <w:sz w:val="24"/>
          <w:szCs w:val="24"/>
        </w:rPr>
        <w:t>se aprobă prin decizi</w:t>
      </w:r>
      <w:r w:rsidR="008229E1" w:rsidRPr="00E843AA">
        <w:rPr>
          <w:rStyle w:val="slitbdy"/>
          <w:rFonts w:ascii="Times New Roman" w:eastAsia="Times New Roman" w:hAnsi="Times New Roman"/>
          <w:color w:val="auto"/>
          <w:sz w:val="24"/>
          <w:szCs w:val="24"/>
        </w:rPr>
        <w:t>i</w:t>
      </w:r>
      <w:r w:rsidRPr="00E843AA">
        <w:rPr>
          <w:rStyle w:val="slitbdy"/>
          <w:rFonts w:ascii="Times New Roman" w:eastAsia="Times New Roman" w:hAnsi="Times New Roman"/>
          <w:color w:val="auto"/>
          <w:sz w:val="24"/>
          <w:szCs w:val="24"/>
        </w:rPr>
        <w:t xml:space="preserve"> a</w:t>
      </w:r>
      <w:r w:rsidR="008229E1" w:rsidRPr="00E843AA">
        <w:rPr>
          <w:rStyle w:val="slitbdy"/>
          <w:rFonts w:ascii="Times New Roman" w:eastAsia="Times New Roman" w:hAnsi="Times New Roman"/>
          <w:color w:val="auto"/>
          <w:sz w:val="24"/>
          <w:szCs w:val="24"/>
        </w:rPr>
        <w:t>le</w:t>
      </w:r>
      <w:r w:rsidRPr="00E843AA">
        <w:rPr>
          <w:rStyle w:val="slitbdy"/>
          <w:rFonts w:ascii="Times New Roman" w:eastAsia="Times New Roman" w:hAnsi="Times New Roman"/>
          <w:color w:val="auto"/>
          <w:sz w:val="24"/>
          <w:szCs w:val="24"/>
        </w:rPr>
        <w:t xml:space="preserve"> preşedintelui ANRE;</w:t>
      </w:r>
    </w:p>
    <w:p w14:paraId="7463D013" w14:textId="1E5AF9E3" w:rsidR="004A2DA9" w:rsidRPr="00E843AA" w:rsidRDefault="005C68A5" w:rsidP="00124D5E">
      <w:pPr>
        <w:pStyle w:val="Titlu3"/>
        <w:spacing w:before="0" w:line="276" w:lineRule="auto"/>
        <w:ind w:hanging="349"/>
        <w:divId w:val="1636180377"/>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 xml:space="preserve">valorile </w:t>
      </w:r>
      <w:r w:rsidR="00C0066C" w:rsidRPr="00E843AA">
        <w:rPr>
          <w:rStyle w:val="slitbdy"/>
          <w:rFonts w:ascii="Times New Roman" w:eastAsia="Times New Roman" w:hAnsi="Times New Roman"/>
          <w:color w:val="auto"/>
          <w:sz w:val="24"/>
          <w:szCs w:val="24"/>
        </w:rPr>
        <w:t>planuril</w:t>
      </w:r>
      <w:r w:rsidRPr="00E843AA">
        <w:rPr>
          <w:rStyle w:val="slitbdy"/>
          <w:rFonts w:ascii="Times New Roman" w:eastAsia="Times New Roman" w:hAnsi="Times New Roman"/>
          <w:color w:val="auto"/>
          <w:sz w:val="24"/>
          <w:szCs w:val="24"/>
        </w:rPr>
        <w:t>or</w:t>
      </w:r>
      <w:r w:rsidR="00C0066C" w:rsidRPr="00E843AA">
        <w:rPr>
          <w:rStyle w:val="slitbdy"/>
          <w:rFonts w:ascii="Times New Roman" w:eastAsia="Times New Roman" w:hAnsi="Times New Roman"/>
          <w:color w:val="auto"/>
          <w:sz w:val="24"/>
          <w:szCs w:val="24"/>
        </w:rPr>
        <w:t xml:space="preserve"> de investiţii pe 5 ani, corespunzătoare unei perioade de reglementare, precum şi </w:t>
      </w:r>
      <w:r w:rsidRPr="00E843AA">
        <w:rPr>
          <w:rStyle w:val="slitbdy"/>
          <w:rFonts w:ascii="Times New Roman" w:eastAsia="Times New Roman" w:hAnsi="Times New Roman"/>
          <w:color w:val="auto"/>
          <w:sz w:val="24"/>
          <w:szCs w:val="24"/>
        </w:rPr>
        <w:t xml:space="preserve">valorile </w:t>
      </w:r>
      <w:r w:rsidR="00C0066C" w:rsidRPr="00E843AA">
        <w:rPr>
          <w:rStyle w:val="slitbdy"/>
          <w:rFonts w:ascii="Times New Roman" w:eastAsia="Times New Roman" w:hAnsi="Times New Roman"/>
          <w:color w:val="auto"/>
          <w:sz w:val="24"/>
          <w:szCs w:val="24"/>
        </w:rPr>
        <w:t>planuril</w:t>
      </w:r>
      <w:r w:rsidRPr="00E843AA">
        <w:rPr>
          <w:rStyle w:val="slitbdy"/>
          <w:rFonts w:ascii="Times New Roman" w:eastAsia="Times New Roman" w:hAnsi="Times New Roman"/>
          <w:color w:val="auto"/>
          <w:sz w:val="24"/>
          <w:szCs w:val="24"/>
        </w:rPr>
        <w:t>or</w:t>
      </w:r>
      <w:r w:rsidR="00C0066C" w:rsidRPr="00E843AA">
        <w:rPr>
          <w:rStyle w:val="slitbdy"/>
          <w:rFonts w:ascii="Times New Roman" w:eastAsia="Times New Roman" w:hAnsi="Times New Roman"/>
          <w:color w:val="auto"/>
          <w:sz w:val="24"/>
          <w:szCs w:val="24"/>
        </w:rPr>
        <w:t xml:space="preserve"> de investiţii anuale elaborate de OTS şi OD se </w:t>
      </w:r>
      <w:r w:rsidRPr="00E843AA">
        <w:rPr>
          <w:rStyle w:val="slitbdy"/>
          <w:rFonts w:ascii="Times New Roman" w:eastAsia="Times New Roman" w:hAnsi="Times New Roman"/>
          <w:color w:val="auto"/>
          <w:sz w:val="24"/>
          <w:szCs w:val="24"/>
        </w:rPr>
        <w:t>aprobă prin Ordinul preşedintelui ANRE privind aprobarea tarifelor reglementate pentru serviciul de transport/distribuţie corespunzătoare primului an al perioadei de reglementare</w:t>
      </w:r>
      <w:r w:rsidR="00C0066C" w:rsidRPr="00E843AA">
        <w:rPr>
          <w:rStyle w:val="slitbdy"/>
          <w:rFonts w:ascii="Times New Roman" w:eastAsia="Times New Roman" w:hAnsi="Times New Roman"/>
          <w:color w:val="auto"/>
          <w:sz w:val="24"/>
          <w:szCs w:val="24"/>
        </w:rPr>
        <w:t>.</w:t>
      </w:r>
    </w:p>
    <w:p w14:paraId="5317A279" w14:textId="0DFD3C52" w:rsidR="00243090" w:rsidRPr="00E843AA" w:rsidRDefault="00243090" w:rsidP="00124D5E">
      <w:pPr>
        <w:pStyle w:val="Titlu3"/>
        <w:spacing w:before="120" w:line="276" w:lineRule="auto"/>
        <w:ind w:left="486" w:hanging="315"/>
        <w:divId w:val="1636180377"/>
        <w:rPr>
          <w:color w:val="auto"/>
        </w:rPr>
      </w:pPr>
      <w:r w:rsidRPr="00E843AA">
        <w:rPr>
          <w:color w:val="auto"/>
        </w:rPr>
        <w:t xml:space="preserve">ANRE aprobă valorile </w:t>
      </w:r>
      <w:r w:rsidRPr="00E843AA">
        <w:rPr>
          <w:rStyle w:val="slitbdy"/>
          <w:rFonts w:ascii="Times New Roman" w:eastAsia="Times New Roman" w:hAnsi="Times New Roman"/>
          <w:color w:val="auto"/>
          <w:sz w:val="24"/>
          <w:szCs w:val="24"/>
        </w:rPr>
        <w:t>programelor anuale de asigurare a mentenanţei, corespunzătoare unei perioade de reglementare, prin Ordinul preşedintelui ANRE privind aprobarea tarifelor reglementate pentru serviciul de transport/distribuţie corespunzătoare primului an al perioadei de reglementare.</w:t>
      </w:r>
    </w:p>
    <w:p w14:paraId="343267D5" w14:textId="1E38D206" w:rsidR="004A2DA9" w:rsidRPr="00E843AA" w:rsidRDefault="004A2DA9" w:rsidP="00124D5E">
      <w:pPr>
        <w:pStyle w:val="Titlu1"/>
        <w:ind w:left="-180"/>
        <w:divId w:val="1636180377"/>
        <w:rPr>
          <w:rFonts w:eastAsia="Times New Roman"/>
          <w:color w:val="auto"/>
          <w:shd w:val="clear" w:color="auto" w:fill="FFFFFF"/>
        </w:rPr>
      </w:pPr>
      <w:r w:rsidRPr="00E843AA">
        <w:rPr>
          <w:color w:val="auto"/>
          <w:shd w:val="clear" w:color="auto" w:fill="FFFFFF"/>
        </w:rPr>
        <w:t>Articolul</w:t>
      </w:r>
      <w:r w:rsidRPr="00E843AA">
        <w:rPr>
          <w:rFonts w:eastAsia="Times New Roman"/>
          <w:color w:val="auto"/>
          <w:shd w:val="clear" w:color="auto" w:fill="FFFFFF"/>
        </w:rPr>
        <w:t xml:space="preserve"> 8</w:t>
      </w:r>
    </w:p>
    <w:p w14:paraId="0CC624D5" w14:textId="4449EABB" w:rsidR="004A2DA9" w:rsidRPr="00E843AA" w:rsidRDefault="004A2DA9" w:rsidP="008F7A2A">
      <w:pPr>
        <w:keepNext/>
        <w:keepLines/>
        <w:autoSpaceDE/>
        <w:autoSpaceDN/>
        <w:spacing w:line="276" w:lineRule="auto"/>
        <w:ind w:left="180"/>
        <w:jc w:val="both"/>
        <w:divId w:val="1636180377"/>
        <w:rPr>
          <w:rFonts w:ascii="Times New Roman" w:eastAsia="Times New Roman" w:hAnsi="Times New Roman"/>
          <w:sz w:val="24"/>
          <w:szCs w:val="24"/>
          <w:shd w:val="clear" w:color="auto" w:fill="FFFFFF"/>
        </w:rPr>
      </w:pPr>
      <w:r w:rsidRPr="00E843AA">
        <w:rPr>
          <w:rFonts w:ascii="Times New Roman" w:eastAsia="Times New Roman" w:hAnsi="Times New Roman"/>
          <w:sz w:val="24"/>
          <w:szCs w:val="24"/>
          <w:shd w:val="clear" w:color="auto" w:fill="FFFFFF"/>
        </w:rPr>
        <w:t>Elaborarea planurilor de dezvoltare a RET si RED pe 10 ani</w:t>
      </w:r>
      <w:r w:rsidR="00B722E7" w:rsidRPr="00E843AA">
        <w:rPr>
          <w:rFonts w:ascii="Times New Roman" w:eastAsia="Times New Roman" w:hAnsi="Times New Roman"/>
          <w:sz w:val="24"/>
          <w:szCs w:val="24"/>
          <w:shd w:val="clear" w:color="auto" w:fill="FFFFFF"/>
        </w:rPr>
        <w:t>,</w:t>
      </w:r>
      <w:r w:rsidRPr="00E843AA">
        <w:rPr>
          <w:rFonts w:ascii="Times New Roman" w:eastAsia="Times New Roman" w:hAnsi="Times New Roman"/>
          <w:sz w:val="24"/>
          <w:szCs w:val="24"/>
          <w:shd w:val="clear" w:color="auto" w:fill="FFFFFF"/>
        </w:rPr>
        <w:t xml:space="preserve"> a planurilor de investiţii pentru o perioadă de reglementare</w:t>
      </w:r>
      <w:r w:rsidR="006613FA" w:rsidRPr="00E843AA">
        <w:rPr>
          <w:rFonts w:ascii="Times New Roman" w:eastAsia="Times New Roman" w:hAnsi="Times New Roman"/>
          <w:sz w:val="24"/>
          <w:szCs w:val="24"/>
          <w:shd w:val="clear" w:color="auto" w:fill="FFFFFF"/>
        </w:rPr>
        <w:t xml:space="preserve">, </w:t>
      </w:r>
      <w:r w:rsidR="006613FA" w:rsidRPr="00E843AA">
        <w:rPr>
          <w:rStyle w:val="slitbdy"/>
          <w:rFonts w:ascii="Times New Roman" w:eastAsia="Times New Roman" w:hAnsi="Times New Roman"/>
          <w:color w:val="auto"/>
          <w:sz w:val="24"/>
          <w:szCs w:val="24"/>
        </w:rPr>
        <w:t xml:space="preserve">precum şi </w:t>
      </w:r>
      <w:r w:rsidR="00B722E7" w:rsidRPr="00E843AA">
        <w:rPr>
          <w:rStyle w:val="slitbdy"/>
          <w:rFonts w:ascii="Times New Roman" w:eastAsia="Times New Roman" w:hAnsi="Times New Roman"/>
          <w:color w:val="auto"/>
          <w:sz w:val="24"/>
          <w:szCs w:val="24"/>
        </w:rPr>
        <w:t xml:space="preserve">a </w:t>
      </w:r>
      <w:r w:rsidR="006613FA" w:rsidRPr="00E843AA">
        <w:rPr>
          <w:rStyle w:val="slitbdy"/>
          <w:rFonts w:ascii="Times New Roman" w:eastAsia="Times New Roman" w:hAnsi="Times New Roman"/>
          <w:color w:val="auto"/>
          <w:sz w:val="24"/>
          <w:szCs w:val="24"/>
        </w:rPr>
        <w:t>planuril</w:t>
      </w:r>
      <w:r w:rsidR="00B722E7" w:rsidRPr="00E843AA">
        <w:rPr>
          <w:rStyle w:val="slitbdy"/>
          <w:rFonts w:ascii="Times New Roman" w:eastAsia="Times New Roman" w:hAnsi="Times New Roman"/>
          <w:color w:val="auto"/>
          <w:sz w:val="24"/>
          <w:szCs w:val="24"/>
        </w:rPr>
        <w:t>or</w:t>
      </w:r>
      <w:r w:rsidR="006613FA" w:rsidRPr="00E843AA">
        <w:rPr>
          <w:rStyle w:val="slitbdy"/>
          <w:rFonts w:ascii="Times New Roman" w:eastAsia="Times New Roman" w:hAnsi="Times New Roman"/>
          <w:color w:val="auto"/>
          <w:sz w:val="24"/>
          <w:szCs w:val="24"/>
        </w:rPr>
        <w:t xml:space="preserve"> de investiţii anuale</w:t>
      </w:r>
      <w:r w:rsidRPr="00E843AA">
        <w:rPr>
          <w:rFonts w:ascii="Times New Roman" w:eastAsia="Times New Roman" w:hAnsi="Times New Roman"/>
          <w:sz w:val="24"/>
          <w:szCs w:val="24"/>
          <w:shd w:val="clear" w:color="auto" w:fill="FFFFFF"/>
        </w:rPr>
        <w:t xml:space="preserve"> se realizează pe baza unei proceduri interne de planificare şi gestiune a investiţiilor, întocmită de </w:t>
      </w:r>
      <w:r w:rsidR="00EF4079" w:rsidRPr="00E843AA">
        <w:rPr>
          <w:rFonts w:ascii="Times New Roman" w:eastAsia="Times New Roman" w:hAnsi="Times New Roman"/>
          <w:sz w:val="24"/>
          <w:szCs w:val="24"/>
          <w:shd w:val="clear" w:color="auto" w:fill="FFFFFF"/>
        </w:rPr>
        <w:t xml:space="preserve">fiecare </w:t>
      </w:r>
      <w:r w:rsidRPr="00E843AA">
        <w:rPr>
          <w:rFonts w:ascii="Times New Roman" w:eastAsia="Times New Roman" w:hAnsi="Times New Roman"/>
          <w:sz w:val="24"/>
          <w:szCs w:val="24"/>
          <w:shd w:val="clear" w:color="auto" w:fill="FFFFFF"/>
        </w:rPr>
        <w:t>OR cu respectarea prevederilor prezentei proceduri.</w:t>
      </w:r>
    </w:p>
    <w:p w14:paraId="7EE45530" w14:textId="77777777" w:rsidR="00CC5BA7" w:rsidRPr="00E843AA" w:rsidRDefault="00CC5BA7" w:rsidP="00124D5E">
      <w:pPr>
        <w:pStyle w:val="scapden"/>
        <w:keepNext/>
        <w:keepLines/>
        <w:spacing w:line="300" w:lineRule="auto"/>
        <w:ind w:left="72"/>
        <w:divId w:val="1932814109"/>
        <w:rPr>
          <w:rFonts w:ascii="Times New Roman" w:hAnsi="Times New Roman"/>
          <w:color w:val="auto"/>
          <w:sz w:val="10"/>
          <w:szCs w:val="10"/>
        </w:rPr>
      </w:pPr>
    </w:p>
    <w:p w14:paraId="4702E176" w14:textId="77777777" w:rsidR="00186D84" w:rsidRPr="00E843AA" w:rsidRDefault="00C0066C" w:rsidP="00124D5E">
      <w:pPr>
        <w:pStyle w:val="scapden"/>
        <w:keepNext/>
        <w:keepLines/>
        <w:spacing w:line="300" w:lineRule="auto"/>
        <w:ind w:left="72"/>
        <w:divId w:val="1932814109"/>
        <w:rPr>
          <w:rFonts w:ascii="Times New Roman" w:hAnsi="Times New Roman"/>
          <w:color w:val="auto"/>
        </w:rPr>
      </w:pPr>
      <w:r w:rsidRPr="00E843AA">
        <w:rPr>
          <w:rFonts w:ascii="Times New Roman" w:hAnsi="Times New Roman"/>
          <w:color w:val="auto"/>
        </w:rPr>
        <w:t xml:space="preserve">Capitolul IV </w:t>
      </w:r>
    </w:p>
    <w:p w14:paraId="54904DDF" w14:textId="259CEC0E" w:rsidR="00186D84" w:rsidRPr="00E843AA" w:rsidRDefault="00837C67" w:rsidP="00124D5E">
      <w:pPr>
        <w:pStyle w:val="scapden"/>
        <w:keepNext/>
        <w:keepLines/>
        <w:spacing w:line="300" w:lineRule="auto"/>
        <w:divId w:val="1932814109"/>
        <w:rPr>
          <w:rFonts w:ascii="Times New Roman" w:hAnsi="Times New Roman"/>
          <w:color w:val="auto"/>
        </w:rPr>
      </w:pPr>
      <w:r w:rsidRPr="00E843AA">
        <w:rPr>
          <w:rFonts w:ascii="Times New Roman" w:hAnsi="Times New Roman"/>
          <w:color w:val="auto"/>
        </w:rPr>
        <w:t>P</w:t>
      </w:r>
      <w:r w:rsidR="00C0066C" w:rsidRPr="00E843AA">
        <w:rPr>
          <w:rFonts w:ascii="Times New Roman" w:hAnsi="Times New Roman"/>
          <w:color w:val="auto"/>
        </w:rPr>
        <w:t>lanu</w:t>
      </w:r>
      <w:r w:rsidR="00306BF5" w:rsidRPr="00E843AA">
        <w:rPr>
          <w:rFonts w:ascii="Times New Roman" w:hAnsi="Times New Roman"/>
          <w:color w:val="auto"/>
        </w:rPr>
        <w:t>ril</w:t>
      </w:r>
      <w:r w:rsidRPr="00E843AA">
        <w:rPr>
          <w:rFonts w:ascii="Times New Roman" w:hAnsi="Times New Roman"/>
          <w:color w:val="auto"/>
        </w:rPr>
        <w:t>e</w:t>
      </w:r>
      <w:r w:rsidR="00306BF5" w:rsidRPr="00E843AA">
        <w:rPr>
          <w:rFonts w:ascii="Times New Roman" w:hAnsi="Times New Roman"/>
          <w:color w:val="auto"/>
        </w:rPr>
        <w:t xml:space="preserve"> </w:t>
      </w:r>
      <w:r w:rsidR="00C0066C" w:rsidRPr="00E843AA">
        <w:rPr>
          <w:rFonts w:ascii="Times New Roman" w:hAnsi="Times New Roman"/>
          <w:color w:val="auto"/>
        </w:rPr>
        <w:t xml:space="preserve">de dezvoltare a </w:t>
      </w:r>
      <w:r w:rsidR="00D33B41" w:rsidRPr="00E843AA">
        <w:rPr>
          <w:rFonts w:ascii="Times New Roman" w:hAnsi="Times New Roman"/>
          <w:color w:val="auto"/>
        </w:rPr>
        <w:t>RET/RED</w:t>
      </w:r>
      <w:r w:rsidR="00C0066C" w:rsidRPr="00E843AA">
        <w:rPr>
          <w:rFonts w:ascii="Times New Roman" w:hAnsi="Times New Roman"/>
          <w:color w:val="auto"/>
        </w:rPr>
        <w:t xml:space="preserve"> pe 10 ani</w:t>
      </w:r>
    </w:p>
    <w:p w14:paraId="3D97FF12" w14:textId="77777777" w:rsidR="00186D84" w:rsidRPr="00E843AA" w:rsidRDefault="00C0066C" w:rsidP="00124D5E">
      <w:pPr>
        <w:pStyle w:val="Titlu1"/>
        <w:spacing w:before="0"/>
        <w:divId w:val="875582866"/>
        <w:rPr>
          <w:color w:val="auto"/>
          <w:shd w:val="clear" w:color="auto" w:fill="FFFFFF"/>
        </w:rPr>
      </w:pPr>
      <w:r w:rsidRPr="00E843AA">
        <w:rPr>
          <w:color w:val="auto"/>
          <w:shd w:val="clear" w:color="auto" w:fill="FFFFFF"/>
        </w:rPr>
        <w:t>Articolul 9</w:t>
      </w:r>
    </w:p>
    <w:p w14:paraId="0B21263E" w14:textId="2C80D0DF" w:rsidR="00186D84" w:rsidRPr="00E843AA" w:rsidRDefault="00C0066C" w:rsidP="008F7A2A">
      <w:pPr>
        <w:pStyle w:val="Titlu2"/>
        <w:keepNext w:val="0"/>
        <w:keepLines w:val="0"/>
        <w:widowControl w:val="0"/>
        <w:numPr>
          <w:ilvl w:val="0"/>
          <w:numId w:val="7"/>
        </w:numPr>
        <w:tabs>
          <w:tab w:val="left" w:pos="990"/>
        </w:tabs>
        <w:spacing w:before="72" w:after="72" w:line="276" w:lineRule="auto"/>
        <w:ind w:left="540" w:firstLine="0"/>
        <w:rPr>
          <w:rStyle w:val="salnbdy"/>
          <w:rFonts w:ascii="Times New Roman" w:eastAsia="Times New Roman" w:hAnsi="Times New Roman"/>
          <w:color w:val="auto"/>
          <w:sz w:val="24"/>
          <w:szCs w:val="24"/>
        </w:rPr>
      </w:pPr>
      <w:bookmarkStart w:id="9" w:name="_Hlk94170934"/>
      <w:r w:rsidRPr="00E843AA">
        <w:rPr>
          <w:rStyle w:val="salnbdy"/>
          <w:rFonts w:ascii="Times New Roman" w:eastAsia="Times New Roman" w:hAnsi="Times New Roman"/>
          <w:color w:val="auto"/>
          <w:sz w:val="24"/>
          <w:szCs w:val="24"/>
        </w:rPr>
        <w:t>Planu</w:t>
      </w:r>
      <w:r w:rsidR="008229E1" w:rsidRPr="00E843AA">
        <w:rPr>
          <w:rStyle w:val="salnbdy"/>
          <w:rFonts w:ascii="Times New Roman" w:eastAsia="Times New Roman" w:hAnsi="Times New Roman"/>
          <w:color w:val="auto"/>
          <w:sz w:val="24"/>
          <w:szCs w:val="24"/>
        </w:rPr>
        <w:t>rile</w:t>
      </w:r>
      <w:r w:rsidRPr="00E843AA">
        <w:rPr>
          <w:rStyle w:val="salnbdy"/>
          <w:rFonts w:ascii="Times New Roman" w:eastAsia="Times New Roman" w:hAnsi="Times New Roman"/>
          <w:color w:val="auto"/>
          <w:sz w:val="24"/>
          <w:szCs w:val="24"/>
        </w:rPr>
        <w:t xml:space="preserve"> de dezvoltare prevăzut</w:t>
      </w:r>
      <w:r w:rsidR="008229E1" w:rsidRPr="00E843AA">
        <w:rPr>
          <w:rStyle w:val="salnbdy"/>
          <w:rFonts w:ascii="Times New Roman" w:eastAsia="Times New Roman" w:hAnsi="Times New Roman"/>
          <w:color w:val="auto"/>
          <w:sz w:val="24"/>
          <w:szCs w:val="24"/>
        </w:rPr>
        <w:t>e</w:t>
      </w:r>
      <w:r w:rsidRPr="00E843AA">
        <w:rPr>
          <w:rStyle w:val="salnbdy"/>
          <w:rFonts w:ascii="Times New Roman" w:eastAsia="Times New Roman" w:hAnsi="Times New Roman"/>
          <w:color w:val="auto"/>
          <w:sz w:val="24"/>
          <w:szCs w:val="24"/>
        </w:rPr>
        <w:t xml:space="preserve"> la </w:t>
      </w:r>
      <w:hyperlink w:anchor="_la_fiecare_2" w:history="1">
        <w:r w:rsidRPr="00E843AA">
          <w:rPr>
            <w:rStyle w:val="Hyperlink"/>
            <w:rFonts w:eastAsia="Times New Roman"/>
            <w:color w:val="auto"/>
            <w:szCs w:val="24"/>
            <w:shd w:val="clear" w:color="auto" w:fill="FFFFFF"/>
          </w:rPr>
          <w:t>art. 6 lit. a)</w:t>
        </w:r>
      </w:hyperlink>
      <w:r w:rsidR="008229E1" w:rsidRPr="00E843AA">
        <w:rPr>
          <w:rStyle w:val="slgi1"/>
          <w:rFonts w:ascii="Times New Roman" w:eastAsia="Times New Roman" w:hAnsi="Times New Roman"/>
          <w:color w:val="auto"/>
          <w:sz w:val="24"/>
          <w:szCs w:val="24"/>
          <w:u w:val="none"/>
        </w:rPr>
        <w:t xml:space="preserve"> </w:t>
      </w:r>
      <w:r w:rsidRPr="00E843AA">
        <w:rPr>
          <w:rStyle w:val="salnbdy"/>
          <w:rFonts w:ascii="Times New Roman" w:eastAsia="Times New Roman" w:hAnsi="Times New Roman"/>
          <w:color w:val="auto"/>
          <w:sz w:val="24"/>
          <w:szCs w:val="24"/>
        </w:rPr>
        <w:t xml:space="preserve">se fundamentează </w:t>
      </w:r>
      <w:r w:rsidR="006613FA" w:rsidRPr="00E843AA">
        <w:rPr>
          <w:rStyle w:val="salnbdy"/>
          <w:rFonts w:ascii="Times New Roman" w:eastAsia="Times New Roman" w:hAnsi="Times New Roman"/>
          <w:color w:val="auto"/>
          <w:sz w:val="24"/>
          <w:szCs w:val="24"/>
        </w:rPr>
        <w:t xml:space="preserve">de OR </w:t>
      </w:r>
      <w:r w:rsidRPr="00E843AA">
        <w:rPr>
          <w:rStyle w:val="salnbdy"/>
          <w:rFonts w:ascii="Times New Roman" w:eastAsia="Times New Roman" w:hAnsi="Times New Roman"/>
          <w:color w:val="auto"/>
          <w:sz w:val="24"/>
          <w:szCs w:val="24"/>
        </w:rPr>
        <w:t>pe baza analizei stării tehnice a RET</w:t>
      </w:r>
      <w:r w:rsidR="008229E1" w:rsidRPr="00E843AA">
        <w:rPr>
          <w:rStyle w:val="salnbdy"/>
          <w:rFonts w:ascii="Times New Roman" w:eastAsia="Times New Roman" w:hAnsi="Times New Roman"/>
          <w:color w:val="auto"/>
          <w:sz w:val="24"/>
          <w:szCs w:val="24"/>
        </w:rPr>
        <w:t>/RED</w:t>
      </w:r>
      <w:r w:rsidRPr="00E843AA">
        <w:rPr>
          <w:rStyle w:val="salnbdy"/>
          <w:rFonts w:ascii="Times New Roman" w:eastAsia="Times New Roman" w:hAnsi="Times New Roman"/>
          <w:color w:val="auto"/>
          <w:sz w:val="24"/>
          <w:szCs w:val="24"/>
        </w:rPr>
        <w:t xml:space="preserve">, în concordanţă cu stadiul actual şi evoluţia viitoare a consumului de energie şi a surselor de producere a energiei electrice, inclusiv importurile şi exporturile de energie electrică, </w:t>
      </w:r>
      <w:r w:rsidRPr="00E843AA">
        <w:rPr>
          <w:rStyle w:val="salnbdy"/>
          <w:rFonts w:ascii="Times New Roman" w:eastAsia="Times New Roman" w:hAnsi="Times New Roman"/>
          <w:color w:val="auto"/>
          <w:sz w:val="24"/>
          <w:szCs w:val="24"/>
        </w:rPr>
        <w:lastRenderedPageBreak/>
        <w:t>şi se corelează cu planurile de amenajare şi de sistematizare a teritoriului, în condiţiile respectării normelor de protecţie a mediului</w:t>
      </w:r>
      <w:r w:rsidR="00B722E7" w:rsidRPr="00E843AA">
        <w:rPr>
          <w:rStyle w:val="salnbdy"/>
          <w:rFonts w:ascii="Times New Roman" w:eastAsia="Times New Roman" w:hAnsi="Times New Roman"/>
          <w:color w:val="auto"/>
          <w:sz w:val="24"/>
          <w:szCs w:val="24"/>
        </w:rPr>
        <w:t xml:space="preserve"> </w:t>
      </w:r>
      <w:r w:rsidR="00B722E7" w:rsidRPr="00E843AA">
        <w:rPr>
          <w:rFonts w:eastAsia="Times New Roman"/>
          <w:color w:val="auto"/>
          <w:shd w:val="clear" w:color="auto" w:fill="FFFFFF"/>
        </w:rPr>
        <w:t>şi a sănătăţii persoanelor</w:t>
      </w:r>
      <w:r w:rsidRPr="00E843AA">
        <w:rPr>
          <w:rStyle w:val="salnbdy"/>
          <w:rFonts w:ascii="Times New Roman" w:eastAsia="Times New Roman" w:hAnsi="Times New Roman"/>
          <w:color w:val="auto"/>
          <w:sz w:val="24"/>
          <w:szCs w:val="24"/>
        </w:rPr>
        <w:t>.</w:t>
      </w:r>
    </w:p>
    <w:bookmarkEnd w:id="9"/>
    <w:p w14:paraId="43ADE660" w14:textId="33D10D3F" w:rsidR="00186D84" w:rsidRPr="00E843AA" w:rsidRDefault="008F3734" w:rsidP="008F7A2A">
      <w:pPr>
        <w:pStyle w:val="Titlu2"/>
        <w:keepNext w:val="0"/>
        <w:keepLines w:val="0"/>
        <w:widowControl w:val="0"/>
        <w:tabs>
          <w:tab w:val="left" w:pos="851"/>
          <w:tab w:val="left" w:pos="990"/>
        </w:tabs>
        <w:spacing w:before="120" w:line="276" w:lineRule="auto"/>
        <w:ind w:left="540" w:firstLine="0"/>
        <w:rPr>
          <w:rFonts w:eastAsia="Times New Roman"/>
          <w:color w:val="auto"/>
          <w:shd w:val="clear" w:color="auto" w:fill="FFFFFF"/>
        </w:rPr>
      </w:pPr>
      <w:r w:rsidRPr="00E843AA">
        <w:rPr>
          <w:rStyle w:val="salnbdy"/>
          <w:rFonts w:ascii="Times New Roman" w:eastAsia="Times New Roman" w:hAnsi="Times New Roman"/>
          <w:color w:val="auto"/>
          <w:sz w:val="24"/>
          <w:szCs w:val="24"/>
        </w:rPr>
        <w:t>Planul de dezvoltare a RET</w:t>
      </w:r>
      <w:r w:rsidR="00863AB0" w:rsidRPr="00E843AA">
        <w:rPr>
          <w:rStyle w:val="salnbdy"/>
          <w:rFonts w:ascii="Times New Roman" w:eastAsia="Times New Roman" w:hAnsi="Times New Roman"/>
          <w:color w:val="auto"/>
          <w:sz w:val="24"/>
          <w:szCs w:val="24"/>
        </w:rPr>
        <w:t>/RED</w:t>
      </w:r>
      <w:r w:rsidRPr="00E843AA">
        <w:rPr>
          <w:rStyle w:val="salnbdy"/>
          <w:rFonts w:ascii="Times New Roman" w:eastAsia="Times New Roman" w:hAnsi="Times New Roman"/>
          <w:color w:val="auto"/>
          <w:sz w:val="24"/>
          <w:szCs w:val="24"/>
        </w:rPr>
        <w:t xml:space="preserve"> pe 10 ani se coreleazǎ</w:t>
      </w:r>
      <w:r w:rsidR="00290F4F" w:rsidRPr="00E843AA">
        <w:rPr>
          <w:rStyle w:val="salnbdy"/>
          <w:rFonts w:ascii="Times New Roman" w:eastAsia="Times New Roman" w:hAnsi="Times New Roman"/>
          <w:color w:val="auto"/>
          <w:sz w:val="24"/>
          <w:szCs w:val="24"/>
        </w:rPr>
        <w:t xml:space="preserve"> cu Strategia energetică a României pe termen mediu şi lung, cu planul neobligatoriu la nivelul Uniunii de dezvoltare a rețelei pe 10 ani menționat la art</w:t>
      </w:r>
      <w:r w:rsidR="000151A5" w:rsidRPr="00E843AA">
        <w:rPr>
          <w:rStyle w:val="salnbdy"/>
          <w:rFonts w:ascii="Times New Roman" w:eastAsia="Times New Roman" w:hAnsi="Times New Roman"/>
          <w:color w:val="auto"/>
          <w:sz w:val="24"/>
          <w:szCs w:val="24"/>
        </w:rPr>
        <w:t>.</w:t>
      </w:r>
      <w:r w:rsidR="00290F4F" w:rsidRPr="00E843AA">
        <w:rPr>
          <w:rStyle w:val="salnbdy"/>
          <w:rFonts w:ascii="Times New Roman" w:eastAsia="Times New Roman" w:hAnsi="Times New Roman"/>
          <w:color w:val="auto"/>
          <w:sz w:val="24"/>
          <w:szCs w:val="24"/>
        </w:rPr>
        <w:t xml:space="preserve"> 30 alin</w:t>
      </w:r>
      <w:r w:rsidR="00B722E7" w:rsidRPr="00E843AA">
        <w:rPr>
          <w:rStyle w:val="salnbdy"/>
          <w:rFonts w:ascii="Times New Roman" w:eastAsia="Times New Roman" w:hAnsi="Times New Roman"/>
          <w:color w:val="auto"/>
          <w:sz w:val="24"/>
          <w:szCs w:val="24"/>
        </w:rPr>
        <w:t>.</w:t>
      </w:r>
      <w:r w:rsidR="00290F4F" w:rsidRPr="00E843AA">
        <w:rPr>
          <w:rStyle w:val="salnbdy"/>
          <w:rFonts w:ascii="Times New Roman" w:eastAsia="Times New Roman" w:hAnsi="Times New Roman"/>
          <w:color w:val="auto"/>
          <w:sz w:val="24"/>
          <w:szCs w:val="24"/>
        </w:rPr>
        <w:t xml:space="preserve"> (1) lit</w:t>
      </w:r>
      <w:r w:rsidR="00B722E7" w:rsidRPr="00E843AA">
        <w:rPr>
          <w:rStyle w:val="salnbdy"/>
          <w:rFonts w:ascii="Times New Roman" w:eastAsia="Times New Roman" w:hAnsi="Times New Roman"/>
          <w:color w:val="auto"/>
          <w:sz w:val="24"/>
          <w:szCs w:val="24"/>
        </w:rPr>
        <w:t>.</w:t>
      </w:r>
      <w:r w:rsidR="00290F4F" w:rsidRPr="00E843AA">
        <w:rPr>
          <w:rStyle w:val="salnbdy"/>
          <w:rFonts w:ascii="Times New Roman" w:eastAsia="Times New Roman" w:hAnsi="Times New Roman"/>
          <w:color w:val="auto"/>
          <w:sz w:val="24"/>
          <w:szCs w:val="24"/>
        </w:rPr>
        <w:t xml:space="preserve"> (b) din Regulamentul (UE) 2019/943 și cu </w:t>
      </w:r>
      <w:r w:rsidRPr="00E843AA">
        <w:rPr>
          <w:rStyle w:val="salnbdy"/>
          <w:rFonts w:ascii="Times New Roman" w:eastAsia="Times New Roman" w:hAnsi="Times New Roman"/>
          <w:color w:val="auto"/>
          <w:sz w:val="24"/>
          <w:szCs w:val="24"/>
        </w:rPr>
        <w:t>P</w:t>
      </w:r>
      <w:r w:rsidR="00290F4F" w:rsidRPr="00E843AA">
        <w:rPr>
          <w:rStyle w:val="salnbdy"/>
          <w:rFonts w:ascii="Times New Roman" w:eastAsia="Times New Roman" w:hAnsi="Times New Roman"/>
          <w:color w:val="auto"/>
          <w:sz w:val="24"/>
          <w:szCs w:val="24"/>
        </w:rPr>
        <w:t>lanul național privind energia și clima transmis în conformitate cu Regulamentul (UE) 2018/1999, edițiile în vigoare</w:t>
      </w:r>
      <w:r w:rsidR="00D33B41" w:rsidRPr="00E843AA">
        <w:rPr>
          <w:rStyle w:val="salnbdy"/>
          <w:rFonts w:ascii="Times New Roman" w:eastAsia="Times New Roman" w:hAnsi="Times New Roman"/>
          <w:color w:val="auto"/>
          <w:sz w:val="24"/>
          <w:szCs w:val="24"/>
        </w:rPr>
        <w:t>.</w:t>
      </w:r>
      <w:r w:rsidR="00C0066C" w:rsidRPr="00E843AA">
        <w:rPr>
          <w:rStyle w:val="salnbdy"/>
          <w:rFonts w:ascii="Times New Roman" w:eastAsia="Times New Roman" w:hAnsi="Times New Roman"/>
          <w:color w:val="auto"/>
          <w:sz w:val="24"/>
          <w:szCs w:val="24"/>
        </w:rPr>
        <w:t xml:space="preserve"> </w:t>
      </w:r>
    </w:p>
    <w:p w14:paraId="7773764B" w14:textId="238E1741" w:rsidR="00CC5BA7" w:rsidRPr="00E843AA" w:rsidRDefault="00C0066C" w:rsidP="00124D5E">
      <w:pPr>
        <w:pStyle w:val="Titlu1"/>
        <w:rPr>
          <w:color w:val="auto"/>
          <w:shd w:val="clear" w:color="auto" w:fill="FFFFFF"/>
        </w:rPr>
      </w:pPr>
      <w:bookmarkStart w:id="10" w:name="_Articolul_10"/>
      <w:bookmarkEnd w:id="10"/>
      <w:r w:rsidRPr="00E843AA">
        <w:rPr>
          <w:color w:val="auto"/>
          <w:shd w:val="clear" w:color="auto" w:fill="FFFFFF"/>
        </w:rPr>
        <w:t>Articolul 10</w:t>
      </w:r>
    </w:p>
    <w:p w14:paraId="1C7560E0" w14:textId="311D0525" w:rsidR="00837C67" w:rsidRPr="00E843AA" w:rsidRDefault="003D1563" w:rsidP="00124D5E">
      <w:pPr>
        <w:pStyle w:val="Titlu2"/>
        <w:keepNext w:val="0"/>
        <w:keepLines w:val="0"/>
        <w:widowControl w:val="0"/>
        <w:numPr>
          <w:ilvl w:val="0"/>
          <w:numId w:val="8"/>
        </w:numPr>
        <w:tabs>
          <w:tab w:val="left" w:pos="810"/>
        </w:tabs>
        <w:spacing w:before="0" w:line="276" w:lineRule="auto"/>
        <w:ind w:left="450" w:firstLine="0"/>
        <w:rPr>
          <w:rStyle w:val="salnbdy"/>
          <w:rFonts w:ascii="Times New Roman" w:eastAsia="Times New Roman" w:hAnsi="Times New Roman"/>
          <w:b/>
          <w:bCs/>
          <w:color w:val="auto"/>
          <w:sz w:val="24"/>
          <w:szCs w:val="24"/>
        </w:rPr>
      </w:pPr>
      <w:bookmarkStart w:id="11" w:name="_Pentru_fundamentarea_planului"/>
      <w:bookmarkEnd w:id="11"/>
      <w:r w:rsidRPr="00E843AA">
        <w:rPr>
          <w:rStyle w:val="salnbdy"/>
          <w:rFonts w:ascii="Times New Roman" w:eastAsia="Times New Roman" w:hAnsi="Times New Roman"/>
          <w:color w:val="auto"/>
          <w:sz w:val="24"/>
          <w:szCs w:val="24"/>
        </w:rPr>
        <w:t>Pentru fundamentarea planului de dezvoltare</w:t>
      </w:r>
      <w:r w:rsidR="00863AB0" w:rsidRPr="00E843AA">
        <w:rPr>
          <w:rStyle w:val="slitbdy"/>
          <w:rFonts w:ascii="Times New Roman" w:eastAsia="Times New Roman" w:hAnsi="Times New Roman"/>
          <w:color w:val="auto"/>
          <w:sz w:val="24"/>
          <w:szCs w:val="24"/>
        </w:rPr>
        <w:t xml:space="preserve"> a RET pe 10 ani</w:t>
      </w:r>
      <w:r w:rsidRPr="00E843AA">
        <w:rPr>
          <w:rStyle w:val="salnbdy"/>
          <w:rFonts w:ascii="Times New Roman" w:eastAsia="Times New Roman" w:hAnsi="Times New Roman"/>
          <w:color w:val="auto"/>
          <w:sz w:val="24"/>
          <w:szCs w:val="24"/>
        </w:rPr>
        <w:t>, OTS realizează următoarele studii și analize de perspectivă a RET, pe termen scurt - pentru următorii 5 ani, respectiv pe termen lung:</w:t>
      </w:r>
    </w:p>
    <w:p w14:paraId="5E122B38" w14:textId="41B82772" w:rsidR="00837C67" w:rsidRPr="00E843AA" w:rsidRDefault="00837C67" w:rsidP="00124D5E">
      <w:pPr>
        <w:pStyle w:val="Titlu3"/>
        <w:keepNext w:val="0"/>
        <w:keepLines w:val="0"/>
        <w:widowControl w:val="0"/>
        <w:numPr>
          <w:ilvl w:val="0"/>
          <w:numId w:val="9"/>
        </w:numPr>
        <w:spacing w:before="0" w:line="276" w:lineRule="auto"/>
        <w:ind w:left="993" w:hanging="357"/>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stadiul actual şi evoluţia viitoare a:</w:t>
      </w:r>
    </w:p>
    <w:p w14:paraId="7A10F15F" w14:textId="78145256" w:rsidR="00837C67" w:rsidRPr="00E843AA" w:rsidRDefault="00837C67" w:rsidP="00124D5E">
      <w:pPr>
        <w:widowControl w:val="0"/>
        <w:tabs>
          <w:tab w:val="left" w:pos="1350"/>
        </w:tabs>
        <w:autoSpaceDE/>
        <w:autoSpaceDN/>
        <w:spacing w:line="276" w:lineRule="auto"/>
        <w:ind w:left="1350" w:hanging="360"/>
        <w:jc w:val="both"/>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 xml:space="preserve">i) </w:t>
      </w:r>
      <w:r w:rsidR="00641014" w:rsidRPr="00E843AA">
        <w:rPr>
          <w:rStyle w:val="slitbdy"/>
          <w:rFonts w:ascii="Times New Roman" w:eastAsia="Times New Roman" w:hAnsi="Times New Roman"/>
          <w:color w:val="auto"/>
          <w:sz w:val="24"/>
          <w:szCs w:val="24"/>
        </w:rPr>
        <w:tab/>
      </w:r>
      <w:r w:rsidRPr="00E843AA">
        <w:rPr>
          <w:rStyle w:val="slitbdy"/>
          <w:rFonts w:ascii="Times New Roman" w:eastAsia="Times New Roman" w:hAnsi="Times New Roman"/>
          <w:color w:val="auto"/>
          <w:sz w:val="24"/>
          <w:szCs w:val="24"/>
        </w:rPr>
        <w:t xml:space="preserve">consumului de energie electrică, </w:t>
      </w:r>
    </w:p>
    <w:p w14:paraId="7708D2ED" w14:textId="3EA7A115" w:rsidR="00837C67" w:rsidRPr="00E843AA" w:rsidRDefault="00837C67" w:rsidP="00124D5E">
      <w:pPr>
        <w:widowControl w:val="0"/>
        <w:tabs>
          <w:tab w:val="left" w:pos="1350"/>
        </w:tabs>
        <w:autoSpaceDE/>
        <w:autoSpaceDN/>
        <w:spacing w:line="276" w:lineRule="auto"/>
        <w:ind w:left="1350" w:hanging="360"/>
        <w:jc w:val="both"/>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 xml:space="preserve">ii) </w:t>
      </w:r>
      <w:r w:rsidR="00641014" w:rsidRPr="00E843AA">
        <w:rPr>
          <w:rStyle w:val="slitbdy"/>
          <w:rFonts w:ascii="Times New Roman" w:eastAsia="Times New Roman" w:hAnsi="Times New Roman"/>
          <w:color w:val="auto"/>
          <w:sz w:val="24"/>
          <w:szCs w:val="24"/>
        </w:rPr>
        <w:tab/>
      </w:r>
      <w:r w:rsidRPr="00E843AA">
        <w:rPr>
          <w:rStyle w:val="slitbdy"/>
          <w:rFonts w:ascii="Times New Roman" w:eastAsia="Times New Roman" w:hAnsi="Times New Roman"/>
          <w:color w:val="auto"/>
          <w:sz w:val="24"/>
          <w:szCs w:val="24"/>
        </w:rPr>
        <w:t>structurii şi capacităţii surselor de producere,</w:t>
      </w:r>
    </w:p>
    <w:p w14:paraId="2890D366" w14:textId="443F07FC" w:rsidR="00837C67" w:rsidRPr="00E843AA" w:rsidRDefault="00837C67" w:rsidP="00124D5E">
      <w:pPr>
        <w:widowControl w:val="0"/>
        <w:tabs>
          <w:tab w:val="left" w:pos="993"/>
          <w:tab w:val="left" w:pos="1350"/>
        </w:tabs>
        <w:autoSpaceDE/>
        <w:autoSpaceDN/>
        <w:spacing w:line="276" w:lineRule="auto"/>
        <w:ind w:left="1350" w:hanging="360"/>
        <w:jc w:val="both"/>
        <w:rPr>
          <w:rStyle w:val="salnttl1"/>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iii) importurilor şi exporturilor de energie electrică, luând în considerare prognozele de dezvoltare a capacităţilor de schimb transfrontalier;</w:t>
      </w:r>
      <w:r w:rsidRPr="00E843AA" w:rsidDel="00837C67">
        <w:rPr>
          <w:rStyle w:val="salnttl1"/>
          <w:rFonts w:ascii="Times New Roman" w:eastAsia="Times New Roman" w:hAnsi="Times New Roman"/>
          <w:color w:val="auto"/>
          <w:sz w:val="24"/>
          <w:szCs w:val="24"/>
          <w:specVanish w:val="0"/>
        </w:rPr>
        <w:t xml:space="preserve"> </w:t>
      </w:r>
    </w:p>
    <w:p w14:paraId="363022C9" w14:textId="0FFD9A58"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analiza RET în funcţie de vechimea şi starea tehnică a elementelor acesteia, cu detalierea pe zone geografice, niveluri de tensiune şi elemente de reţea;</w:t>
      </w:r>
    </w:p>
    <w:p w14:paraId="6FB33BDA" w14:textId="0D4B05FF" w:rsidR="00186D84" w:rsidRPr="00E843AA" w:rsidRDefault="00BB5528"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verificarea RET la condițiile de stabilitate statică și tranzitorie în scopul identificării zonelor critice ale reţelei şi a lucrărilor necesare pentru creşterea siguranţei în exploatare, modernizarea, optimizarea şi eficientizarea acesteia;</w:t>
      </w:r>
    </w:p>
    <w:p w14:paraId="4A0C1B4C" w14:textId="758E7298"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analiza nivelului pierderilor de putere la palierele caracteristice ale curbei de sarcină, identificarea zonelor şi a elementelor critice şi stabilirea lucrărilor de investiţii necesare pentru reducerea acestora; </w:t>
      </w:r>
    </w:p>
    <w:p w14:paraId="4D800B40" w14:textId="2073F763"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evaluarea potenţialului de creştere a eficienţei energetice a RET, identificarea măsurilor pentru îmbunătăţirea eficienţei energetice a acesteia, stabilirea calendarului de implementare a măsurilor;</w:t>
      </w:r>
    </w:p>
    <w:p w14:paraId="443C6B85" w14:textId="3846219B"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analiza nivelului de performanţă a serviciului conform indicatorilor prevăzuţi în reglementările specifice în vigoare, identificarea factorilor care au o influenţă semnificativă asupra acesteia, stabilirea măsurilor necesare pentru îmbunătăţirea performanţei serviciului şi pentru asigurarea controlului asupra factorilor principali de influenţă; </w:t>
      </w:r>
    </w:p>
    <w:p w14:paraId="5CF59BEA" w14:textId="56D53247"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analiza adecvanţei sistemului la vârf de sarcină pe termen scurt, mediu şi lung prin metode care să ţină seama de structura capacităţilor de producere şi de gradul de incertitudine indus de ponderea puterii disponibile a capacităţilor de producere din surse regenerabile în total putere disponibilă la nivelul SEN;</w:t>
      </w:r>
    </w:p>
    <w:p w14:paraId="556B4E9A" w14:textId="7FBF24AA"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analiza privind evaluarea flexibilităţii RET;</w:t>
      </w:r>
    </w:p>
    <w:p w14:paraId="10B347AF" w14:textId="40394EC1"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identificarea zonelor şi a elementelor RET pentru care este necesară realizarea de investiţii constând în modernizări sau retehnologizări;</w:t>
      </w:r>
    </w:p>
    <w:p w14:paraId="48D1C0F7" w14:textId="08E0F32C"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identificarea zonelor de reţea în care sunt necesare lucrări de dezvoltare şi extindere;</w:t>
      </w:r>
    </w:p>
    <w:p w14:paraId="31E4AD02" w14:textId="2B09AD09"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prioritizarea investiţiilor prin detalierea criteriilor de prioritizare şi a tipului de analize care au stat la baza întocmirii cronologiei desfăşurării lucrărilor de investiţii prognozate; </w:t>
      </w:r>
    </w:p>
    <w:p w14:paraId="2CCDE112" w14:textId="217E7763"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estimarea valorii totale a lucrărilor de investiţii şi a nivelului cheltuielilor anuale de investiţii, precum şi identificarea surselor de finanţare (din fonduri proprii, surse împrumutate, contribuţii financiare, venituri din alocarea capacităţilor de interconexiune transfrontalieră);</w:t>
      </w:r>
    </w:p>
    <w:p w14:paraId="714043FB" w14:textId="126B583A"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lastRenderedPageBreak/>
        <w:t xml:space="preserve">identificarea, fundamentarea şi estimarea valorică a beneficiilor urmărite prin realizarea investiţiilor cuprinse în plan (de exemplu, îmbunătăţirea indicatorilor privind siguranţa în funcţionare a RET, a indicatorilor de performanţă, reducerea cheltuielilor de operare şi mentenanţă, reducerea CPT, racordarea de noi utilizatori, îndeplinirea unor obligaţii legale etc.); </w:t>
      </w:r>
    </w:p>
    <w:p w14:paraId="497CE939" w14:textId="358A2967"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actualizarea stadiului proiectelor de interconexiune </w:t>
      </w:r>
      <w:r w:rsidR="00FB13B4" w:rsidRPr="00E843AA">
        <w:rPr>
          <w:rStyle w:val="slitbdy"/>
          <w:rFonts w:ascii="Times New Roman" w:eastAsia="Times New Roman" w:hAnsi="Times New Roman"/>
          <w:color w:val="auto"/>
          <w:sz w:val="24"/>
          <w:szCs w:val="24"/>
        </w:rPr>
        <w:t xml:space="preserve">prevăzute în categoria </w:t>
      </w:r>
      <w:r w:rsidR="00FB13B4" w:rsidRPr="00E843AA">
        <w:rPr>
          <w:rStyle w:val="slitbdy"/>
          <w:rFonts w:ascii="Times New Roman" w:eastAsia="Times New Roman" w:hAnsi="Times New Roman"/>
          <w:color w:val="auto"/>
          <w:sz w:val="24"/>
          <w:szCs w:val="24"/>
          <w:lang w:val="en-US"/>
        </w:rPr>
        <w:t>"F-</w:t>
      </w:r>
      <w:r w:rsidR="006613FA" w:rsidRPr="00E843AA">
        <w:rPr>
          <w:rStyle w:val="slitbdy"/>
          <w:rFonts w:ascii="Times New Roman" w:eastAsia="Times New Roman" w:hAnsi="Times New Roman"/>
          <w:color w:val="auto"/>
          <w:sz w:val="24"/>
          <w:szCs w:val="24"/>
          <w:lang w:val="en-US"/>
        </w:rPr>
        <w:t xml:space="preserve"> </w:t>
      </w:r>
      <w:r w:rsidR="00FB13B4" w:rsidRPr="00E843AA">
        <w:rPr>
          <w:rStyle w:val="slitbdy"/>
          <w:rFonts w:ascii="Times New Roman" w:eastAsia="Times New Roman" w:hAnsi="Times New Roman"/>
          <w:color w:val="auto"/>
          <w:sz w:val="24"/>
          <w:szCs w:val="24"/>
          <w:lang w:val="en-US"/>
        </w:rPr>
        <w:t>Cre</w:t>
      </w:r>
      <w:r w:rsidR="00FB13B4" w:rsidRPr="00E843AA">
        <w:rPr>
          <w:rStyle w:val="slitbdy"/>
          <w:rFonts w:ascii="Times New Roman" w:eastAsia="Times New Roman" w:hAnsi="Times New Roman"/>
          <w:color w:val="auto"/>
          <w:sz w:val="24"/>
          <w:szCs w:val="24"/>
        </w:rPr>
        <w:t>s</w:t>
      </w:r>
      <w:r w:rsidR="00FB13B4" w:rsidRPr="00E843AA">
        <w:rPr>
          <w:rStyle w:val="slitbdy"/>
          <w:rFonts w:ascii="Times New Roman" w:eastAsia="Times New Roman" w:hAnsi="Times New Roman"/>
          <w:color w:val="auto"/>
          <w:sz w:val="24"/>
          <w:szCs w:val="24"/>
          <w:lang w:val="en-US"/>
        </w:rPr>
        <w:t>terea capacit</w:t>
      </w:r>
      <w:r w:rsidR="006613FA" w:rsidRPr="00E843AA">
        <w:rPr>
          <w:rStyle w:val="slitbdy"/>
          <w:rFonts w:ascii="Times New Roman" w:eastAsia="Times New Roman" w:hAnsi="Times New Roman"/>
          <w:color w:val="auto"/>
          <w:sz w:val="24"/>
          <w:szCs w:val="24"/>
          <w:lang w:val="en-US"/>
        </w:rPr>
        <w:t>ǎţ</w:t>
      </w:r>
      <w:r w:rsidR="007B15C9" w:rsidRPr="00E843AA">
        <w:rPr>
          <w:rStyle w:val="slitbdy"/>
          <w:rFonts w:ascii="Times New Roman" w:eastAsia="Times New Roman" w:hAnsi="Times New Roman"/>
          <w:color w:val="auto"/>
          <w:sz w:val="24"/>
          <w:szCs w:val="24"/>
          <w:lang w:val="en-US"/>
        </w:rPr>
        <w:t>i</w:t>
      </w:r>
      <w:r w:rsidR="00FB13B4" w:rsidRPr="00E843AA">
        <w:rPr>
          <w:rStyle w:val="slitbdy"/>
          <w:rFonts w:ascii="Times New Roman" w:eastAsia="Times New Roman" w:hAnsi="Times New Roman"/>
          <w:color w:val="auto"/>
          <w:sz w:val="24"/>
          <w:szCs w:val="24"/>
          <w:lang w:val="en-US"/>
        </w:rPr>
        <w:t xml:space="preserve">i de interconexiune", </w:t>
      </w:r>
      <w:r w:rsidRPr="00E843AA">
        <w:rPr>
          <w:rStyle w:val="slitbdy"/>
          <w:rFonts w:ascii="Times New Roman" w:eastAsia="Times New Roman" w:hAnsi="Times New Roman"/>
          <w:color w:val="auto"/>
          <w:sz w:val="24"/>
          <w:szCs w:val="24"/>
        </w:rPr>
        <w:t xml:space="preserve">în corelare cu </w:t>
      </w:r>
      <w:r w:rsidR="00FB13B4" w:rsidRPr="00E843AA">
        <w:rPr>
          <w:rStyle w:val="slitbdy"/>
          <w:rFonts w:ascii="Times New Roman" w:eastAsia="Times New Roman" w:hAnsi="Times New Roman"/>
          <w:color w:val="auto"/>
          <w:sz w:val="24"/>
          <w:szCs w:val="24"/>
        </w:rPr>
        <w:t xml:space="preserve">lista proiectelor din planul european TYNDP, </w:t>
      </w:r>
      <w:r w:rsidRPr="00E843AA">
        <w:rPr>
          <w:rStyle w:val="slitbdy"/>
          <w:rFonts w:ascii="Times New Roman" w:eastAsia="Times New Roman" w:hAnsi="Times New Roman"/>
          <w:color w:val="auto"/>
          <w:sz w:val="24"/>
          <w:szCs w:val="24"/>
        </w:rPr>
        <w:t xml:space="preserve">lista europeană a proiectelor de interes comun şi cu ţintele asumate la nivel naţional privind gradul de interconectare la nivelul Uniunii Europene; </w:t>
      </w:r>
    </w:p>
    <w:p w14:paraId="580BFF0E" w14:textId="60AECD32"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evaluarea impactului cheltuielilor cu realizarea investiţiilor cuprinse în plan asupra tarifelor reglementate;</w:t>
      </w:r>
    </w:p>
    <w:p w14:paraId="5F44A3A3" w14:textId="4D0C706F"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corelarea planului de dezvoltare a RET pe 10 ani cu planuri similare ale reţelelor de transport al energiei electrice din ţările vecine, rezultat în urma colaborării cu OTS vecini, cu evidenţierea obligaţiilor care revin OTS şi a poziţiilor din planul de dezvoltare a RET pe 10 ani implicate în aceste corelări/colaborări;</w:t>
      </w:r>
    </w:p>
    <w:p w14:paraId="67467F1A" w14:textId="167A22CC" w:rsidR="00186D84" w:rsidRPr="00E843AA" w:rsidRDefault="00BB58A4"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analiza </w:t>
      </w:r>
      <w:r w:rsidR="00C0066C" w:rsidRPr="00E843AA">
        <w:rPr>
          <w:rStyle w:val="slitbdy"/>
          <w:rFonts w:ascii="Times New Roman" w:eastAsia="Times New Roman" w:hAnsi="Times New Roman"/>
          <w:color w:val="auto"/>
          <w:sz w:val="24"/>
          <w:szCs w:val="24"/>
        </w:rPr>
        <w:t xml:space="preserve">comparativă </w:t>
      </w:r>
      <w:r w:rsidRPr="00E843AA">
        <w:rPr>
          <w:rStyle w:val="slitbdy"/>
          <w:rFonts w:ascii="Times New Roman" w:eastAsia="Times New Roman" w:hAnsi="Times New Roman"/>
          <w:color w:val="auto"/>
          <w:sz w:val="24"/>
          <w:szCs w:val="24"/>
        </w:rPr>
        <w:t xml:space="preserve">a proiectelor de investiții </w:t>
      </w:r>
      <w:r w:rsidR="00C0066C" w:rsidRPr="00E843AA">
        <w:rPr>
          <w:rStyle w:val="slitbdy"/>
          <w:rFonts w:ascii="Times New Roman" w:eastAsia="Times New Roman" w:hAnsi="Times New Roman"/>
          <w:color w:val="auto"/>
          <w:sz w:val="24"/>
          <w:szCs w:val="24"/>
        </w:rPr>
        <w:t xml:space="preserve">din care să rezulte modificările faţă de ediţia anterioară a planului </w:t>
      </w:r>
      <w:r w:rsidRPr="00E843AA">
        <w:rPr>
          <w:rStyle w:val="slitbdy"/>
          <w:rFonts w:ascii="Times New Roman" w:eastAsia="Times New Roman" w:hAnsi="Times New Roman"/>
          <w:color w:val="auto"/>
          <w:sz w:val="24"/>
          <w:szCs w:val="24"/>
        </w:rPr>
        <w:t xml:space="preserve">de dezvoltare pe 10 ani </w:t>
      </w:r>
      <w:r w:rsidR="00C0066C" w:rsidRPr="00E843AA">
        <w:rPr>
          <w:rStyle w:val="slitbdy"/>
          <w:rFonts w:ascii="Times New Roman" w:eastAsia="Times New Roman" w:hAnsi="Times New Roman"/>
          <w:color w:val="auto"/>
          <w:sz w:val="24"/>
          <w:szCs w:val="24"/>
        </w:rPr>
        <w:t>aprobat de ANRE, cu justificarea documentată a fiecărui obiectiv modificat;</w:t>
      </w:r>
    </w:p>
    <w:p w14:paraId="1686EEF3" w14:textId="0FE60500" w:rsidR="00186D84" w:rsidRPr="00E843AA" w:rsidRDefault="00BB5528" w:rsidP="00124D5E">
      <w:pPr>
        <w:pStyle w:val="Titlu3"/>
        <w:keepNext w:val="0"/>
        <w:keepLines w:val="0"/>
        <w:widowControl w:val="0"/>
        <w:spacing w:before="60" w:line="276" w:lineRule="auto"/>
        <w:ind w:left="994"/>
        <w:rPr>
          <w:rFonts w:eastAsia="Times New Roman"/>
          <w:color w:val="auto"/>
          <w:shd w:val="clear" w:color="auto" w:fill="FFFFFF"/>
        </w:rPr>
      </w:pPr>
      <w:bookmarkStart w:id="12" w:name="_analiza_realizării_investiţiilor"/>
      <w:bookmarkEnd w:id="12"/>
      <w:r w:rsidRPr="00E843AA">
        <w:rPr>
          <w:rStyle w:val="slitbdy"/>
          <w:rFonts w:ascii="Times New Roman" w:eastAsia="Times New Roman" w:hAnsi="Times New Roman"/>
          <w:color w:val="auto"/>
          <w:sz w:val="24"/>
          <w:szCs w:val="24"/>
        </w:rPr>
        <w:t>analiza realizării investiţiilor cuprinse în planul de dezvoltare a RET pe 10 ani aprobat de ANRE, cu prezentarea unei estimări valorice a impactului întârzierilor sau nerealizării investiţiilor cuprinse în ediţia precedentă a planului de dezvoltare (acolo unde este cazul se vor detalia și implicațiile de natură tehnică ce pot afecta semnificativ parametrii de funcționare a RET și/sau influența asupra realizării unor proiecte de investiții aflate în desfășurare sau planificate)</w:t>
      </w:r>
      <w:r w:rsidR="00C0066C" w:rsidRPr="00E843AA">
        <w:rPr>
          <w:rStyle w:val="slitbdy"/>
          <w:rFonts w:ascii="Times New Roman" w:eastAsia="Times New Roman" w:hAnsi="Times New Roman"/>
          <w:color w:val="auto"/>
          <w:sz w:val="24"/>
          <w:szCs w:val="24"/>
        </w:rPr>
        <w:t>;</w:t>
      </w:r>
    </w:p>
    <w:p w14:paraId="28BF04B7" w14:textId="2A8DE056"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analiza privind măsurile şi programele destinate asigurării securităţii cibernetice a sistemelor informatice.</w:t>
      </w:r>
    </w:p>
    <w:p w14:paraId="4E9501DF" w14:textId="404C2F66" w:rsidR="0092004C" w:rsidRPr="00E843AA" w:rsidRDefault="003F26F9" w:rsidP="008F7A2A">
      <w:pPr>
        <w:pStyle w:val="Titlu2"/>
        <w:keepNext w:val="0"/>
        <w:keepLines w:val="0"/>
        <w:widowControl w:val="0"/>
        <w:numPr>
          <w:ilvl w:val="0"/>
          <w:numId w:val="8"/>
        </w:numPr>
        <w:tabs>
          <w:tab w:val="left" w:pos="630"/>
        </w:tabs>
        <w:spacing w:before="120" w:line="276" w:lineRule="auto"/>
        <w:ind w:left="216" w:firstLine="0"/>
        <w:rPr>
          <w:rStyle w:val="salnbdy"/>
          <w:rFonts w:ascii="Times New Roman" w:eastAsia="Times New Roman" w:hAnsi="Times New Roman"/>
          <w:color w:val="auto"/>
          <w:sz w:val="24"/>
          <w:szCs w:val="24"/>
        </w:rPr>
      </w:pPr>
      <w:bookmarkStart w:id="13" w:name="_Planul_de_dezvoltare_1"/>
      <w:bookmarkEnd w:id="13"/>
      <w:r w:rsidRPr="00E843AA">
        <w:rPr>
          <w:rStyle w:val="salnbdy"/>
          <w:rFonts w:ascii="Times New Roman" w:hAnsi="Times New Roman"/>
          <w:color w:val="auto"/>
          <w:sz w:val="24"/>
          <w:szCs w:val="24"/>
        </w:rPr>
        <w:t xml:space="preserve">Planul </w:t>
      </w:r>
      <w:r w:rsidR="003A0A61" w:rsidRPr="00E843AA">
        <w:rPr>
          <w:rStyle w:val="salnbdy"/>
          <w:rFonts w:ascii="Times New Roman" w:eastAsia="Times New Roman" w:hAnsi="Times New Roman"/>
          <w:color w:val="auto"/>
          <w:sz w:val="24"/>
          <w:szCs w:val="24"/>
        </w:rPr>
        <w:t>de dezvoltare a RET pe 10 ani cuprinde:</w:t>
      </w:r>
    </w:p>
    <w:p w14:paraId="4575AD04" w14:textId="01CFD0AC" w:rsidR="00E72D54" w:rsidRPr="00E843AA" w:rsidRDefault="0092562B" w:rsidP="00124D5E">
      <w:pPr>
        <w:pStyle w:val="Titlu3"/>
        <w:keepNext w:val="0"/>
        <w:keepLines w:val="0"/>
        <w:widowControl w:val="0"/>
        <w:numPr>
          <w:ilvl w:val="0"/>
          <w:numId w:val="10"/>
        </w:numPr>
        <w:spacing w:before="60" w:line="276" w:lineRule="auto"/>
        <w:ind w:left="994"/>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prezentarea succintă a contextului la nivel național și european în domeniul transportului de energie electrică, strategii și politici în desfășurare, obiective</w:t>
      </w:r>
      <w:r w:rsidR="00DF3964" w:rsidRPr="00E843AA">
        <w:rPr>
          <w:rStyle w:val="salnbdy"/>
          <w:rFonts w:ascii="Times New Roman" w:eastAsia="Times New Roman" w:hAnsi="Times New Roman"/>
          <w:color w:val="auto"/>
          <w:sz w:val="24"/>
          <w:szCs w:val="24"/>
        </w:rPr>
        <w:t>le</w:t>
      </w:r>
      <w:r w:rsidRPr="00E843AA">
        <w:rPr>
          <w:rStyle w:val="salnbdy"/>
          <w:rFonts w:ascii="Times New Roman" w:eastAsia="Times New Roman" w:hAnsi="Times New Roman"/>
          <w:color w:val="auto"/>
          <w:sz w:val="24"/>
          <w:szCs w:val="24"/>
        </w:rPr>
        <w:t xml:space="preserve"> și ținte</w:t>
      </w:r>
      <w:r w:rsidR="00DF3964" w:rsidRPr="00E843AA">
        <w:rPr>
          <w:rStyle w:val="salnbdy"/>
          <w:rFonts w:ascii="Times New Roman" w:eastAsia="Times New Roman" w:hAnsi="Times New Roman"/>
          <w:color w:val="auto"/>
          <w:sz w:val="24"/>
          <w:szCs w:val="24"/>
        </w:rPr>
        <w:t>le</w:t>
      </w:r>
      <w:r w:rsidRPr="00E843AA">
        <w:rPr>
          <w:rStyle w:val="salnbdy"/>
          <w:rFonts w:ascii="Times New Roman" w:eastAsia="Times New Roman" w:hAnsi="Times New Roman"/>
          <w:color w:val="auto"/>
          <w:sz w:val="24"/>
          <w:szCs w:val="24"/>
        </w:rPr>
        <w:t xml:space="preserve"> </w:t>
      </w:r>
      <w:r w:rsidR="009104E7" w:rsidRPr="00E843AA">
        <w:rPr>
          <w:rStyle w:val="salnbdy"/>
          <w:rFonts w:ascii="Times New Roman" w:eastAsia="Times New Roman" w:hAnsi="Times New Roman"/>
          <w:color w:val="auto"/>
          <w:sz w:val="24"/>
          <w:szCs w:val="24"/>
        </w:rPr>
        <w:t>la realizarea cărora contribuie</w:t>
      </w:r>
      <w:r w:rsidR="00FB6DB1" w:rsidRPr="00E843AA">
        <w:rPr>
          <w:rStyle w:val="salnbdy"/>
          <w:rFonts w:ascii="Times New Roman" w:eastAsia="Times New Roman" w:hAnsi="Times New Roman"/>
          <w:color w:val="auto"/>
          <w:sz w:val="24"/>
          <w:szCs w:val="24"/>
        </w:rPr>
        <w:t xml:space="preserve"> </w:t>
      </w:r>
      <w:r w:rsidR="009104E7" w:rsidRPr="00E843AA">
        <w:rPr>
          <w:rStyle w:val="salnbdy"/>
          <w:rFonts w:ascii="Times New Roman" w:eastAsia="Times New Roman" w:hAnsi="Times New Roman"/>
          <w:color w:val="auto"/>
          <w:sz w:val="24"/>
          <w:szCs w:val="24"/>
        </w:rPr>
        <w:t xml:space="preserve">proiectele de investiții din </w:t>
      </w:r>
      <w:r w:rsidR="00FB6DB1" w:rsidRPr="00E843AA">
        <w:rPr>
          <w:rStyle w:val="salnbdy"/>
          <w:rFonts w:ascii="Times New Roman" w:eastAsia="Times New Roman" w:hAnsi="Times New Roman"/>
          <w:color w:val="auto"/>
          <w:sz w:val="24"/>
          <w:szCs w:val="24"/>
        </w:rPr>
        <w:t xml:space="preserve">planul de dezvoltare, </w:t>
      </w:r>
      <w:r w:rsidR="00DF3964" w:rsidRPr="00E843AA">
        <w:rPr>
          <w:rStyle w:val="salnbdy"/>
          <w:rFonts w:ascii="Times New Roman" w:eastAsia="Times New Roman" w:hAnsi="Times New Roman"/>
          <w:color w:val="auto"/>
          <w:sz w:val="24"/>
          <w:szCs w:val="24"/>
        </w:rPr>
        <w:t xml:space="preserve">precum şi </w:t>
      </w:r>
      <w:r w:rsidR="00FB6DB1" w:rsidRPr="00E843AA">
        <w:rPr>
          <w:rStyle w:val="salnbdy"/>
          <w:rFonts w:ascii="Times New Roman" w:eastAsia="Times New Roman" w:hAnsi="Times New Roman"/>
          <w:color w:val="auto"/>
          <w:sz w:val="24"/>
          <w:szCs w:val="24"/>
        </w:rPr>
        <w:t>principiile și metodologiile utilizate la elaborarea planului de dezvoltare, ipotezele și scenariile elaborate</w:t>
      </w:r>
      <w:r w:rsidR="009104E7" w:rsidRPr="00E843AA">
        <w:rPr>
          <w:rStyle w:val="salnbdy"/>
          <w:rFonts w:ascii="Times New Roman" w:eastAsia="Times New Roman" w:hAnsi="Times New Roman"/>
          <w:color w:val="auto"/>
          <w:sz w:val="24"/>
          <w:szCs w:val="24"/>
        </w:rPr>
        <w:t>, direcțiile de acțiune</w:t>
      </w:r>
      <w:r w:rsidR="00E72D54" w:rsidRPr="00E843AA">
        <w:rPr>
          <w:rStyle w:val="salnbdy"/>
          <w:rFonts w:ascii="Times New Roman" w:eastAsia="Times New Roman" w:hAnsi="Times New Roman"/>
          <w:color w:val="auto"/>
          <w:sz w:val="24"/>
          <w:szCs w:val="24"/>
        </w:rPr>
        <w:t>;</w:t>
      </w:r>
    </w:p>
    <w:p w14:paraId="4E7B4699" w14:textId="2F6B0A32" w:rsidR="003A0A61" w:rsidRPr="00E843AA" w:rsidRDefault="00B5439D" w:rsidP="00124D5E">
      <w:pPr>
        <w:pStyle w:val="Titlu3"/>
        <w:keepNext w:val="0"/>
        <w:keepLines w:val="0"/>
        <w:widowControl w:val="0"/>
        <w:spacing w:before="60" w:line="276" w:lineRule="auto"/>
        <w:ind w:left="994"/>
        <w:rPr>
          <w:rStyle w:val="salnbdy"/>
          <w:rFonts w:ascii="Times New Roman" w:eastAsia="Times New Roman" w:hAnsi="Times New Roman"/>
          <w:color w:val="auto"/>
          <w:sz w:val="24"/>
          <w:szCs w:val="24"/>
        </w:rPr>
      </w:pPr>
      <w:r w:rsidRPr="00E843AA">
        <w:rPr>
          <w:rStyle w:val="salnttl1"/>
          <w:rFonts w:ascii="Times New Roman" w:hAnsi="Times New Roman"/>
          <w:b w:val="0"/>
          <w:bCs w:val="0"/>
          <w:color w:val="auto"/>
          <w:sz w:val="24"/>
          <w:szCs w:val="24"/>
          <w:specVanish w:val="0"/>
        </w:rPr>
        <w:t>lucrările de investiţii care rezultă necesare în RET în cursul perioadei de perspectivă de 10 ani, în urma analizelor prevăzute la alin. (1)</w:t>
      </w:r>
      <w:r w:rsidR="009104E7" w:rsidRPr="00E843AA">
        <w:rPr>
          <w:rStyle w:val="salnbdy"/>
          <w:rFonts w:ascii="Times New Roman" w:eastAsia="Times New Roman" w:hAnsi="Times New Roman"/>
          <w:color w:val="auto"/>
          <w:sz w:val="24"/>
          <w:szCs w:val="24"/>
        </w:rPr>
        <w:t>, eșalonarea în timp a proiectelor de investiții</w:t>
      </w:r>
      <w:r w:rsidRPr="00E843AA">
        <w:rPr>
          <w:rStyle w:val="salnbdy"/>
          <w:rFonts w:ascii="Times New Roman" w:eastAsia="Times New Roman" w:hAnsi="Times New Roman"/>
          <w:color w:val="auto"/>
          <w:sz w:val="24"/>
          <w:szCs w:val="24"/>
        </w:rPr>
        <w:t>, valoarea totalǎ</w:t>
      </w:r>
      <w:r w:rsidR="009104E7" w:rsidRPr="00E843AA">
        <w:rPr>
          <w:rStyle w:val="salnbdy"/>
          <w:rFonts w:ascii="Times New Roman" w:eastAsia="Times New Roman" w:hAnsi="Times New Roman"/>
          <w:color w:val="auto"/>
          <w:sz w:val="24"/>
          <w:szCs w:val="24"/>
        </w:rPr>
        <w:t xml:space="preserve"> și estimarea cheltuielilor investiționale anuale </w:t>
      </w:r>
      <w:r w:rsidR="00701F50" w:rsidRPr="00E843AA">
        <w:rPr>
          <w:rStyle w:val="salnttl1"/>
          <w:rFonts w:ascii="Times New Roman" w:hAnsi="Times New Roman"/>
          <w:b w:val="0"/>
          <w:bCs w:val="0"/>
          <w:color w:val="auto"/>
          <w:sz w:val="24"/>
          <w:szCs w:val="24"/>
          <w:specVanish w:val="0"/>
        </w:rPr>
        <w:t>pentru fiecare proiect de investiţii</w:t>
      </w:r>
      <w:r w:rsidR="00E72D54" w:rsidRPr="00E843AA">
        <w:rPr>
          <w:rStyle w:val="salnbdy"/>
          <w:rFonts w:ascii="Times New Roman" w:eastAsia="Times New Roman" w:hAnsi="Times New Roman"/>
          <w:color w:val="auto"/>
          <w:sz w:val="24"/>
          <w:szCs w:val="24"/>
        </w:rPr>
        <w:t>, cu evidenţierea surselor de finanţare (</w:t>
      </w:r>
      <w:r w:rsidR="00655C28" w:rsidRPr="00E843AA">
        <w:rPr>
          <w:rStyle w:val="slitbdy"/>
          <w:rFonts w:ascii="Times New Roman" w:eastAsia="Times New Roman" w:hAnsi="Times New Roman"/>
          <w:color w:val="auto"/>
          <w:sz w:val="24"/>
          <w:szCs w:val="24"/>
        </w:rPr>
        <w:t>fonduri proprii, surse împrumutate, contribuţii financiare, venituri din alocarea capacităţilor de interconexiune transfrontalieră</w:t>
      </w:r>
      <w:r w:rsidR="00DF3964" w:rsidRPr="00E843AA">
        <w:rPr>
          <w:rStyle w:val="slitbdy"/>
          <w:rFonts w:ascii="Times New Roman" w:eastAsia="Times New Roman" w:hAnsi="Times New Roman"/>
          <w:color w:val="auto"/>
          <w:sz w:val="24"/>
          <w:szCs w:val="24"/>
        </w:rPr>
        <w:t>)</w:t>
      </w:r>
      <w:r w:rsidR="009104E7" w:rsidRPr="00E843AA">
        <w:rPr>
          <w:rStyle w:val="salnbdy"/>
          <w:rFonts w:ascii="Times New Roman" w:eastAsia="Times New Roman" w:hAnsi="Times New Roman"/>
          <w:color w:val="auto"/>
          <w:sz w:val="24"/>
          <w:szCs w:val="24"/>
        </w:rPr>
        <w:t>;</w:t>
      </w:r>
    </w:p>
    <w:p w14:paraId="6A5034BF" w14:textId="615E5309" w:rsidR="00655C28" w:rsidRPr="00E843AA" w:rsidRDefault="006570C7" w:rsidP="00124D5E">
      <w:pPr>
        <w:pStyle w:val="Titlu3"/>
        <w:keepNext w:val="0"/>
        <w:keepLines w:val="0"/>
        <w:widowControl w:val="0"/>
        <w:spacing w:before="60" w:line="276" w:lineRule="auto"/>
        <w:ind w:left="994"/>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 xml:space="preserve">prezentarea </w:t>
      </w:r>
      <w:r w:rsidR="00655C28" w:rsidRPr="00E843AA">
        <w:rPr>
          <w:rStyle w:val="slitbdy"/>
          <w:rFonts w:ascii="Times New Roman" w:eastAsia="Times New Roman" w:hAnsi="Times New Roman"/>
          <w:color w:val="auto"/>
          <w:sz w:val="24"/>
          <w:szCs w:val="24"/>
        </w:rPr>
        <w:t>modificăril</w:t>
      </w:r>
      <w:r w:rsidRPr="00E843AA">
        <w:rPr>
          <w:rStyle w:val="slitbdy"/>
          <w:rFonts w:ascii="Times New Roman" w:eastAsia="Times New Roman" w:hAnsi="Times New Roman"/>
          <w:color w:val="auto"/>
          <w:sz w:val="24"/>
          <w:szCs w:val="24"/>
        </w:rPr>
        <w:t>or intervenite în lista proiectelor de investiţii</w:t>
      </w:r>
      <w:r w:rsidR="00655C28" w:rsidRPr="00E843AA">
        <w:rPr>
          <w:rStyle w:val="slitbdy"/>
          <w:rFonts w:ascii="Times New Roman" w:eastAsia="Times New Roman" w:hAnsi="Times New Roman"/>
          <w:color w:val="auto"/>
          <w:sz w:val="24"/>
          <w:szCs w:val="24"/>
        </w:rPr>
        <w:t xml:space="preserve"> faţă de ediţia anterioară a planului de dezvoltare pe 10 ani aprobat de ANRE, cu justificarea documentată a fiecărui obiectiv modificat</w:t>
      </w:r>
      <w:r w:rsidR="00863AB0" w:rsidRPr="00E843AA">
        <w:rPr>
          <w:rStyle w:val="slitbdy"/>
          <w:rFonts w:ascii="Times New Roman" w:eastAsia="Times New Roman" w:hAnsi="Times New Roman"/>
          <w:color w:val="auto"/>
          <w:sz w:val="24"/>
          <w:szCs w:val="24"/>
        </w:rPr>
        <w:t>/eliminat</w:t>
      </w:r>
      <w:r w:rsidR="00655C28" w:rsidRPr="00E843AA">
        <w:rPr>
          <w:rStyle w:val="slitbdy"/>
          <w:rFonts w:ascii="Times New Roman" w:eastAsia="Times New Roman" w:hAnsi="Times New Roman"/>
          <w:color w:val="auto"/>
          <w:sz w:val="24"/>
          <w:szCs w:val="24"/>
        </w:rPr>
        <w:t>;</w:t>
      </w:r>
    </w:p>
    <w:p w14:paraId="22046313" w14:textId="24FBECB8" w:rsidR="00A674F8" w:rsidRPr="00E843AA" w:rsidRDefault="00885EF2" w:rsidP="00124D5E">
      <w:pPr>
        <w:pStyle w:val="Titlu3"/>
        <w:keepNext w:val="0"/>
        <w:keepLines w:val="0"/>
        <w:widowControl w:val="0"/>
        <w:spacing w:before="60" w:line="276" w:lineRule="auto"/>
        <w:ind w:left="994"/>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 xml:space="preserve">prezentarea </w:t>
      </w:r>
      <w:r w:rsidR="006570C7" w:rsidRPr="00E843AA">
        <w:rPr>
          <w:rStyle w:val="slitbdy"/>
          <w:rFonts w:ascii="Times New Roman" w:eastAsia="Times New Roman" w:hAnsi="Times New Roman"/>
          <w:color w:val="auto"/>
          <w:sz w:val="24"/>
          <w:szCs w:val="24"/>
        </w:rPr>
        <w:t>stadiul</w:t>
      </w:r>
      <w:r w:rsidRPr="00E843AA">
        <w:rPr>
          <w:rStyle w:val="slitbdy"/>
          <w:rFonts w:ascii="Times New Roman" w:eastAsia="Times New Roman" w:hAnsi="Times New Roman"/>
          <w:color w:val="auto"/>
          <w:sz w:val="24"/>
          <w:szCs w:val="24"/>
        </w:rPr>
        <w:t>ui</w:t>
      </w:r>
      <w:r w:rsidR="006570C7" w:rsidRPr="00E843AA">
        <w:rPr>
          <w:rStyle w:val="slitbdy"/>
          <w:rFonts w:ascii="Times New Roman" w:eastAsia="Times New Roman" w:hAnsi="Times New Roman"/>
          <w:color w:val="auto"/>
          <w:sz w:val="24"/>
          <w:szCs w:val="24"/>
        </w:rPr>
        <w:t xml:space="preserve"> </w:t>
      </w:r>
      <w:r w:rsidR="00655C28" w:rsidRPr="00E843AA">
        <w:rPr>
          <w:rStyle w:val="slitbdy"/>
          <w:rFonts w:ascii="Times New Roman" w:eastAsia="Times New Roman" w:hAnsi="Times New Roman"/>
          <w:color w:val="auto"/>
          <w:sz w:val="24"/>
          <w:szCs w:val="24"/>
        </w:rPr>
        <w:t xml:space="preserve">realizării investiţiilor cuprinse în ediţia anterioară a planului de dezvoltare a RET pe 10 ani aprobat de ANRE, </w:t>
      </w:r>
      <w:r w:rsidR="00B158BD" w:rsidRPr="00E843AA">
        <w:rPr>
          <w:rStyle w:val="slitbdy"/>
          <w:rFonts w:ascii="Times New Roman" w:eastAsia="Times New Roman" w:hAnsi="Times New Roman"/>
          <w:color w:val="auto"/>
          <w:sz w:val="24"/>
          <w:szCs w:val="24"/>
        </w:rPr>
        <w:t xml:space="preserve">care cuprinde estimările prevăzute la </w:t>
      </w:r>
      <w:hyperlink w:anchor="_analiza_realizării_investiţiilor" w:history="1">
        <w:r w:rsidR="00B158BD" w:rsidRPr="00E843AA">
          <w:rPr>
            <w:rStyle w:val="Hyperlink"/>
            <w:rFonts w:eastAsia="Times New Roman"/>
            <w:color w:val="auto"/>
            <w:shd w:val="clear" w:color="auto" w:fill="FFFFFF"/>
          </w:rPr>
          <w:t>alin. (1) lit. (r)</w:t>
        </w:r>
      </w:hyperlink>
      <w:r w:rsidR="00B158BD" w:rsidRPr="00E843AA">
        <w:rPr>
          <w:rStyle w:val="slitbdy"/>
          <w:rFonts w:ascii="Times New Roman" w:eastAsia="Times New Roman" w:hAnsi="Times New Roman"/>
          <w:color w:val="auto"/>
          <w:sz w:val="24"/>
          <w:szCs w:val="24"/>
          <w:lang w:val="en-US"/>
        </w:rPr>
        <w:t>;</w:t>
      </w:r>
    </w:p>
    <w:p w14:paraId="1D5981A8" w14:textId="2DE24A8E" w:rsidR="00655C28" w:rsidRPr="00E843AA" w:rsidRDefault="00A674F8" w:rsidP="00124D5E">
      <w:pPr>
        <w:pStyle w:val="Titlu3"/>
        <w:keepNext w:val="0"/>
        <w:keepLines w:val="0"/>
        <w:widowControl w:val="0"/>
        <w:spacing w:before="60" w:line="276" w:lineRule="auto"/>
        <w:ind w:left="994"/>
        <w:rPr>
          <w:rStyle w:val="slit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necesităţil</w:t>
      </w:r>
      <w:r w:rsidR="007016BF" w:rsidRPr="00E843AA">
        <w:rPr>
          <w:rStyle w:val="salnbdy"/>
          <w:rFonts w:ascii="Times New Roman" w:eastAsia="Times New Roman" w:hAnsi="Times New Roman"/>
          <w:color w:val="auto"/>
          <w:sz w:val="24"/>
          <w:szCs w:val="24"/>
        </w:rPr>
        <w:t>e</w:t>
      </w:r>
      <w:r w:rsidRPr="00E843AA">
        <w:rPr>
          <w:rStyle w:val="salnbdy"/>
          <w:rFonts w:ascii="Times New Roman" w:eastAsia="Times New Roman" w:hAnsi="Times New Roman"/>
          <w:color w:val="auto"/>
          <w:sz w:val="24"/>
          <w:szCs w:val="24"/>
        </w:rPr>
        <w:t xml:space="preserve"> de investiţii identificate pe parcursul procesului de consultare </w:t>
      </w:r>
      <w:r w:rsidRPr="00E843AA">
        <w:rPr>
          <w:rStyle w:val="salnbdy"/>
          <w:rFonts w:ascii="Times New Roman" w:eastAsia="Times New Roman" w:hAnsi="Times New Roman"/>
          <w:color w:val="auto"/>
          <w:sz w:val="24"/>
          <w:szCs w:val="24"/>
          <w:lang w:eastAsia="zh-CN"/>
        </w:rPr>
        <w:t>desfǎşurat de OTS;</w:t>
      </w:r>
      <w:r w:rsidR="00655C28" w:rsidRPr="00E843AA">
        <w:rPr>
          <w:rStyle w:val="slitbdy"/>
          <w:rFonts w:ascii="Times New Roman" w:eastAsia="Times New Roman" w:hAnsi="Times New Roman"/>
          <w:color w:val="auto"/>
          <w:sz w:val="24"/>
          <w:szCs w:val="24"/>
        </w:rPr>
        <w:t xml:space="preserve"> </w:t>
      </w:r>
    </w:p>
    <w:p w14:paraId="0DCFD4E3" w14:textId="3C6BEC06" w:rsidR="00DF3964" w:rsidRPr="00E843AA" w:rsidRDefault="00DF3964" w:rsidP="00124D5E">
      <w:pPr>
        <w:pStyle w:val="Titlu3"/>
        <w:keepNext w:val="0"/>
        <w:keepLines w:val="0"/>
        <w:widowControl w:val="0"/>
        <w:spacing w:before="60" w:line="276" w:lineRule="auto"/>
        <w:ind w:left="994"/>
        <w:rPr>
          <w:rStyle w:val="saln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lastRenderedPageBreak/>
        <w:t xml:space="preserve">prezentarea </w:t>
      </w:r>
      <w:r w:rsidR="00655C28" w:rsidRPr="00E843AA">
        <w:rPr>
          <w:rStyle w:val="slitbdy"/>
          <w:rFonts w:ascii="Times New Roman" w:eastAsia="Times New Roman" w:hAnsi="Times New Roman"/>
          <w:color w:val="auto"/>
          <w:sz w:val="24"/>
          <w:szCs w:val="24"/>
        </w:rPr>
        <w:t xml:space="preserve">şi </w:t>
      </w:r>
      <w:r w:rsidRPr="00E843AA">
        <w:rPr>
          <w:rStyle w:val="slitbdy"/>
          <w:rFonts w:ascii="Times New Roman" w:eastAsia="Times New Roman" w:hAnsi="Times New Roman"/>
          <w:color w:val="auto"/>
          <w:sz w:val="24"/>
          <w:szCs w:val="24"/>
        </w:rPr>
        <w:t>argumenta</w:t>
      </w:r>
      <w:r w:rsidR="00655C28" w:rsidRPr="00E843AA">
        <w:rPr>
          <w:rStyle w:val="slitbdy"/>
          <w:rFonts w:ascii="Times New Roman" w:eastAsia="Times New Roman" w:hAnsi="Times New Roman"/>
          <w:color w:val="auto"/>
          <w:sz w:val="24"/>
          <w:szCs w:val="24"/>
        </w:rPr>
        <w:t>rea modului de</w:t>
      </w:r>
      <w:r w:rsidRPr="00E843AA">
        <w:rPr>
          <w:rStyle w:val="slitbdy"/>
          <w:rFonts w:ascii="Times New Roman" w:eastAsia="Times New Roman" w:hAnsi="Times New Roman"/>
          <w:color w:val="auto"/>
          <w:sz w:val="24"/>
          <w:szCs w:val="24"/>
        </w:rPr>
        <w:t xml:space="preserve"> corel</w:t>
      </w:r>
      <w:r w:rsidR="00655C28" w:rsidRPr="00E843AA">
        <w:rPr>
          <w:rStyle w:val="slitbdy"/>
          <w:rFonts w:ascii="Times New Roman" w:eastAsia="Times New Roman" w:hAnsi="Times New Roman"/>
          <w:color w:val="auto"/>
          <w:sz w:val="24"/>
          <w:szCs w:val="24"/>
        </w:rPr>
        <w:t>are</w:t>
      </w:r>
      <w:r w:rsidR="006570C7" w:rsidRPr="00E843AA">
        <w:rPr>
          <w:rStyle w:val="slitbdy"/>
          <w:rFonts w:ascii="Times New Roman" w:eastAsia="Times New Roman" w:hAnsi="Times New Roman"/>
          <w:color w:val="auto"/>
          <w:sz w:val="24"/>
          <w:szCs w:val="24"/>
        </w:rPr>
        <w:t xml:space="preserve"> şi conformare</w:t>
      </w:r>
      <w:r w:rsidRPr="00E843AA">
        <w:rPr>
          <w:rStyle w:val="slitbdy"/>
          <w:rFonts w:ascii="Times New Roman" w:eastAsia="Times New Roman" w:hAnsi="Times New Roman"/>
          <w:color w:val="auto"/>
          <w:sz w:val="24"/>
          <w:szCs w:val="24"/>
        </w:rPr>
        <w:t xml:space="preserve"> </w:t>
      </w:r>
      <w:r w:rsidR="00885EF2" w:rsidRPr="00E843AA">
        <w:rPr>
          <w:rStyle w:val="slitbdy"/>
          <w:rFonts w:ascii="Times New Roman" w:eastAsia="Times New Roman" w:hAnsi="Times New Roman"/>
          <w:color w:val="auto"/>
          <w:sz w:val="24"/>
          <w:szCs w:val="24"/>
        </w:rPr>
        <w:t xml:space="preserve">a Planului </w:t>
      </w:r>
      <w:r w:rsidRPr="00E843AA">
        <w:rPr>
          <w:rStyle w:val="slitbdy"/>
          <w:rFonts w:ascii="Times New Roman" w:eastAsia="Times New Roman" w:hAnsi="Times New Roman"/>
          <w:color w:val="auto"/>
          <w:sz w:val="24"/>
          <w:szCs w:val="24"/>
        </w:rPr>
        <w:t>cu Strategia energetică a României pe termen mediu şi lung, cu planul neobligatoriu la nivelul Uniunii de dezvoltare a rețelei pe 10 ani menționat la art</w:t>
      </w:r>
      <w:r w:rsidR="009C15B5" w:rsidRPr="00E843AA">
        <w:rPr>
          <w:rStyle w:val="slitbdy"/>
          <w:rFonts w:ascii="Times New Roman" w:eastAsia="Times New Roman" w:hAnsi="Times New Roman"/>
          <w:color w:val="auto"/>
          <w:sz w:val="24"/>
          <w:szCs w:val="24"/>
        </w:rPr>
        <w:t>.</w:t>
      </w:r>
      <w:r w:rsidRPr="00E843AA">
        <w:rPr>
          <w:rStyle w:val="slitbdy"/>
          <w:rFonts w:ascii="Times New Roman" w:eastAsia="Times New Roman" w:hAnsi="Times New Roman"/>
          <w:color w:val="auto"/>
          <w:sz w:val="24"/>
          <w:szCs w:val="24"/>
        </w:rPr>
        <w:t xml:space="preserve"> 30</w:t>
      </w:r>
      <w:r w:rsidR="009C15B5" w:rsidRPr="00E843AA">
        <w:rPr>
          <w:rStyle w:val="slitbdy"/>
          <w:rFonts w:ascii="Times New Roman" w:eastAsia="Times New Roman" w:hAnsi="Times New Roman"/>
          <w:color w:val="auto"/>
          <w:sz w:val="24"/>
          <w:szCs w:val="24"/>
        </w:rPr>
        <w:t>,</w:t>
      </w:r>
      <w:r w:rsidRPr="00E843AA">
        <w:rPr>
          <w:rStyle w:val="slitbdy"/>
          <w:rFonts w:ascii="Times New Roman" w:eastAsia="Times New Roman" w:hAnsi="Times New Roman"/>
          <w:color w:val="auto"/>
          <w:sz w:val="24"/>
          <w:szCs w:val="24"/>
        </w:rPr>
        <w:t xml:space="preserve"> alin</w:t>
      </w:r>
      <w:r w:rsidR="009C15B5" w:rsidRPr="00E843AA">
        <w:rPr>
          <w:rStyle w:val="slitbdy"/>
          <w:rFonts w:ascii="Times New Roman" w:eastAsia="Times New Roman" w:hAnsi="Times New Roman"/>
          <w:color w:val="auto"/>
          <w:sz w:val="24"/>
          <w:szCs w:val="24"/>
        </w:rPr>
        <w:t>.</w:t>
      </w:r>
      <w:r w:rsidRPr="00E843AA">
        <w:rPr>
          <w:rStyle w:val="slitbdy"/>
          <w:rFonts w:ascii="Times New Roman" w:eastAsia="Times New Roman" w:hAnsi="Times New Roman"/>
          <w:color w:val="auto"/>
          <w:sz w:val="24"/>
          <w:szCs w:val="24"/>
        </w:rPr>
        <w:t xml:space="preserve"> (1) lit</w:t>
      </w:r>
      <w:r w:rsidR="009C15B5" w:rsidRPr="00E843AA">
        <w:rPr>
          <w:rStyle w:val="slitbdy"/>
          <w:rFonts w:ascii="Times New Roman" w:eastAsia="Times New Roman" w:hAnsi="Times New Roman"/>
          <w:color w:val="auto"/>
          <w:sz w:val="24"/>
          <w:szCs w:val="24"/>
        </w:rPr>
        <w:t>.</w:t>
      </w:r>
      <w:r w:rsidRPr="00E843AA">
        <w:rPr>
          <w:rStyle w:val="slitbdy"/>
          <w:rFonts w:ascii="Times New Roman" w:eastAsia="Times New Roman" w:hAnsi="Times New Roman"/>
          <w:color w:val="auto"/>
          <w:sz w:val="24"/>
          <w:szCs w:val="24"/>
        </w:rPr>
        <w:t xml:space="preserve"> (b) din Regulamentul (UE) 2019/943 și cu </w:t>
      </w:r>
      <w:r w:rsidR="00885EF2" w:rsidRPr="00E843AA">
        <w:rPr>
          <w:rStyle w:val="slitbdy"/>
          <w:rFonts w:ascii="Times New Roman" w:eastAsia="Times New Roman" w:hAnsi="Times New Roman"/>
          <w:color w:val="auto"/>
          <w:sz w:val="24"/>
          <w:szCs w:val="24"/>
        </w:rPr>
        <w:t>P</w:t>
      </w:r>
      <w:r w:rsidRPr="00E843AA">
        <w:rPr>
          <w:rStyle w:val="slitbdy"/>
          <w:rFonts w:ascii="Times New Roman" w:eastAsia="Times New Roman" w:hAnsi="Times New Roman"/>
          <w:color w:val="auto"/>
          <w:sz w:val="24"/>
          <w:szCs w:val="24"/>
        </w:rPr>
        <w:t>lanul național privind energia și clima transmis în conformitate cu Regulamentul (UE) 2018/1999, edițiile în vigoare.</w:t>
      </w:r>
    </w:p>
    <w:p w14:paraId="3176AED4" w14:textId="19CC5183" w:rsidR="00DF3964" w:rsidRPr="00E843AA" w:rsidRDefault="009C5990" w:rsidP="00124D5E">
      <w:pPr>
        <w:pStyle w:val="Titlu1"/>
        <w:rPr>
          <w:color w:val="auto"/>
        </w:rPr>
      </w:pPr>
      <w:bookmarkStart w:id="14" w:name="_Articolul_11"/>
      <w:bookmarkEnd w:id="14"/>
      <w:r w:rsidRPr="00E843AA">
        <w:rPr>
          <w:rStyle w:val="salnttl1"/>
          <w:rFonts w:ascii="Times New Roman" w:hAnsi="Times New Roman"/>
          <w:b/>
          <w:bCs w:val="0"/>
          <w:color w:val="auto"/>
          <w:sz w:val="24"/>
          <w:szCs w:val="32"/>
          <w:shd w:val="clear" w:color="auto" w:fill="auto"/>
          <w:specVanish w:val="0"/>
        </w:rPr>
        <w:t>Articolul</w:t>
      </w:r>
      <w:r w:rsidRPr="00E843AA">
        <w:rPr>
          <w:color w:val="auto"/>
        </w:rPr>
        <w:t xml:space="preserve"> </w:t>
      </w:r>
      <w:r w:rsidR="00933245" w:rsidRPr="00E843AA">
        <w:rPr>
          <w:rStyle w:val="salnttl1"/>
          <w:rFonts w:ascii="Times New Roman" w:hAnsi="Times New Roman"/>
          <w:b/>
          <w:bCs w:val="0"/>
          <w:color w:val="auto"/>
          <w:sz w:val="24"/>
          <w:szCs w:val="32"/>
          <w:shd w:val="clear" w:color="auto" w:fill="auto"/>
          <w:specVanish w:val="0"/>
        </w:rPr>
        <w:t>11</w:t>
      </w:r>
    </w:p>
    <w:p w14:paraId="6036AA55" w14:textId="62E51DD6" w:rsidR="0094239A" w:rsidRPr="00E843AA" w:rsidRDefault="009C5990" w:rsidP="00594972">
      <w:pPr>
        <w:pStyle w:val="Titlu2"/>
        <w:keepNext w:val="0"/>
        <w:keepLines w:val="0"/>
        <w:widowControl w:val="0"/>
        <w:numPr>
          <w:ilvl w:val="0"/>
          <w:numId w:val="11"/>
        </w:numPr>
        <w:tabs>
          <w:tab w:val="left" w:pos="1080"/>
        </w:tabs>
        <w:spacing w:before="0" w:line="276" w:lineRule="auto"/>
        <w:ind w:left="540" w:firstLine="0"/>
        <w:rPr>
          <w:rStyle w:val="salnbdy"/>
          <w:rFonts w:ascii="Times New Roman" w:eastAsia="Times New Roman" w:hAnsi="Times New Roman"/>
          <w:color w:val="auto"/>
          <w:sz w:val="24"/>
          <w:szCs w:val="24"/>
        </w:rPr>
      </w:pPr>
      <w:bookmarkStart w:id="15" w:name="_Pentru_fundamentarea_planului_1"/>
      <w:bookmarkEnd w:id="15"/>
      <w:r w:rsidRPr="00E843AA">
        <w:rPr>
          <w:rStyle w:val="salnbdy"/>
          <w:rFonts w:ascii="Times New Roman" w:eastAsia="Times New Roman" w:hAnsi="Times New Roman"/>
          <w:color w:val="auto"/>
          <w:sz w:val="24"/>
          <w:szCs w:val="24"/>
        </w:rPr>
        <w:t xml:space="preserve">Pentru fundamentarea planului de dezvoltare </w:t>
      </w:r>
      <w:r w:rsidR="00863AB0" w:rsidRPr="00E843AA">
        <w:rPr>
          <w:rStyle w:val="slitbdy"/>
          <w:rFonts w:ascii="Times New Roman" w:eastAsia="Times New Roman" w:hAnsi="Times New Roman"/>
          <w:color w:val="auto"/>
          <w:sz w:val="24"/>
          <w:szCs w:val="24"/>
        </w:rPr>
        <w:t>a RED pe 10 ani</w:t>
      </w:r>
      <w:r w:rsidRPr="00E843AA">
        <w:rPr>
          <w:rStyle w:val="salnbdy"/>
          <w:rFonts w:ascii="Times New Roman" w:eastAsia="Times New Roman" w:hAnsi="Times New Roman"/>
          <w:color w:val="auto"/>
          <w:sz w:val="24"/>
          <w:szCs w:val="24"/>
        </w:rPr>
        <w:t>, OD realizează următoarele studii și analize de perspectivă a RED, pe termen scurt - pentru următorii 5 ani, respectiv pe termen lung</w:t>
      </w:r>
      <w:r w:rsidR="0094239A" w:rsidRPr="00E843AA">
        <w:rPr>
          <w:rStyle w:val="salnbdy"/>
          <w:rFonts w:ascii="Times New Roman" w:eastAsia="Times New Roman" w:hAnsi="Times New Roman"/>
          <w:color w:val="auto"/>
          <w:sz w:val="24"/>
          <w:szCs w:val="24"/>
        </w:rPr>
        <w:t>:</w:t>
      </w:r>
      <w:r w:rsidRPr="00E843AA">
        <w:rPr>
          <w:rStyle w:val="salnbdy"/>
          <w:rFonts w:ascii="Times New Roman" w:eastAsia="Times New Roman" w:hAnsi="Times New Roman"/>
          <w:color w:val="auto"/>
          <w:sz w:val="24"/>
          <w:szCs w:val="24"/>
        </w:rPr>
        <w:t xml:space="preserve"> </w:t>
      </w:r>
    </w:p>
    <w:p w14:paraId="2C316E73" w14:textId="16A7FC56" w:rsidR="0094239A" w:rsidRPr="00E843AA" w:rsidRDefault="0094239A" w:rsidP="00594972">
      <w:pPr>
        <w:pStyle w:val="Titlu3"/>
        <w:keepNext w:val="0"/>
        <w:keepLines w:val="0"/>
        <w:widowControl w:val="0"/>
        <w:numPr>
          <w:ilvl w:val="0"/>
          <w:numId w:val="12"/>
        </w:numPr>
        <w:spacing w:before="60" w:line="276" w:lineRule="auto"/>
        <w:ind w:left="900"/>
        <w:rPr>
          <w:color w:val="auto"/>
        </w:rPr>
      </w:pPr>
      <w:r w:rsidRPr="00E843AA">
        <w:rPr>
          <w:rStyle w:val="slitbdy"/>
          <w:rFonts w:ascii="Times New Roman" w:eastAsia="Times New Roman" w:hAnsi="Times New Roman"/>
          <w:color w:val="auto"/>
          <w:sz w:val="24"/>
          <w:szCs w:val="24"/>
        </w:rPr>
        <w:t>analiza RED în funcţie de vechimea şi starea tehnică a elementelor acesteia cu detalierea pe zone geografice, niveluri de tensiune, categorii de instalaţii, în corelare cu evoluţia indicatorilor de performanţă a serviciului de distribuţie a energiei electrice;</w:t>
      </w:r>
    </w:p>
    <w:p w14:paraId="7F66F702" w14:textId="4FB17A9E" w:rsidR="0094239A" w:rsidRPr="00E843AA" w:rsidRDefault="0094239A" w:rsidP="00594972">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analiza CPT în RED, cu detalierea pe zone geografice, niveluri de tensiune, categorii de instalaţii, </w:t>
      </w:r>
      <w:r w:rsidR="00220299" w:rsidRPr="00E843AA">
        <w:rPr>
          <w:rStyle w:val="slitbdy"/>
          <w:rFonts w:ascii="Times New Roman" w:eastAsia="Times New Roman" w:hAnsi="Times New Roman"/>
          <w:color w:val="auto"/>
          <w:sz w:val="24"/>
          <w:szCs w:val="24"/>
        </w:rPr>
        <w:t>având ca referinţă</w:t>
      </w:r>
      <w:r w:rsidRPr="00E843AA">
        <w:rPr>
          <w:rStyle w:val="slitbdy"/>
          <w:rFonts w:ascii="Times New Roman" w:eastAsia="Times New Roman" w:hAnsi="Times New Roman"/>
          <w:color w:val="auto"/>
          <w:sz w:val="24"/>
          <w:szCs w:val="24"/>
        </w:rPr>
        <w:t xml:space="preserve"> ţintele de CPT stabilite de ANRE pentru perioada de reglementare</w:t>
      </w:r>
      <w:r w:rsidR="00220299" w:rsidRPr="00E843AA">
        <w:rPr>
          <w:rStyle w:val="slitbdy"/>
          <w:rFonts w:ascii="Times New Roman" w:eastAsia="Times New Roman" w:hAnsi="Times New Roman"/>
          <w:color w:val="auto"/>
          <w:sz w:val="24"/>
          <w:szCs w:val="24"/>
        </w:rPr>
        <w:t xml:space="preserve"> în curs</w:t>
      </w:r>
      <w:r w:rsidRPr="00E843AA">
        <w:rPr>
          <w:rStyle w:val="slitbdy"/>
          <w:rFonts w:ascii="Times New Roman" w:eastAsia="Times New Roman" w:hAnsi="Times New Roman"/>
          <w:color w:val="auto"/>
          <w:sz w:val="24"/>
          <w:szCs w:val="24"/>
        </w:rPr>
        <w:t>;</w:t>
      </w:r>
    </w:p>
    <w:p w14:paraId="2C1F01A3" w14:textId="5F8F093C" w:rsidR="0094239A" w:rsidRPr="00E843AA" w:rsidRDefault="0094239A" w:rsidP="00594972">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color w:val="auto"/>
          <w:sz w:val="24"/>
          <w:szCs w:val="24"/>
        </w:rPr>
        <w:t>evaluarea potenţialului de creştere a eficienţei energetice a RED, identificarea măsurilor pentru îmbunătăţirea eficienţei energetice a acesteia, stabilirea calendarului de implementare a măsurilor;</w:t>
      </w:r>
    </w:p>
    <w:p w14:paraId="3C8E9212" w14:textId="57AF834B" w:rsidR="0094239A" w:rsidRPr="00E843AA" w:rsidRDefault="0094239A" w:rsidP="00594972">
      <w:pPr>
        <w:pStyle w:val="Titlu3"/>
        <w:keepNext w:val="0"/>
        <w:keepLines w:val="0"/>
        <w:widowControl w:val="0"/>
        <w:spacing w:before="60" w:line="276" w:lineRule="auto"/>
        <w:ind w:left="900"/>
        <w:rPr>
          <w:rFonts w:eastAsia="Times New Roman"/>
          <w:color w:val="auto"/>
          <w:shd w:val="clear" w:color="auto" w:fill="FFFFFF"/>
        </w:rPr>
      </w:pPr>
      <w:r w:rsidRPr="00E843AA">
        <w:rPr>
          <w:rStyle w:val="slitttl1"/>
          <w:rFonts w:ascii="Times New Roman" w:eastAsia="Times New Roman" w:hAnsi="Times New Roman"/>
          <w:b w:val="0"/>
          <w:color w:val="auto"/>
          <w:sz w:val="24"/>
          <w:szCs w:val="24"/>
          <w:specVanish w:val="0"/>
        </w:rPr>
        <w:t>analize de</w:t>
      </w:r>
      <w:r w:rsidRPr="00E843AA">
        <w:rPr>
          <w:rStyle w:val="slitbdy"/>
          <w:rFonts w:ascii="Times New Roman" w:hAnsi="Times New Roman"/>
          <w:color w:val="auto"/>
          <w:sz w:val="24"/>
          <w:szCs w:val="24"/>
        </w:rPr>
        <w:t xml:space="preserve"> regim de funcționare a RED în vederea identificării necesarului de </w:t>
      </w:r>
      <w:r w:rsidRPr="00E843AA">
        <w:rPr>
          <w:rStyle w:val="slitbdy"/>
          <w:rFonts w:ascii="Times New Roman" w:eastAsia="Times New Roman" w:hAnsi="Times New Roman"/>
          <w:color w:val="auto"/>
          <w:sz w:val="24"/>
          <w:szCs w:val="24"/>
        </w:rPr>
        <w:t>lucrări de retehnologizare/modernizare a instalaţiilor RED care conduc la asigurarea/îmbunătăţirea indicatorilor de continuitate şi a calităţii tehnice a serviciului de distribuţie, precum şi la reducerea CPT şi a OPEX;</w:t>
      </w:r>
    </w:p>
    <w:p w14:paraId="44869DCC" w14:textId="58F44BFF" w:rsidR="0094239A" w:rsidRPr="00E843AA" w:rsidRDefault="0094239A" w:rsidP="00594972">
      <w:pPr>
        <w:pStyle w:val="Titlu3"/>
        <w:keepNext w:val="0"/>
        <w:keepLines w:val="0"/>
        <w:widowControl w:val="0"/>
        <w:spacing w:before="60" w:line="276" w:lineRule="auto"/>
        <w:ind w:left="900"/>
        <w:rPr>
          <w:rFonts w:eastAsia="Times New Roman"/>
          <w:color w:val="auto"/>
          <w:shd w:val="clear" w:color="auto" w:fill="FFFFFF"/>
        </w:rPr>
      </w:pPr>
      <w:r w:rsidRPr="00E843AA">
        <w:rPr>
          <w:rStyle w:val="slitttl1"/>
          <w:rFonts w:ascii="Times New Roman" w:eastAsia="Times New Roman" w:hAnsi="Times New Roman"/>
          <w:b w:val="0"/>
          <w:color w:val="auto"/>
          <w:sz w:val="24"/>
          <w:szCs w:val="24"/>
          <w:specVanish w:val="0"/>
        </w:rPr>
        <w:t>analize privind</w:t>
      </w:r>
      <w:r w:rsidRPr="00E843AA">
        <w:rPr>
          <w:rStyle w:val="slitttl1"/>
          <w:rFonts w:ascii="Times New Roman" w:eastAsia="Times New Roman" w:hAnsi="Times New Roman"/>
          <w:color w:val="auto"/>
          <w:sz w:val="24"/>
          <w:szCs w:val="24"/>
          <w:specVanish w:val="0"/>
        </w:rPr>
        <w:t xml:space="preserve"> </w:t>
      </w:r>
      <w:r w:rsidRPr="00E843AA">
        <w:rPr>
          <w:rStyle w:val="slitbdy"/>
          <w:rFonts w:ascii="Times New Roman" w:eastAsia="Times New Roman" w:hAnsi="Times New Roman"/>
          <w:color w:val="auto"/>
          <w:sz w:val="24"/>
          <w:szCs w:val="24"/>
        </w:rPr>
        <w:t>evoluţia producţiei şi a consumului de energie electrică în zona de licenţă, evaluarea necesarului de puncte de reîncărcare a vehiculelor, a potențialului de consum dispecerizabil din zonă pentru identificarea necesarului de dezvoltare optimă a RED;</w:t>
      </w:r>
    </w:p>
    <w:p w14:paraId="7B606C1B" w14:textId="36C02FB8" w:rsidR="0094239A" w:rsidRPr="00E843AA" w:rsidRDefault="0094239A" w:rsidP="00594972">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analiza capacităţii pe termen lung a RED de a satisface solicitări de racordare la reţea pe baza planurilor generale/zonale de urbanism transmise de autorităţile locale la solicitarea </w:t>
      </w:r>
      <w:r w:rsidR="00220299" w:rsidRPr="00E843AA">
        <w:rPr>
          <w:rStyle w:val="slitbdy"/>
          <w:rFonts w:ascii="Times New Roman" w:eastAsia="Times New Roman" w:hAnsi="Times New Roman"/>
          <w:color w:val="auto"/>
          <w:sz w:val="24"/>
          <w:szCs w:val="24"/>
        </w:rPr>
        <w:t>OD</w:t>
      </w:r>
      <w:r w:rsidRPr="00E843AA">
        <w:rPr>
          <w:rStyle w:val="slitbdy"/>
          <w:rFonts w:ascii="Times New Roman" w:eastAsia="Times New Roman" w:hAnsi="Times New Roman"/>
          <w:color w:val="auto"/>
          <w:sz w:val="24"/>
          <w:szCs w:val="24"/>
        </w:rPr>
        <w:t>;</w:t>
      </w:r>
    </w:p>
    <w:p w14:paraId="3D202F36" w14:textId="6128492C" w:rsidR="0094239A" w:rsidRPr="00E843AA" w:rsidRDefault="0094239A" w:rsidP="00594972">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studii privind digitalizarea și integrarea serviciilor de flexibilitate </w:t>
      </w:r>
      <w:r w:rsidR="00220299" w:rsidRPr="00E843AA">
        <w:rPr>
          <w:rStyle w:val="slitbdy"/>
          <w:rFonts w:ascii="Times New Roman" w:eastAsia="Times New Roman" w:hAnsi="Times New Roman"/>
          <w:color w:val="auto"/>
          <w:sz w:val="24"/>
          <w:szCs w:val="24"/>
        </w:rPr>
        <w:t xml:space="preserve">necesare </w:t>
      </w:r>
      <w:r w:rsidRPr="00E843AA">
        <w:rPr>
          <w:rStyle w:val="slitbdy"/>
          <w:rFonts w:ascii="Times New Roman" w:eastAsia="Times New Roman" w:hAnsi="Times New Roman"/>
          <w:color w:val="auto"/>
          <w:sz w:val="24"/>
          <w:szCs w:val="24"/>
        </w:rPr>
        <w:t>în RED</w:t>
      </w:r>
      <w:r w:rsidR="00220299" w:rsidRPr="00E843AA">
        <w:rPr>
          <w:rStyle w:val="slitbdy"/>
          <w:rFonts w:ascii="Times New Roman" w:eastAsia="Times New Roman" w:hAnsi="Times New Roman"/>
          <w:color w:val="auto"/>
          <w:sz w:val="24"/>
          <w:szCs w:val="24"/>
        </w:rPr>
        <w:t xml:space="preserve"> pe termen mediu şi lung;</w:t>
      </w:r>
    </w:p>
    <w:p w14:paraId="16BFF792" w14:textId="1148AF60" w:rsidR="0094239A" w:rsidRPr="00E843AA" w:rsidRDefault="0094239A" w:rsidP="00594972">
      <w:pPr>
        <w:pStyle w:val="Titlu3"/>
        <w:keepNext w:val="0"/>
        <w:keepLines w:val="0"/>
        <w:widowControl w:val="0"/>
        <w:spacing w:before="60" w:line="276" w:lineRule="auto"/>
        <w:ind w:left="900"/>
        <w:rPr>
          <w:rFonts w:eastAsia="Times New Roman"/>
          <w:color w:val="auto"/>
          <w:shd w:val="clear" w:color="auto" w:fill="FFFFFF"/>
        </w:rPr>
      </w:pPr>
      <w:r w:rsidRPr="00E843AA">
        <w:rPr>
          <w:rStyle w:val="slitttl1"/>
          <w:rFonts w:ascii="Times New Roman" w:eastAsia="Times New Roman" w:hAnsi="Times New Roman"/>
          <w:b w:val="0"/>
          <w:color w:val="auto"/>
          <w:sz w:val="24"/>
          <w:szCs w:val="24"/>
          <w:specVanish w:val="0"/>
        </w:rPr>
        <w:t xml:space="preserve">sinteza </w:t>
      </w:r>
      <w:r w:rsidRPr="00E843AA">
        <w:rPr>
          <w:rStyle w:val="slitbdy"/>
          <w:rFonts w:ascii="Times New Roman" w:eastAsia="Times New Roman" w:hAnsi="Times New Roman"/>
          <w:color w:val="auto"/>
          <w:sz w:val="24"/>
          <w:szCs w:val="24"/>
        </w:rPr>
        <w:t xml:space="preserve">rezultatelor consultării cu OTS, </w:t>
      </w:r>
      <w:r w:rsidR="009C5990" w:rsidRPr="00E843AA">
        <w:rPr>
          <w:rStyle w:val="slitbdy"/>
          <w:rFonts w:ascii="Times New Roman" w:eastAsia="Times New Roman" w:hAnsi="Times New Roman"/>
          <w:color w:val="auto"/>
          <w:sz w:val="24"/>
          <w:szCs w:val="24"/>
        </w:rPr>
        <w:t xml:space="preserve">cu </w:t>
      </w:r>
      <w:r w:rsidRPr="00E843AA">
        <w:rPr>
          <w:rStyle w:val="slitbdy"/>
          <w:rFonts w:ascii="Times New Roman" w:eastAsia="Times New Roman" w:hAnsi="Times New Roman"/>
          <w:color w:val="auto"/>
          <w:sz w:val="24"/>
          <w:szCs w:val="24"/>
        </w:rPr>
        <w:t xml:space="preserve">OD vecini şi cu autorităţile locale din zona de licenţă cu privire la aspecte care privesc modernizarea și dezvoltarea RED; </w:t>
      </w:r>
    </w:p>
    <w:p w14:paraId="5D89646B" w14:textId="10A3FBB1" w:rsidR="0094239A" w:rsidRPr="00E843AA" w:rsidRDefault="0094239A" w:rsidP="00594972">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identificarea zonelor şi a categoriilor de instalaţii ale RED pentru care este necesară realizarea de investiţii; </w:t>
      </w:r>
    </w:p>
    <w:p w14:paraId="7ADE488A" w14:textId="17B5876F" w:rsidR="0094239A" w:rsidRPr="00E843AA" w:rsidRDefault="0094239A" w:rsidP="00594972">
      <w:pPr>
        <w:pStyle w:val="Titlu3"/>
        <w:keepNext w:val="0"/>
        <w:keepLines w:val="0"/>
        <w:widowControl w:val="0"/>
        <w:spacing w:before="60" w:line="276" w:lineRule="auto"/>
        <w:ind w:left="900"/>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analiza privind măsurile şi programele destinate asigurării securităţii cibernetice a sistemelor informatice;</w:t>
      </w:r>
    </w:p>
    <w:p w14:paraId="3C91D703" w14:textId="5CFB0AC0" w:rsidR="0094239A" w:rsidRPr="00E843AA" w:rsidRDefault="0094239A" w:rsidP="00594972">
      <w:pPr>
        <w:pStyle w:val="Titlu3"/>
        <w:keepNext w:val="0"/>
        <w:keepLines w:val="0"/>
        <w:widowControl w:val="0"/>
        <w:spacing w:before="60" w:line="276" w:lineRule="auto"/>
        <w:ind w:left="900"/>
        <w:rPr>
          <w:rFonts w:eastAsia="Times New Roman"/>
          <w:color w:val="auto"/>
          <w:shd w:val="clear" w:color="auto" w:fill="FFFFFF"/>
        </w:rPr>
      </w:pPr>
      <w:r w:rsidRPr="00E843AA">
        <w:rPr>
          <w:rStyle w:val="slitttl1"/>
          <w:rFonts w:ascii="Times New Roman" w:eastAsia="Times New Roman" w:hAnsi="Times New Roman"/>
          <w:b w:val="0"/>
          <w:color w:val="auto"/>
          <w:sz w:val="24"/>
          <w:szCs w:val="24"/>
          <w:specVanish w:val="0"/>
        </w:rPr>
        <w:t xml:space="preserve">estimarea valorii totale a lucrărilor de investiţii şi a nivelului cheltuielilor anuale de investiţii, precum şi identificarea surselor de finanţare </w:t>
      </w:r>
      <w:r w:rsidRPr="00E843AA">
        <w:rPr>
          <w:rStyle w:val="slitbdy"/>
          <w:rFonts w:ascii="Times New Roman" w:eastAsia="Times New Roman" w:hAnsi="Times New Roman"/>
          <w:color w:val="auto"/>
          <w:sz w:val="24"/>
          <w:szCs w:val="24"/>
        </w:rPr>
        <w:t xml:space="preserve"> (fonduri proprii, surse împrumutate şi contribuţii</w:t>
      </w:r>
      <w:r w:rsidR="00160819" w:rsidRPr="00E843AA">
        <w:rPr>
          <w:rStyle w:val="slitbdy"/>
          <w:rFonts w:ascii="Times New Roman" w:eastAsia="Times New Roman" w:hAnsi="Times New Roman"/>
          <w:color w:val="auto"/>
          <w:sz w:val="24"/>
          <w:szCs w:val="24"/>
        </w:rPr>
        <w:t xml:space="preserve"> financiare</w:t>
      </w:r>
      <w:r w:rsidRPr="00E843AA">
        <w:rPr>
          <w:rStyle w:val="slitbdy"/>
          <w:rFonts w:ascii="Times New Roman" w:eastAsia="Times New Roman" w:hAnsi="Times New Roman"/>
          <w:color w:val="auto"/>
          <w:sz w:val="24"/>
          <w:szCs w:val="24"/>
        </w:rPr>
        <w:t>);</w:t>
      </w:r>
    </w:p>
    <w:p w14:paraId="41F251C0" w14:textId="4511DDEC" w:rsidR="0094239A" w:rsidRPr="00E843AA" w:rsidRDefault="0094239A" w:rsidP="00594972">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color w:val="auto"/>
          <w:sz w:val="24"/>
          <w:szCs w:val="24"/>
        </w:rPr>
        <w:t>identificarea, fundamentarea şi estimarea valorică a beneficiilor urmărite (îmbunătăţirea indicatorilor de performanţă, reducerea cheltuielilor de operare şi mentenanţă, reducerea CPT) prin realizarea investiţiilor propuse, la nivelul RED din zona de licenţă a OD;</w:t>
      </w:r>
    </w:p>
    <w:p w14:paraId="08370D6B" w14:textId="57627216" w:rsidR="0094239A" w:rsidRPr="00E843AA" w:rsidRDefault="0094239A" w:rsidP="00594972">
      <w:pPr>
        <w:pStyle w:val="Titlu3"/>
        <w:keepNext w:val="0"/>
        <w:keepLines w:val="0"/>
        <w:widowControl w:val="0"/>
        <w:spacing w:before="60" w:line="276" w:lineRule="auto"/>
        <w:ind w:left="900"/>
        <w:rPr>
          <w:rStyle w:val="slitbdy"/>
          <w:rFonts w:ascii="Times New Roman" w:eastAsia="Times New Roman" w:hAnsi="Times New Roman"/>
          <w:color w:val="auto"/>
          <w:sz w:val="24"/>
          <w:szCs w:val="24"/>
        </w:rPr>
      </w:pPr>
      <w:r w:rsidRPr="00E843AA">
        <w:rPr>
          <w:rStyle w:val="slitttl1"/>
          <w:rFonts w:ascii="Times New Roman" w:eastAsia="Times New Roman" w:hAnsi="Times New Roman"/>
          <w:b w:val="0"/>
          <w:color w:val="auto"/>
          <w:sz w:val="24"/>
          <w:szCs w:val="24"/>
          <w:specVanish w:val="0"/>
        </w:rPr>
        <w:t>analiză multicriterială pentru</w:t>
      </w:r>
      <w:r w:rsidRPr="00E843AA">
        <w:rPr>
          <w:rStyle w:val="slitttl1"/>
          <w:rFonts w:ascii="Times New Roman" w:eastAsia="Times New Roman" w:hAnsi="Times New Roman"/>
          <w:color w:val="auto"/>
          <w:sz w:val="24"/>
          <w:szCs w:val="24"/>
          <w:specVanish w:val="0"/>
        </w:rPr>
        <w:t xml:space="preserve"> </w:t>
      </w:r>
      <w:r w:rsidRPr="00E843AA">
        <w:rPr>
          <w:rStyle w:val="slitbdy"/>
          <w:rFonts w:ascii="Times New Roman" w:eastAsia="Times New Roman" w:hAnsi="Times New Roman"/>
          <w:color w:val="auto"/>
          <w:sz w:val="24"/>
          <w:szCs w:val="24"/>
        </w:rPr>
        <w:t>prioritizarea investiţiilor;</w:t>
      </w:r>
    </w:p>
    <w:p w14:paraId="430A6D1B" w14:textId="44F6BA0D" w:rsidR="0094239A" w:rsidRPr="00E843AA" w:rsidRDefault="0094239A" w:rsidP="00594972">
      <w:pPr>
        <w:pStyle w:val="Titlu3"/>
        <w:keepNext w:val="0"/>
        <w:keepLines w:val="0"/>
        <w:widowControl w:val="0"/>
        <w:spacing w:before="60" w:line="276" w:lineRule="auto"/>
        <w:ind w:left="900"/>
        <w:rPr>
          <w:rFonts w:eastAsia="Times New Roman"/>
          <w:color w:val="auto"/>
          <w:shd w:val="clear" w:color="auto" w:fill="FFFFFF"/>
        </w:rPr>
      </w:pPr>
      <w:r w:rsidRPr="00E843AA">
        <w:rPr>
          <w:rStyle w:val="slitbdy"/>
          <w:rFonts w:ascii="Times New Roman" w:eastAsia="Times New Roman" w:hAnsi="Times New Roman"/>
          <w:color w:val="auto"/>
          <w:sz w:val="24"/>
          <w:szCs w:val="24"/>
        </w:rPr>
        <w:lastRenderedPageBreak/>
        <w:t>evaluarea impactului cheltuielilor cu realizarea investiţiilor cuprinse în plan asupra tarifelor reglementate</w:t>
      </w:r>
      <w:r w:rsidR="009C5990" w:rsidRPr="00E843AA">
        <w:rPr>
          <w:rStyle w:val="slitbdy"/>
          <w:rFonts w:ascii="Times New Roman" w:eastAsia="Times New Roman" w:hAnsi="Times New Roman"/>
          <w:color w:val="auto"/>
          <w:sz w:val="24"/>
          <w:szCs w:val="24"/>
        </w:rPr>
        <w:t>.</w:t>
      </w:r>
    </w:p>
    <w:p w14:paraId="0208773C" w14:textId="2372F287" w:rsidR="00C14D54" w:rsidRPr="00E843AA" w:rsidRDefault="000C63C4" w:rsidP="008F7A2A">
      <w:pPr>
        <w:pStyle w:val="Titlu2"/>
        <w:keepNext w:val="0"/>
        <w:keepLines w:val="0"/>
        <w:widowControl w:val="0"/>
        <w:spacing w:before="120" w:line="276" w:lineRule="auto"/>
        <w:ind w:left="630"/>
        <w:rPr>
          <w:rStyle w:val="salnbdy"/>
          <w:rFonts w:ascii="Times New Roman" w:eastAsia="Times New Roman" w:hAnsi="Times New Roman"/>
          <w:color w:val="auto"/>
          <w:sz w:val="24"/>
          <w:szCs w:val="24"/>
        </w:rPr>
      </w:pPr>
      <w:bookmarkStart w:id="16" w:name="_Planul_de_dezvoltare"/>
      <w:bookmarkEnd w:id="16"/>
      <w:r w:rsidRPr="00E843AA">
        <w:rPr>
          <w:rStyle w:val="salnbdy"/>
          <w:rFonts w:ascii="Times New Roman" w:eastAsia="Times New Roman" w:hAnsi="Times New Roman"/>
          <w:color w:val="auto"/>
          <w:sz w:val="24"/>
          <w:szCs w:val="24"/>
        </w:rPr>
        <w:t>Planul de dezvoltare a RED pe 10 ani cuprinde</w:t>
      </w:r>
      <w:r w:rsidR="00C14D54" w:rsidRPr="00E843AA">
        <w:rPr>
          <w:rStyle w:val="salnbdy"/>
          <w:rFonts w:ascii="Times New Roman" w:eastAsia="Times New Roman" w:hAnsi="Times New Roman"/>
          <w:color w:val="auto"/>
          <w:sz w:val="24"/>
          <w:szCs w:val="24"/>
          <w:lang w:val="en-US"/>
        </w:rPr>
        <w:t>:</w:t>
      </w:r>
      <w:r w:rsidRPr="00E843AA">
        <w:rPr>
          <w:rStyle w:val="salnbdy"/>
          <w:rFonts w:ascii="Times New Roman" w:eastAsia="Times New Roman" w:hAnsi="Times New Roman"/>
          <w:color w:val="auto"/>
          <w:sz w:val="24"/>
          <w:szCs w:val="24"/>
        </w:rPr>
        <w:t xml:space="preserve"> </w:t>
      </w:r>
    </w:p>
    <w:p w14:paraId="698231BB" w14:textId="53667E0C" w:rsidR="00E47924" w:rsidRPr="00E843AA" w:rsidRDefault="00E47924" w:rsidP="008F7A2A">
      <w:pPr>
        <w:pStyle w:val="Titlu3"/>
        <w:keepNext w:val="0"/>
        <w:keepLines w:val="0"/>
        <w:widowControl w:val="0"/>
        <w:numPr>
          <w:ilvl w:val="0"/>
          <w:numId w:val="13"/>
        </w:numPr>
        <w:tabs>
          <w:tab w:val="left" w:pos="634"/>
        </w:tabs>
        <w:spacing w:before="60" w:line="276" w:lineRule="auto"/>
        <w:ind w:left="994"/>
        <w:rPr>
          <w:rFonts w:eastAsia="Times New Roman"/>
          <w:color w:val="auto"/>
          <w:shd w:val="clear" w:color="auto" w:fill="FFFFFF"/>
        </w:rPr>
      </w:pPr>
      <w:r w:rsidRPr="00E843AA">
        <w:rPr>
          <w:rFonts w:eastAsia="Times New Roman"/>
          <w:color w:val="auto"/>
          <w:shd w:val="clear" w:color="auto" w:fill="FFFFFF"/>
        </w:rPr>
        <w:t>prezentarea succintă a contextului la nivel național în domeniul distribuției de energie electrică, strategii și politici în desfășurare, obiectivele și țintele la realizarea cărora contribuie proiectele de investiții din planul de dezvoltare, precum şi principiile și metodologiile utilizate la elaborarea planului de dezvoltare, ipotezele și scenariile elaborate, direcțiile de acțiune;</w:t>
      </w:r>
    </w:p>
    <w:p w14:paraId="42BAAF78" w14:textId="7D892A06" w:rsidR="00E47924" w:rsidRPr="00E843AA" w:rsidRDefault="00E47924" w:rsidP="00124D5E">
      <w:pPr>
        <w:pStyle w:val="Titlu3"/>
        <w:keepNext w:val="0"/>
        <w:keepLines w:val="0"/>
        <w:widowControl w:val="0"/>
        <w:spacing w:before="60" w:line="276" w:lineRule="auto"/>
        <w:ind w:left="994"/>
        <w:rPr>
          <w:rFonts w:eastAsia="Times New Roman"/>
          <w:color w:val="auto"/>
          <w:shd w:val="clear" w:color="auto" w:fill="FFFFFF"/>
        </w:rPr>
      </w:pPr>
      <w:r w:rsidRPr="00E843AA">
        <w:rPr>
          <w:rFonts w:eastAsia="Times New Roman"/>
          <w:color w:val="auto"/>
          <w:shd w:val="clear" w:color="auto" w:fill="FFFFFF"/>
        </w:rPr>
        <w:t>lucrările de investiţii care rezultă necesare în RED în cursul perioadei de perspectivă de 10 ani, în urma analizelor prevăzute la alin. (1), eșalonarea în timp a proiectelor de investiții, valoarea totalǎ și estimarea cheltuielilor investiționale anuale pentru fiecare proiect de investiţii, cu evidenţierea surselor de finanţare (fonduri proprii, surse împrumutate, contribuţii financiare);</w:t>
      </w:r>
    </w:p>
    <w:p w14:paraId="0EEA74F3" w14:textId="77777777" w:rsidR="00E47924" w:rsidRPr="00E843AA" w:rsidRDefault="00E47924" w:rsidP="00124D5E">
      <w:pPr>
        <w:pStyle w:val="Titlu3"/>
        <w:keepNext w:val="0"/>
        <w:keepLines w:val="0"/>
        <w:widowControl w:val="0"/>
        <w:spacing w:before="60" w:line="276" w:lineRule="auto"/>
        <w:ind w:left="994"/>
        <w:rPr>
          <w:rFonts w:eastAsia="Times New Roman"/>
          <w:color w:val="auto"/>
          <w:shd w:val="clear" w:color="auto" w:fill="FFFFFF"/>
        </w:rPr>
      </w:pPr>
      <w:r w:rsidRPr="00E843AA">
        <w:rPr>
          <w:rFonts w:eastAsia="Times New Roman"/>
          <w:color w:val="auto"/>
          <w:shd w:val="clear" w:color="auto" w:fill="FFFFFF"/>
        </w:rPr>
        <w:t>prezentarea modificărilor intervenite în lista proiectelor de investiţii faţă de ediţia anterioară a planului de dezvoltare pe 10 ani aprobat de ANRE, cu justificarea documentată a fiecărui obiectiv modificat;</w:t>
      </w:r>
    </w:p>
    <w:p w14:paraId="53954666" w14:textId="067322C1" w:rsidR="00E47924" w:rsidRPr="00E843AA" w:rsidRDefault="00E47924" w:rsidP="00124D5E">
      <w:pPr>
        <w:pStyle w:val="Titlu3"/>
        <w:keepNext w:val="0"/>
        <w:keepLines w:val="0"/>
        <w:widowControl w:val="0"/>
        <w:spacing w:before="60" w:line="276" w:lineRule="auto"/>
        <w:ind w:left="994"/>
        <w:rPr>
          <w:rFonts w:eastAsia="Times New Roman"/>
          <w:color w:val="auto"/>
          <w:shd w:val="clear" w:color="auto" w:fill="FFFFFF"/>
        </w:rPr>
      </w:pPr>
      <w:r w:rsidRPr="00E843AA">
        <w:rPr>
          <w:rFonts w:eastAsia="Times New Roman"/>
          <w:color w:val="auto"/>
          <w:shd w:val="clear" w:color="auto" w:fill="FFFFFF"/>
        </w:rPr>
        <w:t>prezentarea stadiului realizării investiţiilor cuprinse în ediţia anterioară a planului de dezvoltare a RE</w:t>
      </w:r>
      <w:r w:rsidR="00D96A5B" w:rsidRPr="00E843AA">
        <w:rPr>
          <w:rFonts w:eastAsia="Times New Roman"/>
          <w:color w:val="auto"/>
          <w:shd w:val="clear" w:color="auto" w:fill="FFFFFF"/>
        </w:rPr>
        <w:t>D</w:t>
      </w:r>
      <w:r w:rsidRPr="00E843AA">
        <w:rPr>
          <w:rFonts w:eastAsia="Times New Roman"/>
          <w:color w:val="auto"/>
          <w:shd w:val="clear" w:color="auto" w:fill="FFFFFF"/>
        </w:rPr>
        <w:t xml:space="preserve"> pe 10 ani aprobat de ANRE, care cuprinde estimări valorice ale impactului întârzierilor sau nerealizării investiţiilor cuprinse în ediţia precedentă a planului de dezvoltare cu descrierea, acolo unde este cazul, a implicațiilor de natură tehnică ce pot afecta semnificativ parametrii de funcționare a RE</w:t>
      </w:r>
      <w:r w:rsidR="00D96A5B" w:rsidRPr="00E843AA">
        <w:rPr>
          <w:rFonts w:eastAsia="Times New Roman"/>
          <w:color w:val="auto"/>
          <w:shd w:val="clear" w:color="auto" w:fill="FFFFFF"/>
        </w:rPr>
        <w:t>D</w:t>
      </w:r>
      <w:r w:rsidRPr="00E843AA">
        <w:rPr>
          <w:rFonts w:eastAsia="Times New Roman"/>
          <w:color w:val="auto"/>
          <w:shd w:val="clear" w:color="auto" w:fill="FFFFFF"/>
        </w:rPr>
        <w:t xml:space="preserve"> și/sau a influenței asupra realizării altor proiecte de investiții aflate în desfășurare sau planificate;</w:t>
      </w:r>
    </w:p>
    <w:p w14:paraId="2F154706" w14:textId="62C2C1C0" w:rsidR="00E47924" w:rsidRPr="00E843AA" w:rsidRDefault="00E47924" w:rsidP="00124D5E">
      <w:pPr>
        <w:pStyle w:val="Titlu3"/>
        <w:keepNext w:val="0"/>
        <w:keepLines w:val="0"/>
        <w:widowControl w:val="0"/>
        <w:spacing w:before="60" w:line="276" w:lineRule="auto"/>
        <w:ind w:left="994"/>
        <w:rPr>
          <w:rFonts w:eastAsia="Times New Roman"/>
          <w:color w:val="auto"/>
          <w:shd w:val="clear" w:color="auto" w:fill="FFFFFF"/>
          <w:lang w:val="en-US"/>
        </w:rPr>
      </w:pPr>
      <w:r w:rsidRPr="00E843AA">
        <w:rPr>
          <w:rFonts w:eastAsia="Times New Roman"/>
          <w:color w:val="auto"/>
          <w:shd w:val="clear" w:color="auto" w:fill="FFFFFF"/>
        </w:rPr>
        <w:t>prezentarea stadiului implementării noilor obligatii privind digitalizarea re</w:t>
      </w:r>
      <w:r w:rsidR="00B722E7" w:rsidRPr="00E843AA">
        <w:rPr>
          <w:rFonts w:eastAsia="Times New Roman"/>
          <w:color w:val="auto"/>
          <w:shd w:val="clear" w:color="auto" w:fill="FFFFFF"/>
        </w:rPr>
        <w:t>ț</w:t>
      </w:r>
      <w:r w:rsidRPr="00E843AA">
        <w:rPr>
          <w:rFonts w:eastAsia="Times New Roman"/>
          <w:color w:val="auto"/>
          <w:shd w:val="clear" w:color="auto" w:fill="FFFFFF"/>
        </w:rPr>
        <w:t xml:space="preserve">elei, serviciile de flexibilitate, integrarea consumului dispecerizabil </w:t>
      </w:r>
      <w:r w:rsidR="00B722E7" w:rsidRPr="00E843AA">
        <w:rPr>
          <w:rFonts w:eastAsia="Times New Roman"/>
          <w:color w:val="auto"/>
          <w:shd w:val="clear" w:color="auto" w:fill="FFFFFF"/>
        </w:rPr>
        <w:t>ș</w:t>
      </w:r>
      <w:r w:rsidRPr="00E843AA">
        <w:rPr>
          <w:rFonts w:eastAsia="Times New Roman"/>
          <w:color w:val="auto"/>
          <w:shd w:val="clear" w:color="auto" w:fill="FFFFFF"/>
        </w:rPr>
        <w:t>i a produc</w:t>
      </w:r>
      <w:r w:rsidR="00B722E7" w:rsidRPr="00E843AA">
        <w:rPr>
          <w:rFonts w:eastAsia="Times New Roman"/>
          <w:color w:val="auto"/>
          <w:shd w:val="clear" w:color="auto" w:fill="FFFFFF"/>
        </w:rPr>
        <w:t>ț</w:t>
      </w:r>
      <w:r w:rsidRPr="00E843AA">
        <w:rPr>
          <w:rFonts w:eastAsia="Times New Roman"/>
          <w:color w:val="auto"/>
          <w:shd w:val="clear" w:color="auto" w:fill="FFFFFF"/>
        </w:rPr>
        <w:t>iei distribuite din surse regenerabile</w:t>
      </w:r>
      <w:r w:rsidRPr="00E843AA">
        <w:rPr>
          <w:rFonts w:eastAsia="Times New Roman"/>
          <w:color w:val="auto"/>
          <w:shd w:val="clear" w:color="auto" w:fill="FFFFFF"/>
          <w:lang w:val="en-US"/>
        </w:rPr>
        <w:t>;</w:t>
      </w:r>
    </w:p>
    <w:p w14:paraId="20BA92C5" w14:textId="77777777" w:rsidR="00E47924" w:rsidRPr="00E843AA" w:rsidRDefault="00E47924" w:rsidP="00124D5E">
      <w:pPr>
        <w:pStyle w:val="Titlu3"/>
        <w:keepNext w:val="0"/>
        <w:keepLines w:val="0"/>
        <w:widowControl w:val="0"/>
        <w:spacing w:before="60" w:line="276" w:lineRule="auto"/>
        <w:ind w:left="994"/>
        <w:rPr>
          <w:rFonts w:eastAsia="Times New Roman"/>
          <w:color w:val="auto"/>
          <w:shd w:val="clear" w:color="auto" w:fill="FFFFFF"/>
        </w:rPr>
      </w:pPr>
      <w:r w:rsidRPr="00E843AA">
        <w:rPr>
          <w:rFonts w:eastAsia="Times New Roman"/>
          <w:color w:val="auto"/>
          <w:shd w:val="clear" w:color="auto" w:fill="FFFFFF"/>
        </w:rPr>
        <w:t xml:space="preserve">necesităţile de investiţii identificate pe parcursul procesului de consultare desfǎşurat de OD; </w:t>
      </w:r>
    </w:p>
    <w:p w14:paraId="309D4FA2" w14:textId="09DF58BC" w:rsidR="00E47924" w:rsidRPr="00E843AA" w:rsidRDefault="00E47924" w:rsidP="00124D5E">
      <w:pPr>
        <w:pStyle w:val="Titlu3"/>
        <w:keepNext w:val="0"/>
        <w:keepLines w:val="0"/>
        <w:widowControl w:val="0"/>
        <w:spacing w:before="60" w:line="276" w:lineRule="auto"/>
        <w:ind w:left="994"/>
        <w:rPr>
          <w:rFonts w:eastAsia="Times New Roman"/>
          <w:color w:val="auto"/>
          <w:shd w:val="clear" w:color="auto" w:fill="FFFFFF"/>
        </w:rPr>
      </w:pPr>
      <w:r w:rsidRPr="00E843AA">
        <w:rPr>
          <w:rFonts w:eastAsia="Times New Roman"/>
          <w:color w:val="auto"/>
          <w:shd w:val="clear" w:color="auto" w:fill="FFFFFF"/>
        </w:rPr>
        <w:t>prezentarea şi argumentarea modului de corelare şi conformare a Planului cu Strategia energetică a României pe termen mediu şi lung și cu Planul național privind energia și clima transmis în conformitate cu Regulamentul (UE) 2018/1999, edițiile în vigoare.</w:t>
      </w:r>
    </w:p>
    <w:p w14:paraId="354A256A" w14:textId="40F17C5F" w:rsidR="00B07307" w:rsidRPr="00E843AA" w:rsidRDefault="00B07307" w:rsidP="00124D5E">
      <w:pPr>
        <w:pStyle w:val="Titlu1"/>
        <w:keepNext w:val="0"/>
        <w:keepLines w:val="0"/>
        <w:widowControl w:val="0"/>
        <w:rPr>
          <w:rFonts w:eastAsia="Times New Roman"/>
          <w:color w:val="auto"/>
          <w:shd w:val="clear" w:color="auto" w:fill="FFFFFF"/>
        </w:rPr>
      </w:pPr>
      <w:r w:rsidRPr="00E843AA">
        <w:rPr>
          <w:rFonts w:eastAsiaTheme="minorEastAsia"/>
          <w:color w:val="auto"/>
          <w:shd w:val="clear" w:color="auto" w:fill="FFFFFF"/>
        </w:rPr>
        <w:t xml:space="preserve">Articolul </w:t>
      </w:r>
      <w:r w:rsidR="00933245" w:rsidRPr="00E843AA">
        <w:rPr>
          <w:rFonts w:eastAsia="Times New Roman"/>
          <w:color w:val="auto"/>
          <w:shd w:val="clear" w:color="auto" w:fill="FFFFFF"/>
        </w:rPr>
        <w:t>12</w:t>
      </w:r>
    </w:p>
    <w:p w14:paraId="788A31FD" w14:textId="0AB680CC" w:rsidR="00B07307" w:rsidRPr="00E843AA" w:rsidRDefault="00C0066C" w:rsidP="00124D5E">
      <w:pPr>
        <w:pStyle w:val="scapden"/>
        <w:widowControl w:val="0"/>
        <w:spacing w:line="276" w:lineRule="auto"/>
        <w:ind w:left="426"/>
        <w:jc w:val="both"/>
        <w:rPr>
          <w:rStyle w:val="salnbdy"/>
          <w:rFonts w:ascii="Times New Roman" w:eastAsia="Times New Roman" w:hAnsi="Times New Roman"/>
          <w:b w:val="0"/>
          <w:bCs w:val="0"/>
          <w:color w:val="auto"/>
          <w:sz w:val="24"/>
          <w:szCs w:val="24"/>
        </w:rPr>
      </w:pPr>
      <w:r w:rsidRPr="00E843AA">
        <w:rPr>
          <w:rStyle w:val="salnbdy"/>
          <w:rFonts w:ascii="Times New Roman" w:eastAsia="Times New Roman" w:hAnsi="Times New Roman"/>
          <w:b w:val="0"/>
          <w:color w:val="auto"/>
          <w:sz w:val="24"/>
          <w:szCs w:val="24"/>
        </w:rPr>
        <w:t>O</w:t>
      </w:r>
      <w:r w:rsidR="00B07307" w:rsidRPr="00E843AA">
        <w:rPr>
          <w:rStyle w:val="salnbdy"/>
          <w:rFonts w:ascii="Times New Roman" w:eastAsia="Times New Roman" w:hAnsi="Times New Roman"/>
          <w:b w:val="0"/>
          <w:color w:val="auto"/>
          <w:sz w:val="24"/>
          <w:szCs w:val="24"/>
        </w:rPr>
        <w:t>R</w:t>
      </w:r>
      <w:r w:rsidRPr="00E843AA">
        <w:rPr>
          <w:rStyle w:val="salnbdy"/>
          <w:rFonts w:ascii="Times New Roman" w:eastAsia="Times New Roman" w:hAnsi="Times New Roman"/>
          <w:b w:val="0"/>
          <w:color w:val="auto"/>
          <w:sz w:val="24"/>
          <w:szCs w:val="24"/>
        </w:rPr>
        <w:t xml:space="preserve"> supune dezbaterii publice planul de dezvoltare a RET</w:t>
      </w:r>
      <w:r w:rsidR="00B07307" w:rsidRPr="00E843AA">
        <w:rPr>
          <w:rStyle w:val="salnbdy"/>
          <w:rFonts w:ascii="Times New Roman" w:eastAsia="Times New Roman" w:hAnsi="Times New Roman"/>
          <w:b w:val="0"/>
          <w:color w:val="auto"/>
          <w:sz w:val="24"/>
          <w:szCs w:val="24"/>
        </w:rPr>
        <w:t>/RED</w:t>
      </w:r>
      <w:r w:rsidRPr="00E843AA">
        <w:rPr>
          <w:rStyle w:val="salnbdy"/>
          <w:rFonts w:ascii="Times New Roman" w:eastAsia="Times New Roman" w:hAnsi="Times New Roman"/>
          <w:b w:val="0"/>
          <w:color w:val="auto"/>
          <w:sz w:val="24"/>
          <w:szCs w:val="24"/>
        </w:rPr>
        <w:t xml:space="preserve"> pe 10 ani </w:t>
      </w:r>
      <w:r w:rsidR="00493E8B" w:rsidRPr="00E843AA">
        <w:rPr>
          <w:rStyle w:val="salnbdy"/>
          <w:rFonts w:ascii="Times New Roman" w:eastAsia="Times New Roman" w:hAnsi="Times New Roman"/>
          <w:b w:val="0"/>
          <w:color w:val="auto"/>
          <w:sz w:val="24"/>
          <w:szCs w:val="24"/>
        </w:rPr>
        <w:t xml:space="preserve">având conţinutul prevăzut la </w:t>
      </w:r>
      <w:hyperlink w:anchor="_Planul_de_dezvoltare_1" w:history="1">
        <w:r w:rsidR="00493E8B" w:rsidRPr="00E843AA">
          <w:rPr>
            <w:rStyle w:val="Hyperlink"/>
            <w:rFonts w:ascii="Times New Roman" w:eastAsia="Times New Roman" w:hAnsi="Times New Roman"/>
            <w:b w:val="0"/>
            <w:color w:val="auto"/>
            <w:shd w:val="clear" w:color="auto" w:fill="FFFFFF"/>
          </w:rPr>
          <w:t>art. 10 alin. (2)</w:t>
        </w:r>
      </w:hyperlink>
      <w:r w:rsidR="00493E8B" w:rsidRPr="00E843AA">
        <w:rPr>
          <w:rStyle w:val="salnbdy"/>
          <w:rFonts w:ascii="Times New Roman" w:eastAsia="Times New Roman" w:hAnsi="Times New Roman"/>
          <w:b w:val="0"/>
          <w:color w:val="auto"/>
          <w:sz w:val="24"/>
          <w:szCs w:val="24"/>
        </w:rPr>
        <w:t xml:space="preserve">, respectiv </w:t>
      </w:r>
      <w:hyperlink w:anchor="_Planul_de_dezvoltare" w:history="1">
        <w:r w:rsidR="00493E8B" w:rsidRPr="00E843AA">
          <w:rPr>
            <w:rStyle w:val="Hyperlink"/>
            <w:rFonts w:ascii="Times New Roman" w:eastAsia="Times New Roman" w:hAnsi="Times New Roman"/>
            <w:b w:val="0"/>
            <w:color w:val="auto"/>
            <w:shd w:val="clear" w:color="auto" w:fill="FFFFFF"/>
          </w:rPr>
          <w:t>art. 11 alin. (2)</w:t>
        </w:r>
      </w:hyperlink>
      <w:r w:rsidR="00493E8B" w:rsidRPr="00E843AA">
        <w:rPr>
          <w:rStyle w:val="salnbdy"/>
          <w:rFonts w:ascii="Times New Roman" w:eastAsia="Times New Roman" w:hAnsi="Times New Roman"/>
          <w:b w:val="0"/>
          <w:color w:val="auto"/>
          <w:sz w:val="24"/>
          <w:szCs w:val="24"/>
        </w:rPr>
        <w:t xml:space="preserve">, </w:t>
      </w:r>
      <w:r w:rsidRPr="00E843AA">
        <w:rPr>
          <w:rStyle w:val="salnbdy"/>
          <w:rFonts w:ascii="Times New Roman" w:eastAsia="Times New Roman" w:hAnsi="Times New Roman"/>
          <w:b w:val="0"/>
          <w:color w:val="auto"/>
          <w:sz w:val="24"/>
          <w:szCs w:val="24"/>
        </w:rPr>
        <w:t xml:space="preserve">înainte de </w:t>
      </w:r>
      <w:r w:rsidR="00863AB0" w:rsidRPr="00E843AA">
        <w:rPr>
          <w:rStyle w:val="salnbdy"/>
          <w:rFonts w:ascii="Times New Roman" w:eastAsia="Times New Roman" w:hAnsi="Times New Roman"/>
          <w:b w:val="0"/>
          <w:color w:val="auto"/>
          <w:sz w:val="24"/>
          <w:szCs w:val="24"/>
        </w:rPr>
        <w:t xml:space="preserve">transmiterea </w:t>
      </w:r>
      <w:r w:rsidRPr="00E843AA">
        <w:rPr>
          <w:rStyle w:val="salnbdy"/>
          <w:rFonts w:ascii="Times New Roman" w:eastAsia="Times New Roman" w:hAnsi="Times New Roman"/>
          <w:b w:val="0"/>
          <w:color w:val="auto"/>
          <w:sz w:val="24"/>
          <w:szCs w:val="24"/>
        </w:rPr>
        <w:t>acestuia la ANRE în vederea aprobării.</w:t>
      </w:r>
    </w:p>
    <w:p w14:paraId="68ACB8FC" w14:textId="752DD1DE" w:rsidR="00660573" w:rsidRPr="00E843AA" w:rsidRDefault="00660573" w:rsidP="00124D5E">
      <w:pPr>
        <w:pStyle w:val="Titlu1"/>
        <w:keepNext w:val="0"/>
        <w:keepLines w:val="0"/>
        <w:widowControl w:val="0"/>
        <w:rPr>
          <w:color w:val="auto"/>
          <w:shd w:val="clear" w:color="auto" w:fill="FFFFFF"/>
        </w:rPr>
      </w:pPr>
      <w:r w:rsidRPr="00E843AA">
        <w:rPr>
          <w:color w:val="auto"/>
          <w:shd w:val="clear" w:color="auto" w:fill="FFFFFF"/>
        </w:rPr>
        <w:t xml:space="preserve">Articolul </w:t>
      </w:r>
      <w:r w:rsidR="00933245" w:rsidRPr="00E843AA">
        <w:rPr>
          <w:color w:val="auto"/>
          <w:shd w:val="clear" w:color="auto" w:fill="FFFFFF"/>
        </w:rPr>
        <w:t>13</w:t>
      </w:r>
    </w:p>
    <w:p w14:paraId="454181F9" w14:textId="28882DCB" w:rsidR="00493E8B" w:rsidRPr="00E843AA" w:rsidRDefault="00660573" w:rsidP="00124D5E">
      <w:pPr>
        <w:pStyle w:val="Titlu2"/>
        <w:keepNext w:val="0"/>
        <w:keepLines w:val="0"/>
        <w:widowControl w:val="0"/>
        <w:numPr>
          <w:ilvl w:val="0"/>
          <w:numId w:val="62"/>
        </w:numPr>
        <w:spacing w:before="0" w:line="276" w:lineRule="auto"/>
        <w:ind w:left="81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OR transmite ANRE planul de dezvoltare al RET/RED pe 10 ani</w:t>
      </w:r>
      <w:r w:rsidR="004F78D7" w:rsidRPr="00E843AA">
        <w:rPr>
          <w:rStyle w:val="salnbdy"/>
          <w:rFonts w:ascii="Times New Roman" w:eastAsia="Times New Roman" w:hAnsi="Times New Roman"/>
          <w:color w:val="auto"/>
          <w:sz w:val="24"/>
          <w:szCs w:val="24"/>
        </w:rPr>
        <w:t xml:space="preserve">, </w:t>
      </w:r>
      <w:r w:rsidR="00493E8B" w:rsidRPr="00E843AA">
        <w:rPr>
          <w:rStyle w:val="salnbdy"/>
          <w:rFonts w:ascii="Times New Roman" w:eastAsia="Times New Roman" w:hAnsi="Times New Roman"/>
          <w:color w:val="auto"/>
          <w:sz w:val="24"/>
          <w:szCs w:val="24"/>
        </w:rPr>
        <w:t xml:space="preserve">având conţinutul prevăzut la </w:t>
      </w:r>
      <w:hyperlink w:anchor="_Planul_de_dezvoltare_1" w:history="1">
        <w:r w:rsidR="00493E8B" w:rsidRPr="00E843AA">
          <w:rPr>
            <w:rStyle w:val="Hyperlink"/>
            <w:rFonts w:eastAsia="Times New Roman"/>
            <w:color w:val="auto"/>
            <w:shd w:val="clear" w:color="auto" w:fill="FFFFFF"/>
          </w:rPr>
          <w:t>art. 10 alin. (2)</w:t>
        </w:r>
      </w:hyperlink>
      <w:r w:rsidR="00B722E7" w:rsidRPr="00E843AA">
        <w:rPr>
          <w:rStyle w:val="salnbdy"/>
          <w:rFonts w:ascii="Times New Roman" w:eastAsia="Times New Roman" w:hAnsi="Times New Roman"/>
          <w:color w:val="auto"/>
          <w:sz w:val="24"/>
          <w:szCs w:val="24"/>
        </w:rPr>
        <w:t xml:space="preserve"> pentru OTS</w:t>
      </w:r>
      <w:r w:rsidR="00493E8B" w:rsidRPr="00E843AA">
        <w:rPr>
          <w:rStyle w:val="salnbdy"/>
          <w:rFonts w:ascii="Times New Roman" w:eastAsia="Times New Roman" w:hAnsi="Times New Roman"/>
          <w:color w:val="auto"/>
          <w:sz w:val="24"/>
          <w:szCs w:val="24"/>
        </w:rPr>
        <w:t xml:space="preserve">, respectiv </w:t>
      </w:r>
      <w:hyperlink w:anchor="_Planul_de_dezvoltare" w:history="1">
        <w:r w:rsidR="00493E8B" w:rsidRPr="00E843AA">
          <w:rPr>
            <w:rStyle w:val="Hyperlink"/>
            <w:rFonts w:eastAsia="Times New Roman"/>
            <w:color w:val="auto"/>
            <w:shd w:val="clear" w:color="auto" w:fill="FFFFFF"/>
          </w:rPr>
          <w:t>art. 11 alin. (2)</w:t>
        </w:r>
      </w:hyperlink>
      <w:r w:rsidR="00B722E7" w:rsidRPr="00E843AA">
        <w:rPr>
          <w:rStyle w:val="salnbdy"/>
          <w:rFonts w:ascii="Times New Roman" w:eastAsia="Times New Roman" w:hAnsi="Times New Roman"/>
          <w:color w:val="auto"/>
          <w:sz w:val="24"/>
          <w:szCs w:val="24"/>
        </w:rPr>
        <w:t xml:space="preserve"> pentru OD</w:t>
      </w:r>
      <w:r w:rsidR="00493E8B" w:rsidRPr="00E843AA">
        <w:rPr>
          <w:rStyle w:val="salnbdy"/>
          <w:rFonts w:ascii="Times New Roman" w:eastAsia="Times New Roman" w:hAnsi="Times New Roman"/>
          <w:color w:val="auto"/>
          <w:sz w:val="24"/>
          <w:szCs w:val="24"/>
        </w:rPr>
        <w:t xml:space="preserve"> </w:t>
      </w:r>
      <w:r w:rsidRPr="00E843AA">
        <w:rPr>
          <w:rStyle w:val="salnbdy"/>
          <w:rFonts w:ascii="Times New Roman" w:eastAsia="Times New Roman" w:hAnsi="Times New Roman"/>
          <w:color w:val="auto"/>
          <w:sz w:val="24"/>
          <w:szCs w:val="24"/>
        </w:rPr>
        <w:t>până la data de 1 iulie, în vederea aprobării, însoţit de</w:t>
      </w:r>
      <w:r w:rsidR="00493E8B" w:rsidRPr="00E843AA">
        <w:rPr>
          <w:rStyle w:val="salnbdy"/>
          <w:rFonts w:ascii="Times New Roman" w:eastAsia="Times New Roman" w:hAnsi="Times New Roman"/>
          <w:color w:val="auto"/>
          <w:sz w:val="24"/>
          <w:szCs w:val="24"/>
        </w:rPr>
        <w:t>:</w:t>
      </w:r>
    </w:p>
    <w:p w14:paraId="7D2412E8" w14:textId="08CB1571" w:rsidR="00493E8B" w:rsidRPr="00E843AA" w:rsidRDefault="007016BF" w:rsidP="00124D5E">
      <w:pPr>
        <w:pStyle w:val="Titlu3"/>
        <w:keepNext w:val="0"/>
        <w:keepLines w:val="0"/>
        <w:widowControl w:val="0"/>
        <w:numPr>
          <w:ilvl w:val="0"/>
          <w:numId w:val="14"/>
        </w:numPr>
        <w:spacing w:before="60" w:line="276" w:lineRule="auto"/>
        <w:ind w:left="108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documentele de fundamentare, </w:t>
      </w:r>
      <w:r w:rsidR="00493E8B" w:rsidRPr="00E843AA">
        <w:rPr>
          <w:rStyle w:val="salnbdy"/>
          <w:rFonts w:ascii="Times New Roman" w:eastAsia="Times New Roman" w:hAnsi="Times New Roman"/>
          <w:color w:val="auto"/>
          <w:sz w:val="24"/>
          <w:szCs w:val="24"/>
        </w:rPr>
        <w:t xml:space="preserve">respectiv studiile și analizele realizate conform prevederilor </w:t>
      </w:r>
      <w:hyperlink w:anchor="_Pentru_fundamentarea_planului" w:history="1">
        <w:r w:rsidR="00493E8B" w:rsidRPr="00E843AA">
          <w:rPr>
            <w:rStyle w:val="Hyperlink"/>
            <w:rFonts w:eastAsia="Times New Roman"/>
            <w:color w:val="auto"/>
            <w:shd w:val="clear" w:color="auto" w:fill="FFFFFF"/>
          </w:rPr>
          <w:t>art. 10 alin. (1)</w:t>
        </w:r>
      </w:hyperlink>
      <w:r w:rsidR="00B722E7" w:rsidRPr="00E843AA">
        <w:rPr>
          <w:rStyle w:val="salnbdy"/>
          <w:rFonts w:ascii="Times New Roman" w:eastAsia="Times New Roman" w:hAnsi="Times New Roman"/>
          <w:color w:val="auto"/>
          <w:sz w:val="24"/>
          <w:szCs w:val="24"/>
        </w:rPr>
        <w:t xml:space="preserve"> pentru OTS</w:t>
      </w:r>
      <w:r w:rsidR="00493E8B" w:rsidRPr="00E843AA">
        <w:rPr>
          <w:rStyle w:val="salnbdy"/>
          <w:rFonts w:ascii="Times New Roman" w:eastAsia="Times New Roman" w:hAnsi="Times New Roman"/>
          <w:color w:val="auto"/>
          <w:sz w:val="24"/>
          <w:szCs w:val="24"/>
        </w:rPr>
        <w:t xml:space="preserve">, respectiv </w:t>
      </w:r>
      <w:hyperlink w:anchor="_Pentru_fundamentarea_planului_1" w:history="1">
        <w:r w:rsidR="00493E8B" w:rsidRPr="00E843AA">
          <w:rPr>
            <w:rStyle w:val="Hyperlink"/>
            <w:rFonts w:eastAsia="Times New Roman"/>
            <w:color w:val="auto"/>
            <w:shd w:val="clear" w:color="auto" w:fill="FFFFFF"/>
          </w:rPr>
          <w:t>art. 11 alin. (1)</w:t>
        </w:r>
      </w:hyperlink>
      <w:r w:rsidR="00B722E7" w:rsidRPr="00E843AA">
        <w:rPr>
          <w:rStyle w:val="salnbdy"/>
          <w:rFonts w:ascii="Times New Roman" w:eastAsia="Times New Roman" w:hAnsi="Times New Roman"/>
          <w:color w:val="auto"/>
          <w:sz w:val="24"/>
          <w:szCs w:val="24"/>
        </w:rPr>
        <w:t xml:space="preserve"> pentru OD</w:t>
      </w:r>
      <w:r w:rsidR="00493E8B" w:rsidRPr="00E843AA">
        <w:rPr>
          <w:rStyle w:val="salnbdy"/>
          <w:rFonts w:ascii="Times New Roman" w:eastAsia="Times New Roman" w:hAnsi="Times New Roman"/>
          <w:color w:val="auto"/>
          <w:sz w:val="24"/>
          <w:szCs w:val="24"/>
        </w:rPr>
        <w:t>, setul de date de intrare utilizate la prelucrarea scenariilor care au fundamentat direcțiile de acțiune și proiectele de investiții incluse în planul de dezvoltare;</w:t>
      </w:r>
    </w:p>
    <w:p w14:paraId="6BF64C3C" w14:textId="4C1796BE" w:rsidR="00660573" w:rsidRPr="00E843AA" w:rsidRDefault="007016BF" w:rsidP="00124D5E">
      <w:pPr>
        <w:pStyle w:val="Titlu3"/>
        <w:keepNext w:val="0"/>
        <w:keepLines w:val="0"/>
        <w:widowControl w:val="0"/>
        <w:spacing w:before="60" w:line="276" w:lineRule="auto"/>
        <w:ind w:left="1080"/>
        <w:rPr>
          <w:rStyle w:val="salnbdy"/>
          <w:rFonts w:ascii="Times New Roman" w:eastAsia="Times New Roman" w:hAnsi="Times New Roman"/>
          <w:color w:val="auto"/>
          <w:sz w:val="24"/>
          <w:szCs w:val="24"/>
          <w:lang w:eastAsia="zh-CN"/>
        </w:rPr>
      </w:pPr>
      <w:r w:rsidRPr="00E843AA">
        <w:rPr>
          <w:rStyle w:val="slitbdy"/>
          <w:rFonts w:ascii="Times New Roman" w:eastAsia="Times New Roman" w:hAnsi="Times New Roman"/>
          <w:color w:val="auto"/>
          <w:sz w:val="24"/>
          <w:szCs w:val="24"/>
        </w:rPr>
        <w:t xml:space="preserve">rezultatele procesului de consultare publică, </w:t>
      </w:r>
      <w:r w:rsidRPr="00E843AA">
        <w:rPr>
          <w:rStyle w:val="salnbdy"/>
          <w:rFonts w:ascii="Times New Roman" w:eastAsia="Times New Roman" w:hAnsi="Times New Roman"/>
          <w:color w:val="auto"/>
          <w:sz w:val="24"/>
          <w:szCs w:val="24"/>
          <w:lang w:eastAsia="zh-CN"/>
        </w:rPr>
        <w:t xml:space="preserve">respectiv </w:t>
      </w:r>
      <w:r w:rsidRPr="00E843AA">
        <w:rPr>
          <w:rStyle w:val="salnbdy"/>
          <w:rFonts w:ascii="Times New Roman" w:eastAsia="Times New Roman" w:hAnsi="Times New Roman"/>
          <w:color w:val="auto"/>
          <w:sz w:val="24"/>
          <w:szCs w:val="24"/>
        </w:rPr>
        <w:t>Sinteza observaţiilor/propunerilor primite în perioada de consultare publicǎ, inclusiv rezoluţia OR privind acceptarea sau motivele neacceptǎrii propunerilor primite</w:t>
      </w:r>
      <w:r w:rsidRPr="00E843AA">
        <w:rPr>
          <w:rStyle w:val="salnbdy"/>
          <w:rFonts w:ascii="Times New Roman" w:eastAsia="Times New Roman" w:hAnsi="Times New Roman"/>
          <w:color w:val="auto"/>
          <w:sz w:val="24"/>
          <w:szCs w:val="24"/>
          <w:lang w:eastAsia="zh-CN"/>
        </w:rPr>
        <w:t>.</w:t>
      </w:r>
    </w:p>
    <w:p w14:paraId="3FFED74E" w14:textId="7B5CD317" w:rsidR="004F78D7" w:rsidRPr="00E843AA" w:rsidRDefault="00166E5E" w:rsidP="00124D5E">
      <w:pPr>
        <w:pStyle w:val="Titlu2"/>
        <w:keepNext w:val="0"/>
        <w:keepLines w:val="0"/>
        <w:widowControl w:val="0"/>
        <w:numPr>
          <w:ilvl w:val="0"/>
          <w:numId w:val="62"/>
        </w:numPr>
        <w:spacing w:before="120" w:line="276" w:lineRule="auto"/>
        <w:ind w:left="810"/>
        <w:rPr>
          <w:rFonts w:eastAsia="Times New Roman"/>
          <w:color w:val="auto"/>
          <w:szCs w:val="24"/>
          <w:shd w:val="clear" w:color="auto" w:fill="FFFFFF"/>
        </w:rPr>
      </w:pPr>
      <w:r w:rsidRPr="00E843AA">
        <w:rPr>
          <w:color w:val="auto"/>
          <w:szCs w:val="24"/>
          <w:lang w:eastAsia="zh-CN"/>
        </w:rPr>
        <w:lastRenderedPageBreak/>
        <w:t>OD</w:t>
      </w:r>
      <w:r w:rsidR="00863AB0" w:rsidRPr="00E843AA">
        <w:rPr>
          <w:color w:val="auto"/>
          <w:szCs w:val="24"/>
          <w:lang w:eastAsia="zh-CN"/>
        </w:rPr>
        <w:t xml:space="preserve"> transmite</w:t>
      </w:r>
      <w:r w:rsidRPr="00E843AA">
        <w:rPr>
          <w:color w:val="auto"/>
          <w:szCs w:val="24"/>
          <w:lang w:eastAsia="zh-CN"/>
        </w:rPr>
        <w:t xml:space="preserve"> primul plan de dezvoltare pentru perioada 2023-2032</w:t>
      </w:r>
      <w:r w:rsidR="009261BE" w:rsidRPr="00E843AA">
        <w:rPr>
          <w:color w:val="auto"/>
          <w:szCs w:val="24"/>
          <w:lang w:eastAsia="zh-CN"/>
        </w:rPr>
        <w:t>, însoţit de documentele prevăzute</w:t>
      </w:r>
      <w:r w:rsidRPr="00E843AA">
        <w:rPr>
          <w:color w:val="auto"/>
          <w:szCs w:val="24"/>
          <w:lang w:eastAsia="zh-CN"/>
        </w:rPr>
        <w:t xml:space="preserve"> la alin. (1), </w:t>
      </w:r>
      <w:r w:rsidR="009261BE" w:rsidRPr="00E843AA">
        <w:rPr>
          <w:rStyle w:val="salnbdy"/>
          <w:rFonts w:ascii="Times New Roman" w:eastAsia="Times New Roman" w:hAnsi="Times New Roman"/>
          <w:color w:val="auto"/>
          <w:sz w:val="24"/>
          <w:szCs w:val="24"/>
        </w:rPr>
        <w:t>până la data de 1 iulie</w:t>
      </w:r>
      <w:r w:rsidRPr="00E843AA">
        <w:rPr>
          <w:color w:val="auto"/>
          <w:szCs w:val="24"/>
          <w:lang w:eastAsia="zh-CN"/>
        </w:rPr>
        <w:t xml:space="preserve"> </w:t>
      </w:r>
      <w:r w:rsidR="004F78D7" w:rsidRPr="00E843AA">
        <w:rPr>
          <w:color w:val="auto"/>
          <w:szCs w:val="24"/>
          <w:lang w:eastAsia="zh-CN"/>
        </w:rPr>
        <w:t>2022.</w:t>
      </w:r>
    </w:p>
    <w:p w14:paraId="00702F77" w14:textId="60AC3633" w:rsidR="00186D84" w:rsidRPr="00E843AA" w:rsidRDefault="00C0066C" w:rsidP="00124D5E">
      <w:pPr>
        <w:pStyle w:val="Titlu1"/>
        <w:keepNext w:val="0"/>
        <w:keepLines w:val="0"/>
        <w:widowControl w:val="0"/>
        <w:rPr>
          <w:color w:val="auto"/>
          <w:shd w:val="clear" w:color="auto" w:fill="FFFFFF"/>
        </w:rPr>
      </w:pPr>
      <w:r w:rsidRPr="00E843AA">
        <w:rPr>
          <w:color w:val="auto"/>
          <w:shd w:val="clear" w:color="auto" w:fill="FFFFFF"/>
        </w:rPr>
        <w:t xml:space="preserve">Articolul </w:t>
      </w:r>
      <w:r w:rsidR="00933245" w:rsidRPr="00E843AA">
        <w:rPr>
          <w:color w:val="auto"/>
          <w:shd w:val="clear" w:color="auto" w:fill="FFFFFF"/>
        </w:rPr>
        <w:t>14</w:t>
      </w:r>
    </w:p>
    <w:p w14:paraId="6AD987B3" w14:textId="67337F12" w:rsidR="00186D84" w:rsidRPr="00E843AA" w:rsidRDefault="00C0066C" w:rsidP="00124D5E">
      <w:pPr>
        <w:pStyle w:val="sartden"/>
        <w:widowControl w:val="0"/>
        <w:spacing w:line="276" w:lineRule="auto"/>
        <w:ind w:left="426"/>
        <w:jc w:val="both"/>
        <w:rPr>
          <w:rStyle w:val="spar3"/>
          <w:rFonts w:ascii="Times New Roman" w:hAnsi="Times New Roman"/>
          <w:b w:val="0"/>
          <w:bCs w:val="0"/>
          <w:color w:val="auto"/>
          <w:sz w:val="24"/>
          <w:szCs w:val="24"/>
        </w:rPr>
      </w:pPr>
      <w:r w:rsidRPr="00E843AA">
        <w:rPr>
          <w:rStyle w:val="spar3"/>
          <w:rFonts w:ascii="Times New Roman" w:hAnsi="Times New Roman"/>
          <w:b w:val="0"/>
          <w:bCs w:val="0"/>
          <w:color w:val="auto"/>
          <w:sz w:val="24"/>
          <w:szCs w:val="24"/>
          <w:specVanish w:val="0"/>
        </w:rPr>
        <w:t>ANRE aprobă planul de dezvoltare a RET</w:t>
      </w:r>
      <w:r w:rsidR="00A340A1" w:rsidRPr="00E843AA">
        <w:rPr>
          <w:rStyle w:val="spar3"/>
          <w:rFonts w:ascii="Times New Roman" w:hAnsi="Times New Roman"/>
          <w:b w:val="0"/>
          <w:bCs w:val="0"/>
          <w:color w:val="auto"/>
          <w:sz w:val="24"/>
          <w:szCs w:val="24"/>
          <w:specVanish w:val="0"/>
        </w:rPr>
        <w:t>/RED</w:t>
      </w:r>
      <w:r w:rsidRPr="00E843AA">
        <w:rPr>
          <w:rStyle w:val="spar3"/>
          <w:rFonts w:ascii="Times New Roman" w:hAnsi="Times New Roman"/>
          <w:b w:val="0"/>
          <w:bCs w:val="0"/>
          <w:color w:val="auto"/>
          <w:sz w:val="24"/>
          <w:szCs w:val="24"/>
          <w:specVanish w:val="0"/>
        </w:rPr>
        <w:t xml:space="preserve"> pe 10 ani, dacă acesta este fundamentat pe baza analizelor prevăzute la </w:t>
      </w:r>
      <w:hyperlink w:anchor="_Pentru_fundamentarea_planului" w:history="1">
        <w:r w:rsidRPr="00E843AA">
          <w:rPr>
            <w:rStyle w:val="Hyperlink"/>
            <w:rFonts w:ascii="Times New Roman" w:hAnsi="Times New Roman"/>
            <w:b w:val="0"/>
            <w:bCs w:val="0"/>
            <w:color w:val="auto"/>
            <w:sz w:val="24"/>
            <w:szCs w:val="24"/>
            <w:shd w:val="clear" w:color="auto" w:fill="FFFFFF"/>
          </w:rPr>
          <w:t xml:space="preserve">art. 10 </w:t>
        </w:r>
        <w:r w:rsidR="003F78F4" w:rsidRPr="00E843AA">
          <w:rPr>
            <w:rStyle w:val="Hyperlink"/>
            <w:rFonts w:ascii="Times New Roman" w:hAnsi="Times New Roman"/>
            <w:b w:val="0"/>
            <w:bCs w:val="0"/>
            <w:color w:val="auto"/>
            <w:sz w:val="24"/>
            <w:szCs w:val="24"/>
            <w:shd w:val="clear" w:color="auto" w:fill="FFFFFF"/>
          </w:rPr>
          <w:t>alin. (1)</w:t>
        </w:r>
      </w:hyperlink>
      <w:r w:rsidR="003F78F4" w:rsidRPr="00E843AA">
        <w:rPr>
          <w:rStyle w:val="spar3"/>
          <w:rFonts w:ascii="Times New Roman" w:hAnsi="Times New Roman"/>
          <w:b w:val="0"/>
          <w:bCs w:val="0"/>
          <w:color w:val="auto"/>
          <w:sz w:val="24"/>
          <w:szCs w:val="24"/>
          <w:specVanish w:val="0"/>
        </w:rPr>
        <w:t xml:space="preserve"> </w:t>
      </w:r>
      <w:r w:rsidR="00933245" w:rsidRPr="00E843AA">
        <w:rPr>
          <w:rStyle w:val="spar3"/>
          <w:rFonts w:ascii="Times New Roman" w:hAnsi="Times New Roman"/>
          <w:b w:val="0"/>
          <w:bCs w:val="0"/>
          <w:color w:val="auto"/>
          <w:sz w:val="24"/>
          <w:szCs w:val="24"/>
          <w:specVanish w:val="0"/>
        </w:rPr>
        <w:t xml:space="preserve">pentru OTS, respectiv </w:t>
      </w:r>
      <w:hyperlink w:anchor="_Pentru_fundamentarea_planului_1" w:history="1">
        <w:r w:rsidR="00933245" w:rsidRPr="00E843AA">
          <w:rPr>
            <w:rStyle w:val="Hyperlink"/>
            <w:rFonts w:ascii="Times New Roman" w:hAnsi="Times New Roman"/>
            <w:b w:val="0"/>
            <w:bCs w:val="0"/>
            <w:color w:val="auto"/>
            <w:sz w:val="24"/>
            <w:szCs w:val="24"/>
            <w:shd w:val="clear" w:color="auto" w:fill="FFFFFF"/>
          </w:rPr>
          <w:t>art. 11 alin. (1)</w:t>
        </w:r>
      </w:hyperlink>
      <w:r w:rsidR="00933245" w:rsidRPr="00E843AA">
        <w:rPr>
          <w:rStyle w:val="spar3"/>
          <w:rFonts w:ascii="Times New Roman" w:hAnsi="Times New Roman"/>
          <w:b w:val="0"/>
          <w:bCs w:val="0"/>
          <w:color w:val="auto"/>
          <w:sz w:val="24"/>
          <w:szCs w:val="24"/>
          <w:specVanish w:val="0"/>
        </w:rPr>
        <w:t xml:space="preserve"> pentru OD </w:t>
      </w:r>
      <w:r w:rsidRPr="00E843AA">
        <w:rPr>
          <w:rStyle w:val="spar3"/>
          <w:rFonts w:ascii="Times New Roman" w:hAnsi="Times New Roman"/>
          <w:b w:val="0"/>
          <w:bCs w:val="0"/>
          <w:color w:val="auto"/>
          <w:sz w:val="24"/>
          <w:szCs w:val="24"/>
          <w:specVanish w:val="0"/>
        </w:rPr>
        <w:t>şi dacă sunt îndeplinite următoarele condiţii:</w:t>
      </w:r>
    </w:p>
    <w:p w14:paraId="3637C2F5" w14:textId="17A583EA" w:rsidR="00186D84" w:rsidRPr="00E843AA" w:rsidRDefault="00C0066C" w:rsidP="00124D5E">
      <w:pPr>
        <w:pStyle w:val="Titlu3"/>
        <w:keepNext w:val="0"/>
        <w:keepLines w:val="0"/>
        <w:widowControl w:val="0"/>
        <w:numPr>
          <w:ilvl w:val="0"/>
          <w:numId w:val="15"/>
        </w:numPr>
        <w:spacing w:before="60" w:line="276" w:lineRule="auto"/>
        <w:ind w:left="994"/>
        <w:rPr>
          <w:rFonts w:eastAsia="Times New Roman"/>
          <w:color w:val="auto"/>
        </w:rPr>
      </w:pPr>
      <w:r w:rsidRPr="00E843AA">
        <w:rPr>
          <w:rStyle w:val="slitbdy"/>
          <w:rFonts w:ascii="Times New Roman" w:eastAsia="Times New Roman" w:hAnsi="Times New Roman"/>
          <w:color w:val="auto"/>
          <w:sz w:val="24"/>
          <w:szCs w:val="24"/>
        </w:rPr>
        <w:t>planul respectă condiţiile prevăzute în decizia de aprobare a ediţiei anterioare, în vigoare;</w:t>
      </w:r>
    </w:p>
    <w:p w14:paraId="143F09CC" w14:textId="62D4F6EF"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planul propus integrează proiectele de interes comun în care O</w:t>
      </w:r>
      <w:r w:rsidR="00933245" w:rsidRPr="00E843AA">
        <w:rPr>
          <w:rStyle w:val="slitbdy"/>
          <w:rFonts w:ascii="Times New Roman" w:eastAsia="Times New Roman" w:hAnsi="Times New Roman"/>
          <w:color w:val="auto"/>
          <w:sz w:val="24"/>
          <w:szCs w:val="24"/>
        </w:rPr>
        <w:t>R</w:t>
      </w:r>
      <w:r w:rsidRPr="00E843AA">
        <w:rPr>
          <w:rStyle w:val="slitbdy"/>
          <w:rFonts w:ascii="Times New Roman" w:eastAsia="Times New Roman" w:hAnsi="Times New Roman"/>
          <w:color w:val="auto"/>
          <w:sz w:val="24"/>
          <w:szCs w:val="24"/>
        </w:rPr>
        <w:t xml:space="preserve"> este implicat cu obiectivele pe care aceste proiecte de interes comun le prevăd pe teritoriul naţional;</w:t>
      </w:r>
    </w:p>
    <w:p w14:paraId="516793F3" w14:textId="23403CF9"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investiţiile incluse în planul de dezvoltare a RET</w:t>
      </w:r>
      <w:r w:rsidR="00933245" w:rsidRPr="00E843AA">
        <w:rPr>
          <w:rStyle w:val="slitbdy"/>
          <w:rFonts w:ascii="Times New Roman" w:eastAsia="Times New Roman" w:hAnsi="Times New Roman"/>
          <w:color w:val="auto"/>
          <w:sz w:val="24"/>
          <w:szCs w:val="24"/>
        </w:rPr>
        <w:t>/RED</w:t>
      </w:r>
      <w:r w:rsidRPr="00E843AA">
        <w:rPr>
          <w:rStyle w:val="slitbdy"/>
          <w:rFonts w:ascii="Times New Roman" w:eastAsia="Times New Roman" w:hAnsi="Times New Roman"/>
          <w:color w:val="auto"/>
          <w:sz w:val="24"/>
          <w:szCs w:val="24"/>
        </w:rPr>
        <w:t xml:space="preserve"> pe 10 ani respectă normele europene şi naţionale privind eficienţa energetică a reţelelor de energie electrică, în acord cu ţintele asumate la nivel de ţară;</w:t>
      </w:r>
    </w:p>
    <w:p w14:paraId="0DA3BE00" w14:textId="45E4B79F"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prin lucrările de investiţii prevăzute, OTS este în măsură să îndeplinească ţintele specifice privind gradul de interconectivitate între reţele, stabilite la nivelul Uniunii Europene şi asumate la nivel de ţară;</w:t>
      </w:r>
    </w:p>
    <w:p w14:paraId="5DBCCEFB" w14:textId="0AC9D5DC"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pentru investiţiile care sunt planificate a fi realizate în primii 3 ani ai planului, </w:t>
      </w:r>
      <w:r w:rsidR="003F78F4" w:rsidRPr="00E843AA">
        <w:rPr>
          <w:rStyle w:val="slitbdy"/>
          <w:rFonts w:ascii="Times New Roman" w:eastAsia="Times New Roman" w:hAnsi="Times New Roman"/>
          <w:color w:val="auto"/>
          <w:sz w:val="24"/>
          <w:szCs w:val="24"/>
        </w:rPr>
        <w:t xml:space="preserve">sunt transmise </w:t>
      </w:r>
      <w:r w:rsidRPr="00E843AA">
        <w:rPr>
          <w:rStyle w:val="slitbdy"/>
          <w:rFonts w:ascii="Times New Roman" w:eastAsia="Times New Roman" w:hAnsi="Times New Roman"/>
          <w:color w:val="auto"/>
          <w:sz w:val="24"/>
          <w:szCs w:val="24"/>
        </w:rPr>
        <w:t>studiile de fezabilitate şi documentele de aprobare a acestora;</w:t>
      </w:r>
    </w:p>
    <w:p w14:paraId="60994433" w14:textId="34C76F04" w:rsidR="003F26F9" w:rsidRPr="00E843AA" w:rsidRDefault="003F26F9"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ttl1"/>
          <w:rFonts w:ascii="Times New Roman" w:eastAsia="Times New Roman" w:hAnsi="Times New Roman"/>
          <w:b w:val="0"/>
          <w:color w:val="auto"/>
          <w:sz w:val="24"/>
          <w:szCs w:val="24"/>
          <w:specVanish w:val="0"/>
        </w:rPr>
        <w:t>p</w:t>
      </w:r>
      <w:r w:rsidRPr="00E843AA">
        <w:rPr>
          <w:rFonts w:eastAsia="Times New Roman"/>
          <w:color w:val="auto"/>
          <w:shd w:val="clear" w:color="auto" w:fill="FFFFFF"/>
        </w:rPr>
        <w:t>lanul de dezvoltare a RET</w:t>
      </w:r>
      <w:r w:rsidR="00933245" w:rsidRPr="00E843AA">
        <w:rPr>
          <w:rFonts w:eastAsia="Times New Roman"/>
          <w:color w:val="auto"/>
          <w:shd w:val="clear" w:color="auto" w:fill="FFFFFF"/>
        </w:rPr>
        <w:t>/RED</w:t>
      </w:r>
      <w:r w:rsidRPr="00E843AA">
        <w:rPr>
          <w:rFonts w:eastAsia="Times New Roman"/>
          <w:color w:val="auto"/>
          <w:shd w:val="clear" w:color="auto" w:fill="FFFFFF"/>
        </w:rPr>
        <w:t xml:space="preserve"> pe 10 ani este corelat cu planul de investitii pentru perioada de reglementare </w:t>
      </w:r>
      <w:r w:rsidR="009D5BFB" w:rsidRPr="00E843AA">
        <w:rPr>
          <w:rFonts w:eastAsia="Times New Roman"/>
          <w:color w:val="auto"/>
          <w:shd w:val="clear" w:color="auto" w:fill="FFFFFF"/>
        </w:rPr>
        <w:t>curent</w:t>
      </w:r>
      <w:r w:rsidR="00E47924" w:rsidRPr="00E843AA">
        <w:rPr>
          <w:rFonts w:eastAsia="Times New Roman"/>
          <w:color w:val="auto"/>
          <w:shd w:val="clear" w:color="auto" w:fill="FFFFFF"/>
        </w:rPr>
        <w:t>ă</w:t>
      </w:r>
      <w:r w:rsidRPr="00E843AA">
        <w:rPr>
          <w:rFonts w:eastAsia="Times New Roman"/>
          <w:color w:val="auto"/>
          <w:shd w:val="clear" w:color="auto" w:fill="FFFFFF"/>
        </w:rPr>
        <w:t>;</w:t>
      </w:r>
    </w:p>
    <w:p w14:paraId="72DA4518" w14:textId="0A0B3E43" w:rsidR="00BF5ABC" w:rsidRPr="00E843AA" w:rsidRDefault="00C0066C" w:rsidP="00124D5E">
      <w:pPr>
        <w:pStyle w:val="Titlu3"/>
        <w:keepNext w:val="0"/>
        <w:keepLines w:val="0"/>
        <w:widowControl w:val="0"/>
        <w:spacing w:before="60" w:line="276" w:lineRule="auto"/>
        <w:ind w:left="994"/>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planul de dezvoltare a RET</w:t>
      </w:r>
      <w:r w:rsidR="00933245" w:rsidRPr="00E843AA">
        <w:rPr>
          <w:rStyle w:val="slitbdy"/>
          <w:rFonts w:ascii="Times New Roman" w:eastAsia="Times New Roman" w:hAnsi="Times New Roman"/>
          <w:color w:val="auto"/>
          <w:sz w:val="24"/>
          <w:szCs w:val="24"/>
        </w:rPr>
        <w:t>/RED</w:t>
      </w:r>
      <w:r w:rsidRPr="00E843AA">
        <w:rPr>
          <w:rStyle w:val="slitbdy"/>
          <w:rFonts w:ascii="Times New Roman" w:eastAsia="Times New Roman" w:hAnsi="Times New Roman"/>
          <w:color w:val="auto"/>
          <w:sz w:val="24"/>
          <w:szCs w:val="24"/>
        </w:rPr>
        <w:t xml:space="preserve"> pe 10 ani este corelat cu Strategia energetică a României pe termen mediu şi lung, </w:t>
      </w:r>
      <w:r w:rsidR="00290F4F" w:rsidRPr="00E843AA">
        <w:rPr>
          <w:rStyle w:val="slitbdy"/>
          <w:rFonts w:ascii="Times New Roman" w:eastAsia="Times New Roman" w:hAnsi="Times New Roman"/>
          <w:color w:val="auto"/>
          <w:sz w:val="24"/>
          <w:szCs w:val="24"/>
        </w:rPr>
        <w:t xml:space="preserve">cu </w:t>
      </w:r>
      <w:r w:rsidR="00800F31" w:rsidRPr="00E843AA">
        <w:rPr>
          <w:rStyle w:val="slitbdy"/>
          <w:rFonts w:ascii="Times New Roman" w:eastAsia="Times New Roman" w:hAnsi="Times New Roman"/>
          <w:color w:val="auto"/>
          <w:sz w:val="24"/>
          <w:szCs w:val="24"/>
        </w:rPr>
        <w:t>planul neobligatoriu la nivelul Uniunii de dezvoltare a rețelei pe 10 ani menționat la art</w:t>
      </w:r>
      <w:r w:rsidR="009C15B5" w:rsidRPr="00E843AA">
        <w:rPr>
          <w:rStyle w:val="slitbdy"/>
          <w:rFonts w:ascii="Times New Roman" w:eastAsia="Times New Roman" w:hAnsi="Times New Roman"/>
          <w:color w:val="auto"/>
          <w:sz w:val="24"/>
          <w:szCs w:val="24"/>
        </w:rPr>
        <w:t>.</w:t>
      </w:r>
      <w:r w:rsidR="00800F31" w:rsidRPr="00E843AA">
        <w:rPr>
          <w:rStyle w:val="slitbdy"/>
          <w:rFonts w:ascii="Times New Roman" w:eastAsia="Times New Roman" w:hAnsi="Times New Roman"/>
          <w:color w:val="auto"/>
          <w:sz w:val="24"/>
          <w:szCs w:val="24"/>
        </w:rPr>
        <w:t xml:space="preserve"> 30 alin</w:t>
      </w:r>
      <w:r w:rsidR="009C15B5" w:rsidRPr="00E843AA">
        <w:rPr>
          <w:rStyle w:val="slitbdy"/>
          <w:rFonts w:ascii="Times New Roman" w:eastAsia="Times New Roman" w:hAnsi="Times New Roman"/>
          <w:color w:val="auto"/>
          <w:sz w:val="24"/>
          <w:szCs w:val="24"/>
        </w:rPr>
        <w:t>.</w:t>
      </w:r>
      <w:r w:rsidR="00800F31" w:rsidRPr="00E843AA">
        <w:rPr>
          <w:rStyle w:val="slitbdy"/>
          <w:rFonts w:ascii="Times New Roman" w:eastAsia="Times New Roman" w:hAnsi="Times New Roman"/>
          <w:color w:val="auto"/>
          <w:sz w:val="24"/>
          <w:szCs w:val="24"/>
        </w:rPr>
        <w:t xml:space="preserve"> (1) lit</w:t>
      </w:r>
      <w:r w:rsidR="009C15B5" w:rsidRPr="00E843AA">
        <w:rPr>
          <w:rStyle w:val="slitbdy"/>
          <w:rFonts w:ascii="Times New Roman" w:eastAsia="Times New Roman" w:hAnsi="Times New Roman"/>
          <w:color w:val="auto"/>
          <w:sz w:val="24"/>
          <w:szCs w:val="24"/>
        </w:rPr>
        <w:t>.</w:t>
      </w:r>
      <w:r w:rsidR="00800F31" w:rsidRPr="00E843AA">
        <w:rPr>
          <w:rStyle w:val="slitbdy"/>
          <w:rFonts w:ascii="Times New Roman" w:eastAsia="Times New Roman" w:hAnsi="Times New Roman"/>
          <w:color w:val="auto"/>
          <w:sz w:val="24"/>
          <w:szCs w:val="24"/>
        </w:rPr>
        <w:t xml:space="preserve"> (b) din Regulamentul (UE) 2019/943 și cu planul național privind energia și clima transmis în conformitate cu Regulamentul (UE) 2018/1999, edițiile</w:t>
      </w:r>
      <w:r w:rsidRPr="00E843AA">
        <w:rPr>
          <w:rStyle w:val="slitbdy"/>
          <w:rFonts w:ascii="Times New Roman" w:eastAsia="Times New Roman" w:hAnsi="Times New Roman"/>
          <w:color w:val="auto"/>
          <w:sz w:val="24"/>
          <w:szCs w:val="24"/>
        </w:rPr>
        <w:t xml:space="preserve"> în vigoare.</w:t>
      </w:r>
    </w:p>
    <w:p w14:paraId="25B02FE5" w14:textId="36F6B501" w:rsidR="00660573" w:rsidRPr="00E843AA" w:rsidRDefault="00660573" w:rsidP="00124D5E">
      <w:pPr>
        <w:pStyle w:val="Titlu1"/>
        <w:keepNext w:val="0"/>
        <w:keepLines w:val="0"/>
        <w:widowControl w:val="0"/>
        <w:rPr>
          <w:color w:val="auto"/>
          <w:shd w:val="clear" w:color="auto" w:fill="FFFFFF"/>
        </w:rPr>
      </w:pPr>
      <w:r w:rsidRPr="00E843AA">
        <w:rPr>
          <w:color w:val="auto"/>
          <w:shd w:val="clear" w:color="auto" w:fill="FFFFFF"/>
        </w:rPr>
        <w:t xml:space="preserve">Articolul </w:t>
      </w:r>
      <w:r w:rsidR="00933245" w:rsidRPr="00E843AA">
        <w:rPr>
          <w:color w:val="auto"/>
          <w:shd w:val="clear" w:color="auto" w:fill="FFFFFF"/>
        </w:rPr>
        <w:t>15</w:t>
      </w:r>
    </w:p>
    <w:p w14:paraId="732A2B25" w14:textId="66A3E648" w:rsidR="0050231E" w:rsidRPr="00E843AA" w:rsidRDefault="00660573" w:rsidP="00124D5E">
      <w:pPr>
        <w:widowControl w:val="0"/>
        <w:tabs>
          <w:tab w:val="left" w:pos="993"/>
        </w:tabs>
        <w:autoSpaceDE/>
        <w:autoSpaceDN/>
        <w:spacing w:line="276" w:lineRule="auto"/>
        <w:ind w:left="426"/>
        <w:jc w:val="both"/>
        <w:rPr>
          <w:rFonts w:ascii="Times New Roman" w:eastAsiaTheme="minorEastAsia" w:hAnsi="Times New Roman"/>
          <w:b/>
          <w:bCs/>
          <w:sz w:val="24"/>
          <w:szCs w:val="24"/>
        </w:rPr>
      </w:pPr>
      <w:r w:rsidRPr="00E843AA">
        <w:rPr>
          <w:rStyle w:val="slitttl1"/>
          <w:rFonts w:ascii="Times New Roman" w:eastAsia="Times New Roman" w:hAnsi="Times New Roman"/>
          <w:b w:val="0"/>
          <w:color w:val="auto"/>
          <w:sz w:val="24"/>
          <w:szCs w:val="24"/>
          <w:specVanish w:val="0"/>
        </w:rPr>
        <w:t xml:space="preserve">OR publică </w:t>
      </w:r>
      <w:r w:rsidR="00496896" w:rsidRPr="00E843AA">
        <w:rPr>
          <w:rFonts w:ascii="Times New Roman" w:eastAsia="Times New Roman" w:hAnsi="Times New Roman"/>
          <w:bCs/>
          <w:sz w:val="24"/>
          <w:szCs w:val="24"/>
          <w:shd w:val="clear" w:color="auto" w:fill="FFFFFF"/>
        </w:rPr>
        <w:t xml:space="preserve">pe site-ul propriu </w:t>
      </w:r>
      <w:r w:rsidRPr="00E843AA">
        <w:rPr>
          <w:rStyle w:val="spar3"/>
          <w:rFonts w:ascii="Times New Roman" w:hAnsi="Times New Roman"/>
          <w:bCs/>
          <w:color w:val="auto"/>
          <w:sz w:val="24"/>
          <w:szCs w:val="24"/>
          <w:specVanish w:val="0"/>
        </w:rPr>
        <w:t>planul de dezvoltare a RET/RED pe 10 ani</w:t>
      </w:r>
      <w:r w:rsidRPr="00E843AA">
        <w:rPr>
          <w:rFonts w:ascii="Times New Roman" w:eastAsiaTheme="minorEastAsia" w:hAnsi="Times New Roman"/>
          <w:bCs/>
          <w:sz w:val="24"/>
          <w:szCs w:val="24"/>
        </w:rPr>
        <w:t xml:space="preserve"> </w:t>
      </w:r>
      <w:r w:rsidR="004E7052" w:rsidRPr="00E843AA">
        <w:rPr>
          <w:rFonts w:ascii="Times New Roman" w:eastAsiaTheme="minorEastAsia" w:hAnsi="Times New Roman"/>
          <w:bCs/>
          <w:sz w:val="24"/>
          <w:szCs w:val="24"/>
        </w:rPr>
        <w:t>aprobat de ANRE</w:t>
      </w:r>
      <w:r w:rsidRPr="00E843AA">
        <w:rPr>
          <w:rFonts w:ascii="Times New Roman" w:eastAsiaTheme="minorEastAsia" w:hAnsi="Times New Roman"/>
          <w:bCs/>
          <w:sz w:val="24"/>
          <w:szCs w:val="24"/>
        </w:rPr>
        <w:t xml:space="preserve">, însoţit de </w:t>
      </w:r>
      <w:r w:rsidRPr="00E843AA">
        <w:rPr>
          <w:rStyle w:val="salnbdy"/>
          <w:rFonts w:ascii="Times New Roman" w:eastAsia="Times New Roman" w:hAnsi="Times New Roman"/>
          <w:color w:val="auto"/>
          <w:sz w:val="24"/>
          <w:szCs w:val="24"/>
        </w:rPr>
        <w:t>rezultatele procesului de consultare</w:t>
      </w:r>
      <w:r w:rsidRPr="00E843AA">
        <w:rPr>
          <w:rStyle w:val="salnbdy"/>
          <w:rFonts w:ascii="Times New Roman" w:eastAsia="Times New Roman" w:hAnsi="Times New Roman"/>
          <w:color w:val="auto"/>
          <w:sz w:val="24"/>
          <w:szCs w:val="24"/>
          <w:lang w:eastAsia="zh-CN"/>
        </w:rPr>
        <w:t xml:space="preserve"> publicǎ desfǎşurat de OR,</w:t>
      </w:r>
      <w:r w:rsidRPr="00E843AA">
        <w:rPr>
          <w:rStyle w:val="salnbdy"/>
          <w:rFonts w:ascii="Times New Roman" w:eastAsia="Times New Roman" w:hAnsi="Times New Roman"/>
          <w:color w:val="auto"/>
          <w:sz w:val="24"/>
          <w:szCs w:val="24"/>
        </w:rPr>
        <w:t xml:space="preserve"> </w:t>
      </w:r>
      <w:r w:rsidRPr="00E843AA">
        <w:rPr>
          <w:rStyle w:val="salnbdy"/>
          <w:rFonts w:ascii="Times New Roman" w:eastAsia="Times New Roman" w:hAnsi="Times New Roman"/>
          <w:color w:val="auto"/>
          <w:sz w:val="24"/>
          <w:szCs w:val="24"/>
          <w:lang w:eastAsia="zh-CN"/>
        </w:rPr>
        <w:t xml:space="preserve">respectiv de </w:t>
      </w:r>
      <w:r w:rsidRPr="00E843AA">
        <w:rPr>
          <w:rStyle w:val="salnbdy"/>
          <w:rFonts w:ascii="Times New Roman" w:eastAsia="Times New Roman" w:hAnsi="Times New Roman"/>
          <w:color w:val="auto"/>
          <w:sz w:val="24"/>
          <w:szCs w:val="24"/>
        </w:rPr>
        <w:t>Sinteza observaţiilor/propunerilor primite în perioada de consultare publicǎ, inclusiv rezoluţia OR</w:t>
      </w:r>
      <w:r w:rsidR="007016BF" w:rsidRPr="00E843AA">
        <w:rPr>
          <w:rStyle w:val="salnbdy"/>
          <w:rFonts w:ascii="Times New Roman" w:eastAsia="Times New Roman" w:hAnsi="Times New Roman"/>
          <w:color w:val="auto"/>
          <w:sz w:val="24"/>
          <w:szCs w:val="24"/>
        </w:rPr>
        <w:t xml:space="preserve"> privind</w:t>
      </w:r>
      <w:r w:rsidRPr="00E843AA">
        <w:rPr>
          <w:rStyle w:val="salnbdy"/>
          <w:rFonts w:ascii="Times New Roman" w:eastAsia="Times New Roman" w:hAnsi="Times New Roman"/>
          <w:color w:val="auto"/>
          <w:sz w:val="24"/>
          <w:szCs w:val="24"/>
        </w:rPr>
        <w:t xml:space="preserve"> acceptarea sau motivele neacceptǎrii propunerilor primite.</w:t>
      </w:r>
    </w:p>
    <w:p w14:paraId="1719ED80" w14:textId="77777777" w:rsidR="00CC5BA7" w:rsidRPr="00E843AA" w:rsidRDefault="00CC5BA7" w:rsidP="00124D5E">
      <w:pPr>
        <w:pStyle w:val="scapttl"/>
        <w:widowControl w:val="0"/>
        <w:spacing w:line="300" w:lineRule="auto"/>
        <w:divId w:val="1935045595"/>
        <w:rPr>
          <w:rFonts w:ascii="Times New Roman" w:hAnsi="Times New Roman"/>
          <w:color w:val="auto"/>
          <w:sz w:val="10"/>
          <w:szCs w:val="10"/>
        </w:rPr>
      </w:pPr>
    </w:p>
    <w:p w14:paraId="57F57E66" w14:textId="49478B67" w:rsidR="00186D84" w:rsidRPr="00E843AA" w:rsidRDefault="00C0066C" w:rsidP="00124D5E">
      <w:pPr>
        <w:pStyle w:val="scapttl"/>
        <w:widowControl w:val="0"/>
        <w:spacing w:line="300" w:lineRule="auto"/>
        <w:divId w:val="1935045595"/>
        <w:rPr>
          <w:rFonts w:ascii="Times New Roman" w:hAnsi="Times New Roman"/>
          <w:color w:val="auto"/>
        </w:rPr>
      </w:pPr>
      <w:r w:rsidRPr="00E843AA">
        <w:rPr>
          <w:rFonts w:ascii="Times New Roman" w:hAnsi="Times New Roman"/>
          <w:color w:val="auto"/>
        </w:rPr>
        <w:t xml:space="preserve">Capitolul V </w:t>
      </w:r>
    </w:p>
    <w:p w14:paraId="7FFEFE05" w14:textId="77777777" w:rsidR="00186D84" w:rsidRPr="00E843AA" w:rsidRDefault="00C0066C" w:rsidP="00124D5E">
      <w:pPr>
        <w:pStyle w:val="scapden"/>
        <w:widowControl w:val="0"/>
        <w:spacing w:line="300" w:lineRule="auto"/>
        <w:divId w:val="1935045595"/>
        <w:rPr>
          <w:rFonts w:ascii="Times New Roman" w:hAnsi="Times New Roman"/>
          <w:color w:val="auto"/>
        </w:rPr>
      </w:pPr>
      <w:r w:rsidRPr="00E843AA">
        <w:rPr>
          <w:rFonts w:ascii="Times New Roman" w:hAnsi="Times New Roman"/>
          <w:color w:val="auto"/>
        </w:rPr>
        <w:t>Fundamentarea planurilor de investiţii pentru o perioadă de reglementare</w:t>
      </w:r>
    </w:p>
    <w:p w14:paraId="74640664" w14:textId="38C63837" w:rsidR="00186D84" w:rsidRPr="00E843AA" w:rsidRDefault="00C0066C" w:rsidP="00124D5E">
      <w:pPr>
        <w:pStyle w:val="Titlu1"/>
        <w:keepNext w:val="0"/>
        <w:keepLines w:val="0"/>
        <w:widowControl w:val="0"/>
        <w:spacing w:before="0"/>
        <w:divId w:val="1842505486"/>
        <w:rPr>
          <w:color w:val="auto"/>
          <w:shd w:val="clear" w:color="auto" w:fill="FFFFFF"/>
        </w:rPr>
      </w:pPr>
      <w:bookmarkStart w:id="17" w:name="_Articolul_16"/>
      <w:bookmarkEnd w:id="17"/>
      <w:r w:rsidRPr="00E843AA">
        <w:rPr>
          <w:color w:val="auto"/>
          <w:shd w:val="clear" w:color="auto" w:fill="FFFFFF"/>
        </w:rPr>
        <w:t xml:space="preserve">Articolul </w:t>
      </w:r>
      <w:r w:rsidR="00933245" w:rsidRPr="00E843AA">
        <w:rPr>
          <w:color w:val="auto"/>
          <w:shd w:val="clear" w:color="auto" w:fill="FFFFFF"/>
        </w:rPr>
        <w:t>16</w:t>
      </w:r>
    </w:p>
    <w:p w14:paraId="3C561ED8" w14:textId="331B1F2E" w:rsidR="00186D84" w:rsidRPr="00E843AA" w:rsidRDefault="00C0066C" w:rsidP="00124D5E">
      <w:pPr>
        <w:pStyle w:val="Titlu2"/>
        <w:keepNext w:val="0"/>
        <w:keepLines w:val="0"/>
        <w:widowControl w:val="0"/>
        <w:numPr>
          <w:ilvl w:val="0"/>
          <w:numId w:val="16"/>
        </w:numPr>
        <w:spacing w:before="0" w:line="276" w:lineRule="auto"/>
        <w:ind w:left="709"/>
        <w:divId w:val="1842505486"/>
        <w:rPr>
          <w:rStyle w:val="spar3"/>
          <w:rFonts w:ascii="Times New Roman" w:hAnsi="Times New Roman"/>
          <w:bCs/>
          <w:color w:val="auto"/>
          <w:sz w:val="24"/>
          <w:szCs w:val="24"/>
        </w:rPr>
      </w:pPr>
      <w:r w:rsidRPr="00E843AA">
        <w:rPr>
          <w:rStyle w:val="spar3"/>
          <w:rFonts w:ascii="Times New Roman" w:hAnsi="Times New Roman"/>
          <w:bCs/>
          <w:color w:val="auto"/>
          <w:sz w:val="24"/>
          <w:szCs w:val="24"/>
          <w:specVanish w:val="0"/>
        </w:rPr>
        <w:t>Planul de investiţii al O</w:t>
      </w:r>
      <w:r w:rsidR="00F751B6" w:rsidRPr="00E843AA">
        <w:rPr>
          <w:rStyle w:val="spar3"/>
          <w:rFonts w:ascii="Times New Roman" w:hAnsi="Times New Roman"/>
          <w:bCs/>
          <w:color w:val="auto"/>
          <w:sz w:val="24"/>
          <w:szCs w:val="24"/>
          <w:specVanish w:val="0"/>
        </w:rPr>
        <w:t>R</w:t>
      </w:r>
      <w:r w:rsidRPr="00E843AA">
        <w:rPr>
          <w:rStyle w:val="spar3"/>
          <w:rFonts w:ascii="Times New Roman" w:hAnsi="Times New Roman"/>
          <w:bCs/>
          <w:color w:val="auto"/>
          <w:sz w:val="24"/>
          <w:szCs w:val="24"/>
          <w:specVanish w:val="0"/>
        </w:rPr>
        <w:t xml:space="preserve"> pentru o perioadă de reglementare</w:t>
      </w:r>
      <w:r w:rsidR="009C0692" w:rsidRPr="00E843AA">
        <w:rPr>
          <w:rStyle w:val="spar3"/>
          <w:rFonts w:ascii="Times New Roman" w:hAnsi="Times New Roman"/>
          <w:bCs/>
          <w:color w:val="auto"/>
          <w:sz w:val="24"/>
          <w:szCs w:val="24"/>
          <w:specVanish w:val="0"/>
        </w:rPr>
        <w:t>,</w:t>
      </w:r>
      <w:r w:rsidRPr="00E843AA">
        <w:rPr>
          <w:rStyle w:val="spar3"/>
          <w:rFonts w:ascii="Times New Roman" w:hAnsi="Times New Roman"/>
          <w:bCs/>
          <w:color w:val="auto"/>
          <w:sz w:val="24"/>
          <w:szCs w:val="24"/>
          <w:specVanish w:val="0"/>
        </w:rPr>
        <w:t xml:space="preserve"> prevăzut la </w:t>
      </w:r>
      <w:hyperlink w:anchor="_anterior_începerii_unei" w:history="1">
        <w:r w:rsidRPr="00E843AA">
          <w:rPr>
            <w:rStyle w:val="Hyperlink"/>
            <w:bCs/>
            <w:color w:val="auto"/>
            <w:szCs w:val="24"/>
            <w:shd w:val="clear" w:color="auto" w:fill="FFFFFF"/>
          </w:rPr>
          <w:t>art. 6 lit. b)</w:t>
        </w:r>
      </w:hyperlink>
      <w:r w:rsidR="009C0692" w:rsidRPr="00E843AA">
        <w:rPr>
          <w:rStyle w:val="slgi1"/>
          <w:rFonts w:ascii="Times New Roman" w:hAnsi="Times New Roman"/>
          <w:bCs/>
          <w:color w:val="auto"/>
          <w:sz w:val="24"/>
          <w:szCs w:val="24"/>
          <w:u w:val="none"/>
        </w:rPr>
        <w:t>,</w:t>
      </w:r>
      <w:r w:rsidRPr="00E843AA">
        <w:rPr>
          <w:rStyle w:val="spar3"/>
          <w:rFonts w:ascii="Times New Roman" w:hAnsi="Times New Roman"/>
          <w:bCs/>
          <w:color w:val="auto"/>
          <w:sz w:val="24"/>
          <w:szCs w:val="24"/>
          <w:specVanish w:val="0"/>
        </w:rPr>
        <w:t xml:space="preserve"> se fundamentează pe baza rezultatelor analizelor prevăzute la </w:t>
      </w:r>
      <w:hyperlink w:anchor="_Pentru_fundamentarea_planului" w:history="1">
        <w:r w:rsidRPr="00E843AA">
          <w:rPr>
            <w:rStyle w:val="Hyperlink"/>
            <w:bCs/>
            <w:color w:val="auto"/>
            <w:szCs w:val="24"/>
            <w:shd w:val="clear" w:color="auto" w:fill="FFFFFF"/>
          </w:rPr>
          <w:t>art. 10</w:t>
        </w:r>
        <w:r w:rsidR="00D54CEF" w:rsidRPr="00E843AA">
          <w:rPr>
            <w:rStyle w:val="Hyperlink"/>
            <w:bCs/>
            <w:color w:val="auto"/>
            <w:szCs w:val="24"/>
            <w:shd w:val="clear" w:color="auto" w:fill="FFFFFF"/>
          </w:rPr>
          <w:t xml:space="preserve"> alin</w:t>
        </w:r>
        <w:r w:rsidR="003F78F4" w:rsidRPr="00E843AA">
          <w:rPr>
            <w:rStyle w:val="Hyperlink"/>
            <w:bCs/>
            <w:color w:val="auto"/>
            <w:szCs w:val="24"/>
            <w:shd w:val="clear" w:color="auto" w:fill="FFFFFF"/>
          </w:rPr>
          <w:t>.</w:t>
        </w:r>
        <w:r w:rsidR="00D54CEF" w:rsidRPr="00E843AA">
          <w:rPr>
            <w:rStyle w:val="Hyperlink"/>
            <w:bCs/>
            <w:color w:val="auto"/>
            <w:szCs w:val="24"/>
            <w:shd w:val="clear" w:color="auto" w:fill="FFFFFF"/>
          </w:rPr>
          <w:t xml:space="preserve"> (1)</w:t>
        </w:r>
      </w:hyperlink>
      <w:r w:rsidRPr="00E843AA">
        <w:rPr>
          <w:rStyle w:val="spar3"/>
          <w:rFonts w:ascii="Times New Roman" w:hAnsi="Times New Roman"/>
          <w:bCs/>
          <w:color w:val="auto"/>
          <w:sz w:val="24"/>
          <w:szCs w:val="24"/>
          <w:specVanish w:val="0"/>
        </w:rPr>
        <w:t>,</w:t>
      </w:r>
      <w:r w:rsidR="009C0692" w:rsidRPr="00E843AA">
        <w:rPr>
          <w:rStyle w:val="spar3"/>
          <w:rFonts w:ascii="Times New Roman" w:hAnsi="Times New Roman"/>
          <w:bCs/>
          <w:color w:val="auto"/>
          <w:sz w:val="24"/>
          <w:szCs w:val="24"/>
          <w:specVanish w:val="0"/>
        </w:rPr>
        <w:t xml:space="preserve"> respectiv </w:t>
      </w:r>
      <w:hyperlink w:anchor="_Pentru_fundamentarea_planului_1" w:history="1">
        <w:r w:rsidR="009C0692" w:rsidRPr="00E843AA">
          <w:rPr>
            <w:rStyle w:val="Hyperlink"/>
            <w:bCs/>
            <w:color w:val="auto"/>
            <w:szCs w:val="24"/>
            <w:shd w:val="clear" w:color="auto" w:fill="FFFFFF"/>
          </w:rPr>
          <w:t>art. 11 alin. (1)</w:t>
        </w:r>
      </w:hyperlink>
      <w:r w:rsidR="009C0692" w:rsidRPr="00E843AA">
        <w:rPr>
          <w:rStyle w:val="spar3"/>
          <w:rFonts w:ascii="Times New Roman" w:hAnsi="Times New Roman"/>
          <w:bCs/>
          <w:color w:val="auto"/>
          <w:sz w:val="24"/>
          <w:szCs w:val="24"/>
          <w:specVanish w:val="0"/>
        </w:rPr>
        <w:t>,</w:t>
      </w:r>
      <w:r w:rsidRPr="00E843AA">
        <w:rPr>
          <w:rStyle w:val="spar3"/>
          <w:rFonts w:ascii="Times New Roman" w:hAnsi="Times New Roman"/>
          <w:bCs/>
          <w:color w:val="auto"/>
          <w:sz w:val="24"/>
          <w:szCs w:val="24"/>
          <w:specVanish w:val="0"/>
        </w:rPr>
        <w:t xml:space="preserve"> realizate pe termen scurt şi conţin</w:t>
      </w:r>
      <w:r w:rsidR="00F93FF3" w:rsidRPr="00E843AA">
        <w:rPr>
          <w:rStyle w:val="spar3"/>
          <w:rFonts w:ascii="Times New Roman" w:hAnsi="Times New Roman"/>
          <w:bCs/>
          <w:color w:val="auto"/>
          <w:sz w:val="24"/>
          <w:szCs w:val="24"/>
          <w:specVanish w:val="0"/>
        </w:rPr>
        <w:t>e</w:t>
      </w:r>
      <w:r w:rsidR="00837C67" w:rsidRPr="00E843AA">
        <w:rPr>
          <w:rStyle w:val="spar3"/>
          <w:rFonts w:ascii="Times New Roman" w:hAnsi="Times New Roman"/>
          <w:bCs/>
          <w:color w:val="auto"/>
          <w:sz w:val="24"/>
          <w:szCs w:val="24"/>
          <w:specVanish w:val="0"/>
        </w:rPr>
        <w:t xml:space="preserve"> lucrările de</w:t>
      </w:r>
      <w:r w:rsidRPr="00E843AA">
        <w:rPr>
          <w:rStyle w:val="spar3"/>
          <w:rFonts w:ascii="Times New Roman" w:hAnsi="Times New Roman"/>
          <w:bCs/>
          <w:color w:val="auto"/>
          <w:sz w:val="24"/>
          <w:szCs w:val="24"/>
          <w:specVanish w:val="0"/>
        </w:rPr>
        <w:t xml:space="preserve"> investiţii programate a fi realizate în primii 5 ani ai planului de dezvoltare a RET</w:t>
      </w:r>
      <w:r w:rsidR="004E7052" w:rsidRPr="00E843AA">
        <w:rPr>
          <w:rStyle w:val="spar3"/>
          <w:rFonts w:ascii="Times New Roman" w:hAnsi="Times New Roman"/>
          <w:bCs/>
          <w:color w:val="auto"/>
          <w:sz w:val="24"/>
          <w:szCs w:val="24"/>
          <w:specVanish w:val="0"/>
        </w:rPr>
        <w:t>/RED</w:t>
      </w:r>
      <w:r w:rsidRPr="00E843AA">
        <w:rPr>
          <w:rStyle w:val="spar3"/>
          <w:rFonts w:ascii="Times New Roman" w:hAnsi="Times New Roman"/>
          <w:bCs/>
          <w:color w:val="auto"/>
          <w:sz w:val="24"/>
          <w:szCs w:val="24"/>
          <w:specVanish w:val="0"/>
        </w:rPr>
        <w:t xml:space="preserve"> pe 10 ani</w:t>
      </w:r>
      <w:r w:rsidR="003A0982" w:rsidRPr="00E843AA">
        <w:rPr>
          <w:rStyle w:val="spar3"/>
          <w:rFonts w:ascii="Times New Roman" w:hAnsi="Times New Roman"/>
          <w:bCs/>
          <w:color w:val="auto"/>
          <w:sz w:val="24"/>
          <w:szCs w:val="24"/>
          <w:lang w:val="en-US"/>
          <w:specVanish w:val="0"/>
        </w:rPr>
        <w:t>.</w:t>
      </w:r>
    </w:p>
    <w:p w14:paraId="0C5D8951" w14:textId="4DEA958D" w:rsidR="00247DFF" w:rsidRPr="00E843AA" w:rsidRDefault="00247DFF" w:rsidP="00124D5E">
      <w:pPr>
        <w:pStyle w:val="Titlu2"/>
        <w:keepNext w:val="0"/>
        <w:keepLines w:val="0"/>
        <w:widowControl w:val="0"/>
        <w:spacing w:before="0" w:line="276" w:lineRule="auto"/>
        <w:ind w:left="709"/>
        <w:divId w:val="1842505486"/>
        <w:rPr>
          <w:rStyle w:val="spar3"/>
          <w:rFonts w:ascii="Times New Roman" w:hAnsi="Times New Roman"/>
          <w:bCs/>
          <w:color w:val="auto"/>
          <w:sz w:val="24"/>
          <w:szCs w:val="24"/>
          <w:lang w:val="en-US"/>
        </w:rPr>
      </w:pPr>
      <w:r w:rsidRPr="00E843AA">
        <w:rPr>
          <w:rStyle w:val="spar3"/>
          <w:rFonts w:ascii="Times New Roman" w:hAnsi="Times New Roman"/>
          <w:bCs/>
          <w:color w:val="auto"/>
          <w:sz w:val="24"/>
          <w:szCs w:val="24"/>
          <w:specVanish w:val="0"/>
        </w:rPr>
        <w:t xml:space="preserve">Planul de investitii  al OR pentru o perioada de reglementare este exprimat </w:t>
      </w:r>
      <w:r w:rsidR="00B30A13" w:rsidRPr="00E843AA">
        <w:rPr>
          <w:rStyle w:val="spar3"/>
          <w:rFonts w:ascii="Times New Roman" w:hAnsi="Times New Roman"/>
          <w:bCs/>
          <w:color w:val="auto"/>
          <w:sz w:val="24"/>
          <w:szCs w:val="24"/>
          <w:specVanish w:val="0"/>
        </w:rPr>
        <w:t>î</w:t>
      </w:r>
      <w:r w:rsidRPr="00E843AA">
        <w:rPr>
          <w:rStyle w:val="spar3"/>
          <w:rFonts w:ascii="Times New Roman" w:hAnsi="Times New Roman"/>
          <w:bCs/>
          <w:color w:val="auto"/>
          <w:sz w:val="24"/>
          <w:szCs w:val="24"/>
          <w:specVanish w:val="0"/>
        </w:rPr>
        <w:t>n termenii anului de referinț</w:t>
      </w:r>
      <w:r w:rsidR="00E47924" w:rsidRPr="00E843AA">
        <w:rPr>
          <w:rStyle w:val="spar3"/>
          <w:rFonts w:ascii="Times New Roman" w:hAnsi="Times New Roman"/>
          <w:bCs/>
          <w:color w:val="auto"/>
          <w:sz w:val="24"/>
          <w:szCs w:val="24"/>
          <w:specVanish w:val="0"/>
        </w:rPr>
        <w:t>ă</w:t>
      </w:r>
      <w:r w:rsidRPr="00E843AA">
        <w:rPr>
          <w:rStyle w:val="spar3"/>
          <w:rFonts w:ascii="Times New Roman" w:hAnsi="Times New Roman"/>
          <w:bCs/>
          <w:color w:val="auto"/>
          <w:sz w:val="24"/>
          <w:szCs w:val="24"/>
          <w:specVanish w:val="0"/>
        </w:rPr>
        <w:t xml:space="preserve"> al perioadei de reglementare</w:t>
      </w:r>
      <w:r w:rsidRPr="00E843AA">
        <w:rPr>
          <w:rStyle w:val="spar3"/>
          <w:rFonts w:ascii="Times New Roman" w:hAnsi="Times New Roman"/>
          <w:bCs/>
          <w:color w:val="auto"/>
          <w:sz w:val="24"/>
          <w:szCs w:val="24"/>
          <w:lang w:val="en-US"/>
          <w:specVanish w:val="0"/>
        </w:rPr>
        <w:t>.</w:t>
      </w:r>
    </w:p>
    <w:p w14:paraId="20361133" w14:textId="4EA531A1" w:rsidR="00186D84" w:rsidRPr="00E843AA" w:rsidRDefault="00C0066C" w:rsidP="00124D5E">
      <w:pPr>
        <w:pStyle w:val="Titlu1"/>
        <w:keepNext w:val="0"/>
        <w:keepLines w:val="0"/>
        <w:widowControl w:val="0"/>
        <w:divId w:val="248001111"/>
        <w:rPr>
          <w:color w:val="auto"/>
          <w:shd w:val="clear" w:color="auto" w:fill="FFFFFF"/>
        </w:rPr>
      </w:pPr>
      <w:bookmarkStart w:id="18" w:name="_Articolul_17"/>
      <w:bookmarkEnd w:id="18"/>
      <w:r w:rsidRPr="00E843AA">
        <w:rPr>
          <w:color w:val="auto"/>
          <w:shd w:val="clear" w:color="auto" w:fill="FFFFFF"/>
        </w:rPr>
        <w:t xml:space="preserve">Articolul </w:t>
      </w:r>
      <w:r w:rsidR="006D04F1" w:rsidRPr="00E843AA">
        <w:rPr>
          <w:color w:val="auto"/>
          <w:shd w:val="clear" w:color="auto" w:fill="FFFFFF"/>
        </w:rPr>
        <w:t>17</w:t>
      </w:r>
    </w:p>
    <w:p w14:paraId="553E8FA4" w14:textId="2EEED53C" w:rsidR="00186D84" w:rsidRPr="00E843AA" w:rsidRDefault="00C0066C" w:rsidP="00124D5E">
      <w:pPr>
        <w:pStyle w:val="Titlu2"/>
        <w:keepNext w:val="0"/>
        <w:keepLines w:val="0"/>
        <w:widowControl w:val="0"/>
        <w:numPr>
          <w:ilvl w:val="0"/>
          <w:numId w:val="17"/>
        </w:numPr>
        <w:spacing w:before="0" w:line="276" w:lineRule="auto"/>
        <w:ind w:left="567"/>
        <w:divId w:val="2037537048"/>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Planul de investiţii pentru o perioadă de reglementare se corelează cu programul lucrărilor de reducere a CPT, planul privind </w:t>
      </w:r>
      <w:r w:rsidR="00B722E7" w:rsidRPr="00E843AA">
        <w:rPr>
          <w:rStyle w:val="salnbdy"/>
          <w:rFonts w:ascii="Times New Roman" w:eastAsia="Times New Roman" w:hAnsi="Times New Roman"/>
          <w:color w:val="auto"/>
          <w:sz w:val="24"/>
          <w:szCs w:val="24"/>
        </w:rPr>
        <w:t>î</w:t>
      </w:r>
      <w:r w:rsidR="000B5336" w:rsidRPr="00E843AA">
        <w:rPr>
          <w:rStyle w:val="salnbdy"/>
          <w:rFonts w:ascii="Times New Roman" w:eastAsia="Times New Roman" w:hAnsi="Times New Roman"/>
          <w:color w:val="auto"/>
          <w:sz w:val="24"/>
          <w:szCs w:val="24"/>
        </w:rPr>
        <w:t>mbun</w:t>
      </w:r>
      <w:r w:rsidR="00B722E7" w:rsidRPr="00E843AA">
        <w:rPr>
          <w:rStyle w:val="salnbdy"/>
          <w:rFonts w:ascii="Times New Roman" w:eastAsia="Times New Roman" w:hAnsi="Times New Roman"/>
          <w:color w:val="auto"/>
          <w:sz w:val="24"/>
          <w:szCs w:val="24"/>
        </w:rPr>
        <w:t>ă</w:t>
      </w:r>
      <w:r w:rsidR="000B5336" w:rsidRPr="00E843AA">
        <w:rPr>
          <w:rStyle w:val="salnbdy"/>
          <w:rFonts w:ascii="Times New Roman" w:eastAsia="Times New Roman" w:hAnsi="Times New Roman"/>
          <w:color w:val="auto"/>
          <w:sz w:val="24"/>
          <w:szCs w:val="24"/>
        </w:rPr>
        <w:t>t</w:t>
      </w:r>
      <w:r w:rsidR="00B722E7" w:rsidRPr="00E843AA">
        <w:rPr>
          <w:rStyle w:val="salnbdy"/>
          <w:rFonts w:ascii="Times New Roman" w:eastAsia="Times New Roman" w:hAnsi="Times New Roman"/>
          <w:color w:val="auto"/>
          <w:sz w:val="24"/>
          <w:szCs w:val="24"/>
        </w:rPr>
        <w:t>ăț</w:t>
      </w:r>
      <w:r w:rsidR="000B5336" w:rsidRPr="00E843AA">
        <w:rPr>
          <w:rStyle w:val="salnbdy"/>
          <w:rFonts w:ascii="Times New Roman" w:eastAsia="Times New Roman" w:hAnsi="Times New Roman"/>
          <w:color w:val="auto"/>
          <w:sz w:val="24"/>
          <w:szCs w:val="24"/>
        </w:rPr>
        <w:t>irea</w:t>
      </w:r>
      <w:r w:rsidRPr="00E843AA">
        <w:rPr>
          <w:rStyle w:val="salnbdy"/>
          <w:rFonts w:ascii="Times New Roman" w:eastAsia="Times New Roman" w:hAnsi="Times New Roman"/>
          <w:color w:val="auto"/>
          <w:sz w:val="24"/>
          <w:szCs w:val="24"/>
        </w:rPr>
        <w:t xml:space="preserve"> indicatorilor de calitate a serviciului, planul </w:t>
      </w:r>
      <w:r w:rsidRPr="00E843AA">
        <w:rPr>
          <w:rStyle w:val="salnbdy"/>
          <w:rFonts w:ascii="Times New Roman" w:eastAsia="Times New Roman" w:hAnsi="Times New Roman"/>
          <w:color w:val="auto"/>
          <w:sz w:val="24"/>
          <w:szCs w:val="24"/>
        </w:rPr>
        <w:lastRenderedPageBreak/>
        <w:t>lucrărilor de mentenanţă, precum şi cu programul de măsuri pentru îmbunătăţirea eficienţei energetice a reţelelor electrice, întocmit conform prevederilor legale în vigoare.</w:t>
      </w:r>
    </w:p>
    <w:p w14:paraId="5C1976AB" w14:textId="25C0898D" w:rsidR="00186D84" w:rsidRPr="00E843AA" w:rsidRDefault="00C0066C" w:rsidP="00124D5E">
      <w:pPr>
        <w:pStyle w:val="Titlu2"/>
        <w:keepNext w:val="0"/>
        <w:keepLines w:val="0"/>
        <w:widowControl w:val="0"/>
        <w:spacing w:before="0" w:line="276" w:lineRule="auto"/>
        <w:ind w:left="900"/>
        <w:rPr>
          <w:rFonts w:eastAsia="Times New Roman"/>
          <w:color w:val="auto"/>
          <w:shd w:val="clear" w:color="auto" w:fill="FFFFFF"/>
        </w:rPr>
      </w:pPr>
      <w:r w:rsidRPr="00E843AA">
        <w:rPr>
          <w:rStyle w:val="salnbdy"/>
          <w:rFonts w:ascii="Times New Roman" w:eastAsia="Times New Roman" w:hAnsi="Times New Roman"/>
          <w:color w:val="auto"/>
          <w:sz w:val="24"/>
          <w:szCs w:val="24"/>
        </w:rPr>
        <w:t>Planul de investiţii pentru o perioadă de reglementare cuprinde lucrările de investiţii programate a fi finalizate şi puse în funcţiune în fiecare an al perioadei, cu estimarea valorii acestora, ordonate în funcţie de tipul şi scopul lor.</w:t>
      </w:r>
    </w:p>
    <w:p w14:paraId="57EA7422" w14:textId="73896413" w:rsidR="00186D84" w:rsidRPr="00E843AA" w:rsidRDefault="00C0066C" w:rsidP="00124D5E">
      <w:pPr>
        <w:pStyle w:val="Titlu2"/>
        <w:keepNext w:val="0"/>
        <w:keepLines w:val="0"/>
        <w:widowControl w:val="0"/>
        <w:spacing w:before="120" w:line="276" w:lineRule="auto"/>
        <w:ind w:left="907"/>
        <w:rPr>
          <w:rStyle w:val="salnttl1"/>
          <w:rFonts w:ascii="Times New Roman" w:hAnsi="Times New Roman"/>
          <w:color w:val="auto"/>
          <w:sz w:val="24"/>
          <w:szCs w:val="24"/>
        </w:rPr>
      </w:pPr>
      <w:r w:rsidRPr="00E843AA">
        <w:rPr>
          <w:rStyle w:val="salnttl1"/>
          <w:rFonts w:ascii="Times New Roman" w:hAnsi="Times New Roman"/>
          <w:b w:val="0"/>
          <w:bCs w:val="0"/>
          <w:color w:val="auto"/>
          <w:sz w:val="24"/>
          <w:szCs w:val="24"/>
          <w:specVanish w:val="0"/>
        </w:rPr>
        <w:t xml:space="preserve">Planul de investiţii pentru o perioadă de reglementare se detaliază pe categoriile de investiţii prevăzute la </w:t>
      </w:r>
      <w:hyperlink w:anchor="_Articolul_26" w:history="1">
        <w:r w:rsidRPr="00E843AA">
          <w:rPr>
            <w:rStyle w:val="Hyperlink"/>
            <w:color w:val="auto"/>
            <w:szCs w:val="24"/>
            <w:shd w:val="clear" w:color="auto" w:fill="FFFFFF"/>
          </w:rPr>
          <w:t xml:space="preserve">art. </w:t>
        </w:r>
        <w:r w:rsidR="00A45F40" w:rsidRPr="00E843AA">
          <w:rPr>
            <w:rStyle w:val="Hyperlink"/>
            <w:color w:val="auto"/>
            <w:szCs w:val="24"/>
            <w:shd w:val="clear" w:color="auto" w:fill="FFFFFF"/>
          </w:rPr>
          <w:t>27</w:t>
        </w:r>
      </w:hyperlink>
      <w:r w:rsidR="00EF3A10" w:rsidRPr="00E843AA">
        <w:rPr>
          <w:rStyle w:val="salnttl1"/>
          <w:rFonts w:ascii="Times New Roman" w:hAnsi="Times New Roman"/>
          <w:b w:val="0"/>
          <w:bCs w:val="0"/>
          <w:color w:val="auto"/>
          <w:sz w:val="24"/>
          <w:szCs w:val="24"/>
          <w:specVanish w:val="0"/>
        </w:rPr>
        <w:t xml:space="preserve"> și </w:t>
      </w:r>
      <w:r w:rsidR="003D1563" w:rsidRPr="00E843AA">
        <w:rPr>
          <w:rStyle w:val="salnttl1"/>
          <w:rFonts w:ascii="Times New Roman" w:hAnsi="Times New Roman"/>
          <w:b w:val="0"/>
          <w:bCs w:val="0"/>
          <w:color w:val="auto"/>
          <w:sz w:val="24"/>
          <w:szCs w:val="24"/>
          <w:specVanish w:val="0"/>
        </w:rPr>
        <w:t xml:space="preserve">structura prevăzută </w:t>
      </w:r>
      <w:r w:rsidR="00EF3A10" w:rsidRPr="00E843AA">
        <w:rPr>
          <w:rStyle w:val="salnttl1"/>
          <w:rFonts w:ascii="Times New Roman" w:hAnsi="Times New Roman"/>
          <w:b w:val="0"/>
          <w:bCs w:val="0"/>
          <w:color w:val="auto"/>
          <w:sz w:val="24"/>
          <w:szCs w:val="24"/>
          <w:specVanish w:val="0"/>
        </w:rPr>
        <w:t>în anexa nr. 1.</w:t>
      </w:r>
    </w:p>
    <w:p w14:paraId="58761969" w14:textId="3CF2DE45" w:rsidR="00186D84" w:rsidRPr="00E843AA" w:rsidRDefault="00C0066C" w:rsidP="00124D5E">
      <w:pPr>
        <w:pStyle w:val="Titlu1"/>
        <w:keepNext w:val="0"/>
        <w:keepLines w:val="0"/>
        <w:widowControl w:val="0"/>
        <w:ind w:left="90"/>
        <w:rPr>
          <w:color w:val="auto"/>
          <w:shd w:val="clear" w:color="auto" w:fill="FFFFFF"/>
        </w:rPr>
      </w:pPr>
      <w:bookmarkStart w:id="19" w:name="_Articolul_18"/>
      <w:bookmarkEnd w:id="19"/>
      <w:r w:rsidRPr="00E843AA">
        <w:rPr>
          <w:color w:val="auto"/>
          <w:shd w:val="clear" w:color="auto" w:fill="FFFFFF"/>
        </w:rPr>
        <w:t xml:space="preserve">Articolul </w:t>
      </w:r>
      <w:r w:rsidR="006D04F1" w:rsidRPr="00E843AA">
        <w:rPr>
          <w:color w:val="auto"/>
          <w:shd w:val="clear" w:color="auto" w:fill="FFFFFF"/>
        </w:rPr>
        <w:t>18</w:t>
      </w:r>
    </w:p>
    <w:p w14:paraId="45B9C1E9" w14:textId="74BF9992" w:rsidR="00186D84" w:rsidRPr="00E843AA" w:rsidRDefault="00C0066C" w:rsidP="00124D5E">
      <w:pPr>
        <w:pStyle w:val="Titlu2"/>
        <w:keepNext w:val="0"/>
        <w:keepLines w:val="0"/>
        <w:widowControl w:val="0"/>
        <w:numPr>
          <w:ilvl w:val="0"/>
          <w:numId w:val="18"/>
        </w:numPr>
        <w:tabs>
          <w:tab w:val="left" w:pos="810"/>
        </w:tabs>
        <w:spacing w:before="0" w:line="276" w:lineRule="auto"/>
        <w:ind w:left="450" w:hanging="27"/>
        <w:rPr>
          <w:rStyle w:val="salnbdy"/>
          <w:rFonts w:ascii="Times New Roman" w:eastAsia="Times New Roman" w:hAnsi="Times New Roman"/>
          <w:b/>
          <w:bCs/>
          <w:color w:val="auto"/>
          <w:sz w:val="24"/>
          <w:szCs w:val="24"/>
        </w:rPr>
      </w:pPr>
      <w:r w:rsidRPr="00E843AA">
        <w:rPr>
          <w:rStyle w:val="salnbdy"/>
          <w:rFonts w:ascii="Times New Roman" w:eastAsia="Times New Roman" w:hAnsi="Times New Roman"/>
          <w:color w:val="auto"/>
          <w:sz w:val="24"/>
          <w:szCs w:val="24"/>
        </w:rPr>
        <w:t>O</w:t>
      </w:r>
      <w:r w:rsidR="009F353D" w:rsidRPr="00E843AA">
        <w:rPr>
          <w:rStyle w:val="salnbdy"/>
          <w:rFonts w:ascii="Times New Roman" w:eastAsia="Times New Roman" w:hAnsi="Times New Roman"/>
          <w:color w:val="auto"/>
          <w:sz w:val="24"/>
          <w:szCs w:val="24"/>
        </w:rPr>
        <w:t>R</w:t>
      </w:r>
      <w:r w:rsidRPr="00E843AA">
        <w:rPr>
          <w:rStyle w:val="salnbdy"/>
          <w:rFonts w:ascii="Times New Roman" w:eastAsia="Times New Roman" w:hAnsi="Times New Roman"/>
          <w:color w:val="auto"/>
          <w:sz w:val="24"/>
          <w:szCs w:val="24"/>
        </w:rPr>
        <w:t xml:space="preserve"> elaborează şi transmit ANRE</w:t>
      </w:r>
      <w:r w:rsidR="004E7052" w:rsidRPr="00E843AA">
        <w:rPr>
          <w:rStyle w:val="salnbdy"/>
          <w:rFonts w:ascii="Times New Roman" w:eastAsia="Times New Roman" w:hAnsi="Times New Roman"/>
          <w:color w:val="auto"/>
          <w:sz w:val="24"/>
          <w:szCs w:val="24"/>
        </w:rPr>
        <w:t xml:space="preserve"> în anul de referinţă al perioadei de reglementare, până cel târziu la data de </w:t>
      </w:r>
      <w:r w:rsidR="009F353D" w:rsidRPr="00E843AA">
        <w:rPr>
          <w:rStyle w:val="salnbdy"/>
          <w:rFonts w:ascii="Times New Roman" w:eastAsia="Times New Roman" w:hAnsi="Times New Roman"/>
          <w:color w:val="auto"/>
          <w:sz w:val="24"/>
          <w:szCs w:val="24"/>
        </w:rPr>
        <w:t>1 iulie</w:t>
      </w:r>
      <w:r w:rsidRPr="00E843AA">
        <w:rPr>
          <w:rStyle w:val="salnbdy"/>
          <w:rFonts w:ascii="Times New Roman" w:eastAsia="Times New Roman" w:hAnsi="Times New Roman"/>
          <w:color w:val="auto"/>
          <w:sz w:val="24"/>
          <w:szCs w:val="24"/>
        </w:rPr>
        <w:t>, în format electronic editabil şi pdf</w:t>
      </w:r>
      <w:r w:rsidR="004E7052" w:rsidRPr="00E843AA">
        <w:rPr>
          <w:rStyle w:val="salnbdy"/>
          <w:rFonts w:ascii="Times New Roman" w:eastAsia="Times New Roman" w:hAnsi="Times New Roman"/>
          <w:color w:val="auto"/>
          <w:sz w:val="24"/>
          <w:szCs w:val="24"/>
        </w:rPr>
        <w:t xml:space="preserve"> </w:t>
      </w:r>
      <w:r w:rsidRPr="00E843AA">
        <w:rPr>
          <w:rStyle w:val="salnbdy"/>
          <w:rFonts w:ascii="Times New Roman" w:eastAsia="Times New Roman" w:hAnsi="Times New Roman"/>
          <w:color w:val="auto"/>
          <w:sz w:val="24"/>
          <w:szCs w:val="24"/>
        </w:rPr>
        <w:t>semnat electronic, planul de investiţii pentru perioada de reglementare, conform modelului prevăzut în anexa nr. 1</w:t>
      </w:r>
      <w:r w:rsidR="009F353D" w:rsidRPr="00E843AA">
        <w:rPr>
          <w:rStyle w:val="salnbdy"/>
          <w:rFonts w:ascii="Times New Roman" w:eastAsia="Times New Roman" w:hAnsi="Times New Roman"/>
          <w:color w:val="auto"/>
          <w:sz w:val="24"/>
          <w:szCs w:val="24"/>
        </w:rPr>
        <w:t xml:space="preserve"> la prezenta procedură</w:t>
      </w:r>
      <w:r w:rsidRPr="00E843AA">
        <w:rPr>
          <w:rStyle w:val="salnbdy"/>
          <w:rFonts w:ascii="Times New Roman" w:eastAsia="Times New Roman" w:hAnsi="Times New Roman"/>
          <w:color w:val="auto"/>
          <w:sz w:val="24"/>
          <w:szCs w:val="24"/>
        </w:rPr>
        <w:t>, însoţit de următoarele documente care stau la baza fundamentării acestuia:</w:t>
      </w:r>
    </w:p>
    <w:p w14:paraId="76066B46" w14:textId="44341E8D" w:rsidR="00186D84" w:rsidRPr="00E843AA" w:rsidRDefault="00C0066C" w:rsidP="00124D5E">
      <w:pPr>
        <w:pStyle w:val="Titlu3"/>
        <w:keepNext w:val="0"/>
        <w:keepLines w:val="0"/>
        <w:widowControl w:val="0"/>
        <w:numPr>
          <w:ilvl w:val="0"/>
          <w:numId w:val="19"/>
        </w:numPr>
        <w:spacing w:before="60" w:line="276" w:lineRule="auto"/>
        <w:ind w:left="806" w:hanging="357"/>
        <w:rPr>
          <w:rFonts w:eastAsia="Times New Roman"/>
          <w:strike/>
          <w:color w:val="auto"/>
          <w:shd w:val="clear" w:color="auto" w:fill="FFFFFF"/>
          <w:lang w:val="en-US"/>
        </w:rPr>
      </w:pPr>
      <w:r w:rsidRPr="00E843AA">
        <w:rPr>
          <w:rStyle w:val="slitbdy"/>
          <w:rFonts w:ascii="Times New Roman" w:eastAsia="Times New Roman" w:hAnsi="Times New Roman"/>
          <w:color w:val="auto"/>
          <w:sz w:val="24"/>
          <w:szCs w:val="24"/>
        </w:rPr>
        <w:t>programul lucrărilor de reducere a CPT</w:t>
      </w:r>
      <w:r w:rsidR="00B722E7" w:rsidRPr="00E843AA">
        <w:rPr>
          <w:rStyle w:val="slitbdy"/>
          <w:rFonts w:ascii="Times New Roman" w:eastAsia="Times New Roman" w:hAnsi="Times New Roman"/>
          <w:color w:val="auto"/>
          <w:sz w:val="24"/>
          <w:szCs w:val="24"/>
          <w:lang w:val="en-US"/>
        </w:rPr>
        <w:t>;</w:t>
      </w:r>
    </w:p>
    <w:p w14:paraId="78F99B31" w14:textId="4D690826" w:rsidR="00FC650E" w:rsidRPr="00E843AA" w:rsidRDefault="00C0066C" w:rsidP="00124D5E">
      <w:pPr>
        <w:pStyle w:val="Titlu3"/>
        <w:keepNext w:val="0"/>
        <w:keepLines w:val="0"/>
        <w:widowControl w:val="0"/>
        <w:spacing w:before="60" w:line="276" w:lineRule="auto"/>
        <w:ind w:left="806"/>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 xml:space="preserve">planul lucrărilor pentru </w:t>
      </w:r>
      <w:r w:rsidR="00B722E7" w:rsidRPr="00E843AA">
        <w:rPr>
          <w:rStyle w:val="slitbdy"/>
          <w:rFonts w:ascii="Times New Roman" w:eastAsia="Times New Roman" w:hAnsi="Times New Roman"/>
          <w:color w:val="auto"/>
          <w:sz w:val="24"/>
          <w:szCs w:val="24"/>
        </w:rPr>
        <w:t>î</w:t>
      </w:r>
      <w:r w:rsidR="00FC650E" w:rsidRPr="00E843AA">
        <w:rPr>
          <w:rStyle w:val="slitbdy"/>
          <w:rFonts w:ascii="Times New Roman" w:eastAsia="Times New Roman" w:hAnsi="Times New Roman"/>
          <w:color w:val="auto"/>
          <w:sz w:val="24"/>
          <w:szCs w:val="24"/>
        </w:rPr>
        <w:t>mbun</w:t>
      </w:r>
      <w:r w:rsidR="00B722E7" w:rsidRPr="00E843AA">
        <w:rPr>
          <w:rStyle w:val="slitbdy"/>
          <w:rFonts w:ascii="Times New Roman" w:eastAsia="Times New Roman" w:hAnsi="Times New Roman"/>
          <w:color w:val="auto"/>
          <w:sz w:val="24"/>
          <w:szCs w:val="24"/>
        </w:rPr>
        <w:t>ă</w:t>
      </w:r>
      <w:r w:rsidR="00FC650E" w:rsidRPr="00E843AA">
        <w:rPr>
          <w:rStyle w:val="slitbdy"/>
          <w:rFonts w:ascii="Times New Roman" w:eastAsia="Times New Roman" w:hAnsi="Times New Roman"/>
          <w:color w:val="auto"/>
          <w:sz w:val="24"/>
          <w:szCs w:val="24"/>
        </w:rPr>
        <w:t>t</w:t>
      </w:r>
      <w:r w:rsidR="00B722E7" w:rsidRPr="00E843AA">
        <w:rPr>
          <w:rStyle w:val="slitbdy"/>
          <w:rFonts w:ascii="Times New Roman" w:eastAsia="Times New Roman" w:hAnsi="Times New Roman"/>
          <w:color w:val="auto"/>
          <w:sz w:val="24"/>
          <w:szCs w:val="24"/>
        </w:rPr>
        <w:t>ăț</w:t>
      </w:r>
      <w:r w:rsidR="00FC650E" w:rsidRPr="00E843AA">
        <w:rPr>
          <w:rStyle w:val="slitbdy"/>
          <w:rFonts w:ascii="Times New Roman" w:eastAsia="Times New Roman" w:hAnsi="Times New Roman"/>
          <w:color w:val="auto"/>
          <w:sz w:val="24"/>
          <w:szCs w:val="24"/>
        </w:rPr>
        <w:t xml:space="preserve">irea </w:t>
      </w:r>
      <w:r w:rsidRPr="00E843AA">
        <w:rPr>
          <w:rStyle w:val="slitbdy"/>
          <w:rFonts w:ascii="Times New Roman" w:eastAsia="Times New Roman" w:hAnsi="Times New Roman"/>
          <w:color w:val="auto"/>
          <w:sz w:val="24"/>
          <w:szCs w:val="24"/>
        </w:rPr>
        <w:t>indicatorilor de calitate a serviciului;</w:t>
      </w:r>
    </w:p>
    <w:p w14:paraId="622001E0" w14:textId="787CC96C" w:rsidR="00FC650E" w:rsidRPr="00E843AA" w:rsidRDefault="00FC650E" w:rsidP="00124D5E">
      <w:pPr>
        <w:pStyle w:val="Titlu3"/>
        <w:keepNext w:val="0"/>
        <w:keepLines w:val="0"/>
        <w:widowControl w:val="0"/>
        <w:spacing w:before="60" w:line="276" w:lineRule="auto"/>
        <w:ind w:left="806"/>
        <w:rPr>
          <w:rStyle w:val="slitttl1"/>
          <w:rFonts w:ascii="Times New Roman" w:hAnsi="Times New Roman"/>
          <w:b w:val="0"/>
          <w:bCs w:val="0"/>
          <w:color w:val="auto"/>
          <w:sz w:val="24"/>
          <w:szCs w:val="24"/>
        </w:rPr>
      </w:pPr>
      <w:r w:rsidRPr="00E843AA">
        <w:rPr>
          <w:rStyle w:val="slitttl1"/>
          <w:rFonts w:ascii="Times New Roman" w:hAnsi="Times New Roman"/>
          <w:b w:val="0"/>
          <w:bCs w:val="0"/>
          <w:color w:val="auto"/>
          <w:sz w:val="24"/>
          <w:szCs w:val="24"/>
          <w:specVanish w:val="0"/>
        </w:rPr>
        <w:t>programul de lucr</w:t>
      </w:r>
      <w:r w:rsidR="009011D0" w:rsidRPr="00E843AA">
        <w:rPr>
          <w:rStyle w:val="slitttl1"/>
          <w:rFonts w:ascii="Times New Roman" w:hAnsi="Times New Roman"/>
          <w:b w:val="0"/>
          <w:bCs w:val="0"/>
          <w:color w:val="auto"/>
          <w:sz w:val="24"/>
          <w:szCs w:val="24"/>
          <w:specVanish w:val="0"/>
        </w:rPr>
        <w:t>ă</w:t>
      </w:r>
      <w:r w:rsidRPr="00E843AA">
        <w:rPr>
          <w:rStyle w:val="slitttl1"/>
          <w:rFonts w:ascii="Times New Roman" w:hAnsi="Times New Roman"/>
          <w:b w:val="0"/>
          <w:bCs w:val="0"/>
          <w:color w:val="auto"/>
          <w:sz w:val="24"/>
          <w:szCs w:val="24"/>
          <w:specVanish w:val="0"/>
        </w:rPr>
        <w:t xml:space="preserve">ri pentru </w:t>
      </w:r>
      <w:r w:rsidR="009011D0" w:rsidRPr="00E843AA">
        <w:rPr>
          <w:rStyle w:val="slitttl1"/>
          <w:rFonts w:ascii="Times New Roman" w:hAnsi="Times New Roman"/>
          <w:b w:val="0"/>
          <w:bCs w:val="0"/>
          <w:color w:val="auto"/>
          <w:sz w:val="24"/>
          <w:szCs w:val="24"/>
          <w:specVanish w:val="0"/>
        </w:rPr>
        <w:t>î</w:t>
      </w:r>
      <w:r w:rsidRPr="00E843AA">
        <w:rPr>
          <w:rStyle w:val="slitttl1"/>
          <w:rFonts w:ascii="Times New Roman" w:hAnsi="Times New Roman"/>
          <w:b w:val="0"/>
          <w:bCs w:val="0"/>
          <w:color w:val="auto"/>
          <w:sz w:val="24"/>
          <w:szCs w:val="24"/>
          <w:specVanish w:val="0"/>
        </w:rPr>
        <w:t>mbun</w:t>
      </w:r>
      <w:r w:rsidR="009011D0" w:rsidRPr="00E843AA">
        <w:rPr>
          <w:rStyle w:val="slitttl1"/>
          <w:rFonts w:ascii="Times New Roman" w:hAnsi="Times New Roman"/>
          <w:b w:val="0"/>
          <w:bCs w:val="0"/>
          <w:color w:val="auto"/>
          <w:sz w:val="24"/>
          <w:szCs w:val="24"/>
          <w:specVanish w:val="0"/>
        </w:rPr>
        <w:t>ă</w:t>
      </w:r>
      <w:r w:rsidRPr="00E843AA">
        <w:rPr>
          <w:rStyle w:val="slitttl1"/>
          <w:rFonts w:ascii="Times New Roman" w:hAnsi="Times New Roman"/>
          <w:b w:val="0"/>
          <w:bCs w:val="0"/>
          <w:color w:val="auto"/>
          <w:sz w:val="24"/>
          <w:szCs w:val="24"/>
          <w:specVanish w:val="0"/>
        </w:rPr>
        <w:t>t</w:t>
      </w:r>
      <w:r w:rsidR="009011D0" w:rsidRPr="00E843AA">
        <w:rPr>
          <w:rStyle w:val="slitttl1"/>
          <w:rFonts w:ascii="Times New Roman" w:hAnsi="Times New Roman"/>
          <w:b w:val="0"/>
          <w:bCs w:val="0"/>
          <w:color w:val="auto"/>
          <w:sz w:val="24"/>
          <w:szCs w:val="24"/>
          <w:specVanish w:val="0"/>
        </w:rPr>
        <w:t>ăț</w:t>
      </w:r>
      <w:r w:rsidRPr="00E843AA">
        <w:rPr>
          <w:rStyle w:val="slitttl1"/>
          <w:rFonts w:ascii="Times New Roman" w:hAnsi="Times New Roman"/>
          <w:b w:val="0"/>
          <w:bCs w:val="0"/>
          <w:color w:val="auto"/>
          <w:sz w:val="24"/>
          <w:szCs w:val="24"/>
          <w:specVanish w:val="0"/>
        </w:rPr>
        <w:t>irea eficien</w:t>
      </w:r>
      <w:r w:rsidR="009011D0" w:rsidRPr="00E843AA">
        <w:rPr>
          <w:rStyle w:val="slitttl1"/>
          <w:rFonts w:ascii="Times New Roman" w:hAnsi="Times New Roman"/>
          <w:b w:val="0"/>
          <w:bCs w:val="0"/>
          <w:color w:val="auto"/>
          <w:sz w:val="24"/>
          <w:szCs w:val="24"/>
          <w:specVanish w:val="0"/>
        </w:rPr>
        <w:t>ț</w:t>
      </w:r>
      <w:r w:rsidRPr="00E843AA">
        <w:rPr>
          <w:rStyle w:val="slitttl1"/>
          <w:rFonts w:ascii="Times New Roman" w:hAnsi="Times New Roman"/>
          <w:b w:val="0"/>
          <w:bCs w:val="0"/>
          <w:color w:val="auto"/>
          <w:sz w:val="24"/>
          <w:szCs w:val="24"/>
          <w:specVanish w:val="0"/>
        </w:rPr>
        <w:t>ei;</w:t>
      </w:r>
    </w:p>
    <w:p w14:paraId="2A75D06D" w14:textId="72F643FD" w:rsidR="001051B3" w:rsidRPr="00E843AA" w:rsidRDefault="00332CBF" w:rsidP="00124D5E">
      <w:pPr>
        <w:pStyle w:val="Titlu3"/>
        <w:keepNext w:val="0"/>
        <w:keepLines w:val="0"/>
        <w:widowControl w:val="0"/>
        <w:spacing w:before="60" w:line="276" w:lineRule="auto"/>
        <w:ind w:left="806"/>
        <w:rPr>
          <w:rStyle w:val="slitbdy"/>
          <w:rFonts w:ascii="Times New Roman" w:eastAsia="Times New Roman" w:hAnsi="Times New Roman"/>
          <w:color w:val="auto"/>
          <w:sz w:val="24"/>
          <w:szCs w:val="24"/>
        </w:rPr>
      </w:pPr>
      <w:bookmarkStart w:id="20" w:name="_anexa_nr._2"/>
      <w:bookmarkEnd w:id="20"/>
      <w:r w:rsidRPr="00E843AA">
        <w:rPr>
          <w:rStyle w:val="slitbdy"/>
          <w:rFonts w:ascii="Times New Roman" w:eastAsia="Times New Roman" w:hAnsi="Times New Roman"/>
          <w:color w:val="auto"/>
          <w:sz w:val="24"/>
          <w:szCs w:val="24"/>
        </w:rPr>
        <w:t>anexa nr. 2 completat</w:t>
      </w:r>
      <w:r w:rsidR="009011D0" w:rsidRPr="00E843AA">
        <w:rPr>
          <w:rStyle w:val="slitbdy"/>
          <w:rFonts w:ascii="Times New Roman" w:eastAsia="Times New Roman" w:hAnsi="Times New Roman"/>
          <w:color w:val="auto"/>
          <w:sz w:val="24"/>
          <w:szCs w:val="24"/>
        </w:rPr>
        <w:t>ă</w:t>
      </w:r>
      <w:r w:rsidRPr="00E843AA">
        <w:rPr>
          <w:rStyle w:val="slitbdy"/>
          <w:rFonts w:ascii="Times New Roman" w:eastAsia="Times New Roman" w:hAnsi="Times New Roman"/>
          <w:color w:val="auto"/>
          <w:sz w:val="24"/>
          <w:szCs w:val="24"/>
        </w:rPr>
        <w:t xml:space="preserve"> cu </w:t>
      </w:r>
      <w:r w:rsidR="00BE43FB" w:rsidRPr="00E843AA">
        <w:rPr>
          <w:rStyle w:val="slitbdy"/>
          <w:rFonts w:ascii="Times New Roman" w:eastAsia="Times New Roman" w:hAnsi="Times New Roman"/>
          <w:color w:val="auto"/>
          <w:sz w:val="24"/>
          <w:szCs w:val="24"/>
        </w:rPr>
        <w:t xml:space="preserve">estimarea valorică a beneficiilor urmărite </w:t>
      </w:r>
      <w:r w:rsidRPr="00E843AA">
        <w:rPr>
          <w:rStyle w:val="slitbdy"/>
          <w:rFonts w:ascii="Times New Roman" w:eastAsia="Times New Roman" w:hAnsi="Times New Roman"/>
          <w:color w:val="auto"/>
          <w:sz w:val="24"/>
          <w:szCs w:val="24"/>
        </w:rPr>
        <w:t>la nivelul RED/RET</w:t>
      </w:r>
      <w:r w:rsidR="00B55C2D" w:rsidRPr="00E843AA">
        <w:rPr>
          <w:rStyle w:val="slitbdy"/>
          <w:rFonts w:ascii="Times New Roman" w:eastAsia="Times New Roman" w:hAnsi="Times New Roman"/>
          <w:color w:val="auto"/>
          <w:sz w:val="24"/>
          <w:szCs w:val="24"/>
        </w:rPr>
        <w:t xml:space="preserve"> </w:t>
      </w:r>
      <w:r w:rsidR="001051B3" w:rsidRPr="00E843AA">
        <w:rPr>
          <w:rStyle w:val="slitbdy"/>
          <w:rFonts w:ascii="Times New Roman" w:eastAsia="Times New Roman" w:hAnsi="Times New Roman"/>
          <w:color w:val="auto"/>
          <w:sz w:val="24"/>
          <w:szCs w:val="24"/>
        </w:rPr>
        <w:t xml:space="preserve">prin realizarea investiţiilor planificate; </w:t>
      </w:r>
    </w:p>
    <w:p w14:paraId="04C9A1EB" w14:textId="3287EB13" w:rsidR="002661DE" w:rsidRPr="00E843AA" w:rsidRDefault="002661DE" w:rsidP="00124D5E">
      <w:pPr>
        <w:pStyle w:val="Titlu3"/>
        <w:keepNext w:val="0"/>
        <w:keepLines w:val="0"/>
        <w:widowControl w:val="0"/>
        <w:spacing w:before="60" w:line="276" w:lineRule="auto"/>
        <w:ind w:left="806"/>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analiza CPT în RED/RET, </w:t>
      </w:r>
      <w:r w:rsidR="00FC650E" w:rsidRPr="00E843AA">
        <w:rPr>
          <w:rStyle w:val="slitbdy"/>
          <w:rFonts w:ascii="Times New Roman" w:eastAsia="Times New Roman" w:hAnsi="Times New Roman"/>
          <w:color w:val="auto"/>
          <w:sz w:val="24"/>
          <w:szCs w:val="24"/>
        </w:rPr>
        <w:t>considerand</w:t>
      </w:r>
      <w:r w:rsidRPr="00E843AA">
        <w:rPr>
          <w:rStyle w:val="slitbdy"/>
          <w:rFonts w:ascii="Times New Roman" w:eastAsia="Times New Roman" w:hAnsi="Times New Roman"/>
          <w:color w:val="auto"/>
          <w:sz w:val="24"/>
          <w:szCs w:val="24"/>
        </w:rPr>
        <w:t xml:space="preserve"> ţintele de CPT reglementate aprobate de ANRE şi valorile realizate pentru perioada de reglementare în curs, şi </w:t>
      </w:r>
      <w:r w:rsidR="003A0982" w:rsidRPr="00E843AA">
        <w:rPr>
          <w:rStyle w:val="slitbdy"/>
          <w:rFonts w:ascii="Times New Roman" w:eastAsia="Times New Roman" w:hAnsi="Times New Roman"/>
          <w:color w:val="auto"/>
          <w:sz w:val="24"/>
          <w:szCs w:val="24"/>
        </w:rPr>
        <w:t xml:space="preserve">având </w:t>
      </w:r>
      <w:r w:rsidRPr="00E843AA">
        <w:rPr>
          <w:rStyle w:val="slitbdy"/>
          <w:rFonts w:ascii="Times New Roman" w:eastAsia="Times New Roman" w:hAnsi="Times New Roman"/>
          <w:color w:val="auto"/>
          <w:sz w:val="24"/>
          <w:szCs w:val="24"/>
        </w:rPr>
        <w:t xml:space="preserve">ca rezultat programul de reducere CPT aferent următoarei perioade de reglementare, ţinând seama de lucrările de investiţii realizate în scopul reducerii CPT, precum şi a celor prognozate; </w:t>
      </w:r>
    </w:p>
    <w:p w14:paraId="46557050" w14:textId="570E067C" w:rsidR="00186D84" w:rsidRPr="00E843AA" w:rsidRDefault="00C0066C" w:rsidP="00124D5E">
      <w:pPr>
        <w:pStyle w:val="Titlu3"/>
        <w:keepNext w:val="0"/>
        <w:keepLines w:val="0"/>
        <w:widowControl w:val="0"/>
        <w:spacing w:before="60" w:line="276" w:lineRule="auto"/>
        <w:ind w:left="806"/>
        <w:rPr>
          <w:rFonts w:eastAsia="Times New Roman"/>
          <w:color w:val="auto"/>
          <w:shd w:val="clear" w:color="auto" w:fill="FFFFFF"/>
        </w:rPr>
      </w:pPr>
      <w:bookmarkStart w:id="21" w:name="_programul_de_asigurare"/>
      <w:bookmarkEnd w:id="21"/>
      <w:r w:rsidRPr="00E843AA">
        <w:rPr>
          <w:rStyle w:val="slitbdy"/>
          <w:rFonts w:ascii="Times New Roman" w:eastAsia="Times New Roman" w:hAnsi="Times New Roman"/>
          <w:color w:val="auto"/>
          <w:sz w:val="24"/>
          <w:szCs w:val="24"/>
        </w:rPr>
        <w:t>programul de asigurare a mentenanţei, în conformitate cu prevederile regulamentului de mentenanţă şi planul lucrărilor de mentenanţă; costurile de mentenanţă aferente sistemelor de măsurare inteligentă se vor prezenta distinct şi vor fi corelate cu cele avute în vedere la propunerea de calendar de implementare;</w:t>
      </w:r>
    </w:p>
    <w:p w14:paraId="56C292E4" w14:textId="529C95CA" w:rsidR="00186D84" w:rsidRPr="00E843AA" w:rsidRDefault="00C0066C" w:rsidP="00124D5E">
      <w:pPr>
        <w:pStyle w:val="Titlu3"/>
        <w:keepNext w:val="0"/>
        <w:keepLines w:val="0"/>
        <w:widowControl w:val="0"/>
        <w:spacing w:before="60" w:line="276" w:lineRule="auto"/>
        <w:ind w:left="806"/>
        <w:rPr>
          <w:rFonts w:eastAsia="Times New Roman"/>
          <w:color w:val="auto"/>
          <w:shd w:val="clear" w:color="auto" w:fill="FFFFFF"/>
        </w:rPr>
      </w:pPr>
      <w:r w:rsidRPr="00E843AA">
        <w:rPr>
          <w:rStyle w:val="slitbdy"/>
          <w:rFonts w:ascii="Times New Roman" w:eastAsia="Times New Roman" w:hAnsi="Times New Roman"/>
          <w:color w:val="auto"/>
          <w:sz w:val="24"/>
          <w:szCs w:val="24"/>
        </w:rPr>
        <w:t>studiile de fezabilitate pentru lucrările care sunt planificate a fi realizate în primii 3 ani ai perioadei de reglementare, notele de fundamentare pentru lucrările care sunt planificate a fi realizate în ultimii 2 ani ai perioadei, precum şi fişele de fundamentare ale lucrărilor pe baza costurilor specifice ale elementelor de reţea relevante, în cazul OTS.</w:t>
      </w:r>
    </w:p>
    <w:p w14:paraId="018A08E7" w14:textId="5A72183F" w:rsidR="00186D84" w:rsidRPr="00E843AA" w:rsidRDefault="00C0066C" w:rsidP="00124D5E">
      <w:pPr>
        <w:pStyle w:val="Titlu2"/>
        <w:keepNext w:val="0"/>
        <w:keepLines w:val="0"/>
        <w:widowControl w:val="0"/>
        <w:tabs>
          <w:tab w:val="left" w:pos="810"/>
        </w:tabs>
        <w:spacing w:before="120" w:line="276" w:lineRule="auto"/>
        <w:ind w:left="450" w:hanging="22"/>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Informaţiile din documentele prevăzute la </w:t>
      </w:r>
      <w:r w:rsidRPr="00E843AA">
        <w:rPr>
          <w:rStyle w:val="slgi1"/>
          <w:rFonts w:ascii="Times New Roman" w:eastAsia="Times New Roman" w:hAnsi="Times New Roman"/>
          <w:color w:val="auto"/>
          <w:sz w:val="24"/>
          <w:szCs w:val="24"/>
          <w:u w:val="none"/>
        </w:rPr>
        <w:t>alin. (1)</w:t>
      </w:r>
      <w:r w:rsidRPr="00E843AA">
        <w:rPr>
          <w:rStyle w:val="salnbdy"/>
          <w:rFonts w:ascii="Times New Roman" w:eastAsia="Times New Roman" w:hAnsi="Times New Roman"/>
          <w:color w:val="auto"/>
          <w:sz w:val="24"/>
          <w:szCs w:val="24"/>
        </w:rPr>
        <w:t xml:space="preserve"> trebuie să fie corelate cu cele transmise de OR pentru fundamentarea tarifelor reglementate.</w:t>
      </w:r>
    </w:p>
    <w:p w14:paraId="278431C1" w14:textId="726A3EF7" w:rsidR="00186D84" w:rsidRPr="00E843AA" w:rsidRDefault="00C0066C" w:rsidP="00124D5E">
      <w:pPr>
        <w:pStyle w:val="Titlu1"/>
        <w:keepNext w:val="0"/>
        <w:keepLines w:val="0"/>
        <w:widowControl w:val="0"/>
        <w:rPr>
          <w:color w:val="auto"/>
          <w:shd w:val="clear" w:color="auto" w:fill="FFFFFF"/>
        </w:rPr>
      </w:pPr>
      <w:bookmarkStart w:id="22" w:name="_Articolul_19"/>
      <w:bookmarkStart w:id="23" w:name="_Hlk99024579"/>
      <w:bookmarkEnd w:id="22"/>
      <w:r w:rsidRPr="00E843AA">
        <w:rPr>
          <w:color w:val="auto"/>
          <w:shd w:val="clear" w:color="auto" w:fill="FFFFFF"/>
        </w:rPr>
        <w:t xml:space="preserve">Articolul </w:t>
      </w:r>
      <w:r w:rsidR="006D04F1" w:rsidRPr="00E843AA">
        <w:rPr>
          <w:color w:val="auto"/>
          <w:shd w:val="clear" w:color="auto" w:fill="FFFFFF"/>
        </w:rPr>
        <w:t>19</w:t>
      </w:r>
    </w:p>
    <w:p w14:paraId="663794BC" w14:textId="1D89F0EA" w:rsidR="00CC5BA7" w:rsidRPr="00E843AA" w:rsidRDefault="00C0066C" w:rsidP="00124D5E">
      <w:pPr>
        <w:pStyle w:val="sartden"/>
        <w:widowControl w:val="0"/>
        <w:spacing w:line="276" w:lineRule="auto"/>
        <w:ind w:left="426"/>
        <w:jc w:val="both"/>
        <w:rPr>
          <w:rStyle w:val="spar3"/>
          <w:rFonts w:ascii="Times New Roman" w:hAnsi="Times New Roman"/>
          <w:b w:val="0"/>
          <w:bCs w:val="0"/>
          <w:color w:val="auto"/>
          <w:sz w:val="24"/>
          <w:szCs w:val="24"/>
        </w:rPr>
      </w:pPr>
      <w:r w:rsidRPr="00E843AA">
        <w:rPr>
          <w:rStyle w:val="spar3"/>
          <w:rFonts w:ascii="Times New Roman" w:hAnsi="Times New Roman"/>
          <w:b w:val="0"/>
          <w:bCs w:val="0"/>
          <w:color w:val="auto"/>
          <w:sz w:val="24"/>
          <w:szCs w:val="24"/>
          <w:specVanish w:val="0"/>
        </w:rPr>
        <w:t xml:space="preserve">În planul de investiţii pentru o perioadă de reglementare se includ numai lucrări justificate prin necesitatea, oportunitatea, eficienţa </w:t>
      </w:r>
      <w:r w:rsidR="003A0982" w:rsidRPr="00E843AA">
        <w:rPr>
          <w:rStyle w:val="spar3"/>
          <w:rFonts w:ascii="Times New Roman" w:hAnsi="Times New Roman"/>
          <w:b w:val="0"/>
          <w:bCs w:val="0"/>
          <w:color w:val="auto"/>
          <w:sz w:val="24"/>
          <w:szCs w:val="24"/>
          <w:specVanish w:val="0"/>
        </w:rPr>
        <w:t xml:space="preserve">economică </w:t>
      </w:r>
      <w:r w:rsidRPr="00E843AA">
        <w:rPr>
          <w:rStyle w:val="spar3"/>
          <w:rFonts w:ascii="Times New Roman" w:hAnsi="Times New Roman"/>
          <w:b w:val="0"/>
          <w:bCs w:val="0"/>
          <w:color w:val="auto"/>
          <w:sz w:val="24"/>
          <w:szCs w:val="24"/>
          <w:specVanish w:val="0"/>
        </w:rPr>
        <w:t xml:space="preserve">şi </w:t>
      </w:r>
      <w:r w:rsidR="006F05EC" w:rsidRPr="00E843AA">
        <w:rPr>
          <w:rStyle w:val="spar3"/>
          <w:rFonts w:ascii="Times New Roman" w:hAnsi="Times New Roman"/>
          <w:b w:val="0"/>
          <w:bCs w:val="0"/>
          <w:color w:val="auto"/>
          <w:sz w:val="24"/>
          <w:szCs w:val="24"/>
          <w:specVanish w:val="0"/>
        </w:rPr>
        <w:t>al c</w:t>
      </w:r>
      <w:r w:rsidR="00D96A5B" w:rsidRPr="00E843AA">
        <w:rPr>
          <w:rStyle w:val="spar3"/>
          <w:rFonts w:ascii="Times New Roman" w:hAnsi="Times New Roman"/>
          <w:b w:val="0"/>
          <w:bCs w:val="0"/>
          <w:color w:val="auto"/>
          <w:sz w:val="24"/>
          <w:szCs w:val="24"/>
          <w:specVanish w:val="0"/>
        </w:rPr>
        <w:t>ă</w:t>
      </w:r>
      <w:r w:rsidR="006F05EC" w:rsidRPr="00E843AA">
        <w:rPr>
          <w:rStyle w:val="spar3"/>
          <w:rFonts w:ascii="Times New Roman" w:hAnsi="Times New Roman"/>
          <w:b w:val="0"/>
          <w:bCs w:val="0"/>
          <w:color w:val="auto"/>
          <w:sz w:val="24"/>
          <w:szCs w:val="24"/>
          <w:specVanish w:val="0"/>
        </w:rPr>
        <w:t xml:space="preserve">ror cost </w:t>
      </w:r>
      <w:r w:rsidRPr="00E843AA">
        <w:rPr>
          <w:rStyle w:val="spar3"/>
          <w:rFonts w:ascii="Times New Roman" w:hAnsi="Times New Roman"/>
          <w:b w:val="0"/>
          <w:bCs w:val="0"/>
          <w:color w:val="auto"/>
          <w:sz w:val="24"/>
          <w:szCs w:val="24"/>
          <w:specVanish w:val="0"/>
        </w:rPr>
        <w:t>reflectă condiţiile pieţei.</w:t>
      </w:r>
    </w:p>
    <w:p w14:paraId="7E25A7FE" w14:textId="069424CC" w:rsidR="00477A5A" w:rsidRPr="00E843AA" w:rsidRDefault="00477A5A" w:rsidP="00124D5E">
      <w:pPr>
        <w:pStyle w:val="Titlu1"/>
        <w:keepNext w:val="0"/>
        <w:keepLines w:val="0"/>
        <w:widowControl w:val="0"/>
        <w:rPr>
          <w:color w:val="auto"/>
          <w:shd w:val="clear" w:color="auto" w:fill="FFFFFF"/>
        </w:rPr>
      </w:pPr>
      <w:bookmarkStart w:id="24" w:name="_Articolul_20"/>
      <w:bookmarkEnd w:id="23"/>
      <w:bookmarkEnd w:id="24"/>
      <w:r w:rsidRPr="00E843AA">
        <w:rPr>
          <w:color w:val="auto"/>
          <w:shd w:val="clear" w:color="auto" w:fill="FFFFFF"/>
        </w:rPr>
        <w:t>Articolul 20</w:t>
      </w:r>
    </w:p>
    <w:p w14:paraId="2FB55468" w14:textId="0A17162B" w:rsidR="00477A5A" w:rsidRPr="00E843AA" w:rsidRDefault="00150969" w:rsidP="00124D5E">
      <w:pPr>
        <w:pStyle w:val="sartden"/>
        <w:widowControl w:val="0"/>
        <w:spacing w:line="276" w:lineRule="auto"/>
        <w:ind w:left="426"/>
        <w:jc w:val="both"/>
        <w:rPr>
          <w:rFonts w:ascii="Times New Roman" w:hAnsi="Times New Roman"/>
          <w:b w:val="0"/>
          <w:bCs w:val="0"/>
          <w:color w:val="auto"/>
          <w:sz w:val="24"/>
          <w:szCs w:val="24"/>
          <w:shd w:val="clear" w:color="auto" w:fill="FFFFFF"/>
        </w:rPr>
      </w:pPr>
      <w:r w:rsidRPr="00E843AA">
        <w:rPr>
          <w:rFonts w:ascii="Times New Roman" w:hAnsi="Times New Roman"/>
          <w:b w:val="0"/>
          <w:bCs w:val="0"/>
          <w:color w:val="auto"/>
          <w:sz w:val="24"/>
          <w:szCs w:val="24"/>
          <w:shd w:val="clear" w:color="auto" w:fill="FFFFFF"/>
        </w:rPr>
        <w:t>Î</w:t>
      </w:r>
      <w:r w:rsidR="00477A5A" w:rsidRPr="00E843AA">
        <w:rPr>
          <w:rFonts w:ascii="Times New Roman" w:hAnsi="Times New Roman"/>
          <w:b w:val="0"/>
          <w:bCs w:val="0"/>
          <w:color w:val="auto"/>
          <w:sz w:val="24"/>
          <w:szCs w:val="24"/>
          <w:shd w:val="clear" w:color="auto" w:fill="FFFFFF"/>
        </w:rPr>
        <w:t>n situaţia în care OR nu deţine sau deţine parţial în proprietate autovehicule, inclusiv autoutilitare si autospeciale, OD are dreptul să solicite ANRE acordul pentru constituirea prin achiziţionare a unui parc auto dimensionat la nivelul necesar şi fundamentat pe bază de documente justificative, în anul de referinţă al unei perioade de reglementare.</w:t>
      </w:r>
    </w:p>
    <w:p w14:paraId="565208D4" w14:textId="3BC6F3CC" w:rsidR="00186D84" w:rsidRPr="00E843AA" w:rsidRDefault="00C0066C" w:rsidP="00124D5E">
      <w:pPr>
        <w:pStyle w:val="Titlu1"/>
        <w:keepNext w:val="0"/>
        <w:keepLines w:val="0"/>
        <w:widowControl w:val="0"/>
        <w:rPr>
          <w:color w:val="auto"/>
          <w:shd w:val="clear" w:color="auto" w:fill="FFFFFF"/>
        </w:rPr>
      </w:pPr>
      <w:bookmarkStart w:id="25" w:name="_Articolul_21"/>
      <w:bookmarkEnd w:id="25"/>
      <w:r w:rsidRPr="00E843AA">
        <w:rPr>
          <w:color w:val="auto"/>
          <w:shd w:val="clear" w:color="auto" w:fill="FFFFFF"/>
        </w:rPr>
        <w:t xml:space="preserve">Articolul </w:t>
      </w:r>
      <w:r w:rsidR="006D04F1" w:rsidRPr="00E843AA">
        <w:rPr>
          <w:color w:val="auto"/>
          <w:shd w:val="clear" w:color="auto" w:fill="FFFFFF"/>
        </w:rPr>
        <w:t>2</w:t>
      </w:r>
      <w:r w:rsidR="00477A5A" w:rsidRPr="00E843AA">
        <w:rPr>
          <w:color w:val="auto"/>
          <w:shd w:val="clear" w:color="auto" w:fill="FFFFFF"/>
        </w:rPr>
        <w:t>1</w:t>
      </w:r>
    </w:p>
    <w:p w14:paraId="24298A0B" w14:textId="2AAD5E93" w:rsidR="00186D84" w:rsidRPr="00E843AA" w:rsidRDefault="00C0066C" w:rsidP="00124D5E">
      <w:pPr>
        <w:pStyle w:val="sartden"/>
        <w:widowControl w:val="0"/>
        <w:spacing w:line="276" w:lineRule="auto"/>
        <w:ind w:left="426"/>
        <w:jc w:val="both"/>
        <w:rPr>
          <w:rStyle w:val="spar3"/>
          <w:rFonts w:ascii="Times New Roman" w:hAnsi="Times New Roman"/>
          <w:b w:val="0"/>
          <w:bCs w:val="0"/>
          <w:color w:val="auto"/>
          <w:sz w:val="24"/>
          <w:szCs w:val="24"/>
        </w:rPr>
      </w:pPr>
      <w:r w:rsidRPr="00E843AA">
        <w:rPr>
          <w:rStyle w:val="spar3"/>
          <w:rFonts w:ascii="Times New Roman" w:hAnsi="Times New Roman"/>
          <w:b w:val="0"/>
          <w:bCs w:val="0"/>
          <w:color w:val="auto"/>
          <w:sz w:val="24"/>
          <w:szCs w:val="24"/>
          <w:specVanish w:val="0"/>
        </w:rPr>
        <w:t xml:space="preserve">În planul de investiţii aferent unei perioade de reglementare se includ lucrări </w:t>
      </w:r>
      <w:r w:rsidR="00A6034F" w:rsidRPr="00E843AA">
        <w:rPr>
          <w:rStyle w:val="spar3"/>
          <w:rFonts w:ascii="Times New Roman" w:hAnsi="Times New Roman"/>
          <w:b w:val="0"/>
          <w:bCs w:val="0"/>
          <w:color w:val="auto"/>
          <w:sz w:val="24"/>
          <w:szCs w:val="24"/>
          <w:specVanish w:val="0"/>
        </w:rPr>
        <w:t xml:space="preserve">necesare </w:t>
      </w:r>
      <w:r w:rsidR="00DB0006" w:rsidRPr="00E843AA">
        <w:rPr>
          <w:rStyle w:val="spar3"/>
          <w:rFonts w:ascii="Times New Roman" w:hAnsi="Times New Roman"/>
          <w:b w:val="0"/>
          <w:bCs w:val="0"/>
          <w:color w:val="auto"/>
          <w:sz w:val="24"/>
          <w:szCs w:val="24"/>
          <w:specVanish w:val="0"/>
        </w:rPr>
        <w:t xml:space="preserve">pentru </w:t>
      </w:r>
      <w:r w:rsidR="00B722E7" w:rsidRPr="00E843AA">
        <w:rPr>
          <w:rStyle w:val="spar3"/>
          <w:rFonts w:ascii="Times New Roman" w:hAnsi="Times New Roman"/>
          <w:b w:val="0"/>
          <w:bCs w:val="0"/>
          <w:color w:val="auto"/>
          <w:sz w:val="24"/>
          <w:szCs w:val="24"/>
          <w:specVanish w:val="0"/>
        </w:rPr>
        <w:lastRenderedPageBreak/>
        <w:t>î</w:t>
      </w:r>
      <w:r w:rsidR="00DB0006" w:rsidRPr="00E843AA">
        <w:rPr>
          <w:rStyle w:val="spar3"/>
          <w:rFonts w:ascii="Times New Roman" w:hAnsi="Times New Roman"/>
          <w:b w:val="0"/>
          <w:bCs w:val="0"/>
          <w:color w:val="auto"/>
          <w:sz w:val="24"/>
          <w:szCs w:val="24"/>
          <w:specVanish w:val="0"/>
        </w:rPr>
        <w:t>ndeplinirea unor obliga</w:t>
      </w:r>
      <w:r w:rsidR="00150969" w:rsidRPr="00E843AA">
        <w:rPr>
          <w:rStyle w:val="spar3"/>
          <w:rFonts w:ascii="Times New Roman" w:hAnsi="Times New Roman"/>
          <w:b w:val="0"/>
          <w:bCs w:val="0"/>
          <w:color w:val="auto"/>
          <w:sz w:val="24"/>
          <w:szCs w:val="24"/>
          <w:specVanish w:val="0"/>
        </w:rPr>
        <w:t>ț</w:t>
      </w:r>
      <w:r w:rsidR="00DB0006" w:rsidRPr="00E843AA">
        <w:rPr>
          <w:rStyle w:val="spar3"/>
          <w:rFonts w:ascii="Times New Roman" w:hAnsi="Times New Roman"/>
          <w:b w:val="0"/>
          <w:bCs w:val="0"/>
          <w:color w:val="auto"/>
          <w:sz w:val="24"/>
          <w:szCs w:val="24"/>
          <w:specVanish w:val="0"/>
        </w:rPr>
        <w:t xml:space="preserve">ii legale </w:t>
      </w:r>
      <w:r w:rsidR="00B722E7" w:rsidRPr="00E843AA">
        <w:rPr>
          <w:rStyle w:val="spar3"/>
          <w:rFonts w:ascii="Times New Roman" w:hAnsi="Times New Roman"/>
          <w:b w:val="0"/>
          <w:bCs w:val="0"/>
          <w:color w:val="auto"/>
          <w:sz w:val="24"/>
          <w:szCs w:val="24"/>
          <w:specVanish w:val="0"/>
        </w:rPr>
        <w:t>ș</w:t>
      </w:r>
      <w:r w:rsidR="00DB0006" w:rsidRPr="00E843AA">
        <w:rPr>
          <w:rStyle w:val="spar3"/>
          <w:rFonts w:ascii="Times New Roman" w:hAnsi="Times New Roman"/>
          <w:b w:val="0"/>
          <w:bCs w:val="0"/>
          <w:color w:val="auto"/>
          <w:sz w:val="24"/>
          <w:szCs w:val="24"/>
          <w:specVanish w:val="0"/>
        </w:rPr>
        <w:t>i lucr</w:t>
      </w:r>
      <w:r w:rsidR="00B722E7" w:rsidRPr="00E843AA">
        <w:rPr>
          <w:rStyle w:val="spar3"/>
          <w:rFonts w:ascii="Times New Roman" w:hAnsi="Times New Roman"/>
          <w:b w:val="0"/>
          <w:bCs w:val="0"/>
          <w:color w:val="auto"/>
          <w:sz w:val="24"/>
          <w:szCs w:val="24"/>
          <w:specVanish w:val="0"/>
        </w:rPr>
        <w:t>ă</w:t>
      </w:r>
      <w:r w:rsidR="00DB0006" w:rsidRPr="00E843AA">
        <w:rPr>
          <w:rStyle w:val="spar3"/>
          <w:rFonts w:ascii="Times New Roman" w:hAnsi="Times New Roman"/>
          <w:b w:val="0"/>
          <w:bCs w:val="0"/>
          <w:color w:val="auto"/>
          <w:sz w:val="24"/>
          <w:szCs w:val="24"/>
          <w:specVanish w:val="0"/>
        </w:rPr>
        <w:t xml:space="preserve">ri </w:t>
      </w:r>
      <w:r w:rsidRPr="00E843AA">
        <w:rPr>
          <w:rStyle w:val="spar3"/>
          <w:rFonts w:ascii="Times New Roman" w:hAnsi="Times New Roman"/>
          <w:b w:val="0"/>
          <w:bCs w:val="0"/>
          <w:color w:val="auto"/>
          <w:sz w:val="24"/>
          <w:szCs w:val="24"/>
          <w:specVanish w:val="0"/>
        </w:rPr>
        <w:t>care conduc la obţinerea a cel puţin unuia dintre următoarele beneficii:</w:t>
      </w:r>
    </w:p>
    <w:p w14:paraId="68A17BB2" w14:textId="0635CB2D" w:rsidR="00186D84" w:rsidRPr="00E843AA" w:rsidRDefault="00C0066C" w:rsidP="00124D5E">
      <w:pPr>
        <w:pStyle w:val="Titlu3"/>
        <w:keepNext w:val="0"/>
        <w:keepLines w:val="0"/>
        <w:widowControl w:val="0"/>
        <w:numPr>
          <w:ilvl w:val="0"/>
          <w:numId w:val="20"/>
        </w:numPr>
        <w:spacing w:before="60" w:line="276" w:lineRule="auto"/>
        <w:ind w:left="994"/>
        <w:rPr>
          <w:rFonts w:eastAsia="Times New Roman"/>
          <w:color w:val="auto"/>
        </w:rPr>
      </w:pPr>
      <w:bookmarkStart w:id="26" w:name="_îmbunătăţirea_indicatorilor_de"/>
      <w:bookmarkEnd w:id="26"/>
      <w:r w:rsidRPr="00E843AA">
        <w:rPr>
          <w:rStyle w:val="slitbdy"/>
          <w:rFonts w:ascii="Times New Roman" w:eastAsia="Times New Roman" w:hAnsi="Times New Roman"/>
          <w:color w:val="auto"/>
          <w:sz w:val="24"/>
          <w:szCs w:val="24"/>
        </w:rPr>
        <w:t>îmbunătăţirea indicatorilor de performanţă a serviciului, cu respectarea prevederilor legale şi a prevederilor contractuale;</w:t>
      </w:r>
    </w:p>
    <w:p w14:paraId="1613423E" w14:textId="76BD3648"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îmbunătăţirea eficienţei energetice a reţelei prin reducerea CPT;</w:t>
      </w:r>
    </w:p>
    <w:p w14:paraId="7BE1118C" w14:textId="63B6A527"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reducerea costurilor de operare şi mentenanţă OPEX;</w:t>
      </w:r>
    </w:p>
    <w:p w14:paraId="046B1D93" w14:textId="05A0EB1E"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asigurarea capacităţii de racordare a utilizatorilor conform solicitărilor acestora şi creşterea cantităţii de energie electrică transportată/distribuită, cu respectarea prevederilor legale în vigoare;</w:t>
      </w:r>
    </w:p>
    <w:p w14:paraId="1C5A51AB" w14:textId="0968889C"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îmbunătăţirea condiţiilor de muncă </w:t>
      </w:r>
      <w:r w:rsidR="00A6034F" w:rsidRPr="00E843AA">
        <w:rPr>
          <w:rStyle w:val="slitbdy"/>
          <w:rFonts w:ascii="Times New Roman" w:eastAsia="Times New Roman" w:hAnsi="Times New Roman"/>
          <w:color w:val="auto"/>
          <w:sz w:val="24"/>
          <w:szCs w:val="24"/>
        </w:rPr>
        <w:t xml:space="preserve">şi a eficienţei energetice a clǎdirilor </w:t>
      </w:r>
      <w:r w:rsidRPr="00E843AA">
        <w:rPr>
          <w:rStyle w:val="slitbdy"/>
          <w:rFonts w:ascii="Times New Roman" w:eastAsia="Times New Roman" w:hAnsi="Times New Roman"/>
          <w:color w:val="auto"/>
          <w:sz w:val="24"/>
          <w:szCs w:val="24"/>
        </w:rPr>
        <w:t>în cazul modernizării clădirilor/sediilor administrative</w:t>
      </w:r>
      <w:r w:rsidR="003A0982" w:rsidRPr="00E843AA">
        <w:rPr>
          <w:rStyle w:val="slitbdy"/>
          <w:rFonts w:ascii="Times New Roman" w:eastAsia="Times New Roman" w:hAnsi="Times New Roman"/>
          <w:color w:val="auto"/>
          <w:sz w:val="24"/>
          <w:szCs w:val="24"/>
        </w:rPr>
        <w:t>.</w:t>
      </w:r>
    </w:p>
    <w:p w14:paraId="094C116B" w14:textId="6FA8D08F" w:rsidR="00186D84" w:rsidRPr="00E843AA" w:rsidRDefault="00C0066C" w:rsidP="00124D5E">
      <w:pPr>
        <w:pStyle w:val="Titlu1"/>
        <w:keepNext w:val="0"/>
        <w:keepLines w:val="0"/>
        <w:widowControl w:val="0"/>
        <w:rPr>
          <w:color w:val="auto"/>
          <w:shd w:val="clear" w:color="auto" w:fill="FFFFFF"/>
        </w:rPr>
      </w:pPr>
      <w:r w:rsidRPr="00E843AA">
        <w:rPr>
          <w:color w:val="auto"/>
          <w:shd w:val="clear" w:color="auto" w:fill="FFFFFF"/>
        </w:rPr>
        <w:t>Articolul</w:t>
      </w:r>
      <w:r w:rsidR="00B722E7" w:rsidRPr="00E843AA">
        <w:rPr>
          <w:color w:val="auto"/>
          <w:shd w:val="clear" w:color="auto" w:fill="FFFFFF"/>
        </w:rPr>
        <w:t xml:space="preserve"> </w:t>
      </w:r>
      <w:r w:rsidR="006D04F1" w:rsidRPr="00E843AA">
        <w:rPr>
          <w:color w:val="auto"/>
          <w:shd w:val="clear" w:color="auto" w:fill="FFFFFF"/>
        </w:rPr>
        <w:t>2</w:t>
      </w:r>
      <w:r w:rsidR="00477A5A" w:rsidRPr="00E843AA">
        <w:rPr>
          <w:color w:val="auto"/>
          <w:shd w:val="clear" w:color="auto" w:fill="FFFFFF"/>
        </w:rPr>
        <w:t>2</w:t>
      </w:r>
    </w:p>
    <w:p w14:paraId="48338CAA" w14:textId="2029DCEE" w:rsidR="009011D0" w:rsidRPr="00E843AA" w:rsidRDefault="003A0982" w:rsidP="00124D5E">
      <w:pPr>
        <w:pStyle w:val="Titlu2"/>
        <w:keepNext w:val="0"/>
        <w:keepLines w:val="0"/>
        <w:widowControl w:val="0"/>
        <w:numPr>
          <w:ilvl w:val="0"/>
          <w:numId w:val="22"/>
        </w:numPr>
        <w:spacing w:before="0" w:line="276" w:lineRule="auto"/>
        <w:ind w:left="851" w:hanging="425"/>
        <w:rPr>
          <w:rStyle w:val="salnbdy"/>
          <w:rFonts w:ascii="Times New Roman" w:hAnsi="Times New Roman"/>
          <w:color w:val="auto"/>
          <w:sz w:val="24"/>
          <w:szCs w:val="24"/>
        </w:rPr>
      </w:pPr>
      <w:r w:rsidRPr="00E843AA">
        <w:rPr>
          <w:rStyle w:val="salnbdy"/>
          <w:rFonts w:ascii="Times New Roman" w:eastAsia="Times New Roman" w:hAnsi="Times New Roman"/>
          <w:color w:val="auto"/>
          <w:sz w:val="24"/>
          <w:szCs w:val="24"/>
        </w:rPr>
        <w:t xml:space="preserve">Începând cu perioada a V-a de reglementare, </w:t>
      </w:r>
      <w:r w:rsidRPr="00E843AA">
        <w:rPr>
          <w:rStyle w:val="salnbdy"/>
          <w:rFonts w:ascii="Times New Roman" w:hAnsi="Times New Roman"/>
          <w:color w:val="auto"/>
          <w:sz w:val="24"/>
          <w:szCs w:val="24"/>
        </w:rPr>
        <w:t>p</w:t>
      </w:r>
      <w:r w:rsidR="009011D0" w:rsidRPr="00E843AA">
        <w:rPr>
          <w:rStyle w:val="salnbdy"/>
          <w:rFonts w:ascii="Times New Roman" w:hAnsi="Times New Roman"/>
          <w:color w:val="auto"/>
          <w:sz w:val="24"/>
          <w:szCs w:val="24"/>
        </w:rPr>
        <w:t xml:space="preserve">entru fiecare lucrare de investitii va fi declarat cel putin un beneficiu, prin marcare corespunzatoare pe anexa </w:t>
      </w:r>
      <w:r w:rsidR="003C4958" w:rsidRPr="00E843AA">
        <w:rPr>
          <w:rStyle w:val="salnbdy"/>
          <w:rFonts w:ascii="Times New Roman" w:hAnsi="Times New Roman"/>
          <w:color w:val="auto"/>
          <w:sz w:val="24"/>
          <w:szCs w:val="24"/>
        </w:rPr>
        <w:t xml:space="preserve">nr. </w:t>
      </w:r>
      <w:r w:rsidR="009011D0" w:rsidRPr="00E843AA">
        <w:rPr>
          <w:rStyle w:val="salnbdy"/>
          <w:rFonts w:ascii="Times New Roman" w:hAnsi="Times New Roman"/>
          <w:color w:val="auto"/>
          <w:sz w:val="24"/>
          <w:szCs w:val="24"/>
        </w:rPr>
        <w:t>2.</w:t>
      </w:r>
    </w:p>
    <w:p w14:paraId="0C5C1CE6" w14:textId="010D5D7F" w:rsidR="00E43E9F" w:rsidRPr="00E843AA" w:rsidRDefault="00AE1F6D" w:rsidP="00124D5E">
      <w:pPr>
        <w:pStyle w:val="Titlu2"/>
        <w:keepNext w:val="0"/>
        <w:keepLines w:val="0"/>
        <w:widowControl w:val="0"/>
        <w:numPr>
          <w:ilvl w:val="0"/>
          <w:numId w:val="22"/>
        </w:numPr>
        <w:spacing w:before="120" w:line="276" w:lineRule="auto"/>
        <w:ind w:left="864" w:hanging="432"/>
        <w:rPr>
          <w:rStyle w:val="salnbdy"/>
          <w:rFonts w:ascii="Times New Roman" w:hAnsi="Times New Roman"/>
          <w:b/>
          <w:bCs/>
          <w:color w:val="auto"/>
          <w:sz w:val="24"/>
          <w:szCs w:val="24"/>
          <w:specVanish/>
        </w:rPr>
      </w:pPr>
      <w:r w:rsidRPr="00E843AA">
        <w:rPr>
          <w:rStyle w:val="salnbdy"/>
          <w:rFonts w:ascii="Times New Roman" w:hAnsi="Times New Roman"/>
          <w:color w:val="auto"/>
          <w:sz w:val="24"/>
          <w:szCs w:val="24"/>
        </w:rPr>
        <w:t xml:space="preserve">Beneficiile urmărite vor fi cuantificate şi prezentate </w:t>
      </w:r>
      <w:r w:rsidR="00E43E9F" w:rsidRPr="00E843AA">
        <w:rPr>
          <w:rStyle w:val="salnbdy"/>
          <w:rFonts w:ascii="Times New Roman" w:hAnsi="Times New Roman"/>
          <w:color w:val="auto"/>
          <w:sz w:val="24"/>
          <w:szCs w:val="24"/>
        </w:rPr>
        <w:t>agregat la nivelul zonei de rețea pentru care se aplică tarife reglementate, pe total și pe niveluri de tensiune, unde este cazul</w:t>
      </w:r>
      <w:r w:rsidR="000B6107" w:rsidRPr="00E843AA">
        <w:rPr>
          <w:rStyle w:val="salnbdy"/>
          <w:rFonts w:ascii="Times New Roman" w:hAnsi="Times New Roman"/>
          <w:color w:val="auto"/>
          <w:sz w:val="24"/>
          <w:szCs w:val="24"/>
        </w:rPr>
        <w:t>, precum</w:t>
      </w:r>
      <w:r w:rsidR="00E43E9F" w:rsidRPr="00E843AA">
        <w:rPr>
          <w:rStyle w:val="salnbdy"/>
          <w:rFonts w:ascii="Times New Roman" w:hAnsi="Times New Roman"/>
          <w:color w:val="auto"/>
          <w:sz w:val="24"/>
          <w:szCs w:val="24"/>
        </w:rPr>
        <w:t>.</w:t>
      </w:r>
      <w:r w:rsidRPr="00E843AA">
        <w:rPr>
          <w:rStyle w:val="salnbdy"/>
          <w:rFonts w:ascii="Times New Roman" w:hAnsi="Times New Roman"/>
          <w:color w:val="auto"/>
          <w:sz w:val="24"/>
          <w:szCs w:val="24"/>
        </w:rPr>
        <w:t>şi sub forma reducerii costurilor ce compun venitul ţintă aferent perioadei de reglementare, pentru fiecare an al perioadei de reglementare şi la nivelul întregii perioade</w:t>
      </w:r>
      <w:r w:rsidR="000B6107" w:rsidRPr="00E843AA">
        <w:rPr>
          <w:rStyle w:val="salnbdy"/>
          <w:rFonts w:ascii="Times New Roman" w:hAnsi="Times New Roman"/>
          <w:color w:val="auto"/>
          <w:sz w:val="24"/>
          <w:szCs w:val="24"/>
        </w:rPr>
        <w:t>.</w:t>
      </w:r>
      <w:r w:rsidRPr="00E843AA">
        <w:rPr>
          <w:rStyle w:val="salnbdy"/>
          <w:rFonts w:ascii="Times New Roman" w:hAnsi="Times New Roman"/>
          <w:color w:val="auto"/>
          <w:sz w:val="24"/>
          <w:szCs w:val="24"/>
        </w:rPr>
        <w:t xml:space="preserve"> </w:t>
      </w:r>
    </w:p>
    <w:p w14:paraId="285E8AAF" w14:textId="68863E96" w:rsidR="00AE1F6D" w:rsidRPr="00E843AA" w:rsidRDefault="003A0982" w:rsidP="00124D5E">
      <w:pPr>
        <w:pStyle w:val="Titlu2"/>
        <w:keepNext w:val="0"/>
        <w:keepLines w:val="0"/>
        <w:widowControl w:val="0"/>
        <w:numPr>
          <w:ilvl w:val="0"/>
          <w:numId w:val="22"/>
        </w:numPr>
        <w:spacing w:before="120" w:line="276" w:lineRule="auto"/>
        <w:ind w:left="864" w:hanging="432"/>
        <w:rPr>
          <w:rStyle w:val="salnbdy"/>
          <w:rFonts w:ascii="Times New Roman" w:hAnsi="Times New Roman"/>
          <w:bCs/>
          <w:color w:val="auto"/>
          <w:sz w:val="24"/>
          <w:szCs w:val="24"/>
          <w:specVanish/>
        </w:rPr>
      </w:pPr>
      <w:r w:rsidRPr="00E843AA">
        <w:rPr>
          <w:rStyle w:val="salnbdy"/>
          <w:rFonts w:ascii="Times New Roman" w:eastAsia="Times New Roman" w:hAnsi="Times New Roman"/>
          <w:color w:val="auto"/>
          <w:sz w:val="24"/>
          <w:szCs w:val="24"/>
        </w:rPr>
        <w:t>Monitorizarea beneficiilor</w:t>
      </w:r>
      <w:r w:rsidR="000B6107" w:rsidRPr="00E843AA">
        <w:rPr>
          <w:rStyle w:val="salnbdy"/>
          <w:rFonts w:ascii="Times New Roman" w:eastAsia="Times New Roman" w:hAnsi="Times New Roman"/>
          <w:color w:val="auto"/>
          <w:sz w:val="24"/>
          <w:szCs w:val="24"/>
        </w:rPr>
        <w:t xml:space="preserve"> prevăzute la alin, (2)</w:t>
      </w:r>
      <w:r w:rsidRPr="00E843AA">
        <w:rPr>
          <w:rStyle w:val="salnbdy"/>
          <w:rFonts w:ascii="Times New Roman" w:eastAsia="Times New Roman" w:hAnsi="Times New Roman"/>
          <w:color w:val="auto"/>
          <w:sz w:val="24"/>
          <w:szCs w:val="24"/>
        </w:rPr>
        <w:t xml:space="preserve"> se va realiza </w:t>
      </w:r>
      <w:r w:rsidR="00124FDE" w:rsidRPr="00E843AA">
        <w:rPr>
          <w:rStyle w:val="salnbdy"/>
          <w:rFonts w:ascii="Times New Roman" w:eastAsia="Times New Roman" w:hAnsi="Times New Roman"/>
          <w:color w:val="auto"/>
          <w:sz w:val="24"/>
          <w:szCs w:val="24"/>
        </w:rPr>
        <w:t xml:space="preserve">ex-post </w:t>
      </w:r>
      <w:r w:rsidRPr="00E843AA">
        <w:rPr>
          <w:rStyle w:val="salnbdy"/>
          <w:rFonts w:ascii="Times New Roman" w:eastAsia="Times New Roman" w:hAnsi="Times New Roman"/>
          <w:color w:val="auto"/>
          <w:sz w:val="24"/>
          <w:szCs w:val="24"/>
        </w:rPr>
        <w:t>pentru valorile agregate ale indicatorilor cuantificați,</w:t>
      </w:r>
      <w:r w:rsidRPr="00E843AA">
        <w:rPr>
          <w:rStyle w:val="salnbdy"/>
          <w:rFonts w:ascii="Times New Roman" w:hAnsi="Times New Roman"/>
          <w:color w:val="auto"/>
          <w:sz w:val="24"/>
          <w:szCs w:val="24"/>
        </w:rPr>
        <w:t xml:space="preserve">  pe an și pe total perioadă de reglementare, la nivelul zonei de rețea pentru care se aplică tarife reglementate, pe total și pe niveluri de tensiune, unde este cazul</w:t>
      </w:r>
      <w:r w:rsidR="00124FDE" w:rsidRPr="00E843AA">
        <w:rPr>
          <w:rStyle w:val="salnbdy"/>
          <w:rFonts w:ascii="Times New Roman" w:hAnsi="Times New Roman"/>
          <w:color w:val="auto"/>
          <w:sz w:val="24"/>
          <w:szCs w:val="24"/>
        </w:rPr>
        <w:t xml:space="preserve">, </w:t>
      </w:r>
      <w:r w:rsidR="00124FDE" w:rsidRPr="00E843AA">
        <w:rPr>
          <w:rStyle w:val="spar3"/>
          <w:rFonts w:ascii="Times New Roman" w:hAnsi="Times New Roman"/>
          <w:bCs/>
          <w:color w:val="auto"/>
          <w:sz w:val="24"/>
          <w:szCs w:val="24"/>
          <w:specVanish w:val="0"/>
        </w:rPr>
        <w:t>conform anexei nr. 2</w:t>
      </w:r>
      <w:r w:rsidRPr="00E843AA">
        <w:rPr>
          <w:rStyle w:val="salnbdy"/>
          <w:rFonts w:ascii="Times New Roman" w:hAnsi="Times New Roman"/>
          <w:color w:val="auto"/>
          <w:sz w:val="24"/>
          <w:szCs w:val="24"/>
        </w:rPr>
        <w:t>.</w:t>
      </w:r>
    </w:p>
    <w:p w14:paraId="471377BB" w14:textId="78C83CB6" w:rsidR="00186D84" w:rsidRPr="00E843AA" w:rsidRDefault="00C0066C" w:rsidP="00124D5E">
      <w:pPr>
        <w:pStyle w:val="Titlu1"/>
        <w:keepNext w:val="0"/>
        <w:keepLines w:val="0"/>
        <w:widowControl w:val="0"/>
        <w:rPr>
          <w:color w:val="auto"/>
          <w:shd w:val="clear" w:color="auto" w:fill="FFFFFF"/>
        </w:rPr>
      </w:pPr>
      <w:bookmarkStart w:id="27" w:name="_Articolul_23"/>
      <w:bookmarkEnd w:id="27"/>
      <w:r w:rsidRPr="00E843AA">
        <w:rPr>
          <w:color w:val="auto"/>
          <w:shd w:val="clear" w:color="auto" w:fill="FFFFFF"/>
        </w:rPr>
        <w:t xml:space="preserve">Articolul </w:t>
      </w:r>
      <w:r w:rsidR="006D04F1" w:rsidRPr="00E843AA">
        <w:rPr>
          <w:color w:val="auto"/>
          <w:shd w:val="clear" w:color="auto" w:fill="FFFFFF"/>
        </w:rPr>
        <w:t>2</w:t>
      </w:r>
      <w:r w:rsidR="00477A5A" w:rsidRPr="00E843AA">
        <w:rPr>
          <w:color w:val="auto"/>
          <w:shd w:val="clear" w:color="auto" w:fill="FFFFFF"/>
        </w:rPr>
        <w:t>3</w:t>
      </w:r>
    </w:p>
    <w:p w14:paraId="50E50917" w14:textId="78C88C1A" w:rsidR="00186D84" w:rsidRPr="00E843AA" w:rsidRDefault="00C0066C" w:rsidP="00124D5E">
      <w:pPr>
        <w:pStyle w:val="Titlu2"/>
        <w:keepNext w:val="0"/>
        <w:keepLines w:val="0"/>
        <w:widowControl w:val="0"/>
        <w:numPr>
          <w:ilvl w:val="0"/>
          <w:numId w:val="65"/>
        </w:numPr>
        <w:spacing w:before="72" w:after="72" w:line="276" w:lineRule="auto"/>
        <w:ind w:left="851" w:hanging="425"/>
        <w:rPr>
          <w:rStyle w:val="spar3"/>
          <w:rFonts w:ascii="Times New Roman" w:eastAsia="Times New Roman" w:hAnsi="Times New Roman"/>
          <w:color w:val="auto"/>
          <w:sz w:val="24"/>
          <w:szCs w:val="24"/>
        </w:rPr>
      </w:pPr>
      <w:r w:rsidRPr="00E843AA">
        <w:rPr>
          <w:rStyle w:val="spar3"/>
          <w:rFonts w:ascii="Times New Roman" w:hAnsi="Times New Roman"/>
          <w:color w:val="auto"/>
          <w:sz w:val="24"/>
          <w:szCs w:val="24"/>
          <w:specVanish w:val="0"/>
        </w:rPr>
        <w:t xml:space="preserve">ANRE </w:t>
      </w:r>
      <w:r w:rsidR="00F80732" w:rsidRPr="00E843AA">
        <w:rPr>
          <w:rStyle w:val="spar3"/>
          <w:rFonts w:ascii="Times New Roman" w:hAnsi="Times New Roman"/>
          <w:color w:val="auto"/>
          <w:sz w:val="24"/>
          <w:szCs w:val="24"/>
          <w:specVanish w:val="0"/>
        </w:rPr>
        <w:t xml:space="preserve">aprobă </w:t>
      </w:r>
      <w:r w:rsidRPr="00E843AA">
        <w:rPr>
          <w:rStyle w:val="spar3"/>
          <w:rFonts w:ascii="Times New Roman" w:hAnsi="Times New Roman"/>
          <w:color w:val="auto"/>
          <w:sz w:val="24"/>
          <w:szCs w:val="24"/>
          <w:specVanish w:val="0"/>
        </w:rPr>
        <w:t xml:space="preserve">planul de investiţii pentru o perioadă de reglementare </w:t>
      </w:r>
      <w:r w:rsidR="008B0BD0" w:rsidRPr="00E843AA">
        <w:rPr>
          <w:rStyle w:val="spar3"/>
          <w:rFonts w:ascii="Times New Roman" w:hAnsi="Times New Roman"/>
          <w:color w:val="auto"/>
          <w:sz w:val="24"/>
          <w:szCs w:val="24"/>
          <w:specVanish w:val="0"/>
        </w:rPr>
        <w:t xml:space="preserve">în vederea recunoașterii costurilor </w:t>
      </w:r>
      <w:r w:rsidR="00F80732" w:rsidRPr="00E843AA">
        <w:rPr>
          <w:rStyle w:val="spar3"/>
          <w:rFonts w:ascii="Times New Roman" w:hAnsi="Times New Roman"/>
          <w:color w:val="auto"/>
          <w:sz w:val="24"/>
          <w:szCs w:val="24"/>
          <w:specVanish w:val="0"/>
        </w:rPr>
        <w:t xml:space="preserve">prognozate </w:t>
      </w:r>
      <w:r w:rsidR="008B0BD0" w:rsidRPr="00E843AA">
        <w:rPr>
          <w:rStyle w:val="spar3"/>
          <w:rFonts w:ascii="Times New Roman" w:hAnsi="Times New Roman"/>
          <w:color w:val="auto"/>
          <w:sz w:val="24"/>
          <w:szCs w:val="24"/>
          <w:specVanish w:val="0"/>
        </w:rPr>
        <w:t xml:space="preserve">aferente in tarifele reglementate, </w:t>
      </w:r>
      <w:r w:rsidRPr="00E843AA">
        <w:rPr>
          <w:rStyle w:val="spar3"/>
          <w:rFonts w:ascii="Times New Roman" w:hAnsi="Times New Roman"/>
          <w:color w:val="auto"/>
          <w:sz w:val="24"/>
          <w:szCs w:val="24"/>
          <w:specVanish w:val="0"/>
        </w:rPr>
        <w:t>dacă sunt îndeplinite următoarele condiţii:</w:t>
      </w:r>
    </w:p>
    <w:p w14:paraId="7D9A8E1E" w14:textId="49C65CA0" w:rsidR="00186D84" w:rsidRPr="00E843AA" w:rsidRDefault="00C0066C" w:rsidP="00124D5E">
      <w:pPr>
        <w:pStyle w:val="Titlu3"/>
        <w:keepNext w:val="0"/>
        <w:keepLines w:val="0"/>
        <w:widowControl w:val="0"/>
        <w:numPr>
          <w:ilvl w:val="0"/>
          <w:numId w:val="21"/>
        </w:numPr>
        <w:spacing w:before="60" w:line="276" w:lineRule="auto"/>
        <w:ind w:left="994"/>
        <w:rPr>
          <w:rFonts w:eastAsia="Times New Roman"/>
          <w:color w:val="auto"/>
        </w:rPr>
      </w:pPr>
      <w:r w:rsidRPr="00E843AA">
        <w:rPr>
          <w:rStyle w:val="slitbdy"/>
          <w:rFonts w:ascii="Times New Roman" w:eastAsia="Times New Roman" w:hAnsi="Times New Roman"/>
          <w:color w:val="auto"/>
          <w:sz w:val="24"/>
          <w:szCs w:val="24"/>
        </w:rPr>
        <w:t xml:space="preserve">planul de investiţii este fundamentat în conformitate cu prevederile </w:t>
      </w:r>
      <w:hyperlink w:anchor="_Articolul_16" w:history="1">
        <w:r w:rsidRPr="00E843AA">
          <w:rPr>
            <w:rStyle w:val="Hyperlink"/>
            <w:rFonts w:eastAsia="Times New Roman"/>
            <w:color w:val="auto"/>
            <w:shd w:val="clear" w:color="auto" w:fill="FFFFFF"/>
          </w:rPr>
          <w:t xml:space="preserve">art. </w:t>
        </w:r>
        <w:r w:rsidR="009011D0" w:rsidRPr="00E843AA">
          <w:rPr>
            <w:rStyle w:val="Hyperlink"/>
            <w:rFonts w:eastAsia="Times New Roman"/>
            <w:color w:val="auto"/>
            <w:shd w:val="clear" w:color="auto" w:fill="FFFFFF"/>
          </w:rPr>
          <w:t>1</w:t>
        </w:r>
        <w:r w:rsidR="003C4958" w:rsidRPr="00E843AA">
          <w:rPr>
            <w:rStyle w:val="Hyperlink"/>
            <w:rFonts w:eastAsia="Times New Roman"/>
            <w:color w:val="auto"/>
            <w:shd w:val="clear" w:color="auto" w:fill="FFFFFF"/>
          </w:rPr>
          <w:t>6</w:t>
        </w:r>
        <w:r w:rsidR="009011D0" w:rsidRPr="00E843AA">
          <w:rPr>
            <w:rStyle w:val="Hyperlink"/>
            <w:rFonts w:eastAsia="Times New Roman"/>
            <w:color w:val="auto"/>
            <w:shd w:val="clear" w:color="auto" w:fill="FFFFFF"/>
          </w:rPr>
          <w:t xml:space="preserve"> </w:t>
        </w:r>
      </w:hyperlink>
      <w:r w:rsidR="003C4958" w:rsidRPr="00E843AA">
        <w:rPr>
          <w:rStyle w:val="slitbdy"/>
          <w:rFonts w:ascii="Times New Roman" w:eastAsia="Times New Roman" w:hAnsi="Times New Roman"/>
          <w:color w:val="auto"/>
          <w:sz w:val="24"/>
          <w:szCs w:val="24"/>
        </w:rPr>
        <w:t xml:space="preserve"> și </w:t>
      </w:r>
      <w:hyperlink w:anchor="_Articolul_17" w:history="1">
        <w:r w:rsidR="003C4958" w:rsidRPr="00E843AA">
          <w:rPr>
            <w:rStyle w:val="Hyperlink"/>
            <w:rFonts w:eastAsia="Times New Roman"/>
            <w:color w:val="auto"/>
            <w:shd w:val="clear" w:color="auto" w:fill="FFFFFF"/>
          </w:rPr>
          <w:t>art. 17</w:t>
        </w:r>
      </w:hyperlink>
      <w:r w:rsidRPr="00E843AA">
        <w:rPr>
          <w:rStyle w:val="slitbdy"/>
          <w:rFonts w:ascii="Times New Roman" w:eastAsia="Times New Roman" w:hAnsi="Times New Roman"/>
          <w:color w:val="auto"/>
          <w:sz w:val="24"/>
          <w:szCs w:val="24"/>
        </w:rPr>
        <w:t>;</w:t>
      </w:r>
    </w:p>
    <w:p w14:paraId="2D4B2224" w14:textId="6F0C11FF"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planul de investiţii este corelat cu măsurile pentru asigurarea siguranţei în exploatare a reţelei, măsurile de reducere a CPT, măsurile privind îmbunătăţirea indicatorilor de performanţă a serviciului, măsurile pentru îmbunătăţirea eficienţei energetice a reţelei, precum şi cu planul lucrărilor de mentenanţă pentru perioada de reglementare;</w:t>
      </w:r>
    </w:p>
    <w:p w14:paraId="366981B1" w14:textId="3BF9ADA8"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valoarea planului de investiţii din surse proprii</w:t>
      </w:r>
      <w:r w:rsidR="00FB13B4" w:rsidRPr="00E843AA">
        <w:rPr>
          <w:rStyle w:val="slitbdy"/>
          <w:rFonts w:ascii="Times New Roman" w:eastAsia="Times New Roman" w:hAnsi="Times New Roman"/>
          <w:color w:val="auto"/>
          <w:sz w:val="24"/>
          <w:szCs w:val="24"/>
        </w:rPr>
        <w:t xml:space="preserve"> </w:t>
      </w:r>
      <w:r w:rsidRPr="00E843AA">
        <w:rPr>
          <w:rStyle w:val="slitbdy"/>
          <w:rFonts w:ascii="Times New Roman" w:eastAsia="Times New Roman" w:hAnsi="Times New Roman"/>
          <w:color w:val="auto"/>
          <w:sz w:val="24"/>
          <w:szCs w:val="24"/>
        </w:rPr>
        <w:t>pentru perioada de reglementare este cel puţin egală cu valoarea costului cu amortizarea reglementată totală prognozată aferentă perioadei de reglementare;</w:t>
      </w:r>
    </w:p>
    <w:p w14:paraId="08A12923" w14:textId="75692580"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valoarea fiecărei lucrări de investiţii în reţea este corelată cu costurile specifice ale elementelor de reţea relevante;</w:t>
      </w:r>
    </w:p>
    <w:p w14:paraId="29B3E248" w14:textId="2DB175A5"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investiţiile incluse în plan respectă condiţiile de includere în BAR prevăzute în metodologia de stabilire a tarifelor reglementate aplicabilă;</w:t>
      </w:r>
    </w:p>
    <w:p w14:paraId="74FCB154" w14:textId="261BEA9A" w:rsidR="00186D84" w:rsidRPr="00E843AA" w:rsidRDefault="00C0066C"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planul de investiţii este corelat cu Strategia energetică a României pe termen mediu şi lung, cu Planul naţional de reformă, cu Planul </w:t>
      </w:r>
      <w:r w:rsidR="00800F31" w:rsidRPr="00E843AA">
        <w:rPr>
          <w:rStyle w:val="slitbdy"/>
          <w:rFonts w:ascii="Times New Roman" w:eastAsia="Times New Roman" w:hAnsi="Times New Roman"/>
          <w:color w:val="auto"/>
          <w:sz w:val="24"/>
          <w:szCs w:val="24"/>
        </w:rPr>
        <w:t>neobligatoriu la nivelul Uniunii de dezvoltare a rețelei pe 10 ani menționat la art</w:t>
      </w:r>
      <w:r w:rsidR="00A45F40" w:rsidRPr="00E843AA">
        <w:rPr>
          <w:rStyle w:val="slitbdy"/>
          <w:rFonts w:ascii="Times New Roman" w:eastAsia="Times New Roman" w:hAnsi="Times New Roman"/>
          <w:color w:val="auto"/>
          <w:sz w:val="24"/>
          <w:szCs w:val="24"/>
        </w:rPr>
        <w:t>.</w:t>
      </w:r>
      <w:r w:rsidR="00800F31" w:rsidRPr="00E843AA">
        <w:rPr>
          <w:rStyle w:val="slitbdy"/>
          <w:rFonts w:ascii="Times New Roman" w:eastAsia="Times New Roman" w:hAnsi="Times New Roman"/>
          <w:color w:val="auto"/>
          <w:sz w:val="24"/>
          <w:szCs w:val="24"/>
        </w:rPr>
        <w:t xml:space="preserve"> 30</w:t>
      </w:r>
      <w:r w:rsidR="00A45F40" w:rsidRPr="00E843AA">
        <w:rPr>
          <w:rStyle w:val="slitbdy"/>
          <w:rFonts w:ascii="Times New Roman" w:eastAsia="Times New Roman" w:hAnsi="Times New Roman"/>
          <w:color w:val="auto"/>
          <w:sz w:val="24"/>
          <w:szCs w:val="24"/>
        </w:rPr>
        <w:t>,</w:t>
      </w:r>
      <w:r w:rsidR="00800F31" w:rsidRPr="00E843AA">
        <w:rPr>
          <w:rStyle w:val="slitbdy"/>
          <w:rFonts w:ascii="Times New Roman" w:eastAsia="Times New Roman" w:hAnsi="Times New Roman"/>
          <w:color w:val="auto"/>
          <w:sz w:val="24"/>
          <w:szCs w:val="24"/>
        </w:rPr>
        <w:t xml:space="preserve"> alin</w:t>
      </w:r>
      <w:r w:rsidR="00A45F40" w:rsidRPr="00E843AA">
        <w:rPr>
          <w:rStyle w:val="slitbdy"/>
          <w:rFonts w:ascii="Times New Roman" w:eastAsia="Times New Roman" w:hAnsi="Times New Roman"/>
          <w:color w:val="auto"/>
          <w:sz w:val="24"/>
          <w:szCs w:val="24"/>
        </w:rPr>
        <w:t>.</w:t>
      </w:r>
      <w:r w:rsidR="00800F31" w:rsidRPr="00E843AA">
        <w:rPr>
          <w:rStyle w:val="slitbdy"/>
          <w:rFonts w:ascii="Times New Roman" w:eastAsia="Times New Roman" w:hAnsi="Times New Roman"/>
          <w:color w:val="auto"/>
          <w:sz w:val="24"/>
          <w:szCs w:val="24"/>
        </w:rPr>
        <w:t xml:space="preserve"> (1)</w:t>
      </w:r>
      <w:r w:rsidR="00A45F40" w:rsidRPr="00E843AA">
        <w:rPr>
          <w:rStyle w:val="slitbdy"/>
          <w:rFonts w:ascii="Times New Roman" w:eastAsia="Times New Roman" w:hAnsi="Times New Roman"/>
          <w:color w:val="auto"/>
          <w:sz w:val="24"/>
          <w:szCs w:val="24"/>
        </w:rPr>
        <w:t>,</w:t>
      </w:r>
      <w:r w:rsidR="00800F31" w:rsidRPr="00E843AA">
        <w:rPr>
          <w:rStyle w:val="slitbdy"/>
          <w:rFonts w:ascii="Times New Roman" w:eastAsia="Times New Roman" w:hAnsi="Times New Roman"/>
          <w:color w:val="auto"/>
          <w:sz w:val="24"/>
          <w:szCs w:val="24"/>
        </w:rPr>
        <w:t xml:space="preserve"> lit</w:t>
      </w:r>
      <w:r w:rsidR="00A45F40" w:rsidRPr="00E843AA">
        <w:rPr>
          <w:rStyle w:val="slitbdy"/>
          <w:rFonts w:ascii="Times New Roman" w:eastAsia="Times New Roman" w:hAnsi="Times New Roman"/>
          <w:color w:val="auto"/>
          <w:sz w:val="24"/>
          <w:szCs w:val="24"/>
        </w:rPr>
        <w:t>.</w:t>
      </w:r>
      <w:r w:rsidR="00800F31" w:rsidRPr="00E843AA">
        <w:rPr>
          <w:rStyle w:val="slitbdy"/>
          <w:rFonts w:ascii="Times New Roman" w:eastAsia="Times New Roman" w:hAnsi="Times New Roman"/>
          <w:color w:val="auto"/>
          <w:sz w:val="24"/>
          <w:szCs w:val="24"/>
        </w:rPr>
        <w:t xml:space="preserve">(b) din Regulamentul (UE) 2019/943 (în cazul planului </w:t>
      </w:r>
      <w:r w:rsidR="00800F31" w:rsidRPr="00E843AA">
        <w:rPr>
          <w:rStyle w:val="slitbdy"/>
          <w:rFonts w:ascii="Times New Roman" w:eastAsia="Times New Roman" w:hAnsi="Times New Roman"/>
          <w:color w:val="auto"/>
          <w:sz w:val="24"/>
          <w:szCs w:val="24"/>
        </w:rPr>
        <w:lastRenderedPageBreak/>
        <w:t>de investiții al OTS) și cu planul național privind energia și clima transmis în conformitate cu Regulamentul (UE) 2018/1999, edițiile în vigoare</w:t>
      </w:r>
      <w:r w:rsidRPr="00E843AA">
        <w:rPr>
          <w:rStyle w:val="slitbdy"/>
          <w:rFonts w:ascii="Times New Roman" w:eastAsia="Times New Roman" w:hAnsi="Times New Roman"/>
          <w:color w:val="auto"/>
          <w:sz w:val="24"/>
          <w:szCs w:val="24"/>
        </w:rPr>
        <w:t>;</w:t>
      </w:r>
    </w:p>
    <w:p w14:paraId="1D2BE72B" w14:textId="40B3BFC7" w:rsidR="00186D84" w:rsidRPr="00E843AA" w:rsidRDefault="00C0066C" w:rsidP="00124D5E">
      <w:pPr>
        <w:pStyle w:val="Titlu3"/>
        <w:keepNext w:val="0"/>
        <w:keepLines w:val="0"/>
        <w:widowControl w:val="0"/>
        <w:spacing w:before="60" w:line="276" w:lineRule="auto"/>
        <w:ind w:left="994"/>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 xml:space="preserve">toate lucrările de investiţii planificate a fi realizate în primii 3 ani </w:t>
      </w:r>
      <w:r w:rsidR="00262611" w:rsidRPr="00E843AA">
        <w:rPr>
          <w:rStyle w:val="slitbdy"/>
          <w:rFonts w:ascii="Times New Roman" w:eastAsia="Times New Roman" w:hAnsi="Times New Roman"/>
          <w:color w:val="auto"/>
          <w:sz w:val="24"/>
          <w:szCs w:val="24"/>
        </w:rPr>
        <w:t xml:space="preserve">ai </w:t>
      </w:r>
      <w:r w:rsidRPr="00E843AA">
        <w:rPr>
          <w:rStyle w:val="slitbdy"/>
          <w:rFonts w:ascii="Times New Roman" w:eastAsia="Times New Roman" w:hAnsi="Times New Roman"/>
          <w:color w:val="auto"/>
          <w:sz w:val="24"/>
          <w:szCs w:val="24"/>
        </w:rPr>
        <w:t xml:space="preserve">planului de dezvoltare a </w:t>
      </w:r>
      <w:r w:rsidR="00F80732" w:rsidRPr="00E843AA">
        <w:rPr>
          <w:rStyle w:val="slitbdy"/>
          <w:rFonts w:ascii="Times New Roman" w:eastAsia="Times New Roman" w:hAnsi="Times New Roman"/>
          <w:color w:val="auto"/>
          <w:sz w:val="24"/>
          <w:szCs w:val="24"/>
        </w:rPr>
        <w:t>RET/RED</w:t>
      </w:r>
      <w:r w:rsidR="003F78F4" w:rsidRPr="00E843AA">
        <w:rPr>
          <w:rStyle w:val="slitbdy"/>
          <w:rFonts w:ascii="Times New Roman" w:eastAsia="Times New Roman" w:hAnsi="Times New Roman"/>
          <w:color w:val="auto"/>
          <w:sz w:val="24"/>
          <w:szCs w:val="24"/>
        </w:rPr>
        <w:t xml:space="preserve"> </w:t>
      </w:r>
      <w:r w:rsidRPr="00E843AA">
        <w:rPr>
          <w:rStyle w:val="slitbdy"/>
          <w:rFonts w:ascii="Times New Roman" w:eastAsia="Times New Roman" w:hAnsi="Times New Roman"/>
          <w:color w:val="auto"/>
          <w:sz w:val="24"/>
          <w:szCs w:val="24"/>
        </w:rPr>
        <w:t xml:space="preserve">pe 10 ani în vigoare </w:t>
      </w:r>
      <w:r w:rsidR="00361053" w:rsidRPr="00E843AA">
        <w:rPr>
          <w:rStyle w:val="slitbdy"/>
          <w:rFonts w:ascii="Times New Roman" w:eastAsia="Times New Roman" w:hAnsi="Times New Roman"/>
          <w:color w:val="auto"/>
          <w:sz w:val="24"/>
          <w:szCs w:val="24"/>
        </w:rPr>
        <w:t xml:space="preserve">sunt </w:t>
      </w:r>
      <w:r w:rsidRPr="00E843AA">
        <w:rPr>
          <w:rStyle w:val="slitbdy"/>
          <w:rFonts w:ascii="Times New Roman" w:eastAsia="Times New Roman" w:hAnsi="Times New Roman"/>
          <w:color w:val="auto"/>
          <w:sz w:val="24"/>
          <w:szCs w:val="24"/>
        </w:rPr>
        <w:t>inclu</w:t>
      </w:r>
      <w:r w:rsidR="00361053" w:rsidRPr="00E843AA">
        <w:rPr>
          <w:rStyle w:val="slitbdy"/>
          <w:rFonts w:ascii="Times New Roman" w:eastAsia="Times New Roman" w:hAnsi="Times New Roman"/>
          <w:color w:val="auto"/>
          <w:sz w:val="24"/>
          <w:szCs w:val="24"/>
        </w:rPr>
        <w:t>se</w:t>
      </w:r>
      <w:r w:rsidRPr="00E843AA">
        <w:rPr>
          <w:rStyle w:val="slitbdy"/>
          <w:rFonts w:ascii="Times New Roman" w:eastAsia="Times New Roman" w:hAnsi="Times New Roman"/>
          <w:color w:val="auto"/>
          <w:sz w:val="24"/>
          <w:szCs w:val="24"/>
        </w:rPr>
        <w:t xml:space="preserve"> în planul de investiţii pentru perioada de reglementare.</w:t>
      </w:r>
    </w:p>
    <w:p w14:paraId="7898EE11" w14:textId="76734D2F" w:rsidR="00166E5E" w:rsidRPr="00E843AA" w:rsidRDefault="00166E5E" w:rsidP="00124D5E">
      <w:pPr>
        <w:pStyle w:val="Titlu2"/>
        <w:keepNext w:val="0"/>
        <w:keepLines w:val="0"/>
        <w:widowControl w:val="0"/>
        <w:numPr>
          <w:ilvl w:val="0"/>
          <w:numId w:val="65"/>
        </w:numPr>
        <w:spacing w:before="72" w:after="72" w:line="276" w:lineRule="auto"/>
        <w:ind w:left="900"/>
        <w:rPr>
          <w:color w:val="auto"/>
          <w:szCs w:val="24"/>
          <w:shd w:val="clear" w:color="auto" w:fill="FFFFFF"/>
        </w:rPr>
      </w:pPr>
      <w:r w:rsidRPr="00E843AA">
        <w:rPr>
          <w:color w:val="auto"/>
          <w:szCs w:val="24"/>
        </w:rPr>
        <w:t>Valorile anuale ale planu</w:t>
      </w:r>
      <w:r w:rsidR="00F80732" w:rsidRPr="00E843AA">
        <w:rPr>
          <w:color w:val="auto"/>
          <w:szCs w:val="24"/>
        </w:rPr>
        <w:t>rilor</w:t>
      </w:r>
      <w:r w:rsidRPr="00E843AA">
        <w:rPr>
          <w:color w:val="auto"/>
          <w:szCs w:val="24"/>
        </w:rPr>
        <w:t xml:space="preserve"> perioadei de reglementare, defalcate pe surse de finanțare, vor fi aprobate de ANRE în anul de referință al perioadei de reglementare, </w:t>
      </w:r>
      <w:r w:rsidR="00F80732" w:rsidRPr="00E843AA">
        <w:rPr>
          <w:color w:val="auto"/>
          <w:szCs w:val="24"/>
        </w:rPr>
        <w:t>prin Ordinul preşedintelui ANRE de</w:t>
      </w:r>
      <w:r w:rsidRPr="00E843AA">
        <w:rPr>
          <w:color w:val="auto"/>
          <w:szCs w:val="24"/>
        </w:rPr>
        <w:t xml:space="preserve"> aprob</w:t>
      </w:r>
      <w:r w:rsidR="00F80732" w:rsidRPr="00E843AA">
        <w:rPr>
          <w:color w:val="auto"/>
          <w:szCs w:val="24"/>
        </w:rPr>
        <w:t>are a</w:t>
      </w:r>
      <w:r w:rsidRPr="00E843AA">
        <w:rPr>
          <w:color w:val="auto"/>
          <w:szCs w:val="24"/>
        </w:rPr>
        <w:t xml:space="preserve"> tarifelor reglementate</w:t>
      </w:r>
      <w:r w:rsidR="00F80732" w:rsidRPr="00E843AA">
        <w:rPr>
          <w:color w:val="auto"/>
          <w:szCs w:val="24"/>
        </w:rPr>
        <w:t xml:space="preserve"> aferente primului an al perioadei de reglementare</w:t>
      </w:r>
      <w:r w:rsidR="0020578C" w:rsidRPr="00E843AA">
        <w:rPr>
          <w:color w:val="auto"/>
          <w:szCs w:val="24"/>
          <w:lang w:val="en-US"/>
        </w:rPr>
        <w:t>.</w:t>
      </w:r>
    </w:p>
    <w:p w14:paraId="385015A4" w14:textId="062E1660" w:rsidR="00186D84" w:rsidRPr="00E843AA" w:rsidRDefault="00C0066C" w:rsidP="00124D5E">
      <w:pPr>
        <w:pStyle w:val="scapttl"/>
        <w:widowControl w:val="0"/>
        <w:spacing w:line="300" w:lineRule="auto"/>
        <w:divId w:val="336998819"/>
        <w:rPr>
          <w:rFonts w:ascii="Times New Roman" w:hAnsi="Times New Roman"/>
          <w:color w:val="auto"/>
        </w:rPr>
      </w:pPr>
      <w:r w:rsidRPr="00E843AA">
        <w:rPr>
          <w:rFonts w:ascii="Times New Roman" w:hAnsi="Times New Roman"/>
          <w:color w:val="auto"/>
        </w:rPr>
        <w:t xml:space="preserve">Capitolul VI </w:t>
      </w:r>
    </w:p>
    <w:p w14:paraId="735B172E" w14:textId="77777777" w:rsidR="00186D84" w:rsidRPr="00E843AA" w:rsidRDefault="00C0066C" w:rsidP="00124D5E">
      <w:pPr>
        <w:pStyle w:val="scapden"/>
        <w:widowControl w:val="0"/>
        <w:spacing w:line="300" w:lineRule="auto"/>
        <w:divId w:val="336998819"/>
        <w:rPr>
          <w:rFonts w:ascii="Times New Roman" w:hAnsi="Times New Roman"/>
          <w:color w:val="auto"/>
        </w:rPr>
      </w:pPr>
      <w:r w:rsidRPr="00E843AA">
        <w:rPr>
          <w:rFonts w:ascii="Times New Roman" w:hAnsi="Times New Roman"/>
          <w:color w:val="auto"/>
        </w:rPr>
        <w:t>Fundamentarea planurilor anuale de investiţii</w:t>
      </w:r>
    </w:p>
    <w:p w14:paraId="0895416A" w14:textId="3B8FC9D0" w:rsidR="00186D84" w:rsidRPr="00E843AA" w:rsidRDefault="00C0066C" w:rsidP="00124D5E">
      <w:pPr>
        <w:pStyle w:val="Titlu1"/>
        <w:keepNext w:val="0"/>
        <w:keepLines w:val="0"/>
        <w:widowControl w:val="0"/>
        <w:spacing w:before="0"/>
        <w:divId w:val="1482427177"/>
        <w:rPr>
          <w:color w:val="auto"/>
          <w:shd w:val="clear" w:color="auto" w:fill="FFFFFF"/>
        </w:rPr>
      </w:pPr>
      <w:bookmarkStart w:id="28" w:name="_Articolul_24"/>
      <w:bookmarkEnd w:id="28"/>
      <w:r w:rsidRPr="00E843AA">
        <w:rPr>
          <w:color w:val="auto"/>
          <w:shd w:val="clear" w:color="auto" w:fill="FFFFFF"/>
        </w:rPr>
        <w:t xml:space="preserve">Articolul </w:t>
      </w:r>
      <w:r w:rsidR="006D04F1" w:rsidRPr="00E843AA">
        <w:rPr>
          <w:color w:val="auto"/>
          <w:shd w:val="clear" w:color="auto" w:fill="FFFFFF"/>
        </w:rPr>
        <w:t>2</w:t>
      </w:r>
      <w:r w:rsidR="00477A5A" w:rsidRPr="00E843AA">
        <w:rPr>
          <w:color w:val="auto"/>
          <w:shd w:val="clear" w:color="auto" w:fill="FFFFFF"/>
        </w:rPr>
        <w:t>4</w:t>
      </w:r>
    </w:p>
    <w:p w14:paraId="60FB432B" w14:textId="4098EE5F" w:rsidR="00186D84" w:rsidRPr="00E843AA" w:rsidRDefault="00C0066C" w:rsidP="00124D5E">
      <w:pPr>
        <w:pStyle w:val="Titlu2"/>
        <w:keepNext w:val="0"/>
        <w:keepLines w:val="0"/>
        <w:widowControl w:val="0"/>
        <w:numPr>
          <w:ilvl w:val="0"/>
          <w:numId w:val="58"/>
        </w:numPr>
        <w:spacing w:before="72" w:after="72" w:line="276" w:lineRule="auto"/>
        <w:ind w:left="450"/>
        <w:divId w:val="1349868760"/>
        <w:rPr>
          <w:rStyle w:val="salnbdy"/>
          <w:rFonts w:ascii="Times New Roman" w:eastAsia="Times New Roman" w:hAnsi="Times New Roman"/>
          <w:b/>
          <w:bCs/>
          <w:color w:val="auto"/>
          <w:sz w:val="24"/>
          <w:szCs w:val="24"/>
        </w:rPr>
      </w:pPr>
      <w:r w:rsidRPr="00E843AA">
        <w:rPr>
          <w:rStyle w:val="salnbdy"/>
          <w:rFonts w:ascii="Times New Roman" w:eastAsia="Times New Roman" w:hAnsi="Times New Roman"/>
          <w:color w:val="auto"/>
          <w:sz w:val="24"/>
          <w:szCs w:val="24"/>
        </w:rPr>
        <w:t xml:space="preserve">OR elaborează planurile anuale de investiţii cu respectarea </w:t>
      </w:r>
      <w:r w:rsidR="00150969" w:rsidRPr="00E843AA">
        <w:rPr>
          <w:rStyle w:val="salnbdy"/>
          <w:rFonts w:ascii="Times New Roman" w:eastAsia="Times New Roman" w:hAnsi="Times New Roman"/>
          <w:color w:val="auto"/>
          <w:sz w:val="24"/>
          <w:szCs w:val="24"/>
        </w:rPr>
        <w:t xml:space="preserve">valorilor </w:t>
      </w:r>
      <w:r w:rsidRPr="00E843AA">
        <w:rPr>
          <w:rStyle w:val="salnbdy"/>
          <w:rFonts w:ascii="Times New Roman" w:eastAsia="Times New Roman" w:hAnsi="Times New Roman"/>
          <w:color w:val="auto"/>
          <w:sz w:val="24"/>
          <w:szCs w:val="24"/>
        </w:rPr>
        <w:t xml:space="preserve">totale anuale </w:t>
      </w:r>
      <w:r w:rsidR="00F80732" w:rsidRPr="00E843AA">
        <w:rPr>
          <w:rStyle w:val="salnbdy"/>
          <w:rFonts w:ascii="Times New Roman" w:eastAsia="Times New Roman" w:hAnsi="Times New Roman"/>
          <w:color w:val="auto"/>
          <w:sz w:val="24"/>
          <w:szCs w:val="24"/>
        </w:rPr>
        <w:t xml:space="preserve">și a </w:t>
      </w:r>
      <w:r w:rsidR="00F80732" w:rsidRPr="00E843AA">
        <w:rPr>
          <w:rFonts w:eastAsia="Times New Roman"/>
          <w:color w:val="auto"/>
          <w:shd w:val="clear" w:color="auto" w:fill="FFFFFF"/>
        </w:rPr>
        <w:t xml:space="preserve">valorilor aferente fiecărei categorii de lucrări prevăzute la art. 27 alin. (1), </w:t>
      </w:r>
      <w:r w:rsidRPr="00E843AA">
        <w:rPr>
          <w:rStyle w:val="salnbdy"/>
          <w:rFonts w:ascii="Times New Roman" w:eastAsia="Times New Roman" w:hAnsi="Times New Roman"/>
          <w:color w:val="auto"/>
          <w:sz w:val="24"/>
          <w:szCs w:val="24"/>
        </w:rPr>
        <w:t xml:space="preserve">din planurile de investiţii </w:t>
      </w:r>
      <w:r w:rsidR="00F80732" w:rsidRPr="00E843AA">
        <w:rPr>
          <w:rStyle w:val="salnbdy"/>
          <w:rFonts w:ascii="Times New Roman" w:eastAsia="Times New Roman" w:hAnsi="Times New Roman"/>
          <w:color w:val="auto"/>
          <w:sz w:val="24"/>
          <w:szCs w:val="24"/>
        </w:rPr>
        <w:t xml:space="preserve">aprobate </w:t>
      </w:r>
      <w:r w:rsidRPr="00E843AA">
        <w:rPr>
          <w:rStyle w:val="salnbdy"/>
          <w:rFonts w:ascii="Times New Roman" w:eastAsia="Times New Roman" w:hAnsi="Times New Roman"/>
          <w:color w:val="auto"/>
          <w:sz w:val="24"/>
          <w:szCs w:val="24"/>
        </w:rPr>
        <w:t>de ANRE pentru perioada de reglementare.</w:t>
      </w:r>
    </w:p>
    <w:p w14:paraId="3402CF8A" w14:textId="7A1B8C5E" w:rsidR="001569DC" w:rsidRPr="00E843AA" w:rsidRDefault="001569DC" w:rsidP="00124D5E">
      <w:pPr>
        <w:pStyle w:val="Titlu2"/>
        <w:keepNext w:val="0"/>
        <w:keepLines w:val="0"/>
        <w:widowControl w:val="0"/>
        <w:spacing w:before="120" w:line="276" w:lineRule="auto"/>
        <w:ind w:left="446"/>
        <w:divId w:val="1349868760"/>
        <w:rPr>
          <w:rFonts w:eastAsia="Times New Roman"/>
          <w:color w:val="auto"/>
          <w:shd w:val="clear" w:color="auto" w:fill="FFFFFF"/>
        </w:rPr>
      </w:pPr>
      <w:r w:rsidRPr="00E843AA">
        <w:rPr>
          <w:rFonts w:eastAsia="Times New Roman"/>
          <w:color w:val="auto"/>
          <w:shd w:val="clear" w:color="auto" w:fill="FFFFFF"/>
        </w:rPr>
        <w:t>Prin derogare de la prevederile alin</w:t>
      </w:r>
      <w:r w:rsidR="000E07E1" w:rsidRPr="00E843AA">
        <w:rPr>
          <w:rFonts w:eastAsia="Times New Roman"/>
          <w:color w:val="auto"/>
          <w:shd w:val="clear" w:color="auto" w:fill="FFFFFF"/>
        </w:rPr>
        <w:t>.</w:t>
      </w:r>
      <w:r w:rsidRPr="00E843AA">
        <w:rPr>
          <w:rFonts w:eastAsia="Times New Roman"/>
          <w:color w:val="auto"/>
          <w:shd w:val="clear" w:color="auto" w:fill="FFFFFF"/>
        </w:rPr>
        <w:t xml:space="preserve"> (1), </w:t>
      </w:r>
      <w:r w:rsidR="00101CFF" w:rsidRPr="00E843AA">
        <w:rPr>
          <w:rFonts w:eastAsia="Times New Roman"/>
          <w:color w:val="auto"/>
          <w:shd w:val="clear" w:color="auto" w:fill="FFFFFF"/>
        </w:rPr>
        <w:t>î</w:t>
      </w:r>
      <w:r w:rsidRPr="00E843AA">
        <w:rPr>
          <w:rFonts w:eastAsia="Times New Roman"/>
          <w:color w:val="auto"/>
          <w:shd w:val="clear" w:color="auto" w:fill="FFFFFF"/>
        </w:rPr>
        <w:t xml:space="preserve">n cazurile </w:t>
      </w:r>
      <w:r w:rsidR="00101CFF" w:rsidRPr="00E843AA">
        <w:rPr>
          <w:rFonts w:eastAsia="Times New Roman"/>
          <w:color w:val="auto"/>
          <w:shd w:val="clear" w:color="auto" w:fill="FFFFFF"/>
        </w:rPr>
        <w:t>î</w:t>
      </w:r>
      <w:r w:rsidRPr="00E843AA">
        <w:rPr>
          <w:rFonts w:eastAsia="Times New Roman"/>
          <w:color w:val="auto"/>
          <w:shd w:val="clear" w:color="auto" w:fill="FFFFFF"/>
        </w:rPr>
        <w:t>n care OR nu respect</w:t>
      </w:r>
      <w:r w:rsidR="00101CFF" w:rsidRPr="00E843AA">
        <w:rPr>
          <w:rFonts w:eastAsia="Times New Roman"/>
          <w:color w:val="auto"/>
          <w:shd w:val="clear" w:color="auto" w:fill="FFFFFF"/>
        </w:rPr>
        <w:t>ă</w:t>
      </w:r>
      <w:r w:rsidRPr="00E843AA">
        <w:rPr>
          <w:rFonts w:eastAsia="Times New Roman"/>
          <w:color w:val="auto"/>
          <w:shd w:val="clear" w:color="auto" w:fill="FFFFFF"/>
        </w:rPr>
        <w:t xml:space="preserve"> </w:t>
      </w:r>
      <w:r w:rsidR="00716269" w:rsidRPr="00E843AA">
        <w:rPr>
          <w:rFonts w:eastAsia="Times New Roman"/>
          <w:color w:val="auto"/>
          <w:shd w:val="clear" w:color="auto" w:fill="FFFFFF"/>
        </w:rPr>
        <w:t xml:space="preserve">valorile </w:t>
      </w:r>
      <w:r w:rsidR="003A79D6" w:rsidRPr="00E843AA">
        <w:rPr>
          <w:rFonts w:eastAsia="Times New Roman"/>
          <w:color w:val="auto"/>
          <w:shd w:val="clear" w:color="auto" w:fill="FFFFFF"/>
        </w:rPr>
        <w:t xml:space="preserve">corespunzătoare </w:t>
      </w:r>
      <w:r w:rsidRPr="00E843AA">
        <w:rPr>
          <w:rFonts w:eastAsia="Times New Roman"/>
          <w:color w:val="auto"/>
          <w:shd w:val="clear" w:color="auto" w:fill="FFFFFF"/>
        </w:rPr>
        <w:t>categorii</w:t>
      </w:r>
      <w:r w:rsidR="00101CFF" w:rsidRPr="00E843AA">
        <w:rPr>
          <w:rFonts w:eastAsia="Times New Roman"/>
          <w:color w:val="auto"/>
          <w:shd w:val="clear" w:color="auto" w:fill="FFFFFF"/>
        </w:rPr>
        <w:t>lor</w:t>
      </w:r>
      <w:r w:rsidRPr="00E843AA">
        <w:rPr>
          <w:rFonts w:eastAsia="Times New Roman"/>
          <w:color w:val="auto"/>
          <w:shd w:val="clear" w:color="auto" w:fill="FFFFFF"/>
        </w:rPr>
        <w:t xml:space="preserve"> de lucr</w:t>
      </w:r>
      <w:r w:rsidR="00101CFF" w:rsidRPr="00E843AA">
        <w:rPr>
          <w:rFonts w:eastAsia="Times New Roman"/>
          <w:color w:val="auto"/>
          <w:shd w:val="clear" w:color="auto" w:fill="FFFFFF"/>
        </w:rPr>
        <w:t>ă</w:t>
      </w:r>
      <w:r w:rsidRPr="00E843AA">
        <w:rPr>
          <w:rFonts w:eastAsia="Times New Roman"/>
          <w:color w:val="auto"/>
          <w:shd w:val="clear" w:color="auto" w:fill="FFFFFF"/>
        </w:rPr>
        <w:t>ri</w:t>
      </w:r>
      <w:r w:rsidR="00101CFF" w:rsidRPr="00E843AA">
        <w:rPr>
          <w:rFonts w:eastAsia="Times New Roman"/>
          <w:color w:val="auto"/>
          <w:shd w:val="clear" w:color="auto" w:fill="FFFFFF"/>
        </w:rPr>
        <w:t xml:space="preserve"> prevăzut</w:t>
      </w:r>
      <w:r w:rsidR="003A79D6" w:rsidRPr="00E843AA">
        <w:rPr>
          <w:rFonts w:eastAsia="Times New Roman"/>
          <w:color w:val="auto"/>
          <w:shd w:val="clear" w:color="auto" w:fill="FFFFFF"/>
        </w:rPr>
        <w:t>e</w:t>
      </w:r>
      <w:r w:rsidR="00101CFF" w:rsidRPr="00E843AA">
        <w:rPr>
          <w:rFonts w:eastAsia="Times New Roman"/>
          <w:color w:val="auto"/>
          <w:shd w:val="clear" w:color="auto" w:fill="FFFFFF"/>
        </w:rPr>
        <w:t xml:space="preserve"> în cadrul planurilor de investi</w:t>
      </w:r>
      <w:r w:rsidR="00BB79EC" w:rsidRPr="00E843AA">
        <w:rPr>
          <w:rFonts w:eastAsia="Times New Roman"/>
          <w:color w:val="auto"/>
          <w:shd w:val="clear" w:color="auto" w:fill="FFFFFF"/>
        </w:rPr>
        <w:t>ț</w:t>
      </w:r>
      <w:r w:rsidR="00101CFF" w:rsidRPr="00E843AA">
        <w:rPr>
          <w:rFonts w:eastAsia="Times New Roman"/>
          <w:color w:val="auto"/>
          <w:shd w:val="clear" w:color="auto" w:fill="FFFFFF"/>
        </w:rPr>
        <w:t>ii pentru perioada de reglementare</w:t>
      </w:r>
      <w:r w:rsidRPr="00E843AA">
        <w:rPr>
          <w:rFonts w:eastAsia="Times New Roman"/>
          <w:color w:val="auto"/>
          <w:shd w:val="clear" w:color="auto" w:fill="FFFFFF"/>
        </w:rPr>
        <w:t>, OR v</w:t>
      </w:r>
      <w:r w:rsidR="00101CFF" w:rsidRPr="00E843AA">
        <w:rPr>
          <w:rFonts w:eastAsia="Times New Roman"/>
          <w:color w:val="auto"/>
          <w:shd w:val="clear" w:color="auto" w:fill="FFFFFF"/>
        </w:rPr>
        <w:t xml:space="preserve">a transmite documente justificative </w:t>
      </w:r>
      <w:r w:rsidR="006D04F1" w:rsidRPr="00E843AA">
        <w:rPr>
          <w:rFonts w:eastAsia="Times New Roman"/>
          <w:color w:val="auto"/>
          <w:shd w:val="clear" w:color="auto" w:fill="FFFFFF"/>
        </w:rPr>
        <w:t>con</w:t>
      </w:r>
      <w:r w:rsidR="002D6737" w:rsidRPr="00E843AA">
        <w:rPr>
          <w:rFonts w:eastAsia="Times New Roman"/>
          <w:color w:val="auto"/>
          <w:shd w:val="clear" w:color="auto" w:fill="FFFFFF"/>
        </w:rPr>
        <w:t>ț</w:t>
      </w:r>
      <w:r w:rsidR="006D04F1" w:rsidRPr="00E843AA">
        <w:rPr>
          <w:rFonts w:eastAsia="Times New Roman"/>
          <w:color w:val="auto"/>
          <w:shd w:val="clear" w:color="auto" w:fill="FFFFFF"/>
        </w:rPr>
        <w:t>in</w:t>
      </w:r>
      <w:r w:rsidR="002D6737" w:rsidRPr="00E843AA">
        <w:rPr>
          <w:rFonts w:eastAsia="Times New Roman"/>
          <w:color w:val="auto"/>
          <w:shd w:val="clear" w:color="auto" w:fill="FFFFFF"/>
        </w:rPr>
        <w:t>â</w:t>
      </w:r>
      <w:r w:rsidR="006D04F1" w:rsidRPr="00E843AA">
        <w:rPr>
          <w:rFonts w:eastAsia="Times New Roman"/>
          <w:color w:val="auto"/>
          <w:shd w:val="clear" w:color="auto" w:fill="FFFFFF"/>
        </w:rPr>
        <w:t>nd</w:t>
      </w:r>
      <w:r w:rsidR="00101CFF" w:rsidRPr="00E843AA">
        <w:rPr>
          <w:rFonts w:eastAsia="Times New Roman"/>
          <w:color w:val="auto"/>
          <w:shd w:val="clear" w:color="auto" w:fill="FFFFFF"/>
        </w:rPr>
        <w:t xml:space="preserve"> </w:t>
      </w:r>
      <w:r w:rsidRPr="00E843AA">
        <w:rPr>
          <w:rFonts w:eastAsia="Times New Roman"/>
          <w:color w:val="auto"/>
          <w:shd w:val="clear" w:color="auto" w:fill="FFFFFF"/>
        </w:rPr>
        <w:t>motiva</w:t>
      </w:r>
      <w:r w:rsidR="00C31D49" w:rsidRPr="00E843AA">
        <w:rPr>
          <w:rFonts w:eastAsia="Times New Roman"/>
          <w:color w:val="auto"/>
          <w:shd w:val="clear" w:color="auto" w:fill="FFFFFF"/>
        </w:rPr>
        <w:t>rea</w:t>
      </w:r>
      <w:r w:rsidR="00101CFF" w:rsidRPr="00E843AA">
        <w:rPr>
          <w:rFonts w:eastAsia="Times New Roman"/>
          <w:color w:val="auto"/>
          <w:shd w:val="clear" w:color="auto" w:fill="FFFFFF"/>
        </w:rPr>
        <w:t xml:space="preserve"> </w:t>
      </w:r>
      <w:r w:rsidR="00BB79EC" w:rsidRPr="00E843AA">
        <w:rPr>
          <w:rFonts w:eastAsia="Times New Roman"/>
          <w:color w:val="auto"/>
          <w:shd w:val="clear" w:color="auto" w:fill="FFFFFF"/>
        </w:rPr>
        <w:t xml:space="preserve">abaterii de la aceste </w:t>
      </w:r>
      <w:r w:rsidR="00716269" w:rsidRPr="00E843AA">
        <w:rPr>
          <w:rFonts w:eastAsia="Times New Roman"/>
          <w:color w:val="auto"/>
          <w:shd w:val="clear" w:color="auto" w:fill="FFFFFF"/>
        </w:rPr>
        <w:t>valori</w:t>
      </w:r>
      <w:r w:rsidR="003A79D6" w:rsidRPr="00E843AA">
        <w:rPr>
          <w:rFonts w:eastAsia="Times New Roman"/>
          <w:color w:val="auto"/>
          <w:shd w:val="clear" w:color="auto" w:fill="FFFFFF"/>
        </w:rPr>
        <w:t>, respectiv a abaterii ponderilor categoriilor în total plan</w:t>
      </w:r>
      <w:r w:rsidR="00C31D49" w:rsidRPr="00E843AA">
        <w:rPr>
          <w:rFonts w:eastAsia="Times New Roman"/>
          <w:color w:val="auto"/>
          <w:shd w:val="clear" w:color="auto" w:fill="FFFFFF"/>
        </w:rPr>
        <w:t>.</w:t>
      </w:r>
    </w:p>
    <w:p w14:paraId="1901C652" w14:textId="0DE4F02E" w:rsidR="00186D84" w:rsidRPr="00E843AA" w:rsidRDefault="00C0066C" w:rsidP="00124D5E">
      <w:pPr>
        <w:pStyle w:val="Titlu2"/>
        <w:keepNext w:val="0"/>
        <w:keepLines w:val="0"/>
        <w:widowControl w:val="0"/>
        <w:spacing w:before="120" w:line="276" w:lineRule="auto"/>
        <w:ind w:left="446"/>
        <w:divId w:val="769592722"/>
        <w:rPr>
          <w:rStyle w:val="slitbdy"/>
          <w:rFonts w:ascii="Times New Roman" w:eastAsia="Times New Roman" w:hAnsi="Times New Roman"/>
          <w:color w:val="auto"/>
          <w:sz w:val="24"/>
          <w:szCs w:val="24"/>
        </w:rPr>
      </w:pPr>
      <w:bookmarkStart w:id="29" w:name="_Planurile_anuale_de"/>
      <w:bookmarkEnd w:id="29"/>
      <w:r w:rsidRPr="00E843AA">
        <w:rPr>
          <w:rStyle w:val="salnbdy"/>
          <w:rFonts w:ascii="Times New Roman" w:eastAsia="Times New Roman" w:hAnsi="Times New Roman"/>
          <w:color w:val="auto"/>
          <w:sz w:val="24"/>
          <w:szCs w:val="24"/>
        </w:rPr>
        <w:t xml:space="preserve">Planurile anuale de investiţii se transmit în format electronic editabil şi pdf semnate electronic, cu respectarea tabelelor-cadru din anexa nr. 1, secţiunea Prognozat, </w:t>
      </w:r>
      <w:r w:rsidRPr="00E843AA">
        <w:rPr>
          <w:rStyle w:val="slitbdy"/>
          <w:rFonts w:ascii="Times New Roman" w:eastAsia="Times New Roman" w:hAnsi="Times New Roman"/>
          <w:color w:val="auto"/>
          <w:sz w:val="24"/>
          <w:szCs w:val="24"/>
        </w:rPr>
        <w:t xml:space="preserve">până la data de 1 februarie a anului în curs, justificate conform prevederilor </w:t>
      </w:r>
      <w:r w:rsidR="005C7171" w:rsidRPr="00E843AA">
        <w:rPr>
          <w:rStyle w:val="slitbdy"/>
          <w:rFonts w:ascii="Times New Roman" w:eastAsia="Times New Roman" w:hAnsi="Times New Roman"/>
          <w:color w:val="auto"/>
          <w:sz w:val="24"/>
          <w:szCs w:val="24"/>
        </w:rPr>
        <w:t>Cap. VIII</w:t>
      </w:r>
      <w:r w:rsidRPr="00E843AA">
        <w:rPr>
          <w:rStyle w:val="slitbdy"/>
          <w:rFonts w:ascii="Times New Roman" w:eastAsia="Times New Roman" w:hAnsi="Times New Roman"/>
          <w:color w:val="auto"/>
          <w:sz w:val="24"/>
          <w:szCs w:val="24"/>
        </w:rPr>
        <w:t>.</w:t>
      </w:r>
    </w:p>
    <w:p w14:paraId="74220A22" w14:textId="5F002291" w:rsidR="00186D84" w:rsidRPr="00E843AA" w:rsidRDefault="00C0066C" w:rsidP="00124D5E">
      <w:pPr>
        <w:pStyle w:val="Titlu2"/>
        <w:keepNext w:val="0"/>
        <w:keepLines w:val="0"/>
        <w:widowControl w:val="0"/>
        <w:spacing w:before="120" w:line="276" w:lineRule="auto"/>
        <w:ind w:left="446"/>
        <w:divId w:val="784932341"/>
        <w:rPr>
          <w:rFonts w:eastAsia="Times New Roman"/>
          <w:color w:val="auto"/>
          <w:shd w:val="clear" w:color="auto" w:fill="FFFFFF"/>
        </w:rPr>
      </w:pPr>
      <w:r w:rsidRPr="00E843AA">
        <w:rPr>
          <w:rStyle w:val="salnbdy"/>
          <w:rFonts w:ascii="Times New Roman" w:eastAsia="Times New Roman" w:hAnsi="Times New Roman"/>
          <w:color w:val="auto"/>
          <w:sz w:val="24"/>
          <w:szCs w:val="24"/>
        </w:rPr>
        <w:t>Un plan anual de investiţii cuprinde acele lucrări care urmează a fi puse în funcţiune şi înregistrate ca mijloace fixe în evidenţele contabile ale operatorului în cursul anului calendaristic respectiv</w:t>
      </w:r>
      <w:r w:rsidR="00D52EC2" w:rsidRPr="00E843AA">
        <w:rPr>
          <w:rStyle w:val="salnbdy"/>
          <w:rFonts w:ascii="Times New Roman" w:eastAsia="Times New Roman" w:hAnsi="Times New Roman"/>
          <w:color w:val="auto"/>
          <w:sz w:val="24"/>
          <w:szCs w:val="24"/>
        </w:rPr>
        <w:t>.</w:t>
      </w:r>
    </w:p>
    <w:p w14:paraId="07952D06" w14:textId="31EE64F9" w:rsidR="00186D84" w:rsidRPr="00E843AA" w:rsidRDefault="00C0066C" w:rsidP="00124D5E">
      <w:pPr>
        <w:pStyle w:val="Titlu1"/>
        <w:keepNext w:val="0"/>
        <w:keepLines w:val="0"/>
        <w:widowControl w:val="0"/>
        <w:rPr>
          <w:color w:val="auto"/>
          <w:shd w:val="clear" w:color="auto" w:fill="FFFFFF"/>
        </w:rPr>
      </w:pPr>
      <w:bookmarkStart w:id="30" w:name="_Articolul_25"/>
      <w:bookmarkEnd w:id="30"/>
      <w:r w:rsidRPr="00E843AA">
        <w:rPr>
          <w:color w:val="auto"/>
          <w:shd w:val="clear" w:color="auto" w:fill="FFFFFF"/>
        </w:rPr>
        <w:t xml:space="preserve">Articolul </w:t>
      </w:r>
      <w:r w:rsidR="006D04F1" w:rsidRPr="00E843AA">
        <w:rPr>
          <w:color w:val="auto"/>
          <w:shd w:val="clear" w:color="auto" w:fill="FFFFFF"/>
        </w:rPr>
        <w:t>2</w:t>
      </w:r>
      <w:r w:rsidR="00EF3A10" w:rsidRPr="00E843AA">
        <w:rPr>
          <w:color w:val="auto"/>
          <w:shd w:val="clear" w:color="auto" w:fill="FFFFFF"/>
        </w:rPr>
        <w:t>5</w:t>
      </w:r>
    </w:p>
    <w:p w14:paraId="212098E4" w14:textId="3C6467F8" w:rsidR="00BB79EC" w:rsidRPr="00E843AA" w:rsidRDefault="00C0066C" w:rsidP="00124D5E">
      <w:pPr>
        <w:pStyle w:val="sartden"/>
        <w:widowControl w:val="0"/>
        <w:tabs>
          <w:tab w:val="left" w:pos="851"/>
        </w:tabs>
        <w:spacing w:line="276" w:lineRule="auto"/>
        <w:ind w:left="426"/>
        <w:jc w:val="both"/>
        <w:rPr>
          <w:rStyle w:val="spar3"/>
          <w:rFonts w:ascii="Times New Roman" w:hAnsi="Times New Roman"/>
          <w:b w:val="0"/>
          <w:bCs w:val="0"/>
          <w:color w:val="auto"/>
          <w:sz w:val="24"/>
          <w:szCs w:val="24"/>
        </w:rPr>
      </w:pPr>
      <w:r w:rsidRPr="00E843AA">
        <w:rPr>
          <w:rStyle w:val="spar3"/>
          <w:rFonts w:ascii="Times New Roman" w:hAnsi="Times New Roman"/>
          <w:b w:val="0"/>
          <w:bCs w:val="0"/>
          <w:color w:val="auto"/>
          <w:sz w:val="24"/>
          <w:szCs w:val="24"/>
          <w:specVanish w:val="0"/>
        </w:rPr>
        <w:t xml:space="preserve">Pentru fiecare lucrare din planul anual de investiţii </w:t>
      </w:r>
      <w:r w:rsidR="00FB37A2" w:rsidRPr="00E843AA">
        <w:rPr>
          <w:rStyle w:val="spar3"/>
          <w:rFonts w:ascii="Times New Roman" w:hAnsi="Times New Roman"/>
          <w:b w:val="0"/>
          <w:bCs w:val="0"/>
          <w:color w:val="auto"/>
          <w:sz w:val="24"/>
          <w:szCs w:val="24"/>
          <w:specVanish w:val="0"/>
        </w:rPr>
        <w:t>î</w:t>
      </w:r>
      <w:r w:rsidR="00D52EC2" w:rsidRPr="00E843AA">
        <w:rPr>
          <w:rStyle w:val="spar3"/>
          <w:rFonts w:ascii="Times New Roman" w:hAnsi="Times New Roman"/>
          <w:b w:val="0"/>
          <w:bCs w:val="0"/>
          <w:color w:val="auto"/>
          <w:sz w:val="24"/>
          <w:szCs w:val="24"/>
          <w:specVanish w:val="0"/>
        </w:rPr>
        <w:t xml:space="preserve">n retea </w:t>
      </w:r>
      <w:r w:rsidRPr="00E843AA">
        <w:rPr>
          <w:rStyle w:val="spar3"/>
          <w:rFonts w:ascii="Times New Roman" w:hAnsi="Times New Roman"/>
          <w:b w:val="0"/>
          <w:bCs w:val="0"/>
          <w:color w:val="auto"/>
          <w:sz w:val="24"/>
          <w:szCs w:val="24"/>
          <w:specVanish w:val="0"/>
        </w:rPr>
        <w:t xml:space="preserve">se stabilesc beneficiile specifice urmărite dintre cele prevăzute la </w:t>
      </w:r>
      <w:hyperlink w:anchor="_îmbunătăţirea_indicatorilor_de" w:history="1">
        <w:r w:rsidRPr="00E843AA">
          <w:rPr>
            <w:rStyle w:val="Hyperlink"/>
            <w:rFonts w:ascii="Times New Roman" w:hAnsi="Times New Roman"/>
            <w:b w:val="0"/>
            <w:bCs w:val="0"/>
            <w:color w:val="auto"/>
            <w:sz w:val="24"/>
            <w:szCs w:val="24"/>
            <w:shd w:val="clear" w:color="auto" w:fill="FFFFFF"/>
          </w:rPr>
          <w:t xml:space="preserve">art. </w:t>
        </w:r>
        <w:r w:rsidR="00D154A2" w:rsidRPr="00E843AA">
          <w:rPr>
            <w:rStyle w:val="Hyperlink"/>
            <w:rFonts w:ascii="Times New Roman" w:hAnsi="Times New Roman"/>
            <w:b w:val="0"/>
            <w:bCs w:val="0"/>
            <w:color w:val="auto"/>
            <w:sz w:val="24"/>
            <w:szCs w:val="24"/>
            <w:shd w:val="clear" w:color="auto" w:fill="FFFFFF"/>
          </w:rPr>
          <w:t>2</w:t>
        </w:r>
        <w:r w:rsidR="005C7171" w:rsidRPr="00E843AA">
          <w:rPr>
            <w:rStyle w:val="Hyperlink"/>
            <w:rFonts w:ascii="Times New Roman" w:hAnsi="Times New Roman"/>
            <w:b w:val="0"/>
            <w:bCs w:val="0"/>
            <w:color w:val="auto"/>
            <w:sz w:val="24"/>
            <w:szCs w:val="24"/>
            <w:shd w:val="clear" w:color="auto" w:fill="FFFFFF"/>
          </w:rPr>
          <w:t>1</w:t>
        </w:r>
        <w:r w:rsidRPr="00E843AA">
          <w:rPr>
            <w:rStyle w:val="Hyperlink"/>
            <w:rFonts w:ascii="Times New Roman" w:hAnsi="Times New Roman"/>
            <w:b w:val="0"/>
            <w:bCs w:val="0"/>
            <w:color w:val="auto"/>
            <w:sz w:val="24"/>
            <w:szCs w:val="24"/>
            <w:shd w:val="clear" w:color="auto" w:fill="FFFFFF"/>
          </w:rPr>
          <w:t xml:space="preserve">  </w:t>
        </w:r>
        <w:r w:rsidR="00D52EC2" w:rsidRPr="00E843AA">
          <w:rPr>
            <w:rStyle w:val="Hyperlink"/>
            <w:rFonts w:ascii="Times New Roman" w:hAnsi="Times New Roman"/>
            <w:b w:val="0"/>
            <w:bCs w:val="0"/>
            <w:color w:val="auto"/>
            <w:sz w:val="24"/>
            <w:szCs w:val="24"/>
            <w:shd w:val="clear" w:color="auto" w:fill="FFFFFF"/>
          </w:rPr>
          <w:t>lit. a)</w:t>
        </w:r>
      </w:hyperlink>
      <w:r w:rsidR="00D52EC2" w:rsidRPr="00E843AA">
        <w:rPr>
          <w:rStyle w:val="spar3"/>
          <w:rFonts w:ascii="Times New Roman" w:hAnsi="Times New Roman"/>
          <w:b w:val="0"/>
          <w:bCs w:val="0"/>
          <w:color w:val="auto"/>
          <w:sz w:val="24"/>
          <w:szCs w:val="24"/>
          <w:specVanish w:val="0"/>
        </w:rPr>
        <w:t xml:space="preserve">-d) </w:t>
      </w:r>
      <w:r w:rsidRPr="00E843AA">
        <w:rPr>
          <w:rStyle w:val="spar3"/>
          <w:rFonts w:ascii="Times New Roman" w:hAnsi="Times New Roman"/>
          <w:b w:val="0"/>
          <w:bCs w:val="0"/>
          <w:color w:val="auto"/>
          <w:sz w:val="24"/>
          <w:szCs w:val="24"/>
          <w:specVanish w:val="0"/>
        </w:rPr>
        <w:t>şi se determină/cuantifică ex-ante valoarea beneficiilor specifice estimate a fi obţinute, în vederea monitorizării ex-post a rezultatelor efectiv obţinute, conform anexei nr. 2.</w:t>
      </w:r>
    </w:p>
    <w:p w14:paraId="450DBDD6" w14:textId="04302F3D" w:rsidR="00564A59" w:rsidRPr="00E843AA" w:rsidRDefault="00564A59" w:rsidP="00124D5E">
      <w:pPr>
        <w:pStyle w:val="Titlu1"/>
        <w:keepNext w:val="0"/>
        <w:keepLines w:val="0"/>
        <w:widowControl w:val="0"/>
        <w:rPr>
          <w:color w:val="auto"/>
          <w:shd w:val="clear" w:color="auto" w:fill="FFFFFF"/>
        </w:rPr>
      </w:pPr>
      <w:r w:rsidRPr="00E843AA">
        <w:rPr>
          <w:color w:val="auto"/>
          <w:shd w:val="clear" w:color="auto" w:fill="FFFFFF"/>
        </w:rPr>
        <w:t>Articolul 26</w:t>
      </w:r>
    </w:p>
    <w:p w14:paraId="011D5E19" w14:textId="698FF87A" w:rsidR="00EB3F06" w:rsidRPr="00E843AA" w:rsidRDefault="003C4958" w:rsidP="00124D5E">
      <w:pPr>
        <w:pStyle w:val="Titlu2"/>
        <w:keepNext w:val="0"/>
        <w:keepLines w:val="0"/>
        <w:widowControl w:val="0"/>
        <w:numPr>
          <w:ilvl w:val="0"/>
          <w:numId w:val="23"/>
        </w:numPr>
        <w:spacing w:before="120" w:line="276" w:lineRule="auto"/>
        <w:ind w:left="810"/>
        <w:rPr>
          <w:rStyle w:val="spar3"/>
          <w:rFonts w:ascii="Times New Roman" w:hAnsi="Times New Roman"/>
          <w:bCs/>
          <w:color w:val="auto"/>
          <w:sz w:val="24"/>
          <w:szCs w:val="24"/>
        </w:rPr>
      </w:pPr>
      <w:r w:rsidRPr="00E843AA">
        <w:rPr>
          <w:rStyle w:val="spar3"/>
          <w:rFonts w:ascii="Times New Roman" w:hAnsi="Times New Roman"/>
          <w:bCs/>
          <w:color w:val="auto"/>
          <w:sz w:val="24"/>
          <w:szCs w:val="24"/>
          <w:specVanish w:val="0"/>
        </w:rPr>
        <w:t>Î</w:t>
      </w:r>
      <w:r w:rsidR="00C31D49" w:rsidRPr="00E843AA">
        <w:rPr>
          <w:rStyle w:val="spar3"/>
          <w:rFonts w:ascii="Times New Roman" w:hAnsi="Times New Roman"/>
          <w:bCs/>
          <w:color w:val="auto"/>
          <w:sz w:val="24"/>
          <w:szCs w:val="24"/>
          <w:specVanish w:val="0"/>
        </w:rPr>
        <w:t>ncep</w:t>
      </w:r>
      <w:r w:rsidRPr="00E843AA">
        <w:rPr>
          <w:rStyle w:val="spar3"/>
          <w:rFonts w:ascii="Times New Roman" w:hAnsi="Times New Roman"/>
          <w:bCs/>
          <w:color w:val="auto"/>
          <w:sz w:val="24"/>
          <w:szCs w:val="24"/>
          <w:specVanish w:val="0"/>
        </w:rPr>
        <w:t>â</w:t>
      </w:r>
      <w:r w:rsidR="00C31D49" w:rsidRPr="00E843AA">
        <w:rPr>
          <w:rStyle w:val="spar3"/>
          <w:rFonts w:ascii="Times New Roman" w:hAnsi="Times New Roman"/>
          <w:bCs/>
          <w:color w:val="auto"/>
          <w:sz w:val="24"/>
          <w:szCs w:val="24"/>
          <w:specVanish w:val="0"/>
        </w:rPr>
        <w:t xml:space="preserve">nd cu perioada a </w:t>
      </w:r>
      <w:r w:rsidR="006D04F1" w:rsidRPr="00E843AA">
        <w:rPr>
          <w:rStyle w:val="spar3"/>
          <w:rFonts w:ascii="Times New Roman" w:hAnsi="Times New Roman"/>
          <w:bCs/>
          <w:color w:val="auto"/>
          <w:sz w:val="24"/>
          <w:szCs w:val="24"/>
          <w:specVanish w:val="0"/>
        </w:rPr>
        <w:t>V</w:t>
      </w:r>
      <w:r w:rsidR="00C31D49" w:rsidRPr="00E843AA">
        <w:rPr>
          <w:rStyle w:val="spar3"/>
          <w:rFonts w:ascii="Times New Roman" w:hAnsi="Times New Roman"/>
          <w:bCs/>
          <w:color w:val="auto"/>
          <w:sz w:val="24"/>
          <w:szCs w:val="24"/>
          <w:specVanish w:val="0"/>
        </w:rPr>
        <w:t xml:space="preserve">-a de reglementare, </w:t>
      </w:r>
      <w:r w:rsidR="00F817F9" w:rsidRPr="00E843AA">
        <w:rPr>
          <w:rStyle w:val="spar3"/>
          <w:rFonts w:ascii="Times New Roman" w:hAnsi="Times New Roman"/>
          <w:bCs/>
          <w:color w:val="auto"/>
          <w:sz w:val="24"/>
          <w:szCs w:val="24"/>
          <w:specVanish w:val="0"/>
        </w:rPr>
        <w:t>OR transmite</w:t>
      </w:r>
      <w:r w:rsidR="006D04F1" w:rsidRPr="00E843AA">
        <w:rPr>
          <w:rStyle w:val="spar3"/>
          <w:rFonts w:ascii="Times New Roman" w:hAnsi="Times New Roman"/>
          <w:bCs/>
          <w:color w:val="auto"/>
          <w:sz w:val="24"/>
          <w:szCs w:val="24"/>
          <w:specVanish w:val="0"/>
        </w:rPr>
        <w:t>,</w:t>
      </w:r>
      <w:r w:rsidR="00F817F9" w:rsidRPr="00E843AA">
        <w:rPr>
          <w:rStyle w:val="spar3"/>
          <w:rFonts w:ascii="Times New Roman" w:hAnsi="Times New Roman"/>
          <w:bCs/>
          <w:color w:val="auto"/>
          <w:sz w:val="24"/>
          <w:szCs w:val="24"/>
          <w:specVanish w:val="0"/>
        </w:rPr>
        <w:t xml:space="preserve"> </w:t>
      </w:r>
      <w:r w:rsidR="006D04F1" w:rsidRPr="00E843AA">
        <w:rPr>
          <w:rStyle w:val="spar3"/>
          <w:rFonts w:ascii="Times New Roman" w:hAnsi="Times New Roman"/>
          <w:bCs/>
          <w:color w:val="auto"/>
          <w:sz w:val="24"/>
          <w:szCs w:val="24"/>
          <w:specVanish w:val="0"/>
        </w:rPr>
        <w:t>la fundamentarea planului anual, beneficiile prognoza</w:t>
      </w:r>
      <w:r w:rsidR="001747B7" w:rsidRPr="00E843AA">
        <w:rPr>
          <w:rStyle w:val="spar3"/>
          <w:rFonts w:ascii="Times New Roman" w:hAnsi="Times New Roman"/>
          <w:bCs/>
          <w:color w:val="auto"/>
          <w:sz w:val="24"/>
          <w:szCs w:val="24"/>
          <w:specVanish w:val="0"/>
        </w:rPr>
        <w:t>t</w:t>
      </w:r>
      <w:r w:rsidR="006D04F1" w:rsidRPr="00E843AA">
        <w:rPr>
          <w:rStyle w:val="spar3"/>
          <w:rFonts w:ascii="Times New Roman" w:hAnsi="Times New Roman"/>
          <w:bCs/>
          <w:color w:val="auto"/>
          <w:sz w:val="24"/>
          <w:szCs w:val="24"/>
          <w:specVanish w:val="0"/>
        </w:rPr>
        <w:t xml:space="preserve">e prin actualizarea </w:t>
      </w:r>
      <w:r w:rsidR="00F817F9" w:rsidRPr="00E843AA">
        <w:rPr>
          <w:rStyle w:val="spar3"/>
          <w:rFonts w:ascii="Times New Roman" w:hAnsi="Times New Roman"/>
          <w:bCs/>
          <w:color w:val="auto"/>
          <w:sz w:val="24"/>
          <w:szCs w:val="24"/>
          <w:specVanish w:val="0"/>
        </w:rPr>
        <w:t>informa</w:t>
      </w:r>
      <w:r w:rsidR="006D04F1" w:rsidRPr="00E843AA">
        <w:rPr>
          <w:rStyle w:val="spar3"/>
          <w:rFonts w:ascii="Times New Roman" w:hAnsi="Times New Roman"/>
          <w:bCs/>
          <w:color w:val="auto"/>
          <w:sz w:val="24"/>
          <w:szCs w:val="24"/>
          <w:specVanish w:val="0"/>
        </w:rPr>
        <w:t>ț</w:t>
      </w:r>
      <w:r w:rsidR="00F817F9" w:rsidRPr="00E843AA">
        <w:rPr>
          <w:rStyle w:val="spar3"/>
          <w:rFonts w:ascii="Times New Roman" w:hAnsi="Times New Roman"/>
          <w:bCs/>
          <w:color w:val="auto"/>
          <w:sz w:val="24"/>
          <w:szCs w:val="24"/>
          <w:specVanish w:val="0"/>
        </w:rPr>
        <w:t>iilor prev</w:t>
      </w:r>
      <w:r w:rsidR="006D04F1" w:rsidRPr="00E843AA">
        <w:rPr>
          <w:rStyle w:val="spar3"/>
          <w:rFonts w:ascii="Times New Roman" w:hAnsi="Times New Roman"/>
          <w:bCs/>
          <w:color w:val="auto"/>
          <w:sz w:val="24"/>
          <w:szCs w:val="24"/>
          <w:specVanish w:val="0"/>
        </w:rPr>
        <w:t>ă</w:t>
      </w:r>
      <w:r w:rsidR="00F817F9" w:rsidRPr="00E843AA">
        <w:rPr>
          <w:rStyle w:val="spar3"/>
          <w:rFonts w:ascii="Times New Roman" w:hAnsi="Times New Roman"/>
          <w:bCs/>
          <w:color w:val="auto"/>
          <w:sz w:val="24"/>
          <w:szCs w:val="24"/>
          <w:specVanish w:val="0"/>
        </w:rPr>
        <w:t xml:space="preserve">zute la </w:t>
      </w:r>
      <w:hyperlink w:anchor="_anexa_nr._2" w:history="1">
        <w:r w:rsidR="00F817F9" w:rsidRPr="00E843AA">
          <w:rPr>
            <w:rStyle w:val="Hyperlink"/>
            <w:bCs/>
            <w:color w:val="auto"/>
            <w:szCs w:val="24"/>
            <w:shd w:val="clear" w:color="auto" w:fill="FFFFFF"/>
          </w:rPr>
          <w:t>art. 1</w:t>
        </w:r>
        <w:r w:rsidR="003D1563" w:rsidRPr="00E843AA">
          <w:rPr>
            <w:rStyle w:val="Hyperlink"/>
            <w:bCs/>
            <w:color w:val="auto"/>
            <w:szCs w:val="24"/>
            <w:shd w:val="clear" w:color="auto" w:fill="FFFFFF"/>
          </w:rPr>
          <w:t>8</w:t>
        </w:r>
        <w:r w:rsidR="00F817F9" w:rsidRPr="00E843AA">
          <w:rPr>
            <w:rStyle w:val="Hyperlink"/>
            <w:bCs/>
            <w:color w:val="auto"/>
            <w:szCs w:val="24"/>
            <w:shd w:val="clear" w:color="auto" w:fill="FFFFFF"/>
          </w:rPr>
          <w:t xml:space="preserve"> </w:t>
        </w:r>
        <w:r w:rsidR="006071CC" w:rsidRPr="00E843AA">
          <w:rPr>
            <w:rStyle w:val="Hyperlink"/>
            <w:bCs/>
            <w:color w:val="auto"/>
            <w:szCs w:val="24"/>
            <w:shd w:val="clear" w:color="auto" w:fill="FFFFFF"/>
            <w:specVanish/>
          </w:rPr>
          <w:t xml:space="preserve">alin. </w:t>
        </w:r>
        <w:r w:rsidR="00F817F9" w:rsidRPr="00E843AA">
          <w:rPr>
            <w:rStyle w:val="Hyperlink"/>
            <w:bCs/>
            <w:color w:val="auto"/>
            <w:szCs w:val="24"/>
            <w:shd w:val="clear" w:color="auto" w:fill="FFFFFF"/>
          </w:rPr>
          <w:t>(1)</w:t>
        </w:r>
        <w:r w:rsidR="003D1563" w:rsidRPr="00E843AA">
          <w:rPr>
            <w:rStyle w:val="Hyperlink"/>
            <w:bCs/>
            <w:color w:val="auto"/>
            <w:szCs w:val="24"/>
            <w:shd w:val="clear" w:color="auto" w:fill="FFFFFF"/>
          </w:rPr>
          <w:t>, lit. d)</w:t>
        </w:r>
      </w:hyperlink>
      <w:r w:rsidR="00C31D49" w:rsidRPr="00E843AA">
        <w:rPr>
          <w:rStyle w:val="spar3"/>
          <w:rFonts w:ascii="Times New Roman" w:hAnsi="Times New Roman"/>
          <w:bCs/>
          <w:color w:val="auto"/>
          <w:sz w:val="24"/>
          <w:szCs w:val="24"/>
          <w:specVanish w:val="0"/>
        </w:rPr>
        <w:t xml:space="preserve">, </w:t>
      </w:r>
      <w:r w:rsidR="009B3E65" w:rsidRPr="00E843AA">
        <w:rPr>
          <w:rStyle w:val="spar3"/>
          <w:rFonts w:ascii="Times New Roman" w:hAnsi="Times New Roman"/>
          <w:bCs/>
          <w:color w:val="auto"/>
          <w:sz w:val="24"/>
          <w:szCs w:val="24"/>
          <w:specVanish w:val="0"/>
        </w:rPr>
        <w:t>din cadrul</w:t>
      </w:r>
      <w:r w:rsidR="00C31D49" w:rsidRPr="00E843AA">
        <w:rPr>
          <w:rStyle w:val="spar3"/>
          <w:rFonts w:ascii="Times New Roman" w:hAnsi="Times New Roman"/>
          <w:bCs/>
          <w:color w:val="auto"/>
          <w:sz w:val="24"/>
          <w:szCs w:val="24"/>
          <w:specVanish w:val="0"/>
        </w:rPr>
        <w:t xml:space="preserve"> anexei </w:t>
      </w:r>
      <w:r w:rsidRPr="00E843AA">
        <w:rPr>
          <w:rStyle w:val="spar3"/>
          <w:rFonts w:ascii="Times New Roman" w:hAnsi="Times New Roman"/>
          <w:bCs/>
          <w:color w:val="auto"/>
          <w:sz w:val="24"/>
          <w:szCs w:val="24"/>
          <w:specVanish w:val="0"/>
        </w:rPr>
        <w:t xml:space="preserve">nr. </w:t>
      </w:r>
      <w:r w:rsidR="00C31D49" w:rsidRPr="00E843AA">
        <w:rPr>
          <w:rStyle w:val="spar3"/>
          <w:rFonts w:ascii="Times New Roman" w:hAnsi="Times New Roman"/>
          <w:bCs/>
          <w:color w:val="auto"/>
          <w:sz w:val="24"/>
          <w:szCs w:val="24"/>
          <w:specVanish w:val="0"/>
        </w:rPr>
        <w:t>2</w:t>
      </w:r>
      <w:r w:rsidR="007C39DD" w:rsidRPr="00E843AA">
        <w:rPr>
          <w:rStyle w:val="spar3"/>
          <w:rFonts w:ascii="Times New Roman" w:hAnsi="Times New Roman"/>
          <w:bCs/>
          <w:color w:val="auto"/>
          <w:sz w:val="24"/>
          <w:szCs w:val="24"/>
          <w:specVanish w:val="0"/>
        </w:rPr>
        <w:t>, cu respectarea prevederilor art. 22</w:t>
      </w:r>
      <w:r w:rsidR="00BB79EC" w:rsidRPr="00E843AA">
        <w:rPr>
          <w:rStyle w:val="spar3"/>
          <w:rFonts w:ascii="Times New Roman" w:hAnsi="Times New Roman"/>
          <w:bCs/>
          <w:color w:val="auto"/>
          <w:sz w:val="24"/>
          <w:szCs w:val="24"/>
          <w:specVanish w:val="0"/>
        </w:rPr>
        <w:t>.</w:t>
      </w:r>
      <w:r w:rsidR="00EB3F06" w:rsidRPr="00E843AA">
        <w:rPr>
          <w:rStyle w:val="spar3"/>
          <w:rFonts w:ascii="Times New Roman" w:hAnsi="Times New Roman"/>
          <w:bCs/>
          <w:color w:val="auto"/>
          <w:sz w:val="24"/>
          <w:szCs w:val="24"/>
          <w:specVanish w:val="0"/>
        </w:rPr>
        <w:t xml:space="preserve"> </w:t>
      </w:r>
    </w:p>
    <w:p w14:paraId="4F91AB8D" w14:textId="4102D6B5" w:rsidR="007C39DD" w:rsidRPr="00E843AA" w:rsidRDefault="00EB3F06" w:rsidP="00124D5E">
      <w:pPr>
        <w:pStyle w:val="Titlu2"/>
        <w:keepNext w:val="0"/>
        <w:keepLines w:val="0"/>
        <w:widowControl w:val="0"/>
        <w:spacing w:before="120" w:line="276" w:lineRule="auto"/>
        <w:ind w:left="720"/>
        <w:divId w:val="1746950185"/>
        <w:rPr>
          <w:rStyle w:val="spar3"/>
          <w:rFonts w:ascii="Times New Roman" w:hAnsi="Times New Roman"/>
          <w:bCs/>
          <w:color w:val="auto"/>
          <w:sz w:val="24"/>
          <w:szCs w:val="24"/>
        </w:rPr>
      </w:pPr>
      <w:r w:rsidRPr="00E843AA">
        <w:rPr>
          <w:rStyle w:val="spar3"/>
          <w:rFonts w:ascii="Times New Roman" w:hAnsi="Times New Roman"/>
          <w:bCs/>
          <w:color w:val="auto"/>
          <w:sz w:val="24"/>
          <w:szCs w:val="24"/>
          <w:specVanish w:val="0"/>
        </w:rPr>
        <w:t>Actualizarea realizat</w:t>
      </w:r>
      <w:r w:rsidR="00D154A2" w:rsidRPr="00E843AA">
        <w:rPr>
          <w:rStyle w:val="spar3"/>
          <w:rFonts w:ascii="Times New Roman" w:hAnsi="Times New Roman"/>
          <w:bCs/>
          <w:color w:val="auto"/>
          <w:sz w:val="24"/>
          <w:szCs w:val="24"/>
          <w:specVanish w:val="0"/>
        </w:rPr>
        <w:t>ă</w:t>
      </w:r>
      <w:r w:rsidRPr="00E843AA">
        <w:rPr>
          <w:rStyle w:val="spar3"/>
          <w:rFonts w:ascii="Times New Roman" w:hAnsi="Times New Roman"/>
          <w:bCs/>
          <w:color w:val="auto"/>
          <w:sz w:val="24"/>
          <w:szCs w:val="24"/>
          <w:specVanish w:val="0"/>
        </w:rPr>
        <w:t xml:space="preserve"> conform prevederilor alin</w:t>
      </w:r>
      <w:r w:rsidR="00D154A2" w:rsidRPr="00E843AA">
        <w:rPr>
          <w:rStyle w:val="spar3"/>
          <w:rFonts w:ascii="Times New Roman" w:hAnsi="Times New Roman"/>
          <w:bCs/>
          <w:color w:val="auto"/>
          <w:sz w:val="24"/>
          <w:szCs w:val="24"/>
          <w:specVanish w:val="0"/>
        </w:rPr>
        <w:t>.</w:t>
      </w:r>
      <w:r w:rsidRPr="00E843AA">
        <w:rPr>
          <w:rStyle w:val="spar3"/>
          <w:rFonts w:ascii="Times New Roman" w:hAnsi="Times New Roman"/>
          <w:bCs/>
          <w:color w:val="auto"/>
          <w:sz w:val="24"/>
          <w:szCs w:val="24"/>
          <w:specVanish w:val="0"/>
        </w:rPr>
        <w:t xml:space="preserve"> (</w:t>
      </w:r>
      <w:r w:rsidR="007C39DD" w:rsidRPr="00E843AA">
        <w:rPr>
          <w:rStyle w:val="spar3"/>
          <w:rFonts w:ascii="Times New Roman" w:hAnsi="Times New Roman"/>
          <w:bCs/>
          <w:color w:val="auto"/>
          <w:sz w:val="24"/>
          <w:szCs w:val="24"/>
          <w:specVanish w:val="0"/>
        </w:rPr>
        <w:t>1</w:t>
      </w:r>
      <w:r w:rsidRPr="00E843AA">
        <w:rPr>
          <w:rStyle w:val="spar3"/>
          <w:rFonts w:ascii="Times New Roman" w:hAnsi="Times New Roman"/>
          <w:bCs/>
          <w:color w:val="auto"/>
          <w:sz w:val="24"/>
          <w:szCs w:val="24"/>
          <w:specVanish w:val="0"/>
        </w:rPr>
        <w:t>) nu trebuie sa conducă la nerealizarea valorilor globale din cadrul planului de perioadă, pentru fiecare tip de beneficiu.</w:t>
      </w:r>
    </w:p>
    <w:p w14:paraId="1666835B" w14:textId="675304AB" w:rsidR="00F817F9" w:rsidRDefault="007C39DD" w:rsidP="00124D5E">
      <w:pPr>
        <w:pStyle w:val="Titlu2"/>
        <w:keepNext w:val="0"/>
        <w:keepLines w:val="0"/>
        <w:widowControl w:val="0"/>
        <w:spacing w:before="120" w:line="276" w:lineRule="auto"/>
        <w:ind w:left="720"/>
        <w:divId w:val="1746950185"/>
        <w:rPr>
          <w:rStyle w:val="spar3"/>
          <w:rFonts w:ascii="Times New Roman" w:hAnsi="Times New Roman"/>
          <w:bCs/>
          <w:color w:val="auto"/>
          <w:sz w:val="24"/>
          <w:szCs w:val="24"/>
        </w:rPr>
      </w:pPr>
      <w:r w:rsidRPr="00E843AA">
        <w:rPr>
          <w:rStyle w:val="spar3"/>
          <w:rFonts w:ascii="Times New Roman" w:hAnsi="Times New Roman"/>
          <w:bCs/>
          <w:color w:val="auto"/>
          <w:sz w:val="24"/>
          <w:szCs w:val="24"/>
          <w:specVanish w:val="0"/>
        </w:rPr>
        <w:t xml:space="preserve">Monitorizarea beneficiilor se realizează anual ex-post conform anexei nr. 2, pentru valorile globale ale beneficiilor specifice urmărite din cele prevazute la </w:t>
      </w:r>
      <w:hyperlink w:anchor="_Articolul_21" w:history="1">
        <w:r w:rsidRPr="00E843AA">
          <w:rPr>
            <w:rStyle w:val="Hyperlink"/>
            <w:bCs/>
            <w:color w:val="auto"/>
            <w:szCs w:val="24"/>
            <w:shd w:val="clear" w:color="auto" w:fill="FFFFFF"/>
          </w:rPr>
          <w:t>art. 21</w:t>
        </w:r>
      </w:hyperlink>
      <w:r w:rsidRPr="00E843AA">
        <w:rPr>
          <w:rStyle w:val="spar3"/>
          <w:rFonts w:ascii="Times New Roman" w:hAnsi="Times New Roman"/>
          <w:bCs/>
          <w:color w:val="auto"/>
          <w:sz w:val="24"/>
          <w:szCs w:val="24"/>
          <w:specVanish w:val="0"/>
        </w:rPr>
        <w:t xml:space="preserve">, la nivelul întregii zone de rețea pentru care se aplică aceleași tarife reglementate, pe total și </w:t>
      </w:r>
      <w:r w:rsidRPr="00E843AA">
        <w:rPr>
          <w:color w:val="auto"/>
          <w:shd w:val="clear" w:color="auto" w:fill="FFFFFF"/>
        </w:rPr>
        <w:t>pe niveluri de tensiune</w:t>
      </w:r>
      <w:r w:rsidRPr="00E843AA">
        <w:rPr>
          <w:rStyle w:val="spar3"/>
          <w:rFonts w:ascii="Times New Roman" w:hAnsi="Times New Roman"/>
          <w:bCs/>
          <w:color w:val="auto"/>
          <w:sz w:val="24"/>
          <w:szCs w:val="24"/>
          <w:specVanish w:val="0"/>
        </w:rPr>
        <w:t>, unde este cazul.</w:t>
      </w:r>
    </w:p>
    <w:p w14:paraId="76E70C01" w14:textId="18C4742F" w:rsidR="00CE5884" w:rsidRDefault="00CE5884" w:rsidP="00CE5884">
      <w:pPr>
        <w:divId w:val="1746950185"/>
      </w:pPr>
    </w:p>
    <w:p w14:paraId="43A9DF41" w14:textId="77777777" w:rsidR="00CE5884" w:rsidRPr="00CE5884" w:rsidRDefault="00CE5884" w:rsidP="00CE5884">
      <w:pPr>
        <w:divId w:val="1746950185"/>
        <w:rPr>
          <w:specVanish/>
        </w:rPr>
      </w:pPr>
    </w:p>
    <w:p w14:paraId="1F454742" w14:textId="16BF5583" w:rsidR="00186D84" w:rsidRPr="00E843AA" w:rsidRDefault="00C0066C" w:rsidP="00124D5E">
      <w:pPr>
        <w:pStyle w:val="scapttl"/>
        <w:widowControl w:val="0"/>
        <w:spacing w:line="300" w:lineRule="auto"/>
        <w:divId w:val="1746950185"/>
        <w:rPr>
          <w:rFonts w:ascii="Times New Roman" w:hAnsi="Times New Roman"/>
          <w:color w:val="auto"/>
        </w:rPr>
      </w:pPr>
      <w:r w:rsidRPr="00E843AA">
        <w:rPr>
          <w:rFonts w:ascii="Times New Roman" w:hAnsi="Times New Roman"/>
          <w:color w:val="auto"/>
        </w:rPr>
        <w:lastRenderedPageBreak/>
        <w:t xml:space="preserve">Capitolul VII </w:t>
      </w:r>
    </w:p>
    <w:p w14:paraId="3FCB646E" w14:textId="77777777" w:rsidR="00186D84" w:rsidRPr="00E843AA" w:rsidRDefault="00C0066C" w:rsidP="00124D5E">
      <w:pPr>
        <w:pStyle w:val="scapden"/>
        <w:widowControl w:val="0"/>
        <w:spacing w:line="300" w:lineRule="auto"/>
        <w:divId w:val="1746950185"/>
        <w:rPr>
          <w:rFonts w:ascii="Times New Roman" w:hAnsi="Times New Roman"/>
          <w:color w:val="auto"/>
        </w:rPr>
      </w:pPr>
      <w:r w:rsidRPr="00E843AA">
        <w:rPr>
          <w:rFonts w:ascii="Times New Roman" w:hAnsi="Times New Roman"/>
          <w:color w:val="auto"/>
        </w:rPr>
        <w:t>Structura planului anual de investiţii</w:t>
      </w:r>
    </w:p>
    <w:p w14:paraId="78D8A9E9" w14:textId="26AC3B8E" w:rsidR="00186D84" w:rsidRPr="00E843AA" w:rsidRDefault="00C0066C" w:rsidP="00124D5E">
      <w:pPr>
        <w:pStyle w:val="Titlu1"/>
        <w:keepNext w:val="0"/>
        <w:keepLines w:val="0"/>
        <w:widowControl w:val="0"/>
        <w:spacing w:before="0"/>
        <w:divId w:val="1771781518"/>
        <w:rPr>
          <w:color w:val="auto"/>
          <w:shd w:val="clear" w:color="auto" w:fill="FFFFFF"/>
        </w:rPr>
      </w:pPr>
      <w:bookmarkStart w:id="31" w:name="_Articolul_26"/>
      <w:bookmarkStart w:id="32" w:name="_Articolul_27"/>
      <w:bookmarkEnd w:id="31"/>
      <w:bookmarkEnd w:id="32"/>
      <w:r w:rsidRPr="00E843AA">
        <w:rPr>
          <w:color w:val="auto"/>
          <w:shd w:val="clear" w:color="auto" w:fill="FFFFFF"/>
        </w:rPr>
        <w:t xml:space="preserve">Articolul </w:t>
      </w:r>
      <w:r w:rsidR="00D154A2" w:rsidRPr="00E843AA">
        <w:rPr>
          <w:color w:val="auto"/>
          <w:shd w:val="clear" w:color="auto" w:fill="FFFFFF"/>
        </w:rPr>
        <w:t>2</w:t>
      </w:r>
      <w:r w:rsidR="00564A59" w:rsidRPr="00E843AA">
        <w:rPr>
          <w:color w:val="auto"/>
          <w:shd w:val="clear" w:color="auto" w:fill="FFFFFF"/>
        </w:rPr>
        <w:t>7</w:t>
      </w:r>
    </w:p>
    <w:p w14:paraId="2AFB3EFD" w14:textId="7BEB8F35" w:rsidR="00186D84" w:rsidRPr="00E843AA" w:rsidRDefault="00C0066C" w:rsidP="00124D5E">
      <w:pPr>
        <w:pStyle w:val="Titlu2"/>
        <w:keepNext w:val="0"/>
        <w:keepLines w:val="0"/>
        <w:widowControl w:val="0"/>
        <w:numPr>
          <w:ilvl w:val="0"/>
          <w:numId w:val="24"/>
        </w:numPr>
        <w:spacing w:before="0" w:line="276" w:lineRule="auto"/>
        <w:ind w:left="426"/>
        <w:divId w:val="112212463"/>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Planul de investiţii este defalcat pe trei tipuri de categorii, cu demonstrarea câştigului de eficienţă rezultat în conformitate cu prevederile </w:t>
      </w:r>
      <w:hyperlink w:anchor="_Articolul_21" w:history="1">
        <w:r w:rsidRPr="00E843AA">
          <w:rPr>
            <w:rStyle w:val="Hyperlink"/>
            <w:rFonts w:eastAsia="Times New Roman"/>
            <w:color w:val="auto"/>
            <w:szCs w:val="24"/>
            <w:shd w:val="clear" w:color="auto" w:fill="FFFFFF"/>
          </w:rPr>
          <w:t xml:space="preserve">art. </w:t>
        </w:r>
        <w:r w:rsidR="00E01999" w:rsidRPr="00E843AA">
          <w:rPr>
            <w:rStyle w:val="Hyperlink"/>
            <w:rFonts w:eastAsia="Times New Roman"/>
            <w:color w:val="auto"/>
            <w:szCs w:val="24"/>
            <w:shd w:val="clear" w:color="auto" w:fill="FFFFFF"/>
          </w:rPr>
          <w:t>21</w:t>
        </w:r>
      </w:hyperlink>
      <w:r w:rsidRPr="00E843AA">
        <w:rPr>
          <w:rStyle w:val="salnbdy"/>
          <w:rFonts w:ascii="Times New Roman" w:eastAsia="Times New Roman" w:hAnsi="Times New Roman"/>
          <w:color w:val="auto"/>
          <w:sz w:val="24"/>
          <w:szCs w:val="24"/>
        </w:rPr>
        <w:t>, astfel:</w:t>
      </w:r>
    </w:p>
    <w:p w14:paraId="03AC46C2" w14:textId="5EED7408" w:rsidR="00186D84" w:rsidRPr="00E843AA" w:rsidRDefault="00C0066C" w:rsidP="00124D5E">
      <w:pPr>
        <w:pStyle w:val="Titlu3"/>
        <w:keepNext w:val="0"/>
        <w:keepLines w:val="0"/>
        <w:widowControl w:val="0"/>
        <w:numPr>
          <w:ilvl w:val="0"/>
          <w:numId w:val="25"/>
        </w:numPr>
        <w:spacing w:before="0" w:line="276" w:lineRule="auto"/>
        <w:ind w:left="993"/>
        <w:divId w:val="1231035530"/>
        <w:rPr>
          <w:color w:val="auto"/>
        </w:rPr>
      </w:pPr>
      <w:r w:rsidRPr="00E843AA">
        <w:rPr>
          <w:rStyle w:val="slitbdy"/>
          <w:rFonts w:ascii="Times New Roman" w:eastAsia="Times New Roman" w:hAnsi="Times New Roman"/>
          <w:color w:val="auto"/>
          <w:sz w:val="24"/>
          <w:szCs w:val="24"/>
        </w:rPr>
        <w:t>investiţii esenţiale;</w:t>
      </w:r>
    </w:p>
    <w:p w14:paraId="03232199" w14:textId="0E131CC6" w:rsidR="00186D84" w:rsidRPr="00E843AA" w:rsidRDefault="00C0066C" w:rsidP="00124D5E">
      <w:pPr>
        <w:pStyle w:val="Titlu3"/>
        <w:keepNext w:val="0"/>
        <w:keepLines w:val="0"/>
        <w:widowControl w:val="0"/>
        <w:spacing w:before="0" w:line="276" w:lineRule="auto"/>
        <w:ind w:left="993"/>
        <w:divId w:val="1975787789"/>
        <w:rPr>
          <w:rFonts w:eastAsia="Times New Roman"/>
          <w:color w:val="auto"/>
          <w:shd w:val="clear" w:color="auto" w:fill="FFFFFF"/>
        </w:rPr>
      </w:pPr>
      <w:r w:rsidRPr="00E843AA">
        <w:rPr>
          <w:rStyle w:val="slitbdy"/>
          <w:rFonts w:ascii="Times New Roman" w:eastAsia="Times New Roman" w:hAnsi="Times New Roman"/>
          <w:color w:val="auto"/>
          <w:sz w:val="24"/>
          <w:szCs w:val="24"/>
        </w:rPr>
        <w:t>investiţii necesare;</w:t>
      </w:r>
    </w:p>
    <w:p w14:paraId="75CCA8FF" w14:textId="07457F17" w:rsidR="00186D84" w:rsidRPr="00E843AA" w:rsidRDefault="00C0066C" w:rsidP="00124D5E">
      <w:pPr>
        <w:pStyle w:val="Titlu3"/>
        <w:keepNext w:val="0"/>
        <w:keepLines w:val="0"/>
        <w:widowControl w:val="0"/>
        <w:spacing w:before="0" w:line="276" w:lineRule="auto"/>
        <w:ind w:left="993"/>
        <w:divId w:val="254166778"/>
        <w:rPr>
          <w:rFonts w:eastAsia="Times New Roman"/>
          <w:color w:val="auto"/>
          <w:shd w:val="clear" w:color="auto" w:fill="FFFFFF"/>
        </w:rPr>
      </w:pPr>
      <w:r w:rsidRPr="00E843AA">
        <w:rPr>
          <w:rStyle w:val="slitbdy"/>
          <w:rFonts w:ascii="Times New Roman" w:eastAsia="Times New Roman" w:hAnsi="Times New Roman"/>
          <w:color w:val="auto"/>
          <w:sz w:val="24"/>
          <w:szCs w:val="24"/>
        </w:rPr>
        <w:t>investiţii justificabile.</w:t>
      </w:r>
    </w:p>
    <w:p w14:paraId="477C243E" w14:textId="76BB7833" w:rsidR="00186D84" w:rsidRPr="00E843AA" w:rsidRDefault="00C0066C" w:rsidP="00124D5E">
      <w:pPr>
        <w:pStyle w:val="Titlu2"/>
        <w:keepNext w:val="0"/>
        <w:keepLines w:val="0"/>
        <w:widowControl w:val="0"/>
        <w:spacing w:before="0" w:line="276" w:lineRule="auto"/>
        <w:ind w:left="426"/>
        <w:divId w:val="1253978662"/>
        <w:rPr>
          <w:rStyle w:val="salnbdy"/>
          <w:rFonts w:ascii="Times New Roman" w:hAnsi="Times New Roman"/>
          <w:color w:val="auto"/>
          <w:sz w:val="24"/>
          <w:szCs w:val="24"/>
        </w:rPr>
      </w:pPr>
      <w:r w:rsidRPr="00E843AA">
        <w:rPr>
          <w:rStyle w:val="salnbdy"/>
          <w:rFonts w:ascii="Times New Roman" w:eastAsia="Times New Roman" w:hAnsi="Times New Roman"/>
          <w:i/>
          <w:iCs/>
          <w:color w:val="auto"/>
          <w:sz w:val="24"/>
          <w:szCs w:val="24"/>
        </w:rPr>
        <w:t>Investiţii esenţiale</w:t>
      </w:r>
      <w:r w:rsidRPr="00E843AA">
        <w:rPr>
          <w:rStyle w:val="salnbdy"/>
          <w:rFonts w:ascii="Times New Roman" w:eastAsia="Times New Roman" w:hAnsi="Times New Roman"/>
          <w:color w:val="auto"/>
          <w:sz w:val="24"/>
          <w:szCs w:val="24"/>
        </w:rPr>
        <w:t xml:space="preserve"> sunt acele investiţii care au ca scop asigurarea siguranţei în exploatare a reţelei şi eliminarea congestiilor de reţea, inclusiv pe liniile de interconexiune cu sistemele vecine, precum şi a continuităţii în alimentarea cu energie electrică. Acestea includ, fără a se limita la, următoarele:</w:t>
      </w:r>
    </w:p>
    <w:p w14:paraId="008734C5" w14:textId="4AAC09D6" w:rsidR="00186D84" w:rsidRPr="00E843AA" w:rsidRDefault="00C0066C" w:rsidP="00124D5E">
      <w:pPr>
        <w:pStyle w:val="Titlu3"/>
        <w:keepNext w:val="0"/>
        <w:keepLines w:val="0"/>
        <w:widowControl w:val="0"/>
        <w:numPr>
          <w:ilvl w:val="0"/>
          <w:numId w:val="26"/>
        </w:numPr>
        <w:spacing w:before="60" w:line="276" w:lineRule="auto"/>
        <w:ind w:left="994"/>
        <w:divId w:val="383338234"/>
        <w:rPr>
          <w:color w:val="auto"/>
        </w:rPr>
      </w:pPr>
      <w:r w:rsidRPr="00E843AA">
        <w:rPr>
          <w:rStyle w:val="slitbdy"/>
          <w:rFonts w:ascii="Times New Roman" w:eastAsia="Times New Roman" w:hAnsi="Times New Roman"/>
          <w:color w:val="auto"/>
          <w:sz w:val="24"/>
          <w:szCs w:val="24"/>
        </w:rPr>
        <w:t>realizarea de noi linii electrice, inclusiv de interconexiune şi de noi staţii electrice, retehnologizarea, modernizarea, creşterea capacităţii liniilor/staţiilor şi posturilor de transformare existente care sunt supraîncărcate, considerate locuri de muncă cu condiţii deosebite din punctul de vedere al securităţii muncii sau care au parametrii tehnici necorespunzători în conformitate cu normele în vigoare;</w:t>
      </w:r>
    </w:p>
    <w:p w14:paraId="5E001FAA" w14:textId="7C13CA2A" w:rsidR="00186D84" w:rsidRPr="00E843AA" w:rsidRDefault="00C0066C" w:rsidP="00124D5E">
      <w:pPr>
        <w:pStyle w:val="Titlu3"/>
        <w:keepNext w:val="0"/>
        <w:keepLines w:val="0"/>
        <w:widowControl w:val="0"/>
        <w:spacing w:before="60" w:line="276" w:lineRule="auto"/>
        <w:ind w:left="994"/>
        <w:divId w:val="2077047335"/>
        <w:rPr>
          <w:rFonts w:eastAsia="Times New Roman"/>
          <w:color w:val="auto"/>
          <w:shd w:val="clear" w:color="auto" w:fill="FFFFFF"/>
        </w:rPr>
      </w:pPr>
      <w:r w:rsidRPr="00E843AA">
        <w:rPr>
          <w:rStyle w:val="slitbdy"/>
          <w:rFonts w:ascii="Times New Roman" w:eastAsia="Times New Roman" w:hAnsi="Times New Roman"/>
          <w:color w:val="auto"/>
          <w:sz w:val="24"/>
          <w:szCs w:val="24"/>
        </w:rPr>
        <w:t>proiecte de investiţii incluse în lista proiectelor de interes comun, stabilită în baza Regulamentului (UE) nr. 347/2013 al Parlamentului European şi al Consiliului privind liniile directoare pentru infrastructurile energetice transeuropene;</w:t>
      </w:r>
    </w:p>
    <w:p w14:paraId="45CB9C25" w14:textId="0CB30DCF" w:rsidR="00186D84" w:rsidRPr="00E843AA" w:rsidRDefault="00C0066C" w:rsidP="00124D5E">
      <w:pPr>
        <w:pStyle w:val="Titlu3"/>
        <w:keepNext w:val="0"/>
        <w:keepLines w:val="0"/>
        <w:widowControl w:val="0"/>
        <w:spacing w:before="60" w:line="276" w:lineRule="auto"/>
        <w:ind w:left="994"/>
        <w:divId w:val="2136605134"/>
        <w:rPr>
          <w:rFonts w:eastAsia="Times New Roman"/>
          <w:color w:val="auto"/>
          <w:shd w:val="clear" w:color="auto" w:fill="FFFFFF"/>
        </w:rPr>
      </w:pPr>
      <w:r w:rsidRPr="00E843AA">
        <w:rPr>
          <w:rStyle w:val="slitbdy"/>
          <w:rFonts w:ascii="Times New Roman" w:eastAsia="Times New Roman" w:hAnsi="Times New Roman"/>
          <w:color w:val="auto"/>
          <w:sz w:val="24"/>
          <w:szCs w:val="24"/>
        </w:rPr>
        <w:t>protecţia infrastructurii critice cu grad de criticitate mare - doar proiecte destinate evitării producerii unor evenimente iminente şi care pot avea consecinţe la nivelul siguranţei ansamblului SEN, consecinţe catastrofice sau care pot conduce la pierderi de vieţi omeneşti;</w:t>
      </w:r>
    </w:p>
    <w:p w14:paraId="2F31FF26" w14:textId="186F78B7" w:rsidR="00186D84" w:rsidRPr="00E843AA" w:rsidRDefault="00C0066C" w:rsidP="00124D5E">
      <w:pPr>
        <w:pStyle w:val="Titlu3"/>
        <w:keepNext w:val="0"/>
        <w:keepLines w:val="0"/>
        <w:widowControl w:val="0"/>
        <w:spacing w:before="60" w:line="276" w:lineRule="auto"/>
        <w:ind w:left="994"/>
        <w:divId w:val="1368139098"/>
        <w:rPr>
          <w:rFonts w:eastAsia="Times New Roman"/>
          <w:color w:val="auto"/>
          <w:shd w:val="clear" w:color="auto" w:fill="FFFFFF"/>
        </w:rPr>
      </w:pPr>
      <w:r w:rsidRPr="00E843AA">
        <w:rPr>
          <w:rStyle w:val="slitbdy"/>
          <w:rFonts w:ascii="Times New Roman" w:eastAsia="Times New Roman" w:hAnsi="Times New Roman"/>
          <w:color w:val="auto"/>
          <w:sz w:val="24"/>
          <w:szCs w:val="24"/>
        </w:rPr>
        <w:t>instalaţii pentru compensarea factorului de putere;</w:t>
      </w:r>
    </w:p>
    <w:p w14:paraId="2C162820" w14:textId="3A73197F" w:rsidR="00186D84" w:rsidRPr="00E843AA" w:rsidRDefault="00C0066C" w:rsidP="00124D5E">
      <w:pPr>
        <w:pStyle w:val="Titlu3"/>
        <w:keepNext w:val="0"/>
        <w:keepLines w:val="0"/>
        <w:widowControl w:val="0"/>
        <w:spacing w:before="60" w:line="276" w:lineRule="auto"/>
        <w:ind w:left="994"/>
        <w:divId w:val="146020456"/>
        <w:rPr>
          <w:rFonts w:eastAsia="Times New Roman"/>
          <w:color w:val="auto"/>
          <w:shd w:val="clear" w:color="auto" w:fill="FFFFFF"/>
        </w:rPr>
      </w:pPr>
      <w:r w:rsidRPr="00E843AA">
        <w:rPr>
          <w:rStyle w:val="slitbdy"/>
          <w:rFonts w:ascii="Times New Roman" w:eastAsia="Times New Roman" w:hAnsi="Times New Roman"/>
          <w:color w:val="auto"/>
          <w:sz w:val="24"/>
          <w:szCs w:val="24"/>
        </w:rPr>
        <w:t>înlocuirea echipamentelor existente uzate fizic şi moral pentru care nu există piese de schimb şi pentru care nu mai pot fi executate lucrări de mentenanţă corespunzătoare, înlocuirea echipamentelor pentru a se respecta condiţiile de mediu.</w:t>
      </w:r>
    </w:p>
    <w:p w14:paraId="690E2CDD" w14:textId="6FB6D6EC" w:rsidR="00186D84" w:rsidRPr="00E843AA" w:rsidRDefault="00C0066C" w:rsidP="00124D5E">
      <w:pPr>
        <w:pStyle w:val="Titlu2"/>
        <w:keepNext w:val="0"/>
        <w:keepLines w:val="0"/>
        <w:widowControl w:val="0"/>
        <w:spacing w:before="0" w:line="276" w:lineRule="auto"/>
        <w:divId w:val="125515186"/>
        <w:rPr>
          <w:rStyle w:val="salnbdy"/>
          <w:rFonts w:ascii="Times New Roman" w:hAnsi="Times New Roman"/>
          <w:color w:val="auto"/>
          <w:sz w:val="24"/>
          <w:szCs w:val="24"/>
        </w:rPr>
      </w:pPr>
      <w:r w:rsidRPr="00E843AA">
        <w:rPr>
          <w:rStyle w:val="salnbdy"/>
          <w:rFonts w:ascii="Times New Roman" w:eastAsia="Times New Roman" w:hAnsi="Times New Roman"/>
          <w:i/>
          <w:iCs/>
          <w:color w:val="auto"/>
          <w:sz w:val="24"/>
          <w:szCs w:val="24"/>
        </w:rPr>
        <w:t>Investiţiile necesare</w:t>
      </w:r>
      <w:r w:rsidRPr="00E843AA">
        <w:rPr>
          <w:rStyle w:val="salnbdy"/>
          <w:rFonts w:ascii="Times New Roman" w:eastAsia="Times New Roman" w:hAnsi="Times New Roman"/>
          <w:color w:val="auto"/>
          <w:sz w:val="24"/>
          <w:szCs w:val="24"/>
        </w:rPr>
        <w:t xml:space="preserve"> sunt acele investiţii care au ca scop dezvoltarea, modernizarea şi creşterea eficienţei reţelei, a indicatorilor de calitate prevăzuţi în standardele de performanţă în vigoare. Acestea includ, fără a se limita la, următoarele:</w:t>
      </w:r>
    </w:p>
    <w:p w14:paraId="5FDC00EF" w14:textId="343EDBA3" w:rsidR="00186D84" w:rsidRPr="00E843AA" w:rsidRDefault="00C0066C" w:rsidP="00124D5E">
      <w:pPr>
        <w:pStyle w:val="Titlu3"/>
        <w:keepNext w:val="0"/>
        <w:keepLines w:val="0"/>
        <w:widowControl w:val="0"/>
        <w:numPr>
          <w:ilvl w:val="0"/>
          <w:numId w:val="27"/>
        </w:numPr>
        <w:spacing w:before="60" w:line="276" w:lineRule="auto"/>
        <w:ind w:left="994"/>
        <w:divId w:val="1914853039"/>
        <w:rPr>
          <w:color w:val="auto"/>
        </w:rPr>
      </w:pPr>
      <w:r w:rsidRPr="00E843AA">
        <w:rPr>
          <w:rStyle w:val="slitbdy"/>
          <w:rFonts w:ascii="Times New Roman" w:eastAsia="Times New Roman" w:hAnsi="Times New Roman"/>
          <w:color w:val="auto"/>
          <w:sz w:val="24"/>
          <w:szCs w:val="24"/>
        </w:rPr>
        <w:t>înlocuirea echipamentelor existente amortizate, ai căror parametri tehnici nu mai corespund cu normativele în vigoare şi care nu mai asigură respectarea parametrilor de performanţă şi calitate prevăzuţi în legislaţie;</w:t>
      </w:r>
    </w:p>
    <w:p w14:paraId="161CCB2F" w14:textId="718ECE0C" w:rsidR="00186D84" w:rsidRPr="00E843AA" w:rsidRDefault="00C0066C" w:rsidP="00124D5E">
      <w:pPr>
        <w:pStyle w:val="Titlu3"/>
        <w:keepNext w:val="0"/>
        <w:keepLines w:val="0"/>
        <w:widowControl w:val="0"/>
        <w:spacing w:before="60" w:line="276" w:lineRule="auto"/>
        <w:ind w:left="994"/>
        <w:divId w:val="401952443"/>
        <w:rPr>
          <w:rFonts w:eastAsia="Times New Roman"/>
          <w:color w:val="auto"/>
          <w:shd w:val="clear" w:color="auto" w:fill="FFFFFF"/>
        </w:rPr>
      </w:pPr>
      <w:r w:rsidRPr="00E843AA">
        <w:rPr>
          <w:rStyle w:val="slitbdy"/>
          <w:rFonts w:ascii="Times New Roman" w:eastAsia="Times New Roman" w:hAnsi="Times New Roman"/>
          <w:color w:val="auto"/>
          <w:sz w:val="24"/>
          <w:szCs w:val="24"/>
        </w:rPr>
        <w:t>înlocuirea de echipamente, lucrări de retehnologizare şi modernizare pentru reducerea CPT;</w:t>
      </w:r>
    </w:p>
    <w:p w14:paraId="69AB954D" w14:textId="77777777" w:rsidR="00186D84" w:rsidRPr="00E843AA" w:rsidRDefault="00C0066C" w:rsidP="00124D5E">
      <w:pPr>
        <w:pStyle w:val="Titlu3"/>
        <w:keepNext w:val="0"/>
        <w:keepLines w:val="0"/>
        <w:widowControl w:val="0"/>
        <w:spacing w:before="60" w:line="276" w:lineRule="auto"/>
        <w:ind w:left="994"/>
        <w:divId w:val="2069643996"/>
        <w:rPr>
          <w:rFonts w:eastAsia="Times New Roman"/>
          <w:color w:val="auto"/>
          <w:shd w:val="clear" w:color="auto" w:fill="FFFFFF"/>
        </w:rPr>
      </w:pPr>
      <w:r w:rsidRPr="00E843AA">
        <w:rPr>
          <w:rStyle w:val="slitttl1"/>
          <w:rFonts w:ascii="Times New Roman" w:eastAsia="Times New Roman" w:hAnsi="Times New Roman"/>
          <w:color w:val="auto"/>
          <w:sz w:val="24"/>
          <w:szCs w:val="24"/>
          <w:specVanish w:val="0"/>
        </w:rPr>
        <w:t>c)</w:t>
      </w:r>
      <w:r w:rsidRPr="00E843AA">
        <w:rPr>
          <w:rStyle w:val="slitbdy"/>
          <w:rFonts w:ascii="Times New Roman" w:eastAsia="Times New Roman" w:hAnsi="Times New Roman"/>
          <w:color w:val="auto"/>
          <w:sz w:val="24"/>
          <w:szCs w:val="24"/>
        </w:rPr>
        <w:t>îmbunătăţirea calităţii serviciului (de exemplu, lucrări pentru creşterea nivelului de tensiune);</w:t>
      </w:r>
    </w:p>
    <w:p w14:paraId="768B92E5" w14:textId="621A17A7" w:rsidR="00186D84" w:rsidRPr="00E843AA" w:rsidRDefault="00C0066C" w:rsidP="00124D5E">
      <w:pPr>
        <w:pStyle w:val="Titlu3"/>
        <w:keepNext w:val="0"/>
        <w:keepLines w:val="0"/>
        <w:widowControl w:val="0"/>
        <w:spacing w:before="60" w:line="276" w:lineRule="auto"/>
        <w:ind w:left="994"/>
        <w:divId w:val="292370936"/>
        <w:rPr>
          <w:rFonts w:eastAsia="Times New Roman"/>
          <w:color w:val="auto"/>
          <w:shd w:val="clear" w:color="auto" w:fill="FFFFFF"/>
        </w:rPr>
      </w:pPr>
      <w:r w:rsidRPr="00E843AA">
        <w:rPr>
          <w:rStyle w:val="slitbdy"/>
          <w:rFonts w:ascii="Times New Roman" w:eastAsia="Times New Roman" w:hAnsi="Times New Roman"/>
          <w:color w:val="auto"/>
          <w:sz w:val="24"/>
          <w:szCs w:val="24"/>
        </w:rPr>
        <w:t>realizarea de capacităţi noi, extinderea reţelei existente pentru alimentarea noilor utilizatori;</w:t>
      </w:r>
    </w:p>
    <w:p w14:paraId="638F58EB" w14:textId="214F5E74" w:rsidR="00186D84" w:rsidRPr="00E843AA" w:rsidRDefault="00C0066C" w:rsidP="00124D5E">
      <w:pPr>
        <w:pStyle w:val="Titlu3"/>
        <w:keepNext w:val="0"/>
        <w:keepLines w:val="0"/>
        <w:widowControl w:val="0"/>
        <w:spacing w:before="60" w:line="276" w:lineRule="auto"/>
        <w:ind w:left="994"/>
        <w:divId w:val="33047917"/>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implementarea sistemelor de măsurare inteligentă a energiei electrice, precum şi a celor </w:t>
      </w:r>
      <w:r w:rsidRPr="00E843AA">
        <w:rPr>
          <w:rStyle w:val="slitbdy"/>
          <w:rFonts w:ascii="Times New Roman" w:eastAsia="Times New Roman" w:hAnsi="Times New Roman"/>
          <w:color w:val="auto"/>
          <w:sz w:val="24"/>
          <w:szCs w:val="24"/>
        </w:rPr>
        <w:lastRenderedPageBreak/>
        <w:t>pentru asigurarea securităţii cibernetice şi implementarea de tehnologii digitale şi comunicaţii tehnologice;</w:t>
      </w:r>
    </w:p>
    <w:p w14:paraId="0D5327C9" w14:textId="67605008" w:rsidR="00186D84" w:rsidRPr="00E843AA" w:rsidRDefault="00C0066C" w:rsidP="00124D5E">
      <w:pPr>
        <w:pStyle w:val="Titlu3"/>
        <w:keepNext w:val="0"/>
        <w:keepLines w:val="0"/>
        <w:widowControl w:val="0"/>
        <w:spacing w:before="60" w:line="276" w:lineRule="auto"/>
        <w:ind w:left="994"/>
        <w:divId w:val="96482857"/>
        <w:rPr>
          <w:rStyle w:val="slitbdy"/>
          <w:rFonts w:ascii="Times New Roman" w:hAnsi="Times New Roman"/>
          <w:color w:val="auto"/>
          <w:sz w:val="24"/>
          <w:szCs w:val="24"/>
        </w:rPr>
      </w:pPr>
      <w:r w:rsidRPr="00E843AA">
        <w:rPr>
          <w:rStyle w:val="slitbdy"/>
          <w:rFonts w:ascii="Times New Roman" w:eastAsia="Times New Roman" w:hAnsi="Times New Roman"/>
          <w:color w:val="auto"/>
          <w:sz w:val="24"/>
          <w:szCs w:val="24"/>
        </w:rPr>
        <w:t>lucrări de racordare şi de întărire a reţelei necesare racordării utilizatorilor, inclusiv modificarea caracteristicilor pentru utilizatorii existenţi, cota-parte neacoperită de tariful de racordare şi alte obligaţii impuse de legislaţia în vigoare;</w:t>
      </w:r>
    </w:p>
    <w:p w14:paraId="4A29F986" w14:textId="0CD385D3" w:rsidR="00186D84" w:rsidRPr="00E843AA" w:rsidRDefault="00C0066C" w:rsidP="00124D5E">
      <w:pPr>
        <w:pStyle w:val="Titlu3"/>
        <w:keepNext w:val="0"/>
        <w:keepLines w:val="0"/>
        <w:widowControl w:val="0"/>
        <w:spacing w:before="60" w:line="276" w:lineRule="auto"/>
        <w:ind w:left="994"/>
        <w:divId w:val="1712223107"/>
        <w:rPr>
          <w:rFonts w:eastAsia="Times New Roman"/>
          <w:color w:val="auto"/>
          <w:shd w:val="clear" w:color="auto" w:fill="FFFFFF"/>
        </w:rPr>
      </w:pPr>
      <w:r w:rsidRPr="00E843AA">
        <w:rPr>
          <w:rStyle w:val="slitbdy"/>
          <w:rFonts w:ascii="Times New Roman" w:eastAsia="Times New Roman" w:hAnsi="Times New Roman"/>
          <w:color w:val="auto"/>
          <w:sz w:val="24"/>
          <w:szCs w:val="24"/>
        </w:rPr>
        <w:t>protecţia infrastructurii critice cu grad de criticitate mare şi mediu - proiecte destinate evitării producerii unor evenimente care nu prezintă risc iminent de producere, dar pot avea consecinţe semnificative.</w:t>
      </w:r>
    </w:p>
    <w:p w14:paraId="475669AA" w14:textId="6E3C4F58" w:rsidR="00186D84" w:rsidRPr="00E843AA" w:rsidRDefault="00C0066C" w:rsidP="00124D5E">
      <w:pPr>
        <w:pStyle w:val="Titlu2"/>
        <w:keepNext w:val="0"/>
        <w:keepLines w:val="0"/>
        <w:widowControl w:val="0"/>
        <w:spacing w:before="0" w:line="276" w:lineRule="auto"/>
        <w:divId w:val="1847018320"/>
        <w:rPr>
          <w:rStyle w:val="salnbdy"/>
          <w:rFonts w:ascii="Times New Roman" w:hAnsi="Times New Roman"/>
          <w:color w:val="auto"/>
          <w:sz w:val="24"/>
          <w:szCs w:val="24"/>
        </w:rPr>
      </w:pPr>
      <w:r w:rsidRPr="00E843AA">
        <w:rPr>
          <w:rStyle w:val="salnbdy"/>
          <w:rFonts w:ascii="Times New Roman" w:eastAsia="Times New Roman" w:hAnsi="Times New Roman"/>
          <w:i/>
          <w:iCs/>
          <w:color w:val="auto"/>
          <w:sz w:val="24"/>
          <w:szCs w:val="24"/>
        </w:rPr>
        <w:t>Investiţiile justificabile</w:t>
      </w:r>
      <w:r w:rsidRPr="00E843AA">
        <w:rPr>
          <w:rStyle w:val="salnbdy"/>
          <w:rFonts w:ascii="Times New Roman" w:eastAsia="Times New Roman" w:hAnsi="Times New Roman"/>
          <w:color w:val="auto"/>
          <w:sz w:val="24"/>
          <w:szCs w:val="24"/>
        </w:rPr>
        <w:t xml:space="preserve"> sunt acele investiţii pentru care cheltuielile aferente trebuie analizate în raport cu beneficiile pe care le aduc utilizatorilor. Acestea includ, fără a se limita la, următoarele:</w:t>
      </w:r>
    </w:p>
    <w:p w14:paraId="59206C62" w14:textId="4BD20B84" w:rsidR="00186D84" w:rsidRPr="00E843AA" w:rsidRDefault="00C0066C" w:rsidP="00E843AA">
      <w:pPr>
        <w:pStyle w:val="Titlu3"/>
        <w:keepNext w:val="0"/>
        <w:keepLines w:val="0"/>
        <w:widowControl w:val="0"/>
        <w:numPr>
          <w:ilvl w:val="0"/>
          <w:numId w:val="28"/>
        </w:numPr>
        <w:spacing w:before="60" w:line="276" w:lineRule="auto"/>
        <w:ind w:left="1008" w:hanging="288"/>
        <w:divId w:val="211893619"/>
        <w:rPr>
          <w:color w:val="auto"/>
        </w:rPr>
      </w:pPr>
      <w:r w:rsidRPr="00E843AA">
        <w:rPr>
          <w:rStyle w:val="slitbdy"/>
          <w:rFonts w:ascii="Times New Roman" w:eastAsia="Times New Roman" w:hAnsi="Times New Roman"/>
          <w:color w:val="auto"/>
          <w:sz w:val="24"/>
          <w:szCs w:val="24"/>
        </w:rPr>
        <w:t>achiziţia de dotări;</w:t>
      </w:r>
    </w:p>
    <w:p w14:paraId="4BEACC55" w14:textId="40196393" w:rsidR="00186D84" w:rsidRPr="00E843AA" w:rsidRDefault="00C0066C" w:rsidP="00E843AA">
      <w:pPr>
        <w:pStyle w:val="Titlu3"/>
        <w:keepNext w:val="0"/>
        <w:keepLines w:val="0"/>
        <w:widowControl w:val="0"/>
        <w:numPr>
          <w:ilvl w:val="0"/>
          <w:numId w:val="28"/>
        </w:numPr>
        <w:spacing w:before="60" w:after="72" w:line="276" w:lineRule="auto"/>
        <w:ind w:left="1602" w:right="144" w:hanging="288"/>
        <w:rPr>
          <w:rStyle w:val="slitbdy"/>
          <w:rFonts w:ascii="Times New Roman" w:hAnsi="Times New Roman"/>
          <w:color w:val="auto"/>
          <w:sz w:val="24"/>
          <w:szCs w:val="24"/>
        </w:rPr>
      </w:pPr>
      <w:r w:rsidRPr="00E843AA">
        <w:rPr>
          <w:rStyle w:val="slitbdy"/>
          <w:rFonts w:ascii="Times New Roman" w:eastAsia="Times New Roman" w:hAnsi="Times New Roman"/>
          <w:color w:val="auto"/>
          <w:sz w:val="24"/>
          <w:szCs w:val="24"/>
        </w:rPr>
        <w:t>modernizarea clădirilor/sediilor administrative;</w:t>
      </w:r>
    </w:p>
    <w:p w14:paraId="09ADC5D4" w14:textId="53389C99" w:rsidR="00186D84" w:rsidRPr="00E843AA" w:rsidRDefault="00C0066C" w:rsidP="00E843AA">
      <w:pPr>
        <w:pStyle w:val="Titlu3"/>
        <w:keepNext w:val="0"/>
        <w:keepLines w:val="0"/>
        <w:widowControl w:val="0"/>
        <w:numPr>
          <w:ilvl w:val="0"/>
          <w:numId w:val="28"/>
        </w:numPr>
        <w:spacing w:before="60" w:after="72" w:line="276" w:lineRule="auto"/>
        <w:ind w:left="1602" w:right="144" w:hanging="288"/>
        <w:rPr>
          <w:rStyle w:val="slitbdy"/>
          <w:rFonts w:ascii="Times New Roman" w:hAnsi="Times New Roman"/>
          <w:color w:val="auto"/>
          <w:sz w:val="24"/>
          <w:szCs w:val="24"/>
        </w:rPr>
      </w:pPr>
      <w:r w:rsidRPr="00E843AA">
        <w:rPr>
          <w:rStyle w:val="slitbdy"/>
          <w:rFonts w:ascii="Times New Roman" w:eastAsia="Times New Roman" w:hAnsi="Times New Roman"/>
          <w:color w:val="auto"/>
          <w:sz w:val="24"/>
          <w:szCs w:val="24"/>
        </w:rPr>
        <w:t>preluări de capacităţi energetice de distribuţie a energiei electrice de la terţi;</w:t>
      </w:r>
    </w:p>
    <w:p w14:paraId="6A8B0D89" w14:textId="042313B9" w:rsidR="00186D84" w:rsidRPr="00E843AA" w:rsidRDefault="00C0066C" w:rsidP="00E843AA">
      <w:pPr>
        <w:pStyle w:val="Titlu3"/>
        <w:keepNext w:val="0"/>
        <w:keepLines w:val="0"/>
        <w:widowControl w:val="0"/>
        <w:numPr>
          <w:ilvl w:val="0"/>
          <w:numId w:val="28"/>
        </w:numPr>
        <w:spacing w:before="60" w:after="72" w:line="276" w:lineRule="auto"/>
        <w:ind w:left="1602" w:right="144" w:hanging="288"/>
        <w:rPr>
          <w:rStyle w:val="slitbdy"/>
          <w:rFonts w:ascii="Times New Roman" w:hAnsi="Times New Roman"/>
          <w:color w:val="auto"/>
          <w:sz w:val="24"/>
          <w:szCs w:val="24"/>
        </w:rPr>
      </w:pPr>
      <w:r w:rsidRPr="00E843AA">
        <w:rPr>
          <w:rStyle w:val="slitbdy"/>
          <w:rFonts w:ascii="Times New Roman" w:eastAsia="Times New Roman" w:hAnsi="Times New Roman"/>
          <w:color w:val="auto"/>
          <w:sz w:val="24"/>
          <w:szCs w:val="24"/>
        </w:rPr>
        <w:t>înlocuirea grupurilor de măsurare şi înlocuiri ale unor părţi componente ale mijloacelor fixe, care au ca rezultat îmbunătăţirea parametrilor tehnici sau sunt indispensabile la intervale regulate, pentru a asigura continuarea exploatării mijloacelor fixe respective la parametrii normali;</w:t>
      </w:r>
    </w:p>
    <w:p w14:paraId="73933175" w14:textId="261162F4" w:rsidR="00186D84" w:rsidRPr="00E843AA" w:rsidRDefault="00C0066C" w:rsidP="00E843AA">
      <w:pPr>
        <w:pStyle w:val="Titlu3"/>
        <w:keepNext w:val="0"/>
        <w:keepLines w:val="0"/>
        <w:widowControl w:val="0"/>
        <w:numPr>
          <w:ilvl w:val="0"/>
          <w:numId w:val="28"/>
        </w:numPr>
        <w:spacing w:before="60" w:after="72" w:line="276" w:lineRule="auto"/>
        <w:ind w:left="1602" w:right="144" w:hanging="288"/>
        <w:rPr>
          <w:rStyle w:val="slitbdy"/>
          <w:rFonts w:ascii="Times New Roman" w:hAnsi="Times New Roman"/>
          <w:color w:val="auto"/>
          <w:sz w:val="24"/>
          <w:szCs w:val="24"/>
        </w:rPr>
      </w:pPr>
      <w:r w:rsidRPr="00E843AA">
        <w:rPr>
          <w:rStyle w:val="slitbdy"/>
          <w:rFonts w:ascii="Times New Roman" w:eastAsia="Times New Roman" w:hAnsi="Times New Roman"/>
          <w:color w:val="auto"/>
          <w:sz w:val="24"/>
          <w:szCs w:val="24"/>
        </w:rPr>
        <w:t>înlocuiri în urma incidentelor;</w:t>
      </w:r>
    </w:p>
    <w:p w14:paraId="70DD5CE6" w14:textId="0763AFF5" w:rsidR="00186D84" w:rsidRPr="00E843AA" w:rsidRDefault="00C0066C" w:rsidP="00E843AA">
      <w:pPr>
        <w:pStyle w:val="Titlu3"/>
        <w:keepNext w:val="0"/>
        <w:keepLines w:val="0"/>
        <w:widowControl w:val="0"/>
        <w:numPr>
          <w:ilvl w:val="0"/>
          <w:numId w:val="28"/>
        </w:numPr>
        <w:spacing w:before="60" w:after="72" w:line="276" w:lineRule="auto"/>
        <w:ind w:left="1602" w:right="144" w:hanging="288"/>
        <w:rPr>
          <w:rStyle w:val="slitbdy"/>
          <w:rFonts w:ascii="Times New Roman" w:hAnsi="Times New Roman"/>
          <w:color w:val="auto"/>
          <w:sz w:val="24"/>
          <w:szCs w:val="24"/>
        </w:rPr>
      </w:pPr>
      <w:r w:rsidRPr="00E843AA">
        <w:rPr>
          <w:rStyle w:val="slitbdy"/>
          <w:rFonts w:ascii="Times New Roman" w:eastAsia="Times New Roman" w:hAnsi="Times New Roman"/>
          <w:color w:val="auto"/>
          <w:sz w:val="24"/>
          <w:szCs w:val="24"/>
        </w:rPr>
        <w:t>protecţia infrastructurii critice cu grad de criticitate redus.</w:t>
      </w:r>
    </w:p>
    <w:p w14:paraId="3C2C8307" w14:textId="1D7CD13C" w:rsidR="00477A5A" w:rsidRPr="00E843AA" w:rsidRDefault="00477A5A" w:rsidP="00124D5E">
      <w:pPr>
        <w:pStyle w:val="Titlu1"/>
        <w:keepNext w:val="0"/>
        <w:keepLines w:val="0"/>
        <w:widowControl w:val="0"/>
        <w:rPr>
          <w:color w:val="auto"/>
          <w:shd w:val="clear" w:color="auto" w:fill="FFFFFF"/>
        </w:rPr>
      </w:pPr>
      <w:bookmarkStart w:id="33" w:name="_Articolul_28_1"/>
      <w:bookmarkEnd w:id="33"/>
      <w:r w:rsidRPr="00E843AA">
        <w:rPr>
          <w:color w:val="auto"/>
          <w:shd w:val="clear" w:color="auto" w:fill="FFFFFF"/>
        </w:rPr>
        <w:t>Articolul 2</w:t>
      </w:r>
      <w:r w:rsidR="00564A59" w:rsidRPr="00E843AA">
        <w:rPr>
          <w:color w:val="auto"/>
          <w:shd w:val="clear" w:color="auto" w:fill="FFFFFF"/>
        </w:rPr>
        <w:t>8</w:t>
      </w:r>
    </w:p>
    <w:p w14:paraId="12AB7BA9" w14:textId="0DBB70EE" w:rsidR="00477A5A" w:rsidRPr="00E843AA" w:rsidRDefault="00477A5A" w:rsidP="00124D5E">
      <w:pPr>
        <w:pStyle w:val="Titlu2"/>
        <w:keepNext w:val="0"/>
        <w:keepLines w:val="0"/>
        <w:widowControl w:val="0"/>
        <w:numPr>
          <w:ilvl w:val="0"/>
          <w:numId w:val="29"/>
        </w:numPr>
        <w:spacing w:before="0" w:line="276" w:lineRule="auto"/>
        <w:ind w:left="711"/>
        <w:rPr>
          <w:rStyle w:val="slitbdy"/>
          <w:rFonts w:ascii="Times New Roman" w:eastAsia="Times New Roman" w:hAnsi="Times New Roman"/>
          <w:color w:val="auto"/>
          <w:sz w:val="24"/>
          <w:szCs w:val="24"/>
        </w:rPr>
      </w:pPr>
      <w:bookmarkStart w:id="34" w:name="_Planului_anual_de"/>
      <w:bookmarkEnd w:id="34"/>
      <w:r w:rsidRPr="00E843AA">
        <w:rPr>
          <w:rStyle w:val="spar3"/>
          <w:rFonts w:ascii="Times New Roman" w:hAnsi="Times New Roman"/>
          <w:bCs/>
          <w:color w:val="auto"/>
          <w:sz w:val="24"/>
          <w:szCs w:val="24"/>
          <w:specVanish w:val="0"/>
        </w:rPr>
        <w:t xml:space="preserve">Planul anual de investiţii elaborat de OR trebuie să respecte condiția ca </w:t>
      </w:r>
      <w:r w:rsidRPr="00E843AA">
        <w:rPr>
          <w:rStyle w:val="slitbdy"/>
          <w:rFonts w:ascii="Times New Roman" w:eastAsia="Times New Roman" w:hAnsi="Times New Roman"/>
          <w:bCs/>
          <w:color w:val="auto"/>
          <w:sz w:val="24"/>
          <w:szCs w:val="24"/>
        </w:rPr>
        <w:t xml:space="preserve">valoarea investiţiilor </w:t>
      </w:r>
      <w:r w:rsidR="003C4958" w:rsidRPr="00E843AA">
        <w:rPr>
          <w:rStyle w:val="slitbdy"/>
          <w:rFonts w:ascii="Times New Roman" w:eastAsia="Times New Roman" w:hAnsi="Times New Roman"/>
          <w:bCs/>
          <w:color w:val="auto"/>
          <w:sz w:val="24"/>
          <w:szCs w:val="24"/>
        </w:rPr>
        <w:t xml:space="preserve">finanțate din fonduri proprii </w:t>
      </w:r>
      <w:r w:rsidRPr="00E843AA">
        <w:rPr>
          <w:rStyle w:val="slitbdy"/>
          <w:rFonts w:ascii="Times New Roman" w:eastAsia="Times New Roman" w:hAnsi="Times New Roman"/>
          <w:bCs/>
          <w:color w:val="auto"/>
          <w:sz w:val="24"/>
          <w:szCs w:val="24"/>
        </w:rPr>
        <w:t xml:space="preserve">care au ca rezultat mijloace fixe aparţinând reţelei sau sunt necesare pentru operarea sistemului să reprezinte cel puţin 85% din valoarea </w:t>
      </w:r>
      <w:r w:rsidR="003C4958" w:rsidRPr="00E843AA">
        <w:rPr>
          <w:rStyle w:val="slitbdy"/>
          <w:rFonts w:ascii="Times New Roman" w:eastAsia="Times New Roman" w:hAnsi="Times New Roman"/>
          <w:bCs/>
          <w:color w:val="auto"/>
          <w:sz w:val="24"/>
          <w:szCs w:val="24"/>
        </w:rPr>
        <w:t>fondurilor proprii</w:t>
      </w:r>
      <w:r w:rsidRPr="00E843AA">
        <w:rPr>
          <w:rStyle w:val="slitbdy"/>
          <w:rFonts w:ascii="Times New Roman" w:eastAsia="Times New Roman" w:hAnsi="Times New Roman"/>
          <w:bCs/>
          <w:color w:val="auto"/>
          <w:sz w:val="24"/>
          <w:szCs w:val="24"/>
        </w:rPr>
        <w:t xml:space="preserve"> a planului anual de investiţii, aprobată de ANRE pentru anul respectiv la începutul perioadei de reglementare</w:t>
      </w:r>
      <w:r w:rsidRPr="00E843AA">
        <w:rPr>
          <w:rStyle w:val="slitbdy"/>
          <w:rFonts w:ascii="Times New Roman" w:eastAsia="Times New Roman" w:hAnsi="Times New Roman"/>
          <w:color w:val="auto"/>
          <w:sz w:val="24"/>
          <w:szCs w:val="24"/>
        </w:rPr>
        <w:t>.</w:t>
      </w:r>
    </w:p>
    <w:p w14:paraId="1E30F2B7" w14:textId="32515065" w:rsidR="00077B97" w:rsidRPr="00E843AA" w:rsidRDefault="00077B97" w:rsidP="0080132E">
      <w:pPr>
        <w:pStyle w:val="Titlu2"/>
        <w:keepNext w:val="0"/>
        <w:keepLines w:val="0"/>
        <w:widowControl w:val="0"/>
        <w:numPr>
          <w:ilvl w:val="0"/>
          <w:numId w:val="29"/>
        </w:numPr>
        <w:spacing w:before="120" w:line="276" w:lineRule="auto"/>
        <w:ind w:left="706" w:right="-9"/>
        <w:rPr>
          <w:color w:val="auto"/>
        </w:rPr>
      </w:pPr>
      <w:r w:rsidRPr="00E843AA">
        <w:rPr>
          <w:rStyle w:val="slitbdy"/>
          <w:rFonts w:ascii="Times New Roman" w:eastAsia="Times New Roman" w:hAnsi="Times New Roman"/>
          <w:color w:val="auto"/>
          <w:sz w:val="24"/>
          <w:szCs w:val="24"/>
        </w:rPr>
        <w:t xml:space="preserve">Valoarea investiţiilor în </w:t>
      </w:r>
      <w:r w:rsidRPr="00E843AA">
        <w:rPr>
          <w:rStyle w:val="slitbdy"/>
          <w:rFonts w:ascii="Times New Roman" w:eastAsia="Times New Roman" w:hAnsi="Times New Roman"/>
          <w:bCs/>
          <w:color w:val="auto"/>
          <w:sz w:val="24"/>
          <w:szCs w:val="24"/>
        </w:rPr>
        <w:t>reţea</w:t>
      </w:r>
      <w:r w:rsidRPr="00E843AA">
        <w:rPr>
          <w:rStyle w:val="slitbdy"/>
          <w:rFonts w:ascii="Times New Roman" w:eastAsia="Times New Roman" w:hAnsi="Times New Roman"/>
          <w:color w:val="auto"/>
          <w:sz w:val="24"/>
          <w:szCs w:val="24"/>
        </w:rPr>
        <w:t xml:space="preserve"> din planul anual de investiţii se alocă pe zonele de reţea aferente fiecărui judeţ în funcţie de volumul de instalaţii şi necesarul de dezvoltare a zonei, în corelare cu indicatorii zonali de continuitate a alimentării şi de calitate tehnică a energiei electrice, precum şi cu măsurile pentru îmbunătăţirea eficienţei energetice a acestora; modul de alocare pe judeţe a investiţiilor se justifică de OD.</w:t>
      </w:r>
    </w:p>
    <w:p w14:paraId="0C5E0DFA" w14:textId="2C883470" w:rsidR="002B76E2" w:rsidRPr="00E843AA" w:rsidRDefault="002B76E2" w:rsidP="00124D5E">
      <w:pPr>
        <w:pStyle w:val="Titlu2"/>
        <w:keepNext w:val="0"/>
        <w:keepLines w:val="0"/>
        <w:widowControl w:val="0"/>
        <w:spacing w:before="120" w:line="276" w:lineRule="auto"/>
        <w:ind w:left="706"/>
        <w:rPr>
          <w:rFonts w:eastAsia="Times New Roman"/>
          <w:color w:val="auto"/>
          <w:shd w:val="clear" w:color="auto" w:fill="FFFFFF"/>
        </w:rPr>
      </w:pPr>
      <w:bookmarkStart w:id="35" w:name="_Numărul_autovehiculelor,_inclusiv"/>
      <w:bookmarkStart w:id="36" w:name="_Numărul_grupurilor_de"/>
      <w:bookmarkEnd w:id="35"/>
      <w:bookmarkEnd w:id="36"/>
      <w:r w:rsidRPr="00E843AA">
        <w:rPr>
          <w:rStyle w:val="slitbdy"/>
          <w:rFonts w:ascii="Times New Roman" w:eastAsia="Times New Roman" w:hAnsi="Times New Roman"/>
          <w:color w:val="auto"/>
          <w:sz w:val="24"/>
          <w:szCs w:val="24"/>
        </w:rPr>
        <w:t>Numărul grupurilor de măsurare înlocuite în decursul unui an trebuie să se încadreze în cel mult 7% din numărul grupurilor de măsurare existente la locurile de consum din zona de licenţă la sfârşitul anului anterior celui pentru care se întocmeşte planul anual de investiţii, cu respectarea prevederilor art. 11 alin. (1) din Ordinul președintelui ANRE nr. 177/2018 privind aprobarea Condiţiilor-cadru pentru realizarea calendarului de implementare a sistemelor de măsurare inteligentă a energiei electrice la nivel naţional, cu modificările și completările ulterioare. Neîncadrarea în această limită se poate accepta, la solicitarea OD, numai pe bază de documente justificative.</w:t>
      </w:r>
    </w:p>
    <w:p w14:paraId="57B3CD3F" w14:textId="0050791E" w:rsidR="00477A5A" w:rsidRPr="00E843AA" w:rsidRDefault="00477A5A" w:rsidP="00124D5E">
      <w:pPr>
        <w:pStyle w:val="Titlu2"/>
        <w:keepNext w:val="0"/>
        <w:keepLines w:val="0"/>
        <w:widowControl w:val="0"/>
        <w:spacing w:before="120" w:line="276" w:lineRule="auto"/>
        <w:ind w:left="706"/>
        <w:rPr>
          <w:rFonts w:eastAsia="Times New Roman"/>
          <w:color w:val="auto"/>
          <w:shd w:val="clear" w:color="auto" w:fill="FFFFFF"/>
        </w:rPr>
      </w:pPr>
      <w:bookmarkStart w:id="37" w:name="_Numărul_autovehiculelor,_inclusiv_1"/>
      <w:bookmarkEnd w:id="37"/>
      <w:r w:rsidRPr="00E843AA">
        <w:rPr>
          <w:rFonts w:eastAsia="Times New Roman"/>
          <w:color w:val="auto"/>
          <w:shd w:val="clear" w:color="auto" w:fill="FFFFFF"/>
        </w:rPr>
        <w:t xml:space="preserve">Numărul autovehiculelor, inclusiv autoutilitare şi autospeciale, achiziţionate în decursul unui an nu poate să depăşească 15% din numărul celor aflate în proprietate la sfârşitul anului anterior celui pentru care se elaborează planul anual de investiţii, iar dotarea acestora nu va depăşi un nivel </w:t>
      </w:r>
      <w:r w:rsidRPr="00E843AA">
        <w:rPr>
          <w:rFonts w:eastAsia="Times New Roman"/>
          <w:color w:val="auto"/>
          <w:shd w:val="clear" w:color="auto" w:fill="FFFFFF"/>
        </w:rPr>
        <w:lastRenderedPageBreak/>
        <w:t>standard rezonabil</w:t>
      </w:r>
      <w:r w:rsidR="00077B97" w:rsidRPr="00E843AA">
        <w:rPr>
          <w:rFonts w:eastAsia="Times New Roman"/>
          <w:color w:val="auto"/>
          <w:shd w:val="clear" w:color="auto" w:fill="FFFFFF"/>
        </w:rPr>
        <w:t>.</w:t>
      </w:r>
      <w:r w:rsidRPr="00E843AA">
        <w:rPr>
          <w:rFonts w:eastAsia="Times New Roman"/>
          <w:color w:val="auto"/>
          <w:shd w:val="clear" w:color="auto" w:fill="FFFFFF"/>
        </w:rPr>
        <w:t xml:space="preserve"> </w:t>
      </w:r>
    </w:p>
    <w:p w14:paraId="27D5D556" w14:textId="27C24E54" w:rsidR="00477A5A" w:rsidRPr="00E843AA" w:rsidRDefault="00477A5A" w:rsidP="00124D5E">
      <w:pPr>
        <w:pStyle w:val="Titlu2"/>
        <w:keepNext w:val="0"/>
        <w:keepLines w:val="0"/>
        <w:widowControl w:val="0"/>
        <w:spacing w:before="120" w:line="276" w:lineRule="auto"/>
        <w:ind w:left="706"/>
        <w:rPr>
          <w:rFonts w:eastAsia="Times New Roman"/>
          <w:color w:val="auto"/>
          <w:shd w:val="clear" w:color="auto" w:fill="FFFFFF"/>
        </w:rPr>
      </w:pPr>
      <w:r w:rsidRPr="00E843AA">
        <w:rPr>
          <w:rFonts w:eastAsia="Times New Roman"/>
          <w:color w:val="auto"/>
          <w:shd w:val="clear" w:color="auto" w:fill="FFFFFF"/>
        </w:rPr>
        <w:t>Prin derogare de la prevederile alin. (</w:t>
      </w:r>
      <w:r w:rsidR="00391392" w:rsidRPr="00E843AA">
        <w:rPr>
          <w:rFonts w:eastAsia="Times New Roman"/>
          <w:color w:val="auto"/>
          <w:shd w:val="clear" w:color="auto" w:fill="FFFFFF"/>
        </w:rPr>
        <w:t>4</w:t>
      </w:r>
      <w:r w:rsidRPr="00E843AA">
        <w:rPr>
          <w:rFonts w:eastAsia="Times New Roman"/>
          <w:color w:val="auto"/>
          <w:shd w:val="clear" w:color="auto" w:fill="FFFFFF"/>
        </w:rPr>
        <w:t>), în situaţia prev</w:t>
      </w:r>
      <w:r w:rsidR="00033BD9" w:rsidRPr="00E843AA">
        <w:rPr>
          <w:rFonts w:eastAsia="Times New Roman"/>
          <w:color w:val="auto"/>
          <w:shd w:val="clear" w:color="auto" w:fill="FFFFFF"/>
        </w:rPr>
        <w:t>ă</w:t>
      </w:r>
      <w:r w:rsidRPr="00E843AA">
        <w:rPr>
          <w:rFonts w:eastAsia="Times New Roman"/>
          <w:color w:val="auto"/>
          <w:shd w:val="clear" w:color="auto" w:fill="FFFFFF"/>
        </w:rPr>
        <w:t>zut</w:t>
      </w:r>
      <w:r w:rsidR="00033BD9" w:rsidRPr="00E843AA">
        <w:rPr>
          <w:rFonts w:eastAsia="Times New Roman"/>
          <w:color w:val="auto"/>
          <w:shd w:val="clear" w:color="auto" w:fill="FFFFFF"/>
        </w:rPr>
        <w:t>ă</w:t>
      </w:r>
      <w:r w:rsidRPr="00E843AA">
        <w:rPr>
          <w:rFonts w:eastAsia="Times New Roman"/>
          <w:color w:val="auto"/>
          <w:shd w:val="clear" w:color="auto" w:fill="FFFFFF"/>
        </w:rPr>
        <w:t xml:space="preserve"> la </w:t>
      </w:r>
      <w:hyperlink w:anchor="_Articolul_20" w:history="1">
        <w:r w:rsidRPr="00E843AA">
          <w:rPr>
            <w:rStyle w:val="Hyperlink"/>
            <w:rFonts w:eastAsia="Times New Roman"/>
            <w:bCs/>
            <w:color w:val="auto"/>
            <w:szCs w:val="24"/>
            <w:shd w:val="clear" w:color="auto" w:fill="FFFFFF"/>
          </w:rPr>
          <w:t xml:space="preserve">art. </w:t>
        </w:r>
        <w:r w:rsidR="00EF3A10" w:rsidRPr="00E843AA">
          <w:rPr>
            <w:rStyle w:val="Hyperlink"/>
            <w:rFonts w:eastAsia="Times New Roman"/>
            <w:bCs/>
            <w:color w:val="auto"/>
            <w:szCs w:val="24"/>
            <w:shd w:val="clear" w:color="auto" w:fill="FFFFFF"/>
          </w:rPr>
          <w:t>20</w:t>
        </w:r>
      </w:hyperlink>
      <w:r w:rsidRPr="00E843AA">
        <w:rPr>
          <w:rFonts w:eastAsia="Times New Roman"/>
          <w:color w:val="auto"/>
          <w:shd w:val="clear" w:color="auto" w:fill="FFFFFF"/>
        </w:rPr>
        <w:t>, OR are dreptul să dep</w:t>
      </w:r>
      <w:r w:rsidR="00033BD9" w:rsidRPr="00E843AA">
        <w:rPr>
          <w:rFonts w:eastAsia="Times New Roman"/>
          <w:color w:val="auto"/>
          <w:shd w:val="clear" w:color="auto" w:fill="FFFFFF"/>
        </w:rPr>
        <w:t>ăș</w:t>
      </w:r>
      <w:r w:rsidRPr="00E843AA">
        <w:rPr>
          <w:rFonts w:eastAsia="Times New Roman"/>
          <w:color w:val="auto"/>
          <w:shd w:val="clear" w:color="auto" w:fill="FFFFFF"/>
        </w:rPr>
        <w:t>easc</w:t>
      </w:r>
      <w:r w:rsidR="00033BD9" w:rsidRPr="00E843AA">
        <w:rPr>
          <w:rFonts w:eastAsia="Times New Roman"/>
          <w:color w:val="auto"/>
          <w:shd w:val="clear" w:color="auto" w:fill="FFFFFF"/>
        </w:rPr>
        <w:t>ă</w:t>
      </w:r>
      <w:r w:rsidRPr="00E843AA">
        <w:rPr>
          <w:rFonts w:eastAsia="Times New Roman"/>
          <w:color w:val="auto"/>
          <w:shd w:val="clear" w:color="auto" w:fill="FFFFFF"/>
        </w:rPr>
        <w:t xml:space="preserve"> procentul prev</w:t>
      </w:r>
      <w:r w:rsidR="00033BD9" w:rsidRPr="00E843AA">
        <w:rPr>
          <w:rFonts w:eastAsia="Times New Roman"/>
          <w:color w:val="auto"/>
          <w:shd w:val="clear" w:color="auto" w:fill="FFFFFF"/>
        </w:rPr>
        <w:t>ă</w:t>
      </w:r>
      <w:r w:rsidRPr="00E843AA">
        <w:rPr>
          <w:rFonts w:eastAsia="Times New Roman"/>
          <w:color w:val="auto"/>
          <w:shd w:val="clear" w:color="auto" w:fill="FFFFFF"/>
        </w:rPr>
        <w:t>zut la alin</w:t>
      </w:r>
      <w:r w:rsidR="00033BD9" w:rsidRPr="00E843AA">
        <w:rPr>
          <w:rFonts w:eastAsia="Times New Roman"/>
          <w:color w:val="auto"/>
          <w:shd w:val="clear" w:color="auto" w:fill="FFFFFF"/>
        </w:rPr>
        <w:t>.</w:t>
      </w:r>
      <w:r w:rsidRPr="00E843AA">
        <w:rPr>
          <w:rFonts w:eastAsia="Times New Roman"/>
          <w:color w:val="auto"/>
          <w:shd w:val="clear" w:color="auto" w:fill="FFFFFF"/>
        </w:rPr>
        <w:t xml:space="preserve"> (</w:t>
      </w:r>
      <w:r w:rsidR="00391392" w:rsidRPr="00E843AA">
        <w:rPr>
          <w:rFonts w:eastAsia="Times New Roman"/>
          <w:color w:val="auto"/>
          <w:shd w:val="clear" w:color="auto" w:fill="FFFFFF"/>
        </w:rPr>
        <w:t>4</w:t>
      </w:r>
      <w:r w:rsidRPr="00E843AA">
        <w:rPr>
          <w:rFonts w:eastAsia="Times New Roman"/>
          <w:color w:val="auto"/>
          <w:shd w:val="clear" w:color="auto" w:fill="FFFFFF"/>
        </w:rPr>
        <w:t xml:space="preserve">), cu </w:t>
      </w:r>
      <w:r w:rsidR="00033BD9" w:rsidRPr="00E843AA">
        <w:rPr>
          <w:rFonts w:eastAsia="Times New Roman"/>
          <w:color w:val="auto"/>
          <w:shd w:val="clear" w:color="auto" w:fill="FFFFFF"/>
        </w:rPr>
        <w:t>î</w:t>
      </w:r>
      <w:r w:rsidRPr="00E843AA">
        <w:rPr>
          <w:rFonts w:eastAsia="Times New Roman"/>
          <w:color w:val="auto"/>
          <w:shd w:val="clear" w:color="auto" w:fill="FFFFFF"/>
        </w:rPr>
        <w:t xml:space="preserve">ncadrare </w:t>
      </w:r>
      <w:r w:rsidR="00033BD9" w:rsidRPr="00E843AA">
        <w:rPr>
          <w:rFonts w:eastAsia="Times New Roman"/>
          <w:color w:val="auto"/>
          <w:shd w:val="clear" w:color="auto" w:fill="FFFFFF"/>
        </w:rPr>
        <w:t>î</w:t>
      </w:r>
      <w:r w:rsidRPr="00E843AA">
        <w:rPr>
          <w:rFonts w:eastAsia="Times New Roman"/>
          <w:color w:val="auto"/>
          <w:shd w:val="clear" w:color="auto" w:fill="FFFFFF"/>
        </w:rPr>
        <w:t>n structura prev</w:t>
      </w:r>
      <w:r w:rsidR="00033BD9" w:rsidRPr="00E843AA">
        <w:rPr>
          <w:rFonts w:eastAsia="Times New Roman"/>
          <w:color w:val="auto"/>
          <w:shd w:val="clear" w:color="auto" w:fill="FFFFFF"/>
        </w:rPr>
        <w:t>ă</w:t>
      </w:r>
      <w:r w:rsidRPr="00E843AA">
        <w:rPr>
          <w:rFonts w:eastAsia="Times New Roman"/>
          <w:color w:val="auto"/>
          <w:shd w:val="clear" w:color="auto" w:fill="FFFFFF"/>
        </w:rPr>
        <w:t>zut</w:t>
      </w:r>
      <w:r w:rsidR="00033BD9" w:rsidRPr="00E843AA">
        <w:rPr>
          <w:rFonts w:eastAsia="Times New Roman"/>
          <w:color w:val="auto"/>
          <w:shd w:val="clear" w:color="auto" w:fill="FFFFFF"/>
        </w:rPr>
        <w:t>ă</w:t>
      </w:r>
      <w:r w:rsidRPr="00E843AA">
        <w:rPr>
          <w:rFonts w:eastAsia="Times New Roman"/>
          <w:color w:val="auto"/>
          <w:shd w:val="clear" w:color="auto" w:fill="FFFFFF"/>
        </w:rPr>
        <w:t xml:space="preserve"> la alin. (1), fundamentat pe baz</w:t>
      </w:r>
      <w:r w:rsidR="00033BD9" w:rsidRPr="00E843AA">
        <w:rPr>
          <w:rFonts w:eastAsia="Times New Roman"/>
          <w:color w:val="auto"/>
          <w:shd w:val="clear" w:color="auto" w:fill="FFFFFF"/>
        </w:rPr>
        <w:t>ă</w:t>
      </w:r>
      <w:r w:rsidRPr="00E843AA">
        <w:rPr>
          <w:rFonts w:eastAsia="Times New Roman"/>
          <w:color w:val="auto"/>
          <w:shd w:val="clear" w:color="auto" w:fill="FFFFFF"/>
        </w:rPr>
        <w:t xml:space="preserve"> de documente justificative</w:t>
      </w:r>
      <w:r w:rsidR="00077B97" w:rsidRPr="00E843AA">
        <w:rPr>
          <w:rFonts w:eastAsia="Times New Roman"/>
          <w:color w:val="auto"/>
          <w:shd w:val="clear" w:color="auto" w:fill="FFFFFF"/>
        </w:rPr>
        <w:t>.</w:t>
      </w:r>
    </w:p>
    <w:p w14:paraId="516609DA" w14:textId="728F55A6" w:rsidR="00477A5A" w:rsidRPr="00E843AA" w:rsidRDefault="00477A5A" w:rsidP="00124D5E">
      <w:pPr>
        <w:pStyle w:val="Titlu2"/>
        <w:keepNext w:val="0"/>
        <w:keepLines w:val="0"/>
        <w:widowControl w:val="0"/>
        <w:spacing w:before="120" w:line="276" w:lineRule="auto"/>
        <w:ind w:left="706"/>
        <w:rPr>
          <w:rStyle w:val="slitbdy"/>
          <w:rFonts w:ascii="Times New Roman" w:eastAsia="Times New Roman" w:hAnsi="Times New Roman"/>
          <w:b/>
          <w:bCs/>
          <w:color w:val="auto"/>
          <w:sz w:val="24"/>
          <w:szCs w:val="24"/>
        </w:rPr>
      </w:pPr>
      <w:r w:rsidRPr="00E843AA">
        <w:rPr>
          <w:rFonts w:eastAsia="Times New Roman"/>
          <w:color w:val="auto"/>
          <w:shd w:val="clear" w:color="auto" w:fill="FFFFFF"/>
        </w:rPr>
        <w:t>Investiţiile în dotări de tipul tehnică de calcul şi echipamente de telecomunicaţii nu vor depăşi un nivel rezonabil de performanţă tehnică şi de preţ, precum şi un volum adecvat numărului de personal implicat în desfăşurarea serviciului.</w:t>
      </w:r>
    </w:p>
    <w:p w14:paraId="5294C038" w14:textId="6771AAC1" w:rsidR="00477A5A" w:rsidRPr="00E843AA" w:rsidRDefault="00477A5A" w:rsidP="00124D5E">
      <w:pPr>
        <w:pStyle w:val="Titlu1"/>
        <w:keepNext w:val="0"/>
        <w:keepLines w:val="0"/>
        <w:widowControl w:val="0"/>
        <w:rPr>
          <w:color w:val="auto"/>
          <w:shd w:val="clear" w:color="auto" w:fill="FFFFFF"/>
        </w:rPr>
      </w:pPr>
      <w:bookmarkStart w:id="38" w:name="_Articolul_28"/>
      <w:bookmarkEnd w:id="38"/>
      <w:r w:rsidRPr="00E843AA">
        <w:rPr>
          <w:color w:val="auto"/>
          <w:shd w:val="clear" w:color="auto" w:fill="FFFFFF"/>
        </w:rPr>
        <w:t>Articolul 2</w:t>
      </w:r>
      <w:r w:rsidR="00564A59" w:rsidRPr="00E843AA">
        <w:rPr>
          <w:color w:val="auto"/>
          <w:shd w:val="clear" w:color="auto" w:fill="FFFFFF"/>
        </w:rPr>
        <w:t>9</w:t>
      </w:r>
    </w:p>
    <w:p w14:paraId="2F9EFDE2" w14:textId="6443C41B" w:rsidR="00477A5A" w:rsidRPr="00E843AA" w:rsidRDefault="00077B97" w:rsidP="00124D5E">
      <w:pPr>
        <w:pStyle w:val="Titlu2"/>
        <w:keepNext w:val="0"/>
        <w:keepLines w:val="0"/>
        <w:widowControl w:val="0"/>
        <w:numPr>
          <w:ilvl w:val="0"/>
          <w:numId w:val="30"/>
        </w:numPr>
        <w:spacing w:before="0" w:after="72" w:line="276" w:lineRule="auto"/>
        <w:ind w:left="720"/>
        <w:rPr>
          <w:rStyle w:val="salnbdy"/>
          <w:rFonts w:ascii="Times New Roman" w:eastAsia="Times New Roman" w:hAnsi="Times New Roman"/>
          <w:color w:val="auto"/>
          <w:sz w:val="24"/>
          <w:szCs w:val="24"/>
        </w:rPr>
      </w:pPr>
      <w:r w:rsidRPr="00E843AA">
        <w:rPr>
          <w:rStyle w:val="salnbdy"/>
          <w:rFonts w:ascii="Times New Roman" w:eastAsia="Times New Roman" w:hAnsi="Times New Roman"/>
          <w:bCs/>
          <w:color w:val="auto"/>
          <w:sz w:val="24"/>
          <w:szCs w:val="24"/>
        </w:rPr>
        <w:t xml:space="preserve">Suplimentar condiţiilor prevăzute la </w:t>
      </w:r>
      <w:hyperlink w:anchor="_Planului_anual_de" w:history="1">
        <w:r w:rsidRPr="00E843AA">
          <w:rPr>
            <w:rStyle w:val="Hyperlink"/>
            <w:rFonts w:eastAsia="Times New Roman"/>
            <w:bCs/>
            <w:color w:val="auto"/>
            <w:szCs w:val="24"/>
            <w:shd w:val="clear" w:color="auto" w:fill="FFFFFF"/>
          </w:rPr>
          <w:t>art. 28</w:t>
        </w:r>
      </w:hyperlink>
      <w:r w:rsidRPr="00E843AA">
        <w:rPr>
          <w:rStyle w:val="salnbdy"/>
          <w:rFonts w:ascii="Times New Roman" w:eastAsia="Times New Roman" w:hAnsi="Times New Roman"/>
          <w:bCs/>
          <w:color w:val="auto"/>
          <w:sz w:val="24"/>
          <w:szCs w:val="24"/>
        </w:rPr>
        <w:t>, p</w:t>
      </w:r>
      <w:r w:rsidR="00477A5A" w:rsidRPr="00E843AA">
        <w:rPr>
          <w:rStyle w:val="salnbdy"/>
          <w:rFonts w:ascii="Times New Roman" w:eastAsia="Times New Roman" w:hAnsi="Times New Roman"/>
          <w:bCs/>
          <w:color w:val="auto"/>
          <w:sz w:val="24"/>
          <w:szCs w:val="24"/>
        </w:rPr>
        <w:t>lanul anual de investiţii elaborat de OD trebuie să respecte următoarele condiţii:</w:t>
      </w:r>
    </w:p>
    <w:p w14:paraId="017EA344" w14:textId="16C7269D" w:rsidR="00477A5A" w:rsidRPr="00E843AA" w:rsidRDefault="00477A5A" w:rsidP="00124D5E">
      <w:pPr>
        <w:pStyle w:val="Titlu3"/>
        <w:keepNext w:val="0"/>
        <w:keepLines w:val="0"/>
        <w:widowControl w:val="0"/>
        <w:numPr>
          <w:ilvl w:val="0"/>
          <w:numId w:val="31"/>
        </w:numPr>
        <w:spacing w:before="0" w:after="72" w:line="276" w:lineRule="auto"/>
        <w:ind w:left="992"/>
        <w:rPr>
          <w:rStyle w:val="slitbdy"/>
          <w:rFonts w:ascii="Times New Roman" w:hAnsi="Times New Roman"/>
          <w:color w:val="auto"/>
          <w:sz w:val="24"/>
          <w:szCs w:val="24"/>
        </w:rPr>
      </w:pPr>
      <w:r w:rsidRPr="00E843AA">
        <w:rPr>
          <w:rStyle w:val="slitbdy"/>
          <w:rFonts w:ascii="Times New Roman" w:eastAsia="Times New Roman" w:hAnsi="Times New Roman"/>
          <w:color w:val="auto"/>
          <w:sz w:val="24"/>
          <w:szCs w:val="24"/>
        </w:rPr>
        <w:t xml:space="preserve">o cotă situată între cel puţin 5% şi cel mult 10% din valoarea prevăzută la </w:t>
      </w:r>
      <w:r w:rsidR="00077B97" w:rsidRPr="00E843AA">
        <w:rPr>
          <w:rStyle w:val="slgi1"/>
          <w:rFonts w:ascii="Times New Roman" w:eastAsia="Times New Roman" w:hAnsi="Times New Roman"/>
          <w:color w:val="auto"/>
          <w:sz w:val="24"/>
          <w:szCs w:val="24"/>
          <w:u w:val="none"/>
        </w:rPr>
        <w:t xml:space="preserve">art. </w:t>
      </w:r>
      <w:hyperlink w:anchor="_Planului_anual_de" w:history="1">
        <w:r w:rsidR="00077B97" w:rsidRPr="00E843AA">
          <w:rPr>
            <w:rStyle w:val="Hyperlink"/>
            <w:rFonts w:eastAsia="Times New Roman"/>
            <w:color w:val="auto"/>
            <w:shd w:val="clear" w:color="auto" w:fill="FFFFFF"/>
          </w:rPr>
          <w:t>28 alin. (1)</w:t>
        </w:r>
      </w:hyperlink>
      <w:r w:rsidRPr="00E843AA">
        <w:rPr>
          <w:rStyle w:val="slitbdy"/>
          <w:rFonts w:ascii="Times New Roman" w:eastAsia="Times New Roman" w:hAnsi="Times New Roman"/>
          <w:color w:val="auto"/>
          <w:sz w:val="24"/>
          <w:szCs w:val="24"/>
        </w:rPr>
        <w:t xml:space="preserve"> trebuie să reprezinte lucrări de electrificare a localităţilor şi de extindere a RED. În această categorie se includ şi: </w:t>
      </w:r>
    </w:p>
    <w:p w14:paraId="724A2B36" w14:textId="77777777" w:rsidR="00477A5A" w:rsidRPr="00E843AA" w:rsidRDefault="00477A5A" w:rsidP="00124D5E">
      <w:pPr>
        <w:widowControl w:val="0"/>
        <w:tabs>
          <w:tab w:val="left" w:pos="1530"/>
        </w:tabs>
        <w:autoSpaceDE/>
        <w:autoSpaceDN/>
        <w:spacing w:line="276" w:lineRule="auto"/>
        <w:ind w:left="1350" w:hanging="360"/>
        <w:jc w:val="both"/>
        <w:rPr>
          <w:rFonts w:ascii="Times New Roman" w:hAnsi="Times New Roman"/>
          <w:sz w:val="24"/>
          <w:szCs w:val="24"/>
        </w:rPr>
      </w:pPr>
      <w:r w:rsidRPr="00E843AA">
        <w:rPr>
          <w:rStyle w:val="spctttl1"/>
          <w:rFonts w:ascii="Times New Roman" w:eastAsia="Times New Roman" w:hAnsi="Times New Roman"/>
          <w:color w:val="auto"/>
          <w:sz w:val="24"/>
          <w:szCs w:val="24"/>
        </w:rPr>
        <w:t>(i)</w:t>
      </w:r>
      <w:r w:rsidRPr="00E843AA">
        <w:rPr>
          <w:rFonts w:ascii="Times New Roman" w:eastAsia="Times New Roman" w:hAnsi="Times New Roman"/>
          <w:sz w:val="24"/>
          <w:szCs w:val="24"/>
          <w:shd w:val="clear" w:color="auto" w:fill="FFFFFF"/>
        </w:rPr>
        <w:tab/>
      </w:r>
      <w:r w:rsidRPr="00E843AA">
        <w:rPr>
          <w:rStyle w:val="spctbdy"/>
          <w:rFonts w:ascii="Times New Roman" w:eastAsia="Times New Roman" w:hAnsi="Times New Roman"/>
          <w:color w:val="auto"/>
          <w:sz w:val="24"/>
          <w:szCs w:val="24"/>
        </w:rPr>
        <w:t>contravaloarea cheltuielilor cu finanţarea lucrărilor de electrificare a localităţilor şi de extindere a RED, suportată de OD în cazul coparticipării la finanţare împreună cu autorităţile administraţiei publice şi/sau utilizatori persoane fizice şi juridice;</w:t>
      </w:r>
    </w:p>
    <w:p w14:paraId="2268A9B6" w14:textId="77777777" w:rsidR="00477A5A" w:rsidRPr="00E843AA" w:rsidRDefault="00477A5A" w:rsidP="00124D5E">
      <w:pPr>
        <w:widowControl w:val="0"/>
        <w:tabs>
          <w:tab w:val="left" w:pos="1530"/>
        </w:tabs>
        <w:autoSpaceDE/>
        <w:autoSpaceDN/>
        <w:spacing w:before="60" w:line="276" w:lineRule="auto"/>
        <w:ind w:left="1354" w:hanging="360"/>
        <w:jc w:val="both"/>
        <w:rPr>
          <w:rFonts w:ascii="Times New Roman" w:eastAsia="Times New Roman" w:hAnsi="Times New Roman"/>
          <w:sz w:val="24"/>
          <w:szCs w:val="24"/>
          <w:shd w:val="clear" w:color="auto" w:fill="FFFFFF"/>
        </w:rPr>
      </w:pPr>
      <w:r w:rsidRPr="00E843AA">
        <w:rPr>
          <w:rStyle w:val="spctttl1"/>
          <w:rFonts w:ascii="Times New Roman" w:eastAsia="Times New Roman" w:hAnsi="Times New Roman"/>
          <w:color w:val="auto"/>
          <w:sz w:val="24"/>
          <w:szCs w:val="24"/>
        </w:rPr>
        <w:t>(ii)</w:t>
      </w:r>
      <w:r w:rsidRPr="00E843AA">
        <w:rPr>
          <w:rFonts w:ascii="Times New Roman" w:eastAsia="Times New Roman" w:hAnsi="Times New Roman"/>
          <w:sz w:val="24"/>
          <w:szCs w:val="24"/>
          <w:shd w:val="clear" w:color="auto" w:fill="FFFFFF"/>
        </w:rPr>
        <w:tab/>
      </w:r>
      <w:r w:rsidRPr="00E843AA">
        <w:rPr>
          <w:rStyle w:val="spctbdy"/>
          <w:rFonts w:ascii="Times New Roman" w:eastAsia="Times New Roman" w:hAnsi="Times New Roman"/>
          <w:color w:val="auto"/>
          <w:sz w:val="24"/>
          <w:szCs w:val="24"/>
        </w:rPr>
        <w:t>contravaloarea cheltuielilor cu finanţarea lucrărilor de realizare a reţelei electrice de interes public necesare pentru racordarea utilizatorilor individuali dintr-un ansamblu de blocuri de locuinţe şi/sau de locuinţe individuale, restituită de către OD dezvoltatorilor;</w:t>
      </w:r>
    </w:p>
    <w:p w14:paraId="24436A22" w14:textId="7121109A" w:rsidR="00477A5A" w:rsidRPr="00E843AA" w:rsidRDefault="00477A5A" w:rsidP="00124D5E">
      <w:pPr>
        <w:pStyle w:val="Titlu3"/>
        <w:keepNext w:val="0"/>
        <w:keepLines w:val="0"/>
        <w:widowControl w:val="0"/>
        <w:spacing w:before="60" w:line="276" w:lineRule="auto"/>
        <w:ind w:left="994"/>
        <w:rPr>
          <w:rFonts w:eastAsia="Times New Roman"/>
          <w:color w:val="auto"/>
          <w:shd w:val="clear" w:color="auto" w:fill="FFFFFF"/>
        </w:rPr>
      </w:pPr>
      <w:bookmarkStart w:id="39" w:name="_la_solicitarea_unor"/>
      <w:bookmarkEnd w:id="39"/>
      <w:r w:rsidRPr="00E843AA">
        <w:rPr>
          <w:rStyle w:val="slitbdy"/>
          <w:rFonts w:ascii="Times New Roman" w:eastAsia="Times New Roman" w:hAnsi="Times New Roman"/>
          <w:color w:val="auto"/>
          <w:sz w:val="24"/>
          <w:szCs w:val="24"/>
        </w:rPr>
        <w:t xml:space="preserve">la solicitarea unor autorităţi publice naţionale sau locale, OD este obligat să includă cu prioritate, în cadrul investiţiilor prevăzute la </w:t>
      </w:r>
      <w:r w:rsidRPr="00E843AA">
        <w:rPr>
          <w:rStyle w:val="slgi1"/>
          <w:rFonts w:ascii="Times New Roman" w:eastAsia="Times New Roman" w:hAnsi="Times New Roman"/>
          <w:color w:val="auto"/>
          <w:sz w:val="24"/>
          <w:szCs w:val="24"/>
          <w:u w:val="none"/>
        </w:rPr>
        <w:t xml:space="preserve">lit. </w:t>
      </w:r>
      <w:r w:rsidR="00077B97" w:rsidRPr="00E843AA">
        <w:rPr>
          <w:rStyle w:val="slgi1"/>
          <w:rFonts w:ascii="Times New Roman" w:eastAsia="Times New Roman" w:hAnsi="Times New Roman"/>
          <w:color w:val="auto"/>
          <w:sz w:val="24"/>
          <w:szCs w:val="24"/>
          <w:u w:val="none"/>
        </w:rPr>
        <w:t>a</w:t>
      </w:r>
      <w:r w:rsidRPr="00E843AA">
        <w:rPr>
          <w:rStyle w:val="slgi1"/>
          <w:rFonts w:ascii="Times New Roman" w:eastAsia="Times New Roman" w:hAnsi="Times New Roman"/>
          <w:color w:val="auto"/>
          <w:sz w:val="24"/>
          <w:szCs w:val="24"/>
          <w:u w:val="none"/>
        </w:rPr>
        <w:t>)</w:t>
      </w:r>
      <w:r w:rsidRPr="00E843AA">
        <w:rPr>
          <w:rStyle w:val="slitbdy"/>
          <w:rFonts w:ascii="Times New Roman" w:eastAsia="Times New Roman" w:hAnsi="Times New Roman"/>
          <w:color w:val="auto"/>
          <w:sz w:val="24"/>
          <w:szCs w:val="24"/>
        </w:rPr>
        <w:t>, lucrări de extindere a RED necesare pentru alimentarea cu energie electrică a unor obiective de importanţă strategică, care contribuie la securitatea şi siguranţa naţională, precum şi obiective sociale de interes public, cu respectarea prevederilor legale aplicabile în vigoare;</w:t>
      </w:r>
    </w:p>
    <w:p w14:paraId="494B6AF9" w14:textId="1C86CD4C" w:rsidR="00477A5A" w:rsidRPr="00E843AA" w:rsidRDefault="00477A5A" w:rsidP="00124D5E">
      <w:pPr>
        <w:pStyle w:val="Titlu3"/>
        <w:keepNext w:val="0"/>
        <w:keepLines w:val="0"/>
        <w:widowControl w:val="0"/>
        <w:spacing w:before="60" w:line="276" w:lineRule="auto"/>
        <w:ind w:left="994"/>
        <w:rPr>
          <w:color w:val="auto"/>
        </w:rPr>
      </w:pPr>
      <w:r w:rsidRPr="00E843AA">
        <w:rPr>
          <w:rStyle w:val="slitbdy"/>
          <w:rFonts w:ascii="Times New Roman" w:eastAsia="Times New Roman" w:hAnsi="Times New Roman"/>
          <w:color w:val="auto"/>
          <w:sz w:val="24"/>
          <w:szCs w:val="24"/>
        </w:rPr>
        <w:t xml:space="preserve">o cotă situată între cel puţin 5% şi cel mult 10% din valoarea prevăzută la </w:t>
      </w:r>
      <w:r w:rsidR="00077B97" w:rsidRPr="00E843AA">
        <w:rPr>
          <w:rStyle w:val="slgi1"/>
          <w:rFonts w:ascii="Times New Roman" w:eastAsia="Times New Roman" w:hAnsi="Times New Roman"/>
          <w:color w:val="auto"/>
          <w:sz w:val="24"/>
          <w:szCs w:val="24"/>
          <w:u w:val="none"/>
        </w:rPr>
        <w:t xml:space="preserve">art. </w:t>
      </w:r>
      <w:hyperlink w:anchor="_Planului_anual_de" w:history="1">
        <w:r w:rsidR="00077B97" w:rsidRPr="00E843AA">
          <w:rPr>
            <w:rStyle w:val="Hyperlink"/>
            <w:rFonts w:eastAsia="Times New Roman"/>
            <w:color w:val="auto"/>
            <w:shd w:val="clear" w:color="auto" w:fill="FFFFFF"/>
          </w:rPr>
          <w:t>28 alin. (1)</w:t>
        </w:r>
      </w:hyperlink>
      <w:r w:rsidRPr="00E843AA">
        <w:rPr>
          <w:rStyle w:val="slitbdy"/>
          <w:rFonts w:ascii="Times New Roman" w:eastAsia="Times New Roman" w:hAnsi="Times New Roman"/>
          <w:color w:val="auto"/>
          <w:sz w:val="24"/>
          <w:szCs w:val="24"/>
        </w:rPr>
        <w:t xml:space="preserve"> trebuie să reprezinte lucrări de întărire a RED pentru crearea condiţiilor tehnice necesare racordării noilor utilizatori sau modificării caracteristicilor pentru utilizatorii existenţi. În această categorie se include </w:t>
      </w:r>
      <w:r w:rsidRPr="00E843AA">
        <w:rPr>
          <w:rStyle w:val="spctbdy"/>
          <w:rFonts w:ascii="Times New Roman" w:eastAsia="Times New Roman" w:hAnsi="Times New Roman"/>
          <w:color w:val="auto"/>
          <w:sz w:val="24"/>
          <w:szCs w:val="24"/>
        </w:rPr>
        <w:t>valoarea aferentă lucrărilor de modificare a instalaţiei de racordare deţinută de OD, în situaţia aprobării unui spor de putere mai mic sau egal cu 50% din puterea aprobată pentru un loc de consum;</w:t>
      </w:r>
    </w:p>
    <w:p w14:paraId="6D53BD61" w14:textId="66A953CC" w:rsidR="00477A5A" w:rsidRPr="00E843AA" w:rsidRDefault="00477A5A"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toate lucrările de investiţii necesare pentru implementarea sistemelor de măsurare inteligentă se încadrează numai la categoria corespunzătoare din planul de investiţii; numărul grupurilor de măsurare înlocuite în cadrul acestor lucrări nu sunt luate în considerare la aplicarea limitării prevăzute la </w:t>
      </w:r>
      <w:hyperlink w:anchor="_Numărul_autovehiculelor,_inclusiv" w:history="1">
        <w:r w:rsidR="002B76E2" w:rsidRPr="00E843AA">
          <w:rPr>
            <w:rStyle w:val="Hyperlink"/>
            <w:rFonts w:eastAsia="Times New Roman"/>
            <w:color w:val="auto"/>
            <w:shd w:val="clear" w:color="auto" w:fill="FFFFFF"/>
          </w:rPr>
          <w:t>art. 28 alin. (3)</w:t>
        </w:r>
      </w:hyperlink>
      <w:r w:rsidRPr="00E843AA">
        <w:rPr>
          <w:rStyle w:val="slitbdy"/>
          <w:rFonts w:ascii="Times New Roman" w:eastAsia="Times New Roman" w:hAnsi="Times New Roman"/>
          <w:color w:val="auto"/>
          <w:sz w:val="24"/>
          <w:szCs w:val="24"/>
        </w:rPr>
        <w:t>;</w:t>
      </w:r>
    </w:p>
    <w:p w14:paraId="32253FC5" w14:textId="14FFC8B0" w:rsidR="00477A5A" w:rsidRPr="00E843AA" w:rsidRDefault="00477A5A" w:rsidP="00124D5E">
      <w:pPr>
        <w:pStyle w:val="Titlu3"/>
        <w:keepNext w:val="0"/>
        <w:keepLines w:val="0"/>
        <w:widowControl w:val="0"/>
        <w:spacing w:before="60" w:line="276" w:lineRule="auto"/>
        <w:ind w:left="994"/>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valoarea anuală cumulată a tuturor capacităţilor energetice de distribuţie preluate prin contract de vânzare-cumpărare nu poate depăşi 10% din valoarea investiţiilor prevăzute în programul de investiţii al anului respectiv. Pentru îndeplinirea acestei condiţii, operatorul poate eşalona pe mai mulţi ani preluarea unor active.</w:t>
      </w:r>
    </w:p>
    <w:p w14:paraId="5A0C270E" w14:textId="40DD5D30" w:rsidR="00477A5A" w:rsidRDefault="00477A5A" w:rsidP="00124D5E">
      <w:pPr>
        <w:pStyle w:val="Titlu2"/>
        <w:keepNext w:val="0"/>
        <w:keepLines w:val="0"/>
        <w:widowControl w:val="0"/>
        <w:spacing w:before="120" w:line="276" w:lineRule="auto"/>
        <w:ind w:left="63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Prin derogare de la prevederile </w:t>
      </w:r>
      <w:r w:rsidRPr="00E843AA">
        <w:rPr>
          <w:rStyle w:val="slgi1"/>
          <w:rFonts w:ascii="Times New Roman" w:eastAsia="Times New Roman" w:hAnsi="Times New Roman"/>
          <w:color w:val="auto"/>
          <w:sz w:val="24"/>
          <w:szCs w:val="24"/>
          <w:u w:val="none"/>
        </w:rPr>
        <w:t xml:space="preserve">alin. (1) lit. </w:t>
      </w:r>
      <w:r w:rsidR="002B76E2" w:rsidRPr="00E843AA">
        <w:rPr>
          <w:rStyle w:val="slgi1"/>
          <w:rFonts w:ascii="Times New Roman" w:eastAsia="Times New Roman" w:hAnsi="Times New Roman"/>
          <w:color w:val="auto"/>
          <w:sz w:val="24"/>
          <w:szCs w:val="24"/>
          <w:u w:val="none"/>
        </w:rPr>
        <w:t>e</w:t>
      </w:r>
      <w:r w:rsidRPr="00E843AA">
        <w:rPr>
          <w:rStyle w:val="slgi1"/>
          <w:rFonts w:ascii="Times New Roman" w:eastAsia="Times New Roman" w:hAnsi="Times New Roman"/>
          <w:color w:val="auto"/>
          <w:sz w:val="24"/>
          <w:szCs w:val="24"/>
          <w:u w:val="none"/>
        </w:rPr>
        <w:t>)</w:t>
      </w:r>
      <w:r w:rsidRPr="00E843AA">
        <w:rPr>
          <w:rStyle w:val="salnbdy"/>
          <w:rFonts w:ascii="Times New Roman" w:eastAsia="Times New Roman" w:hAnsi="Times New Roman"/>
          <w:color w:val="auto"/>
          <w:sz w:val="24"/>
          <w:szCs w:val="24"/>
        </w:rPr>
        <w:t xml:space="preserve">, limita de 10% din valoarea investiţiilor prevăzute în programul de investiţii al anului respectiv poate fi depăşită numai în cazul preluărilor realizate conform </w:t>
      </w:r>
      <w:r w:rsidR="00AD4889" w:rsidRPr="00AD4889">
        <w:rPr>
          <w:rFonts w:eastAsia="Times New Roman"/>
          <w:color w:val="auto"/>
          <w:szCs w:val="24"/>
          <w:shd w:val="clear" w:color="auto" w:fill="FFFFFF"/>
        </w:rPr>
        <w:t xml:space="preserve">art. 44 alin. (8) din </w:t>
      </w:r>
      <w:r w:rsidR="00AD4889" w:rsidRPr="00AD4889">
        <w:rPr>
          <w:rFonts w:eastAsia="Times New Roman"/>
          <w:i/>
          <w:iCs/>
          <w:color w:val="auto"/>
          <w:szCs w:val="24"/>
          <w:shd w:val="clear" w:color="auto" w:fill="FFFFFF"/>
        </w:rPr>
        <w:t>Lege</w:t>
      </w:r>
      <w:r w:rsidR="00AD4889">
        <w:rPr>
          <w:rFonts w:eastAsia="Times New Roman"/>
          <w:color w:val="auto"/>
          <w:szCs w:val="24"/>
          <w:shd w:val="clear" w:color="auto" w:fill="FFFFFF"/>
        </w:rPr>
        <w:t xml:space="preserve"> și </w:t>
      </w:r>
      <w:r w:rsidRPr="00E843AA">
        <w:rPr>
          <w:rStyle w:val="salnbdy"/>
          <w:rFonts w:ascii="Times New Roman" w:eastAsia="Times New Roman" w:hAnsi="Times New Roman"/>
          <w:color w:val="auto"/>
          <w:sz w:val="24"/>
          <w:szCs w:val="24"/>
        </w:rPr>
        <w:t>art. 46 alin. (2</w:t>
      </w:r>
      <w:r w:rsidRPr="00E843AA">
        <w:rPr>
          <w:rStyle w:val="salnbdy"/>
          <w:rFonts w:ascii="Times New Roman" w:eastAsia="Times New Roman" w:hAnsi="Times New Roman"/>
          <w:color w:val="auto"/>
          <w:sz w:val="24"/>
          <w:szCs w:val="24"/>
          <w:vertAlign w:val="superscript"/>
        </w:rPr>
        <w:t>2</w:t>
      </w:r>
      <w:r w:rsidRPr="00E843AA">
        <w:rPr>
          <w:rStyle w:val="salnbdy"/>
          <w:rFonts w:ascii="Times New Roman" w:eastAsia="Times New Roman" w:hAnsi="Times New Roman"/>
          <w:color w:val="auto"/>
          <w:sz w:val="24"/>
          <w:szCs w:val="24"/>
        </w:rPr>
        <w:t xml:space="preserve">) din </w:t>
      </w:r>
      <w:r w:rsidRPr="00E843AA">
        <w:rPr>
          <w:rStyle w:val="salnbdy"/>
          <w:rFonts w:ascii="Times New Roman" w:eastAsia="Times New Roman" w:hAnsi="Times New Roman"/>
          <w:i/>
          <w:iCs/>
          <w:color w:val="auto"/>
          <w:sz w:val="24"/>
          <w:szCs w:val="24"/>
        </w:rPr>
        <w:t>Lege</w:t>
      </w:r>
      <w:r w:rsidRPr="00E843AA">
        <w:rPr>
          <w:rStyle w:val="salnbdy"/>
          <w:rFonts w:ascii="Times New Roman" w:eastAsia="Times New Roman" w:hAnsi="Times New Roman"/>
          <w:color w:val="auto"/>
          <w:sz w:val="24"/>
          <w:szCs w:val="24"/>
        </w:rPr>
        <w:t>, pe bază de documente justificative.</w:t>
      </w:r>
    </w:p>
    <w:p w14:paraId="04F1873A" w14:textId="77777777" w:rsidR="00AD4889" w:rsidRDefault="00AD4889" w:rsidP="00124D5E">
      <w:pPr>
        <w:pStyle w:val="Titlu1"/>
        <w:keepNext w:val="0"/>
        <w:keepLines w:val="0"/>
        <w:widowControl w:val="0"/>
        <w:rPr>
          <w:color w:val="auto"/>
          <w:shd w:val="clear" w:color="auto" w:fill="FFFFFF"/>
        </w:rPr>
      </w:pPr>
      <w:bookmarkStart w:id="40" w:name="_Articolul_29"/>
      <w:bookmarkEnd w:id="40"/>
    </w:p>
    <w:p w14:paraId="1F4330A9" w14:textId="3C6189D5" w:rsidR="00477A5A" w:rsidRPr="00E843AA" w:rsidRDefault="00477A5A" w:rsidP="00124D5E">
      <w:pPr>
        <w:pStyle w:val="Titlu1"/>
        <w:keepNext w:val="0"/>
        <w:keepLines w:val="0"/>
        <w:widowControl w:val="0"/>
        <w:rPr>
          <w:color w:val="auto"/>
          <w:shd w:val="clear" w:color="auto" w:fill="FFFFFF"/>
        </w:rPr>
      </w:pPr>
      <w:r w:rsidRPr="00E843AA">
        <w:rPr>
          <w:color w:val="auto"/>
          <w:shd w:val="clear" w:color="auto" w:fill="FFFFFF"/>
        </w:rPr>
        <w:lastRenderedPageBreak/>
        <w:t xml:space="preserve">Articolul </w:t>
      </w:r>
      <w:r w:rsidR="00564A59" w:rsidRPr="00E843AA">
        <w:rPr>
          <w:color w:val="auto"/>
          <w:shd w:val="clear" w:color="auto" w:fill="FFFFFF"/>
        </w:rPr>
        <w:t>30</w:t>
      </w:r>
    </w:p>
    <w:p w14:paraId="6FAE7E6F" w14:textId="502A4B3E" w:rsidR="00477A5A" w:rsidRDefault="00477A5A" w:rsidP="00124D5E">
      <w:pPr>
        <w:pStyle w:val="Titlu2"/>
        <w:keepNext w:val="0"/>
        <w:keepLines w:val="0"/>
        <w:widowControl w:val="0"/>
        <w:numPr>
          <w:ilvl w:val="0"/>
          <w:numId w:val="32"/>
        </w:numPr>
        <w:spacing w:before="0" w:line="276" w:lineRule="auto"/>
        <w:ind w:left="630"/>
        <w:rPr>
          <w:rStyle w:val="salnbdy"/>
          <w:rFonts w:ascii="Times New Roman" w:eastAsia="Times New Roman" w:hAnsi="Times New Roman"/>
          <w:color w:val="auto"/>
          <w:sz w:val="24"/>
          <w:szCs w:val="24"/>
          <w:shd w:val="clear" w:color="auto" w:fill="auto"/>
        </w:rPr>
      </w:pPr>
      <w:r w:rsidRPr="00E843AA">
        <w:rPr>
          <w:rStyle w:val="salnbdy"/>
          <w:rFonts w:ascii="Times New Roman" w:eastAsia="Times New Roman" w:hAnsi="Times New Roman"/>
          <w:color w:val="auto"/>
          <w:sz w:val="24"/>
          <w:szCs w:val="24"/>
          <w:shd w:val="clear" w:color="auto" w:fill="auto"/>
        </w:rPr>
        <w:t>Valoarea planificată a fiecărei investiţii cuprinse în planul anual de investiţii este determinată de cheltuielile estimate a fi efectuate pentru realizarea de noi mijloace fixe, precum şi pentru reconstruirea, modernizarea şi retehnologizarea celor existente, conform documentelor justificative aferente promovării acesteia pentru cazul investiţiilor în mijloace fixe aparţinând reţelei, sau de preţul de achiziţie estimat/prevăzut în contractele de achiziţie pentru cazul investiţiilor în dotări.</w:t>
      </w:r>
    </w:p>
    <w:p w14:paraId="2BE89814" w14:textId="47FEA4AE" w:rsidR="0092480A" w:rsidRPr="0092480A" w:rsidRDefault="0092480A" w:rsidP="00124D5E">
      <w:pPr>
        <w:pStyle w:val="Titlu2"/>
        <w:keepNext w:val="0"/>
        <w:keepLines w:val="0"/>
        <w:widowControl w:val="0"/>
        <w:spacing w:before="120" w:line="276" w:lineRule="auto"/>
        <w:ind w:left="630"/>
        <w:rPr>
          <w:rStyle w:val="salnbdy"/>
          <w:rFonts w:ascii="Times New Roman" w:eastAsia="Times New Roman" w:hAnsi="Times New Roman"/>
          <w:color w:val="auto"/>
          <w:sz w:val="24"/>
          <w:szCs w:val="26"/>
        </w:rPr>
      </w:pPr>
      <w:r>
        <w:rPr>
          <w:rStyle w:val="salnbdy"/>
          <w:rFonts w:ascii="Times New Roman" w:eastAsia="Times New Roman" w:hAnsi="Times New Roman"/>
          <w:color w:val="auto"/>
          <w:sz w:val="24"/>
          <w:szCs w:val="26"/>
        </w:rPr>
        <w:t>Valoarea planului anual de investiții și a valorii prognozate pentru fiecare obiectiv/mijloc fix este exprimată în termenii anului de referintă al perioadei de reglementare (termeni reali).</w:t>
      </w:r>
    </w:p>
    <w:p w14:paraId="60BB4BFE" w14:textId="3F8C48ED" w:rsidR="00477A5A" w:rsidRPr="00E843AA" w:rsidRDefault="00477A5A" w:rsidP="00124D5E">
      <w:pPr>
        <w:pStyle w:val="Titlu2"/>
        <w:keepNext w:val="0"/>
        <w:keepLines w:val="0"/>
        <w:widowControl w:val="0"/>
        <w:spacing w:before="120" w:line="276" w:lineRule="auto"/>
        <w:ind w:left="630"/>
        <w:rPr>
          <w:rFonts w:eastAsia="Times New Roman"/>
          <w:color w:val="auto"/>
          <w:shd w:val="clear" w:color="auto" w:fill="FFFFFF"/>
        </w:rPr>
      </w:pPr>
      <w:r w:rsidRPr="00E843AA">
        <w:rPr>
          <w:rStyle w:val="salnbdy"/>
          <w:rFonts w:ascii="Times New Roman" w:eastAsia="Times New Roman" w:hAnsi="Times New Roman"/>
          <w:color w:val="auto"/>
          <w:sz w:val="24"/>
          <w:szCs w:val="24"/>
          <w:shd w:val="clear" w:color="auto" w:fill="auto"/>
        </w:rPr>
        <w:t xml:space="preserve">Denumirea și numărul de inventar al investiţiilor cuprinse în planul anual trebuie să corespundă denumirii și numărului de inventar din documentele justificative aferente promovării acestora, iar denumirea și numărul de inventar al fiecărui mijloc fix obţinut prin realizarea investiţiei trebuie să permită identificarea </w:t>
      </w:r>
      <w:r w:rsidRPr="00E843AA">
        <w:rPr>
          <w:rStyle w:val="salnbdy"/>
          <w:rFonts w:ascii="Times New Roman" w:eastAsia="Times New Roman" w:hAnsi="Times New Roman"/>
          <w:strike/>
          <w:color w:val="auto"/>
          <w:sz w:val="24"/>
          <w:szCs w:val="24"/>
          <w:shd w:val="clear" w:color="auto" w:fill="auto"/>
        </w:rPr>
        <w:t xml:space="preserve"> </w:t>
      </w:r>
      <w:r w:rsidRPr="00E843AA">
        <w:rPr>
          <w:rStyle w:val="salnbdy"/>
          <w:rFonts w:ascii="Times New Roman" w:eastAsia="Times New Roman" w:hAnsi="Times New Roman"/>
          <w:color w:val="auto"/>
          <w:sz w:val="24"/>
          <w:szCs w:val="24"/>
          <w:shd w:val="clear" w:color="auto" w:fill="auto"/>
        </w:rPr>
        <w:t>, în mod individual, a acestuia.</w:t>
      </w:r>
    </w:p>
    <w:p w14:paraId="0C5F4A4F" w14:textId="74E3A700" w:rsidR="00477A5A" w:rsidRPr="00E843AA" w:rsidRDefault="00477A5A" w:rsidP="00124D5E">
      <w:pPr>
        <w:pStyle w:val="Titlu2"/>
        <w:keepNext w:val="0"/>
        <w:keepLines w:val="0"/>
        <w:widowControl w:val="0"/>
        <w:spacing w:before="120" w:line="276" w:lineRule="auto"/>
        <w:ind w:left="630"/>
        <w:rPr>
          <w:rFonts w:eastAsia="Times New Roman"/>
          <w:color w:val="auto"/>
          <w:shd w:val="clear" w:color="auto" w:fill="FFFFFF"/>
        </w:rPr>
      </w:pPr>
      <w:r w:rsidRPr="00E843AA">
        <w:rPr>
          <w:rStyle w:val="salnbdy"/>
          <w:rFonts w:ascii="Times New Roman" w:eastAsia="Times New Roman" w:hAnsi="Times New Roman"/>
          <w:color w:val="auto"/>
          <w:sz w:val="24"/>
          <w:szCs w:val="24"/>
        </w:rPr>
        <w:t>Nu se includ în planul de investiţii lucrări care privesc imobilizări corporale şi necorporale din categoria investiţiilor în dotări, inclusiv clădiri, care nu pot fi incluse în baza activelor reglementate, conform prevederilor metodologiei aplicabile de stabilire a tarifelor.</w:t>
      </w:r>
    </w:p>
    <w:p w14:paraId="3EB275EB" w14:textId="2BF7A7A8" w:rsidR="00477A5A" w:rsidRPr="00E843AA" w:rsidRDefault="00477A5A" w:rsidP="00124D5E">
      <w:pPr>
        <w:pStyle w:val="Titlu1"/>
        <w:keepNext w:val="0"/>
        <w:keepLines w:val="0"/>
        <w:widowControl w:val="0"/>
        <w:rPr>
          <w:color w:val="auto"/>
          <w:shd w:val="clear" w:color="auto" w:fill="FFFFFF"/>
        </w:rPr>
      </w:pPr>
      <w:bookmarkStart w:id="41" w:name="_Articolul_30"/>
      <w:bookmarkEnd w:id="41"/>
      <w:r w:rsidRPr="00E843AA">
        <w:rPr>
          <w:color w:val="auto"/>
          <w:shd w:val="clear" w:color="auto" w:fill="FFFFFF"/>
        </w:rPr>
        <w:t xml:space="preserve">Articolul </w:t>
      </w:r>
      <w:r w:rsidR="00AE1F6D" w:rsidRPr="00E843AA">
        <w:rPr>
          <w:color w:val="auto"/>
          <w:shd w:val="clear" w:color="auto" w:fill="FFFFFF"/>
        </w:rPr>
        <w:t>3</w:t>
      </w:r>
      <w:r w:rsidR="00564A59" w:rsidRPr="00E843AA">
        <w:rPr>
          <w:color w:val="auto"/>
          <w:shd w:val="clear" w:color="auto" w:fill="FFFFFF"/>
        </w:rPr>
        <w:t>1</w:t>
      </w:r>
    </w:p>
    <w:p w14:paraId="5F627B35" w14:textId="2A23211C" w:rsidR="00477A5A" w:rsidRPr="00E843AA" w:rsidRDefault="00477A5A" w:rsidP="00124D5E">
      <w:pPr>
        <w:pStyle w:val="Titlu2"/>
        <w:keepNext w:val="0"/>
        <w:keepLines w:val="0"/>
        <w:widowControl w:val="0"/>
        <w:numPr>
          <w:ilvl w:val="0"/>
          <w:numId w:val="33"/>
        </w:numPr>
        <w:tabs>
          <w:tab w:val="left" w:pos="630"/>
        </w:tabs>
        <w:spacing w:before="0" w:line="276" w:lineRule="auto"/>
        <w:ind w:left="630"/>
        <w:rPr>
          <w:rFonts w:eastAsia="Times New Roman"/>
          <w:color w:val="auto"/>
          <w:shd w:val="clear" w:color="auto" w:fill="FFFFFF"/>
        </w:rPr>
      </w:pPr>
      <w:r w:rsidRPr="00E843AA">
        <w:rPr>
          <w:rStyle w:val="salnbdy"/>
          <w:rFonts w:ascii="Times New Roman" w:eastAsia="Times New Roman" w:hAnsi="Times New Roman"/>
          <w:color w:val="auto"/>
          <w:sz w:val="24"/>
          <w:szCs w:val="24"/>
        </w:rPr>
        <w:t>OD are obligaţia de a preciza pentru fiecare lucrare de investiţii/mijloc fix amplasamentul acesteia/acestuia, respectiv judeţul, localitatea şi zona din cadrul localităţii (strada), după caz, pentru care a fost planificată realizarea investiţiei.</w:t>
      </w:r>
    </w:p>
    <w:p w14:paraId="601D7AFE" w14:textId="15B1EF94" w:rsidR="00477A5A" w:rsidRPr="00E843AA" w:rsidRDefault="00477A5A" w:rsidP="00124D5E">
      <w:pPr>
        <w:pStyle w:val="Titlu2"/>
        <w:keepNext w:val="0"/>
        <w:keepLines w:val="0"/>
        <w:widowControl w:val="0"/>
        <w:tabs>
          <w:tab w:val="left" w:pos="630"/>
        </w:tabs>
        <w:spacing w:before="120" w:line="276" w:lineRule="auto"/>
        <w:ind w:left="634"/>
        <w:rPr>
          <w:rFonts w:eastAsia="Times New Roman"/>
          <w:color w:val="auto"/>
          <w:shd w:val="clear" w:color="auto" w:fill="FFFFFF"/>
        </w:rPr>
      </w:pPr>
      <w:r w:rsidRPr="00E843AA">
        <w:rPr>
          <w:rStyle w:val="salnbdy"/>
          <w:rFonts w:ascii="Times New Roman" w:eastAsia="Times New Roman" w:hAnsi="Times New Roman"/>
          <w:color w:val="auto"/>
          <w:sz w:val="24"/>
          <w:szCs w:val="24"/>
        </w:rPr>
        <w:t>Nu se includ în planul anual de investiţii al OD lucrări cu denumiri generice (cu specificarea doar a judeţului sau a localităţii) şi lucrări a căror valoare planificată este egală cu 0.</w:t>
      </w:r>
    </w:p>
    <w:p w14:paraId="66043AD6" w14:textId="0A78580D" w:rsidR="00477A5A" w:rsidRPr="00E843AA" w:rsidRDefault="00477A5A" w:rsidP="00124D5E">
      <w:pPr>
        <w:pStyle w:val="Titlu2"/>
        <w:keepNext w:val="0"/>
        <w:keepLines w:val="0"/>
        <w:widowControl w:val="0"/>
        <w:tabs>
          <w:tab w:val="left" w:pos="630"/>
        </w:tabs>
        <w:spacing w:before="120" w:line="276" w:lineRule="auto"/>
        <w:ind w:left="634"/>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Prin derogare de la prevederile </w:t>
      </w:r>
      <w:r w:rsidRPr="00E843AA">
        <w:rPr>
          <w:rStyle w:val="slgi1"/>
          <w:rFonts w:ascii="Times New Roman" w:eastAsia="Times New Roman" w:hAnsi="Times New Roman"/>
          <w:color w:val="auto"/>
          <w:sz w:val="24"/>
          <w:szCs w:val="24"/>
          <w:u w:val="none"/>
        </w:rPr>
        <w:t>alin. (2)</w:t>
      </w:r>
      <w:r w:rsidRPr="00E843AA">
        <w:rPr>
          <w:rStyle w:val="salnbdy"/>
          <w:rFonts w:ascii="Times New Roman" w:eastAsia="Times New Roman" w:hAnsi="Times New Roman"/>
          <w:color w:val="auto"/>
          <w:sz w:val="24"/>
          <w:szCs w:val="24"/>
        </w:rPr>
        <w:t xml:space="preserve">, lucrările din categoriile prevăzute la </w:t>
      </w:r>
      <w:hyperlink w:anchor="_la_solicitarea_unor" w:history="1">
        <w:r w:rsidR="006D0EA5" w:rsidRPr="00E843AA">
          <w:rPr>
            <w:rStyle w:val="Hyperlink"/>
            <w:rFonts w:eastAsia="Times New Roman"/>
            <w:color w:val="auto"/>
            <w:szCs w:val="24"/>
            <w:shd w:val="clear" w:color="auto" w:fill="FFFFFF"/>
          </w:rPr>
          <w:t>art. 29</w:t>
        </w:r>
        <w:r w:rsidR="001508F6" w:rsidRPr="00E843AA">
          <w:rPr>
            <w:rStyle w:val="Hyperlink"/>
            <w:rFonts w:eastAsia="Times New Roman"/>
            <w:color w:val="auto"/>
            <w:szCs w:val="24"/>
            <w:shd w:val="clear" w:color="auto" w:fill="FFFFFF"/>
          </w:rPr>
          <w:t xml:space="preserve"> </w:t>
        </w:r>
        <w:r w:rsidR="00451B4D" w:rsidRPr="00E843AA">
          <w:rPr>
            <w:rStyle w:val="Hyperlink"/>
            <w:rFonts w:eastAsia="Times New Roman"/>
            <w:color w:val="auto"/>
            <w:szCs w:val="24"/>
            <w:shd w:val="clear" w:color="auto" w:fill="FFFFFF"/>
          </w:rPr>
          <w:t>a</w:t>
        </w:r>
        <w:r w:rsidR="001508F6" w:rsidRPr="00E843AA">
          <w:rPr>
            <w:rStyle w:val="Hyperlink"/>
            <w:rFonts w:eastAsia="Times New Roman"/>
            <w:color w:val="auto"/>
            <w:szCs w:val="24"/>
            <w:shd w:val="clear" w:color="auto" w:fill="FFFFFF"/>
          </w:rPr>
          <w:t>lin. (1),</w:t>
        </w:r>
        <w:r w:rsidR="006D0EA5" w:rsidRPr="00E843AA">
          <w:rPr>
            <w:rStyle w:val="Hyperlink"/>
            <w:rFonts w:eastAsia="Times New Roman"/>
            <w:b/>
            <w:bCs/>
            <w:color w:val="auto"/>
            <w:shd w:val="clear" w:color="auto" w:fill="FFFFFF"/>
          </w:rPr>
          <w:t xml:space="preserve"> </w:t>
        </w:r>
        <w:r w:rsidRPr="00E843AA">
          <w:rPr>
            <w:rStyle w:val="Hyperlink"/>
            <w:rFonts w:eastAsia="Times New Roman"/>
            <w:color w:val="auto"/>
            <w:szCs w:val="24"/>
            <w:shd w:val="clear" w:color="auto" w:fill="FFFFFF"/>
          </w:rPr>
          <w:t>lit. b)</w:t>
        </w:r>
      </w:hyperlink>
      <w:r w:rsidRPr="00E843AA">
        <w:rPr>
          <w:rStyle w:val="salnbdy"/>
          <w:rFonts w:ascii="Times New Roman" w:eastAsia="Times New Roman" w:hAnsi="Times New Roman"/>
          <w:color w:val="auto"/>
          <w:sz w:val="24"/>
          <w:szCs w:val="24"/>
        </w:rPr>
        <w:t xml:space="preserve"> şi </w:t>
      </w:r>
      <w:r w:rsidR="006D0EA5" w:rsidRPr="00E843AA">
        <w:rPr>
          <w:rStyle w:val="slgi1"/>
          <w:rFonts w:ascii="Times New Roman" w:eastAsia="Times New Roman" w:hAnsi="Times New Roman"/>
          <w:color w:val="auto"/>
          <w:sz w:val="24"/>
          <w:szCs w:val="24"/>
          <w:u w:val="none"/>
        </w:rPr>
        <w:t>c</w:t>
      </w:r>
      <w:r w:rsidRPr="00E843AA">
        <w:rPr>
          <w:rStyle w:val="slgi1"/>
          <w:rFonts w:ascii="Times New Roman" w:eastAsia="Times New Roman" w:hAnsi="Times New Roman"/>
          <w:color w:val="auto"/>
          <w:sz w:val="24"/>
          <w:szCs w:val="24"/>
          <w:u w:val="none"/>
        </w:rPr>
        <w:t>)</w:t>
      </w:r>
      <w:r w:rsidRPr="00E843AA">
        <w:rPr>
          <w:rStyle w:val="salnbdy"/>
          <w:rFonts w:ascii="Times New Roman" w:eastAsia="Times New Roman" w:hAnsi="Times New Roman"/>
          <w:color w:val="auto"/>
          <w:sz w:val="24"/>
          <w:szCs w:val="24"/>
        </w:rPr>
        <w:t>, precum şi cele din categoria preluărilor de capacităţi energetice de la terţi sau înlocuirilor de echipamente în urma incidentelor se pot include cu denumiri generice şi cu precizarea valorii acestora în planul anual de investiţii transmis ANRE la începutul anului. OD detaliază aceste lucrări în cursul anului, pe măsură ce realizarea acestora devine necesară şi oportună, şi completează cu lucrări planurile anuale de investiţii transmise ANRE la data de 1 octombrie a fiecărui an; lucrările care la data de 1 octombrie se exclud din plan au valoarea planificată 0 şi se marchează cu „EX“ în coloana de observaţii, iar cele care se introduc se marchează cu „IN“.</w:t>
      </w:r>
    </w:p>
    <w:p w14:paraId="4B521868" w14:textId="11324E9A" w:rsidR="00477A5A" w:rsidRPr="00E843AA" w:rsidRDefault="00477A5A" w:rsidP="00124D5E">
      <w:pPr>
        <w:pStyle w:val="Titlu1"/>
        <w:keepNext w:val="0"/>
        <w:keepLines w:val="0"/>
        <w:widowControl w:val="0"/>
        <w:rPr>
          <w:color w:val="auto"/>
          <w:shd w:val="clear" w:color="auto" w:fill="FFFFFF"/>
        </w:rPr>
      </w:pPr>
      <w:bookmarkStart w:id="42" w:name="_Articolul_31"/>
      <w:bookmarkStart w:id="43" w:name="_Articolul_32"/>
      <w:bookmarkEnd w:id="42"/>
      <w:bookmarkEnd w:id="43"/>
      <w:r w:rsidRPr="00E843AA">
        <w:rPr>
          <w:color w:val="auto"/>
          <w:shd w:val="clear" w:color="auto" w:fill="FFFFFF"/>
        </w:rPr>
        <w:t xml:space="preserve">Articolul </w:t>
      </w:r>
      <w:r w:rsidR="00AE1F6D" w:rsidRPr="00E843AA">
        <w:rPr>
          <w:color w:val="auto"/>
          <w:shd w:val="clear" w:color="auto" w:fill="FFFFFF"/>
        </w:rPr>
        <w:t>3</w:t>
      </w:r>
      <w:r w:rsidR="00564A59" w:rsidRPr="00E843AA">
        <w:rPr>
          <w:color w:val="auto"/>
          <w:shd w:val="clear" w:color="auto" w:fill="FFFFFF"/>
        </w:rPr>
        <w:t>2</w:t>
      </w:r>
    </w:p>
    <w:p w14:paraId="277F2081" w14:textId="08A933AB" w:rsidR="00477A5A" w:rsidRPr="00E843AA" w:rsidRDefault="00477A5A" w:rsidP="00124D5E">
      <w:pPr>
        <w:pStyle w:val="Titlu2"/>
        <w:keepNext w:val="0"/>
        <w:keepLines w:val="0"/>
        <w:widowControl w:val="0"/>
        <w:numPr>
          <w:ilvl w:val="0"/>
          <w:numId w:val="34"/>
        </w:numPr>
        <w:spacing w:before="0" w:line="276" w:lineRule="auto"/>
        <w:ind w:left="630"/>
        <w:rPr>
          <w:rFonts w:eastAsia="Times New Roman"/>
          <w:color w:val="auto"/>
          <w:shd w:val="clear" w:color="auto" w:fill="FFFFFF"/>
        </w:rPr>
      </w:pPr>
      <w:r w:rsidRPr="00E843AA">
        <w:rPr>
          <w:rStyle w:val="salnbdy"/>
          <w:rFonts w:ascii="Times New Roman" w:eastAsia="Times New Roman" w:hAnsi="Times New Roman"/>
          <w:color w:val="auto"/>
          <w:sz w:val="24"/>
          <w:szCs w:val="24"/>
        </w:rPr>
        <w:t>Investiţiile în RED prognozate să se deruleze pe o perioadă mai mare de un an (lucr</w:t>
      </w:r>
      <w:r w:rsidR="00033BD9" w:rsidRPr="00E843AA">
        <w:rPr>
          <w:rStyle w:val="salnbdy"/>
          <w:rFonts w:ascii="Times New Roman" w:eastAsia="Times New Roman" w:hAnsi="Times New Roman"/>
          <w:color w:val="auto"/>
          <w:sz w:val="24"/>
          <w:szCs w:val="24"/>
        </w:rPr>
        <w:t>ă</w:t>
      </w:r>
      <w:r w:rsidRPr="00E843AA">
        <w:rPr>
          <w:rStyle w:val="salnbdy"/>
          <w:rFonts w:ascii="Times New Roman" w:eastAsia="Times New Roman" w:hAnsi="Times New Roman"/>
          <w:color w:val="auto"/>
          <w:sz w:val="24"/>
          <w:szCs w:val="24"/>
        </w:rPr>
        <w:t>ri multianuale) care urmează a avea puneri în funcţiune parţiale se evidenţiază distinct în planul de investiţii aferent fiecărui an, începând cu primul an şi până în anul de finalizare a acestora, prin adăugarea unei menţiuni în acest sens în coloana de observaţii, în toate etapele de transmitere a planului, cu precizarea valorii totale prognozate şi defalcarea anuală a acesteia, precum şi a stadiului lucrării (finalizat/ nefinalizat).</w:t>
      </w:r>
    </w:p>
    <w:p w14:paraId="530EBCB8" w14:textId="4F7D2ED7" w:rsidR="00477A5A" w:rsidRPr="00E843AA" w:rsidRDefault="00477A5A" w:rsidP="00124D5E">
      <w:pPr>
        <w:pStyle w:val="Titlu2"/>
        <w:keepNext w:val="0"/>
        <w:keepLines w:val="0"/>
        <w:widowControl w:val="0"/>
        <w:spacing w:before="120" w:line="276" w:lineRule="auto"/>
        <w:ind w:left="634"/>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Valoarea totală prognozată a investiţiilor prevăzute la </w:t>
      </w:r>
      <w:r w:rsidRPr="00E843AA">
        <w:rPr>
          <w:rStyle w:val="slgi1"/>
          <w:rFonts w:ascii="Times New Roman" w:eastAsia="Times New Roman" w:hAnsi="Times New Roman"/>
          <w:color w:val="auto"/>
          <w:sz w:val="24"/>
          <w:szCs w:val="24"/>
          <w:u w:val="none"/>
        </w:rPr>
        <w:t>alin. (1)</w:t>
      </w:r>
      <w:r w:rsidRPr="00E843AA">
        <w:rPr>
          <w:rStyle w:val="salnbdy"/>
          <w:rFonts w:ascii="Times New Roman" w:eastAsia="Times New Roman" w:hAnsi="Times New Roman"/>
          <w:color w:val="auto"/>
          <w:sz w:val="24"/>
          <w:szCs w:val="24"/>
        </w:rPr>
        <w:t xml:space="preserve"> este cea inclusă în planul anual de investiţii transmis ANRE de OD la data de 1 octombrie a primului an în care lucrarea are puneri în funcţiune parţiale. Defalcarea anuală a valorii prognozate se poate modifica începând cu al doilea an, în funcţie de valoarea lucrărilor realizate şi puse în funcţiune în anul anterior. Suma valorii prognozelor anuale trebuie sa fie egala cu valoarea totala inițial prognozata.</w:t>
      </w:r>
    </w:p>
    <w:p w14:paraId="776AC019" w14:textId="291AD189" w:rsidR="00477A5A" w:rsidRPr="00E843AA" w:rsidRDefault="00477A5A" w:rsidP="00124D5E">
      <w:pPr>
        <w:pStyle w:val="Titlu2"/>
        <w:keepNext w:val="0"/>
        <w:keepLines w:val="0"/>
        <w:widowControl w:val="0"/>
        <w:spacing w:before="120" w:line="276" w:lineRule="auto"/>
        <w:ind w:left="634"/>
        <w:rPr>
          <w:rFonts w:eastAsia="Times New Roman"/>
          <w:color w:val="auto"/>
          <w:shd w:val="clear" w:color="auto" w:fill="FFFFFF"/>
        </w:rPr>
      </w:pPr>
      <w:r w:rsidRPr="00E843AA">
        <w:rPr>
          <w:rStyle w:val="salnbdy"/>
          <w:rFonts w:ascii="Times New Roman" w:eastAsia="Times New Roman" w:hAnsi="Times New Roman"/>
          <w:color w:val="auto"/>
          <w:sz w:val="24"/>
          <w:szCs w:val="24"/>
        </w:rPr>
        <w:lastRenderedPageBreak/>
        <w:t>Durata prognozat</w:t>
      </w:r>
      <w:r w:rsidR="00CE4701" w:rsidRPr="00E843AA">
        <w:rPr>
          <w:rStyle w:val="salnbdy"/>
          <w:rFonts w:ascii="Times New Roman" w:eastAsia="Times New Roman" w:hAnsi="Times New Roman"/>
          <w:color w:val="auto"/>
          <w:sz w:val="24"/>
          <w:szCs w:val="24"/>
        </w:rPr>
        <w:t>ă</w:t>
      </w:r>
      <w:r w:rsidRPr="00E843AA">
        <w:rPr>
          <w:rStyle w:val="salnbdy"/>
          <w:rFonts w:ascii="Times New Roman" w:eastAsia="Times New Roman" w:hAnsi="Times New Roman"/>
          <w:color w:val="auto"/>
          <w:sz w:val="24"/>
          <w:szCs w:val="24"/>
        </w:rPr>
        <w:t xml:space="preserve"> de realizare a investiţiilor prevăzute la </w:t>
      </w:r>
      <w:r w:rsidRPr="00E843AA">
        <w:rPr>
          <w:rStyle w:val="slgi1"/>
          <w:rFonts w:ascii="Times New Roman" w:eastAsia="Times New Roman" w:hAnsi="Times New Roman"/>
          <w:color w:val="auto"/>
          <w:sz w:val="24"/>
          <w:szCs w:val="24"/>
          <w:u w:val="none"/>
        </w:rPr>
        <w:t>alin. (1)</w:t>
      </w:r>
      <w:r w:rsidRPr="00E843AA">
        <w:rPr>
          <w:rStyle w:val="salnbdy"/>
          <w:rFonts w:ascii="Times New Roman" w:eastAsia="Times New Roman" w:hAnsi="Times New Roman"/>
          <w:color w:val="auto"/>
          <w:sz w:val="24"/>
          <w:szCs w:val="24"/>
        </w:rPr>
        <w:t xml:space="preserve"> nu poate fi mai mare de 3 ani. Lucr</w:t>
      </w:r>
      <w:r w:rsidR="00CE4701" w:rsidRPr="00E843AA">
        <w:rPr>
          <w:rStyle w:val="salnbdy"/>
          <w:rFonts w:ascii="Times New Roman" w:eastAsia="Times New Roman" w:hAnsi="Times New Roman"/>
          <w:color w:val="auto"/>
          <w:sz w:val="24"/>
          <w:szCs w:val="24"/>
        </w:rPr>
        <w:t>ă</w:t>
      </w:r>
      <w:r w:rsidRPr="00E843AA">
        <w:rPr>
          <w:rStyle w:val="salnbdy"/>
          <w:rFonts w:ascii="Times New Roman" w:eastAsia="Times New Roman" w:hAnsi="Times New Roman"/>
          <w:color w:val="auto"/>
          <w:sz w:val="24"/>
          <w:szCs w:val="24"/>
        </w:rPr>
        <w:t xml:space="preserve">rile nefinalizate </w:t>
      </w:r>
      <w:r w:rsidR="00CE4701" w:rsidRPr="00E843AA">
        <w:rPr>
          <w:rStyle w:val="salnbdy"/>
          <w:rFonts w:ascii="Times New Roman" w:eastAsia="Times New Roman" w:hAnsi="Times New Roman"/>
          <w:color w:val="auto"/>
          <w:sz w:val="24"/>
          <w:szCs w:val="24"/>
        </w:rPr>
        <w:t>î</w:t>
      </w:r>
      <w:r w:rsidRPr="00E843AA">
        <w:rPr>
          <w:rStyle w:val="salnbdy"/>
          <w:rFonts w:ascii="Times New Roman" w:eastAsia="Times New Roman" w:hAnsi="Times New Roman"/>
          <w:color w:val="auto"/>
          <w:sz w:val="24"/>
          <w:szCs w:val="24"/>
        </w:rPr>
        <w:t>n aceast</w:t>
      </w:r>
      <w:r w:rsidR="00CE4701" w:rsidRPr="00E843AA">
        <w:rPr>
          <w:rStyle w:val="salnbdy"/>
          <w:rFonts w:ascii="Times New Roman" w:eastAsia="Times New Roman" w:hAnsi="Times New Roman"/>
          <w:color w:val="auto"/>
          <w:sz w:val="24"/>
          <w:szCs w:val="24"/>
        </w:rPr>
        <w:t>ă</w:t>
      </w:r>
      <w:r w:rsidRPr="00E843AA">
        <w:rPr>
          <w:rStyle w:val="salnbdy"/>
          <w:rFonts w:ascii="Times New Roman" w:eastAsia="Times New Roman" w:hAnsi="Times New Roman"/>
          <w:color w:val="auto"/>
          <w:sz w:val="24"/>
          <w:szCs w:val="24"/>
        </w:rPr>
        <w:t xml:space="preserve"> perioad</w:t>
      </w:r>
      <w:r w:rsidR="00CE4701" w:rsidRPr="00E843AA">
        <w:rPr>
          <w:rStyle w:val="salnbdy"/>
          <w:rFonts w:ascii="Times New Roman" w:eastAsia="Times New Roman" w:hAnsi="Times New Roman"/>
          <w:color w:val="auto"/>
          <w:sz w:val="24"/>
          <w:szCs w:val="24"/>
        </w:rPr>
        <w:t>ă</w:t>
      </w:r>
      <w:r w:rsidRPr="00E843AA">
        <w:rPr>
          <w:rStyle w:val="salnbdy"/>
          <w:rFonts w:ascii="Times New Roman" w:eastAsia="Times New Roman" w:hAnsi="Times New Roman"/>
          <w:color w:val="auto"/>
          <w:sz w:val="24"/>
          <w:szCs w:val="24"/>
        </w:rPr>
        <w:t xml:space="preserve"> se pot finaliza </w:t>
      </w:r>
      <w:r w:rsidR="00CE4701" w:rsidRPr="00E843AA">
        <w:rPr>
          <w:rStyle w:val="salnbdy"/>
          <w:rFonts w:ascii="Times New Roman" w:eastAsia="Times New Roman" w:hAnsi="Times New Roman"/>
          <w:color w:val="auto"/>
          <w:sz w:val="24"/>
          <w:szCs w:val="24"/>
        </w:rPr>
        <w:t>î</w:t>
      </w:r>
      <w:r w:rsidRPr="00E843AA">
        <w:rPr>
          <w:rStyle w:val="salnbdy"/>
          <w:rFonts w:ascii="Times New Roman" w:eastAsia="Times New Roman" w:hAnsi="Times New Roman"/>
          <w:color w:val="auto"/>
          <w:sz w:val="24"/>
          <w:szCs w:val="24"/>
        </w:rPr>
        <w:t>n anul urmator, pe modelul lucr</w:t>
      </w:r>
      <w:r w:rsidR="00CE4701" w:rsidRPr="00E843AA">
        <w:rPr>
          <w:rStyle w:val="salnbdy"/>
          <w:rFonts w:ascii="Times New Roman" w:eastAsia="Times New Roman" w:hAnsi="Times New Roman"/>
          <w:color w:val="auto"/>
          <w:sz w:val="24"/>
          <w:szCs w:val="24"/>
        </w:rPr>
        <w:t>ă</w:t>
      </w:r>
      <w:r w:rsidRPr="00E843AA">
        <w:rPr>
          <w:rStyle w:val="salnbdy"/>
          <w:rFonts w:ascii="Times New Roman" w:eastAsia="Times New Roman" w:hAnsi="Times New Roman"/>
          <w:color w:val="auto"/>
          <w:sz w:val="24"/>
          <w:szCs w:val="24"/>
        </w:rPr>
        <w:t xml:space="preserve">rilor anuale nefinalizate </w:t>
      </w:r>
      <w:r w:rsidR="00CE4701" w:rsidRPr="00E843AA">
        <w:rPr>
          <w:rStyle w:val="salnbdy"/>
          <w:rFonts w:ascii="Times New Roman" w:eastAsia="Times New Roman" w:hAnsi="Times New Roman"/>
          <w:color w:val="auto"/>
          <w:sz w:val="24"/>
          <w:szCs w:val="24"/>
        </w:rPr>
        <w:t>î</w:t>
      </w:r>
      <w:r w:rsidRPr="00E843AA">
        <w:rPr>
          <w:rStyle w:val="salnbdy"/>
          <w:rFonts w:ascii="Times New Roman" w:eastAsia="Times New Roman" w:hAnsi="Times New Roman"/>
          <w:color w:val="auto"/>
          <w:sz w:val="24"/>
          <w:szCs w:val="24"/>
        </w:rPr>
        <w:t xml:space="preserve">n cursul anului, cu specificarea acesteia </w:t>
      </w:r>
      <w:r w:rsidR="00CE4701" w:rsidRPr="00E843AA">
        <w:rPr>
          <w:rStyle w:val="salnbdy"/>
          <w:rFonts w:ascii="Times New Roman" w:eastAsia="Times New Roman" w:hAnsi="Times New Roman"/>
          <w:color w:val="auto"/>
          <w:sz w:val="24"/>
          <w:szCs w:val="24"/>
        </w:rPr>
        <w:t>î</w:t>
      </w:r>
      <w:r w:rsidRPr="00E843AA">
        <w:rPr>
          <w:rStyle w:val="salnbdy"/>
          <w:rFonts w:ascii="Times New Roman" w:eastAsia="Times New Roman" w:hAnsi="Times New Roman"/>
          <w:color w:val="auto"/>
          <w:sz w:val="24"/>
          <w:szCs w:val="24"/>
        </w:rPr>
        <w:t>n macheta de lucr</w:t>
      </w:r>
      <w:r w:rsidR="00CE4701" w:rsidRPr="00E843AA">
        <w:rPr>
          <w:rStyle w:val="salnbdy"/>
          <w:rFonts w:ascii="Times New Roman" w:eastAsia="Times New Roman" w:hAnsi="Times New Roman"/>
          <w:color w:val="auto"/>
          <w:sz w:val="24"/>
          <w:szCs w:val="24"/>
        </w:rPr>
        <w:t>ă</w:t>
      </w:r>
      <w:r w:rsidRPr="00E843AA">
        <w:rPr>
          <w:rStyle w:val="salnbdy"/>
          <w:rFonts w:ascii="Times New Roman" w:eastAsia="Times New Roman" w:hAnsi="Times New Roman"/>
          <w:color w:val="auto"/>
          <w:sz w:val="24"/>
          <w:szCs w:val="24"/>
        </w:rPr>
        <w:t xml:space="preserve">ri </w:t>
      </w:r>
      <w:r w:rsidR="00CE4701" w:rsidRPr="00E843AA">
        <w:rPr>
          <w:rStyle w:val="salnbdy"/>
          <w:rFonts w:ascii="Times New Roman" w:eastAsia="Times New Roman" w:hAnsi="Times New Roman"/>
          <w:color w:val="auto"/>
          <w:sz w:val="24"/>
          <w:szCs w:val="24"/>
        </w:rPr>
        <w:t>î</w:t>
      </w:r>
      <w:r w:rsidRPr="00E843AA">
        <w:rPr>
          <w:rStyle w:val="salnbdy"/>
          <w:rFonts w:ascii="Times New Roman" w:eastAsia="Times New Roman" w:hAnsi="Times New Roman"/>
          <w:color w:val="auto"/>
          <w:sz w:val="24"/>
          <w:szCs w:val="24"/>
        </w:rPr>
        <w:t>n continuare.</w:t>
      </w:r>
    </w:p>
    <w:p w14:paraId="55587671" w14:textId="69A27032" w:rsidR="00477A5A" w:rsidRPr="00E843AA" w:rsidRDefault="00477A5A" w:rsidP="00124D5E">
      <w:pPr>
        <w:pStyle w:val="Titlu2"/>
        <w:keepNext w:val="0"/>
        <w:keepLines w:val="0"/>
        <w:widowControl w:val="0"/>
        <w:spacing w:before="120" w:line="276" w:lineRule="auto"/>
        <w:ind w:left="634"/>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Prin derogare de la prevederile </w:t>
      </w:r>
      <w:r w:rsidRPr="00E843AA">
        <w:rPr>
          <w:rStyle w:val="slgi1"/>
          <w:rFonts w:ascii="Times New Roman" w:eastAsia="Times New Roman" w:hAnsi="Times New Roman"/>
          <w:color w:val="auto"/>
          <w:sz w:val="24"/>
          <w:szCs w:val="24"/>
          <w:u w:val="none"/>
        </w:rPr>
        <w:t>alin. (3)</w:t>
      </w:r>
      <w:r w:rsidRPr="00E843AA">
        <w:rPr>
          <w:rStyle w:val="salnbdy"/>
          <w:rFonts w:ascii="Times New Roman" w:eastAsia="Times New Roman" w:hAnsi="Times New Roman"/>
          <w:color w:val="auto"/>
          <w:sz w:val="24"/>
          <w:szCs w:val="24"/>
        </w:rPr>
        <w:t>, pot fi incluse în planul anual de investiţii lucrări având un grad mare de complexitate a căror durată prognozata de realizare depăşeşte 3 ani, numai cu informarea prealabilă a ANRE şi transmiterea informaţiilor justificative detaliate cu privire la aceste lucrări.</w:t>
      </w:r>
    </w:p>
    <w:p w14:paraId="3DC4B487" w14:textId="1D230541" w:rsidR="00477A5A" w:rsidRPr="00E843AA" w:rsidRDefault="00477A5A" w:rsidP="004E655E">
      <w:pPr>
        <w:pStyle w:val="Titlu1"/>
        <w:keepNext w:val="0"/>
        <w:keepLines w:val="0"/>
        <w:widowControl w:val="0"/>
        <w:spacing w:before="0"/>
        <w:rPr>
          <w:color w:val="auto"/>
          <w:shd w:val="clear" w:color="auto" w:fill="FFFFFF"/>
          <w:specVanish/>
        </w:rPr>
      </w:pPr>
      <w:r w:rsidRPr="00E843AA">
        <w:rPr>
          <w:color w:val="auto"/>
          <w:shd w:val="clear" w:color="auto" w:fill="FFFFFF"/>
        </w:rPr>
        <w:t>Art</w:t>
      </w:r>
      <w:r w:rsidR="00EF3A10" w:rsidRPr="00E843AA">
        <w:rPr>
          <w:color w:val="auto"/>
          <w:shd w:val="clear" w:color="auto" w:fill="FFFFFF"/>
          <w:specVanish/>
        </w:rPr>
        <w:t>icolul</w:t>
      </w:r>
      <w:r w:rsidRPr="00E843AA">
        <w:rPr>
          <w:color w:val="auto"/>
          <w:shd w:val="clear" w:color="auto" w:fill="FFFFFF"/>
        </w:rPr>
        <w:t xml:space="preserve"> 3</w:t>
      </w:r>
      <w:r w:rsidR="00564A59" w:rsidRPr="00E843AA">
        <w:rPr>
          <w:color w:val="auto"/>
          <w:shd w:val="clear" w:color="auto" w:fill="FFFFFF"/>
        </w:rPr>
        <w:t>3</w:t>
      </w:r>
    </w:p>
    <w:p w14:paraId="3E4E72F7" w14:textId="77777777" w:rsidR="00477A5A" w:rsidRPr="00E843AA" w:rsidRDefault="00477A5A" w:rsidP="00124D5E">
      <w:pPr>
        <w:widowControl w:val="0"/>
        <w:tabs>
          <w:tab w:val="left" w:pos="993"/>
        </w:tabs>
        <w:autoSpaceDE/>
        <w:autoSpaceDN/>
        <w:spacing w:line="300" w:lineRule="auto"/>
        <w:ind w:left="426"/>
        <w:jc w:val="both"/>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Este interzisă includerea lucrărilor de mentenanţă în planul anual de investiţii;</w:t>
      </w:r>
    </w:p>
    <w:p w14:paraId="0D18FB5D" w14:textId="77777777" w:rsidR="00170193" w:rsidRPr="00E843AA" w:rsidRDefault="00170193" w:rsidP="00124D5E">
      <w:pPr>
        <w:pStyle w:val="scapttl"/>
        <w:widowControl w:val="0"/>
        <w:spacing w:line="276" w:lineRule="auto"/>
        <w:rPr>
          <w:rFonts w:ascii="Times New Roman" w:hAnsi="Times New Roman"/>
          <w:color w:val="auto"/>
          <w:sz w:val="10"/>
          <w:szCs w:val="10"/>
        </w:rPr>
      </w:pPr>
      <w:bookmarkStart w:id="44" w:name="_Articolul_33"/>
      <w:bookmarkEnd w:id="44"/>
    </w:p>
    <w:p w14:paraId="42A5770E" w14:textId="5D792F50" w:rsidR="00477A5A" w:rsidRPr="00E843AA" w:rsidRDefault="00477A5A" w:rsidP="00124D5E">
      <w:pPr>
        <w:pStyle w:val="scapttl"/>
        <w:widowControl w:val="0"/>
        <w:spacing w:before="60" w:line="300" w:lineRule="auto"/>
        <w:rPr>
          <w:rFonts w:ascii="Times New Roman" w:hAnsi="Times New Roman"/>
          <w:color w:val="auto"/>
        </w:rPr>
      </w:pPr>
      <w:r w:rsidRPr="00E843AA">
        <w:rPr>
          <w:rFonts w:ascii="Times New Roman" w:hAnsi="Times New Roman"/>
          <w:color w:val="auto"/>
        </w:rPr>
        <w:t xml:space="preserve">Capitolul VIII </w:t>
      </w:r>
    </w:p>
    <w:p w14:paraId="60D5309F" w14:textId="77777777" w:rsidR="00477A5A" w:rsidRPr="00E843AA" w:rsidRDefault="00477A5A" w:rsidP="00124D5E">
      <w:pPr>
        <w:pStyle w:val="scapden"/>
        <w:widowControl w:val="0"/>
        <w:spacing w:line="300" w:lineRule="auto"/>
        <w:rPr>
          <w:rFonts w:ascii="Times New Roman" w:hAnsi="Times New Roman"/>
          <w:color w:val="auto"/>
        </w:rPr>
      </w:pPr>
      <w:r w:rsidRPr="00E843AA">
        <w:rPr>
          <w:rFonts w:ascii="Times New Roman" w:hAnsi="Times New Roman"/>
          <w:color w:val="auto"/>
        </w:rPr>
        <w:t>Justificarea planului anual de investiţii</w:t>
      </w:r>
    </w:p>
    <w:p w14:paraId="6DB72A1C" w14:textId="7411175D" w:rsidR="00477A5A" w:rsidRPr="00E843AA" w:rsidRDefault="00477A5A" w:rsidP="00124D5E">
      <w:pPr>
        <w:pStyle w:val="Titlu1"/>
        <w:keepNext w:val="0"/>
        <w:keepLines w:val="0"/>
        <w:widowControl w:val="0"/>
        <w:spacing w:before="60"/>
        <w:rPr>
          <w:color w:val="auto"/>
          <w:shd w:val="clear" w:color="auto" w:fill="FFFFFF"/>
        </w:rPr>
      </w:pPr>
      <w:bookmarkStart w:id="45" w:name="_Articolul_34"/>
      <w:bookmarkStart w:id="46" w:name="_Articolul_35"/>
      <w:bookmarkEnd w:id="45"/>
      <w:bookmarkEnd w:id="46"/>
      <w:r w:rsidRPr="00E843AA">
        <w:rPr>
          <w:color w:val="auto"/>
          <w:shd w:val="clear" w:color="auto" w:fill="FFFFFF"/>
        </w:rPr>
        <w:t xml:space="preserve">Articolul </w:t>
      </w:r>
      <w:r w:rsidR="00AE1F6D" w:rsidRPr="00E843AA">
        <w:rPr>
          <w:color w:val="auto"/>
          <w:shd w:val="clear" w:color="auto" w:fill="FFFFFF"/>
        </w:rPr>
        <w:t>3</w:t>
      </w:r>
      <w:r w:rsidR="00E07A83" w:rsidRPr="00E843AA">
        <w:rPr>
          <w:color w:val="auto"/>
          <w:shd w:val="clear" w:color="auto" w:fill="FFFFFF"/>
        </w:rPr>
        <w:t>4</w:t>
      </w:r>
    </w:p>
    <w:p w14:paraId="26D77906" w14:textId="5A4E46D6" w:rsidR="00477A5A" w:rsidRPr="00E843AA" w:rsidRDefault="00477A5A" w:rsidP="00124D5E">
      <w:pPr>
        <w:pStyle w:val="Titlu2"/>
        <w:keepNext w:val="0"/>
        <w:keepLines w:val="0"/>
        <w:widowControl w:val="0"/>
        <w:numPr>
          <w:ilvl w:val="0"/>
          <w:numId w:val="35"/>
        </w:numPr>
        <w:spacing w:before="0" w:after="72" w:line="276" w:lineRule="auto"/>
        <w:ind w:left="63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Planul anual de investiţii elaborat de OR se transmite ANRE însoţit de următoarele documente asumate/aprobate/avizate intern:</w:t>
      </w:r>
    </w:p>
    <w:p w14:paraId="334A909B" w14:textId="78D899AB" w:rsidR="00477A5A" w:rsidRPr="00E843AA" w:rsidRDefault="00477A5A" w:rsidP="00124D5E">
      <w:pPr>
        <w:pStyle w:val="Titlu3"/>
        <w:keepNext w:val="0"/>
        <w:keepLines w:val="0"/>
        <w:widowControl w:val="0"/>
        <w:numPr>
          <w:ilvl w:val="0"/>
          <w:numId w:val="36"/>
        </w:numPr>
        <w:spacing w:before="0" w:after="72" w:line="276" w:lineRule="auto"/>
        <w:ind w:left="993"/>
        <w:rPr>
          <w:color w:val="auto"/>
        </w:rPr>
      </w:pPr>
      <w:r w:rsidRPr="00E843AA">
        <w:rPr>
          <w:rStyle w:val="slitbdy"/>
          <w:rFonts w:ascii="Times New Roman" w:eastAsia="Times New Roman" w:hAnsi="Times New Roman"/>
          <w:color w:val="auto"/>
          <w:sz w:val="24"/>
          <w:szCs w:val="24"/>
        </w:rPr>
        <w:t>un memoriu justificativ pentru fiecare lucrare, care prezinta într-un mod succint dovada îndeplinirii condițiilor de acceptare în plan</w:t>
      </w:r>
      <w:r w:rsidRPr="00E843AA">
        <w:rPr>
          <w:rStyle w:val="slitbdy"/>
          <w:rFonts w:ascii="Times New Roman" w:eastAsia="Times New Roman" w:hAnsi="Times New Roman"/>
          <w:color w:val="auto"/>
          <w:sz w:val="24"/>
          <w:szCs w:val="24"/>
          <w:lang w:val="en-US"/>
        </w:rPr>
        <w:t xml:space="preserve">: necesitatea si oportunitatea, eficienta economica a investitiei si </w:t>
      </w:r>
      <w:r w:rsidR="00FD26F0" w:rsidRPr="00E843AA">
        <w:rPr>
          <w:rStyle w:val="slitbdy"/>
          <w:rFonts w:ascii="Times New Roman" w:eastAsia="Times New Roman" w:hAnsi="Times New Roman"/>
          <w:color w:val="auto"/>
          <w:sz w:val="24"/>
          <w:szCs w:val="24"/>
          <w:lang w:val="en-US"/>
        </w:rPr>
        <w:t>costului care reflectă condițiile pieței</w:t>
      </w:r>
      <w:r w:rsidRPr="00E843AA">
        <w:rPr>
          <w:rStyle w:val="slitbdy"/>
          <w:rFonts w:ascii="Times New Roman" w:eastAsia="Times New Roman" w:hAnsi="Times New Roman"/>
          <w:color w:val="auto"/>
          <w:sz w:val="24"/>
          <w:szCs w:val="24"/>
        </w:rPr>
        <w:t xml:space="preserve">, precum şi beneficiile specifice determinate/cuantificate ex-ante în conformitate cu prevederile </w:t>
      </w:r>
      <w:hyperlink w:anchor="_Articolul_21" w:history="1">
        <w:r w:rsidRPr="00E843AA">
          <w:rPr>
            <w:rStyle w:val="Hyperlink"/>
            <w:rFonts w:eastAsia="Times New Roman"/>
            <w:color w:val="auto"/>
            <w:shd w:val="clear" w:color="auto" w:fill="FFFFFF"/>
          </w:rPr>
          <w:t xml:space="preserve">art. </w:t>
        </w:r>
        <w:r w:rsidR="00406460" w:rsidRPr="00E843AA">
          <w:rPr>
            <w:rStyle w:val="Hyperlink"/>
            <w:rFonts w:eastAsia="Times New Roman"/>
            <w:color w:val="auto"/>
            <w:shd w:val="clear" w:color="auto" w:fill="FFFFFF"/>
          </w:rPr>
          <w:t>21</w:t>
        </w:r>
      </w:hyperlink>
      <w:r w:rsidRPr="00E843AA">
        <w:rPr>
          <w:rStyle w:val="slitbdy"/>
          <w:rFonts w:ascii="Times New Roman" w:eastAsia="Times New Roman" w:hAnsi="Times New Roman"/>
          <w:color w:val="auto"/>
          <w:sz w:val="24"/>
          <w:szCs w:val="24"/>
        </w:rPr>
        <w:t>;</w:t>
      </w:r>
    </w:p>
    <w:p w14:paraId="30DA7774" w14:textId="7DD7291E" w:rsidR="00744FA8" w:rsidRPr="00E843AA" w:rsidRDefault="00477A5A"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documente justificative privind </w:t>
      </w:r>
      <w:r w:rsidRPr="00E843AA">
        <w:rPr>
          <w:rFonts w:eastAsia="Times New Roman"/>
          <w:color w:val="auto"/>
          <w:shd w:val="clear" w:color="auto" w:fill="FFFFFF"/>
        </w:rPr>
        <w:t xml:space="preserve">necesitatea, oportunitatea, eficienţa și costul care reflectă condiţiile pieţei, </w:t>
      </w:r>
      <w:r w:rsidRPr="00E843AA">
        <w:rPr>
          <w:rStyle w:val="slitbdy"/>
          <w:rFonts w:ascii="Times New Roman" w:eastAsia="Times New Roman" w:hAnsi="Times New Roman"/>
          <w:color w:val="auto"/>
          <w:sz w:val="24"/>
          <w:szCs w:val="24"/>
        </w:rPr>
        <w:t xml:space="preserve">în format electronic pe suport USB, organizate pe foldere de lucrări, cu respectarea codificării acestora din planul anual de investiţii; Acestea includ </w:t>
      </w:r>
      <w:r w:rsidRPr="00E843AA">
        <w:rPr>
          <w:rFonts w:eastAsia="Times New Roman"/>
          <w:color w:val="auto"/>
          <w:shd w:val="clear" w:color="auto" w:fill="FFFFFF"/>
        </w:rPr>
        <w:t xml:space="preserve">documentele de promovare a fiecărei investiţii întocmite până la acea dată: referatul de necesitate/nota de fundamentare, tema de proiectare, comanda de proiectare, studiul de fezabilitate/documentaţia de avizare a lucrărilor de intervenţii, proiectul tehnic, caietul de sarcini, contractul de execuţie/de achiziţie; </w:t>
      </w:r>
      <w:bookmarkStart w:id="47" w:name="_planul_anual_de"/>
      <w:bookmarkEnd w:id="47"/>
    </w:p>
    <w:p w14:paraId="112F57F1" w14:textId="425C863C" w:rsidR="00477A5A" w:rsidRPr="00E843AA" w:rsidRDefault="00477A5A" w:rsidP="00124D5E">
      <w:pPr>
        <w:pStyle w:val="Titlu3"/>
        <w:keepNext w:val="0"/>
        <w:keepLines w:val="0"/>
        <w:widowControl w:val="0"/>
        <w:spacing w:before="60" w:line="276" w:lineRule="auto"/>
        <w:ind w:left="994"/>
        <w:rPr>
          <w:rFonts w:eastAsia="Times New Roman"/>
          <w:color w:val="auto"/>
          <w:shd w:val="clear" w:color="auto" w:fill="FFFFFF"/>
        </w:rPr>
      </w:pPr>
      <w:r w:rsidRPr="00E843AA">
        <w:rPr>
          <w:rStyle w:val="slitbdy"/>
          <w:rFonts w:ascii="Times New Roman" w:eastAsia="Times New Roman" w:hAnsi="Times New Roman"/>
          <w:color w:val="auto"/>
          <w:sz w:val="24"/>
          <w:szCs w:val="24"/>
        </w:rPr>
        <w:t>planul anual de mentenanţă în reţea, defalcat pe mentenanţă corectivă şi mentenanţă preventivă, pe tipuri de lucrări şi tipuri de echipamente ale reţelei, cu specificarea valorii acestora pentru fiecare categorie, în conformitate cu tabelul-cadru din anexa nr. 3; planul anual de mentenanţă se corelează cu costurile de mentenanţă aprobate conform metodologiei de stabilire a tarifelor aplicabile.</w:t>
      </w:r>
    </w:p>
    <w:p w14:paraId="3F66FAAB" w14:textId="2C9E86CC" w:rsidR="00477A5A" w:rsidRPr="00E843AA" w:rsidRDefault="00477A5A" w:rsidP="00124D5E">
      <w:pPr>
        <w:pStyle w:val="Titlu2"/>
        <w:keepNext w:val="0"/>
        <w:keepLines w:val="0"/>
        <w:widowControl w:val="0"/>
        <w:spacing w:before="120" w:line="276" w:lineRule="auto"/>
        <w:ind w:left="850"/>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 xml:space="preserve">Pentru toate proiectele de investiții, </w:t>
      </w:r>
      <w:r w:rsidR="00FD26F0" w:rsidRPr="00E843AA">
        <w:rPr>
          <w:rStyle w:val="slitbdy"/>
          <w:rFonts w:ascii="Times New Roman" w:eastAsia="Times New Roman" w:hAnsi="Times New Roman"/>
          <w:color w:val="auto"/>
          <w:sz w:val="24"/>
          <w:szCs w:val="24"/>
        </w:rPr>
        <w:t>î</w:t>
      </w:r>
      <w:r w:rsidRPr="00E843AA">
        <w:rPr>
          <w:rStyle w:val="slitbdy"/>
          <w:rFonts w:ascii="Times New Roman" w:eastAsia="Times New Roman" w:hAnsi="Times New Roman"/>
          <w:color w:val="auto"/>
          <w:sz w:val="24"/>
          <w:szCs w:val="24"/>
        </w:rPr>
        <w:t>n cadrul documentel</w:t>
      </w:r>
      <w:r w:rsidR="00FD26F0" w:rsidRPr="00E843AA">
        <w:rPr>
          <w:rStyle w:val="slitbdy"/>
          <w:rFonts w:ascii="Times New Roman" w:eastAsia="Times New Roman" w:hAnsi="Times New Roman"/>
          <w:color w:val="auto"/>
          <w:sz w:val="24"/>
          <w:szCs w:val="24"/>
        </w:rPr>
        <w:t>or</w:t>
      </w:r>
      <w:r w:rsidRPr="00E843AA">
        <w:rPr>
          <w:rStyle w:val="slitbdy"/>
          <w:rFonts w:ascii="Times New Roman" w:eastAsia="Times New Roman" w:hAnsi="Times New Roman"/>
          <w:color w:val="auto"/>
          <w:sz w:val="24"/>
          <w:szCs w:val="24"/>
        </w:rPr>
        <w:t xml:space="preserve"> de promovare prev</w:t>
      </w:r>
      <w:r w:rsidR="00BA54C5" w:rsidRPr="00E843AA">
        <w:rPr>
          <w:rStyle w:val="slitbdy"/>
          <w:rFonts w:ascii="Times New Roman" w:eastAsia="Times New Roman" w:hAnsi="Times New Roman"/>
          <w:color w:val="auto"/>
          <w:sz w:val="24"/>
          <w:szCs w:val="24"/>
        </w:rPr>
        <w:t>ă</w:t>
      </w:r>
      <w:r w:rsidRPr="00E843AA">
        <w:rPr>
          <w:rStyle w:val="slitbdy"/>
          <w:rFonts w:ascii="Times New Roman" w:eastAsia="Times New Roman" w:hAnsi="Times New Roman"/>
          <w:color w:val="auto"/>
          <w:sz w:val="24"/>
          <w:szCs w:val="24"/>
        </w:rPr>
        <w:t xml:space="preserve">zute la alin. (1), lit. b), </w:t>
      </w:r>
      <w:r w:rsidR="00BA54C5" w:rsidRPr="00E843AA">
        <w:rPr>
          <w:rStyle w:val="slitbdy"/>
          <w:rFonts w:ascii="Times New Roman" w:eastAsia="Times New Roman" w:hAnsi="Times New Roman"/>
          <w:color w:val="auto"/>
          <w:sz w:val="24"/>
          <w:szCs w:val="24"/>
        </w:rPr>
        <w:t>OR va prezenta</w:t>
      </w:r>
      <w:r w:rsidRPr="00E843AA">
        <w:rPr>
          <w:rStyle w:val="slitbdy"/>
          <w:rFonts w:ascii="Times New Roman" w:eastAsia="Times New Roman" w:hAnsi="Times New Roman"/>
          <w:color w:val="auto"/>
          <w:sz w:val="24"/>
          <w:szCs w:val="24"/>
        </w:rPr>
        <w:t xml:space="preserve"> demonstrarea eficienței </w:t>
      </w:r>
      <w:r w:rsidR="00FD26F0" w:rsidRPr="00E843AA">
        <w:rPr>
          <w:rStyle w:val="slitbdy"/>
          <w:rFonts w:ascii="Times New Roman" w:eastAsia="Times New Roman" w:hAnsi="Times New Roman"/>
          <w:color w:val="auto"/>
          <w:sz w:val="24"/>
          <w:szCs w:val="24"/>
        </w:rPr>
        <w:t xml:space="preserve">economice a investițiilor prin </w:t>
      </w:r>
      <w:r w:rsidRPr="00E843AA">
        <w:rPr>
          <w:rStyle w:val="slitbdy"/>
          <w:rFonts w:ascii="Times New Roman" w:eastAsia="Times New Roman" w:hAnsi="Times New Roman"/>
          <w:color w:val="auto"/>
          <w:sz w:val="24"/>
          <w:szCs w:val="24"/>
        </w:rPr>
        <w:t xml:space="preserve">analize tehnico-economice, care </w:t>
      </w:r>
      <w:r w:rsidR="00FD26F0" w:rsidRPr="00E843AA">
        <w:rPr>
          <w:rStyle w:val="slitbdy"/>
          <w:rFonts w:ascii="Times New Roman" w:eastAsia="Times New Roman" w:hAnsi="Times New Roman"/>
          <w:color w:val="auto"/>
          <w:sz w:val="24"/>
          <w:szCs w:val="24"/>
        </w:rPr>
        <w:t xml:space="preserve">demonstrează </w:t>
      </w:r>
      <w:r w:rsidRPr="00E843AA">
        <w:rPr>
          <w:rStyle w:val="slitbdy"/>
          <w:rFonts w:ascii="Times New Roman" w:eastAsia="Times New Roman" w:hAnsi="Times New Roman"/>
          <w:color w:val="auto"/>
          <w:sz w:val="24"/>
          <w:szCs w:val="24"/>
        </w:rPr>
        <w:t>alegerea solu</w:t>
      </w:r>
      <w:r w:rsidR="00FD26F0" w:rsidRPr="00E843AA">
        <w:rPr>
          <w:rStyle w:val="slitbdy"/>
          <w:rFonts w:ascii="Times New Roman" w:eastAsia="Times New Roman" w:hAnsi="Times New Roman"/>
          <w:color w:val="auto"/>
          <w:sz w:val="24"/>
          <w:szCs w:val="24"/>
        </w:rPr>
        <w:t>ț</w:t>
      </w:r>
      <w:r w:rsidRPr="00E843AA">
        <w:rPr>
          <w:rStyle w:val="slitbdy"/>
          <w:rFonts w:ascii="Times New Roman" w:eastAsia="Times New Roman" w:hAnsi="Times New Roman"/>
          <w:color w:val="auto"/>
          <w:sz w:val="24"/>
          <w:szCs w:val="24"/>
        </w:rPr>
        <w:t>iei optime și indicatori economici pozitivi.</w:t>
      </w:r>
    </w:p>
    <w:p w14:paraId="52E858C6" w14:textId="07227BA5" w:rsidR="00744FA8" w:rsidRPr="00E843AA" w:rsidRDefault="00744FA8" w:rsidP="00124D5E">
      <w:pPr>
        <w:pStyle w:val="Titlu2"/>
        <w:keepNext w:val="0"/>
        <w:keepLines w:val="0"/>
        <w:widowControl w:val="0"/>
        <w:spacing w:before="60" w:line="276" w:lineRule="auto"/>
        <w:ind w:left="864" w:right="58"/>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Prin derogare de la prevederile alin. (1), lit. (b), în situația lucrărilor din categoria investiţiilor justificabile, documentele de promovare nu trebuie sa contina studiul de fezabilitate/documentaţia de avizare a lucrărilor de intervenţii.</w:t>
      </w:r>
    </w:p>
    <w:p w14:paraId="022392D4" w14:textId="42516EAA" w:rsidR="00477A5A" w:rsidRPr="00E843AA" w:rsidRDefault="00477A5A" w:rsidP="00124D5E">
      <w:pPr>
        <w:pStyle w:val="Titlu1"/>
        <w:keepNext w:val="0"/>
        <w:keepLines w:val="0"/>
        <w:widowControl w:val="0"/>
        <w:rPr>
          <w:color w:val="auto"/>
          <w:shd w:val="clear" w:color="auto" w:fill="FFFFFF"/>
        </w:rPr>
      </w:pPr>
      <w:r w:rsidRPr="00E843AA">
        <w:rPr>
          <w:color w:val="auto"/>
          <w:shd w:val="clear" w:color="auto" w:fill="FFFFFF"/>
        </w:rPr>
        <w:t>Articolul 3</w:t>
      </w:r>
      <w:r w:rsidR="00E07A83" w:rsidRPr="00E843AA">
        <w:rPr>
          <w:color w:val="auto"/>
          <w:shd w:val="clear" w:color="auto" w:fill="FFFFFF"/>
        </w:rPr>
        <w:t>5</w:t>
      </w:r>
    </w:p>
    <w:p w14:paraId="29C48125" w14:textId="6CD1A9DE" w:rsidR="00477A5A" w:rsidRPr="00E843AA" w:rsidRDefault="00477A5A" w:rsidP="00124D5E">
      <w:pPr>
        <w:pStyle w:val="sartden"/>
        <w:widowControl w:val="0"/>
        <w:spacing w:after="72" w:line="300" w:lineRule="auto"/>
        <w:ind w:left="426" w:right="61"/>
        <w:jc w:val="both"/>
        <w:rPr>
          <w:rStyle w:val="spar3"/>
          <w:rFonts w:ascii="Times New Roman" w:hAnsi="Times New Roman"/>
          <w:b w:val="0"/>
          <w:bCs w:val="0"/>
          <w:color w:val="auto"/>
          <w:sz w:val="24"/>
          <w:szCs w:val="24"/>
        </w:rPr>
      </w:pPr>
      <w:r w:rsidRPr="00E843AA">
        <w:rPr>
          <w:rStyle w:val="spar3"/>
          <w:rFonts w:ascii="Times New Roman" w:hAnsi="Times New Roman"/>
          <w:b w:val="0"/>
          <w:bCs w:val="0"/>
          <w:color w:val="auto"/>
          <w:sz w:val="24"/>
          <w:szCs w:val="24"/>
          <w:specVanish w:val="0"/>
        </w:rPr>
        <w:t xml:space="preserve">Pentru investiţiile incluse în planul anual de investiţii din categoria celor prevăzute la </w:t>
      </w:r>
      <w:hyperlink w:anchor="_Articolul_32" w:history="1">
        <w:r w:rsidR="006D0EA5" w:rsidRPr="00E843AA">
          <w:rPr>
            <w:rStyle w:val="spar3"/>
            <w:rFonts w:ascii="Times New Roman" w:hAnsi="Times New Roman"/>
            <w:b w:val="0"/>
            <w:bCs w:val="0"/>
            <w:color w:val="auto"/>
            <w:sz w:val="24"/>
            <w:szCs w:val="24"/>
            <w:specVanish w:val="0"/>
          </w:rPr>
          <w:t xml:space="preserve">art. </w:t>
        </w:r>
        <w:r w:rsidR="00CD520C" w:rsidRPr="00E843AA">
          <w:rPr>
            <w:rStyle w:val="spar3"/>
            <w:rFonts w:ascii="Times New Roman" w:hAnsi="Times New Roman"/>
            <w:b w:val="0"/>
            <w:bCs w:val="0"/>
            <w:color w:val="auto"/>
            <w:sz w:val="24"/>
            <w:szCs w:val="24"/>
            <w:specVanish w:val="0"/>
          </w:rPr>
          <w:t>32</w:t>
        </w:r>
      </w:hyperlink>
      <w:r w:rsidRPr="00E843AA">
        <w:rPr>
          <w:rStyle w:val="spar3"/>
          <w:rFonts w:ascii="Times New Roman" w:hAnsi="Times New Roman"/>
          <w:b w:val="0"/>
          <w:bCs w:val="0"/>
          <w:color w:val="auto"/>
          <w:sz w:val="24"/>
          <w:szCs w:val="24"/>
          <w:specVanish w:val="0"/>
        </w:rPr>
        <w:t xml:space="preserve">, OR transmit în format electronic pe suport USB o situaţie din care să rezulte stadiul lucrării, mijloacele fixe rezultate anterior, înregistrate în contabilitate, amortizarea aferentă acestora, cu precizarea codificării lucrării în conformitate cu planul de investiţii aferent primului an şi menţinerea acesteia </w:t>
      </w:r>
      <w:r w:rsidRPr="00E843AA">
        <w:rPr>
          <w:rStyle w:val="spar3"/>
          <w:rFonts w:ascii="Times New Roman" w:hAnsi="Times New Roman"/>
          <w:b w:val="0"/>
          <w:bCs w:val="0"/>
          <w:color w:val="auto"/>
          <w:sz w:val="24"/>
          <w:szCs w:val="24"/>
          <w:specVanish w:val="0"/>
        </w:rPr>
        <w:lastRenderedPageBreak/>
        <w:t>până la finalizarea lucrării.</w:t>
      </w:r>
    </w:p>
    <w:p w14:paraId="729B2FC6" w14:textId="426EACB3" w:rsidR="00477A5A" w:rsidRPr="00E843AA" w:rsidRDefault="00477A5A" w:rsidP="00124D5E">
      <w:pPr>
        <w:pStyle w:val="Titlu1"/>
        <w:keepNext w:val="0"/>
        <w:keepLines w:val="0"/>
        <w:widowControl w:val="0"/>
        <w:rPr>
          <w:color w:val="auto"/>
          <w:shd w:val="clear" w:color="auto" w:fill="FFFFFF"/>
        </w:rPr>
      </w:pPr>
      <w:bookmarkStart w:id="48" w:name="_Articolul_37_1"/>
      <w:bookmarkEnd w:id="48"/>
      <w:r w:rsidRPr="00E843AA">
        <w:rPr>
          <w:color w:val="auto"/>
          <w:shd w:val="clear" w:color="auto" w:fill="FFFFFF"/>
        </w:rPr>
        <w:t>Articolul 3</w:t>
      </w:r>
      <w:r w:rsidR="00E07A83" w:rsidRPr="00E843AA">
        <w:rPr>
          <w:color w:val="auto"/>
          <w:shd w:val="clear" w:color="auto" w:fill="FFFFFF"/>
        </w:rPr>
        <w:t>6</w:t>
      </w:r>
    </w:p>
    <w:p w14:paraId="4684ACC6" w14:textId="662EBF19" w:rsidR="00477A5A" w:rsidRPr="00E843AA" w:rsidRDefault="00477A5A" w:rsidP="00124D5E">
      <w:pPr>
        <w:pStyle w:val="sartden"/>
        <w:widowControl w:val="0"/>
        <w:spacing w:after="72" w:line="300" w:lineRule="auto"/>
        <w:ind w:left="426" w:right="61"/>
        <w:jc w:val="both"/>
        <w:rPr>
          <w:rStyle w:val="spar3"/>
          <w:rFonts w:ascii="Times New Roman" w:hAnsi="Times New Roman"/>
          <w:b w:val="0"/>
          <w:bCs w:val="0"/>
          <w:color w:val="auto"/>
          <w:sz w:val="24"/>
          <w:szCs w:val="24"/>
        </w:rPr>
      </w:pPr>
      <w:r w:rsidRPr="00E843AA">
        <w:rPr>
          <w:rStyle w:val="spar3"/>
          <w:rFonts w:ascii="Times New Roman" w:hAnsi="Times New Roman"/>
          <w:b w:val="0"/>
          <w:bCs w:val="0"/>
          <w:color w:val="auto"/>
          <w:sz w:val="24"/>
          <w:szCs w:val="24"/>
          <w:specVanish w:val="0"/>
        </w:rPr>
        <w:t>În planul anual de investiţii transmis ANRE de către OR la începutul anului, pentru minimum 80% din numărul de lucrări în RED/RET trebuie să fie întocmite şi aprobate cel puţin temele de proiectare şi dup</w:t>
      </w:r>
      <w:r w:rsidR="001A776F" w:rsidRPr="00E843AA">
        <w:rPr>
          <w:rStyle w:val="spar3"/>
          <w:rFonts w:ascii="Times New Roman" w:hAnsi="Times New Roman"/>
          <w:b w:val="0"/>
          <w:bCs w:val="0"/>
          <w:color w:val="auto"/>
          <w:sz w:val="24"/>
          <w:szCs w:val="24"/>
          <w:specVanish w:val="0"/>
        </w:rPr>
        <w:t>ă</w:t>
      </w:r>
      <w:r w:rsidRPr="00E843AA">
        <w:rPr>
          <w:rStyle w:val="spar3"/>
          <w:rFonts w:ascii="Times New Roman" w:hAnsi="Times New Roman"/>
          <w:b w:val="0"/>
          <w:bCs w:val="0"/>
          <w:color w:val="auto"/>
          <w:sz w:val="24"/>
          <w:szCs w:val="24"/>
          <w:specVanish w:val="0"/>
        </w:rPr>
        <w:t xml:space="preserve"> caz, studiile de fezabilitate.</w:t>
      </w:r>
    </w:p>
    <w:p w14:paraId="3467447C" w14:textId="77777777" w:rsidR="00186D84" w:rsidRPr="00E843AA" w:rsidRDefault="00C0066C" w:rsidP="00124D5E">
      <w:pPr>
        <w:pStyle w:val="scapttl"/>
        <w:widowControl w:val="0"/>
        <w:spacing w:line="300" w:lineRule="auto"/>
        <w:divId w:val="507445937"/>
        <w:rPr>
          <w:rFonts w:ascii="Times New Roman" w:hAnsi="Times New Roman"/>
          <w:color w:val="auto"/>
        </w:rPr>
      </w:pPr>
      <w:r w:rsidRPr="00E843AA">
        <w:rPr>
          <w:rFonts w:ascii="Times New Roman" w:hAnsi="Times New Roman"/>
          <w:color w:val="auto"/>
        </w:rPr>
        <w:t xml:space="preserve">Capitolul IX </w:t>
      </w:r>
    </w:p>
    <w:p w14:paraId="78BB23B5" w14:textId="77777777" w:rsidR="00186D84" w:rsidRPr="00E843AA" w:rsidRDefault="00C0066C" w:rsidP="00124D5E">
      <w:pPr>
        <w:pStyle w:val="scapden"/>
        <w:widowControl w:val="0"/>
        <w:spacing w:line="300" w:lineRule="auto"/>
        <w:divId w:val="507445937"/>
        <w:rPr>
          <w:rFonts w:ascii="Times New Roman" w:hAnsi="Times New Roman"/>
          <w:color w:val="auto"/>
        </w:rPr>
      </w:pPr>
      <w:r w:rsidRPr="00E843AA">
        <w:rPr>
          <w:rFonts w:ascii="Times New Roman" w:hAnsi="Times New Roman"/>
          <w:color w:val="auto"/>
        </w:rPr>
        <w:t>Modificarea planului anual de investiţii</w:t>
      </w:r>
    </w:p>
    <w:p w14:paraId="118B4FC0" w14:textId="2AE41D08" w:rsidR="00E01999" w:rsidRPr="00E843AA" w:rsidRDefault="00E01999" w:rsidP="00124D5E">
      <w:pPr>
        <w:pStyle w:val="Titlu1"/>
        <w:keepNext w:val="0"/>
        <w:keepLines w:val="0"/>
        <w:widowControl w:val="0"/>
        <w:spacing w:before="60"/>
        <w:divId w:val="1938319202"/>
        <w:rPr>
          <w:color w:val="auto"/>
          <w:shd w:val="clear" w:color="auto" w:fill="FFFFFF"/>
        </w:rPr>
      </w:pPr>
      <w:bookmarkStart w:id="49" w:name="_Articolul_37"/>
      <w:bookmarkStart w:id="50" w:name="_Articolul_38"/>
      <w:bookmarkEnd w:id="49"/>
      <w:bookmarkEnd w:id="50"/>
      <w:r w:rsidRPr="00E843AA">
        <w:rPr>
          <w:color w:val="auto"/>
          <w:shd w:val="clear" w:color="auto" w:fill="FFFFFF"/>
        </w:rPr>
        <w:t>Articolul 3</w:t>
      </w:r>
      <w:r w:rsidR="00E07A83" w:rsidRPr="00E843AA">
        <w:rPr>
          <w:color w:val="auto"/>
          <w:shd w:val="clear" w:color="auto" w:fill="FFFFFF"/>
        </w:rPr>
        <w:t>7</w:t>
      </w:r>
    </w:p>
    <w:p w14:paraId="287F2170" w14:textId="099FAAB7" w:rsidR="00E01999" w:rsidRPr="00E843AA" w:rsidRDefault="00E01999" w:rsidP="00124D5E">
      <w:pPr>
        <w:pStyle w:val="Titlu2"/>
        <w:keepNext w:val="0"/>
        <w:keepLines w:val="0"/>
        <w:widowControl w:val="0"/>
        <w:numPr>
          <w:ilvl w:val="0"/>
          <w:numId w:val="37"/>
        </w:numPr>
        <w:spacing w:before="0" w:after="72" w:line="276" w:lineRule="auto"/>
        <w:ind w:left="810"/>
        <w:divId w:val="1938319202"/>
        <w:rPr>
          <w:rFonts w:eastAsia="Times New Roman"/>
          <w:color w:val="auto"/>
          <w:shd w:val="clear" w:color="auto" w:fill="FFFFFF"/>
        </w:rPr>
      </w:pPr>
      <w:r w:rsidRPr="00E843AA">
        <w:rPr>
          <w:rStyle w:val="salnbdy"/>
          <w:rFonts w:ascii="Times New Roman" w:eastAsia="Times New Roman" w:hAnsi="Times New Roman"/>
          <w:color w:val="auto"/>
          <w:sz w:val="24"/>
          <w:szCs w:val="24"/>
        </w:rPr>
        <w:t>Până la data de 1 octombrie, OR au dreptul să modifice planul de investiţii pentru anul în curs, cu respectarea valorii totale din planurile de investitii acceptate de ANRE pentru perioada de reglementare, aferente anului respectiv, a conditiilor prev</w:t>
      </w:r>
      <w:r w:rsidR="00FD26F0" w:rsidRPr="00E843AA">
        <w:rPr>
          <w:rStyle w:val="salnbdy"/>
          <w:rFonts w:ascii="Times New Roman" w:eastAsia="Times New Roman" w:hAnsi="Times New Roman"/>
          <w:color w:val="auto"/>
          <w:sz w:val="24"/>
          <w:szCs w:val="24"/>
        </w:rPr>
        <w:t>ă</w:t>
      </w:r>
      <w:r w:rsidRPr="00E843AA">
        <w:rPr>
          <w:rStyle w:val="salnbdy"/>
          <w:rFonts w:ascii="Times New Roman" w:eastAsia="Times New Roman" w:hAnsi="Times New Roman"/>
          <w:color w:val="auto"/>
          <w:sz w:val="24"/>
          <w:szCs w:val="24"/>
        </w:rPr>
        <w:t xml:space="preserve">zute </w:t>
      </w:r>
      <w:r w:rsidR="00FD26F0" w:rsidRPr="00E843AA">
        <w:rPr>
          <w:rStyle w:val="salnbdy"/>
          <w:rFonts w:ascii="Times New Roman" w:eastAsia="Times New Roman" w:hAnsi="Times New Roman"/>
          <w:color w:val="auto"/>
          <w:sz w:val="24"/>
          <w:szCs w:val="24"/>
        </w:rPr>
        <w:t>î</w:t>
      </w:r>
      <w:r w:rsidRPr="00E843AA">
        <w:rPr>
          <w:rStyle w:val="salnbdy"/>
          <w:rFonts w:ascii="Times New Roman" w:eastAsia="Times New Roman" w:hAnsi="Times New Roman"/>
          <w:color w:val="auto"/>
          <w:sz w:val="24"/>
          <w:szCs w:val="24"/>
        </w:rPr>
        <w:t xml:space="preserve">n cadrul cap. VI </w:t>
      </w:r>
      <w:r w:rsidR="008459CE" w:rsidRPr="00E843AA">
        <w:rPr>
          <w:rStyle w:val="salnbdy"/>
          <w:rFonts w:ascii="Times New Roman" w:eastAsia="Times New Roman" w:hAnsi="Times New Roman"/>
          <w:color w:val="auto"/>
          <w:sz w:val="24"/>
          <w:szCs w:val="24"/>
        </w:rPr>
        <w:t>ș</w:t>
      </w:r>
      <w:r w:rsidRPr="00E843AA">
        <w:rPr>
          <w:rStyle w:val="salnbdy"/>
          <w:rFonts w:ascii="Times New Roman" w:eastAsia="Times New Roman" w:hAnsi="Times New Roman"/>
          <w:color w:val="auto"/>
          <w:sz w:val="24"/>
          <w:szCs w:val="24"/>
        </w:rPr>
        <w:t>i</w:t>
      </w:r>
      <w:r w:rsidRPr="00E843AA">
        <w:rPr>
          <w:rStyle w:val="slgi1"/>
          <w:rFonts w:ascii="Times New Roman" w:eastAsia="Times New Roman" w:hAnsi="Times New Roman"/>
          <w:color w:val="auto"/>
          <w:sz w:val="24"/>
          <w:szCs w:val="24"/>
          <w:u w:val="none"/>
        </w:rPr>
        <w:t xml:space="preserve"> VII</w:t>
      </w:r>
      <w:r w:rsidRPr="00E843AA">
        <w:rPr>
          <w:rStyle w:val="salnbdy"/>
          <w:rFonts w:ascii="Times New Roman" w:eastAsia="Times New Roman" w:hAnsi="Times New Roman"/>
          <w:color w:val="auto"/>
          <w:sz w:val="24"/>
          <w:szCs w:val="24"/>
        </w:rPr>
        <w:t xml:space="preserve"> şi a cerinţelor ANRE rezultate în urma analizei planului de investiţii şi a documentelor transmise conform prevederilor </w:t>
      </w:r>
      <w:hyperlink w:anchor="_Articolul_24" w:history="1">
        <w:r w:rsidRPr="00E843AA">
          <w:rPr>
            <w:rStyle w:val="Hyperlink"/>
            <w:rFonts w:eastAsia="Times New Roman"/>
            <w:color w:val="auto"/>
            <w:szCs w:val="24"/>
            <w:shd w:val="clear" w:color="auto" w:fill="FFFFFF"/>
          </w:rPr>
          <w:t>art. 2</w:t>
        </w:r>
        <w:r w:rsidR="00002C38" w:rsidRPr="00E843AA">
          <w:rPr>
            <w:rStyle w:val="Hyperlink"/>
            <w:rFonts w:eastAsia="Times New Roman"/>
            <w:color w:val="auto"/>
            <w:szCs w:val="24"/>
            <w:shd w:val="clear" w:color="auto" w:fill="FFFFFF"/>
          </w:rPr>
          <w:t>4</w:t>
        </w:r>
      </w:hyperlink>
      <w:r w:rsidR="00002C38" w:rsidRPr="00E843AA">
        <w:rPr>
          <w:rStyle w:val="salnbdy"/>
          <w:rFonts w:ascii="Times New Roman" w:eastAsia="Times New Roman" w:hAnsi="Times New Roman"/>
          <w:color w:val="auto"/>
          <w:sz w:val="24"/>
          <w:szCs w:val="24"/>
        </w:rPr>
        <w:t xml:space="preserve"> </w:t>
      </w:r>
      <w:r w:rsidR="008459CE" w:rsidRPr="00E843AA">
        <w:rPr>
          <w:rStyle w:val="salnbdy"/>
          <w:rFonts w:ascii="Times New Roman" w:eastAsia="Times New Roman" w:hAnsi="Times New Roman"/>
          <w:color w:val="auto"/>
          <w:sz w:val="24"/>
          <w:szCs w:val="24"/>
        </w:rPr>
        <w:t>ș</w:t>
      </w:r>
      <w:r w:rsidRPr="00E843AA">
        <w:rPr>
          <w:rStyle w:val="salnbdy"/>
          <w:rFonts w:ascii="Times New Roman" w:eastAsia="Times New Roman" w:hAnsi="Times New Roman"/>
          <w:color w:val="auto"/>
          <w:sz w:val="24"/>
          <w:szCs w:val="24"/>
        </w:rPr>
        <w:t xml:space="preserve">i respectiv </w:t>
      </w:r>
      <w:hyperlink w:anchor="_Articolul_33" w:history="1">
        <w:r w:rsidRPr="00E843AA">
          <w:rPr>
            <w:rStyle w:val="Hyperlink"/>
            <w:rFonts w:eastAsia="Times New Roman"/>
            <w:color w:val="auto"/>
            <w:szCs w:val="24"/>
            <w:shd w:val="clear" w:color="auto" w:fill="FFFFFF"/>
          </w:rPr>
          <w:t>art. 3</w:t>
        </w:r>
        <w:r w:rsidR="00002C38" w:rsidRPr="00E843AA">
          <w:rPr>
            <w:rStyle w:val="Hyperlink"/>
            <w:rFonts w:eastAsia="Times New Roman"/>
            <w:color w:val="auto"/>
            <w:szCs w:val="24"/>
            <w:shd w:val="clear" w:color="auto" w:fill="FFFFFF"/>
          </w:rPr>
          <w:t>4</w:t>
        </w:r>
      </w:hyperlink>
      <w:r w:rsidRPr="00E843AA">
        <w:rPr>
          <w:rStyle w:val="salnbdy"/>
          <w:rFonts w:ascii="Times New Roman" w:eastAsia="Times New Roman" w:hAnsi="Times New Roman"/>
          <w:color w:val="auto"/>
          <w:sz w:val="24"/>
          <w:szCs w:val="24"/>
        </w:rPr>
        <w:t>.</w:t>
      </w:r>
    </w:p>
    <w:p w14:paraId="2C108747" w14:textId="08CC5D3C" w:rsidR="00E01999" w:rsidRPr="00E843AA" w:rsidRDefault="00E01999" w:rsidP="00124D5E">
      <w:pPr>
        <w:pStyle w:val="Titlu2"/>
        <w:keepNext w:val="0"/>
        <w:keepLines w:val="0"/>
        <w:widowControl w:val="0"/>
        <w:spacing w:before="120" w:line="276" w:lineRule="auto"/>
        <w:ind w:left="806"/>
        <w:divId w:val="1938319202"/>
        <w:rPr>
          <w:rStyle w:val="slgi1"/>
          <w:rFonts w:ascii="Times New Roman" w:eastAsia="Times New Roman" w:hAnsi="Times New Roman"/>
          <w:color w:val="auto"/>
          <w:sz w:val="24"/>
          <w:szCs w:val="24"/>
          <w:u w:val="none"/>
        </w:rPr>
      </w:pPr>
      <w:r w:rsidRPr="00E843AA">
        <w:rPr>
          <w:rStyle w:val="salnbdy"/>
          <w:rFonts w:ascii="Times New Roman" w:eastAsia="Times New Roman" w:hAnsi="Times New Roman"/>
          <w:color w:val="auto"/>
          <w:sz w:val="24"/>
          <w:szCs w:val="24"/>
        </w:rPr>
        <w:t xml:space="preserve">În planul de investiţii al OD modificat trebuie să se regăsească cel puţin 90% din numărul de lucrări </w:t>
      </w:r>
      <w:r w:rsidR="00FD26F0" w:rsidRPr="00E843AA">
        <w:rPr>
          <w:rStyle w:val="salnbdy"/>
          <w:rFonts w:ascii="Times New Roman" w:eastAsia="Times New Roman" w:hAnsi="Times New Roman"/>
          <w:color w:val="auto"/>
          <w:sz w:val="24"/>
          <w:szCs w:val="24"/>
        </w:rPr>
        <w:t>î</w:t>
      </w:r>
      <w:r w:rsidRPr="00E843AA">
        <w:rPr>
          <w:rStyle w:val="salnbdy"/>
          <w:rFonts w:ascii="Times New Roman" w:eastAsia="Times New Roman" w:hAnsi="Times New Roman"/>
          <w:color w:val="auto"/>
          <w:sz w:val="24"/>
          <w:szCs w:val="24"/>
        </w:rPr>
        <w:t xml:space="preserve">n retea cuprinse în planul </w:t>
      </w:r>
      <w:r w:rsidR="006F1BD1" w:rsidRPr="00E843AA">
        <w:rPr>
          <w:rStyle w:val="salnbdy"/>
          <w:rFonts w:ascii="Times New Roman" w:eastAsia="Times New Roman" w:hAnsi="Times New Roman"/>
          <w:color w:val="auto"/>
          <w:sz w:val="24"/>
          <w:szCs w:val="24"/>
        </w:rPr>
        <w:t>investi</w:t>
      </w:r>
      <w:r w:rsidR="00FD26F0" w:rsidRPr="00E843AA">
        <w:rPr>
          <w:rStyle w:val="salnbdy"/>
          <w:rFonts w:ascii="Times New Roman" w:eastAsia="Times New Roman" w:hAnsi="Times New Roman"/>
          <w:color w:val="auto"/>
          <w:sz w:val="24"/>
          <w:szCs w:val="24"/>
        </w:rPr>
        <w:t>ț</w:t>
      </w:r>
      <w:r w:rsidR="006F1BD1" w:rsidRPr="00E843AA">
        <w:rPr>
          <w:rStyle w:val="salnbdy"/>
          <w:rFonts w:ascii="Times New Roman" w:eastAsia="Times New Roman" w:hAnsi="Times New Roman"/>
          <w:color w:val="auto"/>
          <w:sz w:val="24"/>
          <w:szCs w:val="24"/>
        </w:rPr>
        <w:t xml:space="preserve">ii </w:t>
      </w:r>
      <w:r w:rsidRPr="00E843AA">
        <w:rPr>
          <w:rStyle w:val="salnbdy"/>
          <w:rFonts w:ascii="Times New Roman" w:eastAsia="Times New Roman" w:hAnsi="Times New Roman"/>
          <w:color w:val="auto"/>
          <w:sz w:val="24"/>
          <w:szCs w:val="24"/>
        </w:rPr>
        <w:t xml:space="preserve">transmis </w:t>
      </w:r>
      <w:r w:rsidR="006F1BD1" w:rsidRPr="00E843AA">
        <w:rPr>
          <w:rStyle w:val="salnbdy"/>
          <w:rFonts w:ascii="Times New Roman" w:eastAsia="Times New Roman" w:hAnsi="Times New Roman"/>
          <w:color w:val="auto"/>
          <w:sz w:val="24"/>
          <w:szCs w:val="24"/>
        </w:rPr>
        <w:t xml:space="preserve">de OD </w:t>
      </w:r>
      <w:r w:rsidRPr="00E843AA">
        <w:rPr>
          <w:rStyle w:val="salnbdy"/>
          <w:rFonts w:ascii="Times New Roman" w:eastAsia="Times New Roman" w:hAnsi="Times New Roman"/>
          <w:color w:val="auto"/>
          <w:sz w:val="24"/>
          <w:szCs w:val="24"/>
        </w:rPr>
        <w:t xml:space="preserve">la termenul prevăzut la </w:t>
      </w:r>
      <w:hyperlink w:anchor="_Planurile_anuale_de" w:history="1">
        <w:r w:rsidRPr="00E843AA">
          <w:rPr>
            <w:rStyle w:val="Hyperlink"/>
            <w:rFonts w:eastAsia="Times New Roman"/>
            <w:color w:val="auto"/>
            <w:szCs w:val="24"/>
            <w:shd w:val="clear" w:color="auto" w:fill="FFFFFF"/>
          </w:rPr>
          <w:t>art. 2</w:t>
        </w:r>
        <w:r w:rsidR="00002C38" w:rsidRPr="00E843AA">
          <w:rPr>
            <w:rStyle w:val="Hyperlink"/>
            <w:rFonts w:eastAsia="Times New Roman"/>
            <w:color w:val="auto"/>
            <w:szCs w:val="24"/>
            <w:shd w:val="clear" w:color="auto" w:fill="FFFFFF"/>
          </w:rPr>
          <w:t>4, alin (3)</w:t>
        </w:r>
      </w:hyperlink>
      <w:r w:rsidR="006F1BD1" w:rsidRPr="00E843AA">
        <w:rPr>
          <w:rStyle w:val="slgi1"/>
          <w:rFonts w:ascii="Times New Roman" w:eastAsia="Times New Roman" w:hAnsi="Times New Roman"/>
          <w:color w:val="auto"/>
          <w:sz w:val="24"/>
          <w:szCs w:val="24"/>
          <w:u w:val="none"/>
        </w:rPr>
        <w:t xml:space="preserve">, respectiv 75% din </w:t>
      </w:r>
      <w:r w:rsidR="006F1BD1" w:rsidRPr="00E843AA">
        <w:rPr>
          <w:rFonts w:eastAsia="Times New Roman"/>
          <w:color w:val="auto"/>
          <w:shd w:val="clear" w:color="auto" w:fill="FFFFFF"/>
        </w:rPr>
        <w:t xml:space="preserve">numărul de lucrări </w:t>
      </w:r>
      <w:r w:rsidR="00FD26F0" w:rsidRPr="00E843AA">
        <w:rPr>
          <w:rFonts w:eastAsia="Times New Roman"/>
          <w:color w:val="auto"/>
          <w:shd w:val="clear" w:color="auto" w:fill="FFFFFF"/>
        </w:rPr>
        <w:t>î</w:t>
      </w:r>
      <w:r w:rsidR="006F1BD1" w:rsidRPr="00E843AA">
        <w:rPr>
          <w:rFonts w:eastAsia="Times New Roman"/>
          <w:color w:val="auto"/>
          <w:shd w:val="clear" w:color="auto" w:fill="FFFFFF"/>
        </w:rPr>
        <w:t>n retea cuprinse în planul investitii transmis de O</w:t>
      </w:r>
      <w:r w:rsidR="00FD26F0" w:rsidRPr="00E843AA">
        <w:rPr>
          <w:rFonts w:eastAsia="Times New Roman"/>
          <w:color w:val="auto"/>
          <w:shd w:val="clear" w:color="auto" w:fill="FFFFFF"/>
        </w:rPr>
        <w:t>TS</w:t>
      </w:r>
      <w:r w:rsidR="006F1BD1" w:rsidRPr="00E843AA">
        <w:rPr>
          <w:rFonts w:eastAsia="Times New Roman"/>
          <w:color w:val="auto"/>
          <w:shd w:val="clear" w:color="auto" w:fill="FFFFFF"/>
        </w:rPr>
        <w:t xml:space="preserve"> la termenul prevăzut la </w:t>
      </w:r>
      <w:hyperlink w:anchor="_Planurile_anuale_de" w:history="1">
        <w:r w:rsidR="006F1BD1" w:rsidRPr="00E843AA">
          <w:rPr>
            <w:rStyle w:val="Hyperlink"/>
            <w:rFonts w:eastAsia="Times New Roman"/>
            <w:color w:val="auto"/>
            <w:szCs w:val="24"/>
            <w:shd w:val="clear" w:color="auto" w:fill="FFFFFF"/>
          </w:rPr>
          <w:t>art. 2</w:t>
        </w:r>
        <w:r w:rsidR="00002C38" w:rsidRPr="00E843AA">
          <w:rPr>
            <w:rStyle w:val="Hyperlink"/>
            <w:rFonts w:eastAsia="Times New Roman"/>
            <w:color w:val="auto"/>
            <w:szCs w:val="24"/>
            <w:shd w:val="clear" w:color="auto" w:fill="FFFFFF"/>
          </w:rPr>
          <w:t>4</w:t>
        </w:r>
        <w:r w:rsidR="00002C38" w:rsidRPr="00E843AA">
          <w:rPr>
            <w:rStyle w:val="Hyperlink"/>
            <w:rFonts w:eastAsia="Times New Roman"/>
            <w:color w:val="auto"/>
            <w:shd w:val="clear" w:color="auto" w:fill="FFFFFF"/>
          </w:rPr>
          <w:t>, alin. (3)</w:t>
        </w:r>
      </w:hyperlink>
      <w:r w:rsidRPr="00E843AA">
        <w:rPr>
          <w:rStyle w:val="slgi1"/>
          <w:rFonts w:ascii="Times New Roman" w:eastAsia="Times New Roman" w:hAnsi="Times New Roman"/>
          <w:color w:val="auto"/>
          <w:sz w:val="24"/>
          <w:szCs w:val="24"/>
          <w:u w:val="none"/>
        </w:rPr>
        <w:t xml:space="preserve">. </w:t>
      </w:r>
    </w:p>
    <w:p w14:paraId="4C174B89" w14:textId="0C3A72C2" w:rsidR="00E01999" w:rsidRPr="00E843AA" w:rsidRDefault="00E01999" w:rsidP="00124D5E">
      <w:pPr>
        <w:pStyle w:val="Titlu2"/>
        <w:keepNext w:val="0"/>
        <w:keepLines w:val="0"/>
        <w:widowControl w:val="0"/>
        <w:spacing w:before="120" w:line="276" w:lineRule="auto"/>
        <w:ind w:left="806"/>
        <w:divId w:val="1938319202"/>
        <w:rPr>
          <w:rStyle w:val="salnbdy"/>
          <w:rFonts w:ascii="Times New Roman" w:hAnsi="Times New Roman"/>
          <w:color w:val="auto"/>
          <w:sz w:val="24"/>
          <w:szCs w:val="24"/>
        </w:rPr>
      </w:pPr>
      <w:r w:rsidRPr="00E843AA">
        <w:rPr>
          <w:rStyle w:val="salnbdy"/>
          <w:rFonts w:ascii="Times New Roman" w:eastAsia="Times New Roman" w:hAnsi="Times New Roman"/>
          <w:color w:val="auto"/>
          <w:sz w:val="24"/>
          <w:szCs w:val="24"/>
        </w:rPr>
        <w:t xml:space="preserve">Prin derogare de la prevederile </w:t>
      </w:r>
      <w:r w:rsidRPr="00E843AA">
        <w:rPr>
          <w:rStyle w:val="slgi1"/>
          <w:rFonts w:ascii="Times New Roman" w:eastAsia="Times New Roman" w:hAnsi="Times New Roman"/>
          <w:color w:val="auto"/>
          <w:sz w:val="24"/>
          <w:szCs w:val="24"/>
          <w:u w:val="none"/>
        </w:rPr>
        <w:t>alin. (2)</w:t>
      </w:r>
      <w:r w:rsidRPr="00E843AA">
        <w:rPr>
          <w:rStyle w:val="salnbdy"/>
          <w:rFonts w:ascii="Times New Roman" w:eastAsia="Times New Roman" w:hAnsi="Times New Roman"/>
          <w:color w:val="auto"/>
          <w:sz w:val="24"/>
          <w:szCs w:val="24"/>
        </w:rPr>
        <w:t>, în cazul apariţiei unor situaţii imprevizibile ulterior date</w:t>
      </w:r>
      <w:r w:rsidR="00AB4636" w:rsidRPr="00E843AA">
        <w:rPr>
          <w:rStyle w:val="salnbdy"/>
          <w:rFonts w:ascii="Times New Roman" w:eastAsia="Times New Roman" w:hAnsi="Times New Roman"/>
          <w:color w:val="auto"/>
          <w:sz w:val="24"/>
          <w:szCs w:val="24"/>
        </w:rPr>
        <w:t>i</w:t>
      </w:r>
      <w:r w:rsidRPr="00E843AA">
        <w:rPr>
          <w:rStyle w:val="salnbdy"/>
          <w:rFonts w:ascii="Times New Roman" w:eastAsia="Times New Roman" w:hAnsi="Times New Roman"/>
          <w:color w:val="auto"/>
          <w:sz w:val="24"/>
          <w:szCs w:val="24"/>
        </w:rPr>
        <w:t xml:space="preserve"> prevăzute la </w:t>
      </w:r>
      <w:hyperlink w:anchor="_Planurile_anuale_de" w:history="1">
        <w:r w:rsidRPr="00E843AA">
          <w:rPr>
            <w:rStyle w:val="Hyperlink"/>
            <w:rFonts w:eastAsia="Times New Roman"/>
            <w:color w:val="auto"/>
            <w:szCs w:val="24"/>
            <w:shd w:val="clear" w:color="auto" w:fill="FFFFFF"/>
          </w:rPr>
          <w:t>art. 2</w:t>
        </w:r>
        <w:r w:rsidR="004B7D84" w:rsidRPr="00E843AA">
          <w:rPr>
            <w:rStyle w:val="Hyperlink"/>
            <w:rFonts w:eastAsia="Times New Roman"/>
            <w:color w:val="auto"/>
            <w:szCs w:val="24"/>
            <w:shd w:val="clear" w:color="auto" w:fill="FFFFFF"/>
          </w:rPr>
          <w:t>4, alin</w:t>
        </w:r>
        <w:r w:rsidR="008459CE" w:rsidRPr="00E843AA">
          <w:rPr>
            <w:rStyle w:val="Hyperlink"/>
            <w:rFonts w:eastAsia="Times New Roman"/>
            <w:color w:val="auto"/>
            <w:szCs w:val="24"/>
            <w:shd w:val="clear" w:color="auto" w:fill="FFFFFF"/>
          </w:rPr>
          <w:t>.</w:t>
        </w:r>
        <w:r w:rsidR="004B7D84" w:rsidRPr="00E843AA">
          <w:rPr>
            <w:rStyle w:val="Hyperlink"/>
            <w:rFonts w:eastAsia="Times New Roman"/>
            <w:color w:val="auto"/>
            <w:szCs w:val="24"/>
            <w:shd w:val="clear" w:color="auto" w:fill="FFFFFF"/>
          </w:rPr>
          <w:t xml:space="preserve"> (3)</w:t>
        </w:r>
      </w:hyperlink>
      <w:r w:rsidRPr="00E843AA">
        <w:rPr>
          <w:rStyle w:val="salnbdy"/>
          <w:rFonts w:ascii="Times New Roman" w:eastAsia="Times New Roman" w:hAnsi="Times New Roman"/>
          <w:color w:val="auto"/>
          <w:sz w:val="24"/>
          <w:szCs w:val="24"/>
        </w:rPr>
        <w:t>, depăşirea limitei din numărul de lucrări care se pot înlocui până la data de 1 octombrie poate fi acceptată de ANRE pe baza documentelor justificative din care rezultă încadrarea în legislaţia aplicabilă.</w:t>
      </w:r>
    </w:p>
    <w:p w14:paraId="34B99AEA" w14:textId="08DE9CF4" w:rsidR="00E01999" w:rsidRPr="00E843AA" w:rsidRDefault="00E01999" w:rsidP="00124D5E">
      <w:pPr>
        <w:pStyle w:val="Titlu2"/>
        <w:keepNext w:val="0"/>
        <w:keepLines w:val="0"/>
        <w:widowControl w:val="0"/>
        <w:spacing w:before="120" w:line="276" w:lineRule="auto"/>
        <w:ind w:left="806"/>
        <w:divId w:val="1938319202"/>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OR au obligaţia să justifice fiecare modificare a planului de investiţii şi să transmită documentele justificative ale noilor investiţii incluse în plan, conform prevederilor </w:t>
      </w:r>
      <w:r w:rsidRPr="00E843AA">
        <w:rPr>
          <w:rStyle w:val="slgi1"/>
          <w:rFonts w:ascii="Times New Roman" w:eastAsia="Times New Roman" w:hAnsi="Times New Roman"/>
          <w:color w:val="auto"/>
          <w:sz w:val="24"/>
          <w:szCs w:val="24"/>
          <w:u w:val="none"/>
        </w:rPr>
        <w:t>cap. VIII</w:t>
      </w:r>
      <w:r w:rsidRPr="00E843AA">
        <w:rPr>
          <w:rStyle w:val="salnbdy"/>
          <w:rFonts w:ascii="Times New Roman" w:eastAsia="Times New Roman" w:hAnsi="Times New Roman"/>
          <w:color w:val="auto"/>
          <w:sz w:val="24"/>
          <w:szCs w:val="24"/>
        </w:rPr>
        <w:t>.</w:t>
      </w:r>
    </w:p>
    <w:p w14:paraId="0F150FBF" w14:textId="49F91698" w:rsidR="00E904DA" w:rsidRPr="00E843AA" w:rsidRDefault="00E01999" w:rsidP="00124D5E">
      <w:pPr>
        <w:pStyle w:val="Titlu2"/>
        <w:keepNext w:val="0"/>
        <w:keepLines w:val="0"/>
        <w:widowControl w:val="0"/>
        <w:spacing w:before="120" w:line="276" w:lineRule="auto"/>
        <w:ind w:left="806" w:right="72"/>
        <w:divId w:val="1938319202"/>
        <w:rPr>
          <w:rFonts w:eastAsia="Times New Roman"/>
          <w:color w:val="auto"/>
          <w:szCs w:val="24"/>
          <w:shd w:val="clear" w:color="auto" w:fill="FFFFFF"/>
        </w:rPr>
      </w:pPr>
      <w:r w:rsidRPr="00E843AA">
        <w:rPr>
          <w:rStyle w:val="salnbdy"/>
          <w:rFonts w:ascii="Times New Roman" w:eastAsia="Times New Roman" w:hAnsi="Times New Roman"/>
          <w:color w:val="auto"/>
          <w:sz w:val="24"/>
          <w:szCs w:val="24"/>
        </w:rPr>
        <w:t xml:space="preserve">Prin derogare de la prevederile </w:t>
      </w:r>
      <w:r w:rsidRPr="00E843AA">
        <w:rPr>
          <w:rStyle w:val="slgi1"/>
          <w:rFonts w:ascii="Times New Roman" w:eastAsia="Times New Roman" w:hAnsi="Times New Roman"/>
          <w:color w:val="auto"/>
          <w:sz w:val="24"/>
          <w:szCs w:val="24"/>
          <w:u w:val="none"/>
        </w:rPr>
        <w:t>alin. (2)</w:t>
      </w:r>
      <w:r w:rsidRPr="00E843AA">
        <w:rPr>
          <w:rStyle w:val="salnbdy"/>
          <w:rFonts w:ascii="Times New Roman" w:eastAsia="Times New Roman" w:hAnsi="Times New Roman"/>
          <w:color w:val="auto"/>
          <w:sz w:val="24"/>
          <w:szCs w:val="24"/>
        </w:rPr>
        <w:t xml:space="preserve">, în funcţie de numărul şi valoarea solicitărilor privind realizarea de lucrări de investiţii prevăzute la </w:t>
      </w:r>
      <w:hyperlink w:anchor="_la_solicitarea_unor" w:history="1">
        <w:r w:rsidRPr="00E843AA">
          <w:rPr>
            <w:rStyle w:val="Hyperlink"/>
            <w:rFonts w:eastAsia="Times New Roman"/>
            <w:color w:val="auto"/>
            <w:szCs w:val="24"/>
            <w:shd w:val="clear" w:color="auto" w:fill="FFFFFF"/>
          </w:rPr>
          <w:t xml:space="preserve">art. </w:t>
        </w:r>
        <w:r w:rsidR="008F39CF" w:rsidRPr="00E843AA">
          <w:rPr>
            <w:rStyle w:val="Hyperlink"/>
            <w:rFonts w:eastAsia="Times New Roman"/>
            <w:color w:val="auto"/>
            <w:szCs w:val="24"/>
            <w:shd w:val="clear" w:color="auto" w:fill="FFFFFF"/>
          </w:rPr>
          <w:t>29</w:t>
        </w:r>
        <w:r w:rsidRPr="00E843AA">
          <w:rPr>
            <w:rStyle w:val="Hyperlink"/>
            <w:rFonts w:eastAsia="Times New Roman"/>
            <w:color w:val="auto"/>
            <w:szCs w:val="24"/>
            <w:shd w:val="clear" w:color="auto" w:fill="FFFFFF"/>
          </w:rPr>
          <w:t xml:space="preserve"> </w:t>
        </w:r>
        <w:r w:rsidR="00FD3FF9" w:rsidRPr="00E843AA">
          <w:rPr>
            <w:rStyle w:val="Hyperlink"/>
            <w:rFonts w:eastAsia="Times New Roman"/>
            <w:color w:val="auto"/>
            <w:szCs w:val="24"/>
            <w:shd w:val="clear" w:color="auto" w:fill="FFFFFF"/>
          </w:rPr>
          <w:t xml:space="preserve">alin. (1), </w:t>
        </w:r>
        <w:r w:rsidRPr="00E843AA">
          <w:rPr>
            <w:rStyle w:val="Hyperlink"/>
            <w:rFonts w:eastAsia="Times New Roman"/>
            <w:color w:val="auto"/>
            <w:szCs w:val="24"/>
            <w:shd w:val="clear" w:color="auto" w:fill="FFFFFF"/>
          </w:rPr>
          <w:t xml:space="preserve">lit. b) şi </w:t>
        </w:r>
        <w:r w:rsidR="00FD26F0" w:rsidRPr="00E843AA">
          <w:rPr>
            <w:rStyle w:val="Hyperlink"/>
            <w:rFonts w:eastAsia="Times New Roman"/>
            <w:color w:val="auto"/>
            <w:szCs w:val="24"/>
            <w:shd w:val="clear" w:color="auto" w:fill="FFFFFF"/>
          </w:rPr>
          <w:t>c</w:t>
        </w:r>
        <w:r w:rsidRPr="00E843AA">
          <w:rPr>
            <w:rStyle w:val="Hyperlink"/>
            <w:rFonts w:eastAsia="Times New Roman"/>
            <w:color w:val="auto"/>
            <w:szCs w:val="24"/>
            <w:shd w:val="clear" w:color="auto" w:fill="FFFFFF"/>
          </w:rPr>
          <w:t>)</w:t>
        </w:r>
      </w:hyperlink>
      <w:r w:rsidRPr="00E843AA">
        <w:rPr>
          <w:rStyle w:val="salnbdy"/>
          <w:rFonts w:ascii="Times New Roman" w:eastAsia="Times New Roman" w:hAnsi="Times New Roman"/>
          <w:color w:val="auto"/>
          <w:sz w:val="24"/>
          <w:szCs w:val="24"/>
        </w:rPr>
        <w:t xml:space="preserve">, se acceptă depăşirea limitei prevăzute la </w:t>
      </w:r>
      <w:r w:rsidRPr="00E843AA">
        <w:rPr>
          <w:rStyle w:val="slgi1"/>
          <w:rFonts w:ascii="Times New Roman" w:eastAsia="Times New Roman" w:hAnsi="Times New Roman"/>
          <w:color w:val="auto"/>
          <w:sz w:val="24"/>
          <w:szCs w:val="24"/>
          <w:u w:val="none"/>
        </w:rPr>
        <w:t>alin. (2)</w:t>
      </w:r>
      <w:r w:rsidRPr="00E843AA">
        <w:rPr>
          <w:rStyle w:val="salnbdy"/>
          <w:rFonts w:ascii="Times New Roman" w:eastAsia="Times New Roman" w:hAnsi="Times New Roman"/>
          <w:color w:val="auto"/>
          <w:sz w:val="24"/>
          <w:szCs w:val="24"/>
        </w:rPr>
        <w:t xml:space="preserve"> şi neîncadrarea între limitele prevăzute la</w:t>
      </w:r>
      <w:r w:rsidR="00E16A7D" w:rsidRPr="00E843AA">
        <w:rPr>
          <w:rStyle w:val="salnbdy"/>
          <w:rFonts w:ascii="Times New Roman" w:eastAsia="Times New Roman" w:hAnsi="Times New Roman"/>
          <w:color w:val="auto"/>
          <w:sz w:val="24"/>
          <w:szCs w:val="24"/>
        </w:rPr>
        <w:t xml:space="preserve"> </w:t>
      </w:r>
      <w:hyperlink w:anchor="_la_solicitarea_unor" w:history="1">
        <w:r w:rsidR="00E16A7D" w:rsidRPr="00E843AA">
          <w:rPr>
            <w:rStyle w:val="Hyperlink"/>
            <w:rFonts w:eastAsia="Times New Roman"/>
            <w:color w:val="auto"/>
            <w:szCs w:val="24"/>
            <w:shd w:val="clear" w:color="auto" w:fill="FFFFFF"/>
          </w:rPr>
          <w:t>art. 29</w:t>
        </w:r>
        <w:r w:rsidRPr="00E843AA">
          <w:rPr>
            <w:rStyle w:val="Hyperlink"/>
            <w:rFonts w:eastAsia="Times New Roman"/>
            <w:color w:val="auto"/>
            <w:szCs w:val="24"/>
            <w:shd w:val="clear" w:color="auto" w:fill="FFFFFF"/>
          </w:rPr>
          <w:t xml:space="preserve"> </w:t>
        </w:r>
        <w:r w:rsidR="00FD3FF9" w:rsidRPr="00E843AA">
          <w:rPr>
            <w:rStyle w:val="Hyperlink"/>
            <w:rFonts w:eastAsia="Times New Roman"/>
            <w:color w:val="auto"/>
            <w:szCs w:val="24"/>
            <w:shd w:val="clear" w:color="auto" w:fill="FFFFFF"/>
          </w:rPr>
          <w:t xml:space="preserve">alin. (1), </w:t>
        </w:r>
        <w:r w:rsidRPr="00E843AA">
          <w:rPr>
            <w:rStyle w:val="Hyperlink"/>
            <w:rFonts w:eastAsia="Times New Roman"/>
            <w:color w:val="auto"/>
            <w:szCs w:val="24"/>
            <w:shd w:val="clear" w:color="auto" w:fill="FFFFFF"/>
          </w:rPr>
          <w:t xml:space="preserve">lit. b) şi </w:t>
        </w:r>
        <w:r w:rsidR="00FD26F0" w:rsidRPr="00E843AA">
          <w:rPr>
            <w:rStyle w:val="Hyperlink"/>
            <w:rFonts w:eastAsia="Times New Roman"/>
            <w:color w:val="auto"/>
            <w:szCs w:val="24"/>
            <w:shd w:val="clear" w:color="auto" w:fill="FFFFFF"/>
          </w:rPr>
          <w:t>c</w:t>
        </w:r>
        <w:r w:rsidRPr="00E843AA">
          <w:rPr>
            <w:rStyle w:val="Hyperlink"/>
            <w:rFonts w:eastAsia="Times New Roman"/>
            <w:color w:val="auto"/>
            <w:szCs w:val="24"/>
            <w:shd w:val="clear" w:color="auto" w:fill="FFFFFF"/>
          </w:rPr>
          <w:t>)</w:t>
        </w:r>
      </w:hyperlink>
      <w:r w:rsidRPr="00E843AA">
        <w:rPr>
          <w:rStyle w:val="salnbdy"/>
          <w:rFonts w:ascii="Times New Roman" w:eastAsia="Times New Roman" w:hAnsi="Times New Roman"/>
          <w:color w:val="auto"/>
          <w:sz w:val="24"/>
          <w:szCs w:val="24"/>
        </w:rPr>
        <w:t xml:space="preserve"> cu prezentarea documentelor justificative şi specificarea lucrărilor incluse în planul de investiţii pentru înlocuirea tipurilor respective de lucrări.</w:t>
      </w:r>
    </w:p>
    <w:p w14:paraId="6AA363AA" w14:textId="66D5C5D8" w:rsidR="00E01999" w:rsidRPr="00E843AA" w:rsidRDefault="00E01999" w:rsidP="00124D5E">
      <w:pPr>
        <w:pStyle w:val="Titlu2"/>
        <w:keepNext w:val="0"/>
        <w:keepLines w:val="0"/>
        <w:widowControl w:val="0"/>
        <w:spacing w:before="120" w:line="276" w:lineRule="auto"/>
        <w:ind w:left="806"/>
        <w:divId w:val="1938319202"/>
        <w:rPr>
          <w:rFonts w:eastAsia="Times New Roman"/>
          <w:color w:val="auto"/>
          <w:shd w:val="clear" w:color="auto" w:fill="FFFFFF"/>
        </w:rPr>
      </w:pPr>
      <w:r w:rsidRPr="00E843AA">
        <w:rPr>
          <w:rStyle w:val="salnbdy"/>
          <w:rFonts w:ascii="Times New Roman" w:eastAsia="Times New Roman" w:hAnsi="Times New Roman"/>
          <w:color w:val="auto"/>
          <w:sz w:val="24"/>
          <w:szCs w:val="24"/>
        </w:rPr>
        <w:t>În cazul în care valoarea solicitărilor privind realizarea de lucrări de investiţii prevăzute la</w:t>
      </w:r>
      <w:r w:rsidR="00E16A7D" w:rsidRPr="00E843AA">
        <w:rPr>
          <w:rStyle w:val="salnbdy"/>
          <w:rFonts w:ascii="Times New Roman" w:eastAsia="Times New Roman" w:hAnsi="Times New Roman"/>
          <w:color w:val="auto"/>
          <w:sz w:val="24"/>
          <w:szCs w:val="24"/>
        </w:rPr>
        <w:t xml:space="preserve"> </w:t>
      </w:r>
      <w:hyperlink w:anchor="_la_solicitarea_unor" w:history="1">
        <w:r w:rsidR="00E16A7D" w:rsidRPr="00E843AA">
          <w:rPr>
            <w:rStyle w:val="Hyperlink"/>
            <w:rFonts w:eastAsia="Times New Roman"/>
            <w:color w:val="auto"/>
            <w:szCs w:val="24"/>
            <w:shd w:val="clear" w:color="auto" w:fill="FFFFFF"/>
          </w:rPr>
          <w:t>art. 29</w:t>
        </w:r>
        <w:r w:rsidR="00FD3FF9" w:rsidRPr="00E843AA">
          <w:rPr>
            <w:rStyle w:val="Hyperlink"/>
            <w:rFonts w:eastAsia="Times New Roman"/>
            <w:color w:val="auto"/>
            <w:szCs w:val="24"/>
            <w:shd w:val="clear" w:color="auto" w:fill="FFFFFF"/>
          </w:rPr>
          <w:t xml:space="preserve"> alin. (1),</w:t>
        </w:r>
        <w:r w:rsidRPr="00E843AA">
          <w:rPr>
            <w:rStyle w:val="Hyperlink"/>
            <w:rFonts w:eastAsia="Times New Roman"/>
            <w:color w:val="auto"/>
            <w:szCs w:val="24"/>
            <w:shd w:val="clear" w:color="auto" w:fill="FFFFFF"/>
          </w:rPr>
          <w:t xml:space="preserve"> lit. b) şi </w:t>
        </w:r>
        <w:r w:rsidR="00FD26F0" w:rsidRPr="00E843AA">
          <w:rPr>
            <w:rStyle w:val="Hyperlink"/>
            <w:rFonts w:eastAsia="Times New Roman"/>
            <w:color w:val="auto"/>
            <w:szCs w:val="24"/>
            <w:shd w:val="clear" w:color="auto" w:fill="FFFFFF"/>
          </w:rPr>
          <w:t>c</w:t>
        </w:r>
        <w:r w:rsidRPr="00E843AA">
          <w:rPr>
            <w:rStyle w:val="Hyperlink"/>
            <w:rFonts w:eastAsia="Times New Roman"/>
            <w:color w:val="auto"/>
            <w:szCs w:val="24"/>
            <w:shd w:val="clear" w:color="auto" w:fill="FFFFFF"/>
          </w:rPr>
          <w:t>)</w:t>
        </w:r>
      </w:hyperlink>
      <w:r w:rsidRPr="00E843AA">
        <w:rPr>
          <w:rStyle w:val="salnbdy"/>
          <w:rFonts w:ascii="Times New Roman" w:eastAsia="Times New Roman" w:hAnsi="Times New Roman"/>
          <w:color w:val="auto"/>
          <w:sz w:val="24"/>
          <w:szCs w:val="24"/>
        </w:rPr>
        <w:t xml:space="preserve"> este mai mică decât valoarea prevăzută în planul de investiţii transmis la termenul prevăzut la </w:t>
      </w:r>
      <w:hyperlink w:anchor="_Planurile_anuale_de" w:history="1">
        <w:r w:rsidRPr="00E843AA">
          <w:rPr>
            <w:rStyle w:val="Hyperlink"/>
            <w:rFonts w:eastAsia="Times New Roman"/>
            <w:color w:val="auto"/>
            <w:szCs w:val="24"/>
            <w:shd w:val="clear" w:color="auto" w:fill="FFFFFF"/>
          </w:rPr>
          <w:t>art. 2</w:t>
        </w:r>
        <w:r w:rsidR="004B7D84" w:rsidRPr="00E843AA">
          <w:rPr>
            <w:rStyle w:val="Hyperlink"/>
            <w:rFonts w:eastAsia="Times New Roman"/>
            <w:color w:val="auto"/>
            <w:szCs w:val="24"/>
            <w:shd w:val="clear" w:color="auto" w:fill="FFFFFF"/>
          </w:rPr>
          <w:t>4, alin. (3)</w:t>
        </w:r>
      </w:hyperlink>
      <w:r w:rsidRPr="00E843AA">
        <w:rPr>
          <w:rStyle w:val="salnbdy"/>
          <w:rFonts w:ascii="Times New Roman" w:eastAsia="Times New Roman" w:hAnsi="Times New Roman"/>
          <w:color w:val="auto"/>
          <w:sz w:val="24"/>
          <w:szCs w:val="24"/>
        </w:rPr>
        <w:t>, OD poate include în planul de investiţii alte lucrări în RED pentru înlocuirea tipurilor respective de lucrări, până la limita valorii prevăzute pentru acestea în planul anual de investiţii.</w:t>
      </w:r>
    </w:p>
    <w:p w14:paraId="19336F3D" w14:textId="461B013D" w:rsidR="00E01999" w:rsidRPr="00E843AA" w:rsidRDefault="00E01999" w:rsidP="00124D5E">
      <w:pPr>
        <w:pStyle w:val="Titlu2"/>
        <w:keepNext w:val="0"/>
        <w:keepLines w:val="0"/>
        <w:widowControl w:val="0"/>
        <w:spacing w:before="120" w:line="276" w:lineRule="auto"/>
        <w:ind w:left="806"/>
        <w:divId w:val="1938319202"/>
        <w:rPr>
          <w:rStyle w:val="salnbdy"/>
          <w:rFonts w:ascii="Times New Roman" w:hAnsi="Times New Roman"/>
          <w:color w:val="auto"/>
          <w:sz w:val="24"/>
          <w:szCs w:val="24"/>
        </w:rPr>
      </w:pPr>
      <w:bookmarkStart w:id="51" w:name="_Odată_cu_solicitarea"/>
      <w:bookmarkEnd w:id="51"/>
      <w:r w:rsidRPr="00E843AA">
        <w:rPr>
          <w:rStyle w:val="salnbdy"/>
          <w:rFonts w:ascii="Times New Roman" w:eastAsia="Times New Roman" w:hAnsi="Times New Roman"/>
          <w:color w:val="auto"/>
          <w:sz w:val="24"/>
          <w:szCs w:val="24"/>
        </w:rPr>
        <w:t>Odată cu solicitarea de modificare a planului anual de investiţii pentru anul în curs, OR transmit în format electronic, organizate pe foldere de lucrări, cu respectarea codificării acestora din planul anual de investiţii:</w:t>
      </w:r>
    </w:p>
    <w:p w14:paraId="653F4203" w14:textId="39512E74" w:rsidR="00E01999" w:rsidRPr="00E843AA" w:rsidRDefault="00E01999" w:rsidP="00124D5E">
      <w:pPr>
        <w:pStyle w:val="Titlu3"/>
        <w:keepNext w:val="0"/>
        <w:keepLines w:val="0"/>
        <w:widowControl w:val="0"/>
        <w:numPr>
          <w:ilvl w:val="0"/>
          <w:numId w:val="38"/>
        </w:numPr>
        <w:spacing w:before="60" w:line="276" w:lineRule="auto"/>
        <w:ind w:left="1166"/>
        <w:divId w:val="1938319202"/>
        <w:rPr>
          <w:color w:val="auto"/>
        </w:rPr>
      </w:pPr>
      <w:r w:rsidRPr="00E843AA">
        <w:rPr>
          <w:rStyle w:val="slitbdy"/>
          <w:rFonts w:ascii="Times New Roman" w:eastAsia="Times New Roman" w:hAnsi="Times New Roman"/>
          <w:color w:val="auto"/>
          <w:sz w:val="24"/>
          <w:szCs w:val="24"/>
        </w:rPr>
        <w:t xml:space="preserve">documentele justificative prevăzute la </w:t>
      </w:r>
      <w:hyperlink w:anchor="_Articolul_35" w:history="1">
        <w:r w:rsidRPr="00E843AA">
          <w:rPr>
            <w:rStyle w:val="Hyperlink"/>
            <w:rFonts w:eastAsia="Times New Roman"/>
            <w:color w:val="auto"/>
            <w:shd w:val="clear" w:color="auto" w:fill="FFFFFF"/>
          </w:rPr>
          <w:t xml:space="preserve">art. </w:t>
        </w:r>
        <w:r w:rsidR="00AB4636" w:rsidRPr="00E843AA">
          <w:rPr>
            <w:rStyle w:val="Hyperlink"/>
            <w:rFonts w:eastAsia="Times New Roman"/>
            <w:color w:val="auto"/>
            <w:shd w:val="clear" w:color="auto" w:fill="FFFFFF"/>
          </w:rPr>
          <w:t>3</w:t>
        </w:r>
        <w:r w:rsidR="00E07A83" w:rsidRPr="00E843AA">
          <w:rPr>
            <w:rStyle w:val="Hyperlink"/>
            <w:rFonts w:eastAsia="Times New Roman"/>
            <w:color w:val="auto"/>
            <w:shd w:val="clear" w:color="auto" w:fill="FFFFFF"/>
          </w:rPr>
          <w:t>4</w:t>
        </w:r>
      </w:hyperlink>
      <w:r w:rsidRPr="00E843AA">
        <w:rPr>
          <w:rStyle w:val="slitbdy"/>
          <w:rFonts w:ascii="Times New Roman" w:eastAsia="Times New Roman" w:hAnsi="Times New Roman"/>
          <w:color w:val="auto"/>
          <w:sz w:val="24"/>
          <w:szCs w:val="24"/>
        </w:rPr>
        <w:t xml:space="preserve"> pentru lucrările de investiţii incluse în planul anual modificat;</w:t>
      </w:r>
    </w:p>
    <w:p w14:paraId="46D45889" w14:textId="7A6FF7E5" w:rsidR="00E01999" w:rsidRPr="00E843AA" w:rsidRDefault="00E01999" w:rsidP="00124D5E">
      <w:pPr>
        <w:pStyle w:val="Titlu3"/>
        <w:keepNext w:val="0"/>
        <w:keepLines w:val="0"/>
        <w:widowControl w:val="0"/>
        <w:spacing w:before="60" w:line="276" w:lineRule="auto"/>
        <w:ind w:left="1166"/>
        <w:divId w:val="1938319202"/>
        <w:rPr>
          <w:rFonts w:eastAsia="Times New Roman"/>
          <w:color w:val="auto"/>
          <w:shd w:val="clear" w:color="auto" w:fill="FFFFFF"/>
        </w:rPr>
      </w:pPr>
      <w:r w:rsidRPr="00E843AA">
        <w:rPr>
          <w:rStyle w:val="slitbdy"/>
          <w:rFonts w:ascii="Times New Roman" w:eastAsia="Times New Roman" w:hAnsi="Times New Roman"/>
          <w:color w:val="auto"/>
          <w:sz w:val="24"/>
          <w:szCs w:val="24"/>
        </w:rPr>
        <w:t>completarea documentaţiei de promovare a fiecărei investiţii cu documentele întocmite ulterior transmiterii planului anual de investiţii, dintre cele prevăzute la</w:t>
      </w:r>
      <w:r w:rsidR="00E16A7D" w:rsidRPr="00E843AA">
        <w:rPr>
          <w:rStyle w:val="slitbdy"/>
          <w:rFonts w:ascii="Times New Roman" w:eastAsia="Times New Roman" w:hAnsi="Times New Roman"/>
          <w:color w:val="auto"/>
          <w:sz w:val="24"/>
          <w:szCs w:val="24"/>
        </w:rPr>
        <w:t xml:space="preserve"> </w:t>
      </w:r>
      <w:hyperlink w:anchor="_Articolul_34" w:history="1">
        <w:r w:rsidR="00E16A7D" w:rsidRPr="00E843AA">
          <w:rPr>
            <w:rStyle w:val="Hyperlink"/>
            <w:rFonts w:eastAsia="Times New Roman"/>
            <w:color w:val="auto"/>
            <w:shd w:val="clear" w:color="auto" w:fill="FFFFFF"/>
          </w:rPr>
          <w:t>art. 3</w:t>
        </w:r>
        <w:r w:rsidR="00723DBC" w:rsidRPr="00E843AA">
          <w:rPr>
            <w:rStyle w:val="Hyperlink"/>
            <w:rFonts w:eastAsia="Times New Roman"/>
            <w:color w:val="auto"/>
            <w:shd w:val="clear" w:color="auto" w:fill="FFFFFF"/>
          </w:rPr>
          <w:t>4</w:t>
        </w:r>
      </w:hyperlink>
      <w:r w:rsidR="00E16A7D" w:rsidRPr="00E843AA">
        <w:rPr>
          <w:rStyle w:val="slitbdy"/>
          <w:rFonts w:ascii="Times New Roman" w:eastAsia="Times New Roman" w:hAnsi="Times New Roman"/>
          <w:color w:val="auto"/>
          <w:sz w:val="24"/>
          <w:szCs w:val="24"/>
        </w:rPr>
        <w:t>.</w:t>
      </w:r>
    </w:p>
    <w:p w14:paraId="5B556BBD" w14:textId="348611A4" w:rsidR="00E01999" w:rsidRPr="00E843AA" w:rsidRDefault="00E01999" w:rsidP="00124D5E">
      <w:pPr>
        <w:pStyle w:val="Titlu1"/>
        <w:keepNext w:val="0"/>
        <w:keepLines w:val="0"/>
        <w:widowControl w:val="0"/>
        <w:divId w:val="1938319202"/>
        <w:rPr>
          <w:color w:val="auto"/>
          <w:shd w:val="clear" w:color="auto" w:fill="FFFFFF"/>
        </w:rPr>
      </w:pPr>
      <w:r w:rsidRPr="00E843AA">
        <w:rPr>
          <w:color w:val="auto"/>
          <w:shd w:val="clear" w:color="auto" w:fill="FFFFFF"/>
        </w:rPr>
        <w:lastRenderedPageBreak/>
        <w:t>Articolul 3</w:t>
      </w:r>
      <w:r w:rsidR="00723DBC" w:rsidRPr="00E843AA">
        <w:rPr>
          <w:color w:val="auto"/>
          <w:shd w:val="clear" w:color="auto" w:fill="FFFFFF"/>
        </w:rPr>
        <w:t>8</w:t>
      </w:r>
    </w:p>
    <w:p w14:paraId="7713280B" w14:textId="69D9AD64" w:rsidR="00E01999" w:rsidRPr="00E843AA" w:rsidRDefault="00E01999" w:rsidP="00124D5E">
      <w:pPr>
        <w:pStyle w:val="sartden"/>
        <w:widowControl w:val="0"/>
        <w:spacing w:after="72" w:line="300" w:lineRule="auto"/>
        <w:ind w:left="540" w:right="61"/>
        <w:jc w:val="both"/>
        <w:divId w:val="1938319202"/>
        <w:rPr>
          <w:rStyle w:val="spar3"/>
          <w:rFonts w:ascii="Times New Roman" w:hAnsi="Times New Roman"/>
          <w:b w:val="0"/>
          <w:bCs w:val="0"/>
          <w:color w:val="auto"/>
          <w:sz w:val="24"/>
          <w:szCs w:val="24"/>
        </w:rPr>
      </w:pPr>
      <w:r w:rsidRPr="00E843AA">
        <w:rPr>
          <w:rStyle w:val="spar3"/>
          <w:rFonts w:ascii="Times New Roman" w:hAnsi="Times New Roman"/>
          <w:b w:val="0"/>
          <w:bCs w:val="0"/>
          <w:color w:val="auto"/>
          <w:sz w:val="24"/>
          <w:szCs w:val="24"/>
          <w:specVanish w:val="0"/>
        </w:rPr>
        <w:t xml:space="preserve">Lucrările de investiţii din planul anual modificat conform </w:t>
      </w:r>
      <w:hyperlink w:anchor="_Articolul_37" w:history="1">
        <w:r w:rsidRPr="00E843AA">
          <w:rPr>
            <w:rStyle w:val="Hyperlink"/>
            <w:rFonts w:ascii="Times New Roman" w:eastAsia="Times New Roman" w:hAnsi="Times New Roman"/>
            <w:b w:val="0"/>
            <w:bCs w:val="0"/>
            <w:color w:val="auto"/>
            <w:sz w:val="24"/>
            <w:szCs w:val="24"/>
          </w:rPr>
          <w:t xml:space="preserve">art. </w:t>
        </w:r>
        <w:r w:rsidR="00AB4636" w:rsidRPr="00E843AA">
          <w:rPr>
            <w:rStyle w:val="Hyperlink"/>
            <w:rFonts w:ascii="Times New Roman" w:eastAsia="Times New Roman" w:hAnsi="Times New Roman"/>
            <w:b w:val="0"/>
            <w:bCs w:val="0"/>
            <w:color w:val="auto"/>
            <w:sz w:val="24"/>
            <w:szCs w:val="24"/>
          </w:rPr>
          <w:t>3</w:t>
        </w:r>
      </w:hyperlink>
      <w:r w:rsidR="00723DBC" w:rsidRPr="00E843AA">
        <w:rPr>
          <w:rStyle w:val="Hyperlink"/>
          <w:rFonts w:ascii="Times New Roman" w:eastAsia="Times New Roman" w:hAnsi="Times New Roman"/>
          <w:b w:val="0"/>
          <w:bCs w:val="0"/>
          <w:color w:val="auto"/>
          <w:sz w:val="24"/>
          <w:szCs w:val="24"/>
        </w:rPr>
        <w:t>7</w:t>
      </w:r>
      <w:r w:rsidRPr="00E843AA">
        <w:rPr>
          <w:rStyle w:val="spar3"/>
          <w:rFonts w:ascii="Times New Roman" w:hAnsi="Times New Roman"/>
          <w:b w:val="0"/>
          <w:bCs w:val="0"/>
          <w:color w:val="auto"/>
          <w:sz w:val="24"/>
          <w:szCs w:val="24"/>
          <w:specVanish w:val="0"/>
        </w:rPr>
        <w:t xml:space="preserve"> trebuie să îndeplinească următoarele condiţii:</w:t>
      </w:r>
    </w:p>
    <w:p w14:paraId="34F42DE6" w14:textId="6F62C3E5" w:rsidR="00E01999" w:rsidRPr="00E843AA" w:rsidRDefault="00E01999" w:rsidP="00124D5E">
      <w:pPr>
        <w:pStyle w:val="Titlu3"/>
        <w:keepNext w:val="0"/>
        <w:keepLines w:val="0"/>
        <w:widowControl w:val="0"/>
        <w:numPr>
          <w:ilvl w:val="0"/>
          <w:numId w:val="39"/>
        </w:numPr>
        <w:spacing w:before="0" w:after="72" w:line="276" w:lineRule="auto"/>
        <w:ind w:left="993"/>
        <w:divId w:val="1938319202"/>
        <w:rPr>
          <w:rFonts w:eastAsia="Times New Roman"/>
          <w:color w:val="auto"/>
        </w:rPr>
      </w:pPr>
      <w:r w:rsidRPr="00E843AA">
        <w:rPr>
          <w:rStyle w:val="slitbdy"/>
          <w:rFonts w:ascii="Times New Roman" w:eastAsia="Times New Roman" w:hAnsi="Times New Roman"/>
          <w:color w:val="auto"/>
          <w:sz w:val="24"/>
          <w:szCs w:val="24"/>
        </w:rPr>
        <w:t>pentru investiţiile în mijloace fixe aparţinând reţelei trebuie să fie încheiate contractele de execuţie sau să fie aprobate rapoartele procedurii de atribuire;</w:t>
      </w:r>
    </w:p>
    <w:p w14:paraId="780D5412" w14:textId="68C2487E" w:rsidR="001664EF" w:rsidRPr="00E843AA" w:rsidRDefault="00E01999" w:rsidP="00124D5E">
      <w:pPr>
        <w:pStyle w:val="Titlu3"/>
        <w:keepNext w:val="0"/>
        <w:keepLines w:val="0"/>
        <w:widowControl w:val="0"/>
        <w:spacing w:before="60" w:line="276" w:lineRule="auto"/>
        <w:ind w:left="994" w:right="72"/>
        <w:divId w:val="1938319202"/>
        <w:rPr>
          <w:rFonts w:eastAsia="Times New Roman"/>
          <w:color w:val="auto"/>
          <w:shd w:val="clear" w:color="auto" w:fill="FFFFFF"/>
        </w:rPr>
      </w:pPr>
      <w:r w:rsidRPr="00E843AA">
        <w:rPr>
          <w:rStyle w:val="slitbdy"/>
          <w:rFonts w:ascii="Times New Roman" w:eastAsia="Times New Roman" w:hAnsi="Times New Roman"/>
          <w:color w:val="auto"/>
          <w:sz w:val="24"/>
          <w:szCs w:val="24"/>
        </w:rPr>
        <w:t>pentru investiţiile în dotări trebuie să fie încheiate contractele de achiziţie sau, în situaţii independente de voinţa operatorului conform documentelor justificative trimise de acesta, să fie aprobate rapoartele procedurii de atribuire.</w:t>
      </w:r>
    </w:p>
    <w:p w14:paraId="6326BB15" w14:textId="7DA7B49A" w:rsidR="00186D84" w:rsidRPr="00E843AA" w:rsidRDefault="00C0066C" w:rsidP="00124D5E">
      <w:pPr>
        <w:pStyle w:val="Titlu1"/>
        <w:keepNext w:val="0"/>
        <w:keepLines w:val="0"/>
        <w:widowControl w:val="0"/>
        <w:divId w:val="225385053"/>
        <w:rPr>
          <w:color w:val="auto"/>
          <w:shd w:val="clear" w:color="auto" w:fill="FFFFFF"/>
        </w:rPr>
      </w:pPr>
      <w:bookmarkStart w:id="52" w:name="_Articolul_39"/>
      <w:bookmarkStart w:id="53" w:name="_Articolul_40"/>
      <w:bookmarkEnd w:id="52"/>
      <w:bookmarkEnd w:id="53"/>
      <w:r w:rsidRPr="00E843AA">
        <w:rPr>
          <w:color w:val="auto"/>
          <w:shd w:val="clear" w:color="auto" w:fill="FFFFFF"/>
        </w:rPr>
        <w:t xml:space="preserve">Articolul </w:t>
      </w:r>
      <w:r w:rsidR="00723DBC" w:rsidRPr="00E843AA">
        <w:rPr>
          <w:color w:val="auto"/>
          <w:shd w:val="clear" w:color="auto" w:fill="FFFFFF"/>
        </w:rPr>
        <w:t>39</w:t>
      </w:r>
    </w:p>
    <w:p w14:paraId="34DAFBD6" w14:textId="65E018A1" w:rsidR="00AE1F6D" w:rsidRPr="00E843AA" w:rsidRDefault="00AE1F6D" w:rsidP="00124D5E">
      <w:pPr>
        <w:pStyle w:val="Titlu2"/>
        <w:keepNext w:val="0"/>
        <w:keepLines w:val="0"/>
        <w:widowControl w:val="0"/>
        <w:numPr>
          <w:ilvl w:val="0"/>
          <w:numId w:val="40"/>
        </w:numPr>
        <w:tabs>
          <w:tab w:val="left" w:pos="540"/>
          <w:tab w:val="left" w:pos="993"/>
        </w:tabs>
        <w:spacing w:before="0" w:line="276" w:lineRule="auto"/>
        <w:ind w:left="540"/>
        <w:divId w:val="1294213807"/>
        <w:rPr>
          <w:rFonts w:eastAsia="Times New Roman"/>
          <w:color w:val="auto"/>
          <w:shd w:val="clear" w:color="auto" w:fill="FFFFFF"/>
        </w:rPr>
      </w:pPr>
      <w:r w:rsidRPr="00E843AA">
        <w:rPr>
          <w:rStyle w:val="salnbdy"/>
          <w:rFonts w:ascii="Times New Roman" w:eastAsia="Times New Roman" w:hAnsi="Times New Roman"/>
          <w:color w:val="auto"/>
          <w:sz w:val="24"/>
          <w:szCs w:val="24"/>
        </w:rPr>
        <w:t>ANRE analizeaz</w:t>
      </w:r>
      <w:r w:rsidR="00D96A5B" w:rsidRPr="00E843AA">
        <w:rPr>
          <w:rStyle w:val="salnbdy"/>
          <w:rFonts w:ascii="Times New Roman" w:eastAsia="Times New Roman" w:hAnsi="Times New Roman"/>
          <w:color w:val="auto"/>
          <w:sz w:val="24"/>
          <w:szCs w:val="24"/>
        </w:rPr>
        <w:t>ă</w:t>
      </w:r>
      <w:r w:rsidRPr="00E843AA">
        <w:rPr>
          <w:rStyle w:val="salnbdy"/>
          <w:rFonts w:ascii="Times New Roman" w:eastAsia="Times New Roman" w:hAnsi="Times New Roman"/>
          <w:color w:val="auto"/>
          <w:sz w:val="24"/>
          <w:szCs w:val="24"/>
        </w:rPr>
        <w:t xml:space="preserve"> </w:t>
      </w:r>
      <w:r w:rsidR="00D96A5B" w:rsidRPr="00E843AA">
        <w:rPr>
          <w:rStyle w:val="salnbdy"/>
          <w:rFonts w:ascii="Times New Roman" w:eastAsia="Times New Roman" w:hAnsi="Times New Roman"/>
          <w:color w:val="auto"/>
          <w:sz w:val="24"/>
          <w:szCs w:val="24"/>
        </w:rPr>
        <w:t>ș</w:t>
      </w:r>
      <w:r w:rsidRPr="00E843AA">
        <w:rPr>
          <w:rStyle w:val="salnbdy"/>
          <w:rFonts w:ascii="Times New Roman" w:eastAsia="Times New Roman" w:hAnsi="Times New Roman"/>
          <w:color w:val="auto"/>
          <w:sz w:val="24"/>
          <w:szCs w:val="24"/>
        </w:rPr>
        <w:t>i verific</w:t>
      </w:r>
      <w:r w:rsidR="00D96A5B" w:rsidRPr="00E843AA">
        <w:rPr>
          <w:rStyle w:val="salnbdy"/>
          <w:rFonts w:ascii="Times New Roman" w:eastAsia="Times New Roman" w:hAnsi="Times New Roman"/>
          <w:color w:val="auto"/>
          <w:sz w:val="24"/>
          <w:szCs w:val="24"/>
        </w:rPr>
        <w:t>ă</w:t>
      </w:r>
      <w:r w:rsidRPr="00E843AA">
        <w:rPr>
          <w:rStyle w:val="salnbdy"/>
          <w:rFonts w:ascii="Times New Roman" w:eastAsia="Times New Roman" w:hAnsi="Times New Roman"/>
          <w:color w:val="auto"/>
          <w:sz w:val="24"/>
          <w:szCs w:val="24"/>
        </w:rPr>
        <w:t xml:space="preserve"> planurile anuale de investiţii cu respectarea prevederilor referitoare la fundamentarea, structura, justificarea şi modificarea acestora, prevăzute în prezenta procedură, precum şi condiţiile de includere a mijloacelor fixe în baza reglementată a activelor, prevăzute în metodologia de stabilire a tarifelor aplicabilă si  transmite OR rezultatul analizei planului anual de investiţii în termen de maximum 30 de zile lucrătoare de la primirea acestuia.</w:t>
      </w:r>
    </w:p>
    <w:p w14:paraId="4FFC1603" w14:textId="377876C9" w:rsidR="00AE1F6D" w:rsidRPr="00E843AA" w:rsidRDefault="00AE1F6D" w:rsidP="00124D5E">
      <w:pPr>
        <w:pStyle w:val="Titlu2"/>
        <w:keepNext w:val="0"/>
        <w:keepLines w:val="0"/>
        <w:widowControl w:val="0"/>
        <w:tabs>
          <w:tab w:val="left" w:pos="540"/>
          <w:tab w:val="left" w:pos="1080"/>
        </w:tabs>
        <w:spacing w:before="120" w:line="276" w:lineRule="auto"/>
        <w:ind w:left="540"/>
        <w:divId w:val="1294213807"/>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În cazul în care planul de investiţii sau anumite lucrări de investiţii nu respectă criteriile prevăzute la </w:t>
      </w:r>
      <w:r w:rsidRPr="00E843AA">
        <w:rPr>
          <w:rStyle w:val="slgi1"/>
          <w:rFonts w:ascii="Times New Roman" w:eastAsia="Times New Roman" w:hAnsi="Times New Roman"/>
          <w:color w:val="auto"/>
          <w:sz w:val="24"/>
          <w:szCs w:val="24"/>
          <w:u w:val="none"/>
        </w:rPr>
        <w:t>alin. (1)</w:t>
      </w:r>
      <w:r w:rsidRPr="00E843AA">
        <w:rPr>
          <w:rStyle w:val="salnbdy"/>
          <w:rFonts w:ascii="Times New Roman" w:eastAsia="Times New Roman" w:hAnsi="Times New Roman"/>
          <w:color w:val="auto"/>
          <w:sz w:val="24"/>
          <w:szCs w:val="24"/>
        </w:rPr>
        <w:t>, ANRE informeaz</w:t>
      </w:r>
      <w:r w:rsidR="00FD26F0" w:rsidRPr="00E843AA">
        <w:rPr>
          <w:rStyle w:val="salnbdy"/>
          <w:rFonts w:ascii="Times New Roman" w:eastAsia="Times New Roman" w:hAnsi="Times New Roman"/>
          <w:color w:val="auto"/>
          <w:sz w:val="24"/>
          <w:szCs w:val="24"/>
        </w:rPr>
        <w:t>ă</w:t>
      </w:r>
      <w:r w:rsidRPr="00E843AA">
        <w:rPr>
          <w:rStyle w:val="salnbdy"/>
          <w:rFonts w:ascii="Times New Roman" w:eastAsia="Times New Roman" w:hAnsi="Times New Roman"/>
          <w:color w:val="auto"/>
          <w:sz w:val="24"/>
          <w:szCs w:val="24"/>
        </w:rPr>
        <w:t xml:space="preserve"> OR cu privire la nerespectarea structurii </w:t>
      </w:r>
      <w:r w:rsidR="0075318D" w:rsidRPr="00E843AA">
        <w:rPr>
          <w:rStyle w:val="salnbdy"/>
          <w:rFonts w:ascii="Times New Roman" w:eastAsia="Times New Roman" w:hAnsi="Times New Roman"/>
          <w:color w:val="auto"/>
          <w:sz w:val="24"/>
          <w:szCs w:val="24"/>
        </w:rPr>
        <w:t>ș</w:t>
      </w:r>
      <w:r w:rsidRPr="00E843AA">
        <w:rPr>
          <w:rStyle w:val="salnbdy"/>
          <w:rFonts w:ascii="Times New Roman" w:eastAsia="Times New Roman" w:hAnsi="Times New Roman"/>
          <w:color w:val="auto"/>
          <w:sz w:val="24"/>
          <w:szCs w:val="24"/>
        </w:rPr>
        <w:t>i/sau condi</w:t>
      </w:r>
      <w:r w:rsidR="0075318D" w:rsidRPr="00E843AA">
        <w:rPr>
          <w:rStyle w:val="salnbdy"/>
          <w:rFonts w:ascii="Times New Roman" w:eastAsia="Times New Roman" w:hAnsi="Times New Roman"/>
          <w:color w:val="auto"/>
          <w:sz w:val="24"/>
          <w:szCs w:val="24"/>
        </w:rPr>
        <w:t>ț</w:t>
      </w:r>
      <w:r w:rsidRPr="00E843AA">
        <w:rPr>
          <w:rStyle w:val="salnbdy"/>
          <w:rFonts w:ascii="Times New Roman" w:eastAsia="Times New Roman" w:hAnsi="Times New Roman"/>
          <w:color w:val="auto"/>
          <w:sz w:val="24"/>
          <w:szCs w:val="24"/>
        </w:rPr>
        <w:t>iilor de acce</w:t>
      </w:r>
      <w:r w:rsidR="00FD26F0" w:rsidRPr="00E843AA">
        <w:rPr>
          <w:rStyle w:val="salnbdy"/>
          <w:rFonts w:ascii="Times New Roman" w:eastAsia="Times New Roman" w:hAnsi="Times New Roman"/>
          <w:color w:val="auto"/>
          <w:sz w:val="24"/>
          <w:szCs w:val="24"/>
        </w:rPr>
        <w:t>p</w:t>
      </w:r>
      <w:r w:rsidRPr="00E843AA">
        <w:rPr>
          <w:rStyle w:val="salnbdy"/>
          <w:rFonts w:ascii="Times New Roman" w:eastAsia="Times New Roman" w:hAnsi="Times New Roman"/>
          <w:color w:val="auto"/>
          <w:sz w:val="24"/>
          <w:szCs w:val="24"/>
        </w:rPr>
        <w:t xml:space="preserve">tare aplicabile planurilor anuale </w:t>
      </w:r>
      <w:r w:rsidR="00FD26F0" w:rsidRPr="00E843AA">
        <w:rPr>
          <w:rStyle w:val="salnbdy"/>
          <w:rFonts w:ascii="Times New Roman" w:eastAsia="Times New Roman" w:hAnsi="Times New Roman"/>
          <w:color w:val="auto"/>
          <w:sz w:val="24"/>
          <w:szCs w:val="24"/>
        </w:rPr>
        <w:t>ș</w:t>
      </w:r>
      <w:r w:rsidRPr="00E843AA">
        <w:rPr>
          <w:rStyle w:val="salnbdy"/>
          <w:rFonts w:ascii="Times New Roman" w:eastAsia="Times New Roman" w:hAnsi="Times New Roman"/>
          <w:color w:val="auto"/>
          <w:sz w:val="24"/>
          <w:szCs w:val="24"/>
        </w:rPr>
        <w:t xml:space="preserve">i </w:t>
      </w:r>
      <w:r w:rsidR="00A15FC9" w:rsidRPr="00E843AA">
        <w:rPr>
          <w:rStyle w:val="salnbdy"/>
          <w:rFonts w:ascii="Times New Roman" w:eastAsia="Times New Roman" w:hAnsi="Times New Roman"/>
          <w:color w:val="auto"/>
          <w:sz w:val="24"/>
          <w:szCs w:val="24"/>
        </w:rPr>
        <w:t xml:space="preserve">cu privire la </w:t>
      </w:r>
      <w:r w:rsidR="0075318D" w:rsidRPr="00E843AA">
        <w:rPr>
          <w:rStyle w:val="salnbdy"/>
          <w:rFonts w:ascii="Times New Roman" w:eastAsia="Times New Roman" w:hAnsi="Times New Roman"/>
          <w:color w:val="auto"/>
          <w:sz w:val="24"/>
          <w:szCs w:val="24"/>
        </w:rPr>
        <w:t xml:space="preserve">lucrările </w:t>
      </w:r>
      <w:r w:rsidR="00FD26F0" w:rsidRPr="00E843AA">
        <w:rPr>
          <w:rStyle w:val="salnbdy"/>
          <w:rFonts w:ascii="Times New Roman" w:eastAsia="Times New Roman" w:hAnsi="Times New Roman"/>
          <w:color w:val="auto"/>
          <w:sz w:val="24"/>
          <w:szCs w:val="24"/>
        </w:rPr>
        <w:t xml:space="preserve">de </w:t>
      </w:r>
      <w:r w:rsidRPr="00E843AA">
        <w:rPr>
          <w:rStyle w:val="salnbdy"/>
          <w:rFonts w:ascii="Times New Roman" w:eastAsia="Times New Roman" w:hAnsi="Times New Roman"/>
          <w:color w:val="auto"/>
          <w:sz w:val="24"/>
          <w:szCs w:val="24"/>
        </w:rPr>
        <w:t xml:space="preserve">investiţii care nu </w:t>
      </w:r>
      <w:r w:rsidR="00FD26F0" w:rsidRPr="00E843AA">
        <w:rPr>
          <w:rStyle w:val="salnbdy"/>
          <w:rFonts w:ascii="Times New Roman" w:eastAsia="Times New Roman" w:hAnsi="Times New Roman"/>
          <w:color w:val="auto"/>
          <w:sz w:val="24"/>
          <w:szCs w:val="24"/>
        </w:rPr>
        <w:t>î</w:t>
      </w:r>
      <w:r w:rsidRPr="00E843AA">
        <w:rPr>
          <w:rStyle w:val="salnbdy"/>
          <w:rFonts w:ascii="Times New Roman" w:eastAsia="Times New Roman" w:hAnsi="Times New Roman"/>
          <w:color w:val="auto"/>
          <w:sz w:val="24"/>
          <w:szCs w:val="24"/>
        </w:rPr>
        <w:t>ndeplinesc condi</w:t>
      </w:r>
      <w:r w:rsidR="00FD26F0" w:rsidRPr="00E843AA">
        <w:rPr>
          <w:rStyle w:val="salnbdy"/>
          <w:rFonts w:ascii="Times New Roman" w:eastAsia="Times New Roman" w:hAnsi="Times New Roman"/>
          <w:color w:val="auto"/>
          <w:sz w:val="24"/>
          <w:szCs w:val="24"/>
        </w:rPr>
        <w:t>ț</w:t>
      </w:r>
      <w:r w:rsidRPr="00E843AA">
        <w:rPr>
          <w:rStyle w:val="salnbdy"/>
          <w:rFonts w:ascii="Times New Roman" w:eastAsia="Times New Roman" w:hAnsi="Times New Roman"/>
          <w:color w:val="auto"/>
          <w:sz w:val="24"/>
          <w:szCs w:val="24"/>
        </w:rPr>
        <w:t>iile de recunoa</w:t>
      </w:r>
      <w:r w:rsidR="00FD26F0" w:rsidRPr="00E843AA">
        <w:rPr>
          <w:rStyle w:val="salnbdy"/>
          <w:rFonts w:ascii="Times New Roman" w:eastAsia="Times New Roman" w:hAnsi="Times New Roman"/>
          <w:color w:val="auto"/>
          <w:sz w:val="24"/>
          <w:szCs w:val="24"/>
        </w:rPr>
        <w:t>ș</w:t>
      </w:r>
      <w:r w:rsidRPr="00E843AA">
        <w:rPr>
          <w:rStyle w:val="salnbdy"/>
          <w:rFonts w:ascii="Times New Roman" w:eastAsia="Times New Roman" w:hAnsi="Times New Roman"/>
          <w:color w:val="auto"/>
          <w:sz w:val="24"/>
          <w:szCs w:val="24"/>
        </w:rPr>
        <w:t xml:space="preserve">tere </w:t>
      </w:r>
      <w:r w:rsidR="0075318D" w:rsidRPr="00E843AA">
        <w:rPr>
          <w:rStyle w:val="salnbdy"/>
          <w:rFonts w:ascii="Times New Roman" w:eastAsia="Times New Roman" w:hAnsi="Times New Roman"/>
          <w:color w:val="auto"/>
          <w:sz w:val="24"/>
          <w:szCs w:val="24"/>
        </w:rPr>
        <w:t xml:space="preserve">în </w:t>
      </w:r>
      <w:r w:rsidRPr="00E843AA">
        <w:rPr>
          <w:rStyle w:val="salnbdy"/>
          <w:rFonts w:ascii="Times New Roman" w:eastAsia="Times New Roman" w:hAnsi="Times New Roman"/>
          <w:color w:val="auto"/>
          <w:sz w:val="24"/>
          <w:szCs w:val="24"/>
        </w:rPr>
        <w:t xml:space="preserve">BAR,  în termenul prevăzut la </w:t>
      </w:r>
      <w:r w:rsidRPr="00E843AA">
        <w:rPr>
          <w:rStyle w:val="slgi1"/>
          <w:rFonts w:ascii="Times New Roman" w:eastAsia="Times New Roman" w:hAnsi="Times New Roman"/>
          <w:color w:val="auto"/>
          <w:sz w:val="24"/>
          <w:szCs w:val="24"/>
          <w:u w:val="none"/>
        </w:rPr>
        <w:t>alin. (1)</w:t>
      </w:r>
      <w:r w:rsidRPr="00E843AA">
        <w:rPr>
          <w:rStyle w:val="salnbdy"/>
          <w:rFonts w:ascii="Times New Roman" w:eastAsia="Times New Roman" w:hAnsi="Times New Roman"/>
          <w:color w:val="auto"/>
          <w:sz w:val="24"/>
          <w:szCs w:val="24"/>
        </w:rPr>
        <w:t>.</w:t>
      </w:r>
    </w:p>
    <w:p w14:paraId="14E53FB1" w14:textId="331AEEAA" w:rsidR="00AE1F6D" w:rsidRPr="00E843AA" w:rsidRDefault="00AE1F6D" w:rsidP="00124D5E">
      <w:pPr>
        <w:pStyle w:val="Titlu2"/>
        <w:keepNext w:val="0"/>
        <w:keepLines w:val="0"/>
        <w:widowControl w:val="0"/>
        <w:tabs>
          <w:tab w:val="left" w:pos="540"/>
          <w:tab w:val="left" w:pos="1080"/>
        </w:tabs>
        <w:spacing w:before="120" w:line="276" w:lineRule="auto"/>
        <w:ind w:left="540"/>
        <w:divId w:val="1294213807"/>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OR are obliga</w:t>
      </w:r>
      <w:r w:rsidR="00FD26F0" w:rsidRPr="00E843AA">
        <w:rPr>
          <w:rStyle w:val="salnbdy"/>
          <w:rFonts w:ascii="Times New Roman" w:eastAsia="Times New Roman" w:hAnsi="Times New Roman"/>
          <w:color w:val="auto"/>
          <w:sz w:val="24"/>
          <w:szCs w:val="24"/>
        </w:rPr>
        <w:t>ț</w:t>
      </w:r>
      <w:r w:rsidRPr="00E843AA">
        <w:rPr>
          <w:rStyle w:val="salnbdy"/>
          <w:rFonts w:ascii="Times New Roman" w:eastAsia="Times New Roman" w:hAnsi="Times New Roman"/>
          <w:color w:val="auto"/>
          <w:sz w:val="24"/>
          <w:szCs w:val="24"/>
        </w:rPr>
        <w:t xml:space="preserve">ia de a transmite planul modificat </w:t>
      </w:r>
      <w:r w:rsidR="0063648C" w:rsidRPr="00E843AA">
        <w:rPr>
          <w:rStyle w:val="salnbdy"/>
          <w:rFonts w:ascii="Times New Roman" w:eastAsia="Times New Roman" w:hAnsi="Times New Roman"/>
          <w:color w:val="auto"/>
          <w:sz w:val="24"/>
          <w:szCs w:val="24"/>
          <w:lang w:val="en-US"/>
        </w:rPr>
        <w:t>exclusiv p</w:t>
      </w:r>
      <w:r w:rsidR="00FD26F0" w:rsidRPr="00E843AA">
        <w:rPr>
          <w:rStyle w:val="salnbdy"/>
          <w:rFonts w:ascii="Times New Roman" w:eastAsia="Times New Roman" w:hAnsi="Times New Roman"/>
          <w:color w:val="auto"/>
          <w:sz w:val="24"/>
          <w:szCs w:val="24"/>
          <w:lang w:val="en-US"/>
        </w:rPr>
        <w:t>rin</w:t>
      </w:r>
      <w:r w:rsidR="0063648C" w:rsidRPr="00E843AA">
        <w:rPr>
          <w:rStyle w:val="salnbdy"/>
          <w:rFonts w:ascii="Times New Roman" w:eastAsia="Times New Roman" w:hAnsi="Times New Roman"/>
          <w:color w:val="auto"/>
          <w:sz w:val="24"/>
          <w:szCs w:val="24"/>
          <w:lang w:val="en-US"/>
        </w:rPr>
        <w:t xml:space="preserve"> preluarea</w:t>
      </w:r>
      <w:r w:rsidRPr="00E843AA">
        <w:rPr>
          <w:rStyle w:val="salnbdy"/>
          <w:rFonts w:ascii="Times New Roman" w:eastAsia="Times New Roman" w:hAnsi="Times New Roman"/>
          <w:color w:val="auto"/>
          <w:sz w:val="24"/>
          <w:szCs w:val="24"/>
          <w:lang w:val="en-US"/>
        </w:rPr>
        <w:t xml:space="preserve"> </w:t>
      </w:r>
      <w:r w:rsidRPr="00E843AA">
        <w:rPr>
          <w:rStyle w:val="salnbdy"/>
          <w:rFonts w:ascii="Times New Roman" w:eastAsia="Times New Roman" w:hAnsi="Times New Roman"/>
          <w:color w:val="auto"/>
          <w:sz w:val="24"/>
          <w:szCs w:val="24"/>
        </w:rPr>
        <w:t>observa</w:t>
      </w:r>
      <w:r w:rsidR="00FD26F0" w:rsidRPr="00E843AA">
        <w:rPr>
          <w:rStyle w:val="salnbdy"/>
          <w:rFonts w:ascii="Times New Roman" w:eastAsia="Times New Roman" w:hAnsi="Times New Roman"/>
          <w:color w:val="auto"/>
          <w:sz w:val="24"/>
          <w:szCs w:val="24"/>
        </w:rPr>
        <w:t>ț</w:t>
      </w:r>
      <w:r w:rsidRPr="00E843AA">
        <w:rPr>
          <w:rStyle w:val="salnbdy"/>
          <w:rFonts w:ascii="Times New Roman" w:eastAsia="Times New Roman" w:hAnsi="Times New Roman"/>
          <w:color w:val="auto"/>
          <w:sz w:val="24"/>
          <w:szCs w:val="24"/>
        </w:rPr>
        <w:t xml:space="preserve">iilor </w:t>
      </w:r>
      <w:r w:rsidR="00FD26F0" w:rsidRPr="00E843AA">
        <w:rPr>
          <w:rStyle w:val="salnbdy"/>
          <w:rFonts w:ascii="Times New Roman" w:eastAsia="Times New Roman" w:hAnsi="Times New Roman"/>
          <w:color w:val="auto"/>
          <w:sz w:val="24"/>
          <w:szCs w:val="24"/>
        </w:rPr>
        <w:t>ș</w:t>
      </w:r>
      <w:r w:rsidRPr="00E843AA">
        <w:rPr>
          <w:rStyle w:val="salnbdy"/>
          <w:rFonts w:ascii="Times New Roman" w:eastAsia="Times New Roman" w:hAnsi="Times New Roman"/>
          <w:color w:val="auto"/>
          <w:sz w:val="24"/>
          <w:szCs w:val="24"/>
        </w:rPr>
        <w:t>i solicit</w:t>
      </w:r>
      <w:r w:rsidR="00FD26F0" w:rsidRPr="00E843AA">
        <w:rPr>
          <w:rStyle w:val="salnbdy"/>
          <w:rFonts w:ascii="Times New Roman" w:eastAsia="Times New Roman" w:hAnsi="Times New Roman"/>
          <w:color w:val="auto"/>
          <w:sz w:val="24"/>
          <w:szCs w:val="24"/>
        </w:rPr>
        <w:t>ă</w:t>
      </w:r>
      <w:r w:rsidRPr="00E843AA">
        <w:rPr>
          <w:rStyle w:val="salnbdy"/>
          <w:rFonts w:ascii="Times New Roman" w:eastAsia="Times New Roman" w:hAnsi="Times New Roman"/>
          <w:color w:val="auto"/>
          <w:sz w:val="24"/>
          <w:szCs w:val="24"/>
        </w:rPr>
        <w:t xml:space="preserve">rilor ANRE </w:t>
      </w:r>
      <w:r w:rsidR="00FD26F0" w:rsidRPr="00E843AA">
        <w:rPr>
          <w:rStyle w:val="salnbdy"/>
          <w:rFonts w:ascii="Times New Roman" w:eastAsia="Times New Roman" w:hAnsi="Times New Roman"/>
          <w:color w:val="auto"/>
          <w:sz w:val="24"/>
          <w:szCs w:val="24"/>
        </w:rPr>
        <w:t>ș</w:t>
      </w:r>
      <w:r w:rsidRPr="00E843AA">
        <w:rPr>
          <w:rStyle w:val="salnbdy"/>
          <w:rFonts w:ascii="Times New Roman" w:eastAsia="Times New Roman" w:hAnsi="Times New Roman"/>
          <w:color w:val="auto"/>
          <w:sz w:val="24"/>
          <w:szCs w:val="24"/>
        </w:rPr>
        <w:t xml:space="preserve">i de a-l transmite ANRE </w:t>
      </w:r>
      <w:r w:rsidR="00FD26F0" w:rsidRPr="00E843AA">
        <w:rPr>
          <w:rStyle w:val="salnbdy"/>
          <w:rFonts w:ascii="Times New Roman" w:eastAsia="Times New Roman" w:hAnsi="Times New Roman"/>
          <w:color w:val="auto"/>
          <w:sz w:val="24"/>
          <w:szCs w:val="24"/>
        </w:rPr>
        <w:t>la momentul raportării investițiilor realizate</w:t>
      </w:r>
      <w:r w:rsidRPr="00E843AA">
        <w:rPr>
          <w:rStyle w:val="salnbdy"/>
          <w:rFonts w:ascii="Times New Roman" w:eastAsia="Times New Roman" w:hAnsi="Times New Roman"/>
          <w:color w:val="auto"/>
          <w:sz w:val="24"/>
          <w:szCs w:val="24"/>
        </w:rPr>
        <w:t xml:space="preserve">, </w:t>
      </w:r>
      <w:r w:rsidR="005F0904" w:rsidRPr="00E843AA">
        <w:rPr>
          <w:rStyle w:val="salnbdy"/>
          <w:rFonts w:ascii="Times New Roman" w:eastAsia="Times New Roman" w:hAnsi="Times New Roman"/>
          <w:color w:val="auto"/>
          <w:sz w:val="24"/>
          <w:szCs w:val="24"/>
        </w:rPr>
        <w:t xml:space="preserve">respectiv </w:t>
      </w:r>
      <w:r w:rsidRPr="00E843AA">
        <w:rPr>
          <w:rStyle w:val="salnbdy"/>
          <w:rFonts w:ascii="Times New Roman" w:eastAsia="Times New Roman" w:hAnsi="Times New Roman"/>
          <w:color w:val="auto"/>
          <w:sz w:val="24"/>
          <w:szCs w:val="24"/>
        </w:rPr>
        <w:t xml:space="preserve">la data de 1 martie a anului </w:t>
      </w:r>
      <w:r w:rsidR="00FD26F0" w:rsidRPr="00E843AA">
        <w:rPr>
          <w:rStyle w:val="salnbdy"/>
          <w:rFonts w:ascii="Times New Roman" w:eastAsia="Times New Roman" w:hAnsi="Times New Roman"/>
          <w:color w:val="auto"/>
          <w:sz w:val="24"/>
          <w:szCs w:val="24"/>
        </w:rPr>
        <w:t>următor</w:t>
      </w:r>
      <w:r w:rsidR="0063648C" w:rsidRPr="00E843AA">
        <w:rPr>
          <w:rStyle w:val="salnbdy"/>
          <w:rFonts w:ascii="Times New Roman" w:eastAsia="Times New Roman" w:hAnsi="Times New Roman"/>
          <w:color w:val="auto"/>
          <w:sz w:val="24"/>
          <w:szCs w:val="24"/>
        </w:rPr>
        <w:t>.</w:t>
      </w:r>
    </w:p>
    <w:p w14:paraId="150BA32B" w14:textId="77777777" w:rsidR="00CC5BA7" w:rsidRPr="00E843AA" w:rsidRDefault="00CC5BA7" w:rsidP="00124D5E">
      <w:pPr>
        <w:pStyle w:val="scapttl"/>
        <w:widowControl w:val="0"/>
        <w:spacing w:line="300" w:lineRule="auto"/>
        <w:divId w:val="1028262777"/>
        <w:rPr>
          <w:rFonts w:ascii="Times New Roman" w:hAnsi="Times New Roman"/>
          <w:color w:val="auto"/>
          <w:sz w:val="10"/>
          <w:szCs w:val="10"/>
        </w:rPr>
      </w:pPr>
    </w:p>
    <w:p w14:paraId="4F65FF15" w14:textId="2B42B285" w:rsidR="00062AD4" w:rsidRPr="00E843AA" w:rsidRDefault="00062AD4" w:rsidP="00124D5E">
      <w:pPr>
        <w:pStyle w:val="scapttl"/>
        <w:widowControl w:val="0"/>
        <w:spacing w:line="300" w:lineRule="auto"/>
        <w:divId w:val="1028262777"/>
        <w:rPr>
          <w:rFonts w:ascii="Times New Roman" w:hAnsi="Times New Roman"/>
          <w:color w:val="auto"/>
        </w:rPr>
      </w:pPr>
      <w:r w:rsidRPr="00E843AA">
        <w:rPr>
          <w:rFonts w:ascii="Times New Roman" w:hAnsi="Times New Roman"/>
          <w:color w:val="auto"/>
        </w:rPr>
        <w:t xml:space="preserve">Capitolul X </w:t>
      </w:r>
    </w:p>
    <w:p w14:paraId="59001BC6" w14:textId="51260945" w:rsidR="00186D84" w:rsidRPr="00E843AA" w:rsidRDefault="00C0066C" w:rsidP="00124D5E">
      <w:pPr>
        <w:pStyle w:val="scapden"/>
        <w:widowControl w:val="0"/>
        <w:spacing w:line="300" w:lineRule="auto"/>
        <w:divId w:val="1028262777"/>
        <w:rPr>
          <w:rFonts w:ascii="Times New Roman" w:hAnsi="Times New Roman"/>
          <w:color w:val="auto"/>
        </w:rPr>
      </w:pPr>
      <w:r w:rsidRPr="00E843AA">
        <w:rPr>
          <w:rFonts w:ascii="Times New Roman" w:hAnsi="Times New Roman"/>
          <w:color w:val="auto"/>
        </w:rPr>
        <w:t>Obligaţii privind realizarea planurilor de investiţii şi mentenanţă</w:t>
      </w:r>
    </w:p>
    <w:p w14:paraId="743655F7" w14:textId="38C76C16" w:rsidR="00186D84" w:rsidRPr="00E843AA" w:rsidRDefault="00C0066C" w:rsidP="00124D5E">
      <w:pPr>
        <w:pStyle w:val="Titlu1"/>
        <w:keepNext w:val="0"/>
        <w:keepLines w:val="0"/>
        <w:widowControl w:val="0"/>
        <w:spacing w:before="60"/>
        <w:divId w:val="908614450"/>
        <w:rPr>
          <w:color w:val="auto"/>
          <w:shd w:val="clear" w:color="auto" w:fill="FFFFFF"/>
        </w:rPr>
      </w:pPr>
      <w:r w:rsidRPr="00E843AA">
        <w:rPr>
          <w:color w:val="auto"/>
          <w:shd w:val="clear" w:color="auto" w:fill="FFFFFF"/>
        </w:rPr>
        <w:t xml:space="preserve">Articolul </w:t>
      </w:r>
      <w:r w:rsidR="00FD26F0" w:rsidRPr="00E843AA">
        <w:rPr>
          <w:color w:val="auto"/>
          <w:shd w:val="clear" w:color="auto" w:fill="FFFFFF"/>
        </w:rPr>
        <w:t>4</w:t>
      </w:r>
      <w:r w:rsidR="00723DBC" w:rsidRPr="00E843AA">
        <w:rPr>
          <w:color w:val="auto"/>
          <w:shd w:val="clear" w:color="auto" w:fill="FFFFFF"/>
        </w:rPr>
        <w:t>0</w:t>
      </w:r>
    </w:p>
    <w:p w14:paraId="0B2AA28B" w14:textId="1E5824FF" w:rsidR="00AE1F6D" w:rsidRPr="00E843AA" w:rsidRDefault="00AE1F6D" w:rsidP="00124D5E">
      <w:pPr>
        <w:pStyle w:val="Titlu2"/>
        <w:keepNext w:val="0"/>
        <w:keepLines w:val="0"/>
        <w:widowControl w:val="0"/>
        <w:numPr>
          <w:ilvl w:val="0"/>
          <w:numId w:val="41"/>
        </w:numPr>
        <w:spacing w:before="0" w:line="276" w:lineRule="auto"/>
        <w:ind w:left="810"/>
        <w:divId w:val="908614450"/>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OR au obligaţia de a realiza investiţiile </w:t>
      </w:r>
      <w:r w:rsidR="00FD7AA8" w:rsidRPr="00E843AA">
        <w:rPr>
          <w:rStyle w:val="salnbdy"/>
          <w:rFonts w:ascii="Times New Roman" w:eastAsia="Times New Roman" w:hAnsi="Times New Roman"/>
          <w:color w:val="auto"/>
          <w:sz w:val="24"/>
          <w:szCs w:val="24"/>
        </w:rPr>
        <w:t xml:space="preserve">finanțate </w:t>
      </w:r>
      <w:r w:rsidR="00A66351" w:rsidRPr="00E843AA">
        <w:rPr>
          <w:rStyle w:val="salnbdy"/>
          <w:rFonts w:ascii="Times New Roman" w:eastAsia="Times New Roman" w:hAnsi="Times New Roman"/>
          <w:color w:val="auto"/>
          <w:sz w:val="24"/>
          <w:szCs w:val="24"/>
        </w:rPr>
        <w:t xml:space="preserve">din fonduri proprii </w:t>
      </w:r>
      <w:r w:rsidRPr="00E843AA">
        <w:rPr>
          <w:rStyle w:val="salnbdy"/>
          <w:rFonts w:ascii="Times New Roman" w:eastAsia="Times New Roman" w:hAnsi="Times New Roman"/>
          <w:color w:val="auto"/>
          <w:sz w:val="24"/>
          <w:szCs w:val="24"/>
        </w:rPr>
        <w:t xml:space="preserve">prevăzute în planul anual de investiţii </w:t>
      </w:r>
      <w:r w:rsidR="00062AD4" w:rsidRPr="00E843AA">
        <w:rPr>
          <w:rStyle w:val="salnbdy"/>
          <w:rFonts w:ascii="Times New Roman" w:eastAsia="Times New Roman" w:hAnsi="Times New Roman"/>
          <w:color w:val="auto"/>
          <w:sz w:val="24"/>
          <w:szCs w:val="24"/>
        </w:rPr>
        <w:t>întocmit conform criteriilor și condițiilor prevăzute în prezenta procedură</w:t>
      </w:r>
      <w:r w:rsidRPr="00E843AA">
        <w:rPr>
          <w:rStyle w:val="salnbdy"/>
          <w:rFonts w:ascii="Times New Roman" w:eastAsia="Times New Roman" w:hAnsi="Times New Roman"/>
          <w:color w:val="auto"/>
          <w:sz w:val="24"/>
          <w:szCs w:val="24"/>
        </w:rPr>
        <w:t xml:space="preserve">. </w:t>
      </w:r>
    </w:p>
    <w:p w14:paraId="0A9C2772" w14:textId="4D8E3BDD" w:rsidR="00062AD4" w:rsidRPr="00E843AA" w:rsidRDefault="00AE1F6D" w:rsidP="00124D5E">
      <w:pPr>
        <w:pStyle w:val="Titlu2"/>
        <w:keepNext w:val="0"/>
        <w:keepLines w:val="0"/>
        <w:widowControl w:val="0"/>
        <w:spacing w:before="120" w:line="276" w:lineRule="auto"/>
        <w:ind w:left="806"/>
        <w:divId w:val="90861445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OR au obligaţia de a realiza anual din surse proprii investiţii care au ca rezultat mijloace fixe aparţinând reţelei în valoare de cel puţin 95% din valoarea totală prognozată a acestora cuprinsă în planul anual de investiţii </w:t>
      </w:r>
      <w:r w:rsidR="00FD7AA8" w:rsidRPr="00E843AA">
        <w:rPr>
          <w:rStyle w:val="salnbdy"/>
          <w:rFonts w:ascii="Times New Roman" w:eastAsia="Times New Roman" w:hAnsi="Times New Roman"/>
          <w:color w:val="auto"/>
          <w:sz w:val="24"/>
          <w:szCs w:val="24"/>
        </w:rPr>
        <w:t>acceptat</w:t>
      </w:r>
      <w:r w:rsidRPr="00E843AA">
        <w:rPr>
          <w:rStyle w:val="salnbdy"/>
          <w:rFonts w:ascii="Times New Roman" w:eastAsia="Times New Roman" w:hAnsi="Times New Roman"/>
          <w:color w:val="auto"/>
          <w:sz w:val="24"/>
          <w:szCs w:val="24"/>
        </w:rPr>
        <w:t xml:space="preserve"> de ANRE pentru anul respectiv, cu respectarea prevederilor prezentei proceduri. </w:t>
      </w:r>
    </w:p>
    <w:p w14:paraId="0F8B3BF5" w14:textId="132F3CE2" w:rsidR="00AE1F6D" w:rsidRPr="00E843AA" w:rsidRDefault="00FD7AA8" w:rsidP="00124D5E">
      <w:pPr>
        <w:pStyle w:val="Titlu2"/>
        <w:keepNext w:val="0"/>
        <w:keepLines w:val="0"/>
        <w:widowControl w:val="0"/>
        <w:spacing w:before="120" w:line="276" w:lineRule="auto"/>
        <w:ind w:left="806"/>
        <w:divId w:val="908614450"/>
        <w:rPr>
          <w:rStyle w:val="salnbdy"/>
          <w:rFonts w:ascii="Times New Roman" w:hAnsi="Times New Roman"/>
          <w:color w:val="auto"/>
          <w:sz w:val="24"/>
          <w:szCs w:val="24"/>
        </w:rPr>
      </w:pPr>
      <w:r w:rsidRPr="00E843AA">
        <w:rPr>
          <w:rStyle w:val="salnbdy"/>
          <w:rFonts w:ascii="Times New Roman" w:eastAsia="Times New Roman" w:hAnsi="Times New Roman"/>
          <w:color w:val="auto"/>
          <w:sz w:val="24"/>
          <w:szCs w:val="24"/>
        </w:rPr>
        <w:t xml:space="preserve">În evaluarea </w:t>
      </w:r>
      <w:r w:rsidR="00AE1F6D" w:rsidRPr="00E843AA">
        <w:rPr>
          <w:rStyle w:val="salnbdy"/>
          <w:rFonts w:ascii="Times New Roman" w:eastAsia="Times New Roman" w:hAnsi="Times New Roman"/>
          <w:color w:val="auto"/>
          <w:sz w:val="24"/>
          <w:szCs w:val="24"/>
        </w:rPr>
        <w:t xml:space="preserve">gradului de </w:t>
      </w:r>
      <w:r w:rsidR="00062AD4" w:rsidRPr="00E843AA">
        <w:rPr>
          <w:rStyle w:val="salnbdy"/>
          <w:rFonts w:ascii="Times New Roman" w:eastAsia="Times New Roman" w:hAnsi="Times New Roman"/>
          <w:color w:val="auto"/>
          <w:sz w:val="24"/>
          <w:szCs w:val="24"/>
        </w:rPr>
        <w:t xml:space="preserve">realizare a </w:t>
      </w:r>
      <w:r w:rsidR="00AE1F6D" w:rsidRPr="00E843AA">
        <w:rPr>
          <w:rStyle w:val="salnbdy"/>
          <w:rFonts w:ascii="Times New Roman" w:eastAsia="Times New Roman" w:hAnsi="Times New Roman"/>
          <w:color w:val="auto"/>
          <w:sz w:val="24"/>
          <w:szCs w:val="24"/>
        </w:rPr>
        <w:t xml:space="preserve">planului anual de investiţii prevăzut la </w:t>
      </w:r>
      <w:r w:rsidR="00AE1F6D" w:rsidRPr="00E843AA">
        <w:rPr>
          <w:rStyle w:val="slgi1"/>
          <w:rFonts w:ascii="Times New Roman" w:eastAsia="Times New Roman" w:hAnsi="Times New Roman"/>
          <w:color w:val="auto"/>
          <w:sz w:val="24"/>
          <w:szCs w:val="24"/>
          <w:u w:val="none"/>
        </w:rPr>
        <w:t>alin. (2)</w:t>
      </w:r>
      <w:r w:rsidR="00AE1F6D" w:rsidRPr="00E843AA">
        <w:rPr>
          <w:rStyle w:val="salnbdy"/>
          <w:rFonts w:ascii="Times New Roman" w:eastAsia="Times New Roman" w:hAnsi="Times New Roman"/>
          <w:color w:val="auto"/>
          <w:sz w:val="24"/>
          <w:szCs w:val="24"/>
        </w:rPr>
        <w:t xml:space="preserve"> se iau în considerare lucrările realizate </w:t>
      </w:r>
      <w:r w:rsidR="00062AD4" w:rsidRPr="00E843AA">
        <w:rPr>
          <w:rStyle w:val="salnbdy"/>
          <w:rFonts w:ascii="Times New Roman" w:eastAsia="Times New Roman" w:hAnsi="Times New Roman"/>
          <w:color w:val="auto"/>
          <w:sz w:val="24"/>
          <w:szCs w:val="24"/>
        </w:rPr>
        <w:t xml:space="preserve">din fonduri proprii, </w:t>
      </w:r>
      <w:r w:rsidR="00AE1F6D" w:rsidRPr="00E843AA">
        <w:rPr>
          <w:rStyle w:val="salnbdy"/>
          <w:rFonts w:ascii="Times New Roman" w:eastAsia="Times New Roman" w:hAnsi="Times New Roman"/>
          <w:color w:val="auto"/>
          <w:sz w:val="24"/>
          <w:szCs w:val="24"/>
        </w:rPr>
        <w:t>care au ca rezultat mijloace fixe aparţinând reţelei, după cum urmează:</w:t>
      </w:r>
    </w:p>
    <w:p w14:paraId="6B87D0C9" w14:textId="44B3B4CC" w:rsidR="00AE1F6D" w:rsidRPr="00E843AA" w:rsidRDefault="00AE1F6D" w:rsidP="00124D5E">
      <w:pPr>
        <w:widowControl w:val="0"/>
        <w:tabs>
          <w:tab w:val="left" w:pos="1170"/>
        </w:tabs>
        <w:autoSpaceDE/>
        <w:autoSpaceDN/>
        <w:spacing w:line="276" w:lineRule="auto"/>
        <w:ind w:left="1170" w:hanging="360"/>
        <w:jc w:val="both"/>
        <w:divId w:val="908614450"/>
        <w:rPr>
          <w:rFonts w:ascii="Times New Roman" w:hAnsi="Times New Roman"/>
          <w:sz w:val="24"/>
          <w:szCs w:val="24"/>
        </w:rPr>
      </w:pPr>
      <w:r w:rsidRPr="00E843AA">
        <w:rPr>
          <w:rStyle w:val="spctttl1"/>
          <w:rFonts w:ascii="Times New Roman" w:eastAsia="Times New Roman" w:hAnsi="Times New Roman"/>
          <w:b w:val="0"/>
          <w:color w:val="auto"/>
          <w:sz w:val="24"/>
          <w:szCs w:val="24"/>
        </w:rPr>
        <w:t>(i)</w:t>
      </w:r>
      <w:r w:rsidRPr="00E843AA">
        <w:rPr>
          <w:rFonts w:ascii="Times New Roman" w:eastAsia="Times New Roman" w:hAnsi="Times New Roman"/>
          <w:sz w:val="24"/>
          <w:szCs w:val="24"/>
          <w:shd w:val="clear" w:color="auto" w:fill="FFFFFF"/>
        </w:rPr>
        <w:t xml:space="preserve"> </w:t>
      </w:r>
      <w:r w:rsidR="00B3000E" w:rsidRPr="00E843AA">
        <w:rPr>
          <w:rFonts w:ascii="Times New Roman" w:eastAsia="Times New Roman" w:hAnsi="Times New Roman"/>
          <w:sz w:val="24"/>
          <w:szCs w:val="24"/>
          <w:shd w:val="clear" w:color="auto" w:fill="FFFFFF"/>
        </w:rPr>
        <w:tab/>
      </w:r>
      <w:r w:rsidRPr="00E843AA">
        <w:rPr>
          <w:rStyle w:val="spctbdy"/>
          <w:rFonts w:ascii="Times New Roman" w:eastAsia="Times New Roman" w:hAnsi="Times New Roman"/>
          <w:color w:val="auto"/>
          <w:sz w:val="24"/>
          <w:szCs w:val="24"/>
        </w:rPr>
        <w:t>au fost realizate în cursul anului în conformitate cu planul a</w:t>
      </w:r>
      <w:r w:rsidR="00062AD4" w:rsidRPr="00E843AA">
        <w:rPr>
          <w:rStyle w:val="spctbdy"/>
          <w:rFonts w:ascii="Times New Roman" w:eastAsia="Times New Roman" w:hAnsi="Times New Roman"/>
          <w:color w:val="auto"/>
          <w:sz w:val="24"/>
          <w:szCs w:val="24"/>
        </w:rPr>
        <w:t>nual</w:t>
      </w:r>
      <w:r w:rsidRPr="00E843AA">
        <w:rPr>
          <w:rStyle w:val="spctbdy"/>
          <w:rFonts w:ascii="Times New Roman" w:eastAsia="Times New Roman" w:hAnsi="Times New Roman"/>
          <w:color w:val="auto"/>
          <w:sz w:val="24"/>
          <w:szCs w:val="24"/>
        </w:rPr>
        <w:t>;</w:t>
      </w:r>
    </w:p>
    <w:p w14:paraId="5461A45B" w14:textId="3D2BCEE6" w:rsidR="00AE1F6D" w:rsidRPr="00E843AA" w:rsidRDefault="00AE1F6D" w:rsidP="00124D5E">
      <w:pPr>
        <w:widowControl w:val="0"/>
        <w:tabs>
          <w:tab w:val="left" w:pos="1170"/>
        </w:tabs>
        <w:autoSpaceDE/>
        <w:autoSpaceDN/>
        <w:spacing w:line="276" w:lineRule="auto"/>
        <w:ind w:left="1170" w:hanging="360"/>
        <w:jc w:val="both"/>
        <w:divId w:val="908614450"/>
        <w:rPr>
          <w:rStyle w:val="spctbdy"/>
          <w:rFonts w:ascii="Times New Roman" w:eastAsia="Times New Roman" w:hAnsi="Times New Roman"/>
          <w:color w:val="auto"/>
          <w:sz w:val="24"/>
          <w:szCs w:val="24"/>
        </w:rPr>
      </w:pPr>
      <w:r w:rsidRPr="00E843AA">
        <w:rPr>
          <w:rStyle w:val="spctttl1"/>
          <w:rFonts w:ascii="Times New Roman" w:eastAsia="Times New Roman" w:hAnsi="Times New Roman"/>
          <w:b w:val="0"/>
          <w:color w:val="auto"/>
          <w:sz w:val="24"/>
          <w:szCs w:val="24"/>
        </w:rPr>
        <w:t>(ii)</w:t>
      </w:r>
      <w:r w:rsidRPr="00E843AA">
        <w:rPr>
          <w:rFonts w:ascii="Times New Roman" w:eastAsia="Times New Roman" w:hAnsi="Times New Roman"/>
          <w:sz w:val="24"/>
          <w:szCs w:val="24"/>
          <w:shd w:val="clear" w:color="auto" w:fill="FFFFFF"/>
        </w:rPr>
        <w:t xml:space="preserve"> </w:t>
      </w:r>
      <w:bookmarkStart w:id="54" w:name="_Hlk92185104"/>
      <w:r w:rsidR="00B3000E" w:rsidRPr="00E843AA">
        <w:rPr>
          <w:rFonts w:ascii="Times New Roman" w:eastAsia="Times New Roman" w:hAnsi="Times New Roman"/>
          <w:sz w:val="24"/>
          <w:szCs w:val="24"/>
          <w:shd w:val="clear" w:color="auto" w:fill="FFFFFF"/>
        </w:rPr>
        <w:tab/>
      </w:r>
      <w:r w:rsidRPr="00E843AA">
        <w:rPr>
          <w:rStyle w:val="spctbdy"/>
          <w:rFonts w:ascii="Times New Roman" w:eastAsia="Times New Roman" w:hAnsi="Times New Roman"/>
          <w:color w:val="auto"/>
          <w:sz w:val="24"/>
          <w:szCs w:val="24"/>
        </w:rPr>
        <w:t xml:space="preserve">au fost realizate </w:t>
      </w:r>
      <w:r w:rsidR="00062AD4" w:rsidRPr="00E843AA">
        <w:rPr>
          <w:rStyle w:val="spctbdy"/>
          <w:rFonts w:ascii="Times New Roman" w:eastAsia="Times New Roman" w:hAnsi="Times New Roman"/>
          <w:color w:val="auto"/>
          <w:sz w:val="24"/>
          <w:szCs w:val="24"/>
        </w:rPr>
        <w:t xml:space="preserve">în cursul anului </w:t>
      </w:r>
      <w:r w:rsidRPr="00E843AA">
        <w:rPr>
          <w:rStyle w:val="spctbdy"/>
          <w:rFonts w:ascii="Times New Roman" w:eastAsia="Times New Roman" w:hAnsi="Times New Roman"/>
          <w:color w:val="auto"/>
          <w:sz w:val="24"/>
          <w:szCs w:val="24"/>
        </w:rPr>
        <w:t xml:space="preserve">ca investiţii suplimentare în conformitate cu prevederile </w:t>
      </w:r>
      <w:hyperlink w:anchor="_OR_pot_realiza_1" w:history="1">
        <w:r w:rsidRPr="00E843AA">
          <w:rPr>
            <w:rStyle w:val="Hyperlink"/>
            <w:rFonts w:ascii="Times New Roman" w:eastAsia="Times New Roman" w:hAnsi="Times New Roman"/>
            <w:color w:val="auto"/>
            <w:sz w:val="24"/>
            <w:szCs w:val="24"/>
            <w:shd w:val="clear" w:color="auto" w:fill="FFFFFF"/>
          </w:rPr>
          <w:t xml:space="preserve">art. </w:t>
        </w:r>
        <w:r w:rsidR="000072A6" w:rsidRPr="00E843AA">
          <w:rPr>
            <w:rStyle w:val="Hyperlink"/>
            <w:rFonts w:ascii="Times New Roman" w:eastAsia="Times New Roman" w:hAnsi="Times New Roman"/>
            <w:color w:val="auto"/>
            <w:sz w:val="24"/>
            <w:szCs w:val="24"/>
            <w:shd w:val="clear" w:color="auto" w:fill="FFFFFF"/>
          </w:rPr>
          <w:t>4</w:t>
        </w:r>
        <w:r w:rsidR="00723DBC" w:rsidRPr="00E843AA">
          <w:rPr>
            <w:rStyle w:val="Hyperlink"/>
            <w:rFonts w:ascii="Times New Roman" w:eastAsia="Times New Roman" w:hAnsi="Times New Roman"/>
            <w:color w:val="auto"/>
            <w:sz w:val="24"/>
            <w:szCs w:val="24"/>
            <w:shd w:val="clear" w:color="auto" w:fill="FFFFFF"/>
          </w:rPr>
          <w:t>8</w:t>
        </w:r>
        <w:r w:rsidRPr="00E843AA">
          <w:rPr>
            <w:rStyle w:val="Hyperlink"/>
            <w:rFonts w:ascii="Times New Roman" w:eastAsia="Times New Roman" w:hAnsi="Times New Roman"/>
            <w:color w:val="auto"/>
            <w:sz w:val="24"/>
            <w:szCs w:val="24"/>
            <w:shd w:val="clear" w:color="auto" w:fill="FFFFFF"/>
          </w:rPr>
          <w:t xml:space="preserve"> alin. (3)</w:t>
        </w:r>
        <w:bookmarkEnd w:id="54"/>
      </w:hyperlink>
      <w:r w:rsidRPr="00E843AA">
        <w:rPr>
          <w:rStyle w:val="spctbdy"/>
          <w:rFonts w:ascii="Times New Roman" w:eastAsia="Times New Roman" w:hAnsi="Times New Roman"/>
          <w:color w:val="auto"/>
          <w:sz w:val="24"/>
          <w:szCs w:val="24"/>
        </w:rPr>
        <w:t>;</w:t>
      </w:r>
    </w:p>
    <w:p w14:paraId="20AB6CC2" w14:textId="13346F33" w:rsidR="00062AD4" w:rsidRPr="00E843AA" w:rsidRDefault="00062AD4" w:rsidP="00124D5E">
      <w:pPr>
        <w:widowControl w:val="0"/>
        <w:tabs>
          <w:tab w:val="left" w:pos="1170"/>
        </w:tabs>
        <w:autoSpaceDE/>
        <w:autoSpaceDN/>
        <w:spacing w:line="276" w:lineRule="auto"/>
        <w:ind w:left="1170" w:hanging="360"/>
        <w:jc w:val="both"/>
        <w:divId w:val="908614450"/>
      </w:pPr>
      <w:r w:rsidRPr="00E843AA">
        <w:rPr>
          <w:rStyle w:val="spctbdy"/>
          <w:rFonts w:ascii="Times New Roman" w:eastAsia="Times New Roman" w:hAnsi="Times New Roman"/>
          <w:bCs/>
          <w:color w:val="auto"/>
          <w:sz w:val="24"/>
          <w:szCs w:val="24"/>
        </w:rPr>
        <w:t>(iii)</w:t>
      </w:r>
      <w:r w:rsidR="00B3000E" w:rsidRPr="00E843AA">
        <w:rPr>
          <w:rStyle w:val="spctbdy"/>
          <w:rFonts w:ascii="Times New Roman" w:eastAsia="Times New Roman" w:hAnsi="Times New Roman"/>
          <w:color w:val="auto"/>
          <w:sz w:val="24"/>
          <w:szCs w:val="24"/>
        </w:rPr>
        <w:tab/>
      </w:r>
      <w:r w:rsidRPr="00E843AA">
        <w:rPr>
          <w:rStyle w:val="spctbdy"/>
          <w:rFonts w:ascii="Times New Roman" w:eastAsia="Times New Roman" w:hAnsi="Times New Roman"/>
          <w:color w:val="auto"/>
          <w:sz w:val="24"/>
          <w:szCs w:val="24"/>
        </w:rPr>
        <w:t>au fost realizate în primele 6 luni ale anului următor în conformitate cu prevederile</w:t>
      </w:r>
      <w:r w:rsidR="00E16A7D" w:rsidRPr="00E843AA">
        <w:rPr>
          <w:rStyle w:val="spctbdy"/>
          <w:rFonts w:ascii="Times New Roman" w:eastAsia="Times New Roman" w:hAnsi="Times New Roman"/>
          <w:color w:val="auto"/>
          <w:sz w:val="24"/>
          <w:szCs w:val="24"/>
        </w:rPr>
        <w:t xml:space="preserve"> </w:t>
      </w:r>
      <w:hyperlink w:anchor="_OR_pot_realiza_1" w:history="1">
        <w:r w:rsidR="00E16A7D" w:rsidRPr="00E843AA">
          <w:rPr>
            <w:rStyle w:val="Hyperlink"/>
            <w:rFonts w:ascii="Times New Roman" w:eastAsia="Times New Roman" w:hAnsi="Times New Roman"/>
            <w:color w:val="auto"/>
            <w:sz w:val="24"/>
            <w:szCs w:val="24"/>
            <w:shd w:val="clear" w:color="auto" w:fill="FFFFFF"/>
          </w:rPr>
          <w:t>art. 4</w:t>
        </w:r>
        <w:r w:rsidR="00723DBC" w:rsidRPr="00E843AA">
          <w:rPr>
            <w:rStyle w:val="Hyperlink"/>
            <w:rFonts w:ascii="Times New Roman" w:eastAsia="Times New Roman" w:hAnsi="Times New Roman"/>
            <w:color w:val="auto"/>
            <w:sz w:val="24"/>
            <w:szCs w:val="24"/>
            <w:shd w:val="clear" w:color="auto" w:fill="FFFFFF"/>
          </w:rPr>
          <w:t>8</w:t>
        </w:r>
        <w:r w:rsidRPr="00E843AA">
          <w:rPr>
            <w:rStyle w:val="Hyperlink"/>
            <w:rFonts w:ascii="Times New Roman" w:eastAsia="Times New Roman" w:hAnsi="Times New Roman"/>
            <w:color w:val="auto"/>
            <w:sz w:val="24"/>
            <w:szCs w:val="24"/>
            <w:shd w:val="clear" w:color="auto" w:fill="FFFFFF"/>
          </w:rPr>
          <w:t xml:space="preserve"> </w:t>
        </w:r>
        <w:r w:rsidR="00865DE9" w:rsidRPr="00E843AA">
          <w:rPr>
            <w:rStyle w:val="Hyperlink"/>
            <w:rFonts w:ascii="Times New Roman" w:eastAsia="Times New Roman" w:hAnsi="Times New Roman"/>
            <w:color w:val="auto"/>
            <w:sz w:val="24"/>
            <w:szCs w:val="24"/>
            <w:shd w:val="clear" w:color="auto" w:fill="FFFFFF"/>
          </w:rPr>
          <w:t xml:space="preserve">alin. </w:t>
        </w:r>
        <w:r w:rsidRPr="00E843AA">
          <w:rPr>
            <w:rStyle w:val="Hyperlink"/>
            <w:rFonts w:ascii="Times New Roman" w:eastAsia="Times New Roman" w:hAnsi="Times New Roman"/>
            <w:color w:val="auto"/>
            <w:sz w:val="24"/>
            <w:szCs w:val="24"/>
            <w:shd w:val="clear" w:color="auto" w:fill="FFFFFF"/>
          </w:rPr>
          <w:t>(2)</w:t>
        </w:r>
      </w:hyperlink>
      <w:r w:rsidRPr="00E843AA">
        <w:rPr>
          <w:rStyle w:val="spctbdy"/>
          <w:rFonts w:ascii="Times New Roman" w:eastAsia="Times New Roman" w:hAnsi="Times New Roman"/>
          <w:color w:val="auto"/>
          <w:sz w:val="24"/>
          <w:szCs w:val="24"/>
          <w:lang w:val="en-US"/>
        </w:rPr>
        <w:t xml:space="preserve"> în cazul </w:t>
      </w:r>
      <w:r w:rsidRPr="00E843AA">
        <w:rPr>
          <w:rStyle w:val="spctbdy"/>
          <w:rFonts w:ascii="Times New Roman" w:eastAsia="Times New Roman" w:hAnsi="Times New Roman"/>
          <w:color w:val="auto"/>
          <w:sz w:val="24"/>
          <w:szCs w:val="24"/>
        </w:rPr>
        <w:t xml:space="preserve">în care se transmit explicatii sau justificări </w:t>
      </w:r>
      <w:r w:rsidR="00F62ED7" w:rsidRPr="00E843AA">
        <w:rPr>
          <w:rStyle w:val="spctbdy"/>
          <w:rFonts w:ascii="Times New Roman" w:eastAsia="Times New Roman" w:hAnsi="Times New Roman"/>
          <w:color w:val="auto"/>
          <w:sz w:val="24"/>
          <w:szCs w:val="24"/>
        </w:rPr>
        <w:t xml:space="preserve">pertinente </w:t>
      </w:r>
      <w:r w:rsidRPr="00E843AA">
        <w:rPr>
          <w:rStyle w:val="spctbdy"/>
          <w:rFonts w:ascii="Times New Roman" w:eastAsia="Times New Roman" w:hAnsi="Times New Roman"/>
          <w:color w:val="auto"/>
          <w:sz w:val="24"/>
          <w:szCs w:val="24"/>
        </w:rPr>
        <w:t xml:space="preserve">privind întârzierea realizării acestora, cu detaliarea cauzelor independente de voinţa operatorului, conform documentelor justificative transmise de operator la termenul prevăzut la </w:t>
      </w:r>
      <w:hyperlink w:anchor="_Pentru_aprobarea_investiţiilor" w:history="1">
        <w:r w:rsidRPr="00E843AA">
          <w:rPr>
            <w:rStyle w:val="Hyperlink"/>
            <w:rFonts w:ascii="Times New Roman" w:eastAsia="Times New Roman" w:hAnsi="Times New Roman"/>
            <w:color w:val="auto"/>
            <w:sz w:val="24"/>
            <w:szCs w:val="24"/>
            <w:shd w:val="clear" w:color="auto" w:fill="FFFFFF"/>
          </w:rPr>
          <w:t xml:space="preserve">art. </w:t>
        </w:r>
        <w:r w:rsidR="00F62ED7" w:rsidRPr="00E843AA">
          <w:rPr>
            <w:rStyle w:val="Hyperlink"/>
            <w:rFonts w:ascii="Times New Roman" w:eastAsia="Times New Roman" w:hAnsi="Times New Roman"/>
            <w:color w:val="auto"/>
            <w:sz w:val="24"/>
            <w:szCs w:val="24"/>
            <w:shd w:val="clear" w:color="auto" w:fill="FFFFFF"/>
          </w:rPr>
          <w:t>4</w:t>
        </w:r>
        <w:r w:rsidR="00723DBC" w:rsidRPr="00E843AA">
          <w:rPr>
            <w:rStyle w:val="Hyperlink"/>
            <w:rFonts w:ascii="Times New Roman" w:eastAsia="Times New Roman" w:hAnsi="Times New Roman"/>
            <w:color w:val="auto"/>
            <w:sz w:val="24"/>
            <w:szCs w:val="24"/>
            <w:shd w:val="clear" w:color="auto" w:fill="FFFFFF"/>
          </w:rPr>
          <w:t>2</w:t>
        </w:r>
        <w:r w:rsidRPr="00E843AA">
          <w:rPr>
            <w:rStyle w:val="Hyperlink"/>
            <w:rFonts w:ascii="Times New Roman" w:eastAsia="Times New Roman" w:hAnsi="Times New Roman"/>
            <w:color w:val="auto"/>
            <w:sz w:val="24"/>
            <w:szCs w:val="24"/>
            <w:shd w:val="clear" w:color="auto" w:fill="FFFFFF"/>
          </w:rPr>
          <w:t xml:space="preserve"> alin. (1)</w:t>
        </w:r>
      </w:hyperlink>
      <w:r w:rsidRPr="00E843AA">
        <w:rPr>
          <w:rStyle w:val="spctbdy"/>
          <w:rFonts w:ascii="Times New Roman" w:eastAsia="Times New Roman" w:hAnsi="Times New Roman"/>
          <w:color w:val="auto"/>
          <w:sz w:val="24"/>
          <w:szCs w:val="24"/>
        </w:rPr>
        <w:t>.</w:t>
      </w:r>
      <w:r w:rsidRPr="00E843AA">
        <w:t xml:space="preserve"> </w:t>
      </w:r>
    </w:p>
    <w:p w14:paraId="21164869" w14:textId="3A327477" w:rsidR="00A66351" w:rsidRPr="00E843AA" w:rsidRDefault="00A66351" w:rsidP="00124D5E">
      <w:pPr>
        <w:pStyle w:val="Titlu1"/>
        <w:keepNext w:val="0"/>
        <w:keepLines w:val="0"/>
        <w:widowControl w:val="0"/>
        <w:divId w:val="908614450"/>
        <w:rPr>
          <w:rFonts w:eastAsia="Times New Roman"/>
          <w:color w:val="auto"/>
          <w:shd w:val="clear" w:color="auto" w:fill="FFFFFF"/>
        </w:rPr>
      </w:pPr>
      <w:r w:rsidRPr="00E843AA">
        <w:rPr>
          <w:rFonts w:eastAsia="Times New Roman"/>
          <w:color w:val="auto"/>
          <w:shd w:val="clear" w:color="auto" w:fill="FFFFFF"/>
        </w:rPr>
        <w:lastRenderedPageBreak/>
        <w:t>Articolul 4</w:t>
      </w:r>
      <w:r w:rsidR="00723DBC" w:rsidRPr="00E843AA">
        <w:rPr>
          <w:rFonts w:eastAsia="Times New Roman"/>
          <w:color w:val="auto"/>
          <w:shd w:val="clear" w:color="auto" w:fill="FFFFFF"/>
        </w:rPr>
        <w:t>1</w:t>
      </w:r>
    </w:p>
    <w:p w14:paraId="51DC1842" w14:textId="3CAAD89D" w:rsidR="00062AD4" w:rsidRPr="00E843AA" w:rsidRDefault="00062AD4" w:rsidP="00124D5E">
      <w:pPr>
        <w:pStyle w:val="Titlu2"/>
        <w:keepNext w:val="0"/>
        <w:keepLines w:val="0"/>
        <w:widowControl w:val="0"/>
        <w:numPr>
          <w:ilvl w:val="0"/>
          <w:numId w:val="42"/>
        </w:numPr>
        <w:tabs>
          <w:tab w:val="left" w:pos="1710"/>
        </w:tabs>
        <w:spacing w:before="0" w:line="276" w:lineRule="auto"/>
        <w:ind w:left="810"/>
        <w:divId w:val="90861445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OR au obligaţia de a realiza anual lucrări de mentenanţă în valoare de cel puţin 90 % din valoarea totală a planului anual de mentenanţă transmis conform prevederilor</w:t>
      </w:r>
      <w:r w:rsidR="00E16A7D" w:rsidRPr="00E843AA">
        <w:rPr>
          <w:rStyle w:val="salnbdy"/>
          <w:rFonts w:ascii="Times New Roman" w:eastAsia="Times New Roman" w:hAnsi="Times New Roman"/>
          <w:color w:val="auto"/>
          <w:sz w:val="24"/>
          <w:szCs w:val="24"/>
        </w:rPr>
        <w:t xml:space="preserve"> </w:t>
      </w:r>
      <w:hyperlink w:anchor="_planul_anual_de" w:history="1">
        <w:r w:rsidR="00E16A7D" w:rsidRPr="00E843AA">
          <w:rPr>
            <w:rStyle w:val="Hyperlink"/>
            <w:rFonts w:eastAsia="Times New Roman"/>
            <w:color w:val="auto"/>
            <w:szCs w:val="24"/>
            <w:shd w:val="clear" w:color="auto" w:fill="FFFFFF"/>
          </w:rPr>
          <w:t>art. 3</w:t>
        </w:r>
        <w:r w:rsidR="00723DBC" w:rsidRPr="00E843AA">
          <w:rPr>
            <w:rStyle w:val="Hyperlink"/>
            <w:rFonts w:eastAsia="Times New Roman"/>
            <w:color w:val="auto"/>
            <w:szCs w:val="24"/>
            <w:shd w:val="clear" w:color="auto" w:fill="FFFFFF"/>
          </w:rPr>
          <w:t>4</w:t>
        </w:r>
        <w:r w:rsidR="00885B14" w:rsidRPr="00E843AA">
          <w:rPr>
            <w:rStyle w:val="Hyperlink"/>
            <w:rFonts w:eastAsia="Times New Roman"/>
            <w:color w:val="auto"/>
            <w:szCs w:val="24"/>
            <w:shd w:val="clear" w:color="auto" w:fill="FFFFFF"/>
          </w:rPr>
          <w:t xml:space="preserve"> alin. (1)</w:t>
        </w:r>
        <w:r w:rsidR="00E16A7D" w:rsidRPr="00E843AA">
          <w:rPr>
            <w:rStyle w:val="Hyperlink"/>
            <w:rFonts w:eastAsia="Times New Roman"/>
            <w:color w:val="auto"/>
            <w:szCs w:val="24"/>
            <w:shd w:val="clear" w:color="auto" w:fill="FFFFFF"/>
          </w:rPr>
          <w:t>,</w:t>
        </w:r>
        <w:r w:rsidRPr="00E843AA">
          <w:rPr>
            <w:rStyle w:val="Hyperlink"/>
            <w:rFonts w:eastAsia="Times New Roman"/>
            <w:color w:val="auto"/>
            <w:szCs w:val="24"/>
            <w:shd w:val="clear" w:color="auto" w:fill="FFFFFF"/>
          </w:rPr>
          <w:t xml:space="preserve"> </w:t>
        </w:r>
        <w:r w:rsidR="00D34A76" w:rsidRPr="00E843AA">
          <w:rPr>
            <w:rStyle w:val="Hyperlink"/>
            <w:rFonts w:eastAsia="Times New Roman"/>
            <w:color w:val="auto"/>
            <w:szCs w:val="24"/>
            <w:shd w:val="clear" w:color="auto" w:fill="FFFFFF"/>
          </w:rPr>
          <w:t>lit. (c)</w:t>
        </w:r>
      </w:hyperlink>
      <w:r w:rsidRPr="00E843AA">
        <w:rPr>
          <w:rStyle w:val="salnbdy"/>
          <w:rFonts w:ascii="Times New Roman" w:eastAsia="Times New Roman" w:hAnsi="Times New Roman"/>
          <w:color w:val="auto"/>
          <w:sz w:val="24"/>
          <w:szCs w:val="24"/>
        </w:rPr>
        <w:t>.</w:t>
      </w:r>
    </w:p>
    <w:p w14:paraId="039B7166" w14:textId="62A49013" w:rsidR="00062AD4" w:rsidRPr="00E843AA" w:rsidRDefault="00062AD4" w:rsidP="00124D5E">
      <w:pPr>
        <w:pStyle w:val="Titlu2"/>
        <w:keepNext w:val="0"/>
        <w:keepLines w:val="0"/>
        <w:widowControl w:val="0"/>
        <w:tabs>
          <w:tab w:val="left" w:pos="1710"/>
        </w:tabs>
        <w:spacing w:before="0" w:line="276" w:lineRule="auto"/>
        <w:ind w:left="810"/>
        <w:divId w:val="908614450"/>
        <w:rPr>
          <w:rFonts w:eastAsia="Times New Roman"/>
          <w:color w:val="auto"/>
          <w:shd w:val="clear" w:color="auto" w:fill="FFFFFF"/>
          <w:lang w:val="en-US"/>
        </w:rPr>
      </w:pPr>
      <w:r w:rsidRPr="00E843AA">
        <w:rPr>
          <w:rFonts w:eastAsia="Times New Roman"/>
          <w:color w:val="auto"/>
          <w:shd w:val="clear" w:color="auto" w:fill="FFFFFF"/>
        </w:rPr>
        <w:t>La analizarea gradului de îndeplinire a planului de mentenan</w:t>
      </w:r>
      <w:r w:rsidR="00404076" w:rsidRPr="00E843AA">
        <w:rPr>
          <w:rFonts w:eastAsia="Times New Roman"/>
          <w:color w:val="auto"/>
          <w:shd w:val="clear" w:color="auto" w:fill="FFFFFF"/>
        </w:rPr>
        <w:t>ță</w:t>
      </w:r>
      <w:r w:rsidRPr="00E843AA">
        <w:rPr>
          <w:rFonts w:eastAsia="Times New Roman"/>
          <w:color w:val="auto"/>
          <w:shd w:val="clear" w:color="auto" w:fill="FFFFFF"/>
        </w:rPr>
        <w:t xml:space="preserve"> de la alin. (</w:t>
      </w:r>
      <w:r w:rsidR="00197A18" w:rsidRPr="00E843AA">
        <w:rPr>
          <w:rFonts w:eastAsia="Times New Roman"/>
          <w:color w:val="auto"/>
          <w:shd w:val="clear" w:color="auto" w:fill="FFFFFF"/>
        </w:rPr>
        <w:t>1</w:t>
      </w:r>
      <w:r w:rsidRPr="00E843AA">
        <w:rPr>
          <w:rFonts w:eastAsia="Times New Roman"/>
          <w:color w:val="auto"/>
          <w:shd w:val="clear" w:color="auto" w:fill="FFFFFF"/>
        </w:rPr>
        <w:t>) se iau în considerare lucr</w:t>
      </w:r>
      <w:r w:rsidR="00E16A7D" w:rsidRPr="00E843AA">
        <w:rPr>
          <w:rFonts w:eastAsia="Times New Roman"/>
          <w:color w:val="auto"/>
          <w:shd w:val="clear" w:color="auto" w:fill="FFFFFF"/>
        </w:rPr>
        <w:t>ă</w:t>
      </w:r>
      <w:r w:rsidRPr="00E843AA">
        <w:rPr>
          <w:rFonts w:eastAsia="Times New Roman"/>
          <w:color w:val="auto"/>
          <w:shd w:val="clear" w:color="auto" w:fill="FFFFFF"/>
        </w:rPr>
        <w:t>rile de mentenan</w:t>
      </w:r>
      <w:r w:rsidR="002050A2" w:rsidRPr="00E843AA">
        <w:rPr>
          <w:rFonts w:eastAsia="Times New Roman"/>
          <w:color w:val="auto"/>
          <w:shd w:val="clear" w:color="auto" w:fill="FFFFFF"/>
        </w:rPr>
        <w:t>ță</w:t>
      </w:r>
      <w:r w:rsidRPr="00E843AA">
        <w:rPr>
          <w:rFonts w:eastAsia="Times New Roman"/>
          <w:color w:val="auto"/>
          <w:shd w:val="clear" w:color="auto" w:fill="FFFFFF"/>
        </w:rPr>
        <w:t>, după cum urmează:</w:t>
      </w:r>
      <w:r w:rsidR="00FA7495" w:rsidRPr="00E843AA">
        <w:rPr>
          <w:rFonts w:eastAsia="Times New Roman"/>
          <w:color w:val="auto"/>
          <w:shd w:val="clear" w:color="auto" w:fill="FFFFFF"/>
        </w:rPr>
        <w:t xml:space="preserve"> </w:t>
      </w:r>
    </w:p>
    <w:p w14:paraId="7D5A0C39" w14:textId="77777777" w:rsidR="00062AD4" w:rsidRPr="00E843AA" w:rsidRDefault="00062AD4" w:rsidP="00124D5E">
      <w:pPr>
        <w:widowControl w:val="0"/>
        <w:tabs>
          <w:tab w:val="left" w:pos="1710"/>
        </w:tabs>
        <w:autoSpaceDE/>
        <w:autoSpaceDN/>
        <w:spacing w:line="276" w:lineRule="auto"/>
        <w:ind w:left="810"/>
        <w:jc w:val="both"/>
        <w:divId w:val="908614450"/>
        <w:rPr>
          <w:rFonts w:ascii="Times New Roman" w:eastAsia="Times New Roman" w:hAnsi="Times New Roman"/>
          <w:sz w:val="24"/>
          <w:szCs w:val="24"/>
          <w:shd w:val="clear" w:color="auto" w:fill="FFFFFF"/>
        </w:rPr>
      </w:pPr>
      <w:r w:rsidRPr="00E843AA">
        <w:rPr>
          <w:rFonts w:ascii="Times New Roman" w:eastAsia="Times New Roman" w:hAnsi="Times New Roman"/>
          <w:sz w:val="24"/>
          <w:szCs w:val="24"/>
          <w:shd w:val="clear" w:color="auto" w:fill="FFFFFF"/>
        </w:rPr>
        <w:t>(i) au fost realizate în cursul anului conform planului anual;</w:t>
      </w:r>
    </w:p>
    <w:p w14:paraId="0293F36D" w14:textId="0144E1A5" w:rsidR="00062AD4" w:rsidRPr="00E843AA" w:rsidRDefault="00062AD4" w:rsidP="00124D5E">
      <w:pPr>
        <w:widowControl w:val="0"/>
        <w:tabs>
          <w:tab w:val="left" w:pos="1710"/>
        </w:tabs>
        <w:autoSpaceDE/>
        <w:autoSpaceDN/>
        <w:spacing w:line="276" w:lineRule="auto"/>
        <w:ind w:left="810"/>
        <w:jc w:val="both"/>
        <w:divId w:val="908614450"/>
        <w:rPr>
          <w:rFonts w:ascii="Times New Roman" w:eastAsia="Times New Roman" w:hAnsi="Times New Roman"/>
          <w:sz w:val="24"/>
          <w:szCs w:val="24"/>
          <w:shd w:val="clear" w:color="auto" w:fill="FFFFFF"/>
          <w:lang w:val="en-US"/>
        </w:rPr>
      </w:pPr>
      <w:r w:rsidRPr="00E843AA">
        <w:rPr>
          <w:rFonts w:ascii="Times New Roman" w:eastAsia="Times New Roman" w:hAnsi="Times New Roman"/>
          <w:sz w:val="24"/>
          <w:szCs w:val="24"/>
          <w:shd w:val="clear" w:color="auto" w:fill="FFFFFF"/>
        </w:rPr>
        <w:t xml:space="preserve">(ii) au fost realizate </w:t>
      </w:r>
      <w:r w:rsidR="00A66351" w:rsidRPr="00E843AA">
        <w:rPr>
          <w:rFonts w:ascii="Times New Roman" w:eastAsia="Times New Roman" w:hAnsi="Times New Roman"/>
          <w:sz w:val="24"/>
          <w:szCs w:val="24"/>
          <w:shd w:val="clear" w:color="auto" w:fill="FFFFFF"/>
        </w:rPr>
        <w:t>î</w:t>
      </w:r>
      <w:r w:rsidRPr="00E843AA">
        <w:rPr>
          <w:rFonts w:ascii="Times New Roman" w:eastAsia="Times New Roman" w:hAnsi="Times New Roman"/>
          <w:sz w:val="24"/>
          <w:szCs w:val="24"/>
          <w:shd w:val="clear" w:color="auto" w:fill="FFFFFF"/>
        </w:rPr>
        <w:t>n anul urm</w:t>
      </w:r>
      <w:r w:rsidR="00A66351" w:rsidRPr="00E843AA">
        <w:rPr>
          <w:rFonts w:ascii="Times New Roman" w:eastAsia="Times New Roman" w:hAnsi="Times New Roman"/>
          <w:sz w:val="24"/>
          <w:szCs w:val="24"/>
          <w:shd w:val="clear" w:color="auto" w:fill="FFFFFF"/>
        </w:rPr>
        <w:t>ă</w:t>
      </w:r>
      <w:r w:rsidRPr="00E843AA">
        <w:rPr>
          <w:rFonts w:ascii="Times New Roman" w:eastAsia="Times New Roman" w:hAnsi="Times New Roman"/>
          <w:sz w:val="24"/>
          <w:szCs w:val="24"/>
          <w:shd w:val="clear" w:color="auto" w:fill="FFFFFF"/>
        </w:rPr>
        <w:t xml:space="preserve">tor </w:t>
      </w:r>
      <w:r w:rsidR="00A66351" w:rsidRPr="00E843AA">
        <w:rPr>
          <w:rFonts w:ascii="Times New Roman" w:eastAsia="Times New Roman" w:hAnsi="Times New Roman"/>
          <w:sz w:val="24"/>
          <w:szCs w:val="24"/>
          <w:shd w:val="clear" w:color="auto" w:fill="FFFFFF"/>
        </w:rPr>
        <w:t>î</w:t>
      </w:r>
      <w:r w:rsidRPr="00E843AA">
        <w:rPr>
          <w:rFonts w:ascii="Times New Roman" w:eastAsia="Times New Roman" w:hAnsi="Times New Roman"/>
          <w:sz w:val="24"/>
          <w:szCs w:val="24"/>
          <w:shd w:val="clear" w:color="auto" w:fill="FFFFFF"/>
        </w:rPr>
        <w:t xml:space="preserve">n conformitate cu prevederile </w:t>
      </w:r>
      <w:hyperlink w:anchor="_OR_pot_realiza" w:history="1">
        <w:r w:rsidRPr="00E843AA">
          <w:rPr>
            <w:rStyle w:val="Hyperlink"/>
            <w:rFonts w:ascii="Times New Roman" w:eastAsia="Times New Roman" w:hAnsi="Times New Roman"/>
            <w:color w:val="auto"/>
            <w:sz w:val="24"/>
            <w:szCs w:val="24"/>
            <w:shd w:val="clear" w:color="auto" w:fill="FFFFFF"/>
          </w:rPr>
          <w:t>art. 4</w:t>
        </w:r>
        <w:r w:rsidR="00723DBC" w:rsidRPr="00E843AA">
          <w:rPr>
            <w:rStyle w:val="Hyperlink"/>
            <w:rFonts w:ascii="Times New Roman" w:eastAsia="Times New Roman" w:hAnsi="Times New Roman"/>
            <w:color w:val="auto"/>
            <w:sz w:val="24"/>
            <w:szCs w:val="24"/>
            <w:shd w:val="clear" w:color="auto" w:fill="FFFFFF"/>
          </w:rPr>
          <w:t>8</w:t>
        </w:r>
        <w:r w:rsidRPr="00E843AA">
          <w:rPr>
            <w:rStyle w:val="Hyperlink"/>
            <w:rFonts w:ascii="Times New Roman" w:eastAsia="Times New Roman" w:hAnsi="Times New Roman"/>
            <w:color w:val="auto"/>
            <w:sz w:val="24"/>
            <w:szCs w:val="24"/>
            <w:shd w:val="clear" w:color="auto" w:fill="FFFFFF"/>
          </w:rPr>
          <w:t xml:space="preserve"> </w:t>
        </w:r>
        <w:r w:rsidR="00885B14" w:rsidRPr="00E843AA">
          <w:rPr>
            <w:rStyle w:val="Hyperlink"/>
            <w:rFonts w:ascii="Times New Roman" w:eastAsia="Times New Roman" w:hAnsi="Times New Roman"/>
            <w:color w:val="auto"/>
            <w:sz w:val="24"/>
            <w:szCs w:val="24"/>
            <w:shd w:val="clear" w:color="auto" w:fill="FFFFFF"/>
          </w:rPr>
          <w:t xml:space="preserve">alin. </w:t>
        </w:r>
        <w:r w:rsidRPr="00E843AA">
          <w:rPr>
            <w:rStyle w:val="Hyperlink"/>
            <w:rFonts w:ascii="Times New Roman" w:eastAsia="Times New Roman" w:hAnsi="Times New Roman"/>
            <w:color w:val="auto"/>
            <w:sz w:val="24"/>
            <w:szCs w:val="24"/>
            <w:shd w:val="clear" w:color="auto" w:fill="FFFFFF"/>
          </w:rPr>
          <w:t>(2)</w:t>
        </w:r>
      </w:hyperlink>
      <w:r w:rsidR="00885B14" w:rsidRPr="00E843AA">
        <w:rPr>
          <w:rFonts w:ascii="Times New Roman" w:eastAsia="Times New Roman" w:hAnsi="Times New Roman"/>
          <w:sz w:val="24"/>
          <w:szCs w:val="24"/>
          <w:shd w:val="clear" w:color="auto" w:fill="FFFFFF"/>
        </w:rPr>
        <w:t>;</w:t>
      </w:r>
    </w:p>
    <w:p w14:paraId="2D21D918" w14:textId="6C1B6368" w:rsidR="00F62ED7" w:rsidRPr="00E843AA" w:rsidRDefault="00F62ED7" w:rsidP="00124D5E">
      <w:pPr>
        <w:pStyle w:val="Titlu2"/>
        <w:keepNext w:val="0"/>
        <w:keepLines w:val="0"/>
        <w:widowControl w:val="0"/>
        <w:tabs>
          <w:tab w:val="left" w:pos="1710"/>
        </w:tabs>
        <w:spacing w:before="0" w:line="276" w:lineRule="auto"/>
        <w:ind w:left="810"/>
        <w:divId w:val="90861445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ANRE nu acceptă depăşirea cu mai mult de 10% a costurilor de mentenanţă a sistemelor de măsurare inteligentă, transmise conform prevederilor </w:t>
      </w:r>
      <w:hyperlink w:anchor="_programul_de_asigurare" w:history="1">
        <w:r w:rsidRPr="00E843AA">
          <w:rPr>
            <w:rStyle w:val="Hyperlink"/>
            <w:rFonts w:eastAsia="Times New Roman"/>
            <w:color w:val="auto"/>
            <w:szCs w:val="24"/>
            <w:shd w:val="clear" w:color="auto" w:fill="FFFFFF"/>
          </w:rPr>
          <w:t>art. 18</w:t>
        </w:r>
        <w:r w:rsidR="005A2027" w:rsidRPr="00E843AA">
          <w:rPr>
            <w:rStyle w:val="Hyperlink"/>
            <w:rFonts w:eastAsia="Times New Roman"/>
            <w:color w:val="auto"/>
            <w:szCs w:val="24"/>
            <w:shd w:val="clear" w:color="auto" w:fill="FFFFFF"/>
          </w:rPr>
          <w:t xml:space="preserve"> </w:t>
        </w:r>
        <w:r w:rsidR="00885B14" w:rsidRPr="00E843AA">
          <w:rPr>
            <w:rStyle w:val="Hyperlink"/>
            <w:rFonts w:eastAsia="Times New Roman"/>
            <w:color w:val="auto"/>
            <w:szCs w:val="24"/>
            <w:shd w:val="clear" w:color="auto" w:fill="FFFFFF"/>
          </w:rPr>
          <w:t>a</w:t>
        </w:r>
        <w:r w:rsidR="005A2027" w:rsidRPr="00E843AA">
          <w:rPr>
            <w:rStyle w:val="Hyperlink"/>
            <w:rFonts w:eastAsia="Times New Roman"/>
            <w:color w:val="auto"/>
            <w:szCs w:val="24"/>
            <w:shd w:val="clear" w:color="auto" w:fill="FFFFFF"/>
          </w:rPr>
          <w:t>lin. (1), lit. (f)</w:t>
        </w:r>
      </w:hyperlink>
      <w:r w:rsidRPr="00E843AA">
        <w:rPr>
          <w:rStyle w:val="salnbdy"/>
          <w:rFonts w:ascii="Times New Roman" w:eastAsia="Times New Roman" w:hAnsi="Times New Roman"/>
          <w:color w:val="auto"/>
          <w:sz w:val="24"/>
          <w:szCs w:val="24"/>
        </w:rPr>
        <w:t>.</w:t>
      </w:r>
    </w:p>
    <w:p w14:paraId="1B493DA8" w14:textId="77777777" w:rsidR="00CC5BA7" w:rsidRPr="00E843AA" w:rsidRDefault="00CC5BA7" w:rsidP="00124D5E">
      <w:pPr>
        <w:pStyle w:val="scapttl"/>
        <w:widowControl w:val="0"/>
        <w:spacing w:line="300" w:lineRule="auto"/>
        <w:divId w:val="1929579431"/>
        <w:rPr>
          <w:rFonts w:ascii="Times New Roman" w:hAnsi="Times New Roman"/>
          <w:color w:val="auto"/>
          <w:sz w:val="10"/>
          <w:szCs w:val="10"/>
        </w:rPr>
      </w:pPr>
    </w:p>
    <w:p w14:paraId="41D73E1D" w14:textId="4A912BEA" w:rsidR="00186D84" w:rsidRPr="00E843AA" w:rsidRDefault="00C0066C" w:rsidP="00124D5E">
      <w:pPr>
        <w:pStyle w:val="scapttl"/>
        <w:widowControl w:val="0"/>
        <w:spacing w:line="300" w:lineRule="auto"/>
        <w:divId w:val="1929579431"/>
        <w:rPr>
          <w:rFonts w:ascii="Times New Roman" w:hAnsi="Times New Roman"/>
          <w:color w:val="auto"/>
        </w:rPr>
      </w:pPr>
      <w:r w:rsidRPr="00E843AA">
        <w:rPr>
          <w:rFonts w:ascii="Times New Roman" w:hAnsi="Times New Roman"/>
          <w:color w:val="auto"/>
        </w:rPr>
        <w:t>Capitolul XI</w:t>
      </w:r>
    </w:p>
    <w:p w14:paraId="7976B141" w14:textId="290FDC01" w:rsidR="00186D84" w:rsidRPr="00E843AA" w:rsidRDefault="00C0066C" w:rsidP="00124D5E">
      <w:pPr>
        <w:pStyle w:val="scapden"/>
        <w:widowControl w:val="0"/>
        <w:spacing w:line="300" w:lineRule="auto"/>
        <w:divId w:val="1929579431"/>
        <w:rPr>
          <w:rFonts w:ascii="Times New Roman" w:hAnsi="Times New Roman"/>
          <w:color w:val="auto"/>
        </w:rPr>
      </w:pPr>
      <w:r w:rsidRPr="00E843AA">
        <w:rPr>
          <w:rFonts w:ascii="Times New Roman" w:hAnsi="Times New Roman"/>
          <w:color w:val="auto"/>
        </w:rPr>
        <w:t>A</w:t>
      </w:r>
      <w:r w:rsidR="00FA7495" w:rsidRPr="00E843AA">
        <w:rPr>
          <w:rFonts w:ascii="Times New Roman" w:hAnsi="Times New Roman"/>
          <w:color w:val="auto"/>
        </w:rPr>
        <w:t xml:space="preserve">cceptarea </w:t>
      </w:r>
      <w:r w:rsidRPr="00E843AA">
        <w:rPr>
          <w:rFonts w:ascii="Times New Roman" w:hAnsi="Times New Roman"/>
          <w:color w:val="auto"/>
        </w:rPr>
        <w:t>investiţiilor realizate</w:t>
      </w:r>
    </w:p>
    <w:p w14:paraId="707BB966" w14:textId="3E4E99F5" w:rsidR="00AE1F6D" w:rsidRPr="00E843AA" w:rsidRDefault="00AE1F6D" w:rsidP="00124D5E">
      <w:pPr>
        <w:pStyle w:val="Titlu1"/>
        <w:keepNext w:val="0"/>
        <w:keepLines w:val="0"/>
        <w:widowControl w:val="0"/>
        <w:spacing w:before="60"/>
        <w:divId w:val="1005479610"/>
        <w:rPr>
          <w:color w:val="auto"/>
          <w:shd w:val="clear" w:color="auto" w:fill="FFFFFF"/>
        </w:rPr>
      </w:pPr>
      <w:bookmarkStart w:id="55" w:name="_Articolul_41"/>
      <w:bookmarkEnd w:id="55"/>
      <w:r w:rsidRPr="00E843AA">
        <w:rPr>
          <w:color w:val="auto"/>
          <w:shd w:val="clear" w:color="auto" w:fill="FFFFFF"/>
        </w:rPr>
        <w:t xml:space="preserve">Articolul </w:t>
      </w:r>
      <w:r w:rsidR="00A7546E" w:rsidRPr="00E843AA">
        <w:rPr>
          <w:color w:val="auto"/>
          <w:shd w:val="clear" w:color="auto" w:fill="FFFFFF"/>
        </w:rPr>
        <w:t>4</w:t>
      </w:r>
      <w:r w:rsidR="00723DBC" w:rsidRPr="00E843AA">
        <w:rPr>
          <w:color w:val="auto"/>
          <w:shd w:val="clear" w:color="auto" w:fill="FFFFFF"/>
        </w:rPr>
        <w:t>2</w:t>
      </w:r>
    </w:p>
    <w:p w14:paraId="55846D9F" w14:textId="68752B29" w:rsidR="00AE1F6D" w:rsidRPr="00E843AA" w:rsidRDefault="00AE1F6D" w:rsidP="00124D5E">
      <w:pPr>
        <w:pStyle w:val="Titlu2"/>
        <w:keepNext w:val="0"/>
        <w:keepLines w:val="0"/>
        <w:widowControl w:val="0"/>
        <w:numPr>
          <w:ilvl w:val="0"/>
          <w:numId w:val="43"/>
        </w:numPr>
        <w:tabs>
          <w:tab w:val="left" w:pos="1260"/>
        </w:tabs>
        <w:spacing w:before="0" w:after="72" w:line="276" w:lineRule="auto"/>
        <w:ind w:left="720"/>
        <w:divId w:val="1005479610"/>
        <w:rPr>
          <w:rStyle w:val="salnbdy"/>
          <w:rFonts w:ascii="Times New Roman" w:eastAsia="Times New Roman" w:hAnsi="Times New Roman"/>
          <w:color w:val="auto"/>
          <w:sz w:val="24"/>
          <w:szCs w:val="24"/>
        </w:rPr>
      </w:pPr>
      <w:bookmarkStart w:id="56" w:name="_Pentru_aprobarea_investiţiilor"/>
      <w:bookmarkEnd w:id="56"/>
      <w:r w:rsidRPr="00E843AA">
        <w:rPr>
          <w:rStyle w:val="salnbdy"/>
          <w:rFonts w:ascii="Times New Roman" w:eastAsia="Times New Roman" w:hAnsi="Times New Roman"/>
          <w:color w:val="auto"/>
          <w:sz w:val="24"/>
          <w:szCs w:val="24"/>
        </w:rPr>
        <w:t>Pentru a</w:t>
      </w:r>
      <w:r w:rsidR="00741AC6" w:rsidRPr="00E843AA">
        <w:rPr>
          <w:rStyle w:val="salnbdy"/>
          <w:rFonts w:ascii="Times New Roman" w:eastAsia="Times New Roman" w:hAnsi="Times New Roman"/>
          <w:color w:val="auto"/>
          <w:sz w:val="24"/>
          <w:szCs w:val="24"/>
        </w:rPr>
        <w:t>cceptarea</w:t>
      </w:r>
      <w:r w:rsidRPr="00E843AA">
        <w:rPr>
          <w:rStyle w:val="salnbdy"/>
          <w:rFonts w:ascii="Times New Roman" w:eastAsia="Times New Roman" w:hAnsi="Times New Roman"/>
          <w:color w:val="auto"/>
          <w:sz w:val="24"/>
          <w:szCs w:val="24"/>
        </w:rPr>
        <w:t xml:space="preserve"> investiţiilor anuale realizate, OR transmit ANRE până la data de 1 martie a anului următor:</w:t>
      </w:r>
    </w:p>
    <w:p w14:paraId="546E586F" w14:textId="606F19B4" w:rsidR="00AE1F6D" w:rsidRPr="00E843AA" w:rsidRDefault="00AE1F6D" w:rsidP="00124D5E">
      <w:pPr>
        <w:pStyle w:val="Titlu3"/>
        <w:keepNext w:val="0"/>
        <w:keepLines w:val="0"/>
        <w:widowControl w:val="0"/>
        <w:numPr>
          <w:ilvl w:val="0"/>
          <w:numId w:val="44"/>
        </w:numPr>
        <w:tabs>
          <w:tab w:val="left" w:pos="1260"/>
        </w:tabs>
        <w:spacing w:before="0" w:after="72" w:line="276" w:lineRule="auto"/>
        <w:ind w:left="1080"/>
        <w:divId w:val="1005479610"/>
        <w:rPr>
          <w:color w:val="auto"/>
        </w:rPr>
      </w:pPr>
      <w:r w:rsidRPr="00E843AA">
        <w:rPr>
          <w:rStyle w:val="slitbdy"/>
          <w:rFonts w:ascii="Times New Roman" w:eastAsia="Times New Roman" w:hAnsi="Times New Roman"/>
          <w:color w:val="auto"/>
          <w:sz w:val="24"/>
          <w:szCs w:val="24"/>
        </w:rPr>
        <w:t>documentele de promovare prevăzute la</w:t>
      </w:r>
      <w:r w:rsidR="00E16A7D" w:rsidRPr="00E843AA">
        <w:rPr>
          <w:rStyle w:val="slitbdy"/>
          <w:rFonts w:ascii="Times New Roman" w:eastAsia="Times New Roman" w:hAnsi="Times New Roman"/>
          <w:color w:val="auto"/>
          <w:sz w:val="24"/>
          <w:szCs w:val="24"/>
        </w:rPr>
        <w:t xml:space="preserve"> </w:t>
      </w:r>
      <w:hyperlink w:anchor="_Articolul_34" w:history="1">
        <w:r w:rsidR="00E16A7D" w:rsidRPr="00E843AA">
          <w:rPr>
            <w:rStyle w:val="Hyperlink"/>
            <w:rFonts w:eastAsia="Times New Roman"/>
            <w:color w:val="auto"/>
            <w:shd w:val="clear" w:color="auto" w:fill="FFFFFF"/>
          </w:rPr>
          <w:t>art. 3</w:t>
        </w:r>
        <w:r w:rsidR="00723DBC" w:rsidRPr="00E843AA">
          <w:rPr>
            <w:rStyle w:val="Hyperlink"/>
            <w:rFonts w:eastAsia="Times New Roman"/>
            <w:color w:val="auto"/>
            <w:shd w:val="clear" w:color="auto" w:fill="FFFFFF"/>
          </w:rPr>
          <w:t>4</w:t>
        </w:r>
      </w:hyperlink>
      <w:r w:rsidRPr="00E843AA">
        <w:rPr>
          <w:rStyle w:val="slitbdy"/>
          <w:rFonts w:ascii="Times New Roman" w:eastAsia="Times New Roman" w:hAnsi="Times New Roman"/>
          <w:color w:val="auto"/>
          <w:sz w:val="24"/>
          <w:szCs w:val="24"/>
        </w:rPr>
        <w:t>, respectiv</w:t>
      </w:r>
      <w:r w:rsidR="00E16A7D" w:rsidRPr="00E843AA">
        <w:rPr>
          <w:rStyle w:val="slitbdy"/>
          <w:rFonts w:ascii="Times New Roman" w:eastAsia="Times New Roman" w:hAnsi="Times New Roman"/>
          <w:color w:val="auto"/>
          <w:sz w:val="24"/>
          <w:szCs w:val="24"/>
        </w:rPr>
        <w:t xml:space="preserve"> </w:t>
      </w:r>
      <w:hyperlink w:anchor="_Odată_cu_solicitarea" w:history="1">
        <w:r w:rsidR="00E16A7D" w:rsidRPr="00E843AA">
          <w:rPr>
            <w:rStyle w:val="Hyperlink"/>
            <w:rFonts w:eastAsia="Times New Roman"/>
            <w:color w:val="auto"/>
            <w:shd w:val="clear" w:color="auto" w:fill="FFFFFF"/>
          </w:rPr>
          <w:t>art. 3</w:t>
        </w:r>
        <w:r w:rsidR="00723DBC" w:rsidRPr="00E843AA">
          <w:rPr>
            <w:rStyle w:val="Hyperlink"/>
            <w:rFonts w:eastAsia="Times New Roman"/>
            <w:color w:val="auto"/>
            <w:shd w:val="clear" w:color="auto" w:fill="FFFFFF"/>
          </w:rPr>
          <w:t>7</w:t>
        </w:r>
        <w:r w:rsidR="00E16A7D" w:rsidRPr="00E843AA">
          <w:rPr>
            <w:rStyle w:val="Hyperlink"/>
            <w:rFonts w:eastAsia="Times New Roman"/>
            <w:color w:val="auto"/>
            <w:shd w:val="clear" w:color="auto" w:fill="FFFFFF"/>
          </w:rPr>
          <w:t>,</w:t>
        </w:r>
        <w:r w:rsidR="00685F76" w:rsidRPr="00E843AA">
          <w:rPr>
            <w:rStyle w:val="Hyperlink"/>
            <w:rFonts w:eastAsia="Times New Roman"/>
            <w:color w:val="auto"/>
            <w:shd w:val="clear" w:color="auto" w:fill="FFFFFF"/>
          </w:rPr>
          <w:t xml:space="preserve"> alin. (7)</w:t>
        </w:r>
      </w:hyperlink>
      <w:r w:rsidRPr="00E843AA">
        <w:rPr>
          <w:rStyle w:val="slitbdy"/>
          <w:rFonts w:ascii="Times New Roman" w:eastAsia="Times New Roman" w:hAnsi="Times New Roman"/>
          <w:color w:val="auto"/>
          <w:sz w:val="24"/>
          <w:szCs w:val="24"/>
        </w:rPr>
        <w:t>;</w:t>
      </w:r>
    </w:p>
    <w:p w14:paraId="2C081206" w14:textId="05DC0A4A" w:rsidR="00A66351" w:rsidRPr="00E843AA" w:rsidRDefault="00AE1F6D" w:rsidP="00124D5E">
      <w:pPr>
        <w:pStyle w:val="Titlu3"/>
        <w:keepNext w:val="0"/>
        <w:keepLines w:val="0"/>
        <w:widowControl w:val="0"/>
        <w:tabs>
          <w:tab w:val="left" w:pos="1260"/>
        </w:tabs>
        <w:spacing w:before="0" w:line="276" w:lineRule="auto"/>
        <w:ind w:left="1080"/>
        <w:divId w:val="1005479610"/>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 xml:space="preserve">documentele de finalizare a fiecărei investiţii, după caz: bonuri de consum (cu excepţia bonurilor de consum pentru contoare, pentru care se transmit situaţii centralizatoare/bon colectiv), situaţii de plată, aprobări la plată, </w:t>
      </w:r>
      <w:r w:rsidR="00FA7495" w:rsidRPr="00E843AA">
        <w:rPr>
          <w:rStyle w:val="slitbdy"/>
          <w:rFonts w:ascii="Times New Roman" w:eastAsia="Times New Roman" w:hAnsi="Times New Roman"/>
          <w:color w:val="auto"/>
          <w:sz w:val="24"/>
          <w:szCs w:val="24"/>
        </w:rPr>
        <w:t xml:space="preserve">facturi, </w:t>
      </w:r>
      <w:r w:rsidRPr="00E843AA">
        <w:rPr>
          <w:rStyle w:val="slitbdy"/>
          <w:rFonts w:ascii="Times New Roman" w:eastAsia="Times New Roman" w:hAnsi="Times New Roman"/>
          <w:color w:val="auto"/>
          <w:sz w:val="24"/>
          <w:szCs w:val="24"/>
        </w:rPr>
        <w:t xml:space="preserve">procese-verbale de recepţie la terminarea lucrării, procese-verbale de punere în funcţiune, fişe contabile ale mijloacelor fixe, inclusiv pentru cele la care s-au realizat lucrări de îmbunătăţire a parametrilor tehnici din care să rezulte valoarea acestora înainte şi după realizarea investiţiei, alte documente din care să rezulte valoarea investiţiei, documente care atestă condiţii meteorologice deosebite, </w:t>
      </w:r>
    </w:p>
    <w:p w14:paraId="284374D7" w14:textId="75DB0664" w:rsidR="00AE1F6D" w:rsidRPr="00E843AA" w:rsidRDefault="00A66351" w:rsidP="00124D5E">
      <w:pPr>
        <w:pStyle w:val="Titlu2"/>
        <w:keepNext w:val="0"/>
        <w:keepLines w:val="0"/>
        <w:widowControl w:val="0"/>
        <w:tabs>
          <w:tab w:val="left" w:pos="1260"/>
        </w:tabs>
        <w:spacing w:before="0" w:line="276" w:lineRule="auto"/>
        <w:ind w:left="720"/>
        <w:divId w:val="1005479610"/>
        <w:rPr>
          <w:rStyle w:val="slit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Documentele prevăzute la </w:t>
      </w:r>
      <w:r w:rsidRPr="00E843AA">
        <w:rPr>
          <w:rStyle w:val="slgi1"/>
          <w:rFonts w:ascii="Times New Roman" w:eastAsia="Times New Roman" w:hAnsi="Times New Roman"/>
          <w:color w:val="auto"/>
          <w:sz w:val="24"/>
          <w:szCs w:val="24"/>
          <w:u w:val="none"/>
        </w:rPr>
        <w:t>alin. (1)</w:t>
      </w:r>
      <w:r w:rsidRPr="00E843AA">
        <w:rPr>
          <w:rStyle w:val="salnbdy"/>
          <w:rFonts w:ascii="Times New Roman" w:eastAsia="Times New Roman" w:hAnsi="Times New Roman"/>
          <w:color w:val="auto"/>
          <w:sz w:val="24"/>
          <w:szCs w:val="24"/>
        </w:rPr>
        <w:t xml:space="preserve"> se transmit în format electronic, organizate pe foldere de lucrări, cu respectarea codificării acestora din planul anual de investiţii aprobat și subfodere pe categoriile fundamentare, achizitie si contractare, executie, punere in functiune, inregistrare in contabilitate, și vor fi însoțite de un </w:t>
      </w:r>
      <w:r w:rsidRPr="00E843AA">
        <w:rPr>
          <w:rFonts w:eastAsia="Times New Roman"/>
          <w:color w:val="auto"/>
          <w:shd w:val="clear" w:color="auto" w:fill="FFFFFF"/>
        </w:rPr>
        <w:t>centralizator al cheltuielilor grupate pe categorii, conform modelului din anexa nr. 4</w:t>
      </w:r>
      <w:r w:rsidRPr="00E843AA">
        <w:rPr>
          <w:rStyle w:val="salnbdy"/>
          <w:rFonts w:ascii="Times New Roman" w:eastAsia="Times New Roman" w:hAnsi="Times New Roman"/>
          <w:color w:val="auto"/>
          <w:sz w:val="24"/>
          <w:szCs w:val="24"/>
        </w:rPr>
        <w:t>.</w:t>
      </w:r>
    </w:p>
    <w:p w14:paraId="1D5D7CDE" w14:textId="7079C09B" w:rsidR="00AE1F6D" w:rsidRPr="00E843AA" w:rsidRDefault="00AE1F6D" w:rsidP="00124D5E">
      <w:pPr>
        <w:pStyle w:val="Titlu2"/>
        <w:keepNext w:val="0"/>
        <w:keepLines w:val="0"/>
        <w:widowControl w:val="0"/>
        <w:tabs>
          <w:tab w:val="left" w:pos="1260"/>
        </w:tabs>
        <w:spacing w:before="120" w:line="276" w:lineRule="auto"/>
        <w:ind w:left="720"/>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Valorile mijloacelor fixe înscrise în procesele-verbale de punere în funcţiune/fişele contabile trebuie să corespundă valorilor înscrise în bonurile de consum, situaţiile de plată, aprobările la plată, procesele-verbale de recepţie la terminarea lucrărilor</w:t>
      </w:r>
      <w:r w:rsidR="00FC1508" w:rsidRPr="00E843AA">
        <w:rPr>
          <w:rStyle w:val="salnbdy"/>
          <w:rFonts w:ascii="Times New Roman" w:eastAsia="Times New Roman" w:hAnsi="Times New Roman"/>
          <w:color w:val="auto"/>
          <w:sz w:val="24"/>
          <w:szCs w:val="24"/>
        </w:rPr>
        <w:t>,</w:t>
      </w:r>
      <w:r w:rsidR="0007488A" w:rsidRPr="00E843AA">
        <w:rPr>
          <w:rStyle w:val="salnbdy"/>
          <w:rFonts w:ascii="Times New Roman" w:eastAsia="Times New Roman" w:hAnsi="Times New Roman"/>
          <w:color w:val="auto"/>
          <w:sz w:val="24"/>
          <w:szCs w:val="24"/>
        </w:rPr>
        <w:t xml:space="preserve"> fișele de mijloace fixe</w:t>
      </w:r>
      <w:r w:rsidRPr="00E843AA">
        <w:rPr>
          <w:rStyle w:val="salnbdy"/>
          <w:rFonts w:ascii="Times New Roman" w:eastAsia="Times New Roman" w:hAnsi="Times New Roman"/>
          <w:color w:val="auto"/>
          <w:sz w:val="24"/>
          <w:szCs w:val="24"/>
        </w:rPr>
        <w:t xml:space="preserve"> sau în alte documente justificative prezentate conform </w:t>
      </w:r>
      <w:r w:rsidRPr="00E843AA">
        <w:rPr>
          <w:rStyle w:val="slgi1"/>
          <w:rFonts w:ascii="Times New Roman" w:eastAsia="Times New Roman" w:hAnsi="Times New Roman"/>
          <w:color w:val="auto"/>
          <w:sz w:val="24"/>
          <w:szCs w:val="24"/>
          <w:u w:val="none"/>
        </w:rPr>
        <w:t>alin. (1)</w:t>
      </w:r>
      <w:r w:rsidRPr="00E843AA">
        <w:rPr>
          <w:rStyle w:val="salnbdy"/>
          <w:rFonts w:ascii="Times New Roman" w:eastAsia="Times New Roman" w:hAnsi="Times New Roman"/>
          <w:color w:val="auto"/>
          <w:sz w:val="24"/>
          <w:szCs w:val="24"/>
        </w:rPr>
        <w:t xml:space="preserve">. </w:t>
      </w:r>
    </w:p>
    <w:p w14:paraId="268C223F" w14:textId="4250EA20" w:rsidR="00AE1F6D" w:rsidRPr="00E843AA" w:rsidRDefault="00AE1F6D" w:rsidP="00124D5E">
      <w:pPr>
        <w:pStyle w:val="Titlu2"/>
        <w:keepNext w:val="0"/>
        <w:keepLines w:val="0"/>
        <w:widowControl w:val="0"/>
        <w:tabs>
          <w:tab w:val="left" w:pos="1260"/>
        </w:tabs>
        <w:spacing w:before="120" w:line="276" w:lineRule="auto"/>
        <w:ind w:left="720"/>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Pentru lucrările cofinanţate din fonduri nerambursabile, în vederea recunoaşterii în tarife a cotei finanţate de operatori, aceştia vor transmite suplimentar documente din care să rezulte valoarea contribuţiei financiare. </w:t>
      </w:r>
    </w:p>
    <w:p w14:paraId="690A9D4E" w14:textId="16E43262" w:rsidR="00AE1F6D" w:rsidRPr="00E843AA" w:rsidRDefault="00AE1F6D" w:rsidP="00124D5E">
      <w:pPr>
        <w:pStyle w:val="Titlu2"/>
        <w:keepNext w:val="0"/>
        <w:keepLines w:val="0"/>
        <w:widowControl w:val="0"/>
        <w:tabs>
          <w:tab w:val="left" w:pos="1260"/>
        </w:tabs>
        <w:spacing w:before="120" w:line="276" w:lineRule="auto"/>
        <w:ind w:left="720"/>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În cazul unor modificări apărute după data prevăzută la </w:t>
      </w:r>
      <w:r w:rsidRPr="00E843AA">
        <w:rPr>
          <w:rStyle w:val="slgi1"/>
          <w:rFonts w:ascii="Times New Roman" w:eastAsia="Times New Roman" w:hAnsi="Times New Roman"/>
          <w:color w:val="auto"/>
          <w:sz w:val="24"/>
          <w:szCs w:val="24"/>
          <w:u w:val="none"/>
        </w:rPr>
        <w:t>alin. (1)</w:t>
      </w:r>
      <w:r w:rsidRPr="00E843AA">
        <w:rPr>
          <w:rStyle w:val="salnbdy"/>
          <w:rFonts w:ascii="Times New Roman" w:eastAsia="Times New Roman" w:hAnsi="Times New Roman"/>
          <w:color w:val="auto"/>
          <w:sz w:val="24"/>
          <w:szCs w:val="24"/>
        </w:rPr>
        <w:t xml:space="preserve">, OR pot prezenta completări pe bază de documente justificative până la data depunerii situaţiilor financiare. </w:t>
      </w:r>
    </w:p>
    <w:p w14:paraId="0E5841BE" w14:textId="2139F738" w:rsidR="00AE1F6D" w:rsidRPr="00E843AA" w:rsidRDefault="00AE1F6D" w:rsidP="00124D5E">
      <w:pPr>
        <w:pStyle w:val="Titlu1"/>
        <w:keepNext w:val="0"/>
        <w:keepLines w:val="0"/>
        <w:widowControl w:val="0"/>
        <w:divId w:val="1005479610"/>
        <w:rPr>
          <w:color w:val="auto"/>
          <w:shd w:val="clear" w:color="auto" w:fill="FFFFFF"/>
        </w:rPr>
      </w:pPr>
      <w:bookmarkStart w:id="57" w:name="_Articolul_42"/>
      <w:bookmarkEnd w:id="57"/>
      <w:r w:rsidRPr="00E843AA">
        <w:rPr>
          <w:color w:val="auto"/>
          <w:shd w:val="clear" w:color="auto" w:fill="FFFFFF"/>
        </w:rPr>
        <w:t xml:space="preserve">Articolul </w:t>
      </w:r>
      <w:r w:rsidR="00A7546E" w:rsidRPr="00E843AA">
        <w:rPr>
          <w:color w:val="auto"/>
          <w:shd w:val="clear" w:color="auto" w:fill="FFFFFF"/>
        </w:rPr>
        <w:t>4</w:t>
      </w:r>
      <w:r w:rsidR="00723DBC" w:rsidRPr="00E843AA">
        <w:rPr>
          <w:color w:val="auto"/>
          <w:shd w:val="clear" w:color="auto" w:fill="FFFFFF"/>
        </w:rPr>
        <w:t>3</w:t>
      </w:r>
    </w:p>
    <w:p w14:paraId="6ADEBF28" w14:textId="47CDD73D" w:rsidR="00AE1F6D" w:rsidRPr="00E843AA" w:rsidRDefault="00AE1F6D" w:rsidP="00124D5E">
      <w:pPr>
        <w:pStyle w:val="Titlu2"/>
        <w:keepNext w:val="0"/>
        <w:keepLines w:val="0"/>
        <w:widowControl w:val="0"/>
        <w:numPr>
          <w:ilvl w:val="0"/>
          <w:numId w:val="45"/>
        </w:numPr>
        <w:spacing w:before="0" w:line="276" w:lineRule="auto"/>
        <w:ind w:left="720"/>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La termenul prevăzut la</w:t>
      </w:r>
      <w:r w:rsidR="00E16A7D" w:rsidRPr="00E843AA">
        <w:rPr>
          <w:rStyle w:val="salnbdy"/>
          <w:rFonts w:ascii="Times New Roman" w:eastAsia="Times New Roman" w:hAnsi="Times New Roman"/>
          <w:color w:val="auto"/>
          <w:sz w:val="24"/>
          <w:szCs w:val="24"/>
        </w:rPr>
        <w:t xml:space="preserve"> </w:t>
      </w:r>
      <w:hyperlink w:anchor="_Articolul_41" w:history="1">
        <w:r w:rsidR="00E16A7D" w:rsidRPr="00E843AA">
          <w:rPr>
            <w:rStyle w:val="Hyperlink"/>
            <w:rFonts w:eastAsia="Times New Roman"/>
            <w:color w:val="auto"/>
            <w:szCs w:val="24"/>
            <w:shd w:val="clear" w:color="auto" w:fill="FFFFFF"/>
          </w:rPr>
          <w:t>art. 4</w:t>
        </w:r>
        <w:r w:rsidR="000A676B" w:rsidRPr="00E843AA">
          <w:rPr>
            <w:rStyle w:val="Hyperlink"/>
            <w:rFonts w:eastAsia="Times New Roman"/>
            <w:color w:val="auto"/>
            <w:szCs w:val="24"/>
            <w:shd w:val="clear" w:color="auto" w:fill="FFFFFF"/>
          </w:rPr>
          <w:t>2</w:t>
        </w:r>
      </w:hyperlink>
      <w:r w:rsidR="00E16A7D" w:rsidRPr="00E843AA">
        <w:rPr>
          <w:rStyle w:val="salnbdy"/>
          <w:rFonts w:ascii="Times New Roman" w:eastAsia="Times New Roman" w:hAnsi="Times New Roman"/>
          <w:color w:val="auto"/>
          <w:sz w:val="24"/>
          <w:szCs w:val="24"/>
        </w:rPr>
        <w:t>,</w:t>
      </w:r>
      <w:r w:rsidRPr="00E843AA">
        <w:rPr>
          <w:rStyle w:val="salnbdy"/>
          <w:rFonts w:ascii="Times New Roman" w:eastAsia="Times New Roman" w:hAnsi="Times New Roman"/>
          <w:color w:val="auto"/>
          <w:sz w:val="24"/>
          <w:szCs w:val="24"/>
        </w:rPr>
        <w:t xml:space="preserve"> operatorul are obligaţia să transmită în format electronic editabil un raport cu mijloacele fixe care nu mai sunt utilizate pentru asigurarea serviciului, sursele de finanţare şi anul punerii în funcţiune, motivul şi modalitatea de ieşire, conform tabelului-cadru </w:t>
      </w:r>
      <w:r w:rsidRPr="00E843AA">
        <w:rPr>
          <w:rStyle w:val="salnbdy"/>
          <w:rFonts w:ascii="Times New Roman" w:eastAsia="Times New Roman" w:hAnsi="Times New Roman"/>
          <w:color w:val="auto"/>
          <w:sz w:val="24"/>
          <w:szCs w:val="24"/>
        </w:rPr>
        <w:lastRenderedPageBreak/>
        <w:t xml:space="preserve">referitor la ieşirile de mijloace fixe din anexa nr. 1. </w:t>
      </w:r>
    </w:p>
    <w:p w14:paraId="7E585704" w14:textId="4A0AA4C5" w:rsidR="00AE1F6D" w:rsidRPr="00E843AA" w:rsidRDefault="00AE1F6D" w:rsidP="00124D5E">
      <w:pPr>
        <w:pStyle w:val="Titlu2"/>
        <w:keepNext w:val="0"/>
        <w:keepLines w:val="0"/>
        <w:widowControl w:val="0"/>
        <w:spacing w:before="120" w:line="276" w:lineRule="auto"/>
        <w:ind w:left="720"/>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La termenul prevăzut la</w:t>
      </w:r>
      <w:r w:rsidR="00E16A7D" w:rsidRPr="00E843AA">
        <w:rPr>
          <w:rStyle w:val="salnbdy"/>
          <w:rFonts w:ascii="Times New Roman" w:eastAsia="Times New Roman" w:hAnsi="Times New Roman"/>
          <w:color w:val="auto"/>
          <w:sz w:val="24"/>
          <w:szCs w:val="24"/>
        </w:rPr>
        <w:t xml:space="preserve"> </w:t>
      </w:r>
      <w:hyperlink w:anchor="_Articolul_41" w:history="1">
        <w:r w:rsidR="00E16A7D" w:rsidRPr="00E843AA">
          <w:rPr>
            <w:rStyle w:val="Hyperlink"/>
            <w:rFonts w:eastAsia="Times New Roman"/>
            <w:color w:val="auto"/>
            <w:szCs w:val="24"/>
            <w:shd w:val="clear" w:color="auto" w:fill="FFFFFF"/>
          </w:rPr>
          <w:t>art. 4</w:t>
        </w:r>
        <w:r w:rsidR="000A676B" w:rsidRPr="00E843AA">
          <w:rPr>
            <w:rStyle w:val="Hyperlink"/>
            <w:rFonts w:eastAsia="Times New Roman"/>
            <w:color w:val="auto"/>
            <w:szCs w:val="24"/>
            <w:shd w:val="clear" w:color="auto" w:fill="FFFFFF"/>
          </w:rPr>
          <w:t>2</w:t>
        </w:r>
      </w:hyperlink>
      <w:r w:rsidRPr="00E843AA">
        <w:rPr>
          <w:rStyle w:val="salnbdy"/>
          <w:rFonts w:ascii="Times New Roman" w:eastAsia="Times New Roman" w:hAnsi="Times New Roman"/>
          <w:color w:val="auto"/>
          <w:sz w:val="24"/>
          <w:szCs w:val="24"/>
        </w:rPr>
        <w:t>, operatorul are obligaţia să transmită în format electronic un raport detaliat privind investiţiile în contoare, transformatoare şi dotări, cu respectarea tabelului-cadru din anexa nr. 5.</w:t>
      </w:r>
    </w:p>
    <w:p w14:paraId="1E0F2D77" w14:textId="155FF1C3" w:rsidR="00AE1F6D" w:rsidRPr="00E843AA" w:rsidRDefault="00AE1F6D" w:rsidP="00124D5E">
      <w:pPr>
        <w:pStyle w:val="Titlu1"/>
        <w:keepNext w:val="0"/>
        <w:keepLines w:val="0"/>
        <w:widowControl w:val="0"/>
        <w:divId w:val="1005479610"/>
        <w:rPr>
          <w:color w:val="auto"/>
          <w:shd w:val="clear" w:color="auto" w:fill="FFFFFF"/>
        </w:rPr>
      </w:pPr>
      <w:bookmarkStart w:id="58" w:name="_Articolul_43"/>
      <w:bookmarkEnd w:id="58"/>
      <w:r w:rsidRPr="00E843AA">
        <w:rPr>
          <w:color w:val="auto"/>
          <w:shd w:val="clear" w:color="auto" w:fill="FFFFFF"/>
        </w:rPr>
        <w:t xml:space="preserve">Articolul </w:t>
      </w:r>
      <w:r w:rsidR="00A7546E" w:rsidRPr="00E843AA">
        <w:rPr>
          <w:color w:val="auto"/>
          <w:shd w:val="clear" w:color="auto" w:fill="FFFFFF"/>
        </w:rPr>
        <w:t>4</w:t>
      </w:r>
      <w:r w:rsidR="000A676B" w:rsidRPr="00E843AA">
        <w:rPr>
          <w:color w:val="auto"/>
          <w:shd w:val="clear" w:color="auto" w:fill="FFFFFF"/>
        </w:rPr>
        <w:t>4</w:t>
      </w:r>
    </w:p>
    <w:p w14:paraId="474FEF31" w14:textId="1D6957F0" w:rsidR="00AE1F6D" w:rsidRPr="00E843AA" w:rsidRDefault="00AE1F6D" w:rsidP="00124D5E">
      <w:pPr>
        <w:pStyle w:val="Titlu2"/>
        <w:keepNext w:val="0"/>
        <w:keepLines w:val="0"/>
        <w:widowControl w:val="0"/>
        <w:numPr>
          <w:ilvl w:val="0"/>
          <w:numId w:val="46"/>
        </w:numPr>
        <w:spacing w:before="0" w:after="72" w:line="276" w:lineRule="auto"/>
        <w:ind w:left="900" w:hanging="450"/>
        <w:divId w:val="100547961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ANRE respinge partial sau total investiţiile/mijloacele fixe/costurile investiţiilor care, în urma analizei documentelor transmise în conformitate cu prevederile</w:t>
      </w:r>
      <w:r w:rsidR="00E16A7D" w:rsidRPr="00E843AA">
        <w:rPr>
          <w:rStyle w:val="salnbdy"/>
          <w:rFonts w:ascii="Times New Roman" w:eastAsia="Times New Roman" w:hAnsi="Times New Roman"/>
          <w:color w:val="auto"/>
          <w:sz w:val="24"/>
          <w:szCs w:val="24"/>
        </w:rPr>
        <w:t xml:space="preserve"> </w:t>
      </w:r>
      <w:hyperlink w:anchor="_Articolul_41" w:history="1">
        <w:r w:rsidR="00E16A7D" w:rsidRPr="00E843AA">
          <w:rPr>
            <w:rStyle w:val="Hyperlink"/>
            <w:rFonts w:eastAsia="Times New Roman"/>
            <w:color w:val="auto"/>
            <w:szCs w:val="24"/>
            <w:shd w:val="clear" w:color="auto" w:fill="FFFFFF"/>
          </w:rPr>
          <w:t>art. 4</w:t>
        </w:r>
        <w:r w:rsidR="000A676B" w:rsidRPr="00E843AA">
          <w:rPr>
            <w:rStyle w:val="Hyperlink"/>
            <w:rFonts w:eastAsia="Times New Roman"/>
            <w:color w:val="auto"/>
            <w:szCs w:val="24"/>
            <w:shd w:val="clear" w:color="auto" w:fill="FFFFFF"/>
          </w:rPr>
          <w:t>2</w:t>
        </w:r>
      </w:hyperlink>
      <w:r w:rsidRPr="00E843AA">
        <w:rPr>
          <w:rStyle w:val="salnbdy"/>
          <w:rFonts w:ascii="Times New Roman" w:eastAsia="Times New Roman" w:hAnsi="Times New Roman"/>
          <w:color w:val="auto"/>
          <w:sz w:val="24"/>
          <w:szCs w:val="24"/>
        </w:rPr>
        <w:t xml:space="preserve"> şi</w:t>
      </w:r>
      <w:r w:rsidR="00E16A7D" w:rsidRPr="00E843AA">
        <w:rPr>
          <w:rStyle w:val="salnbdy"/>
          <w:rFonts w:ascii="Times New Roman" w:eastAsia="Times New Roman" w:hAnsi="Times New Roman"/>
          <w:color w:val="auto"/>
          <w:sz w:val="24"/>
          <w:szCs w:val="24"/>
        </w:rPr>
        <w:t xml:space="preserve"> </w:t>
      </w:r>
      <w:hyperlink w:anchor="_Articolul_42" w:history="1">
        <w:r w:rsidR="00E16A7D" w:rsidRPr="00E843AA">
          <w:rPr>
            <w:rStyle w:val="Hyperlink"/>
            <w:rFonts w:eastAsia="Times New Roman"/>
            <w:color w:val="auto"/>
            <w:szCs w:val="24"/>
            <w:shd w:val="clear" w:color="auto" w:fill="FFFFFF"/>
          </w:rPr>
          <w:t>art. 4</w:t>
        </w:r>
        <w:r w:rsidR="000A676B" w:rsidRPr="00E843AA">
          <w:rPr>
            <w:rStyle w:val="Hyperlink"/>
            <w:rFonts w:eastAsia="Times New Roman"/>
            <w:color w:val="auto"/>
            <w:szCs w:val="24"/>
            <w:shd w:val="clear" w:color="auto" w:fill="FFFFFF"/>
          </w:rPr>
          <w:t>3</w:t>
        </w:r>
      </w:hyperlink>
      <w:r w:rsidRPr="00E843AA">
        <w:rPr>
          <w:rStyle w:val="salnbdy"/>
          <w:rFonts w:ascii="Times New Roman" w:eastAsia="Times New Roman" w:hAnsi="Times New Roman"/>
          <w:color w:val="auto"/>
          <w:sz w:val="24"/>
          <w:szCs w:val="24"/>
        </w:rPr>
        <w:t>:</w:t>
      </w:r>
    </w:p>
    <w:p w14:paraId="60981725" w14:textId="6006EFAD" w:rsidR="00AE1F6D" w:rsidRPr="00E843AA" w:rsidRDefault="00AE1F6D" w:rsidP="00124D5E">
      <w:pPr>
        <w:pStyle w:val="Titlu3"/>
        <w:keepNext w:val="0"/>
        <w:keepLines w:val="0"/>
        <w:widowControl w:val="0"/>
        <w:numPr>
          <w:ilvl w:val="0"/>
          <w:numId w:val="47"/>
        </w:numPr>
        <w:spacing w:before="60" w:line="276" w:lineRule="auto"/>
        <w:ind w:left="1253" w:hanging="274"/>
        <w:divId w:val="1005479610"/>
        <w:rPr>
          <w:color w:val="auto"/>
        </w:rPr>
      </w:pPr>
      <w:r w:rsidRPr="00E843AA">
        <w:rPr>
          <w:rStyle w:val="slitbdy"/>
          <w:rFonts w:ascii="Times New Roman" w:eastAsia="Times New Roman" w:hAnsi="Times New Roman"/>
          <w:color w:val="auto"/>
          <w:sz w:val="24"/>
          <w:szCs w:val="24"/>
        </w:rPr>
        <w:t xml:space="preserve">se dovedesc a nu fi justificate, în conformitate cu prevederile </w:t>
      </w:r>
      <w:hyperlink w:anchor="_Articolul_19" w:history="1">
        <w:r w:rsidRPr="00E843AA">
          <w:rPr>
            <w:rStyle w:val="Hyperlink"/>
            <w:rFonts w:eastAsia="Times New Roman"/>
            <w:color w:val="auto"/>
            <w:shd w:val="clear" w:color="auto" w:fill="FFFFFF"/>
          </w:rPr>
          <w:t>art. 1</w:t>
        </w:r>
        <w:r w:rsidR="000072A6" w:rsidRPr="00E843AA">
          <w:rPr>
            <w:rStyle w:val="Hyperlink"/>
            <w:rFonts w:eastAsia="Times New Roman"/>
            <w:color w:val="auto"/>
            <w:shd w:val="clear" w:color="auto" w:fill="FFFFFF"/>
          </w:rPr>
          <w:t>9</w:t>
        </w:r>
      </w:hyperlink>
      <w:r w:rsidRPr="00E843AA">
        <w:rPr>
          <w:rStyle w:val="slitbdy"/>
          <w:rFonts w:ascii="Times New Roman" w:eastAsia="Times New Roman" w:hAnsi="Times New Roman"/>
          <w:color w:val="auto"/>
          <w:sz w:val="24"/>
          <w:szCs w:val="24"/>
        </w:rPr>
        <w:t>;</w:t>
      </w:r>
    </w:p>
    <w:p w14:paraId="45BCD94E" w14:textId="46A39C61" w:rsidR="00AE1F6D" w:rsidRPr="00E843AA" w:rsidRDefault="00AE1F6D" w:rsidP="00124D5E">
      <w:pPr>
        <w:pStyle w:val="Titlu3"/>
        <w:keepNext w:val="0"/>
        <w:keepLines w:val="0"/>
        <w:widowControl w:val="0"/>
        <w:spacing w:before="60" w:line="276" w:lineRule="auto"/>
        <w:ind w:left="1253" w:hanging="274"/>
        <w:divId w:val="1005479610"/>
        <w:rPr>
          <w:rFonts w:eastAsia="Times New Roman"/>
          <w:color w:val="auto"/>
          <w:shd w:val="clear" w:color="auto" w:fill="FFFFFF"/>
        </w:rPr>
      </w:pPr>
      <w:r w:rsidRPr="00E843AA">
        <w:rPr>
          <w:rStyle w:val="slitbdy"/>
          <w:rFonts w:ascii="Times New Roman" w:eastAsia="Times New Roman" w:hAnsi="Times New Roman"/>
          <w:color w:val="auto"/>
          <w:sz w:val="24"/>
          <w:szCs w:val="24"/>
        </w:rPr>
        <w:t>nu respectă prevederile metodologiei aplicabile referitoare la includerea mijloacelor fixe în baza reglementată a activelor;</w:t>
      </w:r>
    </w:p>
    <w:p w14:paraId="78E970A1" w14:textId="6D5F582B" w:rsidR="00AE1F6D" w:rsidRPr="00E843AA" w:rsidRDefault="00AE1F6D" w:rsidP="00124D5E">
      <w:pPr>
        <w:pStyle w:val="Titlu3"/>
        <w:keepNext w:val="0"/>
        <w:keepLines w:val="0"/>
        <w:widowControl w:val="0"/>
        <w:spacing w:before="60" w:line="276" w:lineRule="auto"/>
        <w:ind w:left="1253" w:hanging="274"/>
        <w:divId w:val="1005479610"/>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nu conduc la obţinerea beneficiilor estimate ex-ante în conformitate cu prevederile </w:t>
      </w:r>
      <w:hyperlink w:anchor="_Articolul_21" w:history="1">
        <w:r w:rsidRPr="00E843AA">
          <w:rPr>
            <w:rStyle w:val="Hyperlink"/>
            <w:rFonts w:eastAsia="Times New Roman"/>
            <w:color w:val="auto"/>
            <w:shd w:val="clear" w:color="auto" w:fill="FFFFFF"/>
          </w:rPr>
          <w:t xml:space="preserve">art. </w:t>
        </w:r>
        <w:r w:rsidR="000072A6" w:rsidRPr="00E843AA">
          <w:rPr>
            <w:rStyle w:val="Hyperlink"/>
            <w:rFonts w:eastAsia="Times New Roman"/>
            <w:color w:val="auto"/>
            <w:shd w:val="clear" w:color="auto" w:fill="FFFFFF"/>
          </w:rPr>
          <w:t>21</w:t>
        </w:r>
      </w:hyperlink>
      <w:r w:rsidRPr="00E843AA">
        <w:rPr>
          <w:rStyle w:val="slitbdy"/>
          <w:rFonts w:ascii="Times New Roman" w:eastAsia="Times New Roman" w:hAnsi="Times New Roman"/>
          <w:color w:val="auto"/>
          <w:sz w:val="24"/>
          <w:szCs w:val="24"/>
        </w:rPr>
        <w:t xml:space="preserve">, situaţie constatată în urma monitorizării eficienţei acestora în conformitate cu </w:t>
      </w:r>
      <w:hyperlink w:anchor="_Articolul_48" w:history="1">
        <w:r w:rsidRPr="00E843AA">
          <w:rPr>
            <w:rStyle w:val="Hyperlink"/>
            <w:rFonts w:eastAsia="Times New Roman"/>
            <w:color w:val="auto"/>
            <w:shd w:val="clear" w:color="auto" w:fill="FFFFFF"/>
          </w:rPr>
          <w:t xml:space="preserve">art. </w:t>
        </w:r>
        <w:r w:rsidR="00C5489F" w:rsidRPr="00E843AA">
          <w:rPr>
            <w:rStyle w:val="Hyperlink"/>
            <w:rFonts w:eastAsia="Times New Roman"/>
            <w:color w:val="auto"/>
            <w:shd w:val="clear" w:color="auto" w:fill="FFFFFF"/>
          </w:rPr>
          <w:t>5</w:t>
        </w:r>
        <w:r w:rsidR="000A676B" w:rsidRPr="00E843AA">
          <w:rPr>
            <w:rStyle w:val="Hyperlink"/>
            <w:rFonts w:eastAsia="Times New Roman"/>
            <w:color w:val="auto"/>
            <w:shd w:val="clear" w:color="auto" w:fill="FFFFFF"/>
          </w:rPr>
          <w:t>0</w:t>
        </w:r>
      </w:hyperlink>
      <w:r w:rsidRPr="00E843AA">
        <w:rPr>
          <w:rStyle w:val="slitbdy"/>
          <w:rFonts w:ascii="Times New Roman" w:eastAsia="Times New Roman" w:hAnsi="Times New Roman"/>
          <w:color w:val="auto"/>
          <w:sz w:val="24"/>
          <w:szCs w:val="24"/>
        </w:rPr>
        <w:t>;</w:t>
      </w:r>
    </w:p>
    <w:p w14:paraId="2E92D4E3" w14:textId="3B69AC36" w:rsidR="00AE1F6D" w:rsidRPr="00E843AA" w:rsidRDefault="00AE1F6D" w:rsidP="00124D5E">
      <w:pPr>
        <w:pStyle w:val="Titlu3"/>
        <w:keepNext w:val="0"/>
        <w:keepLines w:val="0"/>
        <w:widowControl w:val="0"/>
        <w:spacing w:before="60" w:line="276" w:lineRule="auto"/>
        <w:ind w:left="1253" w:hanging="274"/>
        <w:divId w:val="1005479610"/>
        <w:rPr>
          <w:rFonts w:eastAsia="Times New Roman"/>
          <w:color w:val="auto"/>
          <w:shd w:val="clear" w:color="auto" w:fill="FFFFFF"/>
        </w:rPr>
      </w:pPr>
      <w:r w:rsidRPr="00E843AA">
        <w:rPr>
          <w:rStyle w:val="slitbdy"/>
          <w:rFonts w:ascii="Times New Roman" w:eastAsia="Times New Roman" w:hAnsi="Times New Roman"/>
          <w:color w:val="auto"/>
          <w:sz w:val="24"/>
          <w:szCs w:val="24"/>
        </w:rPr>
        <w:t xml:space="preserve">nu se regăsesc în planul de investiţii aprobat de ANRE în condiţiile prezentei proceduri </w:t>
      </w:r>
      <w:r w:rsidR="00F872CE" w:rsidRPr="00E843AA">
        <w:rPr>
          <w:rStyle w:val="slitbdy"/>
          <w:rFonts w:ascii="Times New Roman" w:eastAsia="Times New Roman" w:hAnsi="Times New Roman"/>
          <w:color w:val="auto"/>
          <w:sz w:val="24"/>
          <w:szCs w:val="24"/>
        </w:rPr>
        <w:t>sau nu îndeplinesc criteriile de acceptare ca investiții suplimentare prevăzute în prezenta procedură</w:t>
      </w:r>
      <w:r w:rsidRPr="00E843AA">
        <w:rPr>
          <w:rStyle w:val="slitbdy"/>
          <w:rFonts w:ascii="Times New Roman" w:eastAsia="Times New Roman" w:hAnsi="Times New Roman"/>
          <w:color w:val="auto"/>
          <w:sz w:val="24"/>
          <w:szCs w:val="24"/>
        </w:rPr>
        <w:t xml:space="preserve">; </w:t>
      </w:r>
    </w:p>
    <w:p w14:paraId="51FDE0CE" w14:textId="7DC65C7C" w:rsidR="00AE1F6D" w:rsidRPr="00E843AA" w:rsidRDefault="00AE1F6D" w:rsidP="00124D5E">
      <w:pPr>
        <w:pStyle w:val="Titlu3"/>
        <w:keepNext w:val="0"/>
        <w:keepLines w:val="0"/>
        <w:widowControl w:val="0"/>
        <w:spacing w:before="60" w:line="276" w:lineRule="auto"/>
        <w:ind w:left="1253" w:hanging="274"/>
        <w:divId w:val="1005479610"/>
        <w:rPr>
          <w:rStyle w:val="slitbdy"/>
          <w:rFonts w:ascii="Times New Roman" w:eastAsia="Times New Roman" w:hAnsi="Times New Roman"/>
          <w:color w:val="auto"/>
          <w:sz w:val="24"/>
          <w:szCs w:val="24"/>
          <w:lang w:val="en-US"/>
        </w:rPr>
      </w:pPr>
      <w:r w:rsidRPr="00E843AA">
        <w:rPr>
          <w:rStyle w:val="slitbdy"/>
          <w:rFonts w:ascii="Times New Roman" w:eastAsia="Times New Roman" w:hAnsi="Times New Roman"/>
          <w:color w:val="auto"/>
          <w:sz w:val="24"/>
          <w:szCs w:val="24"/>
        </w:rPr>
        <w:t>nu au valoarea totală justificată prin documentele de finalizare sau includ costuri nejustificate în raport cu prevederile prezentei proceduri</w:t>
      </w:r>
      <w:r w:rsidR="00F872CE" w:rsidRPr="00E843AA">
        <w:rPr>
          <w:rStyle w:val="slitbdy"/>
          <w:rFonts w:ascii="Times New Roman" w:eastAsia="Times New Roman" w:hAnsi="Times New Roman"/>
          <w:color w:val="auto"/>
          <w:sz w:val="24"/>
          <w:szCs w:val="24"/>
        </w:rPr>
        <w:t xml:space="preserve"> și al cadru</w:t>
      </w:r>
      <w:r w:rsidR="00741AC6" w:rsidRPr="00E843AA">
        <w:rPr>
          <w:rStyle w:val="slitbdy"/>
          <w:rFonts w:ascii="Times New Roman" w:eastAsia="Times New Roman" w:hAnsi="Times New Roman"/>
          <w:color w:val="auto"/>
          <w:sz w:val="24"/>
          <w:szCs w:val="24"/>
        </w:rPr>
        <w:t>lui</w:t>
      </w:r>
      <w:r w:rsidR="00F872CE" w:rsidRPr="00E843AA">
        <w:rPr>
          <w:rStyle w:val="slitbdy"/>
          <w:rFonts w:ascii="Times New Roman" w:eastAsia="Times New Roman" w:hAnsi="Times New Roman"/>
          <w:color w:val="auto"/>
          <w:sz w:val="24"/>
          <w:szCs w:val="24"/>
        </w:rPr>
        <w:t xml:space="preserve"> de reglementare</w:t>
      </w:r>
      <w:r w:rsidR="00F872CE" w:rsidRPr="00E843AA">
        <w:rPr>
          <w:rStyle w:val="slitbdy"/>
          <w:rFonts w:ascii="Times New Roman" w:eastAsia="Times New Roman" w:hAnsi="Times New Roman"/>
          <w:color w:val="auto"/>
          <w:sz w:val="24"/>
          <w:szCs w:val="24"/>
          <w:lang w:val="en-US"/>
        </w:rPr>
        <w:t>;</w:t>
      </w:r>
    </w:p>
    <w:p w14:paraId="619DADE3" w14:textId="7938A9F2" w:rsidR="006F757B" w:rsidRPr="00E843AA" w:rsidRDefault="006C5A56" w:rsidP="00124D5E">
      <w:pPr>
        <w:pStyle w:val="Titlu3"/>
        <w:keepNext w:val="0"/>
        <w:keepLines w:val="0"/>
        <w:widowControl w:val="0"/>
        <w:spacing w:before="60" w:line="276" w:lineRule="auto"/>
        <w:ind w:left="1253" w:hanging="274"/>
        <w:divId w:val="100547961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nu au fost transmise </w:t>
      </w:r>
      <w:r w:rsidR="006F757B" w:rsidRPr="00E843AA">
        <w:rPr>
          <w:rStyle w:val="salnbdy"/>
          <w:rFonts w:ascii="Times New Roman" w:eastAsia="Times New Roman" w:hAnsi="Times New Roman"/>
          <w:color w:val="auto"/>
          <w:sz w:val="24"/>
          <w:szCs w:val="24"/>
        </w:rPr>
        <w:t xml:space="preserve">documentele justificative prevăzute la </w:t>
      </w:r>
      <w:hyperlink w:anchor="_Articolul_41" w:history="1">
        <w:r w:rsidR="006F757B" w:rsidRPr="00E843AA">
          <w:rPr>
            <w:rStyle w:val="Hyperlink"/>
            <w:rFonts w:eastAsia="Times New Roman"/>
            <w:color w:val="auto"/>
            <w:shd w:val="clear" w:color="auto" w:fill="FFFFFF"/>
          </w:rPr>
          <w:t>art. 4</w:t>
        </w:r>
        <w:r w:rsidR="000A676B" w:rsidRPr="00E843AA">
          <w:rPr>
            <w:rStyle w:val="Hyperlink"/>
            <w:rFonts w:eastAsia="Times New Roman"/>
            <w:color w:val="auto"/>
            <w:shd w:val="clear" w:color="auto" w:fill="FFFFFF"/>
          </w:rPr>
          <w:t>2</w:t>
        </w:r>
      </w:hyperlink>
      <w:r w:rsidR="006F757B" w:rsidRPr="00E843AA">
        <w:rPr>
          <w:rStyle w:val="salnbdy"/>
          <w:rFonts w:ascii="Times New Roman" w:eastAsia="Times New Roman" w:hAnsi="Times New Roman"/>
          <w:color w:val="auto"/>
          <w:sz w:val="24"/>
          <w:szCs w:val="24"/>
        </w:rPr>
        <w:t xml:space="preserve"> şi </w:t>
      </w:r>
      <w:hyperlink w:anchor="_Articolul_42" w:history="1">
        <w:r w:rsidR="006F757B" w:rsidRPr="00E843AA">
          <w:rPr>
            <w:rStyle w:val="Hyperlink"/>
            <w:rFonts w:eastAsia="Times New Roman"/>
            <w:color w:val="auto"/>
            <w:shd w:val="clear" w:color="auto" w:fill="FFFFFF"/>
          </w:rPr>
          <w:t>art. 4</w:t>
        </w:r>
        <w:r w:rsidR="000A676B" w:rsidRPr="00E843AA">
          <w:rPr>
            <w:rStyle w:val="Hyperlink"/>
            <w:rFonts w:eastAsia="Times New Roman"/>
            <w:color w:val="auto"/>
            <w:shd w:val="clear" w:color="auto" w:fill="FFFFFF"/>
          </w:rPr>
          <w:t>3</w:t>
        </w:r>
      </w:hyperlink>
      <w:r w:rsidR="006F757B" w:rsidRPr="00E843AA">
        <w:rPr>
          <w:rStyle w:val="salnbdy"/>
          <w:rFonts w:ascii="Times New Roman" w:eastAsia="Times New Roman" w:hAnsi="Times New Roman"/>
          <w:color w:val="auto"/>
          <w:sz w:val="24"/>
          <w:szCs w:val="24"/>
        </w:rPr>
        <w:t>, precum şi alte documente solicitate explicit.</w:t>
      </w:r>
    </w:p>
    <w:p w14:paraId="7924CD8E" w14:textId="6A34FD41" w:rsidR="006F757B" w:rsidRPr="00E843AA" w:rsidRDefault="006C5A56" w:rsidP="00124D5E">
      <w:pPr>
        <w:pStyle w:val="Titlu3"/>
        <w:keepNext w:val="0"/>
        <w:keepLines w:val="0"/>
        <w:widowControl w:val="0"/>
        <w:spacing w:before="60" w:line="276" w:lineRule="auto"/>
        <w:ind w:left="1253" w:hanging="274"/>
        <w:divId w:val="1005479610"/>
        <w:rPr>
          <w:rFonts w:eastAsia="Times New Roman"/>
          <w:color w:val="auto"/>
          <w:shd w:val="clear" w:color="auto" w:fill="FFFFFF"/>
        </w:rPr>
      </w:pPr>
      <w:r w:rsidRPr="00E843AA">
        <w:rPr>
          <w:rStyle w:val="salnttl1"/>
          <w:rFonts w:ascii="Times New Roman" w:eastAsia="Times New Roman" w:hAnsi="Times New Roman"/>
          <w:b w:val="0"/>
          <w:bCs w:val="0"/>
          <w:color w:val="auto"/>
          <w:sz w:val="24"/>
          <w:szCs w:val="24"/>
          <w:specVanish w:val="0"/>
        </w:rPr>
        <w:t>prezintă</w:t>
      </w:r>
      <w:r w:rsidRPr="00E843AA">
        <w:rPr>
          <w:rStyle w:val="salnttl1"/>
          <w:rFonts w:ascii="Times New Roman" w:eastAsia="Times New Roman" w:hAnsi="Times New Roman"/>
          <w:color w:val="auto"/>
          <w:sz w:val="24"/>
          <w:szCs w:val="24"/>
          <w:specVanish w:val="0"/>
        </w:rPr>
        <w:t xml:space="preserve"> </w:t>
      </w:r>
      <w:r w:rsidR="006F757B" w:rsidRPr="00E843AA">
        <w:rPr>
          <w:rStyle w:val="salnbdy"/>
          <w:rFonts w:ascii="Times New Roman" w:eastAsia="Times New Roman" w:hAnsi="Times New Roman"/>
          <w:color w:val="auto"/>
          <w:sz w:val="24"/>
          <w:szCs w:val="24"/>
        </w:rPr>
        <w:t>costuri nejustificate din documentele de finalizare ale unui mijloc fix.</w:t>
      </w:r>
    </w:p>
    <w:p w14:paraId="13EEB69A" w14:textId="5E637792" w:rsidR="006F757B" w:rsidRPr="00E843AA" w:rsidRDefault="006F757B" w:rsidP="00124D5E">
      <w:pPr>
        <w:pStyle w:val="Titlu2"/>
        <w:keepNext w:val="0"/>
        <w:keepLines w:val="0"/>
        <w:widowControl w:val="0"/>
        <w:spacing w:before="120" w:line="276" w:lineRule="auto"/>
        <w:ind w:left="892" w:hanging="446"/>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ANRE nu recunoaşte mijloacele fixe rezultate în urma unor lucrări de înlocuire, dacă mijlocele fixe care se demontează din instalaţii nu se regăsesc în raportarea ieşirilor aferente anului respectiv şi nu pot fi identificate în raport cu poziţiile lucrărilor de înlocuire din planul de investiţii. În situaţia reutilizării mijloacelor fixe demontate, în anexa nr. 5 se menţionează la rubrica observaţii numărul şi data procesului-verbal de punere în funcţiune, care se va transmite la ANRE odată cu anexa. </w:t>
      </w:r>
    </w:p>
    <w:p w14:paraId="47DFE8B8" w14:textId="70FD1D4D" w:rsidR="006F757B" w:rsidRPr="00E843AA" w:rsidRDefault="006F757B" w:rsidP="00124D5E">
      <w:pPr>
        <w:pStyle w:val="Titlu2"/>
        <w:keepNext w:val="0"/>
        <w:keepLines w:val="0"/>
        <w:widowControl w:val="0"/>
        <w:spacing w:before="120" w:line="276" w:lineRule="auto"/>
        <w:ind w:left="892" w:hanging="446"/>
        <w:divId w:val="1005479610"/>
        <w:rPr>
          <w:rStyle w:val="salnbdy"/>
          <w:rFonts w:ascii="Times New Roman" w:hAnsi="Times New Roman"/>
          <w:color w:val="auto"/>
          <w:sz w:val="24"/>
          <w:szCs w:val="24"/>
        </w:rPr>
      </w:pPr>
      <w:r w:rsidRPr="00E843AA">
        <w:rPr>
          <w:rStyle w:val="salnbdy"/>
          <w:rFonts w:ascii="Times New Roman" w:eastAsia="Times New Roman" w:hAnsi="Times New Roman"/>
          <w:color w:val="auto"/>
          <w:sz w:val="24"/>
          <w:szCs w:val="24"/>
        </w:rPr>
        <w:t>În situaţiile prevăzute la art. 44 alin. (8)</w:t>
      </w:r>
      <w:r w:rsidR="00AD4889">
        <w:rPr>
          <w:rStyle w:val="salnbdy"/>
          <w:rFonts w:ascii="Times New Roman" w:eastAsia="Times New Roman" w:hAnsi="Times New Roman"/>
          <w:color w:val="auto"/>
          <w:sz w:val="24"/>
          <w:szCs w:val="24"/>
        </w:rPr>
        <w:t xml:space="preserve"> din </w:t>
      </w:r>
      <w:r w:rsidR="00AD4889" w:rsidRPr="00AD4889">
        <w:rPr>
          <w:rStyle w:val="salnbdy"/>
          <w:rFonts w:ascii="Times New Roman" w:eastAsia="Times New Roman" w:hAnsi="Times New Roman"/>
          <w:i/>
          <w:iCs/>
          <w:color w:val="auto"/>
          <w:sz w:val="24"/>
          <w:szCs w:val="24"/>
        </w:rPr>
        <w:t>Lege</w:t>
      </w:r>
      <w:r w:rsidRPr="00E843AA">
        <w:rPr>
          <w:rStyle w:val="salnbdy"/>
          <w:rFonts w:ascii="Times New Roman" w:eastAsia="Times New Roman" w:hAnsi="Times New Roman"/>
          <w:color w:val="auto"/>
          <w:sz w:val="24"/>
          <w:szCs w:val="24"/>
        </w:rPr>
        <w:t xml:space="preserve"> şi la art. 46 alin. (2</w:t>
      </w:r>
      <w:r w:rsidRPr="00E843AA">
        <w:rPr>
          <w:rStyle w:val="salnbdy"/>
          <w:rFonts w:ascii="Times New Roman" w:eastAsia="Times New Roman" w:hAnsi="Times New Roman"/>
          <w:color w:val="auto"/>
          <w:sz w:val="24"/>
          <w:szCs w:val="24"/>
          <w:vertAlign w:val="superscript"/>
        </w:rPr>
        <w:t>2</w:t>
      </w:r>
      <w:r w:rsidRPr="00E843AA">
        <w:rPr>
          <w:rStyle w:val="salnbdy"/>
          <w:rFonts w:ascii="Times New Roman" w:eastAsia="Times New Roman" w:hAnsi="Times New Roman"/>
          <w:color w:val="auto"/>
          <w:sz w:val="24"/>
          <w:szCs w:val="24"/>
        </w:rPr>
        <w:t xml:space="preserve">) din </w:t>
      </w:r>
      <w:r w:rsidRPr="00E843AA">
        <w:rPr>
          <w:rStyle w:val="salnbdy"/>
          <w:rFonts w:ascii="Times New Roman" w:eastAsia="Times New Roman" w:hAnsi="Times New Roman"/>
          <w:i/>
          <w:iCs/>
          <w:color w:val="auto"/>
          <w:sz w:val="24"/>
          <w:szCs w:val="24"/>
        </w:rPr>
        <w:t>Lege</w:t>
      </w:r>
      <w:r w:rsidRPr="00E843AA">
        <w:rPr>
          <w:rStyle w:val="salnbdy"/>
          <w:rFonts w:ascii="Times New Roman" w:eastAsia="Times New Roman" w:hAnsi="Times New Roman"/>
          <w:color w:val="auto"/>
          <w:sz w:val="24"/>
          <w:szCs w:val="24"/>
        </w:rPr>
        <w:t>, cu modificările şi completările ulterioare, valoarea mijloacelor fixe aferente capacităţilor energetice de distribuţie preluate conform prevederilor Metodologiei privind reglementarea condiţiilor pentru preluarea de capacităţi energetice de distribuţie a energiei electrice, aprobată prin ordin al preşedintelui ANRE, ediția în vigoare, se recunoaşte în BAR în condiţiile prezentei proceduri. Operatorul de distribuţie trebuie să demonstreze prin documentele transmise la ANRE îndeplinirea condiţiilor prevăzute de reglementările în vigoare.</w:t>
      </w:r>
    </w:p>
    <w:p w14:paraId="73EFAC37" w14:textId="2B691DA1" w:rsidR="006F757B" w:rsidRPr="00E843AA" w:rsidRDefault="006F757B" w:rsidP="00124D5E">
      <w:pPr>
        <w:pStyle w:val="Titlu2"/>
        <w:keepNext w:val="0"/>
        <w:keepLines w:val="0"/>
        <w:widowControl w:val="0"/>
        <w:spacing w:before="120" w:line="276" w:lineRule="auto"/>
        <w:ind w:left="892" w:hanging="446"/>
        <w:divId w:val="100547961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Mijloacele fixe aferente capacităţilor energetice de distribuţie realizate în condiţiile art. 51 alin. (2) din </w:t>
      </w:r>
      <w:r w:rsidRPr="00E843AA">
        <w:rPr>
          <w:rStyle w:val="salnbdy"/>
          <w:rFonts w:ascii="Times New Roman" w:eastAsia="Times New Roman" w:hAnsi="Times New Roman"/>
          <w:i/>
          <w:iCs/>
          <w:color w:val="auto"/>
          <w:sz w:val="24"/>
          <w:szCs w:val="24"/>
        </w:rPr>
        <w:t>Lege</w:t>
      </w:r>
      <w:r w:rsidRPr="00E843AA">
        <w:rPr>
          <w:rStyle w:val="salnbdy"/>
          <w:rFonts w:ascii="Times New Roman" w:eastAsia="Times New Roman" w:hAnsi="Times New Roman"/>
          <w:color w:val="auto"/>
          <w:sz w:val="24"/>
          <w:szCs w:val="24"/>
        </w:rPr>
        <w:t>, cu modificările şi completările ulterioare, şi preluate de către operatorul de distribuţie concesionar conform prevederilor Metodologiei pentru evaluarea condiţiilor de finanţare a investiţiilor pentru electrificarea localităţilor ori pentru extinderea reţelelor de distribuţie a energiei electrice, aprobată prin ordin al preşedintelui ANRE, ediţia în vigoare, se recunosc în BAR în condiţiile prezentei proceduri. Operatorul de distribuţie trebuie să justifice prin documentele transmise la ANRE respectarea prevederilor reglementărilor aplicabile.</w:t>
      </w:r>
    </w:p>
    <w:p w14:paraId="4CAE9DDC" w14:textId="6FCBD7A6" w:rsidR="006F757B" w:rsidRPr="00E843AA" w:rsidRDefault="006F757B" w:rsidP="00124D5E">
      <w:pPr>
        <w:pStyle w:val="Titlu2"/>
        <w:keepNext w:val="0"/>
        <w:keepLines w:val="0"/>
        <w:widowControl w:val="0"/>
        <w:spacing w:before="120" w:line="276" w:lineRule="auto"/>
        <w:ind w:left="892" w:hanging="446"/>
        <w:divId w:val="100547961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Pentru recunoaşterea în BAR a mijloacelor fixe aferente capacităţilor energetice preluate în alte situaţii decât cele prevăzute la </w:t>
      </w:r>
      <w:r w:rsidRPr="00E843AA">
        <w:rPr>
          <w:rStyle w:val="slgi1"/>
          <w:rFonts w:ascii="Times New Roman" w:eastAsia="Times New Roman" w:hAnsi="Times New Roman"/>
          <w:color w:val="auto"/>
          <w:sz w:val="24"/>
          <w:szCs w:val="24"/>
          <w:u w:val="none"/>
        </w:rPr>
        <w:t>alin. (</w:t>
      </w:r>
      <w:r w:rsidR="006C5A56" w:rsidRPr="00E843AA">
        <w:rPr>
          <w:rStyle w:val="slgi1"/>
          <w:rFonts w:ascii="Times New Roman" w:eastAsia="Times New Roman" w:hAnsi="Times New Roman"/>
          <w:color w:val="auto"/>
          <w:sz w:val="24"/>
          <w:szCs w:val="24"/>
          <w:u w:val="none"/>
        </w:rPr>
        <w:t>4</w:t>
      </w:r>
      <w:r w:rsidRPr="00E843AA">
        <w:rPr>
          <w:rStyle w:val="slgi1"/>
          <w:rFonts w:ascii="Times New Roman" w:eastAsia="Times New Roman" w:hAnsi="Times New Roman"/>
          <w:color w:val="auto"/>
          <w:sz w:val="24"/>
          <w:szCs w:val="24"/>
          <w:u w:val="none"/>
        </w:rPr>
        <w:t>)</w:t>
      </w:r>
      <w:r w:rsidRPr="00E843AA">
        <w:rPr>
          <w:rStyle w:val="salnbdy"/>
          <w:rFonts w:ascii="Times New Roman" w:eastAsia="Times New Roman" w:hAnsi="Times New Roman"/>
          <w:color w:val="auto"/>
          <w:sz w:val="24"/>
          <w:szCs w:val="24"/>
        </w:rPr>
        <w:t xml:space="preserve"> şi </w:t>
      </w:r>
      <w:r w:rsidRPr="00E843AA">
        <w:rPr>
          <w:rStyle w:val="slgi1"/>
          <w:rFonts w:ascii="Times New Roman" w:eastAsia="Times New Roman" w:hAnsi="Times New Roman"/>
          <w:color w:val="auto"/>
          <w:sz w:val="24"/>
          <w:szCs w:val="24"/>
          <w:u w:val="none"/>
        </w:rPr>
        <w:t>(</w:t>
      </w:r>
      <w:r w:rsidR="006C5A56" w:rsidRPr="00E843AA">
        <w:rPr>
          <w:rStyle w:val="slgi1"/>
          <w:rFonts w:ascii="Times New Roman" w:eastAsia="Times New Roman" w:hAnsi="Times New Roman"/>
          <w:color w:val="auto"/>
          <w:sz w:val="24"/>
          <w:szCs w:val="24"/>
          <w:u w:val="none"/>
        </w:rPr>
        <w:t>5</w:t>
      </w:r>
      <w:r w:rsidRPr="00E843AA">
        <w:rPr>
          <w:rStyle w:val="slgi1"/>
          <w:rFonts w:ascii="Times New Roman" w:eastAsia="Times New Roman" w:hAnsi="Times New Roman"/>
          <w:color w:val="auto"/>
          <w:sz w:val="24"/>
          <w:szCs w:val="24"/>
          <w:u w:val="none"/>
        </w:rPr>
        <w:t>)</w:t>
      </w:r>
      <w:r w:rsidRPr="00E843AA">
        <w:rPr>
          <w:rStyle w:val="salnbdy"/>
          <w:rFonts w:ascii="Times New Roman" w:eastAsia="Times New Roman" w:hAnsi="Times New Roman"/>
          <w:color w:val="auto"/>
          <w:sz w:val="24"/>
          <w:szCs w:val="24"/>
        </w:rPr>
        <w:t xml:space="preserve">, operatorul de distribuţie trebuie să </w:t>
      </w:r>
      <w:r w:rsidRPr="00E843AA">
        <w:rPr>
          <w:rStyle w:val="salnbdy"/>
          <w:rFonts w:ascii="Times New Roman" w:eastAsia="Times New Roman" w:hAnsi="Times New Roman"/>
          <w:color w:val="auto"/>
          <w:sz w:val="24"/>
          <w:szCs w:val="24"/>
        </w:rPr>
        <w:lastRenderedPageBreak/>
        <w:t xml:space="preserve">demonstreze prin documentele transmise la ANRE faptul că preluările respective de capacităţi sunt justificate prin necesitatea, oportunitatea, eficienţa şi costul care reflectă condiţiile pieţei, în conformitate cu prevederile </w:t>
      </w:r>
      <w:hyperlink w:anchor="_În_înţelesul_prezentei" w:history="1">
        <w:r w:rsidRPr="00E843AA">
          <w:rPr>
            <w:rStyle w:val="Hyperlink"/>
            <w:rFonts w:eastAsia="Times New Roman"/>
            <w:color w:val="auto"/>
            <w:szCs w:val="24"/>
            <w:shd w:val="clear" w:color="auto" w:fill="FFFFFF"/>
          </w:rPr>
          <w:t>art. 4 alin. (2)</w:t>
        </w:r>
      </w:hyperlink>
      <w:r w:rsidRPr="00E843AA">
        <w:rPr>
          <w:rStyle w:val="slgi1"/>
          <w:rFonts w:ascii="Times New Roman" w:eastAsia="Times New Roman" w:hAnsi="Times New Roman"/>
          <w:color w:val="auto"/>
          <w:sz w:val="24"/>
          <w:szCs w:val="24"/>
          <w:u w:val="none"/>
        </w:rPr>
        <w:t xml:space="preserve"> lit. </w:t>
      </w:r>
      <w:r w:rsidR="009C7140">
        <w:rPr>
          <w:rStyle w:val="slgi1"/>
          <w:rFonts w:ascii="Times New Roman" w:eastAsia="Times New Roman" w:hAnsi="Times New Roman"/>
          <w:color w:val="auto"/>
          <w:sz w:val="24"/>
          <w:szCs w:val="24"/>
          <w:u w:val="none"/>
        </w:rPr>
        <w:t>a</w:t>
      </w:r>
      <w:r w:rsidRPr="00E843AA">
        <w:rPr>
          <w:rStyle w:val="slgi1"/>
          <w:rFonts w:ascii="Times New Roman" w:eastAsia="Times New Roman" w:hAnsi="Times New Roman"/>
          <w:color w:val="auto"/>
          <w:sz w:val="24"/>
          <w:szCs w:val="24"/>
          <w:u w:val="none"/>
        </w:rPr>
        <w:t>)</w:t>
      </w:r>
      <w:r w:rsidRPr="00E843AA">
        <w:rPr>
          <w:rStyle w:val="salnbdy"/>
          <w:rFonts w:ascii="Times New Roman" w:eastAsia="Times New Roman" w:hAnsi="Times New Roman"/>
          <w:color w:val="auto"/>
          <w:sz w:val="24"/>
          <w:szCs w:val="24"/>
        </w:rPr>
        <w:t xml:space="preserve">, </w:t>
      </w:r>
      <w:r w:rsidR="00B0204E">
        <w:rPr>
          <w:rStyle w:val="slgi1"/>
          <w:rFonts w:ascii="Times New Roman" w:eastAsia="Times New Roman" w:hAnsi="Times New Roman"/>
          <w:color w:val="auto"/>
          <w:sz w:val="24"/>
          <w:szCs w:val="24"/>
          <w:u w:val="none"/>
        </w:rPr>
        <w:t>c</w:t>
      </w:r>
      <w:r w:rsidRPr="00E843AA">
        <w:rPr>
          <w:rStyle w:val="slgi1"/>
          <w:rFonts w:ascii="Times New Roman" w:eastAsia="Times New Roman" w:hAnsi="Times New Roman"/>
          <w:color w:val="auto"/>
          <w:sz w:val="24"/>
          <w:szCs w:val="24"/>
          <w:u w:val="none"/>
        </w:rPr>
        <w:t>)</w:t>
      </w:r>
      <w:r w:rsidRPr="00E843AA">
        <w:rPr>
          <w:rStyle w:val="salnbdy"/>
          <w:rFonts w:ascii="Times New Roman" w:eastAsia="Times New Roman" w:hAnsi="Times New Roman"/>
          <w:color w:val="auto"/>
          <w:sz w:val="24"/>
          <w:szCs w:val="24"/>
        </w:rPr>
        <w:t xml:space="preserve">, </w:t>
      </w:r>
      <w:r w:rsidR="00B0204E">
        <w:rPr>
          <w:rStyle w:val="slgi1"/>
          <w:rFonts w:ascii="Times New Roman" w:eastAsia="Times New Roman" w:hAnsi="Times New Roman"/>
          <w:color w:val="auto"/>
          <w:sz w:val="24"/>
          <w:szCs w:val="24"/>
          <w:u w:val="none"/>
        </w:rPr>
        <w:t>g</w:t>
      </w:r>
      <w:r w:rsidRPr="00E843AA">
        <w:rPr>
          <w:rStyle w:val="slgi1"/>
          <w:rFonts w:ascii="Times New Roman" w:eastAsia="Times New Roman" w:hAnsi="Times New Roman"/>
          <w:color w:val="auto"/>
          <w:sz w:val="24"/>
          <w:szCs w:val="24"/>
          <w:u w:val="none"/>
        </w:rPr>
        <w:t>)</w:t>
      </w:r>
      <w:r w:rsidRPr="00E843AA">
        <w:rPr>
          <w:rStyle w:val="salnbdy"/>
          <w:rFonts w:ascii="Times New Roman" w:eastAsia="Times New Roman" w:hAnsi="Times New Roman"/>
          <w:color w:val="auto"/>
          <w:sz w:val="24"/>
          <w:szCs w:val="24"/>
        </w:rPr>
        <w:t xml:space="preserve"> şi </w:t>
      </w:r>
      <w:r w:rsidR="00B0204E">
        <w:rPr>
          <w:rStyle w:val="slgi1"/>
          <w:rFonts w:ascii="Times New Roman" w:eastAsia="Times New Roman" w:hAnsi="Times New Roman"/>
          <w:color w:val="auto"/>
          <w:sz w:val="24"/>
          <w:szCs w:val="24"/>
          <w:u w:val="none"/>
        </w:rPr>
        <w:t>h</w:t>
      </w:r>
      <w:r w:rsidRPr="00E843AA">
        <w:rPr>
          <w:rStyle w:val="slgi1"/>
          <w:rFonts w:ascii="Times New Roman" w:eastAsia="Times New Roman" w:hAnsi="Times New Roman"/>
          <w:color w:val="auto"/>
          <w:sz w:val="24"/>
          <w:szCs w:val="24"/>
          <w:u w:val="none"/>
        </w:rPr>
        <w:t>)</w:t>
      </w:r>
      <w:r w:rsidRPr="00E843AA">
        <w:rPr>
          <w:rStyle w:val="salnbdy"/>
          <w:rFonts w:ascii="Times New Roman" w:eastAsia="Times New Roman" w:hAnsi="Times New Roman"/>
          <w:color w:val="auto"/>
          <w:sz w:val="24"/>
          <w:szCs w:val="24"/>
        </w:rPr>
        <w:t>.</w:t>
      </w:r>
    </w:p>
    <w:p w14:paraId="117D05E5" w14:textId="0DDCAA65" w:rsidR="006F757B" w:rsidRPr="00E843AA" w:rsidRDefault="006F757B" w:rsidP="00124D5E">
      <w:pPr>
        <w:pStyle w:val="Titlu1"/>
        <w:keepNext w:val="0"/>
        <w:keepLines w:val="0"/>
        <w:widowControl w:val="0"/>
        <w:ind w:left="72"/>
        <w:divId w:val="1005479610"/>
        <w:rPr>
          <w:color w:val="auto"/>
          <w:specVanish/>
        </w:rPr>
      </w:pPr>
      <w:bookmarkStart w:id="59" w:name="_Articolul_44"/>
      <w:bookmarkEnd w:id="59"/>
      <w:r w:rsidRPr="00E843AA">
        <w:rPr>
          <w:color w:val="auto"/>
          <w:specVanish/>
        </w:rPr>
        <w:t xml:space="preserve">Articolul </w:t>
      </w:r>
      <w:r w:rsidR="001A2917" w:rsidRPr="00E843AA">
        <w:rPr>
          <w:color w:val="auto"/>
        </w:rPr>
        <w:t>4</w:t>
      </w:r>
      <w:r w:rsidR="000A676B" w:rsidRPr="00E843AA">
        <w:rPr>
          <w:color w:val="auto"/>
        </w:rPr>
        <w:t>5</w:t>
      </w:r>
    </w:p>
    <w:p w14:paraId="19CA8323" w14:textId="01D50270" w:rsidR="00F872CE" w:rsidRPr="00E843AA" w:rsidRDefault="00F872CE" w:rsidP="00124D5E">
      <w:pPr>
        <w:pStyle w:val="Titlu2"/>
        <w:keepNext w:val="0"/>
        <w:keepLines w:val="0"/>
        <w:widowControl w:val="0"/>
        <w:numPr>
          <w:ilvl w:val="0"/>
          <w:numId w:val="48"/>
        </w:numPr>
        <w:tabs>
          <w:tab w:val="left" w:pos="993"/>
        </w:tabs>
        <w:spacing w:before="0" w:line="276" w:lineRule="auto"/>
        <w:ind w:left="851" w:hanging="425"/>
        <w:divId w:val="100547961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Valoarea recunoscută a unei investiții nu depășește 110% din valoarea planificată.</w:t>
      </w:r>
    </w:p>
    <w:p w14:paraId="0E8A9CBA" w14:textId="6E44CA8F" w:rsidR="006F757B" w:rsidRPr="00E843AA" w:rsidRDefault="006F757B" w:rsidP="00124D5E">
      <w:pPr>
        <w:pStyle w:val="Titlu2"/>
        <w:keepNext w:val="0"/>
        <w:keepLines w:val="0"/>
        <w:widowControl w:val="0"/>
        <w:numPr>
          <w:ilvl w:val="0"/>
          <w:numId w:val="48"/>
        </w:numPr>
        <w:tabs>
          <w:tab w:val="left" w:pos="993"/>
        </w:tabs>
        <w:spacing w:before="120" w:line="276" w:lineRule="auto"/>
        <w:ind w:left="864" w:hanging="432"/>
        <w:divId w:val="100547961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În </w:t>
      </w:r>
      <w:r w:rsidR="00A85DC3" w:rsidRPr="00E843AA">
        <w:rPr>
          <w:rStyle w:val="salnbdy"/>
          <w:rFonts w:ascii="Times New Roman" w:eastAsia="Times New Roman" w:hAnsi="Times New Roman"/>
          <w:color w:val="auto"/>
          <w:sz w:val="24"/>
          <w:szCs w:val="24"/>
        </w:rPr>
        <w:t xml:space="preserve">condiţiile </w:t>
      </w:r>
      <w:r w:rsidRPr="00E843AA">
        <w:rPr>
          <w:rStyle w:val="salnbdy"/>
          <w:rFonts w:ascii="Times New Roman" w:eastAsia="Times New Roman" w:hAnsi="Times New Roman"/>
          <w:color w:val="auto"/>
          <w:sz w:val="24"/>
          <w:szCs w:val="24"/>
        </w:rPr>
        <w:t>prevăzut</w:t>
      </w:r>
      <w:r w:rsidR="00A85DC3" w:rsidRPr="00E843AA">
        <w:rPr>
          <w:rStyle w:val="salnbdy"/>
          <w:rFonts w:ascii="Times New Roman" w:eastAsia="Times New Roman" w:hAnsi="Times New Roman"/>
          <w:color w:val="auto"/>
          <w:sz w:val="24"/>
          <w:szCs w:val="24"/>
        </w:rPr>
        <w:t>e</w:t>
      </w:r>
      <w:r w:rsidRPr="00E843AA">
        <w:rPr>
          <w:rStyle w:val="salnbdy"/>
          <w:rFonts w:ascii="Times New Roman" w:eastAsia="Times New Roman" w:hAnsi="Times New Roman"/>
          <w:color w:val="auto"/>
          <w:sz w:val="24"/>
          <w:szCs w:val="24"/>
        </w:rPr>
        <w:t xml:space="preserve"> la alin. (1), valoarea </w:t>
      </w:r>
      <w:r w:rsidR="00A85DC3" w:rsidRPr="00E843AA">
        <w:rPr>
          <w:rStyle w:val="salnbdy"/>
          <w:rFonts w:ascii="Times New Roman" w:eastAsia="Times New Roman" w:hAnsi="Times New Roman"/>
          <w:color w:val="auto"/>
          <w:sz w:val="24"/>
          <w:szCs w:val="24"/>
        </w:rPr>
        <w:t>costurilor aferente</w:t>
      </w:r>
      <w:r w:rsidRPr="00E843AA">
        <w:rPr>
          <w:rStyle w:val="salnbdy"/>
          <w:rFonts w:ascii="Times New Roman" w:eastAsia="Times New Roman" w:hAnsi="Times New Roman"/>
          <w:color w:val="auto"/>
          <w:sz w:val="24"/>
          <w:szCs w:val="24"/>
        </w:rPr>
        <w:t xml:space="preserve"> investiţiei recunoscute de ANRE </w:t>
      </w:r>
      <w:r w:rsidR="00A85DC3" w:rsidRPr="00E843AA">
        <w:rPr>
          <w:rStyle w:val="salnbdy"/>
          <w:rFonts w:ascii="Times New Roman" w:eastAsia="Times New Roman" w:hAnsi="Times New Roman"/>
          <w:color w:val="auto"/>
          <w:sz w:val="24"/>
          <w:szCs w:val="24"/>
        </w:rPr>
        <w:t>conform prevederilor</w:t>
      </w:r>
      <w:r w:rsidRPr="00E843AA">
        <w:rPr>
          <w:rStyle w:val="salnbdy"/>
          <w:rFonts w:ascii="Times New Roman" w:eastAsia="Times New Roman" w:hAnsi="Times New Roman"/>
          <w:color w:val="auto"/>
          <w:sz w:val="24"/>
          <w:szCs w:val="24"/>
        </w:rPr>
        <w:t xml:space="preserve"> metodologi</w:t>
      </w:r>
      <w:r w:rsidR="00A85DC3" w:rsidRPr="00E843AA">
        <w:rPr>
          <w:rStyle w:val="salnbdy"/>
          <w:rFonts w:ascii="Times New Roman" w:eastAsia="Times New Roman" w:hAnsi="Times New Roman"/>
          <w:color w:val="auto"/>
          <w:sz w:val="24"/>
          <w:szCs w:val="24"/>
        </w:rPr>
        <w:t>ei</w:t>
      </w:r>
      <w:r w:rsidRPr="00E843AA">
        <w:rPr>
          <w:rStyle w:val="salnbdy"/>
          <w:rFonts w:ascii="Times New Roman" w:eastAsia="Times New Roman" w:hAnsi="Times New Roman"/>
          <w:color w:val="auto"/>
          <w:sz w:val="24"/>
          <w:szCs w:val="24"/>
        </w:rPr>
        <w:t xml:space="preserve"> aplicabil</w:t>
      </w:r>
      <w:r w:rsidR="00A85DC3" w:rsidRPr="00E843AA">
        <w:rPr>
          <w:rStyle w:val="salnbdy"/>
          <w:rFonts w:ascii="Times New Roman" w:eastAsia="Times New Roman" w:hAnsi="Times New Roman"/>
          <w:color w:val="auto"/>
          <w:sz w:val="24"/>
          <w:szCs w:val="24"/>
        </w:rPr>
        <w:t>e</w:t>
      </w:r>
      <w:r w:rsidRPr="00E843AA">
        <w:rPr>
          <w:rStyle w:val="salnbdy"/>
          <w:rFonts w:ascii="Times New Roman" w:eastAsia="Times New Roman" w:hAnsi="Times New Roman"/>
          <w:color w:val="auto"/>
          <w:sz w:val="24"/>
          <w:szCs w:val="24"/>
        </w:rPr>
        <w:t xml:space="preserve"> se stabileşte pe baza valorii recunoscute a investiţiei.</w:t>
      </w:r>
    </w:p>
    <w:p w14:paraId="5D211B03" w14:textId="4BED4514" w:rsidR="00F872CE" w:rsidRPr="00E843AA" w:rsidRDefault="00F872CE" w:rsidP="00124D5E">
      <w:pPr>
        <w:pStyle w:val="Titlu2"/>
        <w:keepNext w:val="0"/>
        <w:keepLines w:val="0"/>
        <w:widowControl w:val="0"/>
        <w:tabs>
          <w:tab w:val="left" w:pos="993"/>
        </w:tabs>
        <w:spacing w:before="120" w:line="276" w:lineRule="auto"/>
        <w:ind w:left="864" w:hanging="432"/>
        <w:divId w:val="100547961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Prin derogare</w:t>
      </w:r>
      <w:r w:rsidR="00A85DC3" w:rsidRPr="00E843AA">
        <w:rPr>
          <w:rStyle w:val="salnbdy"/>
          <w:rFonts w:ascii="Times New Roman" w:eastAsia="Times New Roman" w:hAnsi="Times New Roman"/>
          <w:color w:val="auto"/>
          <w:sz w:val="24"/>
          <w:szCs w:val="24"/>
        </w:rPr>
        <w:t xml:space="preserve"> de la prevederile alin. (1)</w:t>
      </w:r>
      <w:r w:rsidRPr="00E843AA">
        <w:rPr>
          <w:rStyle w:val="salnbdy"/>
          <w:rFonts w:ascii="Times New Roman" w:eastAsia="Times New Roman" w:hAnsi="Times New Roman"/>
          <w:color w:val="auto"/>
          <w:sz w:val="24"/>
          <w:szCs w:val="24"/>
        </w:rPr>
        <w:t xml:space="preserve">, ANRE recunoaşte în BAR o valoare care depășește </w:t>
      </w:r>
      <w:r w:rsidR="00A85DC3" w:rsidRPr="00E843AA">
        <w:rPr>
          <w:rStyle w:val="salnbdy"/>
          <w:rFonts w:ascii="Times New Roman" w:eastAsia="Times New Roman" w:hAnsi="Times New Roman"/>
          <w:color w:val="auto"/>
          <w:sz w:val="24"/>
          <w:szCs w:val="24"/>
        </w:rPr>
        <w:t>110% din valoarea planificată</w:t>
      </w:r>
      <w:r w:rsidRPr="00E843AA">
        <w:rPr>
          <w:rStyle w:val="salnbdy"/>
          <w:rFonts w:ascii="Times New Roman" w:eastAsia="Times New Roman" w:hAnsi="Times New Roman"/>
          <w:color w:val="auto"/>
          <w:sz w:val="24"/>
          <w:szCs w:val="24"/>
        </w:rPr>
        <w:t xml:space="preserve"> numai </w:t>
      </w:r>
      <w:r w:rsidR="007A1DA3" w:rsidRPr="00E843AA">
        <w:rPr>
          <w:rStyle w:val="salnbdy"/>
          <w:rFonts w:ascii="Times New Roman" w:eastAsia="Times New Roman" w:hAnsi="Times New Roman"/>
          <w:color w:val="auto"/>
          <w:sz w:val="24"/>
          <w:szCs w:val="24"/>
        </w:rPr>
        <w:t>î</w:t>
      </w:r>
      <w:r w:rsidRPr="00E843AA">
        <w:rPr>
          <w:rStyle w:val="salnbdy"/>
          <w:rFonts w:ascii="Times New Roman" w:eastAsia="Times New Roman" w:hAnsi="Times New Roman"/>
          <w:color w:val="auto"/>
          <w:sz w:val="24"/>
          <w:szCs w:val="24"/>
        </w:rPr>
        <w:t xml:space="preserve">n cazul apariţiei unor situaţii imprevizibile pe parcursul derulării lucrării, </w:t>
      </w:r>
      <w:r w:rsidR="00A85DC3" w:rsidRPr="00E843AA">
        <w:rPr>
          <w:rStyle w:val="salnbdy"/>
          <w:rFonts w:ascii="Times New Roman" w:eastAsia="Times New Roman" w:hAnsi="Times New Roman"/>
          <w:color w:val="auto"/>
          <w:sz w:val="24"/>
          <w:szCs w:val="24"/>
        </w:rPr>
        <w:t xml:space="preserve">justificate </w:t>
      </w:r>
      <w:r w:rsidRPr="00E843AA">
        <w:rPr>
          <w:rStyle w:val="salnbdy"/>
          <w:rFonts w:ascii="Times New Roman" w:eastAsia="Times New Roman" w:hAnsi="Times New Roman"/>
          <w:color w:val="auto"/>
          <w:sz w:val="24"/>
          <w:szCs w:val="24"/>
        </w:rPr>
        <w:t>prin transmiterea de documente justificative.</w:t>
      </w:r>
    </w:p>
    <w:p w14:paraId="108C9E19" w14:textId="687FFE55" w:rsidR="00AE1F6D" w:rsidRPr="00E843AA" w:rsidRDefault="00AE1F6D" w:rsidP="00124D5E">
      <w:pPr>
        <w:pStyle w:val="Titlu1"/>
        <w:keepNext w:val="0"/>
        <w:keepLines w:val="0"/>
        <w:widowControl w:val="0"/>
        <w:divId w:val="1005479610"/>
        <w:rPr>
          <w:color w:val="auto"/>
          <w:shd w:val="clear" w:color="auto" w:fill="FFFFFF"/>
        </w:rPr>
      </w:pPr>
      <w:r w:rsidRPr="00E843AA">
        <w:rPr>
          <w:color w:val="auto"/>
          <w:shd w:val="clear" w:color="auto" w:fill="FFFFFF"/>
        </w:rPr>
        <w:t>Articolul 4</w:t>
      </w:r>
      <w:r w:rsidR="000A676B" w:rsidRPr="00E843AA">
        <w:rPr>
          <w:color w:val="auto"/>
          <w:shd w:val="clear" w:color="auto" w:fill="FFFFFF"/>
        </w:rPr>
        <w:t>6</w:t>
      </w:r>
    </w:p>
    <w:p w14:paraId="7D99CF3A" w14:textId="284EF6F5" w:rsidR="00AE1F6D" w:rsidRPr="00E843AA" w:rsidRDefault="00AE1F6D" w:rsidP="00124D5E">
      <w:pPr>
        <w:pStyle w:val="Titlu2"/>
        <w:keepNext w:val="0"/>
        <w:keepLines w:val="0"/>
        <w:widowControl w:val="0"/>
        <w:numPr>
          <w:ilvl w:val="0"/>
          <w:numId w:val="49"/>
        </w:numPr>
        <w:spacing w:before="0" w:line="276" w:lineRule="auto"/>
        <w:ind w:left="810"/>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ANRE are dreptul de a analiza în orice moment orice investiţie realizată, anterior aprobată, din punctul de vedere al necesităţii şi oportunităţii investiţiei, documentaţiei aferente promovării şi realizării investiţiei, eficienţei economice, beneficiilor obţinute, costurilor asociate, precum şi al respectării standardelor de performanţă, reglementărilor şi legislaţiei specifice.</w:t>
      </w:r>
    </w:p>
    <w:p w14:paraId="10AFD7BA" w14:textId="3DC558CE" w:rsidR="00AE1F6D" w:rsidRPr="00E843AA" w:rsidRDefault="00AE1F6D" w:rsidP="00124D5E">
      <w:pPr>
        <w:pStyle w:val="Titlu2"/>
        <w:keepNext w:val="0"/>
        <w:keepLines w:val="0"/>
        <w:widowControl w:val="0"/>
        <w:spacing w:before="120" w:line="276" w:lineRule="auto"/>
        <w:ind w:left="806"/>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Pe baza analizei prevăzute la </w:t>
      </w:r>
      <w:r w:rsidRPr="00E843AA">
        <w:rPr>
          <w:rStyle w:val="slgi1"/>
          <w:rFonts w:ascii="Times New Roman" w:eastAsia="Times New Roman" w:hAnsi="Times New Roman"/>
          <w:color w:val="auto"/>
          <w:sz w:val="24"/>
          <w:szCs w:val="24"/>
          <w:u w:val="none"/>
        </w:rPr>
        <w:t>alin. (1)</w:t>
      </w:r>
      <w:r w:rsidRPr="00E843AA">
        <w:rPr>
          <w:rStyle w:val="salnbdy"/>
          <w:rFonts w:ascii="Times New Roman" w:eastAsia="Times New Roman" w:hAnsi="Times New Roman"/>
          <w:color w:val="auto"/>
          <w:sz w:val="24"/>
          <w:szCs w:val="24"/>
        </w:rPr>
        <w:t>, ANRE respinge investiţiile care nu îndeplinesc condiţiile de recunoaştere în tarife prevăzute în reglementările aplicabile în vigoare.</w:t>
      </w:r>
    </w:p>
    <w:p w14:paraId="44F3A8CD" w14:textId="5211E8B5" w:rsidR="00AE1F6D" w:rsidRPr="00E843AA" w:rsidRDefault="00AE1F6D" w:rsidP="00124D5E">
      <w:pPr>
        <w:pStyle w:val="Titlu2"/>
        <w:keepNext w:val="0"/>
        <w:keepLines w:val="0"/>
        <w:widowControl w:val="0"/>
        <w:spacing w:before="120" w:line="276" w:lineRule="auto"/>
        <w:ind w:left="806"/>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ANRE poate modifica valoarea investiţiilor recunoscute, dacă în urma analizelor şi/sau a acţiunilor de control se constată neconformităţi cu prevederile prezentei proceduri.</w:t>
      </w:r>
    </w:p>
    <w:p w14:paraId="529F9D15" w14:textId="114CFC91" w:rsidR="00AE1F6D" w:rsidRPr="00E843AA" w:rsidRDefault="00AE1F6D" w:rsidP="00124D5E">
      <w:pPr>
        <w:pStyle w:val="Titlu1"/>
        <w:keepNext w:val="0"/>
        <w:keepLines w:val="0"/>
        <w:widowControl w:val="0"/>
        <w:divId w:val="1005479610"/>
        <w:rPr>
          <w:color w:val="auto"/>
          <w:shd w:val="clear" w:color="auto" w:fill="FFFFFF"/>
        </w:rPr>
      </w:pPr>
      <w:r w:rsidRPr="00E843AA">
        <w:rPr>
          <w:color w:val="auto"/>
          <w:shd w:val="clear" w:color="auto" w:fill="FFFFFF"/>
        </w:rPr>
        <w:t>Articolul 4</w:t>
      </w:r>
      <w:r w:rsidR="000A676B" w:rsidRPr="00E843AA">
        <w:rPr>
          <w:color w:val="auto"/>
          <w:shd w:val="clear" w:color="auto" w:fill="FFFFFF"/>
        </w:rPr>
        <w:t>7</w:t>
      </w:r>
    </w:p>
    <w:p w14:paraId="505A1BF3" w14:textId="024F7CE1" w:rsidR="00AE1F6D" w:rsidRPr="00E843AA" w:rsidRDefault="00AE1F6D" w:rsidP="00124D5E">
      <w:pPr>
        <w:pStyle w:val="sartden"/>
        <w:widowControl w:val="0"/>
        <w:spacing w:after="72" w:line="300" w:lineRule="auto"/>
        <w:ind w:left="426" w:right="144"/>
        <w:jc w:val="both"/>
        <w:divId w:val="1005479610"/>
        <w:rPr>
          <w:rStyle w:val="spar3"/>
          <w:rFonts w:ascii="Times New Roman" w:hAnsi="Times New Roman"/>
          <w:b w:val="0"/>
          <w:bCs w:val="0"/>
          <w:color w:val="auto"/>
          <w:sz w:val="24"/>
          <w:szCs w:val="24"/>
        </w:rPr>
      </w:pPr>
      <w:r w:rsidRPr="00E843AA">
        <w:rPr>
          <w:rStyle w:val="spar3"/>
          <w:rFonts w:ascii="Times New Roman" w:hAnsi="Times New Roman"/>
          <w:b w:val="0"/>
          <w:bCs w:val="0"/>
          <w:color w:val="auto"/>
          <w:sz w:val="24"/>
          <w:szCs w:val="24"/>
          <w:specVanish w:val="0"/>
        </w:rPr>
        <w:t>Analiza investiţiilor efectuată de ANRE conform prevederilor prezentei proceduri se realizează prin sondaj</w:t>
      </w:r>
      <w:r w:rsidR="00E22902" w:rsidRPr="00E843AA">
        <w:rPr>
          <w:rStyle w:val="spar3"/>
          <w:rFonts w:ascii="Times New Roman" w:hAnsi="Times New Roman"/>
          <w:b w:val="0"/>
          <w:bCs w:val="0"/>
          <w:color w:val="auto"/>
          <w:sz w:val="24"/>
          <w:szCs w:val="24"/>
          <w:specVanish w:val="0"/>
        </w:rPr>
        <w:t xml:space="preserve"> </w:t>
      </w:r>
      <w:r w:rsidR="00197A18" w:rsidRPr="00E843AA">
        <w:rPr>
          <w:rStyle w:val="spar3"/>
          <w:rFonts w:ascii="Times New Roman" w:hAnsi="Times New Roman"/>
          <w:b w:val="0"/>
          <w:bCs w:val="0"/>
          <w:color w:val="auto"/>
          <w:sz w:val="24"/>
          <w:szCs w:val="24"/>
          <w:specVanish w:val="0"/>
        </w:rPr>
        <w:t xml:space="preserve">prin selectarea </w:t>
      </w:r>
      <w:r w:rsidR="00E22902" w:rsidRPr="00E843AA">
        <w:rPr>
          <w:rStyle w:val="spar3"/>
          <w:rFonts w:ascii="Times New Roman" w:hAnsi="Times New Roman"/>
          <w:b w:val="0"/>
          <w:bCs w:val="0"/>
          <w:color w:val="auto"/>
          <w:sz w:val="24"/>
          <w:szCs w:val="24"/>
          <w:specVanish w:val="0"/>
        </w:rPr>
        <w:t xml:space="preserve">unui </w:t>
      </w:r>
      <w:r w:rsidR="00923C55" w:rsidRPr="00E843AA">
        <w:rPr>
          <w:rStyle w:val="spar3"/>
          <w:rFonts w:ascii="Times New Roman" w:hAnsi="Times New Roman"/>
          <w:b w:val="0"/>
          <w:bCs w:val="0"/>
          <w:color w:val="auto"/>
          <w:sz w:val="24"/>
          <w:szCs w:val="24"/>
          <w:specVanish w:val="0"/>
        </w:rPr>
        <w:t xml:space="preserve">număr de </w:t>
      </w:r>
      <w:r w:rsidR="00FF571D" w:rsidRPr="00E843AA">
        <w:rPr>
          <w:rStyle w:val="spar3"/>
          <w:rFonts w:ascii="Times New Roman" w:hAnsi="Times New Roman"/>
          <w:b w:val="0"/>
          <w:bCs w:val="0"/>
          <w:color w:val="auto"/>
          <w:sz w:val="24"/>
          <w:szCs w:val="24"/>
          <w:specVanish w:val="0"/>
        </w:rPr>
        <w:t xml:space="preserve">minim 20% </w:t>
      </w:r>
      <w:r w:rsidR="00E22902" w:rsidRPr="00E843AA">
        <w:rPr>
          <w:rStyle w:val="spar3"/>
          <w:rFonts w:ascii="Times New Roman" w:hAnsi="Times New Roman"/>
          <w:b w:val="0"/>
          <w:bCs w:val="0"/>
          <w:color w:val="auto"/>
          <w:sz w:val="24"/>
          <w:szCs w:val="24"/>
          <w:specVanish w:val="0"/>
        </w:rPr>
        <w:t xml:space="preserve">din numărul </w:t>
      </w:r>
      <w:r w:rsidR="00FF571D" w:rsidRPr="00E843AA">
        <w:rPr>
          <w:rStyle w:val="spar3"/>
          <w:rFonts w:ascii="Times New Roman" w:hAnsi="Times New Roman"/>
          <w:b w:val="0"/>
          <w:bCs w:val="0"/>
          <w:color w:val="auto"/>
          <w:sz w:val="24"/>
          <w:szCs w:val="24"/>
          <w:specVanish w:val="0"/>
        </w:rPr>
        <w:t>lucrări</w:t>
      </w:r>
      <w:r w:rsidR="00E22902" w:rsidRPr="00E843AA">
        <w:rPr>
          <w:rStyle w:val="spar3"/>
          <w:rFonts w:ascii="Times New Roman" w:hAnsi="Times New Roman"/>
          <w:b w:val="0"/>
          <w:bCs w:val="0"/>
          <w:color w:val="auto"/>
          <w:sz w:val="24"/>
          <w:szCs w:val="24"/>
          <w:specVanish w:val="0"/>
        </w:rPr>
        <w:t>lor</w:t>
      </w:r>
      <w:r w:rsidR="00FF571D" w:rsidRPr="00E843AA">
        <w:rPr>
          <w:rStyle w:val="spar3"/>
          <w:rFonts w:ascii="Times New Roman" w:hAnsi="Times New Roman"/>
          <w:b w:val="0"/>
          <w:bCs w:val="0"/>
          <w:color w:val="auto"/>
          <w:sz w:val="24"/>
          <w:szCs w:val="24"/>
          <w:specVanish w:val="0"/>
        </w:rPr>
        <w:t xml:space="preserve"> </w:t>
      </w:r>
      <w:r w:rsidR="00E22902" w:rsidRPr="00E843AA">
        <w:rPr>
          <w:rStyle w:val="spar3"/>
          <w:rFonts w:ascii="Times New Roman" w:hAnsi="Times New Roman"/>
          <w:b w:val="0"/>
          <w:bCs w:val="0"/>
          <w:color w:val="auto"/>
          <w:sz w:val="24"/>
          <w:szCs w:val="24"/>
          <w:specVanish w:val="0"/>
        </w:rPr>
        <w:t xml:space="preserve">realizate, </w:t>
      </w:r>
      <w:r w:rsidR="00FF571D" w:rsidRPr="00E843AA">
        <w:rPr>
          <w:rStyle w:val="spar3"/>
          <w:rFonts w:ascii="Times New Roman" w:hAnsi="Times New Roman"/>
          <w:b w:val="0"/>
          <w:bCs w:val="0"/>
          <w:color w:val="auto"/>
          <w:sz w:val="24"/>
          <w:szCs w:val="24"/>
          <w:specVanish w:val="0"/>
        </w:rPr>
        <w:t>din toate categoriile de</w:t>
      </w:r>
      <w:r w:rsidR="00E22902" w:rsidRPr="00E843AA">
        <w:rPr>
          <w:rStyle w:val="spar3"/>
          <w:rFonts w:ascii="Times New Roman" w:hAnsi="Times New Roman"/>
          <w:b w:val="0"/>
          <w:bCs w:val="0"/>
          <w:color w:val="auto"/>
          <w:sz w:val="24"/>
          <w:szCs w:val="24"/>
          <w:specVanish w:val="0"/>
        </w:rPr>
        <w:t xml:space="preserve"> investiții, totalizând cel putin </w:t>
      </w:r>
      <w:r w:rsidR="00FF571D" w:rsidRPr="00E843AA">
        <w:rPr>
          <w:rStyle w:val="spar3"/>
          <w:rFonts w:ascii="Times New Roman" w:hAnsi="Times New Roman"/>
          <w:b w:val="0"/>
          <w:bCs w:val="0"/>
          <w:color w:val="auto"/>
          <w:sz w:val="24"/>
          <w:szCs w:val="24"/>
          <w:specVanish w:val="0"/>
        </w:rPr>
        <w:t xml:space="preserve">30% </w:t>
      </w:r>
      <w:r w:rsidR="00E22902" w:rsidRPr="00E843AA">
        <w:rPr>
          <w:rStyle w:val="spar3"/>
          <w:rFonts w:ascii="Times New Roman" w:hAnsi="Times New Roman"/>
          <w:b w:val="0"/>
          <w:bCs w:val="0"/>
          <w:color w:val="auto"/>
          <w:sz w:val="24"/>
          <w:szCs w:val="24"/>
          <w:specVanish w:val="0"/>
        </w:rPr>
        <w:t>din valoarea totală a lucrărilor prevăzute în</w:t>
      </w:r>
      <w:r w:rsidR="00FF571D" w:rsidRPr="00E843AA">
        <w:rPr>
          <w:rStyle w:val="spar3"/>
          <w:rFonts w:ascii="Times New Roman" w:hAnsi="Times New Roman"/>
          <w:b w:val="0"/>
          <w:bCs w:val="0"/>
          <w:color w:val="auto"/>
          <w:sz w:val="24"/>
          <w:szCs w:val="24"/>
          <w:specVanish w:val="0"/>
        </w:rPr>
        <w:t xml:space="preserve"> planul de investitii</w:t>
      </w:r>
      <w:r w:rsidR="00E22902" w:rsidRPr="00E843AA">
        <w:rPr>
          <w:rStyle w:val="spar3"/>
          <w:rFonts w:ascii="Times New Roman" w:hAnsi="Times New Roman"/>
          <w:b w:val="0"/>
          <w:bCs w:val="0"/>
          <w:color w:val="auto"/>
          <w:sz w:val="24"/>
          <w:szCs w:val="24"/>
          <w:specVanish w:val="0"/>
        </w:rPr>
        <w:t xml:space="preserve"> anual</w:t>
      </w:r>
      <w:r w:rsidR="00FF571D" w:rsidRPr="00E843AA">
        <w:rPr>
          <w:rStyle w:val="spar3"/>
          <w:rFonts w:ascii="Times New Roman" w:hAnsi="Times New Roman"/>
          <w:b w:val="0"/>
          <w:bCs w:val="0"/>
          <w:color w:val="auto"/>
          <w:sz w:val="24"/>
          <w:szCs w:val="24"/>
          <w:specVanish w:val="0"/>
        </w:rPr>
        <w:t>.</w:t>
      </w:r>
    </w:p>
    <w:p w14:paraId="2BEF13A4" w14:textId="3E76715F" w:rsidR="00AE1F6D" w:rsidRPr="00E843AA" w:rsidRDefault="00AE1F6D" w:rsidP="00124D5E">
      <w:pPr>
        <w:pStyle w:val="Titlu1"/>
        <w:keepNext w:val="0"/>
        <w:keepLines w:val="0"/>
        <w:widowControl w:val="0"/>
        <w:divId w:val="1005479610"/>
        <w:rPr>
          <w:color w:val="auto"/>
          <w:shd w:val="clear" w:color="auto" w:fill="FFFFFF"/>
        </w:rPr>
      </w:pPr>
      <w:bookmarkStart w:id="60" w:name="_Articolul_46"/>
      <w:bookmarkStart w:id="61" w:name="_Articolul_49"/>
      <w:bookmarkEnd w:id="60"/>
      <w:bookmarkEnd w:id="61"/>
      <w:r w:rsidRPr="00E843AA">
        <w:rPr>
          <w:color w:val="auto"/>
          <w:shd w:val="clear" w:color="auto" w:fill="FFFFFF"/>
        </w:rPr>
        <w:t>Articolul 4</w:t>
      </w:r>
      <w:r w:rsidR="000A676B" w:rsidRPr="00E843AA">
        <w:rPr>
          <w:color w:val="auto"/>
          <w:shd w:val="clear" w:color="auto" w:fill="FFFFFF"/>
        </w:rPr>
        <w:t>8</w:t>
      </w:r>
    </w:p>
    <w:p w14:paraId="0DD156AB" w14:textId="57F89C50" w:rsidR="00AE1F6D" w:rsidRPr="00E843AA" w:rsidRDefault="00AE1F6D" w:rsidP="00124D5E">
      <w:pPr>
        <w:pStyle w:val="Titlu2"/>
        <w:keepNext w:val="0"/>
        <w:keepLines w:val="0"/>
        <w:widowControl w:val="0"/>
        <w:numPr>
          <w:ilvl w:val="0"/>
          <w:numId w:val="50"/>
        </w:numPr>
        <w:spacing w:before="0" w:after="72" w:line="276" w:lineRule="auto"/>
        <w:ind w:left="720"/>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Lucrările de investiţii realizate, care nu se regăsesc în planul de investiţii modificat în conformitate cu prevederile </w:t>
      </w:r>
      <w:r w:rsidRPr="00E843AA">
        <w:rPr>
          <w:rStyle w:val="slgi1"/>
          <w:rFonts w:ascii="Times New Roman" w:eastAsia="Times New Roman" w:hAnsi="Times New Roman"/>
          <w:color w:val="auto"/>
          <w:sz w:val="24"/>
          <w:szCs w:val="24"/>
          <w:u w:val="none"/>
        </w:rPr>
        <w:t>cap. IX</w:t>
      </w:r>
      <w:r w:rsidRPr="00E843AA">
        <w:rPr>
          <w:rStyle w:val="salnbdy"/>
          <w:rFonts w:ascii="Times New Roman" w:eastAsia="Times New Roman" w:hAnsi="Times New Roman"/>
          <w:color w:val="auto"/>
          <w:sz w:val="24"/>
          <w:szCs w:val="24"/>
        </w:rPr>
        <w:t xml:space="preserve"> şi nu se încadrează în categoria de investiţii care se pot realiza suplimentar </w:t>
      </w:r>
      <w:r w:rsidR="00923C55" w:rsidRPr="00E843AA">
        <w:rPr>
          <w:rStyle w:val="salnbdy"/>
          <w:rFonts w:ascii="Times New Roman" w:eastAsia="Times New Roman" w:hAnsi="Times New Roman"/>
          <w:color w:val="auto"/>
          <w:sz w:val="24"/>
          <w:szCs w:val="24"/>
        </w:rPr>
        <w:t xml:space="preserve">conform prevederilor alin. (2) şi </w:t>
      </w:r>
      <w:r w:rsidR="00DF7784" w:rsidRPr="00E843AA">
        <w:rPr>
          <w:rStyle w:val="salnbdy"/>
          <w:rFonts w:ascii="Times New Roman" w:eastAsia="Times New Roman" w:hAnsi="Times New Roman"/>
          <w:color w:val="auto"/>
          <w:sz w:val="24"/>
          <w:szCs w:val="24"/>
        </w:rPr>
        <w:t xml:space="preserve">alin. </w:t>
      </w:r>
      <w:r w:rsidR="00923C55" w:rsidRPr="00E843AA">
        <w:rPr>
          <w:rStyle w:val="salnbdy"/>
          <w:rFonts w:ascii="Times New Roman" w:eastAsia="Times New Roman" w:hAnsi="Times New Roman"/>
          <w:color w:val="auto"/>
          <w:sz w:val="24"/>
          <w:szCs w:val="24"/>
        </w:rPr>
        <w:t xml:space="preserve">(3) </w:t>
      </w:r>
      <w:r w:rsidRPr="00E843AA">
        <w:rPr>
          <w:rStyle w:val="salnbdy"/>
          <w:rFonts w:ascii="Times New Roman" w:eastAsia="Times New Roman" w:hAnsi="Times New Roman"/>
          <w:color w:val="auto"/>
          <w:sz w:val="24"/>
          <w:szCs w:val="24"/>
        </w:rPr>
        <w:t xml:space="preserve">faţă de planul anual de investiţii aprobat de ANRE, nu se recunosc de ANRE. </w:t>
      </w:r>
    </w:p>
    <w:p w14:paraId="32F69AAA" w14:textId="1751EC6B" w:rsidR="00AE1F6D" w:rsidRPr="00E843AA" w:rsidRDefault="00AE1F6D" w:rsidP="00124D5E">
      <w:pPr>
        <w:pStyle w:val="Titlu2"/>
        <w:keepNext w:val="0"/>
        <w:keepLines w:val="0"/>
        <w:widowControl w:val="0"/>
        <w:spacing w:before="120" w:line="276" w:lineRule="auto"/>
        <w:ind w:left="720"/>
        <w:divId w:val="1005479610"/>
        <w:rPr>
          <w:rFonts w:eastAsia="Times New Roman"/>
          <w:color w:val="auto"/>
          <w:shd w:val="clear" w:color="auto" w:fill="FFFFFF"/>
        </w:rPr>
      </w:pPr>
      <w:bookmarkStart w:id="62" w:name="_OR_pot_realiza"/>
      <w:bookmarkEnd w:id="62"/>
      <w:r w:rsidRPr="00E843AA">
        <w:rPr>
          <w:rStyle w:val="salnbdy"/>
          <w:rFonts w:ascii="Times New Roman" w:eastAsia="Times New Roman" w:hAnsi="Times New Roman"/>
          <w:color w:val="auto"/>
          <w:sz w:val="24"/>
          <w:szCs w:val="24"/>
        </w:rPr>
        <w:t xml:space="preserve">OR pot realiza suplimentar investiţii </w:t>
      </w:r>
      <w:r w:rsidR="00E22902" w:rsidRPr="00E843AA">
        <w:rPr>
          <w:rStyle w:val="salnbdy"/>
          <w:rFonts w:ascii="Times New Roman" w:eastAsia="Times New Roman" w:hAnsi="Times New Roman"/>
          <w:color w:val="auto"/>
          <w:sz w:val="24"/>
          <w:szCs w:val="24"/>
        </w:rPr>
        <w:t>în rețea</w:t>
      </w:r>
      <w:r w:rsidR="00197A18" w:rsidRPr="00E843AA">
        <w:rPr>
          <w:rStyle w:val="salnbdy"/>
          <w:rFonts w:ascii="Times New Roman" w:eastAsia="Times New Roman" w:hAnsi="Times New Roman"/>
          <w:color w:val="auto"/>
          <w:sz w:val="24"/>
          <w:szCs w:val="24"/>
        </w:rPr>
        <w:t>/lucrări de mentenanță</w:t>
      </w:r>
      <w:r w:rsidR="00E22902" w:rsidRPr="00E843AA">
        <w:rPr>
          <w:rStyle w:val="salnbdy"/>
          <w:rFonts w:ascii="Times New Roman" w:eastAsia="Times New Roman" w:hAnsi="Times New Roman"/>
          <w:color w:val="auto"/>
          <w:sz w:val="24"/>
          <w:szCs w:val="24"/>
        </w:rPr>
        <w:t xml:space="preserve"> </w:t>
      </w:r>
      <w:r w:rsidRPr="00E843AA">
        <w:rPr>
          <w:rStyle w:val="salnbdy"/>
          <w:rFonts w:ascii="Times New Roman" w:eastAsia="Times New Roman" w:hAnsi="Times New Roman"/>
          <w:color w:val="auto"/>
          <w:sz w:val="24"/>
          <w:szCs w:val="24"/>
        </w:rPr>
        <w:t xml:space="preserve">prevăzute într-un plan anual anterior nerealizate/nefinalizate în anul respectiv, cu posibilitatea depăşirii valorii anuale de plan aprobate pentru anul în care acestea se finalizează, dacă au fost incluse ca </w:t>
      </w:r>
      <w:r w:rsidR="00197A18" w:rsidRPr="00E843AA">
        <w:rPr>
          <w:rStyle w:val="salnbdy"/>
          <w:rFonts w:ascii="Times New Roman" w:eastAsia="Times New Roman" w:hAnsi="Times New Roman"/>
          <w:color w:val="auto"/>
          <w:sz w:val="24"/>
          <w:szCs w:val="24"/>
        </w:rPr>
        <w:t>lucrări</w:t>
      </w:r>
      <w:r w:rsidRPr="00E843AA">
        <w:rPr>
          <w:rStyle w:val="salnbdy"/>
          <w:rFonts w:ascii="Times New Roman" w:eastAsia="Times New Roman" w:hAnsi="Times New Roman"/>
          <w:color w:val="auto"/>
          <w:sz w:val="24"/>
          <w:szCs w:val="24"/>
        </w:rPr>
        <w:t xml:space="preserve"> suplimentare în tabelele-cadru din anexa nr. 1</w:t>
      </w:r>
      <w:r w:rsidR="00197A18" w:rsidRPr="00E843AA">
        <w:rPr>
          <w:rStyle w:val="salnbdy"/>
          <w:rFonts w:ascii="Times New Roman" w:eastAsia="Times New Roman" w:hAnsi="Times New Roman"/>
          <w:color w:val="auto"/>
          <w:sz w:val="24"/>
          <w:szCs w:val="24"/>
        </w:rPr>
        <w:t>/anexa nr. 3</w:t>
      </w:r>
      <w:r w:rsidRPr="00E843AA">
        <w:rPr>
          <w:rStyle w:val="salnbdy"/>
          <w:rFonts w:ascii="Times New Roman" w:eastAsia="Times New Roman" w:hAnsi="Times New Roman"/>
          <w:color w:val="auto"/>
          <w:sz w:val="24"/>
          <w:szCs w:val="24"/>
        </w:rPr>
        <w:t xml:space="preserve"> la termenul prevăzut la </w:t>
      </w:r>
      <w:hyperlink w:anchor="_Planurile_anuale_de" w:history="1">
        <w:r w:rsidRPr="00E843AA">
          <w:rPr>
            <w:rStyle w:val="Hyperlink"/>
            <w:rFonts w:eastAsia="Times New Roman"/>
            <w:color w:val="auto"/>
            <w:szCs w:val="24"/>
            <w:shd w:val="clear" w:color="auto" w:fill="FFFFFF"/>
          </w:rPr>
          <w:t>art. 2</w:t>
        </w:r>
        <w:r w:rsidR="000072A6" w:rsidRPr="00E843AA">
          <w:rPr>
            <w:rStyle w:val="Hyperlink"/>
            <w:rFonts w:eastAsia="Times New Roman"/>
            <w:color w:val="auto"/>
            <w:szCs w:val="24"/>
            <w:shd w:val="clear" w:color="auto" w:fill="FFFFFF"/>
          </w:rPr>
          <w:t>4</w:t>
        </w:r>
        <w:r w:rsidR="00C5489F" w:rsidRPr="00E843AA">
          <w:rPr>
            <w:rStyle w:val="Hyperlink"/>
            <w:rFonts w:eastAsia="Times New Roman"/>
            <w:color w:val="auto"/>
            <w:szCs w:val="24"/>
            <w:shd w:val="clear" w:color="auto" w:fill="FFFFFF"/>
          </w:rPr>
          <w:t>, alin. (3)</w:t>
        </w:r>
      </w:hyperlink>
      <w:r w:rsidRPr="00E843AA">
        <w:rPr>
          <w:rStyle w:val="salnbdy"/>
          <w:rFonts w:ascii="Times New Roman" w:eastAsia="Times New Roman" w:hAnsi="Times New Roman"/>
          <w:color w:val="auto"/>
          <w:sz w:val="24"/>
          <w:szCs w:val="24"/>
        </w:rPr>
        <w:t>.</w:t>
      </w:r>
    </w:p>
    <w:p w14:paraId="39983C9B" w14:textId="60E814BE" w:rsidR="00AE1F6D" w:rsidRPr="00E843AA" w:rsidRDefault="00AE1F6D" w:rsidP="00124D5E">
      <w:pPr>
        <w:pStyle w:val="Titlu2"/>
        <w:keepNext w:val="0"/>
        <w:keepLines w:val="0"/>
        <w:widowControl w:val="0"/>
        <w:spacing w:before="120" w:line="276" w:lineRule="auto"/>
        <w:ind w:left="720"/>
        <w:divId w:val="1005479610"/>
        <w:rPr>
          <w:rStyle w:val="salnbdy"/>
          <w:rFonts w:ascii="Times New Roman" w:hAnsi="Times New Roman"/>
          <w:color w:val="auto"/>
          <w:sz w:val="24"/>
          <w:szCs w:val="24"/>
        </w:rPr>
      </w:pPr>
      <w:bookmarkStart w:id="63" w:name="_OR_pot_realiza_1"/>
      <w:bookmarkEnd w:id="63"/>
      <w:r w:rsidRPr="00E843AA">
        <w:rPr>
          <w:rStyle w:val="salnbdy"/>
          <w:rFonts w:ascii="Times New Roman" w:eastAsia="Times New Roman" w:hAnsi="Times New Roman"/>
          <w:color w:val="auto"/>
          <w:sz w:val="24"/>
          <w:szCs w:val="24"/>
        </w:rPr>
        <w:t>OR pot realiza suplimentar faţă de planul de investiţii modificat la termenul prevăzut la</w:t>
      </w:r>
      <w:r w:rsidR="00DF1E42" w:rsidRPr="00E843AA">
        <w:rPr>
          <w:rStyle w:val="salnbdy"/>
          <w:rFonts w:ascii="Times New Roman" w:eastAsia="Times New Roman" w:hAnsi="Times New Roman"/>
          <w:color w:val="auto"/>
          <w:sz w:val="24"/>
          <w:szCs w:val="24"/>
        </w:rPr>
        <w:t xml:space="preserve"> </w:t>
      </w:r>
      <w:hyperlink w:anchor="_Articolul_37" w:history="1">
        <w:r w:rsidR="00DF1E42" w:rsidRPr="00E843AA">
          <w:rPr>
            <w:rStyle w:val="Hyperlink"/>
            <w:color w:val="auto"/>
            <w:szCs w:val="24"/>
            <w:shd w:val="clear" w:color="auto" w:fill="FFFFFF"/>
          </w:rPr>
          <w:t>art. 3</w:t>
        </w:r>
        <w:r w:rsidR="000A676B" w:rsidRPr="00E843AA">
          <w:rPr>
            <w:rStyle w:val="Hyperlink"/>
            <w:color w:val="auto"/>
            <w:szCs w:val="24"/>
            <w:shd w:val="clear" w:color="auto" w:fill="FFFFFF"/>
          </w:rPr>
          <w:t>7</w:t>
        </w:r>
      </w:hyperlink>
      <w:r w:rsidRPr="00E843AA">
        <w:rPr>
          <w:rStyle w:val="salnbdy"/>
          <w:rFonts w:ascii="Times New Roman" w:eastAsia="Times New Roman" w:hAnsi="Times New Roman"/>
          <w:color w:val="auto"/>
          <w:sz w:val="24"/>
          <w:szCs w:val="24"/>
        </w:rPr>
        <w:t>, cu posibilitatea depăşirii valorii anuale de plan aprobate anterior, următoarele lucrări de investiţii, dacă nu au putut fi incluse în planul anual modificat:</w:t>
      </w:r>
    </w:p>
    <w:p w14:paraId="2059DFC6" w14:textId="37DAE39D" w:rsidR="00AE1F6D" w:rsidRPr="00E843AA" w:rsidRDefault="00AE1F6D" w:rsidP="00124D5E">
      <w:pPr>
        <w:pStyle w:val="Titlu3"/>
        <w:keepNext w:val="0"/>
        <w:keepLines w:val="0"/>
        <w:widowControl w:val="0"/>
        <w:numPr>
          <w:ilvl w:val="0"/>
          <w:numId w:val="51"/>
        </w:numPr>
        <w:spacing w:before="60" w:line="276" w:lineRule="auto"/>
        <w:ind w:left="1080"/>
        <w:divId w:val="1005479610"/>
        <w:rPr>
          <w:color w:val="auto"/>
        </w:rPr>
      </w:pPr>
      <w:r w:rsidRPr="00E843AA">
        <w:rPr>
          <w:rStyle w:val="slitbdy"/>
          <w:rFonts w:ascii="Times New Roman" w:eastAsia="Times New Roman" w:hAnsi="Times New Roman"/>
          <w:color w:val="auto"/>
          <w:sz w:val="24"/>
          <w:szCs w:val="24"/>
        </w:rPr>
        <w:t>investiţii necesare ca urmare a apariţiei unor condiţii meteorologice deosebite;</w:t>
      </w:r>
    </w:p>
    <w:p w14:paraId="32EA8420" w14:textId="1876BF81" w:rsidR="00AE1F6D" w:rsidRPr="00E843AA" w:rsidRDefault="00AE1F6D" w:rsidP="00124D5E">
      <w:pPr>
        <w:pStyle w:val="Titlu3"/>
        <w:keepNext w:val="0"/>
        <w:keepLines w:val="0"/>
        <w:widowControl w:val="0"/>
        <w:spacing w:before="60" w:line="276" w:lineRule="auto"/>
        <w:ind w:left="1080"/>
        <w:divId w:val="1005479610"/>
        <w:rPr>
          <w:rFonts w:eastAsia="Times New Roman"/>
          <w:color w:val="auto"/>
          <w:shd w:val="clear" w:color="auto" w:fill="FFFFFF"/>
        </w:rPr>
      </w:pPr>
      <w:r w:rsidRPr="00E843AA">
        <w:rPr>
          <w:rStyle w:val="slitbdy"/>
          <w:rFonts w:ascii="Times New Roman" w:eastAsia="Times New Roman" w:hAnsi="Times New Roman"/>
          <w:color w:val="auto"/>
          <w:sz w:val="24"/>
          <w:szCs w:val="24"/>
        </w:rPr>
        <w:t>investiţii necesare pentru respectarea unor obligaţii legale;</w:t>
      </w:r>
    </w:p>
    <w:p w14:paraId="69DB8741" w14:textId="2FDDAA2B" w:rsidR="00AE1F6D" w:rsidRPr="00E843AA" w:rsidRDefault="00AE1F6D" w:rsidP="00124D5E">
      <w:pPr>
        <w:pStyle w:val="Titlu3"/>
        <w:keepNext w:val="0"/>
        <w:keepLines w:val="0"/>
        <w:widowControl w:val="0"/>
        <w:spacing w:before="60" w:line="276" w:lineRule="auto"/>
        <w:ind w:left="1080"/>
        <w:divId w:val="1005479610"/>
        <w:rPr>
          <w:rStyle w:val="slitbdy"/>
          <w:rFonts w:ascii="Times New Roman" w:eastAsia="Times New Roman" w:hAnsi="Times New Roman"/>
          <w:color w:val="auto"/>
          <w:sz w:val="24"/>
          <w:szCs w:val="24"/>
        </w:rPr>
      </w:pPr>
      <w:r w:rsidRPr="00E843AA">
        <w:rPr>
          <w:rStyle w:val="slitbdy"/>
          <w:rFonts w:ascii="Times New Roman" w:eastAsia="Times New Roman" w:hAnsi="Times New Roman"/>
          <w:color w:val="auto"/>
          <w:sz w:val="24"/>
          <w:szCs w:val="24"/>
        </w:rPr>
        <w:t xml:space="preserve">lucrări de extindere şi de întărire a reţelei necesare racordării utilizatorilor, inclusiv </w:t>
      </w:r>
      <w:r w:rsidRPr="00E843AA">
        <w:rPr>
          <w:rStyle w:val="slitbdy"/>
          <w:rFonts w:ascii="Times New Roman" w:eastAsia="Times New Roman" w:hAnsi="Times New Roman"/>
          <w:color w:val="auto"/>
          <w:sz w:val="24"/>
          <w:szCs w:val="24"/>
        </w:rPr>
        <w:lastRenderedPageBreak/>
        <w:t>modificarea caracteristicilor pentru utilizatorii existenţi, conform prevederilor legale în vigoare.</w:t>
      </w:r>
    </w:p>
    <w:p w14:paraId="397F62E1" w14:textId="4F1485C7" w:rsidR="00AE1F6D" w:rsidRPr="00E843AA" w:rsidRDefault="006E63E5" w:rsidP="00124D5E">
      <w:pPr>
        <w:pStyle w:val="Titlu3"/>
        <w:keepNext w:val="0"/>
        <w:keepLines w:val="0"/>
        <w:widowControl w:val="0"/>
        <w:spacing w:before="60" w:line="276" w:lineRule="auto"/>
        <w:ind w:left="1080"/>
        <w:divId w:val="1005479610"/>
        <w:rPr>
          <w:rStyle w:val="salnbdy"/>
          <w:rFonts w:ascii="Times New Roman" w:hAnsi="Times New Roman"/>
          <w:color w:val="auto"/>
          <w:sz w:val="24"/>
          <w:szCs w:val="24"/>
        </w:rPr>
      </w:pPr>
      <w:r w:rsidRPr="00E843AA">
        <w:rPr>
          <w:rStyle w:val="salnbdy"/>
          <w:rFonts w:ascii="Times New Roman" w:eastAsia="Times New Roman" w:hAnsi="Times New Roman"/>
          <w:color w:val="auto"/>
          <w:sz w:val="24"/>
          <w:szCs w:val="24"/>
        </w:rPr>
        <w:t>l</w:t>
      </w:r>
      <w:r w:rsidR="00AE1F6D" w:rsidRPr="00E843AA">
        <w:rPr>
          <w:rStyle w:val="salnbdy"/>
          <w:rFonts w:ascii="Times New Roman" w:eastAsia="Times New Roman" w:hAnsi="Times New Roman"/>
          <w:color w:val="auto"/>
          <w:sz w:val="24"/>
          <w:szCs w:val="24"/>
        </w:rPr>
        <w:t>ucrări pentru care, conform prevederilor legale în vigoare, OD are obligaţia să asigure finanţarea şi realizarea proiectării şi execuţiei instalaţiei de racordare a clientului final.</w:t>
      </w:r>
    </w:p>
    <w:p w14:paraId="670111A6" w14:textId="5FB62D87" w:rsidR="00AE1F6D" w:rsidRPr="00E843AA" w:rsidRDefault="00AE1F6D" w:rsidP="00124D5E">
      <w:pPr>
        <w:pStyle w:val="Titlu2"/>
        <w:keepNext w:val="0"/>
        <w:keepLines w:val="0"/>
        <w:widowControl w:val="0"/>
        <w:spacing w:before="120" w:line="276" w:lineRule="auto"/>
        <w:ind w:left="720"/>
        <w:divId w:val="100547961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La solicitarea expresă a OD, investiţiile realizate suplimentar faţă de programul aprobat aferent unei perioade de reglementare, ca urmare a apariţiei unor situatii imprevizibile, pot fi introduse în BAR la începutul următoarei perioade de reglementare, la valoarea rămasă de amortizat, numai dacă au fost aprobate de către ANRE înainte de realizarea acestora şi dacă îndeplinesc condiţiile de recunoaştere prevăzute de prezenta procedură.</w:t>
      </w:r>
    </w:p>
    <w:p w14:paraId="757FB75B" w14:textId="2CD22141" w:rsidR="006E63E5" w:rsidRPr="00E843AA" w:rsidRDefault="006E63E5" w:rsidP="00124D5E">
      <w:pPr>
        <w:pStyle w:val="Titlu2"/>
        <w:keepNext w:val="0"/>
        <w:keepLines w:val="0"/>
        <w:widowControl w:val="0"/>
        <w:spacing w:before="120" w:line="276" w:lineRule="auto"/>
        <w:ind w:left="720"/>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Valoarea recunoscută a investițiilor în grupuri de masurare </w:t>
      </w:r>
      <w:r w:rsidR="009C1C14" w:rsidRPr="00E843AA">
        <w:rPr>
          <w:rStyle w:val="salnbdy"/>
          <w:rFonts w:ascii="Times New Roman" w:eastAsia="Times New Roman" w:hAnsi="Times New Roman"/>
          <w:color w:val="auto"/>
          <w:sz w:val="24"/>
          <w:szCs w:val="24"/>
        </w:rPr>
        <w:t>î</w:t>
      </w:r>
      <w:r w:rsidRPr="00E843AA">
        <w:rPr>
          <w:rStyle w:val="salnbdy"/>
          <w:rFonts w:ascii="Times New Roman" w:eastAsia="Times New Roman" w:hAnsi="Times New Roman"/>
          <w:color w:val="auto"/>
          <w:sz w:val="24"/>
          <w:szCs w:val="24"/>
        </w:rPr>
        <w:t xml:space="preserve">nlocuite </w:t>
      </w:r>
      <w:r w:rsidR="00490450" w:rsidRPr="00E843AA">
        <w:rPr>
          <w:rStyle w:val="salnbdy"/>
          <w:rFonts w:ascii="Times New Roman" w:eastAsia="Times New Roman" w:hAnsi="Times New Roman"/>
          <w:color w:val="auto"/>
          <w:sz w:val="24"/>
          <w:szCs w:val="24"/>
        </w:rPr>
        <w:t xml:space="preserve">în decursul unui an, </w:t>
      </w:r>
      <w:r w:rsidR="009C1C14" w:rsidRPr="00E843AA">
        <w:rPr>
          <w:rStyle w:val="slitbdy"/>
          <w:rFonts w:ascii="Times New Roman" w:eastAsia="Times New Roman" w:hAnsi="Times New Roman"/>
          <w:color w:val="auto"/>
          <w:sz w:val="24"/>
          <w:szCs w:val="24"/>
        </w:rPr>
        <w:t xml:space="preserve">din numărul grupurilor de măsurare existente </w:t>
      </w:r>
      <w:r w:rsidR="00490450" w:rsidRPr="00E843AA">
        <w:rPr>
          <w:rStyle w:val="slitbdy"/>
          <w:rFonts w:ascii="Times New Roman" w:eastAsia="Times New Roman" w:hAnsi="Times New Roman"/>
          <w:color w:val="auto"/>
          <w:sz w:val="24"/>
          <w:szCs w:val="24"/>
        </w:rPr>
        <w:t>î</w:t>
      </w:r>
      <w:r w:rsidR="009C1C14" w:rsidRPr="00E843AA">
        <w:rPr>
          <w:rStyle w:val="slitbdy"/>
          <w:rFonts w:ascii="Times New Roman" w:eastAsia="Times New Roman" w:hAnsi="Times New Roman"/>
          <w:color w:val="auto"/>
          <w:sz w:val="24"/>
          <w:szCs w:val="24"/>
        </w:rPr>
        <w:t xml:space="preserve">n zona de licenţă la sfârşitul anului anterior, </w:t>
      </w:r>
      <w:r w:rsidR="009C1C14" w:rsidRPr="00E843AA">
        <w:rPr>
          <w:rStyle w:val="salnbdy"/>
          <w:rFonts w:ascii="Times New Roman" w:eastAsia="Times New Roman" w:hAnsi="Times New Roman"/>
          <w:color w:val="auto"/>
          <w:sz w:val="24"/>
          <w:szCs w:val="24"/>
        </w:rPr>
        <w:t xml:space="preserve">nu depășește pragul </w:t>
      </w:r>
      <w:r w:rsidR="00F57D84" w:rsidRPr="00E843AA">
        <w:rPr>
          <w:rStyle w:val="salnbdy"/>
          <w:rFonts w:ascii="Times New Roman" w:eastAsia="Times New Roman" w:hAnsi="Times New Roman"/>
          <w:color w:val="auto"/>
          <w:sz w:val="24"/>
          <w:szCs w:val="24"/>
        </w:rPr>
        <w:t xml:space="preserve">prevazut în cadrul </w:t>
      </w:r>
      <w:hyperlink w:anchor="_Numărul_autovehiculelor,_inclusiv" w:history="1">
        <w:r w:rsidR="00C74616" w:rsidRPr="00E843AA">
          <w:rPr>
            <w:rStyle w:val="Hyperlink"/>
            <w:rFonts w:eastAsia="Times New Roman"/>
            <w:color w:val="auto"/>
            <w:szCs w:val="24"/>
            <w:shd w:val="clear" w:color="auto" w:fill="FFFFFF"/>
          </w:rPr>
          <w:t>art. 28</w:t>
        </w:r>
        <w:r w:rsidR="00C74616" w:rsidRPr="00E843AA">
          <w:rPr>
            <w:rStyle w:val="Hyperlink"/>
            <w:rFonts w:eastAsia="Times New Roman"/>
            <w:color w:val="auto"/>
            <w:shd w:val="clear" w:color="auto" w:fill="FFFFFF"/>
          </w:rPr>
          <w:t xml:space="preserve"> alin. (3)</w:t>
        </w:r>
      </w:hyperlink>
    </w:p>
    <w:p w14:paraId="2A4BF796" w14:textId="3C6416DA" w:rsidR="00F57D84" w:rsidRPr="00E843AA" w:rsidRDefault="00F57D84" w:rsidP="00124D5E">
      <w:pPr>
        <w:pStyle w:val="Titlu2"/>
        <w:keepNext w:val="0"/>
        <w:keepLines w:val="0"/>
        <w:widowControl w:val="0"/>
        <w:spacing w:before="120" w:line="276" w:lineRule="auto"/>
        <w:ind w:left="720"/>
        <w:divId w:val="1005479610"/>
        <w:rPr>
          <w:rStyle w:val="salnbdy"/>
          <w:rFonts w:ascii="Times New Roman" w:eastAsia="Times New Roman" w:hAnsi="Times New Roman"/>
          <w:color w:val="auto"/>
          <w:sz w:val="24"/>
          <w:szCs w:val="24"/>
        </w:rPr>
      </w:pPr>
      <w:r w:rsidRPr="00E843AA">
        <w:rPr>
          <w:rFonts w:eastAsia="Times New Roman"/>
          <w:color w:val="auto"/>
          <w:shd w:val="clear" w:color="auto" w:fill="FFFFFF"/>
        </w:rPr>
        <w:t>Numărul autovehiculelor, inclusiv autoutilitare şi autospeciale, achiziţionate în decursul unui an</w:t>
      </w:r>
      <w:r w:rsidR="009C1C14" w:rsidRPr="00E843AA">
        <w:rPr>
          <w:rFonts w:eastAsia="Times New Roman"/>
          <w:color w:val="auto"/>
          <w:shd w:val="clear" w:color="auto" w:fill="FFFFFF"/>
        </w:rPr>
        <w:t>,</w:t>
      </w:r>
      <w:r w:rsidRPr="00E843AA">
        <w:rPr>
          <w:rFonts w:eastAsia="Times New Roman"/>
          <w:color w:val="auto"/>
          <w:shd w:val="clear" w:color="auto" w:fill="FFFFFF"/>
        </w:rPr>
        <w:t xml:space="preserve"> </w:t>
      </w:r>
      <w:r w:rsidR="009C1C14" w:rsidRPr="00E843AA">
        <w:rPr>
          <w:rFonts w:eastAsia="Times New Roman"/>
          <w:color w:val="auto"/>
          <w:shd w:val="clear" w:color="auto" w:fill="FFFFFF"/>
        </w:rPr>
        <w:t xml:space="preserve">raportat la </w:t>
      </w:r>
      <w:r w:rsidRPr="00E843AA">
        <w:rPr>
          <w:rFonts w:eastAsia="Times New Roman"/>
          <w:color w:val="auto"/>
          <w:shd w:val="clear" w:color="auto" w:fill="FFFFFF"/>
        </w:rPr>
        <w:t xml:space="preserve">numărul celor aflate în proprietate la sfârşitul anului anterior, </w:t>
      </w:r>
      <w:r w:rsidR="009C1C14" w:rsidRPr="00E843AA">
        <w:rPr>
          <w:rFonts w:eastAsia="Times New Roman"/>
          <w:color w:val="auto"/>
          <w:shd w:val="clear" w:color="auto" w:fill="FFFFFF"/>
        </w:rPr>
        <w:t xml:space="preserve">nu poate să depăşească pragul prevazut la </w:t>
      </w:r>
      <w:hyperlink w:anchor="_Numărul_autovehiculelor,_inclusiv_1" w:history="1">
        <w:r w:rsidR="009C1C14" w:rsidRPr="00E843AA">
          <w:rPr>
            <w:rStyle w:val="Hyperlink"/>
            <w:rFonts w:eastAsia="Times New Roman"/>
            <w:color w:val="auto"/>
            <w:szCs w:val="24"/>
            <w:shd w:val="clear" w:color="auto" w:fill="FFFFFF"/>
          </w:rPr>
          <w:t xml:space="preserve">art. </w:t>
        </w:r>
        <w:r w:rsidRPr="00E843AA">
          <w:rPr>
            <w:rStyle w:val="Hyperlink"/>
            <w:rFonts w:eastAsia="Times New Roman"/>
            <w:color w:val="auto"/>
            <w:szCs w:val="24"/>
            <w:shd w:val="clear" w:color="auto" w:fill="FFFFFF"/>
          </w:rPr>
          <w:t>2</w:t>
        </w:r>
        <w:r w:rsidR="00CD520C" w:rsidRPr="00E843AA">
          <w:rPr>
            <w:rStyle w:val="Hyperlink"/>
            <w:rFonts w:eastAsia="Times New Roman"/>
            <w:color w:val="auto"/>
            <w:szCs w:val="24"/>
            <w:shd w:val="clear" w:color="auto" w:fill="FFFFFF"/>
          </w:rPr>
          <w:t>8</w:t>
        </w:r>
        <w:r w:rsidRPr="00E843AA">
          <w:rPr>
            <w:rStyle w:val="Hyperlink"/>
            <w:rFonts w:eastAsia="Times New Roman"/>
            <w:color w:val="auto"/>
            <w:shd w:val="clear" w:color="auto" w:fill="FFFFFF"/>
          </w:rPr>
          <w:t xml:space="preserve"> </w:t>
        </w:r>
        <w:r w:rsidR="006E4FF5" w:rsidRPr="00E843AA">
          <w:rPr>
            <w:rStyle w:val="Hyperlink"/>
            <w:rFonts w:eastAsia="Times New Roman"/>
            <w:color w:val="auto"/>
            <w:shd w:val="clear" w:color="auto" w:fill="FFFFFF"/>
          </w:rPr>
          <w:t xml:space="preserve">alin. </w:t>
        </w:r>
        <w:r w:rsidRPr="00E843AA">
          <w:rPr>
            <w:rStyle w:val="Hyperlink"/>
            <w:rFonts w:eastAsia="Times New Roman"/>
            <w:color w:val="auto"/>
            <w:shd w:val="clear" w:color="auto" w:fill="FFFFFF"/>
          </w:rPr>
          <w:t>(</w:t>
        </w:r>
        <w:r w:rsidR="00C74616" w:rsidRPr="00E843AA">
          <w:rPr>
            <w:rStyle w:val="Hyperlink"/>
            <w:rFonts w:eastAsia="Times New Roman"/>
            <w:color w:val="auto"/>
            <w:shd w:val="clear" w:color="auto" w:fill="FFFFFF"/>
          </w:rPr>
          <w:t>4</w:t>
        </w:r>
        <w:r w:rsidRPr="00E843AA">
          <w:rPr>
            <w:rStyle w:val="Hyperlink"/>
            <w:rFonts w:eastAsia="Times New Roman"/>
            <w:color w:val="auto"/>
            <w:shd w:val="clear" w:color="auto" w:fill="FFFFFF"/>
          </w:rPr>
          <w:t>)</w:t>
        </w:r>
      </w:hyperlink>
      <w:r w:rsidR="00490450" w:rsidRPr="00E843AA">
        <w:rPr>
          <w:rFonts w:eastAsia="Times New Roman"/>
          <w:color w:val="auto"/>
          <w:shd w:val="clear" w:color="auto" w:fill="FFFFFF"/>
          <w:lang w:val="en-US"/>
        </w:rPr>
        <w:t>;</w:t>
      </w:r>
    </w:p>
    <w:p w14:paraId="7EA8BD66" w14:textId="6D54825F" w:rsidR="00F57D84" w:rsidRPr="00E843AA" w:rsidRDefault="009C1C14" w:rsidP="00124D5E">
      <w:pPr>
        <w:pStyle w:val="Titlu2"/>
        <w:keepNext w:val="0"/>
        <w:keepLines w:val="0"/>
        <w:widowControl w:val="0"/>
        <w:spacing w:before="120" w:line="276" w:lineRule="auto"/>
        <w:ind w:left="720"/>
        <w:divId w:val="1005479610"/>
        <w:rPr>
          <w:rStyle w:val="slitbdy"/>
          <w:rFonts w:ascii="Times New Roman" w:eastAsia="Times New Roman" w:hAnsi="Times New Roman"/>
          <w:color w:val="auto"/>
          <w:sz w:val="24"/>
          <w:szCs w:val="24"/>
        </w:rPr>
      </w:pPr>
      <w:r w:rsidRPr="00E843AA">
        <w:rPr>
          <w:rStyle w:val="spar3"/>
          <w:rFonts w:ascii="Times New Roman" w:hAnsi="Times New Roman"/>
          <w:bCs/>
          <w:color w:val="auto"/>
          <w:sz w:val="24"/>
          <w:szCs w:val="24"/>
          <w:specVanish w:val="0"/>
        </w:rPr>
        <w:t xml:space="preserve">Valoarea </w:t>
      </w:r>
      <w:r w:rsidR="00F57D84" w:rsidRPr="00E843AA">
        <w:rPr>
          <w:rStyle w:val="slitbdy"/>
          <w:rFonts w:ascii="Times New Roman" w:eastAsia="Times New Roman" w:hAnsi="Times New Roman"/>
          <w:bCs/>
          <w:color w:val="auto"/>
          <w:sz w:val="24"/>
          <w:szCs w:val="24"/>
        </w:rPr>
        <w:t xml:space="preserve">investiţiilor care au ca rezultat mijloace fixe </w:t>
      </w:r>
      <w:r w:rsidRPr="00E843AA">
        <w:rPr>
          <w:rStyle w:val="slitbdy"/>
          <w:rFonts w:ascii="Times New Roman" w:eastAsia="Times New Roman" w:hAnsi="Times New Roman"/>
          <w:bCs/>
          <w:color w:val="auto"/>
          <w:sz w:val="24"/>
          <w:szCs w:val="24"/>
        </w:rPr>
        <w:t xml:space="preserve">care nu apartin </w:t>
      </w:r>
      <w:r w:rsidR="00F57D84" w:rsidRPr="00E843AA">
        <w:rPr>
          <w:rStyle w:val="slitbdy"/>
          <w:rFonts w:ascii="Times New Roman" w:eastAsia="Times New Roman" w:hAnsi="Times New Roman"/>
          <w:bCs/>
          <w:color w:val="auto"/>
          <w:sz w:val="24"/>
          <w:szCs w:val="24"/>
        </w:rPr>
        <w:t xml:space="preserve">reţelei sau </w:t>
      </w:r>
      <w:r w:rsidRPr="00E843AA">
        <w:rPr>
          <w:rStyle w:val="slitbdy"/>
          <w:rFonts w:ascii="Times New Roman" w:eastAsia="Times New Roman" w:hAnsi="Times New Roman"/>
          <w:bCs/>
          <w:color w:val="auto"/>
          <w:sz w:val="24"/>
          <w:szCs w:val="24"/>
        </w:rPr>
        <w:t xml:space="preserve">nu </w:t>
      </w:r>
      <w:r w:rsidR="00F57D84" w:rsidRPr="00E843AA">
        <w:rPr>
          <w:rStyle w:val="slitbdy"/>
          <w:rFonts w:ascii="Times New Roman" w:eastAsia="Times New Roman" w:hAnsi="Times New Roman"/>
          <w:bCs/>
          <w:color w:val="auto"/>
          <w:sz w:val="24"/>
          <w:szCs w:val="24"/>
        </w:rPr>
        <w:t>sunt necesare pentru operarea sistemului</w:t>
      </w:r>
      <w:r w:rsidR="00490450" w:rsidRPr="00E843AA">
        <w:rPr>
          <w:rStyle w:val="slitbdy"/>
          <w:rFonts w:ascii="Times New Roman" w:eastAsia="Times New Roman" w:hAnsi="Times New Roman"/>
          <w:bCs/>
          <w:color w:val="auto"/>
          <w:sz w:val="24"/>
          <w:szCs w:val="24"/>
        </w:rPr>
        <w:t>,</w:t>
      </w:r>
      <w:r w:rsidR="00F57D84" w:rsidRPr="00E843AA">
        <w:rPr>
          <w:rStyle w:val="slitbdy"/>
          <w:rFonts w:ascii="Times New Roman" w:eastAsia="Times New Roman" w:hAnsi="Times New Roman"/>
          <w:bCs/>
          <w:color w:val="auto"/>
          <w:sz w:val="24"/>
          <w:szCs w:val="24"/>
        </w:rPr>
        <w:t xml:space="preserve"> </w:t>
      </w:r>
      <w:r w:rsidR="00923C55" w:rsidRPr="00E843AA">
        <w:rPr>
          <w:rStyle w:val="spar3"/>
          <w:rFonts w:ascii="Times New Roman" w:hAnsi="Times New Roman"/>
          <w:bCs/>
          <w:color w:val="auto"/>
          <w:sz w:val="24"/>
          <w:szCs w:val="24"/>
          <w:specVanish w:val="0"/>
        </w:rPr>
        <w:t xml:space="preserve">care depăşeşte </w:t>
      </w:r>
      <w:r w:rsidR="00923C55" w:rsidRPr="00E843AA">
        <w:rPr>
          <w:rFonts w:eastAsia="Times New Roman"/>
          <w:color w:val="auto"/>
          <w:shd w:val="clear" w:color="auto" w:fill="FFFFFF"/>
        </w:rPr>
        <w:t xml:space="preserve">pragul </w:t>
      </w:r>
      <w:r w:rsidR="00C74616" w:rsidRPr="00E843AA">
        <w:rPr>
          <w:rFonts w:eastAsia="Times New Roman"/>
          <w:color w:val="auto"/>
          <w:shd w:val="clear" w:color="auto" w:fill="FFFFFF"/>
        </w:rPr>
        <w:t>de 15%</w:t>
      </w:r>
      <w:r w:rsidR="00923C55" w:rsidRPr="00E843AA">
        <w:rPr>
          <w:rStyle w:val="Hyperlink"/>
          <w:rFonts w:eastAsia="Times New Roman"/>
          <w:color w:val="auto"/>
          <w:u w:val="none"/>
          <w:shd w:val="clear" w:color="auto" w:fill="FFFFFF"/>
        </w:rPr>
        <w:t xml:space="preserve"> </w:t>
      </w:r>
      <w:r w:rsidR="00C74616" w:rsidRPr="00E843AA">
        <w:rPr>
          <w:rStyle w:val="Hyperlink"/>
          <w:rFonts w:eastAsia="Times New Roman"/>
          <w:color w:val="auto"/>
          <w:u w:val="none"/>
          <w:shd w:val="clear" w:color="auto" w:fill="FFFFFF"/>
        </w:rPr>
        <w:t>din</w:t>
      </w:r>
      <w:r w:rsidR="00490450" w:rsidRPr="00E843AA">
        <w:rPr>
          <w:rStyle w:val="slitbdy"/>
          <w:rFonts w:ascii="Times New Roman" w:eastAsia="Times New Roman" w:hAnsi="Times New Roman"/>
          <w:bCs/>
          <w:color w:val="auto"/>
          <w:sz w:val="24"/>
          <w:szCs w:val="24"/>
        </w:rPr>
        <w:t xml:space="preserve"> </w:t>
      </w:r>
      <w:r w:rsidR="00F57D84" w:rsidRPr="00E843AA">
        <w:rPr>
          <w:rStyle w:val="slitbdy"/>
          <w:rFonts w:ascii="Times New Roman" w:eastAsia="Times New Roman" w:hAnsi="Times New Roman"/>
          <w:bCs/>
          <w:color w:val="auto"/>
          <w:sz w:val="24"/>
          <w:szCs w:val="24"/>
        </w:rPr>
        <w:t xml:space="preserve">valoarea </w:t>
      </w:r>
      <w:r w:rsidR="00490450" w:rsidRPr="00E843AA">
        <w:rPr>
          <w:rStyle w:val="slitbdy"/>
          <w:rFonts w:ascii="Times New Roman" w:eastAsia="Times New Roman" w:hAnsi="Times New Roman"/>
          <w:bCs/>
          <w:color w:val="auto"/>
          <w:sz w:val="24"/>
          <w:szCs w:val="24"/>
        </w:rPr>
        <w:t xml:space="preserve">totală a </w:t>
      </w:r>
      <w:r w:rsidR="00F57D84" w:rsidRPr="00E843AA">
        <w:rPr>
          <w:rStyle w:val="slitbdy"/>
          <w:rFonts w:ascii="Times New Roman" w:eastAsia="Times New Roman" w:hAnsi="Times New Roman"/>
          <w:bCs/>
          <w:color w:val="auto"/>
          <w:sz w:val="24"/>
          <w:szCs w:val="24"/>
        </w:rPr>
        <w:t>fondurilor proprii a planului anual de investiţii</w:t>
      </w:r>
      <w:r w:rsidR="00490450" w:rsidRPr="00E843AA">
        <w:rPr>
          <w:rStyle w:val="slitbdy"/>
          <w:rFonts w:ascii="Times New Roman" w:eastAsia="Times New Roman" w:hAnsi="Times New Roman"/>
          <w:bCs/>
          <w:color w:val="auto"/>
          <w:sz w:val="24"/>
          <w:szCs w:val="24"/>
        </w:rPr>
        <w:t>,</w:t>
      </w:r>
      <w:r w:rsidR="00490450" w:rsidRPr="00E843AA">
        <w:rPr>
          <w:rFonts w:eastAsia="Times New Roman"/>
          <w:color w:val="auto"/>
          <w:shd w:val="clear" w:color="auto" w:fill="FFFFFF"/>
        </w:rPr>
        <w:t xml:space="preserve"> nu </w:t>
      </w:r>
      <w:r w:rsidR="00923C55" w:rsidRPr="00E843AA">
        <w:rPr>
          <w:rFonts w:eastAsia="Times New Roman"/>
          <w:color w:val="auto"/>
          <w:shd w:val="clear" w:color="auto" w:fill="FFFFFF"/>
        </w:rPr>
        <w:t>se recunoaşte în BAR</w:t>
      </w:r>
      <w:r w:rsidR="00F57D84" w:rsidRPr="00E843AA">
        <w:rPr>
          <w:rStyle w:val="slitbdy"/>
          <w:rFonts w:ascii="Times New Roman" w:eastAsia="Times New Roman" w:hAnsi="Times New Roman"/>
          <w:bCs/>
          <w:color w:val="auto"/>
          <w:sz w:val="24"/>
          <w:szCs w:val="24"/>
        </w:rPr>
        <w:t>.</w:t>
      </w:r>
    </w:p>
    <w:p w14:paraId="2F0F0B30" w14:textId="46787854" w:rsidR="00AE1F6D" w:rsidRPr="00E843AA" w:rsidRDefault="00AE1F6D" w:rsidP="00124D5E">
      <w:pPr>
        <w:pStyle w:val="Titlu1"/>
        <w:keepNext w:val="0"/>
        <w:keepLines w:val="0"/>
        <w:widowControl w:val="0"/>
        <w:divId w:val="1005479610"/>
        <w:rPr>
          <w:color w:val="auto"/>
          <w:shd w:val="clear" w:color="auto" w:fill="FFFFFF"/>
        </w:rPr>
      </w:pPr>
      <w:r w:rsidRPr="00E843AA">
        <w:rPr>
          <w:color w:val="auto"/>
          <w:shd w:val="clear" w:color="auto" w:fill="FFFFFF"/>
        </w:rPr>
        <w:t xml:space="preserve">Articolul </w:t>
      </w:r>
      <w:r w:rsidR="00FE1CD8" w:rsidRPr="00E843AA">
        <w:rPr>
          <w:color w:val="auto"/>
          <w:shd w:val="clear" w:color="auto" w:fill="FFFFFF"/>
        </w:rPr>
        <w:t>49</w:t>
      </w:r>
    </w:p>
    <w:p w14:paraId="6F2CE9E8" w14:textId="16AD1219" w:rsidR="00AE1F6D" w:rsidRPr="00E843AA" w:rsidRDefault="00AE1F6D" w:rsidP="00124D5E">
      <w:pPr>
        <w:pStyle w:val="sartden"/>
        <w:widowControl w:val="0"/>
        <w:spacing w:line="276" w:lineRule="auto"/>
        <w:ind w:left="450"/>
        <w:jc w:val="both"/>
        <w:divId w:val="1005479610"/>
        <w:rPr>
          <w:rFonts w:ascii="Times New Roman" w:hAnsi="Times New Roman"/>
          <w:color w:val="auto"/>
          <w:sz w:val="24"/>
          <w:szCs w:val="24"/>
          <w:shd w:val="clear" w:color="auto" w:fill="FFFFFF"/>
        </w:rPr>
      </w:pPr>
      <w:r w:rsidRPr="00E843AA">
        <w:rPr>
          <w:rStyle w:val="spar3"/>
          <w:rFonts w:ascii="Times New Roman" w:hAnsi="Times New Roman"/>
          <w:b w:val="0"/>
          <w:bCs w:val="0"/>
          <w:color w:val="auto"/>
          <w:sz w:val="24"/>
          <w:szCs w:val="24"/>
          <w:specVanish w:val="0"/>
        </w:rPr>
        <w:t xml:space="preserve">Pentru obiectivele de investiţii care se derulează de OR pe o perioadă mai mare de un an, punerile în funcţiune parţiale se recunosc la valoarea realizată în anul respectiv, iar criteriul de recunoaştere în tarife a investiţiilor realizate prevăzut la </w:t>
      </w:r>
      <w:hyperlink w:anchor="_Articolul_44" w:history="1">
        <w:r w:rsidRPr="00E843AA">
          <w:rPr>
            <w:rStyle w:val="Hyperlink"/>
            <w:rFonts w:ascii="Times New Roman" w:hAnsi="Times New Roman"/>
            <w:b w:val="0"/>
            <w:bCs w:val="0"/>
            <w:color w:val="auto"/>
            <w:sz w:val="24"/>
            <w:szCs w:val="24"/>
            <w:shd w:val="clear" w:color="auto" w:fill="FFFFFF"/>
          </w:rPr>
          <w:t xml:space="preserve">art. </w:t>
        </w:r>
        <w:r w:rsidR="003E2999" w:rsidRPr="00E843AA">
          <w:rPr>
            <w:rStyle w:val="Hyperlink"/>
            <w:rFonts w:ascii="Times New Roman" w:hAnsi="Times New Roman"/>
            <w:b w:val="0"/>
            <w:bCs w:val="0"/>
            <w:color w:val="auto"/>
            <w:sz w:val="24"/>
            <w:szCs w:val="24"/>
            <w:shd w:val="clear" w:color="auto" w:fill="FFFFFF"/>
          </w:rPr>
          <w:t>4</w:t>
        </w:r>
        <w:r w:rsidR="00FE1CD8" w:rsidRPr="00E843AA">
          <w:rPr>
            <w:rStyle w:val="Hyperlink"/>
            <w:rFonts w:ascii="Times New Roman" w:hAnsi="Times New Roman"/>
            <w:b w:val="0"/>
            <w:bCs w:val="0"/>
            <w:color w:val="auto"/>
            <w:sz w:val="24"/>
            <w:szCs w:val="24"/>
            <w:shd w:val="clear" w:color="auto" w:fill="FFFFFF"/>
          </w:rPr>
          <w:t>5</w:t>
        </w:r>
      </w:hyperlink>
      <w:r w:rsidRPr="00E843AA">
        <w:rPr>
          <w:rStyle w:val="spar3"/>
          <w:rFonts w:ascii="Times New Roman" w:hAnsi="Times New Roman"/>
          <w:b w:val="0"/>
          <w:bCs w:val="0"/>
          <w:color w:val="auto"/>
          <w:sz w:val="24"/>
          <w:szCs w:val="24"/>
          <w:specVanish w:val="0"/>
        </w:rPr>
        <w:t xml:space="preserve"> se aplică în anul finalizării obiectivului prin compararea valorii totale realizate cu valoarea totală prognozată a acestuia sau, după caz, în anul în care se constată că valoarea cumulată a lucrărilor realizate depăşeşte deja cu mai mult de 10% valoarea totală prognozată a acestora. </w:t>
      </w:r>
    </w:p>
    <w:p w14:paraId="3936B296" w14:textId="77777777" w:rsidR="00115882" w:rsidRPr="00E843AA" w:rsidRDefault="00115882" w:rsidP="00124D5E">
      <w:pPr>
        <w:pStyle w:val="scapttl"/>
        <w:widowControl w:val="0"/>
        <w:spacing w:line="300" w:lineRule="auto"/>
        <w:ind w:left="72" w:right="72"/>
        <w:rPr>
          <w:rFonts w:ascii="Times New Roman" w:hAnsi="Times New Roman"/>
          <w:color w:val="auto"/>
          <w:sz w:val="10"/>
          <w:szCs w:val="10"/>
        </w:rPr>
      </w:pPr>
    </w:p>
    <w:p w14:paraId="2A2C6644" w14:textId="1E16366F" w:rsidR="00186D84" w:rsidRPr="00E843AA" w:rsidRDefault="00C0066C" w:rsidP="00124D5E">
      <w:pPr>
        <w:pStyle w:val="scapttl"/>
        <w:widowControl w:val="0"/>
        <w:spacing w:line="300" w:lineRule="auto"/>
        <w:ind w:left="72" w:right="72"/>
        <w:rPr>
          <w:rFonts w:ascii="Times New Roman" w:hAnsi="Times New Roman"/>
          <w:color w:val="auto"/>
        </w:rPr>
      </w:pPr>
      <w:r w:rsidRPr="00E843AA">
        <w:rPr>
          <w:rFonts w:ascii="Times New Roman" w:hAnsi="Times New Roman"/>
          <w:color w:val="auto"/>
        </w:rPr>
        <w:t>Capitolul XII</w:t>
      </w:r>
    </w:p>
    <w:p w14:paraId="18426980" w14:textId="20DD32BB" w:rsidR="00932C6C" w:rsidRPr="00E843AA" w:rsidRDefault="00C0066C" w:rsidP="00124D5E">
      <w:pPr>
        <w:pStyle w:val="scapden"/>
        <w:widowControl w:val="0"/>
        <w:spacing w:line="300" w:lineRule="auto"/>
        <w:ind w:left="72"/>
        <w:divId w:val="1005479610"/>
        <w:rPr>
          <w:rFonts w:ascii="Times New Roman" w:hAnsi="Times New Roman"/>
          <w:color w:val="auto"/>
        </w:rPr>
      </w:pPr>
      <w:r w:rsidRPr="00E843AA">
        <w:rPr>
          <w:rFonts w:ascii="Times New Roman" w:hAnsi="Times New Roman"/>
          <w:color w:val="auto"/>
        </w:rPr>
        <w:t>Monitorizarea eficienţei investiţiilor realizate</w:t>
      </w:r>
    </w:p>
    <w:p w14:paraId="6E3901B6" w14:textId="6582111B" w:rsidR="00AE1F6D" w:rsidRPr="00E843AA" w:rsidRDefault="00AE1F6D" w:rsidP="00124D5E">
      <w:pPr>
        <w:pStyle w:val="Titlu1"/>
        <w:keepNext w:val="0"/>
        <w:keepLines w:val="0"/>
        <w:widowControl w:val="0"/>
        <w:spacing w:before="0"/>
        <w:divId w:val="1005479610"/>
        <w:rPr>
          <w:color w:val="auto"/>
          <w:shd w:val="clear" w:color="auto" w:fill="FFFFFF"/>
        </w:rPr>
      </w:pPr>
      <w:bookmarkStart w:id="64" w:name="_Articolul_48"/>
      <w:bookmarkEnd w:id="64"/>
      <w:r w:rsidRPr="00E843AA">
        <w:rPr>
          <w:color w:val="auto"/>
          <w:shd w:val="clear" w:color="auto" w:fill="FFFFFF"/>
        </w:rPr>
        <w:t xml:space="preserve">Articolul </w:t>
      </w:r>
      <w:r w:rsidR="001A2917" w:rsidRPr="00E843AA">
        <w:rPr>
          <w:color w:val="auto"/>
          <w:shd w:val="clear" w:color="auto" w:fill="FFFFFF"/>
        </w:rPr>
        <w:t>5</w:t>
      </w:r>
      <w:r w:rsidR="00FE1CD8" w:rsidRPr="00E843AA">
        <w:rPr>
          <w:color w:val="auto"/>
          <w:shd w:val="clear" w:color="auto" w:fill="FFFFFF"/>
        </w:rPr>
        <w:t>0</w:t>
      </w:r>
    </w:p>
    <w:p w14:paraId="1C038CB2" w14:textId="635D1466" w:rsidR="00AE1F6D" w:rsidRPr="00E843AA" w:rsidRDefault="00AE1F6D" w:rsidP="00124D5E">
      <w:pPr>
        <w:pStyle w:val="Titlu2"/>
        <w:keepNext w:val="0"/>
        <w:keepLines w:val="0"/>
        <w:widowControl w:val="0"/>
        <w:numPr>
          <w:ilvl w:val="0"/>
          <w:numId w:val="52"/>
        </w:numPr>
        <w:spacing w:before="0" w:line="276" w:lineRule="auto"/>
        <w:ind w:left="810"/>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OR transmit ANRE rezultatele analizei ex-post a beneficiilor specifice cuantificabile obţinute în urma realizării fiecărei investiţii, determinate prin monitorizarea acestora, comparativ cu valorile estimate ex-ante, în conformitate cu prevederile </w:t>
      </w:r>
      <w:hyperlink w:anchor="_Articolul_21" w:history="1">
        <w:r w:rsidRPr="00E843AA">
          <w:rPr>
            <w:rStyle w:val="Hyperlink"/>
            <w:rFonts w:eastAsia="Times New Roman"/>
            <w:color w:val="auto"/>
            <w:szCs w:val="24"/>
            <w:shd w:val="clear" w:color="auto" w:fill="FFFFFF"/>
          </w:rPr>
          <w:t xml:space="preserve">art. </w:t>
        </w:r>
        <w:r w:rsidR="00E92016" w:rsidRPr="00E843AA">
          <w:rPr>
            <w:rStyle w:val="Hyperlink"/>
            <w:rFonts w:eastAsia="Times New Roman"/>
            <w:color w:val="auto"/>
            <w:szCs w:val="24"/>
            <w:shd w:val="clear" w:color="auto" w:fill="FFFFFF"/>
          </w:rPr>
          <w:t>21</w:t>
        </w:r>
      </w:hyperlink>
      <w:r w:rsidRPr="00E843AA">
        <w:rPr>
          <w:rStyle w:val="salnbdy"/>
          <w:rFonts w:ascii="Times New Roman" w:eastAsia="Times New Roman" w:hAnsi="Times New Roman"/>
          <w:color w:val="auto"/>
          <w:sz w:val="24"/>
          <w:szCs w:val="24"/>
        </w:rPr>
        <w:t>.</w:t>
      </w:r>
    </w:p>
    <w:p w14:paraId="4F393997" w14:textId="59915BA4" w:rsidR="00AE1F6D" w:rsidRPr="00E843AA" w:rsidRDefault="00AE1F6D" w:rsidP="00124D5E">
      <w:pPr>
        <w:pStyle w:val="Titlu2"/>
        <w:keepNext w:val="0"/>
        <w:keepLines w:val="0"/>
        <w:widowControl w:val="0"/>
        <w:spacing w:before="120" w:line="276" w:lineRule="auto"/>
        <w:ind w:left="806"/>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Analiza prevăzută la </w:t>
      </w:r>
      <w:r w:rsidRPr="00E843AA">
        <w:rPr>
          <w:rStyle w:val="slgi1"/>
          <w:rFonts w:ascii="Times New Roman" w:eastAsia="Times New Roman" w:hAnsi="Times New Roman"/>
          <w:color w:val="auto"/>
          <w:sz w:val="24"/>
          <w:szCs w:val="24"/>
          <w:u w:val="none"/>
        </w:rPr>
        <w:t>alin. (1)</w:t>
      </w:r>
      <w:r w:rsidRPr="00E843AA">
        <w:rPr>
          <w:rStyle w:val="salnbdy"/>
          <w:rFonts w:ascii="Times New Roman" w:eastAsia="Times New Roman" w:hAnsi="Times New Roman"/>
          <w:color w:val="auto"/>
          <w:sz w:val="24"/>
          <w:szCs w:val="24"/>
        </w:rPr>
        <w:t xml:space="preserve"> se realizează conform raportului privind monitorizarea eficienţei lucrărilor de investiţii prevăzut în anexa nr. 2, la 2 ani de la finalizarea acestora.</w:t>
      </w:r>
    </w:p>
    <w:p w14:paraId="61634725" w14:textId="49D737BD" w:rsidR="00AE1F6D" w:rsidRPr="00E843AA" w:rsidRDefault="00AE1F6D" w:rsidP="00124D5E">
      <w:pPr>
        <w:pStyle w:val="Titlu2"/>
        <w:keepNext w:val="0"/>
        <w:keepLines w:val="0"/>
        <w:widowControl w:val="0"/>
        <w:spacing w:before="120" w:line="276" w:lineRule="auto"/>
        <w:ind w:left="806"/>
        <w:divId w:val="1005479610"/>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 xml:space="preserve">Raportul privind monitorizarea ex-post a beneficiilor specifice obţinute într-un an, prevăzut la </w:t>
      </w:r>
      <w:r w:rsidRPr="00E843AA">
        <w:rPr>
          <w:rStyle w:val="slgi1"/>
          <w:rFonts w:ascii="Times New Roman" w:eastAsia="Times New Roman" w:hAnsi="Times New Roman"/>
          <w:color w:val="auto"/>
          <w:sz w:val="24"/>
          <w:szCs w:val="24"/>
          <w:u w:val="none"/>
        </w:rPr>
        <w:t>alin. (2)</w:t>
      </w:r>
      <w:r w:rsidRPr="00E843AA">
        <w:rPr>
          <w:rStyle w:val="salnbdy"/>
          <w:rFonts w:ascii="Times New Roman" w:eastAsia="Times New Roman" w:hAnsi="Times New Roman"/>
          <w:color w:val="auto"/>
          <w:sz w:val="24"/>
          <w:szCs w:val="24"/>
        </w:rPr>
        <w:t xml:space="preserve">, se transmite de operator în format electronic, odată cu raportările finale privind realizarea investiţiilor anuale, la termenul prevăzut la </w:t>
      </w:r>
      <w:hyperlink w:anchor="_Articolul_41" w:history="1">
        <w:r w:rsidRPr="00E843AA">
          <w:rPr>
            <w:rStyle w:val="Hyperlink"/>
            <w:rFonts w:eastAsia="Times New Roman"/>
            <w:color w:val="auto"/>
            <w:szCs w:val="24"/>
            <w:shd w:val="clear" w:color="auto" w:fill="FFFFFF"/>
          </w:rPr>
          <w:t xml:space="preserve">art. </w:t>
        </w:r>
        <w:r w:rsidR="00610ADC" w:rsidRPr="00E843AA">
          <w:rPr>
            <w:rStyle w:val="Hyperlink"/>
            <w:rFonts w:eastAsia="Times New Roman"/>
            <w:color w:val="auto"/>
            <w:szCs w:val="24"/>
            <w:shd w:val="clear" w:color="auto" w:fill="FFFFFF"/>
          </w:rPr>
          <w:t>4</w:t>
        </w:r>
        <w:r w:rsidR="00FE1CD8" w:rsidRPr="00E843AA">
          <w:rPr>
            <w:rStyle w:val="Hyperlink"/>
            <w:rFonts w:eastAsia="Times New Roman"/>
            <w:color w:val="auto"/>
            <w:szCs w:val="24"/>
            <w:shd w:val="clear" w:color="auto" w:fill="FFFFFF"/>
          </w:rPr>
          <w:t>2</w:t>
        </w:r>
      </w:hyperlink>
      <w:r w:rsidRPr="00E843AA">
        <w:rPr>
          <w:rStyle w:val="salnbdy"/>
          <w:rFonts w:ascii="Times New Roman" w:eastAsia="Times New Roman" w:hAnsi="Times New Roman"/>
          <w:color w:val="auto"/>
          <w:sz w:val="24"/>
          <w:szCs w:val="24"/>
        </w:rPr>
        <w:t>.</w:t>
      </w:r>
    </w:p>
    <w:p w14:paraId="1171496B" w14:textId="10451900" w:rsidR="008908D0" w:rsidRPr="00E843AA" w:rsidRDefault="008908D0" w:rsidP="00124D5E">
      <w:pPr>
        <w:pStyle w:val="Titlu2"/>
        <w:keepNext w:val="0"/>
        <w:keepLines w:val="0"/>
        <w:widowControl w:val="0"/>
        <w:spacing w:before="120" w:line="276" w:lineRule="auto"/>
        <w:ind w:left="806"/>
        <w:divId w:val="1005479610"/>
        <w:rPr>
          <w:rStyle w:val="salnttl1"/>
          <w:rFonts w:ascii="Times New Roman" w:hAnsi="Times New Roman"/>
          <w:b w:val="0"/>
          <w:bCs w:val="0"/>
          <w:color w:val="auto"/>
          <w:sz w:val="24"/>
          <w:szCs w:val="24"/>
        </w:rPr>
      </w:pPr>
      <w:r w:rsidRPr="00E843AA">
        <w:rPr>
          <w:rStyle w:val="salnttl1"/>
          <w:rFonts w:ascii="Times New Roman" w:hAnsi="Times New Roman"/>
          <w:b w:val="0"/>
          <w:bCs w:val="0"/>
          <w:color w:val="auto"/>
          <w:sz w:val="24"/>
          <w:szCs w:val="24"/>
          <w:specVanish w:val="0"/>
        </w:rPr>
        <w:t xml:space="preserve">În cazul în care din analiza prevăzută la alin. (1) se constată că valoarea beneficiilor specifice obţinute în urma realizării unei investiţii este </w:t>
      </w:r>
      <w:r w:rsidR="00197A18" w:rsidRPr="00E843AA">
        <w:rPr>
          <w:rStyle w:val="salnttl1"/>
          <w:rFonts w:ascii="Times New Roman" w:hAnsi="Times New Roman"/>
          <w:b w:val="0"/>
          <w:bCs w:val="0"/>
          <w:color w:val="auto"/>
          <w:sz w:val="24"/>
          <w:szCs w:val="24"/>
          <w:specVanish w:val="0"/>
        </w:rPr>
        <w:t>sub</w:t>
      </w:r>
      <w:r w:rsidRPr="00E843AA">
        <w:rPr>
          <w:rStyle w:val="salnttl1"/>
          <w:rFonts w:ascii="Times New Roman" w:hAnsi="Times New Roman"/>
          <w:b w:val="0"/>
          <w:bCs w:val="0"/>
          <w:color w:val="auto"/>
          <w:sz w:val="24"/>
          <w:szCs w:val="24"/>
          <w:specVanish w:val="0"/>
        </w:rPr>
        <w:t xml:space="preserve"> 80% din valoarea estimată ex-ante a acestora, ANRE re</w:t>
      </w:r>
      <w:r w:rsidR="00197A18" w:rsidRPr="00E843AA">
        <w:rPr>
          <w:rStyle w:val="salnttl1"/>
          <w:rFonts w:ascii="Times New Roman" w:hAnsi="Times New Roman"/>
          <w:b w:val="0"/>
          <w:bCs w:val="0"/>
          <w:color w:val="auto"/>
          <w:sz w:val="24"/>
          <w:szCs w:val="24"/>
          <w:specVanish w:val="0"/>
        </w:rPr>
        <w:t>spinge</w:t>
      </w:r>
      <w:r w:rsidRPr="00E843AA">
        <w:rPr>
          <w:rStyle w:val="salnttl1"/>
          <w:rFonts w:ascii="Times New Roman" w:hAnsi="Times New Roman"/>
          <w:b w:val="0"/>
          <w:bCs w:val="0"/>
          <w:color w:val="auto"/>
          <w:sz w:val="24"/>
          <w:szCs w:val="24"/>
          <w:specVanish w:val="0"/>
        </w:rPr>
        <w:t xml:space="preserve"> investiţia respectivă. .</w:t>
      </w:r>
    </w:p>
    <w:p w14:paraId="38AD48DC" w14:textId="14F767BD" w:rsidR="00AE1F6D" w:rsidRPr="00E843AA" w:rsidRDefault="008908D0" w:rsidP="00124D5E">
      <w:pPr>
        <w:pStyle w:val="Titlu2"/>
        <w:keepNext w:val="0"/>
        <w:keepLines w:val="0"/>
        <w:widowControl w:val="0"/>
        <w:spacing w:before="120" w:line="276" w:lineRule="auto"/>
        <w:ind w:left="806"/>
        <w:divId w:val="1005479610"/>
        <w:rPr>
          <w:rFonts w:eastAsia="Times New Roman"/>
          <w:color w:val="auto"/>
          <w:shd w:val="clear" w:color="auto" w:fill="FFFFFF"/>
        </w:rPr>
      </w:pPr>
      <w:r w:rsidRPr="00E843AA">
        <w:rPr>
          <w:rStyle w:val="salnbdy"/>
          <w:rFonts w:ascii="Times New Roman" w:eastAsia="Times New Roman" w:hAnsi="Times New Roman"/>
          <w:color w:val="auto"/>
          <w:sz w:val="24"/>
          <w:szCs w:val="24"/>
        </w:rPr>
        <w:t>Încep</w:t>
      </w:r>
      <w:r w:rsidR="0031615C" w:rsidRPr="00E843AA">
        <w:rPr>
          <w:rStyle w:val="salnbdy"/>
          <w:rFonts w:ascii="Times New Roman" w:eastAsia="Times New Roman" w:hAnsi="Times New Roman"/>
          <w:color w:val="auto"/>
          <w:sz w:val="24"/>
          <w:szCs w:val="24"/>
        </w:rPr>
        <w:t>â</w:t>
      </w:r>
      <w:r w:rsidRPr="00E843AA">
        <w:rPr>
          <w:rStyle w:val="salnbdy"/>
          <w:rFonts w:ascii="Times New Roman" w:eastAsia="Times New Roman" w:hAnsi="Times New Roman"/>
          <w:color w:val="auto"/>
          <w:sz w:val="24"/>
          <w:szCs w:val="24"/>
        </w:rPr>
        <w:t xml:space="preserve">nd cu perioada a </w:t>
      </w:r>
      <w:r w:rsidR="00C74616" w:rsidRPr="00E843AA">
        <w:rPr>
          <w:rStyle w:val="salnbdy"/>
          <w:rFonts w:ascii="Times New Roman" w:eastAsia="Times New Roman" w:hAnsi="Times New Roman"/>
          <w:color w:val="auto"/>
          <w:sz w:val="24"/>
          <w:szCs w:val="24"/>
        </w:rPr>
        <w:t>V</w:t>
      </w:r>
      <w:r w:rsidRPr="00E843AA">
        <w:rPr>
          <w:rStyle w:val="salnbdy"/>
          <w:rFonts w:ascii="Times New Roman" w:eastAsia="Times New Roman" w:hAnsi="Times New Roman"/>
          <w:color w:val="auto"/>
          <w:sz w:val="24"/>
          <w:szCs w:val="24"/>
        </w:rPr>
        <w:t xml:space="preserve">-a de reglementare, </w:t>
      </w:r>
      <w:r w:rsidR="008B1812" w:rsidRPr="00E843AA">
        <w:rPr>
          <w:rStyle w:val="salnbdy"/>
          <w:rFonts w:ascii="Times New Roman" w:eastAsia="Times New Roman" w:hAnsi="Times New Roman"/>
          <w:color w:val="auto"/>
          <w:sz w:val="24"/>
          <w:szCs w:val="24"/>
        </w:rPr>
        <w:t xml:space="preserve">monitorizarea </w:t>
      </w:r>
      <w:r w:rsidR="00AE1F6D" w:rsidRPr="00E843AA">
        <w:rPr>
          <w:rFonts w:eastAsia="Times New Roman"/>
          <w:color w:val="auto"/>
          <w:shd w:val="clear" w:color="auto" w:fill="FFFFFF"/>
        </w:rPr>
        <w:t>valor</w:t>
      </w:r>
      <w:r w:rsidR="008B1812" w:rsidRPr="00E843AA">
        <w:rPr>
          <w:rFonts w:eastAsia="Times New Roman"/>
          <w:color w:val="auto"/>
          <w:shd w:val="clear" w:color="auto" w:fill="FFFFFF"/>
        </w:rPr>
        <w:t>ilor</w:t>
      </w:r>
      <w:r w:rsidR="00AE1F6D" w:rsidRPr="00E843AA">
        <w:rPr>
          <w:rFonts w:eastAsia="Times New Roman"/>
          <w:color w:val="auto"/>
          <w:shd w:val="clear" w:color="auto" w:fill="FFFFFF"/>
        </w:rPr>
        <w:t xml:space="preserve"> global</w:t>
      </w:r>
      <w:r w:rsidR="008B1812" w:rsidRPr="00E843AA">
        <w:rPr>
          <w:rFonts w:eastAsia="Times New Roman"/>
          <w:color w:val="auto"/>
          <w:shd w:val="clear" w:color="auto" w:fill="FFFFFF"/>
        </w:rPr>
        <w:t>e</w:t>
      </w:r>
      <w:r w:rsidR="00AE1F6D" w:rsidRPr="00E843AA">
        <w:rPr>
          <w:rFonts w:eastAsia="Times New Roman"/>
          <w:color w:val="auto"/>
          <w:shd w:val="clear" w:color="auto" w:fill="FFFFFF"/>
        </w:rPr>
        <w:t xml:space="preserve"> </w:t>
      </w:r>
      <w:r w:rsidR="008B1812" w:rsidRPr="00E843AA">
        <w:rPr>
          <w:rFonts w:eastAsia="Times New Roman"/>
          <w:color w:val="auto"/>
          <w:shd w:val="clear" w:color="auto" w:fill="FFFFFF"/>
        </w:rPr>
        <w:t xml:space="preserve">ale beneficiilor </w:t>
      </w:r>
      <w:r w:rsidR="008B1812" w:rsidRPr="00E843AA">
        <w:rPr>
          <w:rFonts w:eastAsia="Times New Roman"/>
          <w:color w:val="auto"/>
          <w:shd w:val="clear" w:color="auto" w:fill="FFFFFF"/>
        </w:rPr>
        <w:lastRenderedPageBreak/>
        <w:t>specifice</w:t>
      </w:r>
      <w:r w:rsidR="00AE1F6D" w:rsidRPr="00E843AA">
        <w:rPr>
          <w:rFonts w:eastAsia="Times New Roman"/>
          <w:color w:val="auto"/>
          <w:shd w:val="clear" w:color="auto" w:fill="FFFFFF"/>
        </w:rPr>
        <w:t>, înregistrat</w:t>
      </w:r>
      <w:r w:rsidR="008B1812" w:rsidRPr="00E843AA">
        <w:rPr>
          <w:rFonts w:eastAsia="Times New Roman"/>
          <w:color w:val="auto"/>
          <w:shd w:val="clear" w:color="auto" w:fill="FFFFFF"/>
        </w:rPr>
        <w:t>e</w:t>
      </w:r>
      <w:r w:rsidR="00AE1F6D" w:rsidRPr="00E843AA">
        <w:rPr>
          <w:rFonts w:eastAsia="Times New Roman"/>
          <w:color w:val="auto"/>
          <w:shd w:val="clear" w:color="auto" w:fill="FFFFFF"/>
        </w:rPr>
        <w:t xml:space="preserve"> la doi ani de la finalizarea investițiilor anuale</w:t>
      </w:r>
      <w:r w:rsidR="00C74616" w:rsidRPr="00E843AA">
        <w:rPr>
          <w:rStyle w:val="salnbdy"/>
          <w:rFonts w:ascii="Times New Roman" w:eastAsia="Times New Roman" w:hAnsi="Times New Roman"/>
          <w:color w:val="auto"/>
          <w:sz w:val="24"/>
          <w:szCs w:val="24"/>
        </w:rPr>
        <w:t xml:space="preserve"> se va realiza </w:t>
      </w:r>
      <w:r w:rsidR="00D8275D" w:rsidRPr="00E843AA">
        <w:rPr>
          <w:rStyle w:val="salnbdy"/>
          <w:rFonts w:ascii="Times New Roman" w:eastAsia="Times New Roman" w:hAnsi="Times New Roman"/>
          <w:color w:val="auto"/>
          <w:sz w:val="24"/>
          <w:szCs w:val="24"/>
        </w:rPr>
        <w:t xml:space="preserve">pe baza documentelor transmise </w:t>
      </w:r>
      <w:r w:rsidR="00C74616" w:rsidRPr="00E843AA">
        <w:rPr>
          <w:rStyle w:val="salnbdy"/>
          <w:rFonts w:ascii="Times New Roman" w:eastAsia="Times New Roman" w:hAnsi="Times New Roman"/>
          <w:color w:val="auto"/>
          <w:sz w:val="24"/>
          <w:szCs w:val="24"/>
        </w:rPr>
        <w:t>conform prevederilor alin. (1)</w:t>
      </w:r>
      <w:r w:rsidR="00DF7784" w:rsidRPr="00E843AA">
        <w:rPr>
          <w:rStyle w:val="salnbdy"/>
          <w:rFonts w:ascii="Times New Roman" w:eastAsia="Times New Roman" w:hAnsi="Times New Roman"/>
          <w:color w:val="auto"/>
          <w:sz w:val="24"/>
          <w:szCs w:val="24"/>
        </w:rPr>
        <w:t xml:space="preserve"> </w:t>
      </w:r>
      <w:r w:rsidR="00C74616" w:rsidRPr="00E843AA">
        <w:rPr>
          <w:rStyle w:val="salnbdy"/>
          <w:rFonts w:ascii="Times New Roman" w:eastAsia="Times New Roman" w:hAnsi="Times New Roman"/>
          <w:color w:val="auto"/>
          <w:sz w:val="24"/>
          <w:szCs w:val="24"/>
        </w:rPr>
        <w:t>-</w:t>
      </w:r>
      <w:r w:rsidR="00DF7784" w:rsidRPr="00E843AA">
        <w:rPr>
          <w:rStyle w:val="salnbdy"/>
          <w:rFonts w:ascii="Times New Roman" w:eastAsia="Times New Roman" w:hAnsi="Times New Roman"/>
          <w:color w:val="auto"/>
          <w:sz w:val="24"/>
          <w:szCs w:val="24"/>
        </w:rPr>
        <w:t xml:space="preserve"> </w:t>
      </w:r>
      <w:r w:rsidR="00C74616" w:rsidRPr="00E843AA">
        <w:rPr>
          <w:rStyle w:val="salnbdy"/>
          <w:rFonts w:ascii="Times New Roman" w:eastAsia="Times New Roman" w:hAnsi="Times New Roman"/>
          <w:color w:val="auto"/>
          <w:sz w:val="24"/>
          <w:szCs w:val="24"/>
        </w:rPr>
        <w:t>(3)</w:t>
      </w:r>
      <w:r w:rsidR="008B1812" w:rsidRPr="00E843AA">
        <w:rPr>
          <w:rFonts w:eastAsia="Times New Roman"/>
          <w:color w:val="auto"/>
          <w:shd w:val="clear" w:color="auto" w:fill="FFFFFF"/>
        </w:rPr>
        <w:t xml:space="preserve">. </w:t>
      </w:r>
      <w:r w:rsidR="00AE1F6D" w:rsidRPr="00E843AA">
        <w:rPr>
          <w:rFonts w:eastAsia="Times New Roman"/>
          <w:color w:val="auto"/>
          <w:shd w:val="clear" w:color="auto" w:fill="FFFFFF"/>
        </w:rPr>
        <w:t xml:space="preserve">În cazul </w:t>
      </w:r>
      <w:r w:rsidR="00C74616" w:rsidRPr="00E843AA">
        <w:rPr>
          <w:rFonts w:eastAsia="Times New Roman"/>
          <w:color w:val="auto"/>
          <w:shd w:val="clear" w:color="auto" w:fill="FFFFFF"/>
        </w:rPr>
        <w:t xml:space="preserve">diminuării </w:t>
      </w:r>
      <w:r w:rsidR="008B1812" w:rsidRPr="00E843AA">
        <w:rPr>
          <w:rFonts w:eastAsia="Times New Roman"/>
          <w:color w:val="auto"/>
          <w:shd w:val="clear" w:color="auto" w:fill="FFFFFF"/>
        </w:rPr>
        <w:t xml:space="preserve">beneficiilor față de valoarea </w:t>
      </w:r>
      <w:r w:rsidR="00C74616" w:rsidRPr="00E843AA">
        <w:rPr>
          <w:rFonts w:eastAsia="Times New Roman"/>
          <w:color w:val="auto"/>
          <w:shd w:val="clear" w:color="auto" w:fill="FFFFFF"/>
        </w:rPr>
        <w:t xml:space="preserve">estimată </w:t>
      </w:r>
      <w:r w:rsidR="008B1812" w:rsidRPr="00E843AA">
        <w:rPr>
          <w:rFonts w:eastAsia="Times New Roman"/>
          <w:color w:val="auto"/>
          <w:shd w:val="clear" w:color="auto" w:fill="FFFFFF"/>
        </w:rPr>
        <w:t>ex-ante,</w:t>
      </w:r>
      <w:r w:rsidR="00AE1F6D" w:rsidRPr="00E843AA">
        <w:rPr>
          <w:rFonts w:eastAsia="Times New Roman"/>
          <w:color w:val="auto"/>
          <w:shd w:val="clear" w:color="auto" w:fill="FFFFFF"/>
        </w:rPr>
        <w:t xml:space="preserve"> </w:t>
      </w:r>
      <w:r w:rsidR="008B1812" w:rsidRPr="00E843AA">
        <w:rPr>
          <w:rFonts w:eastAsia="Times New Roman"/>
          <w:color w:val="auto"/>
          <w:shd w:val="clear" w:color="auto" w:fill="FFFFFF"/>
        </w:rPr>
        <w:t xml:space="preserve">scăderea va </w:t>
      </w:r>
      <w:r w:rsidR="00C74616" w:rsidRPr="00E843AA">
        <w:rPr>
          <w:rFonts w:eastAsia="Times New Roman"/>
          <w:color w:val="auto"/>
          <w:shd w:val="clear" w:color="auto" w:fill="FFFFFF"/>
        </w:rPr>
        <w:t xml:space="preserve">fi </w:t>
      </w:r>
      <w:r w:rsidR="00AE1F6D" w:rsidRPr="00E843AA">
        <w:rPr>
          <w:rFonts w:eastAsia="Times New Roman"/>
          <w:color w:val="auto"/>
          <w:shd w:val="clear" w:color="auto" w:fill="FFFFFF"/>
        </w:rPr>
        <w:t>justificată prin transmite</w:t>
      </w:r>
      <w:r w:rsidR="008B1812" w:rsidRPr="00E843AA">
        <w:rPr>
          <w:rFonts w:eastAsia="Times New Roman"/>
          <w:color w:val="auto"/>
          <w:shd w:val="clear" w:color="auto" w:fill="FFFFFF"/>
        </w:rPr>
        <w:t>rea</w:t>
      </w:r>
      <w:r w:rsidR="00AE1F6D" w:rsidRPr="00E843AA">
        <w:rPr>
          <w:rFonts w:eastAsia="Times New Roman"/>
          <w:color w:val="auto"/>
          <w:shd w:val="clear" w:color="auto" w:fill="FFFFFF"/>
        </w:rPr>
        <w:t xml:space="preserve"> un</w:t>
      </w:r>
      <w:r w:rsidR="008B1812" w:rsidRPr="00E843AA">
        <w:rPr>
          <w:rFonts w:eastAsia="Times New Roman"/>
          <w:color w:val="auto"/>
          <w:shd w:val="clear" w:color="auto" w:fill="FFFFFF"/>
        </w:rPr>
        <w:t>ui</w:t>
      </w:r>
      <w:r w:rsidR="00AE1F6D" w:rsidRPr="00E843AA">
        <w:rPr>
          <w:rFonts w:eastAsia="Times New Roman"/>
          <w:color w:val="auto"/>
          <w:shd w:val="clear" w:color="auto" w:fill="FFFFFF"/>
        </w:rPr>
        <w:t xml:space="preserve"> memoriu de documentare a situației, </w:t>
      </w:r>
      <w:r w:rsidR="008B1812" w:rsidRPr="00E843AA">
        <w:rPr>
          <w:rFonts w:eastAsia="Times New Roman"/>
          <w:color w:val="auto"/>
          <w:shd w:val="clear" w:color="auto" w:fill="FFFFFF"/>
        </w:rPr>
        <w:t>în baza</w:t>
      </w:r>
      <w:r w:rsidR="00D8275D" w:rsidRPr="00E843AA">
        <w:rPr>
          <w:rFonts w:eastAsia="Times New Roman"/>
          <w:color w:val="auto"/>
          <w:shd w:val="clear" w:color="auto" w:fill="FFFFFF"/>
        </w:rPr>
        <w:t xml:space="preserve"> căruia</w:t>
      </w:r>
      <w:r w:rsidR="008B1812" w:rsidRPr="00E843AA">
        <w:rPr>
          <w:rFonts w:eastAsia="Times New Roman"/>
          <w:color w:val="auto"/>
          <w:shd w:val="clear" w:color="auto" w:fill="FFFFFF"/>
        </w:rPr>
        <w:t xml:space="preserve"> ANRE</w:t>
      </w:r>
      <w:r w:rsidR="00D8275D" w:rsidRPr="00E843AA">
        <w:rPr>
          <w:rFonts w:eastAsia="Times New Roman"/>
          <w:color w:val="auto"/>
          <w:shd w:val="clear" w:color="auto" w:fill="FFFFFF"/>
        </w:rPr>
        <w:t xml:space="preserve"> poate</w:t>
      </w:r>
      <w:r w:rsidR="008B1812" w:rsidRPr="00E843AA">
        <w:rPr>
          <w:rFonts w:eastAsia="Times New Roman"/>
          <w:color w:val="auto"/>
          <w:shd w:val="clear" w:color="auto" w:fill="FFFFFF"/>
        </w:rPr>
        <w:t xml:space="preserve"> stabili necesitatea </w:t>
      </w:r>
      <w:r w:rsidR="00D8275D" w:rsidRPr="00E843AA">
        <w:rPr>
          <w:rFonts w:eastAsia="Times New Roman"/>
          <w:color w:val="auto"/>
          <w:shd w:val="clear" w:color="auto" w:fill="FFFFFF"/>
        </w:rPr>
        <w:t xml:space="preserve">diminuării </w:t>
      </w:r>
      <w:r w:rsidR="00AE1F6D" w:rsidRPr="00E843AA">
        <w:rPr>
          <w:rFonts w:eastAsia="Times New Roman"/>
          <w:color w:val="auto"/>
          <w:shd w:val="clear" w:color="auto" w:fill="FFFFFF"/>
        </w:rPr>
        <w:t xml:space="preserve">valorilor recunoscute a </w:t>
      </w:r>
      <w:r w:rsidR="00D8275D" w:rsidRPr="00E843AA">
        <w:rPr>
          <w:rFonts w:eastAsia="Times New Roman"/>
          <w:color w:val="auto"/>
          <w:shd w:val="clear" w:color="auto" w:fill="FFFFFF"/>
        </w:rPr>
        <w:t>lucrărilor de investiţii respective</w:t>
      </w:r>
      <w:r w:rsidR="00AE1F6D" w:rsidRPr="00E843AA">
        <w:rPr>
          <w:rFonts w:eastAsia="Times New Roman"/>
          <w:color w:val="auto"/>
          <w:shd w:val="clear" w:color="auto" w:fill="FFFFFF"/>
        </w:rPr>
        <w:t xml:space="preserve">. </w:t>
      </w:r>
    </w:p>
    <w:p w14:paraId="46D60A92" w14:textId="74629E79" w:rsidR="00186D84" w:rsidRPr="00E843AA" w:rsidRDefault="00C0066C" w:rsidP="00FA3A12">
      <w:pPr>
        <w:pStyle w:val="scapttl"/>
        <w:widowControl w:val="0"/>
        <w:spacing w:before="120" w:line="300" w:lineRule="auto"/>
        <w:divId w:val="1569532508"/>
        <w:rPr>
          <w:rFonts w:ascii="Times New Roman" w:hAnsi="Times New Roman"/>
          <w:color w:val="auto"/>
        </w:rPr>
      </w:pPr>
      <w:r w:rsidRPr="00E843AA">
        <w:rPr>
          <w:rFonts w:ascii="Times New Roman" w:hAnsi="Times New Roman"/>
          <w:color w:val="auto"/>
        </w:rPr>
        <w:t>Capitolul XI</w:t>
      </w:r>
      <w:r w:rsidR="00D8275D" w:rsidRPr="00E843AA">
        <w:rPr>
          <w:rFonts w:ascii="Times New Roman" w:hAnsi="Times New Roman"/>
          <w:color w:val="auto"/>
        </w:rPr>
        <w:t>II</w:t>
      </w:r>
    </w:p>
    <w:p w14:paraId="691AE80A" w14:textId="630914FE" w:rsidR="00971F4B" w:rsidRPr="00E843AA" w:rsidRDefault="00C0066C" w:rsidP="00124D5E">
      <w:pPr>
        <w:pStyle w:val="scapden"/>
        <w:widowControl w:val="0"/>
        <w:spacing w:line="300" w:lineRule="auto"/>
        <w:ind w:left="72"/>
        <w:divId w:val="1569532508"/>
        <w:rPr>
          <w:rFonts w:ascii="Times New Roman" w:hAnsi="Times New Roman"/>
          <w:color w:val="auto"/>
        </w:rPr>
      </w:pPr>
      <w:r w:rsidRPr="00E843AA">
        <w:rPr>
          <w:rFonts w:ascii="Times New Roman" w:hAnsi="Times New Roman"/>
          <w:color w:val="auto"/>
        </w:rPr>
        <w:t>Obligaţii privind raportarea investiţiilor realizate</w:t>
      </w:r>
    </w:p>
    <w:p w14:paraId="6D9B3B6B" w14:textId="22F60528" w:rsidR="00AE1F6D" w:rsidRPr="00E843AA" w:rsidRDefault="00AE1F6D" w:rsidP="00124D5E">
      <w:pPr>
        <w:pStyle w:val="Titlu1"/>
        <w:keepNext w:val="0"/>
        <w:keepLines w:val="0"/>
        <w:widowControl w:val="0"/>
        <w:spacing w:before="0"/>
        <w:divId w:val="1569532508"/>
        <w:rPr>
          <w:color w:val="auto"/>
          <w:shd w:val="clear" w:color="auto" w:fill="FFFFFF"/>
        </w:rPr>
      </w:pPr>
      <w:r w:rsidRPr="00E843AA">
        <w:rPr>
          <w:color w:val="auto"/>
          <w:shd w:val="clear" w:color="auto" w:fill="FFFFFF"/>
        </w:rPr>
        <w:t xml:space="preserve">Articolul </w:t>
      </w:r>
      <w:r w:rsidR="00CB3E3D" w:rsidRPr="00E843AA">
        <w:rPr>
          <w:color w:val="auto"/>
          <w:shd w:val="clear" w:color="auto" w:fill="FFFFFF"/>
        </w:rPr>
        <w:t>5</w:t>
      </w:r>
      <w:r w:rsidR="001A2917" w:rsidRPr="00E843AA">
        <w:rPr>
          <w:color w:val="auto"/>
          <w:shd w:val="clear" w:color="auto" w:fill="FFFFFF"/>
        </w:rPr>
        <w:t>2</w:t>
      </w:r>
    </w:p>
    <w:p w14:paraId="774378AB" w14:textId="27AE535D" w:rsidR="00AE1F6D" w:rsidRPr="00E843AA" w:rsidRDefault="00AE1F6D" w:rsidP="00124D5E">
      <w:pPr>
        <w:pStyle w:val="Titlu2"/>
        <w:keepNext w:val="0"/>
        <w:keepLines w:val="0"/>
        <w:widowControl w:val="0"/>
        <w:numPr>
          <w:ilvl w:val="0"/>
          <w:numId w:val="53"/>
        </w:numPr>
        <w:spacing w:before="0" w:after="72" w:line="276" w:lineRule="auto"/>
        <w:ind w:left="810"/>
        <w:divId w:val="1569532508"/>
        <w:rPr>
          <w:rStyle w:val="salnbdy"/>
          <w:rFonts w:ascii="Times New Roman" w:eastAsia="Times New Roman" w:hAnsi="Times New Roman"/>
          <w:color w:val="auto"/>
          <w:sz w:val="24"/>
          <w:szCs w:val="24"/>
        </w:rPr>
      </w:pPr>
      <w:r w:rsidRPr="00E843AA">
        <w:rPr>
          <w:rStyle w:val="salnbdy"/>
          <w:rFonts w:ascii="Times New Roman" w:eastAsia="Times New Roman" w:hAnsi="Times New Roman"/>
          <w:color w:val="auto"/>
          <w:sz w:val="24"/>
          <w:szCs w:val="24"/>
        </w:rPr>
        <w:t>Anual, până la data de 1 martie, OR au obligaţia de a transmite ANRE lucrările de investiţii şi de mentenanţă realizate în anul anterior, după cum urmează:</w:t>
      </w:r>
    </w:p>
    <w:p w14:paraId="7279419D" w14:textId="7E78962D" w:rsidR="00AE1F6D" w:rsidRPr="00E843AA" w:rsidRDefault="00AE1F6D" w:rsidP="00124D5E">
      <w:pPr>
        <w:pStyle w:val="Titlu3"/>
        <w:keepNext w:val="0"/>
        <w:keepLines w:val="0"/>
        <w:widowControl w:val="0"/>
        <w:numPr>
          <w:ilvl w:val="0"/>
          <w:numId w:val="54"/>
        </w:numPr>
        <w:spacing w:before="60" w:line="276" w:lineRule="auto"/>
        <w:ind w:left="1166"/>
        <w:divId w:val="1569532508"/>
        <w:rPr>
          <w:color w:val="auto"/>
        </w:rPr>
      </w:pPr>
      <w:r w:rsidRPr="00E843AA">
        <w:rPr>
          <w:rStyle w:val="slitbdy"/>
          <w:rFonts w:ascii="Times New Roman" w:eastAsia="Times New Roman" w:hAnsi="Times New Roman"/>
          <w:color w:val="auto"/>
          <w:sz w:val="24"/>
          <w:szCs w:val="24"/>
        </w:rPr>
        <w:t xml:space="preserve">investiţiile realizate, inclusiv pentru racordarea utilizatorilor, în conformitate cu tabelele-cadru din anexa nr. 1, prin completarea secţiunii Realizat </w:t>
      </w:r>
      <w:r w:rsidRPr="00E843AA">
        <w:rPr>
          <w:rFonts w:eastAsia="Times New Roman"/>
          <w:color w:val="auto"/>
          <w:shd w:val="clear" w:color="auto" w:fill="FFFFFF"/>
          <w:lang w:val="en-GB" w:eastAsia="en-US"/>
        </w:rPr>
        <w:t>si transmiterea în format electronic, pe USB-Stick a documentelor aferente acestor lucrari, organizate pe foldere de lucrări, cu respectarea codificării acestora din planul anual de investiţii aprobat, si subfoldere pe categoriile</w:t>
      </w:r>
      <w:r w:rsidRPr="00E843AA">
        <w:rPr>
          <w:rFonts w:eastAsia="Times New Roman"/>
          <w:color w:val="auto"/>
          <w:shd w:val="clear" w:color="auto" w:fill="FFFFFF"/>
          <w:lang w:val="en-US" w:eastAsia="en-US"/>
        </w:rPr>
        <w:t>:</w:t>
      </w:r>
      <w:r w:rsidRPr="00E843AA">
        <w:rPr>
          <w:rFonts w:eastAsia="Times New Roman"/>
          <w:color w:val="auto"/>
          <w:shd w:val="clear" w:color="auto" w:fill="FFFFFF"/>
          <w:lang w:val="en-GB" w:eastAsia="en-US"/>
        </w:rPr>
        <w:t xml:space="preserve"> fundamentare, achizitie si contractare, executie, punere in functiune, inregistrare in contabilitate.</w:t>
      </w:r>
      <w:r w:rsidRPr="00E843AA">
        <w:rPr>
          <w:rStyle w:val="slitbdy"/>
          <w:rFonts w:ascii="Times New Roman" w:eastAsia="Times New Roman" w:hAnsi="Times New Roman"/>
          <w:color w:val="auto"/>
          <w:sz w:val="24"/>
          <w:szCs w:val="24"/>
        </w:rPr>
        <w:t>;</w:t>
      </w:r>
    </w:p>
    <w:p w14:paraId="30D709DD" w14:textId="5CB11B14" w:rsidR="00AE1F6D" w:rsidRPr="00E843AA" w:rsidRDefault="00AE1F6D" w:rsidP="00124D5E">
      <w:pPr>
        <w:pStyle w:val="Titlu3"/>
        <w:keepNext w:val="0"/>
        <w:keepLines w:val="0"/>
        <w:widowControl w:val="0"/>
        <w:spacing w:before="60" w:line="276" w:lineRule="auto"/>
        <w:ind w:left="1166"/>
        <w:divId w:val="1569532508"/>
        <w:rPr>
          <w:rFonts w:eastAsia="Times New Roman"/>
          <w:color w:val="auto"/>
          <w:shd w:val="clear" w:color="auto" w:fill="FFFFFF"/>
        </w:rPr>
      </w:pPr>
      <w:r w:rsidRPr="00E843AA">
        <w:rPr>
          <w:rStyle w:val="slitbdy"/>
          <w:rFonts w:ascii="Times New Roman" w:eastAsia="Times New Roman" w:hAnsi="Times New Roman"/>
          <w:color w:val="auto"/>
          <w:sz w:val="24"/>
          <w:szCs w:val="24"/>
        </w:rPr>
        <w:t>raportul privind monitorizarea eficienţei lucrărilor de investiţii realizate cu 2 ani calendaristici în urmă, prevăzut în anexa nr. 2;</w:t>
      </w:r>
    </w:p>
    <w:p w14:paraId="44A2376E" w14:textId="23E2AD18" w:rsidR="00AE1F6D" w:rsidRPr="00E843AA" w:rsidRDefault="00AE1F6D" w:rsidP="00124D5E">
      <w:pPr>
        <w:pStyle w:val="Titlu3"/>
        <w:keepNext w:val="0"/>
        <w:keepLines w:val="0"/>
        <w:widowControl w:val="0"/>
        <w:spacing w:before="60" w:line="276" w:lineRule="auto"/>
        <w:ind w:left="1166"/>
        <w:divId w:val="1569532508"/>
        <w:rPr>
          <w:rFonts w:eastAsia="Times New Roman"/>
          <w:color w:val="auto"/>
          <w:shd w:val="clear" w:color="auto" w:fill="FFFFFF"/>
        </w:rPr>
      </w:pPr>
      <w:r w:rsidRPr="00E843AA">
        <w:rPr>
          <w:rStyle w:val="slitbdy"/>
          <w:rFonts w:ascii="Times New Roman" w:eastAsia="Times New Roman" w:hAnsi="Times New Roman"/>
          <w:color w:val="auto"/>
          <w:sz w:val="24"/>
          <w:szCs w:val="24"/>
        </w:rPr>
        <w:t>raportul privind înlocuirea mijloacelor fixe, în conformitate cu tabelul-cadru din anexa nr. 5;</w:t>
      </w:r>
    </w:p>
    <w:p w14:paraId="1E355021" w14:textId="5A9E759A" w:rsidR="00AE1F6D" w:rsidRPr="00E843AA" w:rsidRDefault="00AE1F6D" w:rsidP="00124D5E">
      <w:pPr>
        <w:pStyle w:val="Titlu3"/>
        <w:keepNext w:val="0"/>
        <w:keepLines w:val="0"/>
        <w:widowControl w:val="0"/>
        <w:spacing w:before="60" w:line="276" w:lineRule="auto"/>
        <w:ind w:left="1166"/>
        <w:divId w:val="1569532508"/>
        <w:rPr>
          <w:rFonts w:eastAsia="Times New Roman"/>
          <w:color w:val="auto"/>
          <w:shd w:val="clear" w:color="auto" w:fill="FFFFFF"/>
        </w:rPr>
      </w:pPr>
      <w:r w:rsidRPr="00E843AA">
        <w:rPr>
          <w:rStyle w:val="slitbdy"/>
          <w:rFonts w:ascii="Times New Roman" w:eastAsia="Times New Roman" w:hAnsi="Times New Roman"/>
          <w:color w:val="auto"/>
          <w:sz w:val="24"/>
          <w:szCs w:val="24"/>
        </w:rPr>
        <w:t>lucrările de mentenanţă realizate în cursul anului anterior în comparaţie cu lucrările programate a fi realizate, defalcate pe tipuri de lucrări şi tipuri de echipamente ale reţelei, după caz, cu specificarea valorii acestora pentru fiecare categorie, în conformitate cu tabelele-cadru din anexa nr. 3.</w:t>
      </w:r>
    </w:p>
    <w:p w14:paraId="7E4FBB4E" w14:textId="09051C6A" w:rsidR="00AE1F6D" w:rsidRPr="00E843AA" w:rsidRDefault="00AE1F6D" w:rsidP="00124D5E">
      <w:pPr>
        <w:pStyle w:val="Titlu2"/>
        <w:keepNext w:val="0"/>
        <w:keepLines w:val="0"/>
        <w:widowControl w:val="0"/>
        <w:spacing w:before="120" w:line="276" w:lineRule="auto"/>
        <w:ind w:left="806"/>
        <w:divId w:val="1569532508"/>
        <w:rPr>
          <w:rFonts w:eastAsia="Times New Roman"/>
          <w:color w:val="auto"/>
          <w:shd w:val="clear" w:color="auto" w:fill="FFFFFF"/>
        </w:rPr>
      </w:pPr>
      <w:r w:rsidRPr="00E843AA">
        <w:rPr>
          <w:rStyle w:val="salnbdy"/>
          <w:rFonts w:ascii="Times New Roman" w:eastAsia="Times New Roman" w:hAnsi="Times New Roman"/>
          <w:color w:val="auto"/>
          <w:sz w:val="24"/>
          <w:szCs w:val="24"/>
        </w:rPr>
        <w:t>O</w:t>
      </w:r>
      <w:r w:rsidR="00D4351B" w:rsidRPr="00E843AA">
        <w:rPr>
          <w:rStyle w:val="salnbdy"/>
          <w:rFonts w:ascii="Times New Roman" w:eastAsia="Times New Roman" w:hAnsi="Times New Roman"/>
          <w:color w:val="auto"/>
          <w:sz w:val="24"/>
          <w:szCs w:val="24"/>
        </w:rPr>
        <w:t>R</w:t>
      </w:r>
      <w:r w:rsidRPr="00E843AA">
        <w:rPr>
          <w:rStyle w:val="salnbdy"/>
          <w:rFonts w:ascii="Times New Roman" w:eastAsia="Times New Roman" w:hAnsi="Times New Roman"/>
          <w:color w:val="auto"/>
          <w:sz w:val="24"/>
          <w:szCs w:val="24"/>
        </w:rPr>
        <w:t xml:space="preserve"> are obligaţia să transmită, pe lângă documentele prevăzute la </w:t>
      </w:r>
      <w:r w:rsidRPr="00E843AA">
        <w:rPr>
          <w:rStyle w:val="slgi1"/>
          <w:rFonts w:ascii="Times New Roman" w:eastAsia="Times New Roman" w:hAnsi="Times New Roman"/>
          <w:color w:val="auto"/>
          <w:sz w:val="24"/>
          <w:szCs w:val="24"/>
          <w:u w:val="none"/>
        </w:rPr>
        <w:t>alin. (1)</w:t>
      </w:r>
      <w:r w:rsidRPr="00E843AA">
        <w:rPr>
          <w:rStyle w:val="salnbdy"/>
          <w:rFonts w:ascii="Times New Roman" w:eastAsia="Times New Roman" w:hAnsi="Times New Roman"/>
          <w:color w:val="auto"/>
          <w:sz w:val="24"/>
          <w:szCs w:val="24"/>
        </w:rPr>
        <w:t>, un raport privind stadiul realizării proiectelor din planul de dezvoltare pe 10 ani aprobat de ANRE.</w:t>
      </w:r>
    </w:p>
    <w:p w14:paraId="39D62EBE" w14:textId="59708C83" w:rsidR="00AE1F6D" w:rsidRPr="00E843AA" w:rsidRDefault="00AE1F6D" w:rsidP="00124D5E">
      <w:pPr>
        <w:pStyle w:val="Titlu2"/>
        <w:keepNext w:val="0"/>
        <w:keepLines w:val="0"/>
        <w:widowControl w:val="0"/>
        <w:spacing w:before="120" w:line="276" w:lineRule="auto"/>
        <w:ind w:left="806" w:right="72"/>
        <w:divId w:val="1569532508"/>
        <w:rPr>
          <w:rStyle w:val="slitbdy"/>
          <w:rFonts w:ascii="Times New Roman" w:hAnsi="Times New Roman"/>
          <w:color w:val="auto"/>
          <w:sz w:val="24"/>
          <w:szCs w:val="24"/>
        </w:rPr>
      </w:pPr>
      <w:r w:rsidRPr="00E843AA">
        <w:rPr>
          <w:rStyle w:val="salnbdy"/>
          <w:rFonts w:ascii="Times New Roman" w:eastAsia="Times New Roman" w:hAnsi="Times New Roman"/>
          <w:color w:val="auto"/>
          <w:sz w:val="24"/>
          <w:szCs w:val="24"/>
        </w:rPr>
        <w:t>O</w:t>
      </w:r>
      <w:r w:rsidR="00D4351B" w:rsidRPr="00E843AA">
        <w:rPr>
          <w:rStyle w:val="salnbdy"/>
          <w:rFonts w:ascii="Times New Roman" w:eastAsia="Times New Roman" w:hAnsi="Times New Roman"/>
          <w:color w:val="auto"/>
          <w:sz w:val="24"/>
          <w:szCs w:val="24"/>
        </w:rPr>
        <w:t>R</w:t>
      </w:r>
      <w:r w:rsidRPr="00E843AA">
        <w:rPr>
          <w:rStyle w:val="salnbdy"/>
          <w:rFonts w:ascii="Times New Roman" w:eastAsia="Times New Roman" w:hAnsi="Times New Roman"/>
          <w:color w:val="auto"/>
          <w:sz w:val="24"/>
          <w:szCs w:val="24"/>
        </w:rPr>
        <w:t xml:space="preserve"> are obligaţia de a transmite, în termen de 10 zile de la încheierea fiecărui semestru, un raport privind</w:t>
      </w:r>
      <w:r w:rsidR="00D4351B" w:rsidRPr="00E843AA">
        <w:rPr>
          <w:rStyle w:val="salnbdy"/>
          <w:rFonts w:ascii="Times New Roman" w:eastAsia="Times New Roman" w:hAnsi="Times New Roman"/>
          <w:color w:val="auto"/>
          <w:sz w:val="24"/>
          <w:szCs w:val="24"/>
        </w:rPr>
        <w:t xml:space="preserve"> </w:t>
      </w:r>
      <w:r w:rsidRPr="00E843AA">
        <w:rPr>
          <w:rStyle w:val="slitbdy"/>
          <w:rFonts w:ascii="Times New Roman" w:eastAsia="Times New Roman" w:hAnsi="Times New Roman"/>
          <w:color w:val="auto"/>
          <w:sz w:val="24"/>
          <w:szCs w:val="24"/>
        </w:rPr>
        <w:t>stadiul lucrărilor cu statut de proiecte de interes comun european.</w:t>
      </w:r>
    </w:p>
    <w:p w14:paraId="71DAFA5C" w14:textId="77777777" w:rsidR="00EA4211" w:rsidRPr="00E843AA" w:rsidRDefault="00EA4211" w:rsidP="00124D5E">
      <w:pPr>
        <w:widowControl w:val="0"/>
        <w:autoSpaceDE/>
        <w:autoSpaceDN/>
        <w:spacing w:line="300" w:lineRule="auto"/>
        <w:jc w:val="center"/>
        <w:divId w:val="1258905362"/>
        <w:rPr>
          <w:rFonts w:ascii="Times New Roman" w:eastAsia="Times New Roman" w:hAnsi="Times New Roman"/>
          <w:b/>
          <w:bCs/>
          <w:sz w:val="10"/>
          <w:szCs w:val="10"/>
          <w:lang w:val="en-US" w:eastAsia="en-US"/>
        </w:rPr>
      </w:pPr>
    </w:p>
    <w:p w14:paraId="4844C55D" w14:textId="12D0DDD5" w:rsidR="00971F4B" w:rsidRPr="00E843AA" w:rsidRDefault="00971F4B" w:rsidP="00124D5E">
      <w:pPr>
        <w:widowControl w:val="0"/>
        <w:autoSpaceDE/>
        <w:autoSpaceDN/>
        <w:spacing w:line="300" w:lineRule="auto"/>
        <w:jc w:val="center"/>
        <w:divId w:val="1258905362"/>
        <w:rPr>
          <w:rFonts w:ascii="Times New Roman" w:eastAsia="Times New Roman" w:hAnsi="Times New Roman"/>
          <w:b/>
          <w:bCs/>
          <w:sz w:val="24"/>
          <w:szCs w:val="24"/>
          <w:lang w:val="en-US" w:eastAsia="en-US"/>
        </w:rPr>
      </w:pPr>
      <w:r w:rsidRPr="00E843AA">
        <w:rPr>
          <w:rFonts w:ascii="Times New Roman" w:eastAsia="Times New Roman" w:hAnsi="Times New Roman"/>
          <w:b/>
          <w:bCs/>
          <w:sz w:val="24"/>
          <w:szCs w:val="24"/>
          <w:lang w:val="en-US" w:eastAsia="en-US"/>
        </w:rPr>
        <w:t>Capitolul X</w:t>
      </w:r>
      <w:r w:rsidR="00E740DF" w:rsidRPr="00E843AA">
        <w:rPr>
          <w:rFonts w:ascii="Times New Roman" w:eastAsia="Times New Roman" w:hAnsi="Times New Roman"/>
          <w:b/>
          <w:bCs/>
          <w:sz w:val="24"/>
          <w:szCs w:val="24"/>
          <w:lang w:val="en-US" w:eastAsia="en-US"/>
        </w:rPr>
        <w:t>I</w:t>
      </w:r>
      <w:r w:rsidRPr="00E843AA">
        <w:rPr>
          <w:rFonts w:ascii="Times New Roman" w:eastAsia="Times New Roman" w:hAnsi="Times New Roman"/>
          <w:b/>
          <w:bCs/>
          <w:sz w:val="24"/>
          <w:szCs w:val="24"/>
          <w:lang w:val="en-US" w:eastAsia="en-US"/>
        </w:rPr>
        <w:t>V</w:t>
      </w:r>
    </w:p>
    <w:p w14:paraId="115452AF" w14:textId="77777777" w:rsidR="00971F4B" w:rsidRPr="00E843AA" w:rsidRDefault="00971F4B" w:rsidP="00124D5E">
      <w:pPr>
        <w:widowControl w:val="0"/>
        <w:autoSpaceDE/>
        <w:autoSpaceDN/>
        <w:spacing w:line="300" w:lineRule="auto"/>
        <w:ind w:left="-142"/>
        <w:jc w:val="center"/>
        <w:divId w:val="1258905362"/>
        <w:rPr>
          <w:rFonts w:ascii="Times New Roman" w:eastAsia="Times New Roman" w:hAnsi="Times New Roman"/>
          <w:b/>
          <w:bCs/>
          <w:sz w:val="24"/>
          <w:szCs w:val="24"/>
          <w:lang w:val="en-US" w:eastAsia="en-US"/>
        </w:rPr>
      </w:pPr>
      <w:r w:rsidRPr="00E843AA">
        <w:rPr>
          <w:rFonts w:ascii="Times New Roman" w:eastAsia="Times New Roman" w:hAnsi="Times New Roman"/>
          <w:b/>
          <w:bCs/>
          <w:sz w:val="24"/>
          <w:szCs w:val="24"/>
          <w:lang w:val="en-US" w:eastAsia="en-US"/>
        </w:rPr>
        <w:t>Obligațiile OTS privind raportarea utiliz</w:t>
      </w:r>
      <w:r w:rsidRPr="00E843AA">
        <w:rPr>
          <w:rFonts w:ascii="Times New Roman" w:eastAsia="Times New Roman" w:hAnsi="Times New Roman"/>
          <w:b/>
          <w:bCs/>
          <w:sz w:val="24"/>
          <w:szCs w:val="24"/>
          <w:lang w:eastAsia="en-US"/>
        </w:rPr>
        <w:t>ă</w:t>
      </w:r>
      <w:r w:rsidRPr="00E843AA">
        <w:rPr>
          <w:rFonts w:ascii="Times New Roman" w:eastAsia="Times New Roman" w:hAnsi="Times New Roman"/>
          <w:b/>
          <w:bCs/>
          <w:sz w:val="24"/>
          <w:szCs w:val="24"/>
          <w:lang w:val="en-US" w:eastAsia="en-US"/>
        </w:rPr>
        <w:t>rii veniturilor</w:t>
      </w:r>
    </w:p>
    <w:p w14:paraId="3C6DF46E" w14:textId="77777777" w:rsidR="00A7546E" w:rsidRPr="00E843AA" w:rsidRDefault="00971F4B" w:rsidP="00124D5E">
      <w:pPr>
        <w:widowControl w:val="0"/>
        <w:autoSpaceDE/>
        <w:autoSpaceDN/>
        <w:spacing w:line="300" w:lineRule="auto"/>
        <w:ind w:left="-142"/>
        <w:jc w:val="center"/>
        <w:divId w:val="1258905362"/>
        <w:rPr>
          <w:rFonts w:ascii="Times New Roman" w:eastAsia="Times New Roman" w:hAnsi="Times New Roman"/>
          <w:b/>
          <w:bCs/>
          <w:sz w:val="24"/>
          <w:szCs w:val="24"/>
          <w:lang w:val="en-US" w:eastAsia="en-US"/>
        </w:rPr>
      </w:pPr>
      <w:r w:rsidRPr="00E843AA">
        <w:rPr>
          <w:rFonts w:ascii="Times New Roman" w:eastAsia="Times New Roman" w:hAnsi="Times New Roman"/>
          <w:b/>
          <w:bCs/>
          <w:sz w:val="24"/>
          <w:szCs w:val="24"/>
          <w:lang w:val="en-US" w:eastAsia="en-US"/>
        </w:rPr>
        <w:t>rezultate  din alocarea capacităților de interconexiune</w:t>
      </w:r>
    </w:p>
    <w:p w14:paraId="1C619270" w14:textId="65A45BD3" w:rsidR="00A7546E" w:rsidRPr="00E843AA" w:rsidRDefault="00971F4B" w:rsidP="00124D5E">
      <w:pPr>
        <w:pStyle w:val="Titlu1"/>
        <w:keepNext w:val="0"/>
        <w:keepLines w:val="0"/>
        <w:widowControl w:val="0"/>
        <w:spacing w:before="0"/>
        <w:ind w:left="-446"/>
        <w:divId w:val="1258905362"/>
        <w:rPr>
          <w:color w:val="auto"/>
          <w:shd w:val="clear" w:color="auto" w:fill="FFFFFF"/>
        </w:rPr>
      </w:pPr>
      <w:r w:rsidRPr="00E843AA">
        <w:rPr>
          <w:color w:val="auto"/>
          <w:shd w:val="clear" w:color="auto" w:fill="FFFFFF"/>
        </w:rPr>
        <w:t>Art</w:t>
      </w:r>
      <w:r w:rsidR="00A7546E" w:rsidRPr="00E843AA">
        <w:rPr>
          <w:color w:val="auto"/>
          <w:shd w:val="clear" w:color="auto" w:fill="FFFFFF"/>
        </w:rPr>
        <w:t>icolul</w:t>
      </w:r>
      <w:r w:rsidRPr="00E843AA">
        <w:rPr>
          <w:color w:val="auto"/>
          <w:shd w:val="clear" w:color="auto" w:fill="FFFFFF"/>
        </w:rPr>
        <w:t xml:space="preserve"> </w:t>
      </w:r>
      <w:r w:rsidR="00A7546E" w:rsidRPr="00E843AA">
        <w:rPr>
          <w:color w:val="auto"/>
          <w:shd w:val="clear" w:color="auto" w:fill="FFFFFF"/>
        </w:rPr>
        <w:t>5</w:t>
      </w:r>
      <w:r w:rsidR="00FE1CD8" w:rsidRPr="00E843AA">
        <w:rPr>
          <w:color w:val="auto"/>
          <w:shd w:val="clear" w:color="auto" w:fill="FFFFFF"/>
        </w:rPr>
        <w:t>2</w:t>
      </w:r>
      <w:r w:rsidRPr="00E843AA">
        <w:rPr>
          <w:color w:val="auto"/>
          <w:shd w:val="clear" w:color="auto" w:fill="FFFFFF"/>
        </w:rPr>
        <w:t xml:space="preserve">  </w:t>
      </w:r>
    </w:p>
    <w:p w14:paraId="67E6CB4E" w14:textId="40B2EEAA" w:rsidR="00971F4B" w:rsidRPr="00E843AA" w:rsidRDefault="00971F4B" w:rsidP="00124D5E">
      <w:pPr>
        <w:pStyle w:val="Titlu2"/>
        <w:keepNext w:val="0"/>
        <w:keepLines w:val="0"/>
        <w:widowControl w:val="0"/>
        <w:numPr>
          <w:ilvl w:val="0"/>
          <w:numId w:val="56"/>
        </w:numPr>
        <w:spacing w:beforeLines="80" w:before="192" w:line="276" w:lineRule="auto"/>
        <w:divId w:val="1258905362"/>
        <w:rPr>
          <w:rFonts w:eastAsia="Times New Roman"/>
          <w:b/>
          <w:bCs/>
          <w:color w:val="auto"/>
          <w:lang w:val="en-US" w:eastAsia="en-US"/>
        </w:rPr>
      </w:pPr>
      <w:r w:rsidRPr="00E843AA">
        <w:rPr>
          <w:rFonts w:eastAsia="Times New Roman"/>
          <w:color w:val="auto"/>
          <w:shd w:val="clear" w:color="auto" w:fill="FFFFFF"/>
          <w:lang w:val="en-GB" w:eastAsia="en-US"/>
        </w:rPr>
        <w:t xml:space="preserve">În conformitate cu prevederile </w:t>
      </w:r>
      <w:r w:rsidRPr="00E843AA">
        <w:rPr>
          <w:rFonts w:eastAsia="Times New Roman"/>
          <w:i/>
          <w:iCs/>
          <w:color w:val="auto"/>
          <w:shd w:val="clear" w:color="auto" w:fill="FFFFFF"/>
          <w:lang w:val="en-GB" w:eastAsia="en-US"/>
        </w:rPr>
        <w:t>Metodologiei de utilizare a veniturilor din congestii</w:t>
      </w:r>
      <w:r w:rsidRPr="00E843AA">
        <w:rPr>
          <w:rFonts w:eastAsia="Times New Roman"/>
          <w:color w:val="auto"/>
          <w:shd w:val="clear" w:color="auto" w:fill="FFFFFF"/>
          <w:lang w:val="en-GB" w:eastAsia="en-US"/>
        </w:rPr>
        <w:t xml:space="preserve">, aprobate prin Decizia ACER nr. 38/2020, până la data de 31 Octombrie a fiecărui an, OTS are obligația de a transmite o propunere privind utilizarea veniturilor din congestii pentru anul următor, în conformitate cu prevederile </w:t>
      </w:r>
      <w:r w:rsidRPr="00E843AA">
        <w:rPr>
          <w:rFonts w:eastAsia="Times New Roman"/>
          <w:i/>
          <w:iCs/>
          <w:color w:val="auto"/>
          <w:shd w:val="clear" w:color="auto" w:fill="FFFFFF"/>
          <w:lang w:val="en-GB" w:eastAsia="en-US"/>
        </w:rPr>
        <w:t>Regulamentului (UE) 943/2019 al Parlamentului European și al Consiliului din 5 Iunie 2019 privind piața internă de electricitate</w:t>
      </w:r>
      <w:r w:rsidRPr="00E843AA">
        <w:rPr>
          <w:rFonts w:eastAsia="Times New Roman"/>
          <w:color w:val="auto"/>
          <w:shd w:val="clear" w:color="auto" w:fill="FFFFFF"/>
          <w:lang w:val="en-GB" w:eastAsia="en-US"/>
        </w:rPr>
        <w:t>, care va conține datele prevăzute în cadrul Anexei nr. 6.</w:t>
      </w:r>
    </w:p>
    <w:p w14:paraId="1C125E15" w14:textId="1007BE14" w:rsidR="00971F4B" w:rsidRPr="00E843AA" w:rsidRDefault="00971F4B" w:rsidP="00124D5E">
      <w:pPr>
        <w:pStyle w:val="Titlu2"/>
        <w:keepNext w:val="0"/>
        <w:keepLines w:val="0"/>
        <w:widowControl w:val="0"/>
        <w:spacing w:beforeLines="80" w:before="192" w:line="276" w:lineRule="auto"/>
        <w:divId w:val="1258905362"/>
        <w:rPr>
          <w:rFonts w:eastAsia="Times New Roman"/>
          <w:color w:val="auto"/>
          <w:shd w:val="clear" w:color="auto" w:fill="FFFFFF"/>
          <w:lang w:val="en-GB" w:eastAsia="en-US"/>
        </w:rPr>
      </w:pPr>
      <w:r w:rsidRPr="00E843AA">
        <w:rPr>
          <w:rFonts w:eastAsia="Times New Roman"/>
          <w:color w:val="auto"/>
          <w:shd w:val="clear" w:color="auto" w:fill="FFFFFF"/>
          <w:lang w:val="en-GB" w:eastAsia="en-US"/>
        </w:rPr>
        <w:t xml:space="preserve">Propunerea menționată la alin (1), va conține o prognoză pentru anul următor a veniturilor colectate și o alocare a veniturilor din congestii pe categoriile de costuri definite în cadrul art. 3 la </w:t>
      </w:r>
      <w:r w:rsidRPr="00E843AA">
        <w:rPr>
          <w:rFonts w:eastAsia="Times New Roman"/>
          <w:i/>
          <w:iCs/>
          <w:color w:val="auto"/>
          <w:shd w:val="clear" w:color="auto" w:fill="FFFFFF"/>
          <w:lang w:val="en-GB" w:eastAsia="en-US"/>
        </w:rPr>
        <w:t>Metodologia de Utilizare a Veniturilor din Congestii</w:t>
      </w:r>
      <w:r w:rsidRPr="00E843AA">
        <w:rPr>
          <w:rFonts w:eastAsia="Times New Roman"/>
          <w:color w:val="auto"/>
          <w:shd w:val="clear" w:color="auto" w:fill="FFFFFF"/>
          <w:lang w:val="en-GB" w:eastAsia="en-US"/>
        </w:rPr>
        <w:t xml:space="preserve">, inclusiv detalierea cheltuielilor la </w:t>
      </w:r>
      <w:r w:rsidRPr="00E843AA">
        <w:rPr>
          <w:rFonts w:eastAsia="Times New Roman"/>
          <w:color w:val="auto"/>
          <w:shd w:val="clear" w:color="auto" w:fill="FFFFFF"/>
          <w:lang w:val="en-GB" w:eastAsia="en-US"/>
        </w:rPr>
        <w:lastRenderedPageBreak/>
        <w:t>nivel de proiect în cazul investițiilor noi care se încadrează în categoria de costuri (vi) definită de metodologie, precum și o proiecție estimativă multianuală a veniturilor colectate și a utilizării acestor venituri pe categorii de costuri</w:t>
      </w:r>
      <w:r w:rsidR="00B4100A" w:rsidRPr="00E843AA">
        <w:rPr>
          <w:rFonts w:eastAsia="Times New Roman"/>
          <w:color w:val="auto"/>
          <w:shd w:val="clear" w:color="auto" w:fill="FFFFFF"/>
          <w:lang w:val="en-US" w:eastAsia="en-US"/>
        </w:rPr>
        <w:t>.</w:t>
      </w:r>
      <w:r w:rsidRPr="00E843AA">
        <w:rPr>
          <w:rFonts w:eastAsia="Times New Roman"/>
          <w:color w:val="auto"/>
          <w:shd w:val="clear" w:color="auto" w:fill="FFFFFF"/>
          <w:lang w:val="en-GB" w:eastAsia="en-US"/>
        </w:rPr>
        <w:t xml:space="preserve"> Aceste informa</w:t>
      </w:r>
      <w:r w:rsidRPr="00E843AA">
        <w:rPr>
          <w:rFonts w:eastAsia="Times New Roman"/>
          <w:color w:val="auto"/>
          <w:shd w:val="clear" w:color="auto" w:fill="FFFFFF"/>
          <w:lang w:eastAsia="en-US"/>
        </w:rPr>
        <w:t>ț</w:t>
      </w:r>
      <w:r w:rsidRPr="00E843AA">
        <w:rPr>
          <w:rFonts w:eastAsia="Times New Roman"/>
          <w:color w:val="auto"/>
          <w:shd w:val="clear" w:color="auto" w:fill="FFFFFF"/>
          <w:lang w:val="en-GB" w:eastAsia="en-US"/>
        </w:rPr>
        <w:t xml:space="preserve">ii vor face obiectul analizei, modificării și deciziei ANRE privind utilizarea acestor venituri. </w:t>
      </w:r>
    </w:p>
    <w:p w14:paraId="07B010F1" w14:textId="7D18E373" w:rsidR="00971F4B" w:rsidRPr="00E843AA" w:rsidRDefault="00971F4B" w:rsidP="00124D5E">
      <w:pPr>
        <w:pStyle w:val="Titlu2"/>
        <w:keepNext w:val="0"/>
        <w:keepLines w:val="0"/>
        <w:widowControl w:val="0"/>
        <w:spacing w:beforeLines="80" w:before="192" w:line="276" w:lineRule="auto"/>
        <w:divId w:val="1258905362"/>
        <w:rPr>
          <w:rFonts w:eastAsia="Times New Roman"/>
          <w:i/>
          <w:iCs/>
          <w:color w:val="auto"/>
          <w:shd w:val="clear" w:color="auto" w:fill="FFFFFF"/>
          <w:lang w:val="en-US" w:eastAsia="en-US"/>
        </w:rPr>
      </w:pPr>
      <w:r w:rsidRPr="00E843AA">
        <w:rPr>
          <w:rFonts w:eastAsia="Times New Roman"/>
          <w:color w:val="auto"/>
          <w:shd w:val="clear" w:color="auto" w:fill="FFFFFF"/>
          <w:lang w:val="en-GB" w:eastAsia="en-US"/>
        </w:rPr>
        <w:t>OTS are obligația de a transmite</w:t>
      </w:r>
      <w:r w:rsidR="00CB3E3D" w:rsidRPr="00E843AA">
        <w:rPr>
          <w:rFonts w:eastAsia="Times New Roman"/>
          <w:color w:val="auto"/>
          <w:shd w:val="clear" w:color="auto" w:fill="FFFFFF"/>
          <w:lang w:val="en-GB" w:eastAsia="en-US"/>
        </w:rPr>
        <w:t>,</w:t>
      </w:r>
      <w:r w:rsidRPr="00E843AA">
        <w:rPr>
          <w:rFonts w:eastAsia="Times New Roman"/>
          <w:color w:val="auto"/>
          <w:shd w:val="clear" w:color="auto" w:fill="FFFFFF"/>
          <w:lang w:val="en-GB" w:eastAsia="en-US"/>
        </w:rPr>
        <w:t xml:space="preserve"> </w:t>
      </w:r>
      <w:r w:rsidR="00CB3E3D" w:rsidRPr="00E843AA">
        <w:rPr>
          <w:rFonts w:eastAsia="Times New Roman"/>
          <w:color w:val="auto"/>
          <w:shd w:val="clear" w:color="auto" w:fill="FFFFFF"/>
          <w:lang w:val="en-GB" w:eastAsia="en-US"/>
        </w:rPr>
        <w:t xml:space="preserve">la data de 20 ianuarie a fiecărui an, </w:t>
      </w:r>
      <w:r w:rsidRPr="00E843AA">
        <w:rPr>
          <w:rFonts w:eastAsia="Times New Roman"/>
          <w:color w:val="auto"/>
          <w:shd w:val="clear" w:color="auto" w:fill="FFFFFF"/>
          <w:lang w:val="en-GB" w:eastAsia="en-US"/>
        </w:rPr>
        <w:t xml:space="preserve">un raport privind utilizarea veniturilor din congestii pentru anul precedent, care va conține datele prevăzute în cadrul Anexei nr. 6 la </w:t>
      </w:r>
      <w:r w:rsidRPr="00E843AA">
        <w:rPr>
          <w:rFonts w:eastAsia="Times New Roman"/>
          <w:i/>
          <w:iCs/>
          <w:color w:val="auto"/>
          <w:shd w:val="clear" w:color="auto" w:fill="FFFFFF"/>
          <w:lang w:val="en-GB" w:eastAsia="en-US"/>
        </w:rPr>
        <w:t xml:space="preserve">Procedură, </w:t>
      </w:r>
      <w:r w:rsidRPr="00E843AA">
        <w:rPr>
          <w:rFonts w:eastAsia="Times New Roman"/>
          <w:color w:val="auto"/>
          <w:shd w:val="clear" w:color="auto" w:fill="FFFFFF"/>
          <w:lang w:val="en-GB" w:eastAsia="en-US"/>
        </w:rPr>
        <w:t xml:space="preserve">inclusiv justificări privind utilizarea acestor venituri pentru îndeplinirea obiectivelor prioritare stabilite în cadrul art. 19 (2) la </w:t>
      </w:r>
      <w:r w:rsidRPr="00E843AA">
        <w:rPr>
          <w:rFonts w:eastAsia="Times New Roman"/>
          <w:i/>
          <w:iCs/>
          <w:color w:val="auto"/>
          <w:shd w:val="clear" w:color="auto" w:fill="FFFFFF"/>
          <w:lang w:val="en-GB" w:eastAsia="en-US"/>
        </w:rPr>
        <w:t>Regulamentul (UE) 943/2019</w:t>
      </w:r>
      <w:r w:rsidR="00B4100A" w:rsidRPr="00E843AA">
        <w:rPr>
          <w:rFonts w:eastAsia="Times New Roman"/>
          <w:iCs/>
          <w:color w:val="auto"/>
          <w:shd w:val="clear" w:color="auto" w:fill="FFFFFF"/>
          <w:lang w:val="en-US" w:eastAsia="en-US"/>
        </w:rPr>
        <w:t>.</w:t>
      </w:r>
      <w:r w:rsidRPr="00E843AA">
        <w:rPr>
          <w:rFonts w:eastAsia="Times New Roman"/>
          <w:i/>
          <w:iCs/>
          <w:color w:val="auto"/>
          <w:shd w:val="clear" w:color="auto" w:fill="FFFFFF"/>
          <w:lang w:val="en-US" w:eastAsia="en-US"/>
        </w:rPr>
        <w:t xml:space="preserve"> </w:t>
      </w:r>
    </w:p>
    <w:p w14:paraId="013671E5" w14:textId="77777777" w:rsidR="00EA4211" w:rsidRPr="00E843AA" w:rsidRDefault="00EA4211" w:rsidP="00124D5E">
      <w:pPr>
        <w:pStyle w:val="scapttl"/>
        <w:widowControl w:val="0"/>
        <w:spacing w:line="276" w:lineRule="auto"/>
        <w:divId w:val="964656536"/>
        <w:rPr>
          <w:rFonts w:ascii="Times New Roman" w:hAnsi="Times New Roman"/>
          <w:color w:val="auto"/>
          <w:sz w:val="10"/>
          <w:szCs w:val="10"/>
        </w:rPr>
      </w:pPr>
    </w:p>
    <w:p w14:paraId="2FF63A0D" w14:textId="78C38E49" w:rsidR="00186D84" w:rsidRPr="00E843AA" w:rsidRDefault="00C0066C" w:rsidP="00124D5E">
      <w:pPr>
        <w:pStyle w:val="scapttl"/>
        <w:widowControl w:val="0"/>
        <w:spacing w:line="300" w:lineRule="auto"/>
        <w:divId w:val="964656536"/>
        <w:rPr>
          <w:rFonts w:ascii="Times New Roman" w:hAnsi="Times New Roman"/>
          <w:color w:val="auto"/>
        </w:rPr>
      </w:pPr>
      <w:r w:rsidRPr="00E843AA">
        <w:rPr>
          <w:rFonts w:ascii="Times New Roman" w:hAnsi="Times New Roman"/>
          <w:color w:val="auto"/>
        </w:rPr>
        <w:t>Capitolul XV</w:t>
      </w:r>
    </w:p>
    <w:p w14:paraId="141DDF64" w14:textId="77777777" w:rsidR="00186D84" w:rsidRPr="00E843AA" w:rsidRDefault="00C0066C" w:rsidP="00124D5E">
      <w:pPr>
        <w:pStyle w:val="scapden"/>
        <w:widowControl w:val="0"/>
        <w:spacing w:line="300" w:lineRule="auto"/>
        <w:divId w:val="964656536"/>
        <w:rPr>
          <w:rFonts w:ascii="Times New Roman" w:hAnsi="Times New Roman"/>
          <w:color w:val="auto"/>
        </w:rPr>
      </w:pPr>
      <w:r w:rsidRPr="00E843AA">
        <w:rPr>
          <w:rFonts w:ascii="Times New Roman" w:hAnsi="Times New Roman"/>
          <w:color w:val="auto"/>
        </w:rPr>
        <w:t>Dispoziţii tranzitorii şi finale</w:t>
      </w:r>
    </w:p>
    <w:p w14:paraId="590FAA90" w14:textId="165CABC0" w:rsidR="00186D84" w:rsidRPr="00E843AA" w:rsidRDefault="00C0066C" w:rsidP="00124D5E">
      <w:pPr>
        <w:pStyle w:val="Titlu1"/>
        <w:keepNext w:val="0"/>
        <w:keepLines w:val="0"/>
        <w:widowControl w:val="0"/>
        <w:spacing w:before="0"/>
        <w:divId w:val="588124956"/>
        <w:rPr>
          <w:color w:val="auto"/>
          <w:shd w:val="clear" w:color="auto" w:fill="FFFFFF"/>
        </w:rPr>
      </w:pPr>
      <w:r w:rsidRPr="00E843AA">
        <w:rPr>
          <w:color w:val="auto"/>
          <w:shd w:val="clear" w:color="auto" w:fill="FFFFFF"/>
        </w:rPr>
        <w:t xml:space="preserve">Articolul </w:t>
      </w:r>
      <w:r w:rsidR="00A7546E" w:rsidRPr="00E843AA">
        <w:rPr>
          <w:color w:val="auto"/>
          <w:shd w:val="clear" w:color="auto" w:fill="FFFFFF"/>
        </w:rPr>
        <w:t>5</w:t>
      </w:r>
      <w:r w:rsidR="001A2917" w:rsidRPr="00E843AA">
        <w:rPr>
          <w:color w:val="auto"/>
          <w:shd w:val="clear" w:color="auto" w:fill="FFFFFF"/>
        </w:rPr>
        <w:t>4</w:t>
      </w:r>
    </w:p>
    <w:p w14:paraId="490F28BC" w14:textId="77777777" w:rsidR="00186D84" w:rsidRPr="00E843AA" w:rsidRDefault="00C0066C" w:rsidP="00124D5E">
      <w:pPr>
        <w:pStyle w:val="spar"/>
        <w:widowControl w:val="0"/>
        <w:spacing w:line="276" w:lineRule="auto"/>
        <w:ind w:left="448"/>
        <w:jc w:val="both"/>
        <w:divId w:val="588124956"/>
        <w:rPr>
          <w:shd w:val="clear" w:color="auto" w:fill="FFFFFF"/>
        </w:rPr>
      </w:pPr>
      <w:r w:rsidRPr="00E843AA">
        <w:rPr>
          <w:shd w:val="clear" w:color="auto" w:fill="FFFFFF"/>
        </w:rPr>
        <w:t>Planurile de investiţii, precum şi modificările acestora transmise de OR în afara termenelor prevăzute în prezenta procedură nu se iau în considerare.</w:t>
      </w:r>
    </w:p>
    <w:p w14:paraId="659A86A4" w14:textId="40DC7B8E" w:rsidR="00186D84" w:rsidRPr="00E843AA" w:rsidRDefault="00C0066C" w:rsidP="00124D5E">
      <w:pPr>
        <w:pStyle w:val="Titlu1"/>
        <w:keepNext w:val="0"/>
        <w:keepLines w:val="0"/>
        <w:widowControl w:val="0"/>
        <w:divId w:val="118767897"/>
        <w:rPr>
          <w:color w:val="auto"/>
          <w:shd w:val="clear" w:color="auto" w:fill="FFFFFF"/>
        </w:rPr>
      </w:pPr>
      <w:r w:rsidRPr="00E843AA">
        <w:rPr>
          <w:color w:val="auto"/>
          <w:shd w:val="clear" w:color="auto" w:fill="FFFFFF"/>
        </w:rPr>
        <w:t xml:space="preserve">Articolul </w:t>
      </w:r>
      <w:r w:rsidR="001A2917" w:rsidRPr="00E843AA">
        <w:rPr>
          <w:color w:val="auto"/>
          <w:shd w:val="clear" w:color="auto" w:fill="FFFFFF"/>
        </w:rPr>
        <w:t>55</w:t>
      </w:r>
    </w:p>
    <w:p w14:paraId="5A83364C" w14:textId="227C2E78" w:rsidR="00BE1065" w:rsidRPr="00E843AA" w:rsidRDefault="00BE1065" w:rsidP="00124D5E">
      <w:pPr>
        <w:pStyle w:val="Titlu2"/>
        <w:keepNext w:val="0"/>
        <w:keepLines w:val="0"/>
        <w:widowControl w:val="0"/>
        <w:numPr>
          <w:ilvl w:val="0"/>
          <w:numId w:val="57"/>
        </w:numPr>
        <w:spacing w:before="0" w:line="276" w:lineRule="auto"/>
        <w:ind w:left="630"/>
        <w:divId w:val="1308585174"/>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În situaţia în care ANRE solicită documente sau informaţii justificative suplimentare aferente planurilor de investiţii, acestea sunt transmise de </w:t>
      </w:r>
      <w:r w:rsidR="00E740DF" w:rsidRPr="00E843AA">
        <w:rPr>
          <w:rStyle w:val="salnbdy"/>
          <w:rFonts w:ascii="Times New Roman" w:eastAsia="Times New Roman" w:hAnsi="Times New Roman"/>
          <w:color w:val="auto"/>
          <w:sz w:val="24"/>
          <w:szCs w:val="24"/>
        </w:rPr>
        <w:t>OR</w:t>
      </w:r>
      <w:r w:rsidRPr="00E843AA">
        <w:rPr>
          <w:rStyle w:val="salnbdy"/>
          <w:rFonts w:ascii="Times New Roman" w:eastAsia="Times New Roman" w:hAnsi="Times New Roman"/>
          <w:color w:val="auto"/>
          <w:sz w:val="24"/>
          <w:szCs w:val="24"/>
        </w:rPr>
        <w:t xml:space="preserve"> conform solicitării şi în termenul comunicat </w:t>
      </w:r>
      <w:r w:rsidR="00E740DF" w:rsidRPr="00E843AA">
        <w:rPr>
          <w:rStyle w:val="salnbdy"/>
          <w:rFonts w:ascii="Times New Roman" w:eastAsia="Times New Roman" w:hAnsi="Times New Roman"/>
          <w:color w:val="auto"/>
          <w:sz w:val="24"/>
          <w:szCs w:val="24"/>
        </w:rPr>
        <w:t>în solicitare</w:t>
      </w:r>
      <w:r w:rsidRPr="00E843AA">
        <w:rPr>
          <w:rStyle w:val="salnbdy"/>
          <w:rFonts w:ascii="Times New Roman" w:eastAsia="Times New Roman" w:hAnsi="Times New Roman"/>
          <w:color w:val="auto"/>
          <w:sz w:val="24"/>
          <w:szCs w:val="24"/>
        </w:rPr>
        <w:t>, o singură dată; completările ulterioare se iau în considerare numai în cazuri independente de voinţa operatorilor, temeinic justificate.</w:t>
      </w:r>
    </w:p>
    <w:p w14:paraId="76C6E2A3" w14:textId="110F6A51" w:rsidR="00BE1065" w:rsidRPr="00E843AA" w:rsidRDefault="00BE1065" w:rsidP="00124D5E">
      <w:pPr>
        <w:pStyle w:val="Titlu2"/>
        <w:keepNext w:val="0"/>
        <w:keepLines w:val="0"/>
        <w:widowControl w:val="0"/>
        <w:spacing w:before="120" w:line="276" w:lineRule="auto"/>
        <w:ind w:left="634"/>
        <w:divId w:val="1308585174"/>
        <w:rPr>
          <w:rFonts w:eastAsia="Times New Roman"/>
          <w:color w:val="auto"/>
          <w:shd w:val="clear" w:color="auto" w:fill="FFFFFF"/>
        </w:rPr>
      </w:pPr>
      <w:r w:rsidRPr="00E843AA">
        <w:rPr>
          <w:rStyle w:val="salnbdy"/>
          <w:rFonts w:ascii="Times New Roman" w:eastAsia="Times New Roman" w:hAnsi="Times New Roman"/>
          <w:color w:val="auto"/>
          <w:sz w:val="24"/>
          <w:szCs w:val="24"/>
        </w:rPr>
        <w:t xml:space="preserve">Solicitarea de modificare a planului anual de investiţii pentru includerea unor lucrări de investiţii deja executate, ulterioară datei prevăzute la </w:t>
      </w:r>
      <w:hyperlink w:anchor="_Articolul_37" w:history="1">
        <w:r w:rsidRPr="00E843AA">
          <w:rPr>
            <w:rStyle w:val="Hyperlink"/>
            <w:rFonts w:eastAsia="Times New Roman"/>
            <w:color w:val="auto"/>
            <w:szCs w:val="24"/>
            <w:shd w:val="clear" w:color="auto" w:fill="FFFFFF"/>
          </w:rPr>
          <w:t xml:space="preserve">art. </w:t>
        </w:r>
        <w:r w:rsidR="003E2999" w:rsidRPr="00E843AA">
          <w:rPr>
            <w:rStyle w:val="Hyperlink"/>
            <w:rFonts w:eastAsia="Times New Roman"/>
            <w:color w:val="auto"/>
            <w:szCs w:val="24"/>
            <w:shd w:val="clear" w:color="auto" w:fill="FFFFFF"/>
          </w:rPr>
          <w:t>3</w:t>
        </w:r>
      </w:hyperlink>
      <w:r w:rsidR="00FE1CD8" w:rsidRPr="00E843AA">
        <w:rPr>
          <w:rStyle w:val="Hyperlink"/>
          <w:rFonts w:eastAsia="Times New Roman"/>
          <w:color w:val="auto"/>
          <w:szCs w:val="24"/>
          <w:shd w:val="clear" w:color="auto" w:fill="FFFFFF"/>
        </w:rPr>
        <w:t>7</w:t>
      </w:r>
      <w:r w:rsidRPr="00E843AA">
        <w:rPr>
          <w:rStyle w:val="salnbdy"/>
          <w:rFonts w:ascii="Times New Roman" w:eastAsia="Times New Roman" w:hAnsi="Times New Roman"/>
          <w:color w:val="auto"/>
          <w:sz w:val="24"/>
          <w:szCs w:val="24"/>
        </w:rPr>
        <w:t>, nu se ia în considerare.</w:t>
      </w:r>
    </w:p>
    <w:p w14:paraId="12470616" w14:textId="256A5D70" w:rsidR="00186D84" w:rsidRPr="00E843AA" w:rsidRDefault="00C0066C" w:rsidP="00124D5E">
      <w:pPr>
        <w:pStyle w:val="Titlu1"/>
        <w:keepNext w:val="0"/>
        <w:keepLines w:val="0"/>
        <w:widowControl w:val="0"/>
        <w:divId w:val="1980376105"/>
        <w:rPr>
          <w:color w:val="auto"/>
          <w:shd w:val="clear" w:color="auto" w:fill="FFFFFF"/>
        </w:rPr>
      </w:pPr>
      <w:r w:rsidRPr="00E843AA">
        <w:rPr>
          <w:color w:val="auto"/>
          <w:shd w:val="clear" w:color="auto" w:fill="FFFFFF"/>
        </w:rPr>
        <w:t xml:space="preserve">Articolul </w:t>
      </w:r>
      <w:r w:rsidR="001A2917" w:rsidRPr="00E843AA">
        <w:rPr>
          <w:color w:val="auto"/>
          <w:shd w:val="clear" w:color="auto" w:fill="FFFFFF"/>
        </w:rPr>
        <w:t>56</w:t>
      </w:r>
    </w:p>
    <w:p w14:paraId="49C12D3E" w14:textId="77777777" w:rsidR="00C0066C" w:rsidRPr="00124D5E" w:rsidRDefault="00C0066C" w:rsidP="00124D5E">
      <w:pPr>
        <w:pStyle w:val="sartden"/>
        <w:widowControl w:val="0"/>
        <w:spacing w:line="300" w:lineRule="auto"/>
        <w:ind w:left="434"/>
        <w:jc w:val="both"/>
        <w:divId w:val="1980376105"/>
        <w:rPr>
          <w:rStyle w:val="spar3"/>
          <w:rFonts w:ascii="Times New Roman" w:hAnsi="Times New Roman"/>
          <w:b w:val="0"/>
          <w:bCs w:val="0"/>
          <w:color w:val="auto"/>
          <w:sz w:val="24"/>
          <w:szCs w:val="24"/>
        </w:rPr>
      </w:pPr>
      <w:r w:rsidRPr="00E843AA">
        <w:rPr>
          <w:rStyle w:val="spar3"/>
          <w:rFonts w:ascii="Times New Roman" w:hAnsi="Times New Roman"/>
          <w:b w:val="0"/>
          <w:bCs w:val="0"/>
          <w:color w:val="auto"/>
          <w:sz w:val="24"/>
          <w:szCs w:val="24"/>
          <w:specVanish w:val="0"/>
        </w:rPr>
        <w:t>Anexele nr. 1-5*) fac parte integrantă din prezenta procedură.</w:t>
      </w:r>
    </w:p>
    <w:sectPr w:rsidR="00C0066C" w:rsidRPr="00124D5E" w:rsidSect="000A3058">
      <w:footerReference w:type="default" r:id="rId8"/>
      <w:pgSz w:w="11906" w:h="16838" w:code="9"/>
      <w:pgMar w:top="993" w:right="746" w:bottom="1135" w:left="1134" w:header="720" w:footer="6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96A6BB" w14:textId="77777777" w:rsidR="000A402E" w:rsidRDefault="000A402E" w:rsidP="003F78F4">
      <w:r>
        <w:separator/>
      </w:r>
    </w:p>
  </w:endnote>
  <w:endnote w:type="continuationSeparator" w:id="0">
    <w:p w14:paraId="61B1628E" w14:textId="77777777" w:rsidR="000A402E" w:rsidRDefault="000A402E" w:rsidP="003F7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verdcan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EE"/>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2C395" w14:textId="77777777" w:rsidR="00391392" w:rsidRDefault="00391392">
    <w:pPr>
      <w:pStyle w:val="Subsol"/>
      <w:jc w:val="center"/>
      <w:rPr>
        <w:rFonts w:ascii="Times New Roman" w:hAnsi="Times New Roman"/>
      </w:rPr>
    </w:pPr>
  </w:p>
  <w:p w14:paraId="4323F529" w14:textId="0300FED1" w:rsidR="00391392" w:rsidRPr="00DF1E42" w:rsidRDefault="00391392">
    <w:pPr>
      <w:pStyle w:val="Subsol"/>
      <w:jc w:val="center"/>
      <w:rPr>
        <w:rFonts w:ascii="Times New Roman" w:hAnsi="Times New Roman"/>
      </w:rPr>
    </w:pPr>
    <w:r>
      <w:rPr>
        <w:rFonts w:ascii="Times New Roman" w:hAnsi="Times New Roman"/>
      </w:rPr>
      <w:t xml:space="preserve">- </w:t>
    </w:r>
    <w:sdt>
      <w:sdtPr>
        <w:rPr>
          <w:rFonts w:ascii="Times New Roman" w:hAnsi="Times New Roman"/>
        </w:rPr>
        <w:id w:val="977111592"/>
        <w:docPartObj>
          <w:docPartGallery w:val="Page Numbers (Bottom of Page)"/>
          <w:docPartUnique/>
        </w:docPartObj>
      </w:sdtPr>
      <w:sdtEndPr/>
      <w:sdtContent>
        <w:r w:rsidRPr="00DF1E42">
          <w:rPr>
            <w:rFonts w:ascii="Times New Roman" w:hAnsi="Times New Roman"/>
          </w:rPr>
          <w:fldChar w:fldCharType="begin"/>
        </w:r>
        <w:r w:rsidRPr="006533C5">
          <w:rPr>
            <w:rFonts w:ascii="Times New Roman" w:hAnsi="Times New Roman"/>
          </w:rPr>
          <w:instrText>PAGE   \* MERGEFORMAT</w:instrText>
        </w:r>
        <w:r w:rsidRPr="00DF1E42">
          <w:rPr>
            <w:rFonts w:ascii="Times New Roman" w:hAnsi="Times New Roman"/>
          </w:rPr>
          <w:fldChar w:fldCharType="separate"/>
        </w:r>
        <w:r w:rsidR="00DF7784">
          <w:rPr>
            <w:rFonts w:ascii="Times New Roman" w:hAnsi="Times New Roman"/>
            <w:noProof/>
          </w:rPr>
          <w:t>24</w:t>
        </w:r>
        <w:r w:rsidRPr="00DF1E42">
          <w:rPr>
            <w:rFonts w:ascii="Times New Roman" w:hAnsi="Times New Roman"/>
          </w:rPr>
          <w:fldChar w:fldCharType="end"/>
        </w:r>
        <w:r>
          <w:rPr>
            <w:rFonts w:ascii="Times New Roman" w:hAnsi="Times New Roman"/>
          </w:rPr>
          <w:t xml:space="preserve"> -</w:t>
        </w:r>
      </w:sdtContent>
    </w:sdt>
  </w:p>
  <w:p w14:paraId="3842FEC9" w14:textId="77777777" w:rsidR="00391392" w:rsidRDefault="0039139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19572" w14:textId="77777777" w:rsidR="000A402E" w:rsidRDefault="000A402E" w:rsidP="003F78F4">
      <w:r>
        <w:separator/>
      </w:r>
    </w:p>
  </w:footnote>
  <w:footnote w:type="continuationSeparator" w:id="0">
    <w:p w14:paraId="485F69B0" w14:textId="77777777" w:rsidR="000A402E" w:rsidRDefault="000A402E" w:rsidP="003F78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61A48"/>
    <w:multiLevelType w:val="hybridMultilevel"/>
    <w:tmpl w:val="093E00D0"/>
    <w:lvl w:ilvl="0" w:tplc="A036A2AC">
      <w:start w:val="1"/>
      <w:numFmt w:val="lowerLetter"/>
      <w:pStyle w:val="Titlu3"/>
      <w:lvlText w:val="%1)"/>
      <w:lvlJc w:val="left"/>
      <w:pPr>
        <w:ind w:left="502" w:hanging="360"/>
      </w:pPr>
      <w:rPr>
        <w:rFonts w:hint="default"/>
        <w:b/>
        <w:i w:val="0"/>
        <w:strike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C8F2C46"/>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587955DE"/>
    <w:multiLevelType w:val="hybridMultilevel"/>
    <w:tmpl w:val="090086C4"/>
    <w:lvl w:ilvl="0" w:tplc="6D5E28CE">
      <w:start w:val="1"/>
      <w:numFmt w:val="decimal"/>
      <w:pStyle w:val="Titlu2"/>
      <w:lvlText w:val="(%1) "/>
      <w:lvlJc w:val="left"/>
      <w:pPr>
        <w:ind w:left="360" w:hanging="360"/>
      </w:pPr>
      <w:rPr>
        <w:rFonts w:hint="default"/>
        <w:b/>
        <w:i w:val="0"/>
        <w:color w:val="auto"/>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2"/>
    <w:lvlOverride w:ilvl="0">
      <w:startOverride w:val="1"/>
    </w:lvlOverride>
  </w:num>
  <w:num w:numId="8">
    <w:abstractNumId w:val="2"/>
    <w:lvlOverride w:ilvl="0">
      <w:startOverride w:val="1"/>
    </w:lvlOverride>
  </w:num>
  <w:num w:numId="9">
    <w:abstractNumId w:val="0"/>
    <w:lvlOverride w:ilvl="0">
      <w:startOverride w:val="1"/>
    </w:lvlOverride>
  </w:num>
  <w:num w:numId="10">
    <w:abstractNumId w:val="0"/>
    <w:lvlOverride w:ilvl="0">
      <w:startOverride w:val="1"/>
    </w:lvlOverride>
  </w:num>
  <w:num w:numId="11">
    <w:abstractNumId w:val="2"/>
    <w:lvlOverride w:ilvl="0">
      <w:startOverride w:val="1"/>
    </w:lvlOverride>
  </w:num>
  <w:num w:numId="12">
    <w:abstractNumId w:val="0"/>
    <w:lvlOverride w:ilvl="0">
      <w:startOverride w:val="1"/>
    </w:lvlOverride>
  </w:num>
  <w:num w:numId="13">
    <w:abstractNumId w:val="0"/>
    <w:lvlOverride w:ilvl="0">
      <w:startOverride w:val="1"/>
    </w:lvlOverride>
  </w:num>
  <w:num w:numId="14">
    <w:abstractNumId w:val="0"/>
    <w:lvlOverride w:ilvl="0">
      <w:startOverride w:val="1"/>
    </w:lvlOverride>
  </w:num>
  <w:num w:numId="15">
    <w:abstractNumId w:val="0"/>
    <w:lvlOverride w:ilvl="0">
      <w:startOverride w:val="1"/>
    </w:lvlOverride>
  </w:num>
  <w:num w:numId="16">
    <w:abstractNumId w:val="2"/>
    <w:lvlOverride w:ilvl="0">
      <w:startOverride w:val="1"/>
    </w:lvlOverride>
  </w:num>
  <w:num w:numId="17">
    <w:abstractNumId w:val="2"/>
    <w:lvlOverride w:ilvl="0">
      <w:startOverride w:val="1"/>
    </w:lvlOverride>
  </w:num>
  <w:num w:numId="18">
    <w:abstractNumId w:val="2"/>
    <w:lvlOverride w:ilvl="0">
      <w:startOverride w:val="1"/>
    </w:lvlOverride>
  </w:num>
  <w:num w:numId="19">
    <w:abstractNumId w:val="0"/>
    <w:lvlOverride w:ilvl="0">
      <w:startOverride w:val="1"/>
    </w:lvlOverride>
  </w:num>
  <w:num w:numId="20">
    <w:abstractNumId w:val="0"/>
    <w:lvlOverride w:ilvl="0">
      <w:startOverride w:val="1"/>
    </w:lvlOverride>
  </w:num>
  <w:num w:numId="21">
    <w:abstractNumId w:val="0"/>
    <w:lvlOverride w:ilvl="0">
      <w:startOverride w:val="1"/>
    </w:lvlOverride>
  </w:num>
  <w:num w:numId="22">
    <w:abstractNumId w:val="2"/>
    <w:lvlOverride w:ilvl="0">
      <w:startOverride w:val="1"/>
    </w:lvlOverride>
  </w:num>
  <w:num w:numId="23">
    <w:abstractNumId w:val="2"/>
    <w:lvlOverride w:ilvl="0">
      <w:startOverride w:val="1"/>
    </w:lvlOverride>
  </w:num>
  <w:num w:numId="24">
    <w:abstractNumId w:val="2"/>
    <w:lvlOverride w:ilvl="0">
      <w:startOverride w:val="1"/>
    </w:lvlOverride>
  </w:num>
  <w:num w:numId="25">
    <w:abstractNumId w:val="0"/>
    <w:lvlOverride w:ilvl="0">
      <w:startOverride w:val="1"/>
    </w:lvlOverride>
  </w:num>
  <w:num w:numId="26">
    <w:abstractNumId w:val="0"/>
    <w:lvlOverride w:ilvl="0">
      <w:startOverride w:val="1"/>
    </w:lvlOverride>
  </w:num>
  <w:num w:numId="27">
    <w:abstractNumId w:val="0"/>
    <w:lvlOverride w:ilvl="0">
      <w:startOverride w:val="1"/>
    </w:lvlOverride>
  </w:num>
  <w:num w:numId="28">
    <w:abstractNumId w:val="0"/>
    <w:lvlOverride w:ilvl="0">
      <w:startOverride w:val="1"/>
    </w:lvlOverride>
  </w:num>
  <w:num w:numId="29">
    <w:abstractNumId w:val="2"/>
    <w:lvlOverride w:ilvl="0">
      <w:startOverride w:val="1"/>
    </w:lvlOverride>
  </w:num>
  <w:num w:numId="30">
    <w:abstractNumId w:val="2"/>
    <w:lvlOverride w:ilvl="0">
      <w:startOverride w:val="1"/>
    </w:lvlOverride>
  </w:num>
  <w:num w:numId="31">
    <w:abstractNumId w:val="0"/>
    <w:lvlOverride w:ilvl="0">
      <w:startOverride w:val="1"/>
    </w:lvlOverride>
  </w:num>
  <w:num w:numId="32">
    <w:abstractNumId w:val="2"/>
    <w:lvlOverride w:ilvl="0">
      <w:startOverride w:val="1"/>
    </w:lvlOverride>
  </w:num>
  <w:num w:numId="33">
    <w:abstractNumId w:val="2"/>
    <w:lvlOverride w:ilvl="0">
      <w:startOverride w:val="1"/>
    </w:lvlOverride>
  </w:num>
  <w:num w:numId="34">
    <w:abstractNumId w:val="2"/>
    <w:lvlOverride w:ilvl="0">
      <w:startOverride w:val="1"/>
    </w:lvlOverride>
  </w:num>
  <w:num w:numId="35">
    <w:abstractNumId w:val="2"/>
    <w:lvlOverride w:ilvl="0">
      <w:startOverride w:val="1"/>
    </w:lvlOverride>
  </w:num>
  <w:num w:numId="36">
    <w:abstractNumId w:val="0"/>
    <w:lvlOverride w:ilvl="0">
      <w:startOverride w:val="1"/>
    </w:lvlOverride>
  </w:num>
  <w:num w:numId="37">
    <w:abstractNumId w:val="2"/>
    <w:lvlOverride w:ilvl="0">
      <w:startOverride w:val="1"/>
    </w:lvlOverride>
  </w:num>
  <w:num w:numId="38">
    <w:abstractNumId w:val="0"/>
    <w:lvlOverride w:ilvl="0">
      <w:startOverride w:val="1"/>
    </w:lvlOverride>
  </w:num>
  <w:num w:numId="39">
    <w:abstractNumId w:val="0"/>
    <w:lvlOverride w:ilvl="0">
      <w:startOverride w:val="1"/>
    </w:lvlOverride>
  </w:num>
  <w:num w:numId="40">
    <w:abstractNumId w:val="2"/>
    <w:lvlOverride w:ilvl="0">
      <w:startOverride w:val="1"/>
    </w:lvlOverride>
  </w:num>
  <w:num w:numId="41">
    <w:abstractNumId w:val="2"/>
    <w:lvlOverride w:ilvl="0">
      <w:startOverride w:val="1"/>
    </w:lvlOverride>
  </w:num>
  <w:num w:numId="42">
    <w:abstractNumId w:val="2"/>
    <w:lvlOverride w:ilvl="0">
      <w:startOverride w:val="1"/>
    </w:lvlOverride>
  </w:num>
  <w:num w:numId="43">
    <w:abstractNumId w:val="2"/>
    <w:lvlOverride w:ilvl="0">
      <w:startOverride w:val="1"/>
    </w:lvlOverride>
  </w:num>
  <w:num w:numId="44">
    <w:abstractNumId w:val="0"/>
    <w:lvlOverride w:ilvl="0">
      <w:startOverride w:val="1"/>
    </w:lvlOverride>
  </w:num>
  <w:num w:numId="45">
    <w:abstractNumId w:val="2"/>
    <w:lvlOverride w:ilvl="0">
      <w:startOverride w:val="1"/>
    </w:lvlOverride>
  </w:num>
  <w:num w:numId="46">
    <w:abstractNumId w:val="2"/>
    <w:lvlOverride w:ilvl="0">
      <w:startOverride w:val="1"/>
    </w:lvlOverride>
  </w:num>
  <w:num w:numId="47">
    <w:abstractNumId w:val="0"/>
    <w:lvlOverride w:ilvl="0">
      <w:startOverride w:val="1"/>
    </w:lvlOverride>
  </w:num>
  <w:num w:numId="48">
    <w:abstractNumId w:val="2"/>
    <w:lvlOverride w:ilvl="0">
      <w:startOverride w:val="1"/>
    </w:lvlOverride>
  </w:num>
  <w:num w:numId="49">
    <w:abstractNumId w:val="2"/>
    <w:lvlOverride w:ilvl="0">
      <w:startOverride w:val="1"/>
    </w:lvlOverride>
  </w:num>
  <w:num w:numId="50">
    <w:abstractNumId w:val="2"/>
    <w:lvlOverride w:ilvl="0">
      <w:startOverride w:val="1"/>
    </w:lvlOverride>
  </w:num>
  <w:num w:numId="51">
    <w:abstractNumId w:val="0"/>
    <w:lvlOverride w:ilvl="0">
      <w:startOverride w:val="1"/>
    </w:lvlOverride>
  </w:num>
  <w:num w:numId="52">
    <w:abstractNumId w:val="2"/>
    <w:lvlOverride w:ilvl="0">
      <w:startOverride w:val="1"/>
    </w:lvlOverride>
  </w:num>
  <w:num w:numId="53">
    <w:abstractNumId w:val="2"/>
    <w:lvlOverride w:ilvl="0">
      <w:startOverride w:val="1"/>
    </w:lvlOverride>
  </w:num>
  <w:num w:numId="54">
    <w:abstractNumId w:val="0"/>
    <w:lvlOverride w:ilvl="0">
      <w:startOverride w:val="1"/>
    </w:lvlOverride>
  </w:num>
  <w:num w:numId="55">
    <w:abstractNumId w:val="0"/>
    <w:lvlOverride w:ilvl="0">
      <w:startOverride w:val="1"/>
    </w:lvlOverride>
  </w:num>
  <w:num w:numId="56">
    <w:abstractNumId w:val="2"/>
    <w:lvlOverride w:ilvl="0">
      <w:startOverride w:val="1"/>
    </w:lvlOverride>
  </w:num>
  <w:num w:numId="57">
    <w:abstractNumId w:val="2"/>
    <w:lvlOverride w:ilvl="0">
      <w:startOverride w:val="1"/>
    </w:lvlOverride>
  </w:num>
  <w:num w:numId="58">
    <w:abstractNumId w:val="2"/>
    <w:lvlOverride w:ilvl="0">
      <w:startOverride w:val="1"/>
    </w:lvlOverride>
  </w:num>
  <w:num w:numId="59">
    <w:abstractNumId w:val="2"/>
  </w:num>
  <w:num w:numId="60">
    <w:abstractNumId w:val="1"/>
  </w:num>
  <w:num w:numId="61">
    <w:abstractNumId w:val="2"/>
  </w:num>
  <w:num w:numId="62">
    <w:abstractNumId w:val="2"/>
    <w:lvlOverride w:ilvl="0">
      <w:startOverride w:val="1"/>
    </w:lvlOverride>
  </w:num>
  <w:num w:numId="63">
    <w:abstractNumId w:val="2"/>
  </w:num>
  <w:num w:numId="64">
    <w:abstractNumId w:val="2"/>
  </w:num>
  <w:num w:numId="65">
    <w:abstractNumId w:val="2"/>
    <w:lvlOverride w:ilvl="0">
      <w:startOverride w:val="1"/>
    </w:lvlOverride>
  </w:num>
  <w:num w:numId="66">
    <w:abstractNumId w:val="2"/>
  </w:num>
  <w:num w:numId="67">
    <w:abstractNumId w:val="0"/>
  </w:num>
  <w:num w:numId="68">
    <w:abstractNumId w:val="0"/>
    <w:lvlOverride w:ilvl="0">
      <w:startOverride w:val="1"/>
    </w:lvlOverride>
  </w:num>
  <w:num w:numId="69">
    <w:abstractNumId w:val="2"/>
  </w:num>
  <w:num w:numId="70">
    <w:abstractNumId w:val="2"/>
  </w:num>
  <w:num w:numId="71">
    <w:abstractNumId w:val="2"/>
  </w:num>
  <w:num w:numId="72">
    <w:abstractNumId w:val="2"/>
    <w:lvlOverride w:ilvl="0">
      <w:startOverride w:val="1"/>
    </w:lvlOverride>
  </w:num>
  <w:num w:numId="73">
    <w:abstractNumId w:val="2"/>
  </w:num>
  <w:num w:numId="74">
    <w:abstractNumId w:val="0"/>
  </w:num>
  <w:num w:numId="75">
    <w:abstractNumId w:val="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defaultTabStop w:val="708"/>
  <w:hyphenationZone w:val="425"/>
  <w:doNotHyphenateCaps/>
  <w:drawingGridHorizontalSpacing w:val="0"/>
  <w:drawingGridVerticalSpacing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91"/>
    <w:rsid w:val="00001547"/>
    <w:rsid w:val="00002C38"/>
    <w:rsid w:val="000072A6"/>
    <w:rsid w:val="00010CEB"/>
    <w:rsid w:val="000151A5"/>
    <w:rsid w:val="00032308"/>
    <w:rsid w:val="00033BD9"/>
    <w:rsid w:val="00036DE1"/>
    <w:rsid w:val="00053153"/>
    <w:rsid w:val="000537D4"/>
    <w:rsid w:val="00062AD4"/>
    <w:rsid w:val="000643D2"/>
    <w:rsid w:val="0007488A"/>
    <w:rsid w:val="00077B97"/>
    <w:rsid w:val="000817CA"/>
    <w:rsid w:val="00086193"/>
    <w:rsid w:val="00091368"/>
    <w:rsid w:val="00094597"/>
    <w:rsid w:val="000956C5"/>
    <w:rsid w:val="000A3058"/>
    <w:rsid w:val="000A402E"/>
    <w:rsid w:val="000A52AA"/>
    <w:rsid w:val="000A676B"/>
    <w:rsid w:val="000A6B7C"/>
    <w:rsid w:val="000B00DB"/>
    <w:rsid w:val="000B0C11"/>
    <w:rsid w:val="000B5336"/>
    <w:rsid w:val="000B6107"/>
    <w:rsid w:val="000B696D"/>
    <w:rsid w:val="000C2E68"/>
    <w:rsid w:val="000C63C4"/>
    <w:rsid w:val="000E07E1"/>
    <w:rsid w:val="000E3712"/>
    <w:rsid w:val="000E79BD"/>
    <w:rsid w:val="000F4639"/>
    <w:rsid w:val="000F535C"/>
    <w:rsid w:val="00101CFF"/>
    <w:rsid w:val="001051B3"/>
    <w:rsid w:val="00106B32"/>
    <w:rsid w:val="00115882"/>
    <w:rsid w:val="00124D5E"/>
    <w:rsid w:val="00124FDE"/>
    <w:rsid w:val="001353FF"/>
    <w:rsid w:val="00136F90"/>
    <w:rsid w:val="00140544"/>
    <w:rsid w:val="00141494"/>
    <w:rsid w:val="00142DB6"/>
    <w:rsid w:val="00143C00"/>
    <w:rsid w:val="0014729E"/>
    <w:rsid w:val="001508F6"/>
    <w:rsid w:val="00150969"/>
    <w:rsid w:val="001569DC"/>
    <w:rsid w:val="00160819"/>
    <w:rsid w:val="001664EF"/>
    <w:rsid w:val="00166E5E"/>
    <w:rsid w:val="0016781D"/>
    <w:rsid w:val="00170193"/>
    <w:rsid w:val="00170E77"/>
    <w:rsid w:val="001733CD"/>
    <w:rsid w:val="001736F6"/>
    <w:rsid w:val="00173DD4"/>
    <w:rsid w:val="001747B7"/>
    <w:rsid w:val="00186D84"/>
    <w:rsid w:val="00197A18"/>
    <w:rsid w:val="001A10D4"/>
    <w:rsid w:val="001A2917"/>
    <w:rsid w:val="001A776F"/>
    <w:rsid w:val="001C7714"/>
    <w:rsid w:val="001D2701"/>
    <w:rsid w:val="001E2AC0"/>
    <w:rsid w:val="002050A2"/>
    <w:rsid w:val="0020578C"/>
    <w:rsid w:val="002125F2"/>
    <w:rsid w:val="00220299"/>
    <w:rsid w:val="00220589"/>
    <w:rsid w:val="00243090"/>
    <w:rsid w:val="0024377F"/>
    <w:rsid w:val="002474F7"/>
    <w:rsid w:val="00247DFF"/>
    <w:rsid w:val="00252FCF"/>
    <w:rsid w:val="00260A60"/>
    <w:rsid w:val="00262611"/>
    <w:rsid w:val="002661D0"/>
    <w:rsid w:val="002661DE"/>
    <w:rsid w:val="00290F4F"/>
    <w:rsid w:val="00293637"/>
    <w:rsid w:val="002A791E"/>
    <w:rsid w:val="002B76E2"/>
    <w:rsid w:val="002C23FA"/>
    <w:rsid w:val="002C4446"/>
    <w:rsid w:val="002D1F59"/>
    <w:rsid w:val="002D6737"/>
    <w:rsid w:val="002E0984"/>
    <w:rsid w:val="002F4AF9"/>
    <w:rsid w:val="00300BAD"/>
    <w:rsid w:val="00306BF5"/>
    <w:rsid w:val="00315190"/>
    <w:rsid w:val="0031615C"/>
    <w:rsid w:val="003206D1"/>
    <w:rsid w:val="003208D1"/>
    <w:rsid w:val="0032763B"/>
    <w:rsid w:val="00332292"/>
    <w:rsid w:val="00332CBF"/>
    <w:rsid w:val="0033667E"/>
    <w:rsid w:val="0035191C"/>
    <w:rsid w:val="00352BD6"/>
    <w:rsid w:val="00361053"/>
    <w:rsid w:val="00364232"/>
    <w:rsid w:val="0037355E"/>
    <w:rsid w:val="00387424"/>
    <w:rsid w:val="00391392"/>
    <w:rsid w:val="003970E7"/>
    <w:rsid w:val="003A0982"/>
    <w:rsid w:val="003A0A61"/>
    <w:rsid w:val="003A45EC"/>
    <w:rsid w:val="003A4D16"/>
    <w:rsid w:val="003A6ED9"/>
    <w:rsid w:val="003A79D6"/>
    <w:rsid w:val="003B6EB8"/>
    <w:rsid w:val="003C4958"/>
    <w:rsid w:val="003C68FA"/>
    <w:rsid w:val="003D1563"/>
    <w:rsid w:val="003E2999"/>
    <w:rsid w:val="003F26F9"/>
    <w:rsid w:val="003F2E02"/>
    <w:rsid w:val="003F78F4"/>
    <w:rsid w:val="00404076"/>
    <w:rsid w:val="00406460"/>
    <w:rsid w:val="00414E8A"/>
    <w:rsid w:val="004248BE"/>
    <w:rsid w:val="00425F24"/>
    <w:rsid w:val="00431E75"/>
    <w:rsid w:val="00444B20"/>
    <w:rsid w:val="00451B4D"/>
    <w:rsid w:val="0045351E"/>
    <w:rsid w:val="00465032"/>
    <w:rsid w:val="00477A5A"/>
    <w:rsid w:val="00481001"/>
    <w:rsid w:val="00490450"/>
    <w:rsid w:val="0049277D"/>
    <w:rsid w:val="00493E8B"/>
    <w:rsid w:val="00496896"/>
    <w:rsid w:val="00496F71"/>
    <w:rsid w:val="004A01C7"/>
    <w:rsid w:val="004A2DA9"/>
    <w:rsid w:val="004B1B48"/>
    <w:rsid w:val="004B6264"/>
    <w:rsid w:val="004B6802"/>
    <w:rsid w:val="004B7D84"/>
    <w:rsid w:val="004C7357"/>
    <w:rsid w:val="004D56A3"/>
    <w:rsid w:val="004E0FD1"/>
    <w:rsid w:val="004E655E"/>
    <w:rsid w:val="004E7052"/>
    <w:rsid w:val="004F78D7"/>
    <w:rsid w:val="0050231E"/>
    <w:rsid w:val="005072A2"/>
    <w:rsid w:val="00522D2E"/>
    <w:rsid w:val="00524315"/>
    <w:rsid w:val="0052759B"/>
    <w:rsid w:val="005303D9"/>
    <w:rsid w:val="00531543"/>
    <w:rsid w:val="0053582B"/>
    <w:rsid w:val="00540F80"/>
    <w:rsid w:val="00560523"/>
    <w:rsid w:val="00564A59"/>
    <w:rsid w:val="00565CAE"/>
    <w:rsid w:val="00572EB0"/>
    <w:rsid w:val="00577BF0"/>
    <w:rsid w:val="00582D99"/>
    <w:rsid w:val="00583853"/>
    <w:rsid w:val="005843F2"/>
    <w:rsid w:val="0058589B"/>
    <w:rsid w:val="00585A23"/>
    <w:rsid w:val="00587D07"/>
    <w:rsid w:val="00592BA9"/>
    <w:rsid w:val="00593ABF"/>
    <w:rsid w:val="00594972"/>
    <w:rsid w:val="005973A2"/>
    <w:rsid w:val="005A016C"/>
    <w:rsid w:val="005A1A72"/>
    <w:rsid w:val="005A1EF8"/>
    <w:rsid w:val="005A2027"/>
    <w:rsid w:val="005C68A5"/>
    <w:rsid w:val="005C7171"/>
    <w:rsid w:val="005D311F"/>
    <w:rsid w:val="005D7E3C"/>
    <w:rsid w:val="005D7EF9"/>
    <w:rsid w:val="005F0904"/>
    <w:rsid w:val="006071CC"/>
    <w:rsid w:val="006077D7"/>
    <w:rsid w:val="00610ADC"/>
    <w:rsid w:val="0063194E"/>
    <w:rsid w:val="0063648C"/>
    <w:rsid w:val="00641014"/>
    <w:rsid w:val="006533C5"/>
    <w:rsid w:val="00655C28"/>
    <w:rsid w:val="00655C53"/>
    <w:rsid w:val="006570C7"/>
    <w:rsid w:val="00660573"/>
    <w:rsid w:val="006613FA"/>
    <w:rsid w:val="0066657C"/>
    <w:rsid w:val="00673C97"/>
    <w:rsid w:val="00684F0F"/>
    <w:rsid w:val="00685E7F"/>
    <w:rsid w:val="00685F76"/>
    <w:rsid w:val="006964CC"/>
    <w:rsid w:val="006A5177"/>
    <w:rsid w:val="006C5A56"/>
    <w:rsid w:val="006D04F1"/>
    <w:rsid w:val="006D0EA5"/>
    <w:rsid w:val="006E4FF5"/>
    <w:rsid w:val="006E582D"/>
    <w:rsid w:val="006E63E5"/>
    <w:rsid w:val="006F05EC"/>
    <w:rsid w:val="006F1BD1"/>
    <w:rsid w:val="006F4646"/>
    <w:rsid w:val="006F757B"/>
    <w:rsid w:val="007016BF"/>
    <w:rsid w:val="00701F50"/>
    <w:rsid w:val="00707A9D"/>
    <w:rsid w:val="00710E64"/>
    <w:rsid w:val="007112E1"/>
    <w:rsid w:val="00711E8C"/>
    <w:rsid w:val="00716269"/>
    <w:rsid w:val="00717B54"/>
    <w:rsid w:val="00723DBC"/>
    <w:rsid w:val="0072782E"/>
    <w:rsid w:val="00741AC6"/>
    <w:rsid w:val="00744FA8"/>
    <w:rsid w:val="007479C0"/>
    <w:rsid w:val="0075318D"/>
    <w:rsid w:val="0078726D"/>
    <w:rsid w:val="00794A11"/>
    <w:rsid w:val="007A1DA3"/>
    <w:rsid w:val="007A45C1"/>
    <w:rsid w:val="007A4FB2"/>
    <w:rsid w:val="007B15C9"/>
    <w:rsid w:val="007B76CB"/>
    <w:rsid w:val="007C39DD"/>
    <w:rsid w:val="007C7609"/>
    <w:rsid w:val="007D340A"/>
    <w:rsid w:val="007D5EFD"/>
    <w:rsid w:val="007D6F7A"/>
    <w:rsid w:val="007F3D5F"/>
    <w:rsid w:val="00800F31"/>
    <w:rsid w:val="0080132E"/>
    <w:rsid w:val="008229E1"/>
    <w:rsid w:val="00822BDA"/>
    <w:rsid w:val="00836491"/>
    <w:rsid w:val="00837C67"/>
    <w:rsid w:val="00843271"/>
    <w:rsid w:val="008459CE"/>
    <w:rsid w:val="00847055"/>
    <w:rsid w:val="008608F5"/>
    <w:rsid w:val="00863AB0"/>
    <w:rsid w:val="00865DE9"/>
    <w:rsid w:val="0086797F"/>
    <w:rsid w:val="008727B3"/>
    <w:rsid w:val="00874B7B"/>
    <w:rsid w:val="00885B14"/>
    <w:rsid w:val="00885EF2"/>
    <w:rsid w:val="008908D0"/>
    <w:rsid w:val="008A0CF2"/>
    <w:rsid w:val="008B0BD0"/>
    <w:rsid w:val="008B1812"/>
    <w:rsid w:val="008C58B4"/>
    <w:rsid w:val="008C666F"/>
    <w:rsid w:val="008D259B"/>
    <w:rsid w:val="008F1B90"/>
    <w:rsid w:val="008F3734"/>
    <w:rsid w:val="008F39CF"/>
    <w:rsid w:val="008F7A2A"/>
    <w:rsid w:val="009011D0"/>
    <w:rsid w:val="009104E7"/>
    <w:rsid w:val="0091203D"/>
    <w:rsid w:val="009174CD"/>
    <w:rsid w:val="0092004C"/>
    <w:rsid w:val="00921ED8"/>
    <w:rsid w:val="00923C55"/>
    <w:rsid w:val="0092480A"/>
    <w:rsid w:val="00924B2A"/>
    <w:rsid w:val="0092562B"/>
    <w:rsid w:val="009261BE"/>
    <w:rsid w:val="00930CF0"/>
    <w:rsid w:val="00932C6C"/>
    <w:rsid w:val="00933245"/>
    <w:rsid w:val="00933994"/>
    <w:rsid w:val="009348E3"/>
    <w:rsid w:val="00936B71"/>
    <w:rsid w:val="0094239A"/>
    <w:rsid w:val="00945125"/>
    <w:rsid w:val="00953965"/>
    <w:rsid w:val="00954953"/>
    <w:rsid w:val="00971F4B"/>
    <w:rsid w:val="00974CDA"/>
    <w:rsid w:val="009803CD"/>
    <w:rsid w:val="00980D97"/>
    <w:rsid w:val="00995C13"/>
    <w:rsid w:val="009A3054"/>
    <w:rsid w:val="009A4878"/>
    <w:rsid w:val="009B230A"/>
    <w:rsid w:val="009B263B"/>
    <w:rsid w:val="009B3E65"/>
    <w:rsid w:val="009C0692"/>
    <w:rsid w:val="009C15B5"/>
    <w:rsid w:val="009C1C14"/>
    <w:rsid w:val="009C5990"/>
    <w:rsid w:val="009C7140"/>
    <w:rsid w:val="009D1323"/>
    <w:rsid w:val="009D4786"/>
    <w:rsid w:val="009D5BFB"/>
    <w:rsid w:val="009E2196"/>
    <w:rsid w:val="009E247D"/>
    <w:rsid w:val="009F353D"/>
    <w:rsid w:val="009F73E4"/>
    <w:rsid w:val="00A15FC9"/>
    <w:rsid w:val="00A340A1"/>
    <w:rsid w:val="00A45F40"/>
    <w:rsid w:val="00A47438"/>
    <w:rsid w:val="00A51404"/>
    <w:rsid w:val="00A6034F"/>
    <w:rsid w:val="00A61D4C"/>
    <w:rsid w:val="00A66351"/>
    <w:rsid w:val="00A674F8"/>
    <w:rsid w:val="00A711EF"/>
    <w:rsid w:val="00A7546E"/>
    <w:rsid w:val="00A85DC3"/>
    <w:rsid w:val="00A86E55"/>
    <w:rsid w:val="00A93A25"/>
    <w:rsid w:val="00AA0129"/>
    <w:rsid w:val="00AA77E3"/>
    <w:rsid w:val="00AA79A3"/>
    <w:rsid w:val="00AB2CDB"/>
    <w:rsid w:val="00AB4636"/>
    <w:rsid w:val="00AC69FC"/>
    <w:rsid w:val="00AD4889"/>
    <w:rsid w:val="00AE18E0"/>
    <w:rsid w:val="00AE1F6D"/>
    <w:rsid w:val="00AE3F03"/>
    <w:rsid w:val="00AE56CB"/>
    <w:rsid w:val="00B01345"/>
    <w:rsid w:val="00B0204E"/>
    <w:rsid w:val="00B025BD"/>
    <w:rsid w:val="00B07307"/>
    <w:rsid w:val="00B074CF"/>
    <w:rsid w:val="00B10128"/>
    <w:rsid w:val="00B120D1"/>
    <w:rsid w:val="00B158BD"/>
    <w:rsid w:val="00B22EA4"/>
    <w:rsid w:val="00B3000E"/>
    <w:rsid w:val="00B30A13"/>
    <w:rsid w:val="00B4100A"/>
    <w:rsid w:val="00B41254"/>
    <w:rsid w:val="00B473CC"/>
    <w:rsid w:val="00B5439D"/>
    <w:rsid w:val="00B55C2D"/>
    <w:rsid w:val="00B722E7"/>
    <w:rsid w:val="00B7559F"/>
    <w:rsid w:val="00B76EEC"/>
    <w:rsid w:val="00B82B1F"/>
    <w:rsid w:val="00B8587A"/>
    <w:rsid w:val="00B9773E"/>
    <w:rsid w:val="00BA54C5"/>
    <w:rsid w:val="00BB5528"/>
    <w:rsid w:val="00BB58A4"/>
    <w:rsid w:val="00BB79EC"/>
    <w:rsid w:val="00BC158C"/>
    <w:rsid w:val="00BC20D2"/>
    <w:rsid w:val="00BD1836"/>
    <w:rsid w:val="00BD1AAD"/>
    <w:rsid w:val="00BE041B"/>
    <w:rsid w:val="00BE1065"/>
    <w:rsid w:val="00BE1C9E"/>
    <w:rsid w:val="00BE43FB"/>
    <w:rsid w:val="00BF5ABC"/>
    <w:rsid w:val="00C0066C"/>
    <w:rsid w:val="00C14D54"/>
    <w:rsid w:val="00C27DBB"/>
    <w:rsid w:val="00C31D49"/>
    <w:rsid w:val="00C40BB9"/>
    <w:rsid w:val="00C43182"/>
    <w:rsid w:val="00C45142"/>
    <w:rsid w:val="00C5489F"/>
    <w:rsid w:val="00C55819"/>
    <w:rsid w:val="00C64537"/>
    <w:rsid w:val="00C74616"/>
    <w:rsid w:val="00C77153"/>
    <w:rsid w:val="00C807E0"/>
    <w:rsid w:val="00C81709"/>
    <w:rsid w:val="00C81849"/>
    <w:rsid w:val="00C87B81"/>
    <w:rsid w:val="00C923E4"/>
    <w:rsid w:val="00C9265D"/>
    <w:rsid w:val="00C92CF8"/>
    <w:rsid w:val="00CB3E3D"/>
    <w:rsid w:val="00CB7C18"/>
    <w:rsid w:val="00CC1610"/>
    <w:rsid w:val="00CC5BA7"/>
    <w:rsid w:val="00CD0D46"/>
    <w:rsid w:val="00CD47C6"/>
    <w:rsid w:val="00CD4BBD"/>
    <w:rsid w:val="00CD520C"/>
    <w:rsid w:val="00CE4701"/>
    <w:rsid w:val="00CE54C2"/>
    <w:rsid w:val="00CE5884"/>
    <w:rsid w:val="00CF7DBB"/>
    <w:rsid w:val="00D02852"/>
    <w:rsid w:val="00D12D27"/>
    <w:rsid w:val="00D154A2"/>
    <w:rsid w:val="00D15A59"/>
    <w:rsid w:val="00D33B41"/>
    <w:rsid w:val="00D34A76"/>
    <w:rsid w:val="00D40381"/>
    <w:rsid w:val="00D4351B"/>
    <w:rsid w:val="00D43C3A"/>
    <w:rsid w:val="00D5232B"/>
    <w:rsid w:val="00D52EC2"/>
    <w:rsid w:val="00D54CEF"/>
    <w:rsid w:val="00D6106D"/>
    <w:rsid w:val="00D63DFB"/>
    <w:rsid w:val="00D81938"/>
    <w:rsid w:val="00D8275D"/>
    <w:rsid w:val="00D92D02"/>
    <w:rsid w:val="00D95534"/>
    <w:rsid w:val="00D96A5B"/>
    <w:rsid w:val="00DA4987"/>
    <w:rsid w:val="00DA70CF"/>
    <w:rsid w:val="00DB0006"/>
    <w:rsid w:val="00DC016E"/>
    <w:rsid w:val="00DE2EDB"/>
    <w:rsid w:val="00DF1E42"/>
    <w:rsid w:val="00DF3964"/>
    <w:rsid w:val="00DF7784"/>
    <w:rsid w:val="00E01999"/>
    <w:rsid w:val="00E07671"/>
    <w:rsid w:val="00E07A83"/>
    <w:rsid w:val="00E14E77"/>
    <w:rsid w:val="00E1504E"/>
    <w:rsid w:val="00E162B2"/>
    <w:rsid w:val="00E16A7D"/>
    <w:rsid w:val="00E22902"/>
    <w:rsid w:val="00E27788"/>
    <w:rsid w:val="00E336BB"/>
    <w:rsid w:val="00E345FB"/>
    <w:rsid w:val="00E43E9F"/>
    <w:rsid w:val="00E46226"/>
    <w:rsid w:val="00E47924"/>
    <w:rsid w:val="00E54052"/>
    <w:rsid w:val="00E54604"/>
    <w:rsid w:val="00E5557F"/>
    <w:rsid w:val="00E72D54"/>
    <w:rsid w:val="00E740DF"/>
    <w:rsid w:val="00E843AA"/>
    <w:rsid w:val="00E85A45"/>
    <w:rsid w:val="00E904DA"/>
    <w:rsid w:val="00E92016"/>
    <w:rsid w:val="00EA0DBA"/>
    <w:rsid w:val="00EA4211"/>
    <w:rsid w:val="00EB1EA1"/>
    <w:rsid w:val="00EB3F06"/>
    <w:rsid w:val="00EB7F92"/>
    <w:rsid w:val="00EC07D0"/>
    <w:rsid w:val="00ED4F17"/>
    <w:rsid w:val="00EE00BA"/>
    <w:rsid w:val="00EE1A22"/>
    <w:rsid w:val="00EF3A10"/>
    <w:rsid w:val="00EF4079"/>
    <w:rsid w:val="00EF4961"/>
    <w:rsid w:val="00EF5DE9"/>
    <w:rsid w:val="00F009F0"/>
    <w:rsid w:val="00F07CA7"/>
    <w:rsid w:val="00F222B4"/>
    <w:rsid w:val="00F36B1D"/>
    <w:rsid w:val="00F52F31"/>
    <w:rsid w:val="00F57D84"/>
    <w:rsid w:val="00F62ED7"/>
    <w:rsid w:val="00F64F9C"/>
    <w:rsid w:val="00F705D8"/>
    <w:rsid w:val="00F72830"/>
    <w:rsid w:val="00F751B6"/>
    <w:rsid w:val="00F77940"/>
    <w:rsid w:val="00F80732"/>
    <w:rsid w:val="00F817F9"/>
    <w:rsid w:val="00F85D06"/>
    <w:rsid w:val="00F872CE"/>
    <w:rsid w:val="00F92D66"/>
    <w:rsid w:val="00F93FF3"/>
    <w:rsid w:val="00F94F0D"/>
    <w:rsid w:val="00FA0896"/>
    <w:rsid w:val="00FA3A12"/>
    <w:rsid w:val="00FA7495"/>
    <w:rsid w:val="00FB13B4"/>
    <w:rsid w:val="00FB37A2"/>
    <w:rsid w:val="00FB6DB1"/>
    <w:rsid w:val="00FC0305"/>
    <w:rsid w:val="00FC1508"/>
    <w:rsid w:val="00FC320D"/>
    <w:rsid w:val="00FC51DF"/>
    <w:rsid w:val="00FC650E"/>
    <w:rsid w:val="00FD0A8B"/>
    <w:rsid w:val="00FD26F0"/>
    <w:rsid w:val="00FD3FF9"/>
    <w:rsid w:val="00FD6764"/>
    <w:rsid w:val="00FD7AA8"/>
    <w:rsid w:val="00FE1CD8"/>
    <w:rsid w:val="00FE3F8B"/>
    <w:rsid w:val="00FE5E70"/>
    <w:rsid w:val="00FE6ED5"/>
    <w:rsid w:val="00FE72D4"/>
    <w:rsid w:val="00FF19AD"/>
    <w:rsid w:val="00FF571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87F98A"/>
  <w15:chartTrackingRefBased/>
  <w15:docId w15:val="{359E5DD2-08CB-404D-9551-08BE00B19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paragraph" w:styleId="Titlu1">
    <w:name w:val="heading 1"/>
    <w:basedOn w:val="Normal"/>
    <w:next w:val="Normal"/>
    <w:link w:val="Titlu1Caracter"/>
    <w:uiPriority w:val="9"/>
    <w:qFormat/>
    <w:rsid w:val="00E1504E"/>
    <w:pPr>
      <w:keepNext/>
      <w:keepLines/>
      <w:spacing w:before="120" w:after="120"/>
      <w:outlineLvl w:val="0"/>
    </w:pPr>
    <w:rPr>
      <w:rFonts w:ascii="Times New Roman" w:eastAsiaTheme="majorEastAsia" w:hAnsi="Times New Roman" w:cstheme="majorBidi"/>
      <w:b/>
      <w:color w:val="2F5496" w:themeColor="accent1" w:themeShade="BF"/>
      <w:sz w:val="24"/>
      <w:szCs w:val="32"/>
    </w:rPr>
  </w:style>
  <w:style w:type="paragraph" w:styleId="Titlu2">
    <w:name w:val="heading 2"/>
    <w:basedOn w:val="Normal"/>
    <w:next w:val="Normal"/>
    <w:link w:val="Titlu2Caracter"/>
    <w:uiPriority w:val="9"/>
    <w:unhideWhenUsed/>
    <w:qFormat/>
    <w:rsid w:val="00260A60"/>
    <w:pPr>
      <w:keepNext/>
      <w:keepLines/>
      <w:numPr>
        <w:numId w:val="1"/>
      </w:numPr>
      <w:spacing w:before="40"/>
      <w:jc w:val="both"/>
      <w:outlineLvl w:val="1"/>
    </w:pPr>
    <w:rPr>
      <w:rFonts w:ascii="Times New Roman" w:eastAsiaTheme="majorEastAsia" w:hAnsi="Times New Roman" w:cstheme="majorBidi"/>
      <w:color w:val="2F5496" w:themeColor="accent1" w:themeShade="BF"/>
      <w:sz w:val="24"/>
      <w:szCs w:val="26"/>
    </w:rPr>
  </w:style>
  <w:style w:type="paragraph" w:styleId="Titlu3">
    <w:name w:val="heading 3"/>
    <w:basedOn w:val="Normal"/>
    <w:next w:val="Normal"/>
    <w:link w:val="Titlu3Caracter"/>
    <w:uiPriority w:val="9"/>
    <w:unhideWhenUsed/>
    <w:qFormat/>
    <w:rsid w:val="00F52F31"/>
    <w:pPr>
      <w:keepNext/>
      <w:keepLines/>
      <w:numPr>
        <w:numId w:val="2"/>
      </w:numPr>
      <w:spacing w:before="40"/>
      <w:jc w:val="both"/>
      <w:outlineLvl w:val="2"/>
    </w:pPr>
    <w:rPr>
      <w:rFonts w:ascii="Times New Roman" w:eastAsiaTheme="majorEastAsia" w:hAnsi="Times New Roman" w:cstheme="majorBidi"/>
      <w:color w:val="4472C4" w:themeColor="accent1"/>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uiPriority w:val="99"/>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paragraph" w:styleId="TextnBalon">
    <w:name w:val="Balloon Text"/>
    <w:basedOn w:val="Normal"/>
    <w:link w:val="TextnBalonCaracter"/>
    <w:uiPriority w:val="99"/>
    <w:semiHidden/>
    <w:unhideWhenUsed/>
    <w:rsid w:val="00FB13B4"/>
    <w:rPr>
      <w:rFonts w:ascii="Segoe UI" w:hAnsi="Segoe UI" w:cs="Segoe UI"/>
      <w:szCs w:val="18"/>
    </w:rPr>
  </w:style>
  <w:style w:type="character" w:customStyle="1" w:styleId="TextnBalonCaracter">
    <w:name w:val="Text în Balon Caracter"/>
    <w:basedOn w:val="Fontdeparagrafimplicit"/>
    <w:link w:val="TextnBalon"/>
    <w:uiPriority w:val="99"/>
    <w:semiHidden/>
    <w:rsid w:val="00FB13B4"/>
    <w:rPr>
      <w:rFonts w:ascii="Segoe UI" w:eastAsia="Verdana" w:hAnsi="Segoe UI" w:cs="Segoe UI"/>
      <w:sz w:val="18"/>
      <w:szCs w:val="18"/>
    </w:rPr>
  </w:style>
  <w:style w:type="character" w:styleId="Referincomentariu">
    <w:name w:val="annotation reference"/>
    <w:basedOn w:val="Fontdeparagrafimplicit"/>
    <w:uiPriority w:val="99"/>
    <w:semiHidden/>
    <w:unhideWhenUsed/>
    <w:rsid w:val="00FB13B4"/>
    <w:rPr>
      <w:sz w:val="16"/>
      <w:szCs w:val="16"/>
    </w:rPr>
  </w:style>
  <w:style w:type="paragraph" w:styleId="Textcomentariu">
    <w:name w:val="annotation text"/>
    <w:basedOn w:val="Normal"/>
    <w:link w:val="TextcomentariuCaracter"/>
    <w:uiPriority w:val="99"/>
    <w:semiHidden/>
    <w:unhideWhenUsed/>
    <w:rsid w:val="00FB13B4"/>
    <w:rPr>
      <w:sz w:val="20"/>
      <w:szCs w:val="20"/>
    </w:rPr>
  </w:style>
  <w:style w:type="character" w:customStyle="1" w:styleId="TextcomentariuCaracter">
    <w:name w:val="Text comentariu Caracter"/>
    <w:basedOn w:val="Fontdeparagrafimplicit"/>
    <w:link w:val="Textcomentariu"/>
    <w:uiPriority w:val="99"/>
    <w:semiHidden/>
    <w:rsid w:val="00FB13B4"/>
    <w:rPr>
      <w:rFonts w:ascii="Verdana" w:eastAsia="Verdana" w:hAnsi="Verdana"/>
    </w:rPr>
  </w:style>
  <w:style w:type="paragraph" w:styleId="SubiectComentariu">
    <w:name w:val="annotation subject"/>
    <w:basedOn w:val="Textcomentariu"/>
    <w:next w:val="Textcomentariu"/>
    <w:link w:val="SubiectComentariuCaracter"/>
    <w:uiPriority w:val="99"/>
    <w:semiHidden/>
    <w:unhideWhenUsed/>
    <w:rsid w:val="00FB13B4"/>
    <w:rPr>
      <w:b/>
      <w:bCs/>
    </w:rPr>
  </w:style>
  <w:style w:type="character" w:customStyle="1" w:styleId="SubiectComentariuCaracter">
    <w:name w:val="Subiect Comentariu Caracter"/>
    <w:basedOn w:val="TextcomentariuCaracter"/>
    <w:link w:val="SubiectComentariu"/>
    <w:uiPriority w:val="99"/>
    <w:semiHidden/>
    <w:rsid w:val="00FB13B4"/>
    <w:rPr>
      <w:rFonts w:ascii="Verdana" w:eastAsia="Verdana" w:hAnsi="Verdana"/>
      <w:b/>
      <w:bCs/>
    </w:rPr>
  </w:style>
  <w:style w:type="paragraph" w:styleId="Revizuire">
    <w:name w:val="Revision"/>
    <w:hidden/>
    <w:uiPriority w:val="99"/>
    <w:semiHidden/>
    <w:rsid w:val="007A4FB2"/>
    <w:rPr>
      <w:rFonts w:ascii="Verdana" w:eastAsia="Verdana" w:hAnsi="Verdana"/>
      <w:sz w:val="18"/>
      <w:szCs w:val="16"/>
    </w:rPr>
  </w:style>
  <w:style w:type="paragraph" w:styleId="Listparagraf">
    <w:name w:val="List Paragraph"/>
    <w:basedOn w:val="Normal"/>
    <w:uiPriority w:val="34"/>
    <w:qFormat/>
    <w:rsid w:val="000C63C4"/>
    <w:pPr>
      <w:ind w:left="720"/>
      <w:contextualSpacing/>
    </w:pPr>
  </w:style>
  <w:style w:type="paragraph" w:styleId="Antet">
    <w:name w:val="header"/>
    <w:basedOn w:val="Normal"/>
    <w:link w:val="AntetCaracter"/>
    <w:uiPriority w:val="99"/>
    <w:unhideWhenUsed/>
    <w:rsid w:val="003F78F4"/>
    <w:pPr>
      <w:tabs>
        <w:tab w:val="center" w:pos="4536"/>
        <w:tab w:val="right" w:pos="9072"/>
      </w:tabs>
    </w:pPr>
  </w:style>
  <w:style w:type="character" w:customStyle="1" w:styleId="AntetCaracter">
    <w:name w:val="Antet Caracter"/>
    <w:basedOn w:val="Fontdeparagrafimplicit"/>
    <w:link w:val="Antet"/>
    <w:uiPriority w:val="99"/>
    <w:rsid w:val="003F78F4"/>
    <w:rPr>
      <w:rFonts w:ascii="Verdana" w:eastAsia="Verdana" w:hAnsi="Verdana"/>
      <w:sz w:val="18"/>
      <w:szCs w:val="16"/>
    </w:rPr>
  </w:style>
  <w:style w:type="paragraph" w:styleId="Subsol">
    <w:name w:val="footer"/>
    <w:basedOn w:val="Normal"/>
    <w:link w:val="SubsolCaracter"/>
    <w:uiPriority w:val="99"/>
    <w:unhideWhenUsed/>
    <w:rsid w:val="003F78F4"/>
    <w:pPr>
      <w:tabs>
        <w:tab w:val="center" w:pos="4536"/>
        <w:tab w:val="right" w:pos="9072"/>
      </w:tabs>
    </w:pPr>
  </w:style>
  <w:style w:type="character" w:customStyle="1" w:styleId="SubsolCaracter">
    <w:name w:val="Subsol Caracter"/>
    <w:basedOn w:val="Fontdeparagrafimplicit"/>
    <w:link w:val="Subsol"/>
    <w:uiPriority w:val="99"/>
    <w:rsid w:val="003F78F4"/>
    <w:rPr>
      <w:rFonts w:ascii="Verdana" w:eastAsia="Verdana" w:hAnsi="Verdana"/>
      <w:sz w:val="18"/>
      <w:szCs w:val="16"/>
    </w:rPr>
  </w:style>
  <w:style w:type="character" w:customStyle="1" w:styleId="Titlu1Caracter">
    <w:name w:val="Titlu 1 Caracter"/>
    <w:basedOn w:val="Fontdeparagrafimplicit"/>
    <w:link w:val="Titlu1"/>
    <w:uiPriority w:val="9"/>
    <w:rsid w:val="00E1504E"/>
    <w:rPr>
      <w:rFonts w:eastAsiaTheme="majorEastAsia" w:cstheme="majorBidi"/>
      <w:b/>
      <w:color w:val="2F5496" w:themeColor="accent1" w:themeShade="BF"/>
      <w:sz w:val="24"/>
      <w:szCs w:val="32"/>
    </w:rPr>
  </w:style>
  <w:style w:type="character" w:styleId="Hyperlink">
    <w:name w:val="Hyperlink"/>
    <w:basedOn w:val="Fontdeparagrafimplicit"/>
    <w:uiPriority w:val="99"/>
    <w:unhideWhenUsed/>
    <w:rsid w:val="000151A5"/>
    <w:rPr>
      <w:color w:val="0563C1" w:themeColor="hyperlink"/>
      <w:u w:val="single"/>
    </w:rPr>
  </w:style>
  <w:style w:type="character" w:styleId="HyperlinkParcurs">
    <w:name w:val="FollowedHyperlink"/>
    <w:basedOn w:val="Fontdeparagrafimplicit"/>
    <w:uiPriority w:val="99"/>
    <w:semiHidden/>
    <w:unhideWhenUsed/>
    <w:rsid w:val="007479C0"/>
    <w:rPr>
      <w:color w:val="954F72" w:themeColor="followedHyperlink"/>
      <w:u w:val="single"/>
    </w:rPr>
  </w:style>
  <w:style w:type="character" w:customStyle="1" w:styleId="MeniuneNerezolvat1">
    <w:name w:val="Mențiune Nerezolvat1"/>
    <w:basedOn w:val="Fontdeparagrafimplicit"/>
    <w:uiPriority w:val="99"/>
    <w:semiHidden/>
    <w:unhideWhenUsed/>
    <w:rsid w:val="00B30A13"/>
    <w:rPr>
      <w:color w:val="605E5C"/>
      <w:shd w:val="clear" w:color="auto" w:fill="E1DFDD"/>
    </w:rPr>
  </w:style>
  <w:style w:type="character" w:customStyle="1" w:styleId="Titlu2Caracter">
    <w:name w:val="Titlu 2 Caracter"/>
    <w:basedOn w:val="Fontdeparagrafimplicit"/>
    <w:link w:val="Titlu2"/>
    <w:uiPriority w:val="9"/>
    <w:rsid w:val="00260A60"/>
    <w:rPr>
      <w:rFonts w:eastAsiaTheme="majorEastAsia" w:cstheme="majorBidi"/>
      <w:color w:val="2F5496" w:themeColor="accent1" w:themeShade="BF"/>
      <w:sz w:val="24"/>
      <w:szCs w:val="26"/>
    </w:rPr>
  </w:style>
  <w:style w:type="character" w:customStyle="1" w:styleId="Titlu3Caracter">
    <w:name w:val="Titlu 3 Caracter"/>
    <w:basedOn w:val="Fontdeparagrafimplicit"/>
    <w:link w:val="Titlu3"/>
    <w:uiPriority w:val="9"/>
    <w:rsid w:val="00F52F31"/>
    <w:rPr>
      <w:rFonts w:eastAsiaTheme="majorEastAsia" w:cstheme="majorBidi"/>
      <w:color w:val="4472C4" w:themeColor="accent1"/>
      <w:sz w:val="24"/>
      <w:szCs w:val="24"/>
    </w:rPr>
  </w:style>
  <w:style w:type="character" w:customStyle="1" w:styleId="UnresolvedMention1">
    <w:name w:val="Unresolved Mention1"/>
    <w:basedOn w:val="Fontdeparagrafimplicit"/>
    <w:uiPriority w:val="99"/>
    <w:semiHidden/>
    <w:unhideWhenUsed/>
    <w:rsid w:val="00B158BD"/>
    <w:rPr>
      <w:color w:val="605E5C"/>
      <w:shd w:val="clear" w:color="auto" w:fill="E1DFDD"/>
    </w:rPr>
  </w:style>
  <w:style w:type="character" w:styleId="MeniuneNerezolvat">
    <w:name w:val="Unresolved Mention"/>
    <w:basedOn w:val="Fontdeparagrafimplicit"/>
    <w:uiPriority w:val="99"/>
    <w:semiHidden/>
    <w:unhideWhenUsed/>
    <w:rsid w:val="003B6E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998819">
      <w:marLeft w:val="72"/>
      <w:marRight w:val="72"/>
      <w:marTop w:val="72"/>
      <w:marBottom w:val="72"/>
      <w:divBdr>
        <w:top w:val="dotted" w:sz="6" w:space="0" w:color="FEFEFE"/>
        <w:left w:val="dotted" w:sz="6" w:space="0" w:color="FEFEFE"/>
        <w:bottom w:val="dotted" w:sz="6" w:space="0" w:color="FEFEFE"/>
        <w:right w:val="dotted" w:sz="6" w:space="0" w:color="FEFEFE"/>
      </w:divBdr>
      <w:divsChild>
        <w:div w:id="1482427177">
          <w:marLeft w:val="72"/>
          <w:marRight w:val="72"/>
          <w:marTop w:val="72"/>
          <w:marBottom w:val="72"/>
          <w:divBdr>
            <w:top w:val="dotted" w:sz="6" w:space="0" w:color="FEFEFE"/>
            <w:left w:val="dotted" w:sz="6" w:space="0" w:color="FEFEFE"/>
            <w:bottom w:val="dotted" w:sz="6" w:space="0" w:color="FEFEFE"/>
            <w:right w:val="dotted" w:sz="6" w:space="0" w:color="FEFEFE"/>
          </w:divBdr>
          <w:divsChild>
            <w:div w:id="1349868760">
              <w:marLeft w:val="225"/>
              <w:marRight w:val="0"/>
              <w:marTop w:val="0"/>
              <w:marBottom w:val="0"/>
              <w:divBdr>
                <w:top w:val="dotted" w:sz="6" w:space="0" w:color="FEFEFE"/>
                <w:left w:val="dotted" w:sz="6" w:space="11" w:color="FEFEFE"/>
                <w:bottom w:val="dotted" w:sz="6" w:space="0" w:color="FEFEFE"/>
                <w:right w:val="dotted" w:sz="6" w:space="0" w:color="FEFEFE"/>
              </w:divBdr>
            </w:div>
            <w:div w:id="769592722">
              <w:marLeft w:val="225"/>
              <w:marRight w:val="0"/>
              <w:marTop w:val="0"/>
              <w:marBottom w:val="0"/>
              <w:divBdr>
                <w:top w:val="dotted" w:sz="6" w:space="0" w:color="FEFEFE"/>
                <w:left w:val="dotted" w:sz="6" w:space="11" w:color="FEFEFE"/>
                <w:bottom w:val="dotted" w:sz="6" w:space="0" w:color="FEFEFE"/>
                <w:right w:val="dotted" w:sz="6" w:space="0" w:color="FEFEFE"/>
              </w:divBdr>
            </w:div>
            <w:div w:id="7849323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07445937">
      <w:marLeft w:val="72"/>
      <w:marRight w:val="72"/>
      <w:marTop w:val="72"/>
      <w:marBottom w:val="72"/>
      <w:divBdr>
        <w:top w:val="dotted" w:sz="6" w:space="0" w:color="FEFEFE"/>
        <w:left w:val="dotted" w:sz="6" w:space="0" w:color="FEFEFE"/>
        <w:bottom w:val="dotted" w:sz="6" w:space="0" w:color="FEFEFE"/>
        <w:right w:val="dotted" w:sz="6" w:space="0" w:color="FEFEFE"/>
      </w:divBdr>
    </w:div>
    <w:div w:id="604532250">
      <w:marLeft w:val="288"/>
      <w:marRight w:val="72"/>
      <w:marTop w:val="72"/>
      <w:marBottom w:val="72"/>
      <w:divBdr>
        <w:top w:val="dotted" w:sz="6" w:space="0" w:color="FEFEFE"/>
        <w:left w:val="dotted" w:sz="6" w:space="0" w:color="FEFEFE"/>
        <w:bottom w:val="dotted" w:sz="6" w:space="0" w:color="FEFEFE"/>
        <w:right w:val="dotted" w:sz="6" w:space="0" w:color="FEFEFE"/>
      </w:divBdr>
      <w:divsChild>
        <w:div w:id="920913698">
          <w:marLeft w:val="0"/>
          <w:marRight w:val="0"/>
          <w:marTop w:val="0"/>
          <w:marBottom w:val="0"/>
          <w:divBdr>
            <w:top w:val="none" w:sz="0" w:space="0" w:color="auto"/>
            <w:left w:val="none" w:sz="0" w:space="0" w:color="auto"/>
            <w:bottom w:val="none" w:sz="0" w:space="0" w:color="auto"/>
            <w:right w:val="none" w:sz="0" w:space="0" w:color="auto"/>
          </w:divBdr>
        </w:div>
      </w:divsChild>
    </w:div>
    <w:div w:id="964656536">
      <w:marLeft w:val="72"/>
      <w:marRight w:val="72"/>
      <w:marTop w:val="72"/>
      <w:marBottom w:val="72"/>
      <w:divBdr>
        <w:top w:val="dotted" w:sz="6" w:space="0" w:color="FEFEFE"/>
        <w:left w:val="dotted" w:sz="6" w:space="0" w:color="FEFEFE"/>
        <w:bottom w:val="dotted" w:sz="6" w:space="0" w:color="FEFEFE"/>
        <w:right w:val="dotted" w:sz="6" w:space="0" w:color="FEFEFE"/>
      </w:divBdr>
      <w:divsChild>
        <w:div w:id="588124956">
          <w:marLeft w:val="72"/>
          <w:marRight w:val="72"/>
          <w:marTop w:val="72"/>
          <w:marBottom w:val="72"/>
          <w:divBdr>
            <w:top w:val="dotted" w:sz="6" w:space="0" w:color="FEFEFE"/>
            <w:left w:val="dotted" w:sz="6" w:space="0" w:color="FEFEFE"/>
            <w:bottom w:val="dotted" w:sz="6" w:space="0" w:color="FEFEFE"/>
            <w:right w:val="dotted" w:sz="6" w:space="0" w:color="FEFEFE"/>
          </w:divBdr>
        </w:div>
        <w:div w:id="118767897">
          <w:marLeft w:val="72"/>
          <w:marRight w:val="72"/>
          <w:marTop w:val="72"/>
          <w:marBottom w:val="72"/>
          <w:divBdr>
            <w:top w:val="dotted" w:sz="6" w:space="0" w:color="FEFEFE"/>
            <w:left w:val="dotted" w:sz="6" w:space="0" w:color="FEFEFE"/>
            <w:bottom w:val="dotted" w:sz="6" w:space="0" w:color="FEFEFE"/>
            <w:right w:val="dotted" w:sz="6" w:space="0" w:color="FEFEFE"/>
          </w:divBdr>
          <w:divsChild>
            <w:div w:id="13085851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037610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005479610">
      <w:marLeft w:val="72"/>
      <w:marRight w:val="72"/>
      <w:marTop w:val="72"/>
      <w:marBottom w:val="72"/>
      <w:divBdr>
        <w:top w:val="dotted" w:sz="6" w:space="0" w:color="FEFEFE"/>
        <w:left w:val="dotted" w:sz="6" w:space="0" w:color="FEFEFE"/>
        <w:bottom w:val="dotted" w:sz="6" w:space="0" w:color="FEFEFE"/>
        <w:right w:val="dotted" w:sz="6" w:space="0" w:color="FEFEFE"/>
      </w:divBdr>
    </w:div>
    <w:div w:id="1009211685">
      <w:marLeft w:val="72"/>
      <w:marRight w:val="72"/>
      <w:marTop w:val="72"/>
      <w:marBottom w:val="72"/>
      <w:divBdr>
        <w:top w:val="dotted" w:sz="6" w:space="0" w:color="FEFEFE"/>
        <w:left w:val="dotted" w:sz="6" w:space="0" w:color="FEFEFE"/>
        <w:bottom w:val="dotted" w:sz="6" w:space="0" w:color="FEFEFE"/>
        <w:right w:val="dotted" w:sz="6" w:space="0" w:color="FEFEFE"/>
      </w:divBdr>
      <w:divsChild>
        <w:div w:id="99491927">
          <w:marLeft w:val="72"/>
          <w:marRight w:val="72"/>
          <w:marTop w:val="72"/>
          <w:marBottom w:val="72"/>
          <w:divBdr>
            <w:top w:val="dotted" w:sz="6" w:space="0" w:color="FEFEFE"/>
            <w:left w:val="dotted" w:sz="6" w:space="0" w:color="FEFEFE"/>
            <w:bottom w:val="dotted" w:sz="6" w:space="0" w:color="FEFEFE"/>
            <w:right w:val="dotted" w:sz="6" w:space="0" w:color="FEFEFE"/>
          </w:divBdr>
          <w:divsChild>
            <w:div w:id="1362900694">
              <w:marLeft w:val="225"/>
              <w:marRight w:val="0"/>
              <w:marTop w:val="0"/>
              <w:marBottom w:val="0"/>
              <w:divBdr>
                <w:top w:val="dotted" w:sz="6" w:space="0" w:color="FEFEFE"/>
                <w:left w:val="dotted" w:sz="6" w:space="11" w:color="FEFEFE"/>
                <w:bottom w:val="dotted" w:sz="6" w:space="0" w:color="FEFEFE"/>
                <w:right w:val="dotted" w:sz="6" w:space="0" w:color="FEFEFE"/>
              </w:divBdr>
              <w:divsChild>
                <w:div w:id="50883206">
                  <w:marLeft w:val="225"/>
                  <w:marRight w:val="0"/>
                  <w:marTop w:val="0"/>
                  <w:marBottom w:val="0"/>
                  <w:divBdr>
                    <w:top w:val="dotted" w:sz="6" w:space="0" w:color="FEFEFE"/>
                    <w:left w:val="dotted" w:sz="6" w:space="11" w:color="FEFEFE"/>
                    <w:bottom w:val="dotted" w:sz="6" w:space="0" w:color="FEFEFE"/>
                    <w:right w:val="dotted" w:sz="6" w:space="0" w:color="FEFEFE"/>
                  </w:divBdr>
                </w:div>
                <w:div w:id="94441601">
                  <w:marLeft w:val="225"/>
                  <w:marRight w:val="0"/>
                  <w:marTop w:val="0"/>
                  <w:marBottom w:val="0"/>
                  <w:divBdr>
                    <w:top w:val="dotted" w:sz="6" w:space="0" w:color="FEFEFE"/>
                    <w:left w:val="dotted" w:sz="6" w:space="11" w:color="FEFEFE"/>
                    <w:bottom w:val="dotted" w:sz="6" w:space="0" w:color="FEFEFE"/>
                    <w:right w:val="dotted" w:sz="6" w:space="0" w:color="FEFEFE"/>
                  </w:divBdr>
                </w:div>
                <w:div w:id="802575843">
                  <w:marLeft w:val="225"/>
                  <w:marRight w:val="0"/>
                  <w:marTop w:val="0"/>
                  <w:marBottom w:val="0"/>
                  <w:divBdr>
                    <w:top w:val="dotted" w:sz="6" w:space="0" w:color="FEFEFE"/>
                    <w:left w:val="dotted" w:sz="6" w:space="11" w:color="FEFEFE"/>
                    <w:bottom w:val="dotted" w:sz="6" w:space="0" w:color="FEFEFE"/>
                    <w:right w:val="dotted" w:sz="6" w:space="0" w:color="FEFEFE"/>
                  </w:divBdr>
                </w:div>
                <w:div w:id="10813673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028262777">
      <w:marLeft w:val="72"/>
      <w:marRight w:val="72"/>
      <w:marTop w:val="72"/>
      <w:marBottom w:val="72"/>
      <w:divBdr>
        <w:top w:val="dotted" w:sz="6" w:space="0" w:color="FEFEFE"/>
        <w:left w:val="dotted" w:sz="6" w:space="0" w:color="FEFEFE"/>
        <w:bottom w:val="dotted" w:sz="6" w:space="0" w:color="FEFEFE"/>
        <w:right w:val="dotted" w:sz="6" w:space="0" w:color="FEFEFE"/>
      </w:divBdr>
      <w:divsChild>
        <w:div w:id="90861445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60286561">
      <w:marLeft w:val="72"/>
      <w:marRight w:val="72"/>
      <w:marTop w:val="72"/>
      <w:marBottom w:val="72"/>
      <w:divBdr>
        <w:top w:val="dotted" w:sz="6" w:space="0" w:color="FEFEFE"/>
        <w:left w:val="dotted" w:sz="6" w:space="0" w:color="FEFEFE"/>
        <w:bottom w:val="dotted" w:sz="6" w:space="0" w:color="FEFEFE"/>
        <w:right w:val="dotted" w:sz="6" w:space="0" w:color="FEFEFE"/>
      </w:divBdr>
      <w:divsChild>
        <w:div w:id="199491693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10887349">
      <w:marLeft w:val="72"/>
      <w:marRight w:val="72"/>
      <w:marTop w:val="72"/>
      <w:marBottom w:val="72"/>
      <w:divBdr>
        <w:top w:val="dotted" w:sz="6" w:space="0" w:color="FEFEFE"/>
        <w:left w:val="dotted" w:sz="6" w:space="0" w:color="FEFEFE"/>
        <w:bottom w:val="dotted" w:sz="6" w:space="0" w:color="FEFEFE"/>
        <w:right w:val="dotted" w:sz="6" w:space="0" w:color="FEFEFE"/>
      </w:divBdr>
      <w:divsChild>
        <w:div w:id="1444376762">
          <w:marLeft w:val="72"/>
          <w:marRight w:val="72"/>
          <w:marTop w:val="72"/>
          <w:marBottom w:val="72"/>
          <w:divBdr>
            <w:top w:val="dotted" w:sz="6" w:space="0" w:color="FEFEFE"/>
            <w:left w:val="dotted" w:sz="6" w:space="0" w:color="FEFEFE"/>
            <w:bottom w:val="dotted" w:sz="6" w:space="0" w:color="FEFEFE"/>
            <w:right w:val="dotted" w:sz="6" w:space="0" w:color="FEFEFE"/>
          </w:divBdr>
        </w:div>
        <w:div w:id="1530217518">
          <w:marLeft w:val="72"/>
          <w:marRight w:val="72"/>
          <w:marTop w:val="72"/>
          <w:marBottom w:val="72"/>
          <w:divBdr>
            <w:top w:val="dotted" w:sz="6" w:space="0" w:color="FEFEFE"/>
            <w:left w:val="dotted" w:sz="6" w:space="0" w:color="FEFEFE"/>
            <w:bottom w:val="dotted" w:sz="6" w:space="0" w:color="FEFEFE"/>
            <w:right w:val="dotted" w:sz="6" w:space="0" w:color="FEFEFE"/>
          </w:divBdr>
          <w:divsChild>
            <w:div w:id="1045252712">
              <w:marLeft w:val="225"/>
              <w:marRight w:val="0"/>
              <w:marTop w:val="0"/>
              <w:marBottom w:val="0"/>
              <w:divBdr>
                <w:top w:val="dotted" w:sz="6" w:space="0" w:color="FEFEFE"/>
                <w:left w:val="dotted" w:sz="6" w:space="11" w:color="FEFEFE"/>
                <w:bottom w:val="dotted" w:sz="6" w:space="0" w:color="FEFEFE"/>
                <w:right w:val="dotted" w:sz="6" w:space="0" w:color="FEFEFE"/>
              </w:divBdr>
            </w:div>
            <w:div w:id="645090919">
              <w:marLeft w:val="225"/>
              <w:marRight w:val="0"/>
              <w:marTop w:val="0"/>
              <w:marBottom w:val="0"/>
              <w:divBdr>
                <w:top w:val="dotted" w:sz="6" w:space="0" w:color="FEFEFE"/>
                <w:left w:val="dotted" w:sz="6" w:space="11" w:color="FEFEFE"/>
                <w:bottom w:val="dotted" w:sz="6" w:space="0" w:color="FEFEFE"/>
                <w:right w:val="dotted" w:sz="6" w:space="0" w:color="FEFEFE"/>
              </w:divBdr>
            </w:div>
            <w:div w:id="1887990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5034489">
          <w:marLeft w:val="72"/>
          <w:marRight w:val="72"/>
          <w:marTop w:val="72"/>
          <w:marBottom w:val="72"/>
          <w:divBdr>
            <w:top w:val="dotted" w:sz="6" w:space="0" w:color="FEFEFE"/>
            <w:left w:val="dotted" w:sz="6" w:space="0" w:color="FEFEFE"/>
            <w:bottom w:val="dotted" w:sz="6" w:space="0" w:color="FEFEFE"/>
            <w:right w:val="dotted" w:sz="6" w:space="0" w:color="FEFEFE"/>
          </w:divBdr>
          <w:divsChild>
            <w:div w:id="1551646180">
              <w:marLeft w:val="225"/>
              <w:marRight w:val="0"/>
              <w:marTop w:val="0"/>
              <w:marBottom w:val="0"/>
              <w:divBdr>
                <w:top w:val="dotted" w:sz="6" w:space="0" w:color="FEFEFE"/>
                <w:left w:val="dotted" w:sz="6" w:space="11" w:color="FEFEFE"/>
                <w:bottom w:val="dotted" w:sz="6" w:space="0" w:color="FEFEFE"/>
                <w:right w:val="dotted" w:sz="6" w:space="0" w:color="FEFEFE"/>
              </w:divBdr>
            </w:div>
            <w:div w:id="16361803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80851667">
      <w:marLeft w:val="72"/>
      <w:marRight w:val="72"/>
      <w:marTop w:val="72"/>
      <w:marBottom w:val="72"/>
      <w:divBdr>
        <w:top w:val="dotted" w:sz="6" w:space="0" w:color="FEFEFE"/>
        <w:left w:val="dotted" w:sz="6" w:space="0" w:color="FEFEFE"/>
        <w:bottom w:val="dotted" w:sz="6" w:space="0" w:color="FEFEFE"/>
        <w:right w:val="dotted" w:sz="6" w:space="0" w:color="FEFEFE"/>
      </w:divBdr>
      <w:divsChild>
        <w:div w:id="94542868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69532508">
      <w:marLeft w:val="72"/>
      <w:marRight w:val="72"/>
      <w:marTop w:val="72"/>
      <w:marBottom w:val="72"/>
      <w:divBdr>
        <w:top w:val="dotted" w:sz="6" w:space="0" w:color="FEFEFE"/>
        <w:left w:val="dotted" w:sz="6" w:space="0" w:color="FEFEFE"/>
        <w:bottom w:val="dotted" w:sz="6" w:space="0" w:color="FEFEFE"/>
        <w:right w:val="dotted" w:sz="6" w:space="0" w:color="FEFEFE"/>
      </w:divBdr>
      <w:divsChild>
        <w:div w:id="963581863">
          <w:marLeft w:val="72"/>
          <w:marRight w:val="72"/>
          <w:marTop w:val="72"/>
          <w:marBottom w:val="72"/>
          <w:divBdr>
            <w:top w:val="dotted" w:sz="6" w:space="0" w:color="FEFEFE"/>
            <w:left w:val="dotted" w:sz="6" w:space="0" w:color="FEFEFE"/>
            <w:bottom w:val="dotted" w:sz="6" w:space="0" w:color="FEFEFE"/>
            <w:right w:val="dotted" w:sz="6" w:space="0" w:color="FEFEFE"/>
          </w:divBdr>
          <w:divsChild>
            <w:div w:id="1567840721">
              <w:marLeft w:val="225"/>
              <w:marRight w:val="0"/>
              <w:marTop w:val="0"/>
              <w:marBottom w:val="0"/>
              <w:divBdr>
                <w:top w:val="dotted" w:sz="6" w:space="0" w:color="FEFEFE"/>
                <w:left w:val="dotted" w:sz="6" w:space="11" w:color="FEFEFE"/>
                <w:bottom w:val="dotted" w:sz="6" w:space="0" w:color="FEFEFE"/>
                <w:right w:val="dotted" w:sz="6" w:space="0" w:color="FEFEFE"/>
              </w:divBdr>
              <w:divsChild>
                <w:div w:id="12589053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46950185">
      <w:marLeft w:val="72"/>
      <w:marRight w:val="72"/>
      <w:marTop w:val="72"/>
      <w:marBottom w:val="72"/>
      <w:divBdr>
        <w:top w:val="dotted" w:sz="6" w:space="0" w:color="FEFEFE"/>
        <w:left w:val="dotted" w:sz="6" w:space="0" w:color="FEFEFE"/>
        <w:bottom w:val="dotted" w:sz="6" w:space="0" w:color="FEFEFE"/>
        <w:right w:val="dotted" w:sz="6" w:space="0" w:color="FEFEFE"/>
      </w:divBdr>
      <w:divsChild>
        <w:div w:id="1771781518">
          <w:marLeft w:val="72"/>
          <w:marRight w:val="72"/>
          <w:marTop w:val="72"/>
          <w:marBottom w:val="72"/>
          <w:divBdr>
            <w:top w:val="dotted" w:sz="6" w:space="0" w:color="FEFEFE"/>
            <w:left w:val="dotted" w:sz="6" w:space="0" w:color="FEFEFE"/>
            <w:bottom w:val="dotted" w:sz="6" w:space="0" w:color="FEFEFE"/>
            <w:right w:val="dotted" w:sz="6" w:space="0" w:color="FEFEFE"/>
          </w:divBdr>
          <w:divsChild>
            <w:div w:id="112212463">
              <w:marLeft w:val="225"/>
              <w:marRight w:val="0"/>
              <w:marTop w:val="0"/>
              <w:marBottom w:val="0"/>
              <w:divBdr>
                <w:top w:val="dotted" w:sz="6" w:space="0" w:color="FEFEFE"/>
                <w:left w:val="dotted" w:sz="6" w:space="11" w:color="FEFEFE"/>
                <w:bottom w:val="dotted" w:sz="6" w:space="0" w:color="FEFEFE"/>
                <w:right w:val="dotted" w:sz="6" w:space="0" w:color="FEFEFE"/>
              </w:divBdr>
              <w:divsChild>
                <w:div w:id="1231035530">
                  <w:marLeft w:val="225"/>
                  <w:marRight w:val="0"/>
                  <w:marTop w:val="0"/>
                  <w:marBottom w:val="0"/>
                  <w:divBdr>
                    <w:top w:val="dotted" w:sz="6" w:space="0" w:color="FEFEFE"/>
                    <w:left w:val="dotted" w:sz="6" w:space="11" w:color="FEFEFE"/>
                    <w:bottom w:val="dotted" w:sz="6" w:space="0" w:color="FEFEFE"/>
                    <w:right w:val="dotted" w:sz="6" w:space="0" w:color="FEFEFE"/>
                  </w:divBdr>
                </w:div>
                <w:div w:id="1975787789">
                  <w:marLeft w:val="225"/>
                  <w:marRight w:val="0"/>
                  <w:marTop w:val="0"/>
                  <w:marBottom w:val="0"/>
                  <w:divBdr>
                    <w:top w:val="dotted" w:sz="6" w:space="0" w:color="FEFEFE"/>
                    <w:left w:val="dotted" w:sz="6" w:space="11" w:color="FEFEFE"/>
                    <w:bottom w:val="dotted" w:sz="6" w:space="0" w:color="FEFEFE"/>
                    <w:right w:val="dotted" w:sz="6" w:space="0" w:color="FEFEFE"/>
                  </w:divBdr>
                </w:div>
                <w:div w:id="2541667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3978662">
              <w:marLeft w:val="225"/>
              <w:marRight w:val="0"/>
              <w:marTop w:val="0"/>
              <w:marBottom w:val="0"/>
              <w:divBdr>
                <w:top w:val="dotted" w:sz="6" w:space="0" w:color="FEFEFE"/>
                <w:left w:val="dotted" w:sz="6" w:space="11" w:color="FEFEFE"/>
                <w:bottom w:val="dotted" w:sz="6" w:space="0" w:color="FEFEFE"/>
                <w:right w:val="dotted" w:sz="6" w:space="0" w:color="FEFEFE"/>
              </w:divBdr>
              <w:divsChild>
                <w:div w:id="383338234">
                  <w:marLeft w:val="225"/>
                  <w:marRight w:val="0"/>
                  <w:marTop w:val="0"/>
                  <w:marBottom w:val="0"/>
                  <w:divBdr>
                    <w:top w:val="dotted" w:sz="6" w:space="0" w:color="FEFEFE"/>
                    <w:left w:val="dotted" w:sz="6" w:space="11" w:color="FEFEFE"/>
                    <w:bottom w:val="dotted" w:sz="6" w:space="0" w:color="FEFEFE"/>
                    <w:right w:val="dotted" w:sz="6" w:space="0" w:color="FEFEFE"/>
                  </w:divBdr>
                </w:div>
                <w:div w:id="2077047335">
                  <w:marLeft w:val="225"/>
                  <w:marRight w:val="0"/>
                  <w:marTop w:val="0"/>
                  <w:marBottom w:val="0"/>
                  <w:divBdr>
                    <w:top w:val="dotted" w:sz="6" w:space="0" w:color="FEFEFE"/>
                    <w:left w:val="dotted" w:sz="6" w:space="11" w:color="FEFEFE"/>
                    <w:bottom w:val="dotted" w:sz="6" w:space="0" w:color="FEFEFE"/>
                    <w:right w:val="dotted" w:sz="6" w:space="0" w:color="FEFEFE"/>
                  </w:divBdr>
                </w:div>
                <w:div w:id="2136605134">
                  <w:marLeft w:val="225"/>
                  <w:marRight w:val="0"/>
                  <w:marTop w:val="0"/>
                  <w:marBottom w:val="0"/>
                  <w:divBdr>
                    <w:top w:val="dotted" w:sz="6" w:space="0" w:color="FEFEFE"/>
                    <w:left w:val="dotted" w:sz="6" w:space="11" w:color="FEFEFE"/>
                    <w:bottom w:val="dotted" w:sz="6" w:space="0" w:color="FEFEFE"/>
                    <w:right w:val="dotted" w:sz="6" w:space="0" w:color="FEFEFE"/>
                  </w:divBdr>
                </w:div>
                <w:div w:id="1368139098">
                  <w:marLeft w:val="225"/>
                  <w:marRight w:val="0"/>
                  <w:marTop w:val="0"/>
                  <w:marBottom w:val="0"/>
                  <w:divBdr>
                    <w:top w:val="dotted" w:sz="6" w:space="0" w:color="FEFEFE"/>
                    <w:left w:val="dotted" w:sz="6" w:space="11" w:color="FEFEFE"/>
                    <w:bottom w:val="dotted" w:sz="6" w:space="0" w:color="FEFEFE"/>
                    <w:right w:val="dotted" w:sz="6" w:space="0" w:color="FEFEFE"/>
                  </w:divBdr>
                </w:div>
                <w:div w:id="1460204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515186">
              <w:marLeft w:val="225"/>
              <w:marRight w:val="0"/>
              <w:marTop w:val="0"/>
              <w:marBottom w:val="0"/>
              <w:divBdr>
                <w:top w:val="dotted" w:sz="6" w:space="0" w:color="FEFEFE"/>
                <w:left w:val="dotted" w:sz="6" w:space="11" w:color="FEFEFE"/>
                <w:bottom w:val="dotted" w:sz="6" w:space="0" w:color="FEFEFE"/>
                <w:right w:val="dotted" w:sz="6" w:space="0" w:color="FEFEFE"/>
              </w:divBdr>
              <w:divsChild>
                <w:div w:id="1914853039">
                  <w:marLeft w:val="225"/>
                  <w:marRight w:val="0"/>
                  <w:marTop w:val="0"/>
                  <w:marBottom w:val="0"/>
                  <w:divBdr>
                    <w:top w:val="dotted" w:sz="6" w:space="0" w:color="FEFEFE"/>
                    <w:left w:val="dotted" w:sz="6" w:space="11" w:color="FEFEFE"/>
                    <w:bottom w:val="dotted" w:sz="6" w:space="0" w:color="FEFEFE"/>
                    <w:right w:val="dotted" w:sz="6" w:space="0" w:color="FEFEFE"/>
                  </w:divBdr>
                </w:div>
                <w:div w:id="401952443">
                  <w:marLeft w:val="225"/>
                  <w:marRight w:val="0"/>
                  <w:marTop w:val="0"/>
                  <w:marBottom w:val="0"/>
                  <w:divBdr>
                    <w:top w:val="dotted" w:sz="6" w:space="0" w:color="FEFEFE"/>
                    <w:left w:val="dotted" w:sz="6" w:space="11" w:color="FEFEFE"/>
                    <w:bottom w:val="dotted" w:sz="6" w:space="0" w:color="FEFEFE"/>
                    <w:right w:val="dotted" w:sz="6" w:space="0" w:color="FEFEFE"/>
                  </w:divBdr>
                </w:div>
                <w:div w:id="2069643996">
                  <w:marLeft w:val="225"/>
                  <w:marRight w:val="0"/>
                  <w:marTop w:val="0"/>
                  <w:marBottom w:val="0"/>
                  <w:divBdr>
                    <w:top w:val="dotted" w:sz="6" w:space="0" w:color="FEFEFE"/>
                    <w:left w:val="dotted" w:sz="6" w:space="11" w:color="FEFEFE"/>
                    <w:bottom w:val="dotted" w:sz="6" w:space="0" w:color="FEFEFE"/>
                    <w:right w:val="dotted" w:sz="6" w:space="0" w:color="FEFEFE"/>
                  </w:divBdr>
                </w:div>
                <w:div w:id="292370936">
                  <w:marLeft w:val="225"/>
                  <w:marRight w:val="0"/>
                  <w:marTop w:val="0"/>
                  <w:marBottom w:val="0"/>
                  <w:divBdr>
                    <w:top w:val="dotted" w:sz="6" w:space="0" w:color="FEFEFE"/>
                    <w:left w:val="dotted" w:sz="6" w:space="11" w:color="FEFEFE"/>
                    <w:bottom w:val="dotted" w:sz="6" w:space="0" w:color="FEFEFE"/>
                    <w:right w:val="dotted" w:sz="6" w:space="0" w:color="FEFEFE"/>
                  </w:divBdr>
                </w:div>
                <w:div w:id="33047917">
                  <w:marLeft w:val="225"/>
                  <w:marRight w:val="0"/>
                  <w:marTop w:val="0"/>
                  <w:marBottom w:val="0"/>
                  <w:divBdr>
                    <w:top w:val="dotted" w:sz="6" w:space="0" w:color="FEFEFE"/>
                    <w:left w:val="dotted" w:sz="6" w:space="11" w:color="FEFEFE"/>
                    <w:bottom w:val="dotted" w:sz="6" w:space="0" w:color="FEFEFE"/>
                    <w:right w:val="dotted" w:sz="6" w:space="0" w:color="FEFEFE"/>
                  </w:divBdr>
                </w:div>
                <w:div w:id="96482857">
                  <w:marLeft w:val="225"/>
                  <w:marRight w:val="0"/>
                  <w:marTop w:val="0"/>
                  <w:marBottom w:val="0"/>
                  <w:divBdr>
                    <w:top w:val="dotted" w:sz="6" w:space="0" w:color="FEFEFE"/>
                    <w:left w:val="dotted" w:sz="6" w:space="11" w:color="FEFEFE"/>
                    <w:bottom w:val="dotted" w:sz="6" w:space="0" w:color="FEFEFE"/>
                    <w:right w:val="dotted" w:sz="6" w:space="0" w:color="FEFEFE"/>
                  </w:divBdr>
                </w:div>
                <w:div w:id="17122231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7018320">
              <w:marLeft w:val="225"/>
              <w:marRight w:val="0"/>
              <w:marTop w:val="0"/>
              <w:marBottom w:val="0"/>
              <w:divBdr>
                <w:top w:val="dotted" w:sz="6" w:space="0" w:color="FEFEFE"/>
                <w:left w:val="dotted" w:sz="6" w:space="11" w:color="FEFEFE"/>
                <w:bottom w:val="dotted" w:sz="6" w:space="0" w:color="FEFEFE"/>
                <w:right w:val="dotted" w:sz="6" w:space="0" w:color="FEFEFE"/>
              </w:divBdr>
              <w:divsChild>
                <w:div w:id="2118936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929579431">
      <w:marLeft w:val="72"/>
      <w:marRight w:val="72"/>
      <w:marTop w:val="72"/>
      <w:marBottom w:val="72"/>
      <w:divBdr>
        <w:top w:val="dotted" w:sz="6" w:space="0" w:color="FEFEFE"/>
        <w:left w:val="dotted" w:sz="6" w:space="0" w:color="FEFEFE"/>
        <w:bottom w:val="dotted" w:sz="6" w:space="0" w:color="FEFEFE"/>
        <w:right w:val="dotted" w:sz="6" w:space="0" w:color="FEFEFE"/>
      </w:divBdr>
    </w:div>
    <w:div w:id="1932814109">
      <w:marLeft w:val="72"/>
      <w:marRight w:val="72"/>
      <w:marTop w:val="72"/>
      <w:marBottom w:val="72"/>
      <w:divBdr>
        <w:top w:val="dotted" w:sz="6" w:space="0" w:color="FEFEFE"/>
        <w:left w:val="dotted" w:sz="6" w:space="0" w:color="FEFEFE"/>
        <w:bottom w:val="dotted" w:sz="6" w:space="0" w:color="FEFEFE"/>
        <w:right w:val="dotted" w:sz="6" w:space="0" w:color="FEFEFE"/>
      </w:divBdr>
      <w:divsChild>
        <w:div w:id="87558286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935045595">
      <w:marLeft w:val="72"/>
      <w:marRight w:val="72"/>
      <w:marTop w:val="72"/>
      <w:marBottom w:val="72"/>
      <w:divBdr>
        <w:top w:val="dotted" w:sz="6" w:space="0" w:color="FEFEFE"/>
        <w:left w:val="dotted" w:sz="6" w:space="0" w:color="FEFEFE"/>
        <w:bottom w:val="dotted" w:sz="6" w:space="0" w:color="FEFEFE"/>
        <w:right w:val="dotted" w:sz="6" w:space="0" w:color="FEFEFE"/>
      </w:divBdr>
      <w:divsChild>
        <w:div w:id="1842505486">
          <w:marLeft w:val="72"/>
          <w:marRight w:val="72"/>
          <w:marTop w:val="72"/>
          <w:marBottom w:val="72"/>
          <w:divBdr>
            <w:top w:val="dotted" w:sz="6" w:space="0" w:color="FEFEFE"/>
            <w:left w:val="dotted" w:sz="6" w:space="0" w:color="FEFEFE"/>
            <w:bottom w:val="dotted" w:sz="6" w:space="0" w:color="FEFEFE"/>
            <w:right w:val="dotted" w:sz="6" w:space="0" w:color="FEFEFE"/>
          </w:divBdr>
        </w:div>
        <w:div w:id="248001111">
          <w:marLeft w:val="72"/>
          <w:marRight w:val="72"/>
          <w:marTop w:val="72"/>
          <w:marBottom w:val="72"/>
          <w:divBdr>
            <w:top w:val="dotted" w:sz="6" w:space="0" w:color="FEFEFE"/>
            <w:left w:val="dotted" w:sz="6" w:space="0" w:color="FEFEFE"/>
            <w:bottom w:val="dotted" w:sz="6" w:space="0" w:color="FEFEFE"/>
            <w:right w:val="dotted" w:sz="6" w:space="0" w:color="FEFEFE"/>
          </w:divBdr>
          <w:divsChild>
            <w:div w:id="20375370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38319202">
      <w:marLeft w:val="72"/>
      <w:marRight w:val="72"/>
      <w:marTop w:val="72"/>
      <w:marBottom w:val="72"/>
      <w:divBdr>
        <w:top w:val="dotted" w:sz="6" w:space="0" w:color="FEFEFE"/>
        <w:left w:val="dotted" w:sz="6" w:space="0" w:color="FEFEFE"/>
        <w:bottom w:val="dotted" w:sz="6" w:space="0" w:color="FEFEFE"/>
        <w:right w:val="dotted" w:sz="6" w:space="0" w:color="FEFEFE"/>
      </w:divBdr>
      <w:divsChild>
        <w:div w:id="225385053">
          <w:marLeft w:val="72"/>
          <w:marRight w:val="72"/>
          <w:marTop w:val="72"/>
          <w:marBottom w:val="72"/>
          <w:divBdr>
            <w:top w:val="dotted" w:sz="6" w:space="0" w:color="FEFEFE"/>
            <w:left w:val="dotted" w:sz="6" w:space="0" w:color="FEFEFE"/>
            <w:bottom w:val="dotted" w:sz="6" w:space="0" w:color="FEFEFE"/>
            <w:right w:val="dotted" w:sz="6" w:space="0" w:color="FEFEFE"/>
          </w:divBdr>
          <w:divsChild>
            <w:div w:id="12942138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C5F44-4D0C-4D4F-B5E0-1A423E84D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26</Pages>
  <Words>11175</Words>
  <Characters>68837</Characters>
  <Application>Microsoft Office Word</Application>
  <DocSecurity>0</DocSecurity>
  <Lines>573</Lines>
  <Paragraphs>159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din 14 noiembrie 2019</vt:lpstr>
      <vt:lpstr>PROCEDURA din 14 noiembrie 2019</vt:lpstr>
    </vt:vector>
  </TitlesOfParts>
  <Company/>
  <LinksUpToDate>false</LinksUpToDate>
  <CharactersWithSpaces>79853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din 14 noiembrie 2019</dc:title>
  <dc:subject/>
  <cp:keywords/>
  <dc:description/>
  <cp:revision>23</cp:revision>
  <cp:lastPrinted>2022-03-31T19:24:00Z</cp:lastPrinted>
  <dcterms:created xsi:type="dcterms:W3CDTF">2022-03-31T17:49:00Z</dcterms:created>
  <dcterms:modified xsi:type="dcterms:W3CDTF">2022-04-01T05:13:00Z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-31615451</vt:i4>
  </property>
</Properties>
</file>