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0FF95C" w14:textId="77777777" w:rsidR="00C16509" w:rsidRPr="00835F52" w:rsidRDefault="00C16509" w:rsidP="00C16509">
      <w:bookmarkStart w:id="0" w:name="_Toc87290359"/>
    </w:p>
    <w:p w14:paraId="40DE1424" w14:textId="734B678A" w:rsidR="00C16509" w:rsidRPr="00640D3F" w:rsidRDefault="0068584E" w:rsidP="00BA3B08">
      <w:pPr>
        <w:pStyle w:val="Heading1"/>
      </w:pPr>
      <w:r w:rsidRPr="00640D3F">
        <w:t xml:space="preserve">ORDIN nr. </w:t>
      </w:r>
      <w:r w:rsidR="00580AAD" w:rsidRPr="00640D3F">
        <w:t>....................</w:t>
      </w:r>
      <w:r w:rsidR="00C16509" w:rsidRPr="00640D3F">
        <w:t xml:space="preserve"> din </w:t>
      </w:r>
      <w:r w:rsidR="00580AAD" w:rsidRPr="00640D3F">
        <w:t>...........................</w:t>
      </w:r>
    </w:p>
    <w:p w14:paraId="01C2A096" w14:textId="77777777" w:rsidR="00580AAD" w:rsidRPr="00640D3F" w:rsidRDefault="00C16509" w:rsidP="00580AAD">
      <w:pPr>
        <w:spacing w:before="120" w:line="360" w:lineRule="auto"/>
        <w:jc w:val="center"/>
        <w:rPr>
          <w:b/>
          <w:i/>
        </w:rPr>
      </w:pPr>
      <w:r w:rsidRPr="00640D3F">
        <w:rPr>
          <w:b/>
          <w:i/>
        </w:rPr>
        <w:t xml:space="preserve">pentru aprobarea Regulamentului </w:t>
      </w:r>
      <w:r w:rsidR="00580AAD" w:rsidRPr="00640D3F">
        <w:rPr>
          <w:b/>
          <w:i/>
        </w:rPr>
        <w:t xml:space="preserve">privind furnizarea de ultimă instanță a energiei electrice </w:t>
      </w:r>
    </w:p>
    <w:p w14:paraId="603C05E3" w14:textId="77777777" w:rsidR="00580AAD" w:rsidRPr="00640D3F" w:rsidRDefault="00580AAD" w:rsidP="004F0199">
      <w:pPr>
        <w:spacing w:before="120" w:line="360" w:lineRule="auto"/>
      </w:pPr>
    </w:p>
    <w:p w14:paraId="70D9F82E" w14:textId="1EFFF371" w:rsidR="00C16509" w:rsidRPr="00640D3F" w:rsidRDefault="00C16509" w:rsidP="00580AAD">
      <w:pPr>
        <w:spacing w:before="120" w:line="360" w:lineRule="auto"/>
        <w:jc w:val="both"/>
      </w:pPr>
      <w:r w:rsidRPr="00640D3F">
        <w:t xml:space="preserve">Având în vedere prevederile </w:t>
      </w:r>
      <w:r w:rsidR="009D20A6" w:rsidRPr="00640D3F">
        <w:t>art</w:t>
      </w:r>
      <w:r w:rsidR="00524487" w:rsidRPr="00640D3F">
        <w:t>.</w:t>
      </w:r>
      <w:r w:rsidR="009D20A6" w:rsidRPr="00640D3F">
        <w:t xml:space="preserve"> 3 punctul 48, </w:t>
      </w:r>
      <w:r w:rsidR="00524487" w:rsidRPr="00640D3F">
        <w:t xml:space="preserve">art. 16, </w:t>
      </w:r>
      <w:r w:rsidR="00E56322" w:rsidRPr="00640D3F">
        <w:t>art</w:t>
      </w:r>
      <w:r w:rsidR="00524487" w:rsidRPr="00640D3F">
        <w:t>.</w:t>
      </w:r>
      <w:r w:rsidR="00E56322" w:rsidRPr="00640D3F">
        <w:t xml:space="preserve"> 52 alin</w:t>
      </w:r>
      <w:r w:rsidR="00524487" w:rsidRPr="00640D3F">
        <w:t>.</w:t>
      </w:r>
      <w:r w:rsidR="00E56322" w:rsidRPr="00640D3F">
        <w:t xml:space="preserve"> </w:t>
      </w:r>
      <w:r w:rsidR="00524487" w:rsidRPr="00640D3F">
        <w:t>(</w:t>
      </w:r>
      <w:r w:rsidR="00E56322" w:rsidRPr="00640D3F">
        <w:t>4</w:t>
      </w:r>
      <w:r w:rsidR="00524487" w:rsidRPr="00640D3F">
        <w:t>)</w:t>
      </w:r>
      <w:r w:rsidR="00E56322" w:rsidRPr="00640D3F">
        <w:t xml:space="preserve"> </w:t>
      </w:r>
      <w:r w:rsidRPr="00640D3F">
        <w:t>art. 53</w:t>
      </w:r>
      <w:r w:rsidR="00862B17" w:rsidRPr="00640D3F">
        <w:t xml:space="preserve"> </w:t>
      </w:r>
      <w:r w:rsidR="00D27E8E" w:rsidRPr="00640D3F">
        <w:t xml:space="preserve">și </w:t>
      </w:r>
      <w:r w:rsidR="0000409A" w:rsidRPr="00640D3F">
        <w:t xml:space="preserve">art. </w:t>
      </w:r>
      <w:r w:rsidR="00D27E8E" w:rsidRPr="00640D3F">
        <w:t xml:space="preserve">61 alin. (7) </w:t>
      </w:r>
      <w:r w:rsidRPr="00640D3F">
        <w:t>din Legea energiei electrice și a gazelor naturale nr. 123/2012, cu modificăr</w:t>
      </w:r>
      <w:r w:rsidR="00E00104" w:rsidRPr="00640D3F">
        <w:t>ile și completările ulterioare,</w:t>
      </w:r>
    </w:p>
    <w:p w14:paraId="75130168" w14:textId="77777777" w:rsidR="00C16509" w:rsidRPr="00640D3F" w:rsidRDefault="00C16509" w:rsidP="00C16509">
      <w:pPr>
        <w:spacing w:before="120" w:line="360" w:lineRule="auto"/>
        <w:jc w:val="both"/>
      </w:pPr>
      <w:r w:rsidRPr="00640D3F">
        <w:t>în temeiul prevederilor art. 5 alin. (1) lit. c) și art. 9 alin. (1) lit. h)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638F93FC" w14:textId="040B8B5F" w:rsidR="00C16509" w:rsidRPr="00640D3F" w:rsidRDefault="00C16509" w:rsidP="00C16509">
      <w:pPr>
        <w:spacing w:line="360" w:lineRule="auto"/>
        <w:rPr>
          <w:b/>
        </w:rPr>
      </w:pPr>
    </w:p>
    <w:p w14:paraId="162D122D" w14:textId="77777777" w:rsidR="00C16509" w:rsidRPr="00640D3F" w:rsidRDefault="00C16509" w:rsidP="00C16509">
      <w:pPr>
        <w:spacing w:before="120" w:line="360" w:lineRule="auto"/>
        <w:jc w:val="center"/>
        <w:rPr>
          <w:b/>
        </w:rPr>
      </w:pPr>
      <w:r w:rsidRPr="00640D3F">
        <w:rPr>
          <w:b/>
        </w:rPr>
        <w:t xml:space="preserve">Președintele Autorității Naționale de Reglementare în Domeniul Energiei emite prezentul ordin </w:t>
      </w:r>
    </w:p>
    <w:p w14:paraId="72E3317C" w14:textId="051087C7" w:rsidR="00C16509" w:rsidRPr="00640D3F" w:rsidRDefault="00C16509" w:rsidP="00C16509">
      <w:pPr>
        <w:spacing w:line="360" w:lineRule="auto"/>
        <w:rPr>
          <w:b/>
        </w:rPr>
      </w:pPr>
    </w:p>
    <w:p w14:paraId="04C7BBEE" w14:textId="121556E5" w:rsidR="003570B6" w:rsidRPr="00640D3F" w:rsidRDefault="00C16509" w:rsidP="0009004E">
      <w:pPr>
        <w:pStyle w:val="ListParagraph"/>
        <w:numPr>
          <w:ilvl w:val="0"/>
          <w:numId w:val="45"/>
        </w:numPr>
        <w:spacing w:line="360" w:lineRule="auto"/>
        <w:ind w:left="0" w:firstLine="0"/>
        <w:jc w:val="both"/>
        <w:rPr>
          <w:sz w:val="24"/>
          <w:szCs w:val="24"/>
        </w:rPr>
      </w:pPr>
      <w:r w:rsidRPr="00640D3F">
        <w:rPr>
          <w:sz w:val="24"/>
          <w:szCs w:val="24"/>
        </w:rPr>
        <w:t xml:space="preserve">– </w:t>
      </w:r>
      <w:r w:rsidR="00776453" w:rsidRPr="00640D3F">
        <w:rPr>
          <w:sz w:val="24"/>
          <w:szCs w:val="24"/>
        </w:rPr>
        <w:t xml:space="preserve">Se aprobă Regulamentul privind furnizarea de ultimă instanță </w:t>
      </w:r>
      <w:proofErr w:type="gramStart"/>
      <w:r w:rsidR="00776453" w:rsidRPr="00640D3F">
        <w:rPr>
          <w:sz w:val="24"/>
          <w:szCs w:val="24"/>
        </w:rPr>
        <w:t>a</w:t>
      </w:r>
      <w:proofErr w:type="gramEnd"/>
      <w:r w:rsidR="00776453" w:rsidRPr="00640D3F">
        <w:rPr>
          <w:sz w:val="24"/>
          <w:szCs w:val="24"/>
        </w:rPr>
        <w:t xml:space="preserve"> energiei electrice, prevăzut în anexa</w:t>
      </w:r>
      <w:r w:rsidR="00776453" w:rsidRPr="00640D3F">
        <w:rPr>
          <w:rFonts w:eastAsia="Times New Roman"/>
          <w:sz w:val="24"/>
          <w:szCs w:val="24"/>
        </w:rPr>
        <w:t xml:space="preserve"> </w:t>
      </w:r>
      <w:r w:rsidR="00776453" w:rsidRPr="00640D3F">
        <w:rPr>
          <w:sz w:val="24"/>
          <w:szCs w:val="24"/>
        </w:rPr>
        <w:t>care face parte integrantă din prezentul ordin.</w:t>
      </w:r>
    </w:p>
    <w:p w14:paraId="0993ABAB" w14:textId="6EC6741D" w:rsidR="00100CDE" w:rsidRPr="00640D3F" w:rsidRDefault="000C0BE0" w:rsidP="00E36C4F">
      <w:pPr>
        <w:pStyle w:val="ListParagraph"/>
        <w:numPr>
          <w:ilvl w:val="0"/>
          <w:numId w:val="45"/>
        </w:numPr>
        <w:spacing w:line="360" w:lineRule="auto"/>
        <w:ind w:left="0" w:firstLine="0"/>
        <w:jc w:val="both"/>
        <w:rPr>
          <w:sz w:val="24"/>
          <w:szCs w:val="24"/>
        </w:rPr>
      </w:pPr>
      <w:r w:rsidRPr="00640D3F">
        <w:rPr>
          <w:sz w:val="24"/>
          <w:szCs w:val="24"/>
        </w:rPr>
        <w:t xml:space="preserve">– </w:t>
      </w:r>
      <w:r w:rsidR="00776453" w:rsidRPr="00640D3F">
        <w:rPr>
          <w:sz w:val="24"/>
          <w:szCs w:val="24"/>
        </w:rPr>
        <w:t>Deciziile președintelui Autorității Naționale de Reglementare în Domeniul Energiei</w:t>
      </w:r>
      <w:r w:rsidR="0066680B" w:rsidRPr="00640D3F">
        <w:rPr>
          <w:sz w:val="24"/>
          <w:szCs w:val="24"/>
        </w:rPr>
        <w:t xml:space="preserve"> emise în temeiul Regulamentului de desemnare a furnizorilor de ultimă instanță de energie electrică, aprobat prin Ordinul președintelui Autorității Naționale de Reglementare în Domeniul Energiei nr. 188/2020 pentru aprobarea Regulamentului de desemnare a furnizorilor de ultimă instanță de energie electrică, cu modificările și completările ulterioare, </w:t>
      </w:r>
      <w:r w:rsidR="005B0EA7" w:rsidRPr="00640D3F">
        <w:rPr>
          <w:sz w:val="24"/>
          <w:szCs w:val="24"/>
        </w:rPr>
        <w:t xml:space="preserve">își mențin aplicabilitatea și </w:t>
      </w:r>
      <w:r w:rsidR="0066680B" w:rsidRPr="00640D3F">
        <w:rPr>
          <w:sz w:val="24"/>
          <w:szCs w:val="24"/>
        </w:rPr>
        <w:t>se modifică în conformitate cu prevederile Regulamentul</w:t>
      </w:r>
      <w:r w:rsidR="009D73E0" w:rsidRPr="00640D3F">
        <w:rPr>
          <w:sz w:val="24"/>
          <w:szCs w:val="24"/>
        </w:rPr>
        <w:t>ui</w:t>
      </w:r>
      <w:r w:rsidR="0066680B" w:rsidRPr="00640D3F">
        <w:rPr>
          <w:sz w:val="24"/>
          <w:szCs w:val="24"/>
        </w:rPr>
        <w:t xml:space="preserve"> privind furnizarea de ultimă instanță </w:t>
      </w:r>
      <w:proofErr w:type="gramStart"/>
      <w:r w:rsidR="0066680B" w:rsidRPr="00640D3F">
        <w:rPr>
          <w:sz w:val="24"/>
          <w:szCs w:val="24"/>
        </w:rPr>
        <w:t>a</w:t>
      </w:r>
      <w:proofErr w:type="gramEnd"/>
      <w:r w:rsidR="0066680B" w:rsidRPr="00640D3F">
        <w:rPr>
          <w:sz w:val="24"/>
          <w:szCs w:val="24"/>
        </w:rPr>
        <w:t xml:space="preserve"> energiei electrice prevăzut în anexă la prezentul ordin</w:t>
      </w:r>
      <w:r w:rsidR="005B0EA7" w:rsidRPr="00640D3F">
        <w:rPr>
          <w:sz w:val="24"/>
          <w:szCs w:val="24"/>
        </w:rPr>
        <w:t xml:space="preserve"> în termen de maximum 30 de zile de la data intrării în vigoare a prezentului ordin</w:t>
      </w:r>
      <w:r w:rsidR="0066680B" w:rsidRPr="00640D3F">
        <w:rPr>
          <w:sz w:val="24"/>
          <w:szCs w:val="24"/>
        </w:rPr>
        <w:t>.</w:t>
      </w:r>
    </w:p>
    <w:p w14:paraId="707E654F" w14:textId="5F7B1211" w:rsidR="00A2120F" w:rsidRPr="00640D3F" w:rsidRDefault="00C16509" w:rsidP="001742BE">
      <w:pPr>
        <w:pStyle w:val="ListParagraph"/>
        <w:numPr>
          <w:ilvl w:val="0"/>
          <w:numId w:val="45"/>
        </w:numPr>
        <w:spacing w:line="360" w:lineRule="auto"/>
        <w:ind w:left="0" w:firstLine="0"/>
        <w:jc w:val="both"/>
        <w:rPr>
          <w:sz w:val="24"/>
          <w:szCs w:val="24"/>
        </w:rPr>
      </w:pPr>
      <w:r w:rsidRPr="00640D3F">
        <w:rPr>
          <w:sz w:val="24"/>
          <w:szCs w:val="24"/>
        </w:rPr>
        <w:t xml:space="preserve">– Compania Națională de Transport al Energiei Electrice </w:t>
      </w:r>
      <w:r w:rsidR="006D43F7" w:rsidRPr="00640D3F">
        <w:rPr>
          <w:sz w:val="24"/>
          <w:szCs w:val="24"/>
        </w:rPr>
        <w:t>„</w:t>
      </w:r>
      <w:r w:rsidRPr="00640D3F">
        <w:rPr>
          <w:sz w:val="24"/>
          <w:szCs w:val="24"/>
        </w:rPr>
        <w:t xml:space="preserve">Transelectrica” – S.A., operatorii de distribuție </w:t>
      </w:r>
      <w:proofErr w:type="gramStart"/>
      <w:r w:rsidRPr="00640D3F">
        <w:rPr>
          <w:sz w:val="24"/>
          <w:szCs w:val="24"/>
        </w:rPr>
        <w:t>a</w:t>
      </w:r>
      <w:proofErr w:type="gramEnd"/>
      <w:r w:rsidRPr="00640D3F">
        <w:rPr>
          <w:sz w:val="24"/>
          <w:szCs w:val="24"/>
        </w:rPr>
        <w:t xml:space="preserve"> energiei electrice și furnizorii de energie electrică duc la îndeplinire prevederile prezentului ordin.</w:t>
      </w:r>
    </w:p>
    <w:p w14:paraId="1E4F5409" w14:textId="5D39159B" w:rsidR="001E1712" w:rsidRPr="00640D3F" w:rsidRDefault="001E1712" w:rsidP="008F2B80">
      <w:pPr>
        <w:pStyle w:val="ListParagraph"/>
        <w:numPr>
          <w:ilvl w:val="0"/>
          <w:numId w:val="45"/>
        </w:numPr>
        <w:spacing w:line="360" w:lineRule="auto"/>
        <w:ind w:left="0" w:firstLine="0"/>
        <w:jc w:val="both"/>
        <w:rPr>
          <w:sz w:val="24"/>
          <w:szCs w:val="24"/>
        </w:rPr>
      </w:pPr>
      <w:r w:rsidRPr="00640D3F">
        <w:rPr>
          <w:sz w:val="24"/>
          <w:szCs w:val="24"/>
        </w:rPr>
        <w:t xml:space="preserve">– Începând cu data intrării în vigoare a prezentului ordin, </w:t>
      </w:r>
      <w:r w:rsidR="00DA0E65" w:rsidRPr="00640D3F">
        <w:rPr>
          <w:sz w:val="24"/>
          <w:szCs w:val="24"/>
        </w:rPr>
        <w:t xml:space="preserve">prevederile Procedurii privind regimul garanţiilor financiare constituite de către clienţii finali la dispoziţia furnizorilor de energie electrică, aprobată prin Ordinul președintelui Autorității Naționale de Reglementare în Domeniul Energiei nr. 181/2018 nu se mai aplică </w:t>
      </w:r>
      <w:r w:rsidR="00D56C71" w:rsidRPr="00640D3F">
        <w:rPr>
          <w:sz w:val="24"/>
          <w:szCs w:val="24"/>
        </w:rPr>
        <w:t>î</w:t>
      </w:r>
      <w:r w:rsidR="00DA0E65" w:rsidRPr="00640D3F">
        <w:rPr>
          <w:sz w:val="24"/>
          <w:szCs w:val="24"/>
        </w:rPr>
        <w:t xml:space="preserve">n cazul </w:t>
      </w:r>
      <w:r w:rsidR="00F94799" w:rsidRPr="00640D3F">
        <w:rPr>
          <w:sz w:val="24"/>
          <w:szCs w:val="24"/>
        </w:rPr>
        <w:t>clienți</w:t>
      </w:r>
      <w:r w:rsidR="00DA0E65" w:rsidRPr="00640D3F">
        <w:rPr>
          <w:sz w:val="24"/>
          <w:szCs w:val="24"/>
        </w:rPr>
        <w:t>lor</w:t>
      </w:r>
      <w:r w:rsidR="00F94799" w:rsidRPr="00640D3F">
        <w:rPr>
          <w:sz w:val="24"/>
          <w:szCs w:val="24"/>
        </w:rPr>
        <w:t xml:space="preserve"> preluați </w:t>
      </w:r>
      <w:r w:rsidR="00F94799" w:rsidRPr="00640D3F">
        <w:rPr>
          <w:sz w:val="24"/>
          <w:szCs w:val="24"/>
          <w:lang w:val="ro-RO"/>
        </w:rPr>
        <w:t>în regim de ultimă instanță</w:t>
      </w:r>
      <w:r w:rsidRPr="00640D3F">
        <w:rPr>
          <w:sz w:val="24"/>
          <w:szCs w:val="24"/>
        </w:rPr>
        <w:t>.</w:t>
      </w:r>
    </w:p>
    <w:p w14:paraId="06B0AF2D" w14:textId="4F522B2E" w:rsidR="001D5A38" w:rsidRPr="00640D3F" w:rsidRDefault="00A2120F" w:rsidP="008F2B80">
      <w:pPr>
        <w:pStyle w:val="ListParagraph"/>
        <w:numPr>
          <w:ilvl w:val="0"/>
          <w:numId w:val="45"/>
        </w:numPr>
        <w:spacing w:line="360" w:lineRule="auto"/>
        <w:ind w:left="0" w:firstLine="0"/>
        <w:jc w:val="both"/>
        <w:rPr>
          <w:sz w:val="24"/>
          <w:szCs w:val="24"/>
        </w:rPr>
      </w:pPr>
      <w:r w:rsidRPr="00640D3F">
        <w:rPr>
          <w:sz w:val="24"/>
          <w:szCs w:val="24"/>
        </w:rPr>
        <w:t xml:space="preserve">– </w:t>
      </w:r>
      <w:r w:rsidR="00B108EC" w:rsidRPr="00640D3F">
        <w:rPr>
          <w:sz w:val="24"/>
          <w:szCs w:val="24"/>
        </w:rPr>
        <w:t>La data intr</w:t>
      </w:r>
      <w:r w:rsidR="00FC60EC" w:rsidRPr="00640D3F">
        <w:rPr>
          <w:sz w:val="24"/>
          <w:szCs w:val="24"/>
        </w:rPr>
        <w:t>ă</w:t>
      </w:r>
      <w:r w:rsidR="00B108EC" w:rsidRPr="00640D3F">
        <w:rPr>
          <w:sz w:val="24"/>
          <w:szCs w:val="24"/>
        </w:rPr>
        <w:t xml:space="preserve">rii </w:t>
      </w:r>
      <w:r w:rsidR="008375F1" w:rsidRPr="00640D3F">
        <w:rPr>
          <w:sz w:val="24"/>
          <w:szCs w:val="24"/>
        </w:rPr>
        <w:t>î</w:t>
      </w:r>
      <w:r w:rsidR="00B108EC" w:rsidRPr="00640D3F">
        <w:rPr>
          <w:sz w:val="24"/>
          <w:szCs w:val="24"/>
        </w:rPr>
        <w:t>n vigoare a prezentului ordin</w:t>
      </w:r>
      <w:r w:rsidR="001D5A38" w:rsidRPr="00640D3F">
        <w:rPr>
          <w:sz w:val="24"/>
          <w:szCs w:val="24"/>
        </w:rPr>
        <w:t xml:space="preserve"> se abrogă</w:t>
      </w:r>
      <w:r w:rsidR="00E1388A" w:rsidRPr="00640D3F">
        <w:rPr>
          <w:sz w:val="24"/>
          <w:szCs w:val="24"/>
        </w:rPr>
        <w:t>:</w:t>
      </w:r>
      <w:r w:rsidR="00B108EC" w:rsidRPr="00640D3F">
        <w:rPr>
          <w:sz w:val="24"/>
          <w:szCs w:val="24"/>
        </w:rPr>
        <w:t xml:space="preserve"> </w:t>
      </w:r>
    </w:p>
    <w:p w14:paraId="5E494AC7" w14:textId="2AF544A1" w:rsidR="001D5A38" w:rsidRPr="00640D3F" w:rsidRDefault="00B108EC" w:rsidP="00DA4A8C">
      <w:pPr>
        <w:pStyle w:val="ListParagraph"/>
        <w:numPr>
          <w:ilvl w:val="1"/>
          <w:numId w:val="45"/>
        </w:numPr>
        <w:spacing w:line="360" w:lineRule="auto"/>
        <w:ind w:left="993" w:firstLine="0"/>
        <w:jc w:val="both"/>
        <w:rPr>
          <w:sz w:val="24"/>
          <w:szCs w:val="24"/>
        </w:rPr>
      </w:pPr>
      <w:r w:rsidRPr="00640D3F">
        <w:rPr>
          <w:sz w:val="24"/>
          <w:szCs w:val="24"/>
        </w:rPr>
        <w:t xml:space="preserve">Ordinul președintelui Autorității Naționale de Reglementare în Domeniul Energiei nr. </w:t>
      </w:r>
      <w:r w:rsidR="00635C49" w:rsidRPr="00640D3F">
        <w:rPr>
          <w:sz w:val="24"/>
          <w:szCs w:val="24"/>
        </w:rPr>
        <w:t>188/2020</w:t>
      </w:r>
      <w:r w:rsidRPr="00640D3F">
        <w:rPr>
          <w:sz w:val="24"/>
          <w:szCs w:val="24"/>
        </w:rPr>
        <w:t xml:space="preserve"> </w:t>
      </w:r>
      <w:r w:rsidR="00635C49" w:rsidRPr="00640D3F">
        <w:rPr>
          <w:sz w:val="24"/>
          <w:szCs w:val="24"/>
        </w:rPr>
        <w:t xml:space="preserve">pentru aprobarea Regulamentului de desemnare a furnizorilor de ultimă </w:t>
      </w:r>
      <w:r w:rsidR="00635C49" w:rsidRPr="00640D3F">
        <w:rPr>
          <w:sz w:val="24"/>
          <w:szCs w:val="24"/>
        </w:rPr>
        <w:lastRenderedPageBreak/>
        <w:t>instanță de energie electrică publicat în M</w:t>
      </w:r>
      <w:r w:rsidR="001B0871" w:rsidRPr="00640D3F">
        <w:rPr>
          <w:sz w:val="24"/>
          <w:szCs w:val="24"/>
        </w:rPr>
        <w:t>onitorul Oficial al României, Partea I, nr. 1008 din 30 octombrie 2020</w:t>
      </w:r>
      <w:r w:rsidR="00635C49" w:rsidRPr="00640D3F">
        <w:rPr>
          <w:sz w:val="24"/>
          <w:szCs w:val="24"/>
        </w:rPr>
        <w:t>, cu modificările și completările ulterioare</w:t>
      </w:r>
      <w:r w:rsidR="00E1388A" w:rsidRPr="00640D3F">
        <w:rPr>
          <w:sz w:val="24"/>
          <w:szCs w:val="24"/>
        </w:rPr>
        <w:t>;</w:t>
      </w:r>
      <w:r w:rsidR="00635C49" w:rsidRPr="00640D3F">
        <w:rPr>
          <w:sz w:val="24"/>
          <w:szCs w:val="24"/>
        </w:rPr>
        <w:t xml:space="preserve"> </w:t>
      </w:r>
    </w:p>
    <w:p w14:paraId="47BCA43B" w14:textId="7A52DD53" w:rsidR="00EE3906" w:rsidRPr="00640D3F" w:rsidRDefault="00635C49" w:rsidP="00DA4A8C">
      <w:pPr>
        <w:pStyle w:val="ListParagraph"/>
        <w:numPr>
          <w:ilvl w:val="1"/>
          <w:numId w:val="45"/>
        </w:numPr>
        <w:spacing w:line="360" w:lineRule="auto"/>
        <w:ind w:left="993" w:firstLine="0"/>
        <w:jc w:val="both"/>
        <w:rPr>
          <w:sz w:val="24"/>
          <w:szCs w:val="24"/>
        </w:rPr>
      </w:pPr>
      <w:r w:rsidRPr="00640D3F">
        <w:rPr>
          <w:sz w:val="24"/>
          <w:szCs w:val="24"/>
        </w:rPr>
        <w:t xml:space="preserve">Ordinul președintelui Autorității Naționale de Reglementare în Domeniul Energiei nr. 242/2020 </w:t>
      </w:r>
      <w:r w:rsidR="00B108EC" w:rsidRPr="00640D3F">
        <w:rPr>
          <w:sz w:val="24"/>
          <w:szCs w:val="24"/>
        </w:rPr>
        <w:t xml:space="preserve">pentru aprobarea Regulamentului de preluare de către furnizorii de ultimă instanță a locurilor de consum ale clienților finali care nu au asigurată furnizarea energiei electrice din nicio altă sursă, publicat în Monitorul Oficial al României, Partea I, nr. </w:t>
      </w:r>
      <w:r w:rsidR="00291270" w:rsidRPr="00640D3F">
        <w:rPr>
          <w:sz w:val="24"/>
          <w:szCs w:val="24"/>
        </w:rPr>
        <w:t>1297</w:t>
      </w:r>
      <w:r w:rsidR="00B108EC" w:rsidRPr="00640D3F">
        <w:rPr>
          <w:sz w:val="24"/>
          <w:szCs w:val="24"/>
        </w:rPr>
        <w:t xml:space="preserve"> din </w:t>
      </w:r>
      <w:r w:rsidR="00291270" w:rsidRPr="00640D3F">
        <w:rPr>
          <w:sz w:val="24"/>
          <w:szCs w:val="24"/>
        </w:rPr>
        <w:t>28 decembrie 2020</w:t>
      </w:r>
      <w:r w:rsidR="00E1388A" w:rsidRPr="00640D3F">
        <w:rPr>
          <w:sz w:val="24"/>
          <w:szCs w:val="24"/>
        </w:rPr>
        <w:t>;</w:t>
      </w:r>
    </w:p>
    <w:p w14:paraId="1029C5DE" w14:textId="31F9DD16" w:rsidR="00C45AC9" w:rsidRPr="00640D3F" w:rsidRDefault="001D5A38" w:rsidP="00F26325">
      <w:pPr>
        <w:pStyle w:val="ListParagraph"/>
        <w:numPr>
          <w:ilvl w:val="1"/>
          <w:numId w:val="45"/>
        </w:numPr>
        <w:spacing w:line="360" w:lineRule="auto"/>
        <w:ind w:left="993" w:firstLine="0"/>
        <w:jc w:val="both"/>
        <w:rPr>
          <w:bCs/>
        </w:rPr>
      </w:pPr>
      <w:r w:rsidRPr="00640D3F">
        <w:rPr>
          <w:sz w:val="24"/>
          <w:szCs w:val="24"/>
        </w:rPr>
        <w:t xml:space="preserve">art. </w:t>
      </w:r>
      <w:r w:rsidR="00E1388A" w:rsidRPr="00640D3F">
        <w:rPr>
          <w:sz w:val="24"/>
          <w:szCs w:val="24"/>
        </w:rPr>
        <w:t xml:space="preserve">8 </w:t>
      </w:r>
      <w:r w:rsidR="00C004EB" w:rsidRPr="00640D3F">
        <w:rPr>
          <w:sz w:val="24"/>
          <w:szCs w:val="24"/>
        </w:rPr>
        <w:t xml:space="preserve">și art. 9 </w:t>
      </w:r>
      <w:r w:rsidR="00E1388A" w:rsidRPr="00640D3F">
        <w:rPr>
          <w:sz w:val="24"/>
          <w:szCs w:val="24"/>
        </w:rPr>
        <w:t xml:space="preserve">din Condițiile de furnizare a energiei electrice de către furnizorii de ultimă </w:t>
      </w:r>
      <w:proofErr w:type="gramStart"/>
      <w:r w:rsidR="00E1388A" w:rsidRPr="00640D3F">
        <w:rPr>
          <w:sz w:val="24"/>
          <w:szCs w:val="24"/>
        </w:rPr>
        <w:t>instanţă  aprobate</w:t>
      </w:r>
      <w:proofErr w:type="gramEnd"/>
      <w:r w:rsidR="00E1388A" w:rsidRPr="00640D3F">
        <w:rPr>
          <w:sz w:val="24"/>
          <w:szCs w:val="24"/>
        </w:rPr>
        <w:t xml:space="preserve"> prin Ordinul președintelui Autorității Naționale de Reglementare în Domeniul Energiei nr. 171/2020, publicat în Monitorul Oficial al României, Partea I, nr. </w:t>
      </w:r>
      <w:r w:rsidR="00E1388A" w:rsidRPr="00640D3F">
        <w:rPr>
          <w:bCs/>
          <w:sz w:val="24"/>
          <w:szCs w:val="24"/>
        </w:rPr>
        <w:t>876 din 25 septembrie 2020, cu modificările și completările ulterioare.</w:t>
      </w:r>
      <w:r w:rsidR="00C45AC9" w:rsidRPr="00640D3F">
        <w:rPr>
          <w:bCs/>
        </w:rPr>
        <w:t xml:space="preserve"> </w:t>
      </w:r>
    </w:p>
    <w:p w14:paraId="0A0CEF8A" w14:textId="593CBE2A" w:rsidR="006C6BC5" w:rsidRPr="00640D3F" w:rsidRDefault="006C6BC5" w:rsidP="006C6BC5">
      <w:pPr>
        <w:pStyle w:val="ListParagraph"/>
        <w:numPr>
          <w:ilvl w:val="0"/>
          <w:numId w:val="45"/>
        </w:numPr>
        <w:spacing w:line="360" w:lineRule="auto"/>
        <w:ind w:left="0" w:firstLine="0"/>
        <w:jc w:val="both"/>
        <w:rPr>
          <w:sz w:val="24"/>
          <w:szCs w:val="24"/>
        </w:rPr>
      </w:pPr>
      <w:r w:rsidRPr="00640D3F">
        <w:t xml:space="preserve">– </w:t>
      </w:r>
      <w:r w:rsidRPr="00640D3F">
        <w:rPr>
          <w:sz w:val="24"/>
          <w:szCs w:val="24"/>
        </w:rPr>
        <w:t xml:space="preserve">Prezentul ordin se publică în Monitorul Oficial al României, Partea I și intră în vigoare la data de </w:t>
      </w:r>
      <w:r w:rsidR="001B73F0" w:rsidRPr="00640D3F">
        <w:rPr>
          <w:sz w:val="24"/>
          <w:szCs w:val="24"/>
        </w:rPr>
        <w:t>1 iulie 2022.</w:t>
      </w:r>
    </w:p>
    <w:p w14:paraId="0F293D07" w14:textId="47B2924C" w:rsidR="00D43A61" w:rsidRPr="00640D3F" w:rsidRDefault="00D43A61" w:rsidP="007E4855">
      <w:pPr>
        <w:pStyle w:val="ListParagraph"/>
        <w:numPr>
          <w:ilvl w:val="0"/>
          <w:numId w:val="45"/>
        </w:numPr>
        <w:spacing w:line="360" w:lineRule="auto"/>
        <w:ind w:left="0" w:firstLine="0"/>
        <w:jc w:val="both"/>
        <w:rPr>
          <w:sz w:val="24"/>
          <w:szCs w:val="24"/>
        </w:rPr>
      </w:pPr>
      <w:r w:rsidRPr="00640D3F">
        <w:t xml:space="preserve">– </w:t>
      </w:r>
      <w:r w:rsidRPr="00640D3F">
        <w:rPr>
          <w:sz w:val="24"/>
          <w:szCs w:val="24"/>
        </w:rPr>
        <w:t>Până la data de 1 i</w:t>
      </w:r>
      <w:r w:rsidR="007A0966" w:rsidRPr="00640D3F">
        <w:rPr>
          <w:sz w:val="24"/>
          <w:szCs w:val="24"/>
        </w:rPr>
        <w:t xml:space="preserve">ulie </w:t>
      </w:r>
      <w:r w:rsidRPr="00640D3F">
        <w:rPr>
          <w:sz w:val="24"/>
          <w:szCs w:val="24"/>
        </w:rPr>
        <w:t xml:space="preserve">2024, în funcţie de evoluţia pieţei de energie electrică, ANRE evaluează </w:t>
      </w:r>
      <w:r w:rsidR="00671321" w:rsidRPr="00640D3F">
        <w:rPr>
          <w:sz w:val="24"/>
          <w:szCs w:val="24"/>
        </w:rPr>
        <w:t xml:space="preserve">modul de </w:t>
      </w:r>
      <w:r w:rsidRPr="00640D3F">
        <w:rPr>
          <w:sz w:val="24"/>
          <w:szCs w:val="24"/>
        </w:rPr>
        <w:t>desfăşurare</w:t>
      </w:r>
      <w:r w:rsidR="00671321" w:rsidRPr="00640D3F">
        <w:rPr>
          <w:sz w:val="24"/>
          <w:szCs w:val="24"/>
        </w:rPr>
        <w:t xml:space="preserve"> </w:t>
      </w:r>
      <w:proofErr w:type="gramStart"/>
      <w:r w:rsidRPr="00640D3F">
        <w:rPr>
          <w:sz w:val="24"/>
          <w:szCs w:val="24"/>
        </w:rPr>
        <w:t>a</w:t>
      </w:r>
      <w:proofErr w:type="gramEnd"/>
      <w:r w:rsidRPr="00640D3F">
        <w:rPr>
          <w:sz w:val="24"/>
          <w:szCs w:val="24"/>
        </w:rPr>
        <w:t xml:space="preserve"> activităţii de furnizare a energiei electrice în regim de ultimă instanţă, reexaminează principiile, condiţiile şi criteriile pentru desemnarea furnizorilor de ultimă instanţă şi le modifică, după caz.</w:t>
      </w:r>
    </w:p>
    <w:p w14:paraId="54399E42" w14:textId="52F4A9F7" w:rsidR="007E4855" w:rsidRPr="00640D3F" w:rsidRDefault="00EF1E49" w:rsidP="007E4855">
      <w:pPr>
        <w:pStyle w:val="ListParagraph"/>
        <w:numPr>
          <w:ilvl w:val="0"/>
          <w:numId w:val="45"/>
        </w:numPr>
        <w:spacing w:line="360" w:lineRule="auto"/>
        <w:ind w:left="0" w:firstLine="0"/>
        <w:jc w:val="both"/>
        <w:rPr>
          <w:sz w:val="24"/>
          <w:szCs w:val="24"/>
        </w:rPr>
      </w:pPr>
      <w:r w:rsidRPr="00640D3F">
        <w:rPr>
          <w:sz w:val="24"/>
          <w:szCs w:val="24"/>
        </w:rPr>
        <w:t>– (1)</w:t>
      </w:r>
      <w:r w:rsidR="00C54B63" w:rsidRPr="00640D3F">
        <w:rPr>
          <w:sz w:val="24"/>
          <w:szCs w:val="24"/>
        </w:rPr>
        <w:t xml:space="preserve"> </w:t>
      </w:r>
      <w:r w:rsidR="00DA0E65" w:rsidRPr="00640D3F">
        <w:rPr>
          <w:sz w:val="24"/>
          <w:szCs w:val="24"/>
        </w:rPr>
        <w:t>L</w:t>
      </w:r>
      <w:r w:rsidR="007E4855" w:rsidRPr="00640D3F">
        <w:rPr>
          <w:sz w:val="24"/>
          <w:szCs w:val="24"/>
        </w:rPr>
        <w:t xml:space="preserve">ocurile de consum ale clienților finali </w:t>
      </w:r>
      <w:r w:rsidR="0014380A" w:rsidRPr="00640D3F">
        <w:rPr>
          <w:sz w:val="24"/>
          <w:szCs w:val="24"/>
        </w:rPr>
        <w:t>care</w:t>
      </w:r>
      <w:r w:rsidR="00090DD9" w:rsidRPr="00640D3F">
        <w:rPr>
          <w:sz w:val="24"/>
          <w:szCs w:val="24"/>
        </w:rPr>
        <w:t xml:space="preserve"> </w:t>
      </w:r>
      <w:r w:rsidR="00DA0E65" w:rsidRPr="00640D3F">
        <w:rPr>
          <w:sz w:val="24"/>
          <w:szCs w:val="24"/>
        </w:rPr>
        <w:t xml:space="preserve">la data intrării în vigoare a prezentului ordin </w:t>
      </w:r>
      <w:r w:rsidR="0014380A" w:rsidRPr="00640D3F">
        <w:rPr>
          <w:sz w:val="24"/>
          <w:szCs w:val="24"/>
        </w:rPr>
        <w:t xml:space="preserve">nu sunt </w:t>
      </w:r>
      <w:r w:rsidR="007E4855" w:rsidRPr="00640D3F">
        <w:rPr>
          <w:sz w:val="24"/>
          <w:szCs w:val="24"/>
        </w:rPr>
        <w:t xml:space="preserve">deconectate pentru neplata consumului de energie electrica sau </w:t>
      </w:r>
      <w:r w:rsidR="0014380A" w:rsidRPr="00640D3F">
        <w:rPr>
          <w:sz w:val="24"/>
          <w:szCs w:val="24"/>
        </w:rPr>
        <w:t xml:space="preserve">pentru </w:t>
      </w:r>
      <w:r w:rsidR="007E4855" w:rsidRPr="00640D3F">
        <w:rPr>
          <w:sz w:val="24"/>
          <w:szCs w:val="24"/>
        </w:rPr>
        <w:t>sustragere de energie electric</w:t>
      </w:r>
      <w:r w:rsidR="00616EE8" w:rsidRPr="00640D3F">
        <w:rPr>
          <w:sz w:val="24"/>
          <w:szCs w:val="24"/>
        </w:rPr>
        <w:t>ă</w:t>
      </w:r>
      <w:r w:rsidR="00551436" w:rsidRPr="00640D3F">
        <w:rPr>
          <w:sz w:val="24"/>
          <w:szCs w:val="24"/>
        </w:rPr>
        <w:t xml:space="preserve"> și</w:t>
      </w:r>
      <w:r w:rsidR="007E4855" w:rsidRPr="00640D3F">
        <w:rPr>
          <w:sz w:val="24"/>
          <w:szCs w:val="24"/>
        </w:rPr>
        <w:t xml:space="preserve"> pentru care nu este </w:t>
      </w:r>
      <w:r w:rsidR="00927176" w:rsidRPr="00640D3F">
        <w:rPr>
          <w:sz w:val="24"/>
          <w:szCs w:val="24"/>
        </w:rPr>
        <w:t>î</w:t>
      </w:r>
      <w:r w:rsidR="007E4855" w:rsidRPr="00640D3F">
        <w:rPr>
          <w:sz w:val="24"/>
          <w:szCs w:val="24"/>
        </w:rPr>
        <w:t xml:space="preserve">n vigoare un contract </w:t>
      </w:r>
      <w:r w:rsidR="0014380A" w:rsidRPr="00640D3F">
        <w:rPr>
          <w:sz w:val="24"/>
          <w:szCs w:val="24"/>
        </w:rPr>
        <w:t>de furnizare a energiei electrice</w:t>
      </w:r>
      <w:r w:rsidR="007E4855" w:rsidRPr="00640D3F">
        <w:rPr>
          <w:sz w:val="24"/>
          <w:szCs w:val="24"/>
        </w:rPr>
        <w:t xml:space="preserve"> sau nu sunt în portofoliul unui furnizor de ultimă instanță</w:t>
      </w:r>
      <w:r w:rsidR="0014380A" w:rsidRPr="00640D3F">
        <w:rPr>
          <w:sz w:val="24"/>
          <w:szCs w:val="24"/>
        </w:rPr>
        <w:t>,</w:t>
      </w:r>
      <w:r w:rsidR="007E4855" w:rsidRPr="00640D3F">
        <w:rPr>
          <w:sz w:val="24"/>
          <w:szCs w:val="24"/>
        </w:rPr>
        <w:t xml:space="preserve"> sunt preluate de catre </w:t>
      </w:r>
      <w:r w:rsidRPr="00640D3F">
        <w:rPr>
          <w:sz w:val="24"/>
          <w:szCs w:val="24"/>
        </w:rPr>
        <w:t>furnizorul de ultim</w:t>
      </w:r>
      <w:r w:rsidR="00E5179A" w:rsidRPr="00640D3F">
        <w:rPr>
          <w:sz w:val="24"/>
          <w:szCs w:val="24"/>
        </w:rPr>
        <w:t>ă</w:t>
      </w:r>
      <w:r w:rsidRPr="00640D3F">
        <w:rPr>
          <w:sz w:val="24"/>
          <w:szCs w:val="24"/>
        </w:rPr>
        <w:t xml:space="preserve"> instan</w:t>
      </w:r>
      <w:r w:rsidR="00E5179A" w:rsidRPr="00640D3F">
        <w:rPr>
          <w:sz w:val="24"/>
          <w:szCs w:val="24"/>
        </w:rPr>
        <w:t>ță</w:t>
      </w:r>
      <w:r w:rsidRPr="00640D3F">
        <w:rPr>
          <w:sz w:val="24"/>
          <w:szCs w:val="24"/>
        </w:rPr>
        <w:t xml:space="preserve"> </w:t>
      </w:r>
      <w:r w:rsidR="007E4855" w:rsidRPr="00640D3F">
        <w:rPr>
          <w:sz w:val="24"/>
          <w:szCs w:val="24"/>
        </w:rPr>
        <w:t>care</w:t>
      </w:r>
      <w:r w:rsidR="00927176" w:rsidRPr="00640D3F">
        <w:rPr>
          <w:sz w:val="24"/>
          <w:szCs w:val="24"/>
        </w:rPr>
        <w:t>,</w:t>
      </w:r>
      <w:r w:rsidR="007E4855" w:rsidRPr="00640D3F">
        <w:rPr>
          <w:sz w:val="24"/>
          <w:szCs w:val="24"/>
        </w:rPr>
        <w:t xml:space="preserve"> </w:t>
      </w:r>
      <w:r w:rsidR="00927176" w:rsidRPr="00640D3F">
        <w:rPr>
          <w:sz w:val="24"/>
          <w:szCs w:val="24"/>
        </w:rPr>
        <w:t>î</w:t>
      </w:r>
      <w:r w:rsidR="007E4855" w:rsidRPr="00640D3F">
        <w:rPr>
          <w:sz w:val="24"/>
          <w:szCs w:val="24"/>
        </w:rPr>
        <w:t xml:space="preserve">n calitate de furnizor </w:t>
      </w:r>
      <w:r w:rsidR="0014380A" w:rsidRPr="00640D3F">
        <w:rPr>
          <w:sz w:val="24"/>
          <w:szCs w:val="24"/>
        </w:rPr>
        <w:t>de energie electric</w:t>
      </w:r>
      <w:r w:rsidR="00927176" w:rsidRPr="00640D3F">
        <w:rPr>
          <w:sz w:val="24"/>
          <w:szCs w:val="24"/>
        </w:rPr>
        <w:t>ă,</w:t>
      </w:r>
      <w:r w:rsidR="0014380A" w:rsidRPr="00640D3F">
        <w:rPr>
          <w:sz w:val="24"/>
          <w:szCs w:val="24"/>
        </w:rPr>
        <w:t xml:space="preserve"> </w:t>
      </w:r>
      <w:r w:rsidR="007E4855" w:rsidRPr="00640D3F">
        <w:rPr>
          <w:sz w:val="24"/>
          <w:szCs w:val="24"/>
        </w:rPr>
        <w:t>are cota de pia</w:t>
      </w:r>
      <w:r w:rsidR="00927176" w:rsidRPr="00640D3F">
        <w:rPr>
          <w:sz w:val="24"/>
          <w:szCs w:val="24"/>
        </w:rPr>
        <w:t>ță</w:t>
      </w:r>
      <w:r w:rsidR="007E4855" w:rsidRPr="00640D3F">
        <w:rPr>
          <w:sz w:val="24"/>
          <w:szCs w:val="24"/>
        </w:rPr>
        <w:t xml:space="preserve"> cea mai mare </w:t>
      </w:r>
      <w:r w:rsidR="00927176" w:rsidRPr="00640D3F">
        <w:rPr>
          <w:sz w:val="24"/>
          <w:szCs w:val="24"/>
        </w:rPr>
        <w:t>î</w:t>
      </w:r>
      <w:r w:rsidR="007E4855" w:rsidRPr="00640D3F">
        <w:rPr>
          <w:sz w:val="24"/>
          <w:szCs w:val="24"/>
        </w:rPr>
        <w:t>n zona de re</w:t>
      </w:r>
      <w:r w:rsidR="00927176" w:rsidRPr="00640D3F">
        <w:rPr>
          <w:sz w:val="24"/>
          <w:szCs w:val="24"/>
        </w:rPr>
        <w:t>ț</w:t>
      </w:r>
      <w:r w:rsidR="007E4855" w:rsidRPr="00640D3F">
        <w:rPr>
          <w:sz w:val="24"/>
          <w:szCs w:val="24"/>
        </w:rPr>
        <w:t xml:space="preserve">ea </w:t>
      </w:r>
      <w:r w:rsidR="00927176" w:rsidRPr="00640D3F">
        <w:rPr>
          <w:sz w:val="24"/>
          <w:szCs w:val="24"/>
        </w:rPr>
        <w:t>î</w:t>
      </w:r>
      <w:r w:rsidR="007E4855" w:rsidRPr="00640D3F">
        <w:rPr>
          <w:sz w:val="24"/>
          <w:szCs w:val="24"/>
        </w:rPr>
        <w:t>n care se afl</w:t>
      </w:r>
      <w:r w:rsidR="00927176" w:rsidRPr="00640D3F">
        <w:rPr>
          <w:sz w:val="24"/>
          <w:szCs w:val="24"/>
        </w:rPr>
        <w:t>ă</w:t>
      </w:r>
      <w:r w:rsidR="007E4855" w:rsidRPr="00640D3F">
        <w:rPr>
          <w:sz w:val="24"/>
          <w:szCs w:val="24"/>
        </w:rPr>
        <w:t xml:space="preserve"> locu</w:t>
      </w:r>
      <w:r w:rsidR="0014380A" w:rsidRPr="00640D3F">
        <w:rPr>
          <w:sz w:val="24"/>
          <w:szCs w:val="24"/>
        </w:rPr>
        <w:t>rile</w:t>
      </w:r>
      <w:r w:rsidR="007E4855" w:rsidRPr="00640D3F">
        <w:rPr>
          <w:sz w:val="24"/>
          <w:szCs w:val="24"/>
        </w:rPr>
        <w:t xml:space="preserve"> de consum. </w:t>
      </w:r>
    </w:p>
    <w:p w14:paraId="543953E4" w14:textId="00E2603F" w:rsidR="00B14E81" w:rsidRPr="00640D3F" w:rsidRDefault="007E4855" w:rsidP="0014380A">
      <w:pPr>
        <w:pStyle w:val="ListParagraph"/>
        <w:spacing w:line="360" w:lineRule="auto"/>
        <w:ind w:left="0"/>
        <w:jc w:val="both"/>
        <w:rPr>
          <w:sz w:val="24"/>
          <w:szCs w:val="24"/>
        </w:rPr>
      </w:pPr>
      <w:r w:rsidRPr="00640D3F">
        <w:rPr>
          <w:sz w:val="24"/>
          <w:szCs w:val="24"/>
        </w:rPr>
        <w:t xml:space="preserve">(2) </w:t>
      </w:r>
      <w:r w:rsidR="00DA0E65" w:rsidRPr="00640D3F">
        <w:rPr>
          <w:sz w:val="24"/>
          <w:szCs w:val="24"/>
        </w:rPr>
        <w:t>P</w:t>
      </w:r>
      <w:r w:rsidRPr="00640D3F">
        <w:rPr>
          <w:sz w:val="24"/>
          <w:szCs w:val="24"/>
        </w:rPr>
        <w:t>entru fiecare zona de re</w:t>
      </w:r>
      <w:r w:rsidR="00927176" w:rsidRPr="00640D3F">
        <w:rPr>
          <w:sz w:val="24"/>
          <w:szCs w:val="24"/>
        </w:rPr>
        <w:t>ț</w:t>
      </w:r>
      <w:r w:rsidRPr="00640D3F">
        <w:rPr>
          <w:sz w:val="24"/>
          <w:szCs w:val="24"/>
        </w:rPr>
        <w:t>ea</w:t>
      </w:r>
      <w:r w:rsidR="0014380A" w:rsidRPr="00640D3F">
        <w:rPr>
          <w:sz w:val="24"/>
          <w:szCs w:val="24"/>
        </w:rPr>
        <w:t>,</w:t>
      </w:r>
      <w:r w:rsidRPr="00640D3F">
        <w:rPr>
          <w:sz w:val="24"/>
          <w:szCs w:val="24"/>
        </w:rPr>
        <w:t xml:space="preserve"> </w:t>
      </w:r>
      <w:r w:rsidR="00DA0E65" w:rsidRPr="00640D3F">
        <w:rPr>
          <w:sz w:val="24"/>
          <w:szCs w:val="24"/>
        </w:rPr>
        <w:t xml:space="preserve">cotele de piață </w:t>
      </w:r>
      <w:r w:rsidRPr="00640D3F">
        <w:rPr>
          <w:sz w:val="24"/>
          <w:szCs w:val="24"/>
        </w:rPr>
        <w:t>prev</w:t>
      </w:r>
      <w:r w:rsidR="00927176" w:rsidRPr="00640D3F">
        <w:rPr>
          <w:sz w:val="24"/>
          <w:szCs w:val="24"/>
        </w:rPr>
        <w:t>ă</w:t>
      </w:r>
      <w:r w:rsidRPr="00640D3F">
        <w:rPr>
          <w:sz w:val="24"/>
          <w:szCs w:val="24"/>
        </w:rPr>
        <w:t>zute la alin. (1) se stab</w:t>
      </w:r>
      <w:r w:rsidR="0014380A" w:rsidRPr="00640D3F">
        <w:rPr>
          <w:sz w:val="24"/>
          <w:szCs w:val="24"/>
        </w:rPr>
        <w:t>i</w:t>
      </w:r>
      <w:r w:rsidRPr="00640D3F">
        <w:rPr>
          <w:sz w:val="24"/>
          <w:szCs w:val="24"/>
        </w:rPr>
        <w:t>lesc de c</w:t>
      </w:r>
      <w:r w:rsidR="00927176" w:rsidRPr="00640D3F">
        <w:rPr>
          <w:sz w:val="24"/>
          <w:szCs w:val="24"/>
        </w:rPr>
        <w:t>ă</w:t>
      </w:r>
      <w:r w:rsidRPr="00640D3F">
        <w:rPr>
          <w:sz w:val="24"/>
          <w:szCs w:val="24"/>
        </w:rPr>
        <w:t xml:space="preserve">tre </w:t>
      </w:r>
      <w:r w:rsidR="00B14E81" w:rsidRPr="00640D3F">
        <w:rPr>
          <w:sz w:val="24"/>
          <w:szCs w:val="24"/>
        </w:rPr>
        <w:t>Autoritatea Națională de Reglementare în Domeniul Energiei</w:t>
      </w:r>
      <w:r w:rsidRPr="00640D3F">
        <w:rPr>
          <w:sz w:val="24"/>
          <w:szCs w:val="24"/>
        </w:rPr>
        <w:t xml:space="preserve"> pe </w:t>
      </w:r>
      <w:r w:rsidR="0014380A" w:rsidRPr="00640D3F">
        <w:rPr>
          <w:sz w:val="24"/>
          <w:szCs w:val="24"/>
        </w:rPr>
        <w:t xml:space="preserve">baza </w:t>
      </w:r>
      <w:r w:rsidRPr="00640D3F">
        <w:rPr>
          <w:sz w:val="24"/>
          <w:szCs w:val="24"/>
        </w:rPr>
        <w:t>cantit</w:t>
      </w:r>
      <w:r w:rsidR="00927176" w:rsidRPr="00640D3F">
        <w:rPr>
          <w:sz w:val="24"/>
          <w:szCs w:val="24"/>
        </w:rPr>
        <w:t>ăț</w:t>
      </w:r>
      <w:r w:rsidRPr="00640D3F">
        <w:rPr>
          <w:sz w:val="24"/>
          <w:szCs w:val="24"/>
        </w:rPr>
        <w:t>i</w:t>
      </w:r>
      <w:r w:rsidR="00B14E81" w:rsidRPr="00640D3F">
        <w:rPr>
          <w:sz w:val="24"/>
          <w:szCs w:val="24"/>
        </w:rPr>
        <w:t>lor</w:t>
      </w:r>
      <w:r w:rsidRPr="00640D3F">
        <w:rPr>
          <w:sz w:val="24"/>
          <w:szCs w:val="24"/>
        </w:rPr>
        <w:t xml:space="preserve"> de energie electric</w:t>
      </w:r>
      <w:r w:rsidR="00927176" w:rsidRPr="00640D3F">
        <w:rPr>
          <w:sz w:val="24"/>
          <w:szCs w:val="24"/>
        </w:rPr>
        <w:t>ă</w:t>
      </w:r>
      <w:r w:rsidRPr="00640D3F">
        <w:rPr>
          <w:sz w:val="24"/>
          <w:szCs w:val="24"/>
        </w:rPr>
        <w:t xml:space="preserve"> livrat</w:t>
      </w:r>
      <w:r w:rsidR="00B14E81" w:rsidRPr="00640D3F">
        <w:rPr>
          <w:sz w:val="24"/>
          <w:szCs w:val="24"/>
        </w:rPr>
        <w:t>e</w:t>
      </w:r>
      <w:r w:rsidR="001F5C47" w:rsidRPr="00640D3F">
        <w:rPr>
          <w:sz w:val="24"/>
          <w:szCs w:val="24"/>
        </w:rPr>
        <w:t>,</w:t>
      </w:r>
      <w:r w:rsidRPr="00640D3F">
        <w:rPr>
          <w:sz w:val="24"/>
          <w:szCs w:val="24"/>
        </w:rPr>
        <w:t xml:space="preserve"> </w:t>
      </w:r>
      <w:r w:rsidR="00927176" w:rsidRPr="00640D3F">
        <w:rPr>
          <w:sz w:val="24"/>
          <w:szCs w:val="24"/>
        </w:rPr>
        <w:t>î</w:t>
      </w:r>
      <w:r w:rsidR="0014380A" w:rsidRPr="00640D3F">
        <w:rPr>
          <w:sz w:val="24"/>
          <w:szCs w:val="24"/>
        </w:rPr>
        <w:t>n perioada 1 septembrie 2021 – 28 februarie 2022</w:t>
      </w:r>
      <w:r w:rsidR="001F5C47" w:rsidRPr="00640D3F">
        <w:rPr>
          <w:sz w:val="24"/>
          <w:szCs w:val="24"/>
        </w:rPr>
        <w:t>,</w:t>
      </w:r>
      <w:r w:rsidR="0014380A" w:rsidRPr="00640D3F">
        <w:rPr>
          <w:sz w:val="24"/>
          <w:szCs w:val="24"/>
        </w:rPr>
        <w:t xml:space="preserve"> </w:t>
      </w:r>
      <w:r w:rsidR="00DA0E65" w:rsidRPr="00640D3F">
        <w:rPr>
          <w:sz w:val="24"/>
          <w:szCs w:val="24"/>
        </w:rPr>
        <w:t>clienților din respectiva zonă de rețea</w:t>
      </w:r>
      <w:r w:rsidR="0014380A" w:rsidRPr="00640D3F">
        <w:rPr>
          <w:sz w:val="24"/>
          <w:szCs w:val="24"/>
        </w:rPr>
        <w:t xml:space="preserve"> de c</w:t>
      </w:r>
      <w:r w:rsidR="00927176" w:rsidRPr="00640D3F">
        <w:rPr>
          <w:sz w:val="24"/>
          <w:szCs w:val="24"/>
        </w:rPr>
        <w:t>ă</w:t>
      </w:r>
      <w:r w:rsidR="0014380A" w:rsidRPr="00640D3F">
        <w:rPr>
          <w:sz w:val="24"/>
          <w:szCs w:val="24"/>
        </w:rPr>
        <w:t xml:space="preserve">tre fiecare din furnizorii care au </w:t>
      </w:r>
      <w:r w:rsidR="00927176" w:rsidRPr="00640D3F">
        <w:rPr>
          <w:sz w:val="24"/>
          <w:szCs w:val="24"/>
        </w:rPr>
        <w:t>ș</w:t>
      </w:r>
      <w:r w:rsidR="0014380A" w:rsidRPr="00640D3F">
        <w:rPr>
          <w:sz w:val="24"/>
          <w:szCs w:val="24"/>
        </w:rPr>
        <w:t>i calitatea de furnizori de ultim</w:t>
      </w:r>
      <w:r w:rsidR="00927176" w:rsidRPr="00640D3F">
        <w:rPr>
          <w:sz w:val="24"/>
          <w:szCs w:val="24"/>
        </w:rPr>
        <w:t>ă</w:t>
      </w:r>
      <w:r w:rsidR="0014380A" w:rsidRPr="00640D3F">
        <w:rPr>
          <w:sz w:val="24"/>
          <w:szCs w:val="24"/>
        </w:rPr>
        <w:t xml:space="preserve"> instan</w:t>
      </w:r>
      <w:r w:rsidR="00927176" w:rsidRPr="00640D3F">
        <w:rPr>
          <w:sz w:val="24"/>
          <w:szCs w:val="24"/>
        </w:rPr>
        <w:t>ță</w:t>
      </w:r>
      <w:r w:rsidR="001F5C47" w:rsidRPr="00640D3F">
        <w:rPr>
          <w:sz w:val="24"/>
          <w:szCs w:val="24"/>
        </w:rPr>
        <w:t>,</w:t>
      </w:r>
      <w:r w:rsidR="0014380A" w:rsidRPr="00640D3F">
        <w:rPr>
          <w:sz w:val="24"/>
          <w:szCs w:val="24"/>
        </w:rPr>
        <w:t xml:space="preserve"> </w:t>
      </w:r>
      <w:r w:rsidR="001F5C47" w:rsidRPr="00640D3F">
        <w:rPr>
          <w:sz w:val="24"/>
          <w:szCs w:val="24"/>
        </w:rPr>
        <w:t xml:space="preserve">raportate la ANRE conform metodologiilor de monitorizare </w:t>
      </w:r>
      <w:r w:rsidR="00927176" w:rsidRPr="00640D3F">
        <w:rPr>
          <w:sz w:val="24"/>
          <w:szCs w:val="24"/>
        </w:rPr>
        <w:t>ș</w:t>
      </w:r>
      <w:r w:rsidR="0014380A" w:rsidRPr="00640D3F">
        <w:rPr>
          <w:sz w:val="24"/>
          <w:szCs w:val="24"/>
        </w:rPr>
        <w:t>i se public</w:t>
      </w:r>
      <w:r w:rsidR="00927176" w:rsidRPr="00640D3F">
        <w:rPr>
          <w:sz w:val="24"/>
          <w:szCs w:val="24"/>
        </w:rPr>
        <w:t>ă</w:t>
      </w:r>
      <w:r w:rsidR="0014380A" w:rsidRPr="00640D3F">
        <w:rPr>
          <w:sz w:val="24"/>
          <w:szCs w:val="24"/>
        </w:rPr>
        <w:t xml:space="preserve"> de c</w:t>
      </w:r>
      <w:r w:rsidR="00927176" w:rsidRPr="00640D3F">
        <w:rPr>
          <w:sz w:val="24"/>
          <w:szCs w:val="24"/>
        </w:rPr>
        <w:t>ă</w:t>
      </w:r>
      <w:r w:rsidR="0014380A" w:rsidRPr="00640D3F">
        <w:rPr>
          <w:sz w:val="24"/>
          <w:szCs w:val="24"/>
        </w:rPr>
        <w:t>tre ANRE pe pagina proprie de internet la data intr</w:t>
      </w:r>
      <w:r w:rsidR="00927176" w:rsidRPr="00640D3F">
        <w:rPr>
          <w:sz w:val="24"/>
          <w:szCs w:val="24"/>
        </w:rPr>
        <w:t>ă</w:t>
      </w:r>
      <w:r w:rsidR="0014380A" w:rsidRPr="00640D3F">
        <w:rPr>
          <w:sz w:val="24"/>
          <w:szCs w:val="24"/>
        </w:rPr>
        <w:t xml:space="preserve">rii </w:t>
      </w:r>
      <w:r w:rsidR="00D56C71" w:rsidRPr="00640D3F">
        <w:rPr>
          <w:sz w:val="24"/>
          <w:szCs w:val="24"/>
        </w:rPr>
        <w:t>î</w:t>
      </w:r>
      <w:r w:rsidR="0014380A" w:rsidRPr="00640D3F">
        <w:rPr>
          <w:sz w:val="24"/>
          <w:szCs w:val="24"/>
        </w:rPr>
        <w:t xml:space="preserve">n vigoare a prezentului ordin. </w:t>
      </w:r>
    </w:p>
    <w:p w14:paraId="3796E5EA" w14:textId="70C9D2E2" w:rsidR="00B14E81" w:rsidRPr="00640D3F" w:rsidRDefault="00B14E81" w:rsidP="0014380A">
      <w:pPr>
        <w:pStyle w:val="ListParagraph"/>
        <w:spacing w:line="360" w:lineRule="auto"/>
        <w:ind w:left="0"/>
        <w:jc w:val="both"/>
        <w:rPr>
          <w:sz w:val="24"/>
          <w:szCs w:val="24"/>
        </w:rPr>
      </w:pPr>
      <w:r w:rsidRPr="00640D3F">
        <w:rPr>
          <w:sz w:val="24"/>
          <w:szCs w:val="24"/>
        </w:rPr>
        <w:t xml:space="preserve">(3) </w:t>
      </w:r>
      <w:r w:rsidR="00927176" w:rsidRPr="00640D3F">
        <w:rPr>
          <w:sz w:val="24"/>
          <w:szCs w:val="24"/>
        </w:rPr>
        <w:t>Î</w:t>
      </w:r>
      <w:r w:rsidRPr="00640D3F">
        <w:rPr>
          <w:sz w:val="24"/>
          <w:szCs w:val="24"/>
        </w:rPr>
        <w:t>n termen de maxim 2 zile lucr</w:t>
      </w:r>
      <w:r w:rsidR="00927176" w:rsidRPr="00640D3F">
        <w:rPr>
          <w:sz w:val="24"/>
          <w:szCs w:val="24"/>
        </w:rPr>
        <w:t>ă</w:t>
      </w:r>
      <w:r w:rsidRPr="00640D3F">
        <w:rPr>
          <w:sz w:val="24"/>
          <w:szCs w:val="24"/>
        </w:rPr>
        <w:t>toare de la data intr</w:t>
      </w:r>
      <w:r w:rsidR="00927176" w:rsidRPr="00640D3F">
        <w:rPr>
          <w:sz w:val="24"/>
          <w:szCs w:val="24"/>
        </w:rPr>
        <w:t>ă</w:t>
      </w:r>
      <w:r w:rsidRPr="00640D3F">
        <w:rPr>
          <w:sz w:val="24"/>
          <w:szCs w:val="24"/>
        </w:rPr>
        <w:t xml:space="preserve">rii </w:t>
      </w:r>
      <w:r w:rsidR="00927176" w:rsidRPr="00640D3F">
        <w:rPr>
          <w:sz w:val="24"/>
          <w:szCs w:val="24"/>
        </w:rPr>
        <w:t>î</w:t>
      </w:r>
      <w:r w:rsidRPr="00640D3F">
        <w:rPr>
          <w:sz w:val="24"/>
          <w:szCs w:val="24"/>
        </w:rPr>
        <w:t>n vigoare a prevederilor prezentului ordin fiecare operator de distribu</w:t>
      </w:r>
      <w:r w:rsidR="00927176" w:rsidRPr="00640D3F">
        <w:rPr>
          <w:sz w:val="24"/>
          <w:szCs w:val="24"/>
        </w:rPr>
        <w:t>ț</w:t>
      </w:r>
      <w:r w:rsidRPr="00640D3F">
        <w:rPr>
          <w:sz w:val="24"/>
          <w:szCs w:val="24"/>
        </w:rPr>
        <w:t>ie concesionar comunic</w:t>
      </w:r>
      <w:r w:rsidR="00927176" w:rsidRPr="00640D3F">
        <w:rPr>
          <w:sz w:val="24"/>
          <w:szCs w:val="24"/>
        </w:rPr>
        <w:t>ă</w:t>
      </w:r>
      <w:r w:rsidRPr="00640D3F">
        <w:rPr>
          <w:sz w:val="24"/>
          <w:szCs w:val="24"/>
        </w:rPr>
        <w:t xml:space="preserve"> furnizorului de ultim</w:t>
      </w:r>
      <w:r w:rsidR="00927176" w:rsidRPr="00640D3F">
        <w:rPr>
          <w:sz w:val="24"/>
          <w:szCs w:val="24"/>
        </w:rPr>
        <w:t>ă</w:t>
      </w:r>
      <w:r w:rsidRPr="00640D3F">
        <w:rPr>
          <w:sz w:val="24"/>
          <w:szCs w:val="24"/>
        </w:rPr>
        <w:t xml:space="preserve"> instan</w:t>
      </w:r>
      <w:r w:rsidR="00927176" w:rsidRPr="00640D3F">
        <w:rPr>
          <w:sz w:val="24"/>
          <w:szCs w:val="24"/>
        </w:rPr>
        <w:t>ță</w:t>
      </w:r>
      <w:r w:rsidRPr="00640D3F">
        <w:rPr>
          <w:sz w:val="24"/>
          <w:szCs w:val="24"/>
        </w:rPr>
        <w:t xml:space="preserve"> stabilit conform prevederilor alin. (1) </w:t>
      </w:r>
      <w:r w:rsidR="00D56C71" w:rsidRPr="00640D3F">
        <w:rPr>
          <w:sz w:val="24"/>
          <w:szCs w:val="24"/>
        </w:rPr>
        <w:t>ș</w:t>
      </w:r>
      <w:r w:rsidRPr="00640D3F">
        <w:rPr>
          <w:sz w:val="24"/>
          <w:szCs w:val="24"/>
        </w:rPr>
        <w:t xml:space="preserve">i </w:t>
      </w:r>
      <w:r w:rsidR="00D56C71" w:rsidRPr="00640D3F">
        <w:rPr>
          <w:sz w:val="24"/>
          <w:szCs w:val="24"/>
        </w:rPr>
        <w:t xml:space="preserve">alin. </w:t>
      </w:r>
      <w:r w:rsidRPr="00640D3F">
        <w:rPr>
          <w:sz w:val="24"/>
          <w:szCs w:val="24"/>
        </w:rPr>
        <w:t>(2) lista locurilor de consum din zona sa de re</w:t>
      </w:r>
      <w:r w:rsidR="00927176" w:rsidRPr="00640D3F">
        <w:rPr>
          <w:sz w:val="24"/>
          <w:szCs w:val="24"/>
        </w:rPr>
        <w:t>ț</w:t>
      </w:r>
      <w:r w:rsidRPr="00640D3F">
        <w:rPr>
          <w:sz w:val="24"/>
          <w:szCs w:val="24"/>
        </w:rPr>
        <w:t>ea care se afl</w:t>
      </w:r>
      <w:r w:rsidR="00927176" w:rsidRPr="00640D3F">
        <w:rPr>
          <w:sz w:val="24"/>
          <w:szCs w:val="24"/>
        </w:rPr>
        <w:t>ă</w:t>
      </w:r>
      <w:r w:rsidRPr="00640D3F">
        <w:rPr>
          <w:sz w:val="24"/>
          <w:szCs w:val="24"/>
        </w:rPr>
        <w:t xml:space="preserve"> </w:t>
      </w:r>
      <w:r w:rsidR="00927176" w:rsidRPr="00640D3F">
        <w:rPr>
          <w:sz w:val="24"/>
          <w:szCs w:val="24"/>
        </w:rPr>
        <w:t>î</w:t>
      </w:r>
      <w:r w:rsidRPr="00640D3F">
        <w:rPr>
          <w:sz w:val="24"/>
          <w:szCs w:val="24"/>
        </w:rPr>
        <w:t>n situa</w:t>
      </w:r>
      <w:r w:rsidR="00927176" w:rsidRPr="00640D3F">
        <w:rPr>
          <w:sz w:val="24"/>
          <w:szCs w:val="24"/>
        </w:rPr>
        <w:t>ț</w:t>
      </w:r>
      <w:r w:rsidRPr="00640D3F">
        <w:rPr>
          <w:sz w:val="24"/>
          <w:szCs w:val="24"/>
        </w:rPr>
        <w:t>ia prev</w:t>
      </w:r>
      <w:r w:rsidR="00927176" w:rsidRPr="00640D3F">
        <w:rPr>
          <w:sz w:val="24"/>
          <w:szCs w:val="24"/>
        </w:rPr>
        <w:t>ă</w:t>
      </w:r>
      <w:r w:rsidRPr="00640D3F">
        <w:rPr>
          <w:sz w:val="24"/>
          <w:szCs w:val="24"/>
        </w:rPr>
        <w:t>zut</w:t>
      </w:r>
      <w:r w:rsidR="00927176" w:rsidRPr="00640D3F">
        <w:rPr>
          <w:sz w:val="24"/>
          <w:szCs w:val="24"/>
        </w:rPr>
        <w:t>ă</w:t>
      </w:r>
      <w:r w:rsidRPr="00640D3F">
        <w:rPr>
          <w:sz w:val="24"/>
          <w:szCs w:val="24"/>
        </w:rPr>
        <w:t xml:space="preserve"> la alin. (1).</w:t>
      </w:r>
    </w:p>
    <w:p w14:paraId="2ED588DC" w14:textId="3DDCD3EB" w:rsidR="00EF1E49" w:rsidRPr="00640D3F" w:rsidRDefault="00EF1E49" w:rsidP="00C16509">
      <w:pPr>
        <w:spacing w:line="360" w:lineRule="auto"/>
        <w:jc w:val="both"/>
      </w:pPr>
      <w:r w:rsidRPr="00640D3F">
        <w:lastRenderedPageBreak/>
        <w:t>(</w:t>
      </w:r>
      <w:r w:rsidR="004F0199" w:rsidRPr="00640D3F">
        <w:t>4</w:t>
      </w:r>
      <w:r w:rsidRPr="00640D3F">
        <w:t xml:space="preserve">) Drepturile </w:t>
      </w:r>
      <w:r w:rsidR="006A56DC" w:rsidRPr="00640D3F">
        <w:t>ș</w:t>
      </w:r>
      <w:r w:rsidRPr="00640D3F">
        <w:t>i obliga</w:t>
      </w:r>
      <w:r w:rsidR="006A56DC" w:rsidRPr="00640D3F">
        <w:t>ț</w:t>
      </w:r>
      <w:r w:rsidRPr="00640D3F">
        <w:t>iile furnizor</w:t>
      </w:r>
      <w:r w:rsidR="00B14E81" w:rsidRPr="00640D3F">
        <w:t>ilor</w:t>
      </w:r>
      <w:r w:rsidRPr="00640D3F">
        <w:t xml:space="preserve"> de ultim</w:t>
      </w:r>
      <w:r w:rsidR="006A56DC" w:rsidRPr="00640D3F">
        <w:t>ă</w:t>
      </w:r>
      <w:r w:rsidRPr="00640D3F">
        <w:t xml:space="preserve"> </w:t>
      </w:r>
      <w:r w:rsidR="006A56DC" w:rsidRPr="00640D3F">
        <w:t>instanță</w:t>
      </w:r>
      <w:r w:rsidRPr="00640D3F">
        <w:t xml:space="preserve"> </w:t>
      </w:r>
      <w:r w:rsidR="00927176" w:rsidRPr="00640D3F">
        <w:t>ș</w:t>
      </w:r>
      <w:r w:rsidR="00B14E81" w:rsidRPr="00640D3F">
        <w:t>i clien</w:t>
      </w:r>
      <w:r w:rsidR="00927176" w:rsidRPr="00640D3F">
        <w:t>ț</w:t>
      </w:r>
      <w:r w:rsidR="00B14E81" w:rsidRPr="00640D3F">
        <w:t>ilor prelua</w:t>
      </w:r>
      <w:r w:rsidR="00927176" w:rsidRPr="00640D3F">
        <w:t>ț</w:t>
      </w:r>
      <w:r w:rsidR="00B14E81" w:rsidRPr="00640D3F">
        <w:t xml:space="preserve">i </w:t>
      </w:r>
      <w:r w:rsidRPr="00640D3F">
        <w:t>prev</w:t>
      </w:r>
      <w:r w:rsidR="006A56DC" w:rsidRPr="00640D3F">
        <w:t>ă</w:t>
      </w:r>
      <w:r w:rsidRPr="00640D3F">
        <w:t>zu</w:t>
      </w:r>
      <w:r w:rsidR="00927176" w:rsidRPr="00640D3F">
        <w:t>ț</w:t>
      </w:r>
      <w:r w:rsidR="00B14E81" w:rsidRPr="00640D3F">
        <w:t>i</w:t>
      </w:r>
      <w:r w:rsidRPr="00640D3F">
        <w:t xml:space="preserve"> la alin. (1)</w:t>
      </w:r>
      <w:r w:rsidR="006A56DC" w:rsidRPr="00640D3F">
        <w:t>,</w:t>
      </w:r>
      <w:r w:rsidRPr="00640D3F">
        <w:t xml:space="preserve"> sunt cele prev</w:t>
      </w:r>
      <w:r w:rsidR="006A56DC" w:rsidRPr="00640D3F">
        <w:t>ă</w:t>
      </w:r>
      <w:r w:rsidRPr="00640D3F">
        <w:t xml:space="preserve">zute </w:t>
      </w:r>
      <w:r w:rsidR="006A56DC" w:rsidRPr="00640D3F">
        <w:t>î</w:t>
      </w:r>
      <w:r w:rsidRPr="00640D3F">
        <w:t>n regulamentul aprobat prin prezentul ordin</w:t>
      </w:r>
      <w:r w:rsidR="006A56DC" w:rsidRPr="00640D3F">
        <w:t>.</w:t>
      </w:r>
    </w:p>
    <w:p w14:paraId="327E554D" w14:textId="1F6414F6" w:rsidR="00C16509" w:rsidRPr="00640D3F" w:rsidRDefault="00C16509" w:rsidP="00FD5E26">
      <w:pPr>
        <w:spacing w:line="360" w:lineRule="auto"/>
        <w:rPr>
          <w:b/>
        </w:rPr>
      </w:pPr>
    </w:p>
    <w:p w14:paraId="339B4257" w14:textId="77777777" w:rsidR="00C16509" w:rsidRPr="00640D3F" w:rsidRDefault="00C16509" w:rsidP="00C16509">
      <w:pPr>
        <w:spacing w:before="120" w:line="360" w:lineRule="auto"/>
        <w:jc w:val="center"/>
        <w:rPr>
          <w:b/>
        </w:rPr>
      </w:pPr>
      <w:r w:rsidRPr="00640D3F">
        <w:rPr>
          <w:b/>
        </w:rPr>
        <w:t>PREȘEDINTELE AUTORITĂȚII NAȚIONALE DE REGLEMENTARE ÎN DOMENIUL ENERGIEI</w:t>
      </w:r>
    </w:p>
    <w:p w14:paraId="664CD580" w14:textId="77777777" w:rsidR="00C16509" w:rsidRPr="00640D3F" w:rsidRDefault="00C16509" w:rsidP="00C16509">
      <w:pPr>
        <w:spacing w:before="120" w:line="360" w:lineRule="auto"/>
        <w:jc w:val="center"/>
        <w:rPr>
          <w:b/>
        </w:rPr>
      </w:pPr>
      <w:r w:rsidRPr="00640D3F">
        <w:rPr>
          <w:b/>
        </w:rPr>
        <w:t>Dumitru CHIRIȚĂ</w:t>
      </w:r>
    </w:p>
    <w:p w14:paraId="2CA77DCC" w14:textId="77777777" w:rsidR="00C16509" w:rsidRPr="00640D3F" w:rsidRDefault="00C16509" w:rsidP="00C16509">
      <w:pPr>
        <w:rPr>
          <w:b/>
        </w:rPr>
      </w:pPr>
    </w:p>
    <w:p w14:paraId="6B98234B" w14:textId="77777777" w:rsidR="00D43A61" w:rsidRPr="00640D3F" w:rsidRDefault="00D43A61">
      <w:pPr>
        <w:spacing w:after="160" w:line="259" w:lineRule="auto"/>
        <w:rPr>
          <w:b/>
        </w:rPr>
      </w:pPr>
      <w:r w:rsidRPr="00640D3F">
        <w:rPr>
          <w:b/>
        </w:rPr>
        <w:br w:type="page"/>
      </w:r>
    </w:p>
    <w:p w14:paraId="5D16EBE9" w14:textId="06CC6DAC" w:rsidR="00C16509" w:rsidRPr="00640D3F" w:rsidRDefault="00C16509" w:rsidP="00F26325">
      <w:pPr>
        <w:jc w:val="right"/>
        <w:rPr>
          <w:b/>
        </w:rPr>
      </w:pPr>
      <w:r w:rsidRPr="00640D3F">
        <w:rPr>
          <w:b/>
        </w:rPr>
        <w:lastRenderedPageBreak/>
        <w:t>ANEXĂ</w:t>
      </w:r>
    </w:p>
    <w:p w14:paraId="2DD003C4" w14:textId="2FA4C645" w:rsidR="00C16509" w:rsidRPr="00640D3F" w:rsidRDefault="00C16509" w:rsidP="00580AAD">
      <w:pPr>
        <w:pStyle w:val="BodyText2"/>
        <w:spacing w:before="120" w:line="360" w:lineRule="auto"/>
      </w:pPr>
      <w:r w:rsidRPr="00640D3F">
        <w:rPr>
          <w:b/>
        </w:rPr>
        <w:t xml:space="preserve">Regulament </w:t>
      </w:r>
      <w:r w:rsidR="00580AAD" w:rsidRPr="00640D3F">
        <w:rPr>
          <w:b/>
        </w:rPr>
        <w:t>privind furnizarea de ultimă instanță de energie electrică</w:t>
      </w:r>
    </w:p>
    <w:p w14:paraId="202D3465" w14:textId="77777777" w:rsidR="00C16509" w:rsidRPr="00640D3F" w:rsidRDefault="00C16509" w:rsidP="00C16509">
      <w:pPr>
        <w:tabs>
          <w:tab w:val="left" w:pos="1680"/>
        </w:tabs>
        <w:spacing w:before="120" w:line="360" w:lineRule="auto"/>
        <w:jc w:val="center"/>
      </w:pPr>
    </w:p>
    <w:p w14:paraId="013FD765" w14:textId="77777777" w:rsidR="00C16509" w:rsidRPr="00640D3F" w:rsidRDefault="00C16509" w:rsidP="00BA3B08">
      <w:pPr>
        <w:pStyle w:val="Heading1"/>
      </w:pPr>
      <w:r w:rsidRPr="00640D3F">
        <w:t>CAPITOLUL I</w:t>
      </w:r>
    </w:p>
    <w:p w14:paraId="0936E2DC" w14:textId="77777777" w:rsidR="00C16509" w:rsidRPr="00640D3F" w:rsidRDefault="00C16509" w:rsidP="00C16509">
      <w:pPr>
        <w:spacing w:before="120" w:line="360" w:lineRule="auto"/>
        <w:jc w:val="center"/>
        <w:rPr>
          <w:b/>
        </w:rPr>
      </w:pPr>
      <w:r w:rsidRPr="00640D3F">
        <w:rPr>
          <w:b/>
        </w:rPr>
        <w:t>Dispoziții generale</w:t>
      </w:r>
    </w:p>
    <w:p w14:paraId="19A9C8FF" w14:textId="77777777" w:rsidR="00C16509" w:rsidRPr="00640D3F" w:rsidRDefault="00C16509" w:rsidP="00C16509">
      <w:pPr>
        <w:spacing w:before="120" w:line="360" w:lineRule="auto"/>
        <w:jc w:val="center"/>
        <w:rPr>
          <w:b/>
        </w:rPr>
      </w:pPr>
    </w:p>
    <w:bookmarkEnd w:id="0"/>
    <w:p w14:paraId="2190B106" w14:textId="27C9DB44" w:rsidR="00C16509" w:rsidRPr="00640D3F" w:rsidRDefault="00C16509" w:rsidP="00200ED6">
      <w:pPr>
        <w:numPr>
          <w:ilvl w:val="0"/>
          <w:numId w:val="12"/>
        </w:numPr>
        <w:spacing w:line="360" w:lineRule="auto"/>
        <w:ind w:left="0" w:firstLine="0"/>
        <w:jc w:val="both"/>
        <w:rPr>
          <w:bCs/>
        </w:rPr>
      </w:pPr>
      <w:r w:rsidRPr="00640D3F">
        <w:t xml:space="preserve">Prezentul Regulament stabilește </w:t>
      </w:r>
      <w:r w:rsidR="00580AAD" w:rsidRPr="00640D3F">
        <w:t>procedura de desemnare de către Autoritatea Naţională de Reglementare în Domeniul Energiei a furnizorilor de ultimă instanţă</w:t>
      </w:r>
      <w:r w:rsidR="00A21866" w:rsidRPr="00640D3F">
        <w:t xml:space="preserve"> de energie electrică</w:t>
      </w:r>
      <w:r w:rsidR="00580AAD" w:rsidRPr="00640D3F">
        <w:t xml:space="preserve">, condiţiile de desfăşurare şi de încetare a activităţii de furnizare </w:t>
      </w:r>
      <w:r w:rsidR="00A21866" w:rsidRPr="00640D3F">
        <w:t xml:space="preserve">de energie electrică </w:t>
      </w:r>
      <w:r w:rsidR="00580AAD" w:rsidRPr="00640D3F">
        <w:t xml:space="preserve">de ultimă instanţă, </w:t>
      </w:r>
      <w:r w:rsidR="00160705" w:rsidRPr="00640D3F">
        <w:t>prețul</w:t>
      </w:r>
      <w:r w:rsidR="00580AAD" w:rsidRPr="00640D3F">
        <w:t xml:space="preserve"> aplicat de către furnizorii de ultimă instanţă clienţilor preluaţi, precum şi procedura de preluare a locurilor de consum ale clienţilor finali care nu au asigurată furnizarea energiei electrice din nicio altă sursă</w:t>
      </w:r>
      <w:r w:rsidRPr="00640D3F">
        <w:t xml:space="preserve">. </w:t>
      </w:r>
    </w:p>
    <w:p w14:paraId="46E3EEDC" w14:textId="77777777" w:rsidR="00C16509" w:rsidRPr="00640D3F" w:rsidRDefault="00C16509" w:rsidP="00200ED6">
      <w:pPr>
        <w:numPr>
          <w:ilvl w:val="0"/>
          <w:numId w:val="12"/>
        </w:numPr>
        <w:spacing w:line="360" w:lineRule="auto"/>
        <w:ind w:left="0" w:firstLine="0"/>
        <w:jc w:val="both"/>
      </w:pPr>
      <w:r w:rsidRPr="00640D3F" w:rsidDel="004B6439">
        <w:t xml:space="preserve"> </w:t>
      </w:r>
      <w:r w:rsidRPr="00640D3F">
        <w:t xml:space="preserve">(1) Regulamentul se aplică: </w:t>
      </w:r>
    </w:p>
    <w:p w14:paraId="314F4E8B" w14:textId="77777777" w:rsidR="00C16509" w:rsidRPr="00640D3F" w:rsidRDefault="00C16509" w:rsidP="00C16509">
      <w:pPr>
        <w:numPr>
          <w:ilvl w:val="0"/>
          <w:numId w:val="5"/>
        </w:numPr>
        <w:spacing w:before="120" w:line="360" w:lineRule="auto"/>
        <w:ind w:firstLine="360"/>
      </w:pPr>
      <w:r w:rsidRPr="00640D3F">
        <w:t>furnizorilor de energie electrică;</w:t>
      </w:r>
    </w:p>
    <w:p w14:paraId="4A84F9C5" w14:textId="77777777" w:rsidR="00C16509" w:rsidRPr="00640D3F" w:rsidRDefault="00C16509" w:rsidP="00C16509">
      <w:pPr>
        <w:numPr>
          <w:ilvl w:val="0"/>
          <w:numId w:val="5"/>
        </w:numPr>
        <w:spacing w:before="120" w:line="360" w:lineRule="auto"/>
        <w:ind w:firstLine="360"/>
      </w:pPr>
      <w:r w:rsidRPr="00640D3F">
        <w:t>operatorilor de rețea;</w:t>
      </w:r>
    </w:p>
    <w:p w14:paraId="6A6EDB26" w14:textId="581AEB86" w:rsidR="00C16509" w:rsidRPr="00640D3F" w:rsidRDefault="00C16509" w:rsidP="00C16509">
      <w:pPr>
        <w:numPr>
          <w:ilvl w:val="0"/>
          <w:numId w:val="5"/>
        </w:numPr>
        <w:spacing w:before="120" w:line="360" w:lineRule="auto"/>
        <w:ind w:firstLine="360"/>
      </w:pPr>
      <w:r w:rsidRPr="00640D3F">
        <w:t>clienților finali</w:t>
      </w:r>
      <w:r w:rsidR="00580AAD" w:rsidRPr="00640D3F">
        <w:t xml:space="preserve"> de energie electrică</w:t>
      </w:r>
      <w:r w:rsidRPr="00640D3F">
        <w:t>.</w:t>
      </w:r>
    </w:p>
    <w:p w14:paraId="39DA1FD1" w14:textId="77777777" w:rsidR="00C16509" w:rsidRPr="00640D3F" w:rsidRDefault="00C16509" w:rsidP="00C16509">
      <w:pPr>
        <w:spacing w:before="120" w:line="360" w:lineRule="auto"/>
        <w:jc w:val="both"/>
      </w:pPr>
      <w:r w:rsidRPr="00640D3F">
        <w:t>(2) Regulamentul nu se aplică:</w:t>
      </w:r>
    </w:p>
    <w:p w14:paraId="000354B2" w14:textId="77777777" w:rsidR="00C16509" w:rsidRPr="00640D3F" w:rsidRDefault="00C16509" w:rsidP="00200ED6">
      <w:pPr>
        <w:numPr>
          <w:ilvl w:val="0"/>
          <w:numId w:val="13"/>
        </w:numPr>
        <w:spacing w:before="120" w:line="360" w:lineRule="auto"/>
        <w:jc w:val="both"/>
      </w:pPr>
      <w:r w:rsidRPr="00640D3F">
        <w:t>în cazul clienților finali racordați la rețeaua electrică a unui operator de distribuție, altul decât operatorul de distribuție concesionar, care se află într-o situație în care nu poate încheia contract pentru serviciul de distribuție a energiei electrice cu furnizorul de ultimă instanță;</w:t>
      </w:r>
    </w:p>
    <w:p w14:paraId="1AD4D3E2" w14:textId="6FBD4A25" w:rsidR="00C16509" w:rsidRPr="00640D3F" w:rsidRDefault="00C16509" w:rsidP="00200ED6">
      <w:pPr>
        <w:pStyle w:val="ListParagraph"/>
        <w:numPr>
          <w:ilvl w:val="0"/>
          <w:numId w:val="13"/>
        </w:numPr>
        <w:spacing w:line="360" w:lineRule="auto"/>
        <w:ind w:left="1434" w:hanging="357"/>
        <w:jc w:val="both"/>
        <w:rPr>
          <w:lang w:val="ro-RO"/>
        </w:rPr>
      </w:pPr>
      <w:r w:rsidRPr="00640D3F">
        <w:rPr>
          <w:sz w:val="24"/>
          <w:szCs w:val="24"/>
          <w:lang w:val="ro-RO"/>
        </w:rPr>
        <w:t xml:space="preserve">în cazul clienților finali din portofoliul unui furnizor, care notifică schimbarea furnizorului, fără ca această acțiune să se finalizeze; în acest caz, furnizarea energiei electrice la locul/locurile de consum al/ale respectivilor clienți finali </w:t>
      </w:r>
      <w:r w:rsidR="004A1B16" w:rsidRPr="00640D3F">
        <w:rPr>
          <w:sz w:val="24"/>
          <w:szCs w:val="24"/>
          <w:lang w:val="ro-RO"/>
        </w:rPr>
        <w:t>este</w:t>
      </w:r>
      <w:r w:rsidRPr="00640D3F">
        <w:rPr>
          <w:sz w:val="24"/>
          <w:szCs w:val="24"/>
          <w:lang w:val="ro-RO"/>
        </w:rPr>
        <w:t xml:space="preserve"> asigurată în continuare de furnizor</w:t>
      </w:r>
      <w:r w:rsidR="001B79A1" w:rsidRPr="00640D3F">
        <w:rPr>
          <w:sz w:val="24"/>
          <w:szCs w:val="24"/>
          <w:lang w:val="ro-RO"/>
        </w:rPr>
        <w:t xml:space="preserve">ul </w:t>
      </w:r>
      <w:r w:rsidR="004A1B16" w:rsidRPr="00640D3F">
        <w:rPr>
          <w:sz w:val="24"/>
          <w:szCs w:val="24"/>
          <w:lang w:val="ro-RO"/>
        </w:rPr>
        <w:t>în al cărui portofoliu se află</w:t>
      </w:r>
      <w:r w:rsidR="00F87E05" w:rsidRPr="00640D3F">
        <w:rPr>
          <w:sz w:val="24"/>
          <w:szCs w:val="24"/>
          <w:lang w:val="ro-RO"/>
        </w:rPr>
        <w:t>,</w:t>
      </w:r>
      <w:r w:rsidR="004A1B16" w:rsidRPr="00640D3F">
        <w:rPr>
          <w:sz w:val="24"/>
          <w:szCs w:val="24"/>
          <w:lang w:val="ro-RO"/>
        </w:rPr>
        <w:t xml:space="preserve"> </w:t>
      </w:r>
      <w:r w:rsidR="008375F1" w:rsidRPr="00640D3F">
        <w:rPr>
          <w:sz w:val="24"/>
          <w:szCs w:val="24"/>
          <w:lang w:val="ro-RO"/>
        </w:rPr>
        <w:t>î</w:t>
      </w:r>
      <w:r w:rsidR="004A1B16" w:rsidRPr="00640D3F">
        <w:rPr>
          <w:sz w:val="24"/>
          <w:szCs w:val="24"/>
          <w:lang w:val="ro-RO"/>
        </w:rPr>
        <w:t>n baza contractului existent</w:t>
      </w:r>
      <w:r w:rsidR="00160705" w:rsidRPr="00640D3F">
        <w:rPr>
          <w:sz w:val="24"/>
          <w:szCs w:val="24"/>
          <w:lang w:val="ro-RO"/>
        </w:rPr>
        <w:t>.</w:t>
      </w:r>
    </w:p>
    <w:p w14:paraId="04968CB2" w14:textId="77777777" w:rsidR="00C16509" w:rsidRPr="00640D3F" w:rsidRDefault="00C16509" w:rsidP="00200ED6">
      <w:pPr>
        <w:numPr>
          <w:ilvl w:val="0"/>
          <w:numId w:val="12"/>
        </w:numPr>
        <w:spacing w:line="360" w:lineRule="auto"/>
        <w:ind w:left="0" w:firstLine="0"/>
        <w:jc w:val="both"/>
      </w:pPr>
      <w:r w:rsidRPr="00640D3F">
        <w:t xml:space="preserve">(1) Termenii folosiți în prezentul Regulament au semnificațiile prevăzute în Legea energiei electrice și a gazelor naturale nr. 123/2012, cu modificările și completările ulterioare. </w:t>
      </w:r>
    </w:p>
    <w:p w14:paraId="1EA02C8F" w14:textId="415A0246" w:rsidR="00C16509" w:rsidRPr="00640D3F" w:rsidRDefault="00C16509" w:rsidP="00C16509">
      <w:pPr>
        <w:spacing w:line="360" w:lineRule="auto"/>
        <w:jc w:val="both"/>
      </w:pPr>
      <w:r w:rsidRPr="00640D3F">
        <w:t xml:space="preserve">(2) În înțelesul prezentului </w:t>
      </w:r>
      <w:r w:rsidR="001B79A1" w:rsidRPr="00640D3F">
        <w:t>r</w:t>
      </w:r>
      <w:r w:rsidRPr="00640D3F">
        <w:t>egulament, abrevierile și termenii specifici utilizați au următoarele semnificații:</w:t>
      </w:r>
    </w:p>
    <w:p w14:paraId="0857D898" w14:textId="234616A0" w:rsidR="004F0199" w:rsidRPr="00640D3F" w:rsidRDefault="00C16509" w:rsidP="00EB72DA">
      <w:pPr>
        <w:pStyle w:val="ListParagraph"/>
        <w:numPr>
          <w:ilvl w:val="1"/>
          <w:numId w:val="12"/>
        </w:numPr>
        <w:spacing w:line="360" w:lineRule="auto"/>
        <w:jc w:val="both"/>
        <w:rPr>
          <w:lang w:val="ro-RO"/>
        </w:rPr>
      </w:pPr>
      <w:r w:rsidRPr="00640D3F">
        <w:rPr>
          <w:sz w:val="24"/>
          <w:szCs w:val="24"/>
          <w:lang w:val="ro-RO"/>
        </w:rPr>
        <w:t>abrevieri:</w:t>
      </w:r>
    </w:p>
    <w:p w14:paraId="52DEBA70" w14:textId="45A32B03" w:rsidR="00671321" w:rsidRPr="00640D3F" w:rsidRDefault="00671321" w:rsidP="00671321">
      <w:pPr>
        <w:pStyle w:val="ListParagraph"/>
        <w:spacing w:line="360" w:lineRule="auto"/>
        <w:ind w:left="1440"/>
        <w:jc w:val="both"/>
        <w:rPr>
          <w:lang w:val="ro-RO"/>
        </w:rPr>
      </w:pPr>
    </w:p>
    <w:p w14:paraId="1FB5E124" w14:textId="77777777" w:rsidR="00671321" w:rsidRPr="00640D3F" w:rsidRDefault="00671321" w:rsidP="00671321">
      <w:pPr>
        <w:pStyle w:val="ListParagraph"/>
        <w:spacing w:line="360" w:lineRule="auto"/>
        <w:ind w:left="1440"/>
        <w:jc w:val="both"/>
        <w:rPr>
          <w:lang w:val="ro-RO"/>
        </w:rPr>
      </w:pPr>
    </w:p>
    <w:tbl>
      <w:tblPr>
        <w:tblStyle w:val="TableGrid"/>
        <w:tblW w:w="9356" w:type="dxa"/>
        <w:tblInd w:w="137" w:type="dxa"/>
        <w:tblLook w:val="04A0" w:firstRow="1" w:lastRow="0" w:firstColumn="1" w:lastColumn="0" w:noHBand="0" w:noVBand="1"/>
      </w:tblPr>
      <w:tblGrid>
        <w:gridCol w:w="2796"/>
        <w:gridCol w:w="6560"/>
      </w:tblGrid>
      <w:tr w:rsidR="00C16509" w:rsidRPr="00640D3F" w14:paraId="2D28FE58" w14:textId="77777777" w:rsidTr="00671321">
        <w:tc>
          <w:tcPr>
            <w:tcW w:w="2796" w:type="dxa"/>
          </w:tcPr>
          <w:p w14:paraId="27B04FE2" w14:textId="77777777" w:rsidR="00C16509" w:rsidRPr="00640D3F" w:rsidRDefault="00C16509" w:rsidP="000968A8">
            <w:pPr>
              <w:jc w:val="both"/>
            </w:pPr>
            <w:r w:rsidRPr="00640D3F">
              <w:lastRenderedPageBreak/>
              <w:t>ANRE</w:t>
            </w:r>
          </w:p>
        </w:tc>
        <w:tc>
          <w:tcPr>
            <w:tcW w:w="6560" w:type="dxa"/>
          </w:tcPr>
          <w:p w14:paraId="31F55E22" w14:textId="77777777" w:rsidR="00C16509" w:rsidRPr="00640D3F" w:rsidRDefault="00C16509" w:rsidP="000968A8">
            <w:pPr>
              <w:jc w:val="both"/>
            </w:pPr>
            <w:r w:rsidRPr="00640D3F">
              <w:t>Autoritatea Națională de Reglementare în Domeniul Energiei</w:t>
            </w:r>
          </w:p>
        </w:tc>
      </w:tr>
      <w:tr w:rsidR="00C16509" w:rsidRPr="00640D3F" w14:paraId="1D6BE69B" w14:textId="77777777" w:rsidTr="00671321">
        <w:tc>
          <w:tcPr>
            <w:tcW w:w="2796" w:type="dxa"/>
          </w:tcPr>
          <w:p w14:paraId="18B22E18" w14:textId="77777777" w:rsidR="00C16509" w:rsidRPr="00640D3F" w:rsidRDefault="00C16509" w:rsidP="000968A8">
            <w:pPr>
              <w:jc w:val="both"/>
            </w:pPr>
            <w:r w:rsidRPr="00640D3F">
              <w:t>CD</w:t>
            </w:r>
          </w:p>
        </w:tc>
        <w:tc>
          <w:tcPr>
            <w:tcW w:w="6560" w:type="dxa"/>
          </w:tcPr>
          <w:p w14:paraId="069F0412" w14:textId="28B9165E" w:rsidR="00C16509" w:rsidRPr="00640D3F" w:rsidRDefault="00C16509" w:rsidP="004A1B16">
            <w:pPr>
              <w:jc w:val="both"/>
            </w:pPr>
            <w:r w:rsidRPr="00640D3F">
              <w:t xml:space="preserve">Contract pentru serviciul de distribuție a energiei electrice, încheiat între </w:t>
            </w:r>
            <w:r w:rsidR="004A1B16" w:rsidRPr="00640D3F">
              <w:t>operatorul de distribuție</w:t>
            </w:r>
            <w:r w:rsidRPr="00640D3F">
              <w:t xml:space="preserve"> și</w:t>
            </w:r>
            <w:r w:rsidR="004A1B16" w:rsidRPr="00640D3F">
              <w:t xml:space="preserve"> furnizor </w:t>
            </w:r>
            <w:r w:rsidRPr="00640D3F">
              <w:t xml:space="preserve">pentru unul sau mai multe locuri de consum racordate la rețeaua </w:t>
            </w:r>
            <w:r w:rsidR="004A1B16" w:rsidRPr="00640D3F">
              <w:t>operatorului de distribu</w:t>
            </w:r>
            <w:r w:rsidR="00D56C71" w:rsidRPr="00640D3F">
              <w:t>ț</w:t>
            </w:r>
            <w:r w:rsidR="004A1B16" w:rsidRPr="00640D3F">
              <w:t>ie</w:t>
            </w:r>
          </w:p>
        </w:tc>
      </w:tr>
      <w:tr w:rsidR="00C16509" w:rsidRPr="00640D3F" w14:paraId="36FC3FBE" w14:textId="77777777" w:rsidTr="00671321">
        <w:tc>
          <w:tcPr>
            <w:tcW w:w="2796" w:type="dxa"/>
          </w:tcPr>
          <w:p w14:paraId="4F7A8766" w14:textId="77777777" w:rsidR="00C16509" w:rsidRPr="00640D3F" w:rsidRDefault="00C16509" w:rsidP="000968A8">
            <w:pPr>
              <w:jc w:val="both"/>
            </w:pPr>
            <w:r w:rsidRPr="00640D3F">
              <w:t>CT</w:t>
            </w:r>
          </w:p>
        </w:tc>
        <w:tc>
          <w:tcPr>
            <w:tcW w:w="6560" w:type="dxa"/>
          </w:tcPr>
          <w:p w14:paraId="2AA92BA6" w14:textId="7156E84E" w:rsidR="00C16509" w:rsidRPr="00640D3F" w:rsidRDefault="00C16509" w:rsidP="000968A8">
            <w:pPr>
              <w:jc w:val="both"/>
            </w:pPr>
            <w:r w:rsidRPr="00640D3F">
              <w:t xml:space="preserve">Contract pentru prestarea serviciului de transport al energiei electrice și a serviciului de sistem, încheiat între </w:t>
            </w:r>
            <w:r w:rsidR="004A1B16" w:rsidRPr="00640D3F">
              <w:t xml:space="preserve">operatorul de transport </w:t>
            </w:r>
            <w:r w:rsidR="00D56C71" w:rsidRPr="00640D3F">
              <w:t>ș</w:t>
            </w:r>
            <w:r w:rsidR="004A1B16" w:rsidRPr="00640D3F">
              <w:t xml:space="preserve">i de sistem </w:t>
            </w:r>
            <w:r w:rsidR="00D56C71" w:rsidRPr="00640D3F">
              <w:t>ș</w:t>
            </w:r>
            <w:r w:rsidR="004A1B16" w:rsidRPr="00640D3F">
              <w:t>i furnizor</w:t>
            </w:r>
            <w:r w:rsidRPr="00640D3F">
              <w:t xml:space="preserve"> </w:t>
            </w:r>
          </w:p>
        </w:tc>
      </w:tr>
      <w:tr w:rsidR="00C16509" w:rsidRPr="00640D3F" w14:paraId="6630AC95" w14:textId="77777777" w:rsidTr="00671321">
        <w:tc>
          <w:tcPr>
            <w:tcW w:w="2796" w:type="dxa"/>
          </w:tcPr>
          <w:p w14:paraId="06263DF5" w14:textId="77777777" w:rsidR="00C16509" w:rsidRPr="00640D3F" w:rsidRDefault="00C16509" w:rsidP="000968A8">
            <w:pPr>
              <w:jc w:val="both"/>
            </w:pPr>
            <w:r w:rsidRPr="00640D3F">
              <w:t>CR</w:t>
            </w:r>
          </w:p>
        </w:tc>
        <w:tc>
          <w:tcPr>
            <w:tcW w:w="6560" w:type="dxa"/>
          </w:tcPr>
          <w:p w14:paraId="0423A2FE" w14:textId="77777777" w:rsidR="00C16509" w:rsidRPr="00640D3F" w:rsidRDefault="00C16509" w:rsidP="000968A8">
            <w:pPr>
              <w:jc w:val="both"/>
            </w:pPr>
            <w:r w:rsidRPr="00640D3F">
              <w:t>Contract de rețea</w:t>
            </w:r>
          </w:p>
        </w:tc>
      </w:tr>
      <w:tr w:rsidR="00C16509" w:rsidRPr="00640D3F" w14:paraId="62A45892" w14:textId="77777777" w:rsidTr="00671321">
        <w:tc>
          <w:tcPr>
            <w:tcW w:w="2796" w:type="dxa"/>
          </w:tcPr>
          <w:p w14:paraId="7459C6D0" w14:textId="77777777" w:rsidR="00C16509" w:rsidRPr="00640D3F" w:rsidRDefault="00C16509" w:rsidP="000968A8">
            <w:pPr>
              <w:jc w:val="both"/>
            </w:pPr>
            <w:r w:rsidRPr="00640D3F">
              <w:t>FA</w:t>
            </w:r>
          </w:p>
        </w:tc>
        <w:tc>
          <w:tcPr>
            <w:tcW w:w="6560" w:type="dxa"/>
          </w:tcPr>
          <w:p w14:paraId="332D0EFA" w14:textId="77777777" w:rsidR="00C16509" w:rsidRPr="00640D3F" w:rsidRDefault="00C16509" w:rsidP="000968A8">
            <w:pPr>
              <w:jc w:val="both"/>
            </w:pPr>
            <w:r w:rsidRPr="00640D3F">
              <w:t>Furnizor actual</w:t>
            </w:r>
          </w:p>
        </w:tc>
      </w:tr>
      <w:tr w:rsidR="00C16509" w:rsidRPr="00640D3F" w14:paraId="50D75EC8" w14:textId="77777777" w:rsidTr="00671321">
        <w:tc>
          <w:tcPr>
            <w:tcW w:w="2796" w:type="dxa"/>
          </w:tcPr>
          <w:p w14:paraId="55E6CB61" w14:textId="77777777" w:rsidR="00C16509" w:rsidRPr="00640D3F" w:rsidRDefault="00C16509" w:rsidP="000968A8">
            <w:pPr>
              <w:jc w:val="both"/>
            </w:pPr>
            <w:r w:rsidRPr="00640D3F">
              <w:t>FUI</w:t>
            </w:r>
          </w:p>
        </w:tc>
        <w:tc>
          <w:tcPr>
            <w:tcW w:w="6560" w:type="dxa"/>
          </w:tcPr>
          <w:p w14:paraId="12152920" w14:textId="77777777" w:rsidR="00C16509" w:rsidRPr="00640D3F" w:rsidRDefault="00C16509" w:rsidP="000968A8">
            <w:pPr>
              <w:jc w:val="both"/>
            </w:pPr>
            <w:r w:rsidRPr="00640D3F">
              <w:t>Furnizor de ultimă instanță</w:t>
            </w:r>
          </w:p>
        </w:tc>
      </w:tr>
      <w:tr w:rsidR="00C16509" w:rsidRPr="00640D3F" w14:paraId="7FDA41DC" w14:textId="77777777" w:rsidTr="00671321">
        <w:tc>
          <w:tcPr>
            <w:tcW w:w="2796" w:type="dxa"/>
          </w:tcPr>
          <w:p w14:paraId="715BF44C" w14:textId="77777777" w:rsidR="00C16509" w:rsidRPr="00640D3F" w:rsidRDefault="00C16509" w:rsidP="000968A8">
            <w:pPr>
              <w:jc w:val="both"/>
            </w:pPr>
            <w:r w:rsidRPr="00640D3F">
              <w:t>FC</w:t>
            </w:r>
          </w:p>
        </w:tc>
        <w:tc>
          <w:tcPr>
            <w:tcW w:w="6560" w:type="dxa"/>
          </w:tcPr>
          <w:p w14:paraId="6FB7F90C" w14:textId="77777777" w:rsidR="00C16509" w:rsidRPr="00640D3F" w:rsidRDefault="00C16509" w:rsidP="000968A8">
            <w:pPr>
              <w:jc w:val="both"/>
            </w:pPr>
            <w:r w:rsidRPr="00640D3F">
              <w:t>Furnizor concurențial</w:t>
            </w:r>
          </w:p>
        </w:tc>
      </w:tr>
      <w:tr w:rsidR="00C16509" w:rsidRPr="00640D3F" w14:paraId="1DD38E10" w14:textId="77777777" w:rsidTr="00671321">
        <w:tc>
          <w:tcPr>
            <w:tcW w:w="2796" w:type="dxa"/>
          </w:tcPr>
          <w:p w14:paraId="731D828A" w14:textId="77777777" w:rsidR="00C16509" w:rsidRPr="00640D3F" w:rsidRDefault="00C16509" w:rsidP="000968A8">
            <w:pPr>
              <w:jc w:val="both"/>
            </w:pPr>
            <w:r w:rsidRPr="00640D3F">
              <w:t>OD</w:t>
            </w:r>
          </w:p>
        </w:tc>
        <w:tc>
          <w:tcPr>
            <w:tcW w:w="6560" w:type="dxa"/>
          </w:tcPr>
          <w:p w14:paraId="4E25DE72" w14:textId="587EDD54" w:rsidR="00C16509" w:rsidRPr="00640D3F" w:rsidRDefault="00C16509" w:rsidP="000968A8">
            <w:pPr>
              <w:jc w:val="both"/>
            </w:pPr>
            <w:r w:rsidRPr="00640D3F">
              <w:t>Operator de distribuție</w:t>
            </w:r>
            <w:r w:rsidR="009D31AB" w:rsidRPr="00640D3F">
              <w:t xml:space="preserve"> concesionar </w:t>
            </w:r>
            <w:r w:rsidR="00D56C71" w:rsidRPr="00640D3F">
              <w:t>ș</w:t>
            </w:r>
            <w:r w:rsidR="009D31AB" w:rsidRPr="00640D3F">
              <w:t>i neconcesionar</w:t>
            </w:r>
          </w:p>
        </w:tc>
      </w:tr>
      <w:tr w:rsidR="00C16509" w:rsidRPr="00640D3F" w14:paraId="0BDEDA68" w14:textId="77777777" w:rsidTr="00671321">
        <w:tc>
          <w:tcPr>
            <w:tcW w:w="2796" w:type="dxa"/>
          </w:tcPr>
          <w:p w14:paraId="57FDBCB3" w14:textId="77777777" w:rsidR="00C16509" w:rsidRPr="00640D3F" w:rsidRDefault="00C16509" w:rsidP="000968A8">
            <w:pPr>
              <w:jc w:val="both"/>
            </w:pPr>
            <w:r w:rsidRPr="00640D3F">
              <w:t>OD concesionar</w:t>
            </w:r>
          </w:p>
        </w:tc>
        <w:tc>
          <w:tcPr>
            <w:tcW w:w="6560" w:type="dxa"/>
          </w:tcPr>
          <w:p w14:paraId="3C3D0468" w14:textId="77777777" w:rsidR="00C16509" w:rsidRPr="00640D3F" w:rsidRDefault="00C16509" w:rsidP="000968A8">
            <w:pPr>
              <w:jc w:val="both"/>
            </w:pPr>
            <w:r w:rsidRPr="00640D3F">
              <w:t>Operator de distribuție concesionar</w:t>
            </w:r>
          </w:p>
        </w:tc>
      </w:tr>
      <w:tr w:rsidR="00C16509" w:rsidRPr="00640D3F" w14:paraId="2DBE5CEB" w14:textId="77777777" w:rsidTr="00671321">
        <w:tc>
          <w:tcPr>
            <w:tcW w:w="2796" w:type="dxa"/>
          </w:tcPr>
          <w:p w14:paraId="7F6D8C56" w14:textId="77777777" w:rsidR="00C16509" w:rsidRPr="00640D3F" w:rsidRDefault="00C16509" w:rsidP="000968A8">
            <w:pPr>
              <w:jc w:val="both"/>
            </w:pPr>
            <w:r w:rsidRPr="00640D3F">
              <w:t>OD neconcesionar</w:t>
            </w:r>
          </w:p>
        </w:tc>
        <w:tc>
          <w:tcPr>
            <w:tcW w:w="6560" w:type="dxa"/>
          </w:tcPr>
          <w:p w14:paraId="28ADC72A" w14:textId="77777777" w:rsidR="00C16509" w:rsidRPr="00640D3F" w:rsidRDefault="00C16509" w:rsidP="000968A8">
            <w:pPr>
              <w:jc w:val="both"/>
            </w:pPr>
            <w:r w:rsidRPr="00640D3F">
              <w:t>Operator de distribuție neconcesionar</w:t>
            </w:r>
          </w:p>
        </w:tc>
      </w:tr>
      <w:tr w:rsidR="00794843" w:rsidRPr="00640D3F" w14:paraId="3704FA42" w14:textId="77777777" w:rsidTr="00671321">
        <w:tc>
          <w:tcPr>
            <w:tcW w:w="2796" w:type="dxa"/>
          </w:tcPr>
          <w:p w14:paraId="1483C2BE" w14:textId="6A8EA263" w:rsidR="00794843" w:rsidRPr="00640D3F" w:rsidRDefault="00794843" w:rsidP="000968A8">
            <w:pPr>
              <w:jc w:val="both"/>
            </w:pPr>
            <w:r w:rsidRPr="00640D3F">
              <w:t>ONRC</w:t>
            </w:r>
          </w:p>
        </w:tc>
        <w:tc>
          <w:tcPr>
            <w:tcW w:w="6560" w:type="dxa"/>
          </w:tcPr>
          <w:p w14:paraId="1DD2B20A" w14:textId="642A5918" w:rsidR="00794843" w:rsidRPr="00640D3F" w:rsidRDefault="00794843" w:rsidP="00794843">
            <w:pPr>
              <w:tabs>
                <w:tab w:val="left" w:pos="4250"/>
              </w:tabs>
              <w:jc w:val="both"/>
            </w:pPr>
            <w:r w:rsidRPr="00640D3F">
              <w:t>Oficiul Național al Registrului Comerțului</w:t>
            </w:r>
          </w:p>
        </w:tc>
      </w:tr>
      <w:tr w:rsidR="00C16509" w:rsidRPr="00640D3F" w14:paraId="46C3C041" w14:textId="77777777" w:rsidTr="00671321">
        <w:tc>
          <w:tcPr>
            <w:tcW w:w="2796" w:type="dxa"/>
          </w:tcPr>
          <w:p w14:paraId="7AFF61DC" w14:textId="77777777" w:rsidR="00C16509" w:rsidRPr="00640D3F" w:rsidRDefault="00C16509" w:rsidP="000968A8">
            <w:pPr>
              <w:jc w:val="both"/>
            </w:pPr>
            <w:r w:rsidRPr="00640D3F">
              <w:t>OR</w:t>
            </w:r>
          </w:p>
        </w:tc>
        <w:tc>
          <w:tcPr>
            <w:tcW w:w="6560" w:type="dxa"/>
          </w:tcPr>
          <w:p w14:paraId="325A217E" w14:textId="77777777" w:rsidR="00C16509" w:rsidRPr="00640D3F" w:rsidRDefault="00C16509" w:rsidP="000968A8">
            <w:pPr>
              <w:jc w:val="both"/>
            </w:pPr>
            <w:r w:rsidRPr="00640D3F">
              <w:t>Operator de rețea</w:t>
            </w:r>
          </w:p>
        </w:tc>
      </w:tr>
      <w:tr w:rsidR="00C16509" w:rsidRPr="00640D3F" w14:paraId="76097359" w14:textId="77777777" w:rsidTr="00671321">
        <w:tc>
          <w:tcPr>
            <w:tcW w:w="2796" w:type="dxa"/>
          </w:tcPr>
          <w:p w14:paraId="5EB36384" w14:textId="77777777" w:rsidR="00C16509" w:rsidRPr="00640D3F" w:rsidRDefault="00C16509" w:rsidP="000968A8">
            <w:pPr>
              <w:jc w:val="both"/>
            </w:pPr>
            <w:r w:rsidRPr="00640D3F">
              <w:t>OTS</w:t>
            </w:r>
          </w:p>
        </w:tc>
        <w:tc>
          <w:tcPr>
            <w:tcW w:w="6560" w:type="dxa"/>
          </w:tcPr>
          <w:p w14:paraId="22FD99FE" w14:textId="77777777" w:rsidR="00C16509" w:rsidRPr="00640D3F" w:rsidRDefault="00C16509" w:rsidP="000968A8">
            <w:pPr>
              <w:jc w:val="both"/>
            </w:pPr>
            <w:r w:rsidRPr="00640D3F">
              <w:t xml:space="preserve">Operatorul de transport și de sistem </w:t>
            </w:r>
          </w:p>
        </w:tc>
      </w:tr>
      <w:tr w:rsidR="00C16509" w:rsidRPr="00640D3F" w14:paraId="2AC80F34" w14:textId="77777777" w:rsidTr="00671321">
        <w:tc>
          <w:tcPr>
            <w:tcW w:w="2796" w:type="dxa"/>
          </w:tcPr>
          <w:p w14:paraId="639B0182" w14:textId="77777777" w:rsidR="00C16509" w:rsidRPr="00640D3F" w:rsidRDefault="00C16509" w:rsidP="000968A8">
            <w:pPr>
              <w:jc w:val="both"/>
            </w:pPr>
            <w:r w:rsidRPr="00640D3F">
              <w:t>PRE</w:t>
            </w:r>
          </w:p>
        </w:tc>
        <w:tc>
          <w:tcPr>
            <w:tcW w:w="6560" w:type="dxa"/>
          </w:tcPr>
          <w:p w14:paraId="4C95D2E2" w14:textId="77777777" w:rsidR="00C16509" w:rsidRPr="00640D3F" w:rsidRDefault="00C16509" w:rsidP="000968A8">
            <w:pPr>
              <w:jc w:val="both"/>
            </w:pPr>
            <w:r w:rsidRPr="00640D3F">
              <w:t>Parte responsabilă cu echilibrarea, înregistrată la OTS</w:t>
            </w:r>
          </w:p>
        </w:tc>
      </w:tr>
      <w:tr w:rsidR="00C16509" w:rsidRPr="00640D3F" w14:paraId="1B000133" w14:textId="77777777" w:rsidTr="00671321">
        <w:tc>
          <w:tcPr>
            <w:tcW w:w="2796" w:type="dxa"/>
          </w:tcPr>
          <w:p w14:paraId="57FC1555" w14:textId="77777777" w:rsidR="00C16509" w:rsidRPr="00640D3F" w:rsidRDefault="00C16509" w:rsidP="000968A8">
            <w:pPr>
              <w:jc w:val="both"/>
            </w:pPr>
            <w:r w:rsidRPr="00640D3F">
              <w:t>SU</w:t>
            </w:r>
          </w:p>
        </w:tc>
        <w:tc>
          <w:tcPr>
            <w:tcW w:w="6560" w:type="dxa"/>
          </w:tcPr>
          <w:p w14:paraId="7CCB36BE" w14:textId="77777777" w:rsidR="00C16509" w:rsidRPr="00640D3F" w:rsidRDefault="00C16509" w:rsidP="000968A8">
            <w:pPr>
              <w:jc w:val="both"/>
            </w:pPr>
            <w:r w:rsidRPr="00640D3F">
              <w:t>Serviciu universal</w:t>
            </w:r>
          </w:p>
        </w:tc>
      </w:tr>
      <w:tr w:rsidR="00C16509" w:rsidRPr="00640D3F" w14:paraId="70C34E02" w14:textId="77777777" w:rsidTr="00671321">
        <w:tc>
          <w:tcPr>
            <w:tcW w:w="2796" w:type="dxa"/>
          </w:tcPr>
          <w:p w14:paraId="6A3AC3D6" w14:textId="77777777" w:rsidR="00C16509" w:rsidRPr="00640D3F" w:rsidRDefault="00C16509" w:rsidP="000968A8">
            <w:pPr>
              <w:jc w:val="both"/>
            </w:pPr>
            <w:r w:rsidRPr="00640D3F">
              <w:t>UI</w:t>
            </w:r>
          </w:p>
        </w:tc>
        <w:tc>
          <w:tcPr>
            <w:tcW w:w="6560" w:type="dxa"/>
          </w:tcPr>
          <w:p w14:paraId="6B77DF6D" w14:textId="77777777" w:rsidR="00C16509" w:rsidRPr="00640D3F" w:rsidRDefault="00C16509" w:rsidP="000968A8">
            <w:pPr>
              <w:jc w:val="both"/>
            </w:pPr>
            <w:r w:rsidRPr="00640D3F">
              <w:t>Ultima instanță</w:t>
            </w:r>
          </w:p>
        </w:tc>
      </w:tr>
    </w:tbl>
    <w:p w14:paraId="0F9494D8" w14:textId="77777777" w:rsidR="00C16509" w:rsidRPr="00640D3F" w:rsidRDefault="00C16509" w:rsidP="00C16509">
      <w:pPr>
        <w:spacing w:line="360" w:lineRule="auto"/>
        <w:jc w:val="both"/>
      </w:pPr>
    </w:p>
    <w:p w14:paraId="521EEE85" w14:textId="77777777" w:rsidR="00C16509" w:rsidRPr="00640D3F" w:rsidRDefault="00C16509" w:rsidP="00200ED6">
      <w:pPr>
        <w:pStyle w:val="ListParagraph"/>
        <w:numPr>
          <w:ilvl w:val="1"/>
          <w:numId w:val="12"/>
        </w:numPr>
        <w:spacing w:line="360" w:lineRule="auto"/>
        <w:jc w:val="both"/>
        <w:rPr>
          <w:lang w:val="ro-RO"/>
        </w:rPr>
      </w:pPr>
      <w:r w:rsidRPr="00640D3F">
        <w:rPr>
          <w:sz w:val="24"/>
          <w:szCs w:val="24"/>
          <w:lang w:val="ro-RO"/>
        </w:rPr>
        <w:t>definiții</w:t>
      </w:r>
    </w:p>
    <w:tbl>
      <w:tblPr>
        <w:tblW w:w="93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6496"/>
      </w:tblGrid>
      <w:tr w:rsidR="00C16509" w:rsidRPr="00640D3F" w14:paraId="70293BD5" w14:textId="77777777" w:rsidTr="000968A8">
        <w:tc>
          <w:tcPr>
            <w:tcW w:w="2835" w:type="dxa"/>
          </w:tcPr>
          <w:p w14:paraId="07B14C2C" w14:textId="77777777" w:rsidR="00C16509" w:rsidRPr="00640D3F" w:rsidRDefault="00C16509" w:rsidP="000968A8">
            <w:pPr>
              <w:rPr>
                <w:iCs/>
              </w:rPr>
            </w:pPr>
            <w:r w:rsidRPr="00640D3F">
              <w:rPr>
                <w:iCs/>
              </w:rPr>
              <w:t>Acord PRE</w:t>
            </w:r>
          </w:p>
        </w:tc>
        <w:tc>
          <w:tcPr>
            <w:tcW w:w="6496" w:type="dxa"/>
          </w:tcPr>
          <w:p w14:paraId="37C3DE05" w14:textId="77777777" w:rsidR="00C16509" w:rsidRPr="00640D3F" w:rsidRDefault="00C16509" w:rsidP="000968A8">
            <w:r w:rsidRPr="00640D3F">
              <w:t>Ansamblul documentelor încheiate de FA cu o PRE, aferente delegării responsabilității echilibrării pentru tot sau o parte din portofoliul de clienți finali deserviți</w:t>
            </w:r>
          </w:p>
        </w:tc>
      </w:tr>
      <w:tr w:rsidR="00CE5BFF" w:rsidRPr="00640D3F" w14:paraId="6FFD9F7C" w14:textId="77777777" w:rsidTr="000968A8">
        <w:tc>
          <w:tcPr>
            <w:tcW w:w="2835" w:type="dxa"/>
          </w:tcPr>
          <w:p w14:paraId="78E9484C" w14:textId="35C3A28C" w:rsidR="00CE5BFF" w:rsidRPr="00640D3F" w:rsidRDefault="00CE5BFF" w:rsidP="00CE5BFF">
            <w:r w:rsidRPr="00640D3F">
              <w:t>Client  preluat</w:t>
            </w:r>
          </w:p>
        </w:tc>
        <w:tc>
          <w:tcPr>
            <w:tcW w:w="6496" w:type="dxa"/>
          </w:tcPr>
          <w:p w14:paraId="2887776F" w14:textId="671CBBBB" w:rsidR="00CE5BFF" w:rsidRPr="00640D3F" w:rsidRDefault="00CE5BFF" w:rsidP="00CE5BFF">
            <w:r w:rsidRPr="00640D3F">
              <w:t xml:space="preserve">Persoană fizică sau juridică ce deține sau reprezintă legal unul sau mai multe dintre locurile de consum prevăzute în Lista locurilor </w:t>
            </w:r>
            <w:r w:rsidRPr="00640D3F">
              <w:rPr>
                <w:color w:val="000000" w:themeColor="text1"/>
              </w:rPr>
              <w:t>de consum preluate de FUI nominalizat</w:t>
            </w:r>
          </w:p>
        </w:tc>
      </w:tr>
      <w:tr w:rsidR="00CE5BFF" w:rsidRPr="00640D3F" w14:paraId="3059AADD" w14:textId="77777777" w:rsidTr="000968A8">
        <w:tc>
          <w:tcPr>
            <w:tcW w:w="2835" w:type="dxa"/>
          </w:tcPr>
          <w:p w14:paraId="17A6638A" w14:textId="77777777" w:rsidR="00CE5BFF" w:rsidRPr="00640D3F" w:rsidRDefault="00CE5BFF" w:rsidP="00CE5BFF">
            <w:r w:rsidRPr="00640D3F">
              <w:t>Contract de rețea</w:t>
            </w:r>
          </w:p>
        </w:tc>
        <w:tc>
          <w:tcPr>
            <w:tcW w:w="6496" w:type="dxa"/>
          </w:tcPr>
          <w:p w14:paraId="6545584F" w14:textId="77777777" w:rsidR="00CE5BFF" w:rsidRPr="00640D3F" w:rsidRDefault="00CE5BFF" w:rsidP="00CE5BFF">
            <w:r w:rsidRPr="00640D3F">
              <w:t>Contract încheiat între OR și FA/FUI/client final, după caz, pentru prestarea serviciului de distribuție a energiei electrice (CD) sau pentru prestarea serviciului de transport al energiei electrice și a serviciului de sistem (CT)</w:t>
            </w:r>
          </w:p>
        </w:tc>
      </w:tr>
      <w:tr w:rsidR="00CE5BFF" w:rsidRPr="00640D3F" w14:paraId="1B950C95" w14:textId="77777777" w:rsidTr="000968A8">
        <w:tc>
          <w:tcPr>
            <w:tcW w:w="2835" w:type="dxa"/>
          </w:tcPr>
          <w:p w14:paraId="7AFCA3CB" w14:textId="77777777" w:rsidR="00CE5BFF" w:rsidRPr="00640D3F" w:rsidRDefault="00CE5BFF" w:rsidP="00CE5BFF">
            <w:r w:rsidRPr="00640D3F">
              <w:t>Convenție PRE</w:t>
            </w:r>
          </w:p>
        </w:tc>
        <w:tc>
          <w:tcPr>
            <w:tcW w:w="6496" w:type="dxa"/>
          </w:tcPr>
          <w:p w14:paraId="492495D6" w14:textId="77777777" w:rsidR="00CE5BFF" w:rsidRPr="00640D3F" w:rsidRDefault="00CE5BFF" w:rsidP="00CE5BFF">
            <w:r w:rsidRPr="00640D3F">
              <w:t>Convenția de asumare a responsabilității echilibrării, încheiată de FA cu OTS, pentru tot sau o parte din portofoliul de clienți finali deserviți</w:t>
            </w:r>
          </w:p>
        </w:tc>
      </w:tr>
      <w:tr w:rsidR="00CE5BFF" w:rsidRPr="00640D3F" w14:paraId="2CB9E283" w14:textId="77777777" w:rsidTr="000968A8">
        <w:tc>
          <w:tcPr>
            <w:tcW w:w="2835" w:type="dxa"/>
          </w:tcPr>
          <w:p w14:paraId="401081CD" w14:textId="2B8BB81D" w:rsidR="00CE5BFF" w:rsidRPr="00640D3F" w:rsidRDefault="00CE5BFF" w:rsidP="00CE5BFF">
            <w:r w:rsidRPr="00640D3F">
              <w:t>Furnizor de ultimă instanță</w:t>
            </w:r>
          </w:p>
        </w:tc>
        <w:tc>
          <w:tcPr>
            <w:tcW w:w="6496" w:type="dxa"/>
          </w:tcPr>
          <w:p w14:paraId="54506EDC" w14:textId="4C7706F9" w:rsidR="00CE5BFF" w:rsidRPr="00640D3F" w:rsidRDefault="00CE5BFF" w:rsidP="00CE5BFF">
            <w:r w:rsidRPr="00640D3F">
              <w:t>Furnizor de energie electrică desemnat conform prevederilor prezentului regulament de către ANRE dintre furnizorii existenţi pe piaţa de energie</w:t>
            </w:r>
          </w:p>
        </w:tc>
      </w:tr>
      <w:tr w:rsidR="00CE5BFF" w:rsidRPr="00640D3F" w14:paraId="3D0352F2" w14:textId="77777777" w:rsidTr="000968A8">
        <w:tc>
          <w:tcPr>
            <w:tcW w:w="2835" w:type="dxa"/>
          </w:tcPr>
          <w:p w14:paraId="72338757" w14:textId="77777777" w:rsidR="00CE5BFF" w:rsidRPr="00640D3F" w:rsidRDefault="00CE5BFF" w:rsidP="00CE5BFF">
            <w:r w:rsidRPr="00640D3F">
              <w:t>Furnizor actual</w:t>
            </w:r>
          </w:p>
        </w:tc>
        <w:tc>
          <w:tcPr>
            <w:tcW w:w="6496" w:type="dxa"/>
          </w:tcPr>
          <w:p w14:paraId="3DDC06F2" w14:textId="0D535022" w:rsidR="00CE5BFF" w:rsidRPr="00640D3F" w:rsidRDefault="00CE5BFF" w:rsidP="00CE5BFF">
            <w:r w:rsidRPr="00640D3F">
              <w:t>Furnizor de energie electrică care furnizează energie electrică la un loc de consum până la data la care acesta este preluat de către un FUI sau trece la un alt furnizor</w:t>
            </w:r>
          </w:p>
        </w:tc>
      </w:tr>
      <w:tr w:rsidR="00CE5BFF" w:rsidRPr="00640D3F" w14:paraId="531D91D6" w14:textId="77777777" w:rsidTr="000968A8">
        <w:tc>
          <w:tcPr>
            <w:tcW w:w="2835" w:type="dxa"/>
          </w:tcPr>
          <w:p w14:paraId="4391F05F" w14:textId="77777777" w:rsidR="00CE5BFF" w:rsidRPr="00640D3F" w:rsidRDefault="00CE5BFF" w:rsidP="00CE5BFF">
            <w:r w:rsidRPr="00640D3F">
              <w:t>Furnizor concurențial</w:t>
            </w:r>
          </w:p>
        </w:tc>
        <w:tc>
          <w:tcPr>
            <w:tcW w:w="6496" w:type="dxa"/>
          </w:tcPr>
          <w:p w14:paraId="50BF39E9" w14:textId="77777777" w:rsidR="00CE5BFF" w:rsidRPr="00640D3F" w:rsidRDefault="00CE5BFF" w:rsidP="00CE5BFF">
            <w:r w:rsidRPr="00640D3F">
              <w:t>Furnizor de energie electrică, altul decât FUI și FA, cu activitate pe piața concurențială cu amănuntul de energie electrică</w:t>
            </w:r>
          </w:p>
        </w:tc>
      </w:tr>
      <w:tr w:rsidR="00CE5BFF" w:rsidRPr="00640D3F" w14:paraId="1DBF4CEC" w14:textId="77777777" w:rsidTr="000968A8">
        <w:tc>
          <w:tcPr>
            <w:tcW w:w="2835" w:type="dxa"/>
          </w:tcPr>
          <w:p w14:paraId="307091B0" w14:textId="77777777" w:rsidR="00CE5BFF" w:rsidRPr="00640D3F" w:rsidRDefault="00CE5BFF" w:rsidP="00CE5BFF">
            <w:r w:rsidRPr="00640D3F">
              <w:t>FUI nominalizat</w:t>
            </w:r>
          </w:p>
        </w:tc>
        <w:tc>
          <w:tcPr>
            <w:tcW w:w="6496" w:type="dxa"/>
          </w:tcPr>
          <w:p w14:paraId="6991E9B2" w14:textId="5125E9A3" w:rsidR="00CE5BFF" w:rsidRPr="00640D3F" w:rsidRDefault="00CE5BFF" w:rsidP="001F5C47">
            <w:r w:rsidRPr="00640D3F">
              <w:t xml:space="preserve">Furnizor de energie electrică desemnat în calitate de FUI prin decizie a președintelui ANRE care asigură furnizarea energiei electrice la locurile de consum ale clienților finali prin preluare automată sau prin preluare la cerere. </w:t>
            </w:r>
          </w:p>
        </w:tc>
      </w:tr>
      <w:tr w:rsidR="00CE5BFF" w:rsidRPr="00640D3F" w14:paraId="17929063" w14:textId="77777777" w:rsidTr="000968A8">
        <w:tc>
          <w:tcPr>
            <w:tcW w:w="2835" w:type="dxa"/>
          </w:tcPr>
          <w:p w14:paraId="28BEF0BD" w14:textId="77777777" w:rsidR="00CE5BFF" w:rsidRPr="00640D3F" w:rsidRDefault="00CE5BFF" w:rsidP="00CE5BFF">
            <w:r w:rsidRPr="00640D3F">
              <w:t>Informare de preluare</w:t>
            </w:r>
          </w:p>
        </w:tc>
        <w:tc>
          <w:tcPr>
            <w:tcW w:w="6496" w:type="dxa"/>
          </w:tcPr>
          <w:p w14:paraId="40264785" w14:textId="5CF5DD16" w:rsidR="00CE5BFF" w:rsidRPr="00640D3F" w:rsidRDefault="00CE5BFF" w:rsidP="00CE5BFF">
            <w:r w:rsidRPr="00640D3F">
              <w:t>Documentul prin care FUI informează clienții preluați asupra motivului și termenelor/condițiilor de preluare a locurilor de consum care nu mai au asigurată furnizarea energiei electrice din nicio altă sursă</w:t>
            </w:r>
          </w:p>
        </w:tc>
      </w:tr>
      <w:tr w:rsidR="00CE5BFF" w:rsidRPr="00640D3F" w14:paraId="7EF1C3E0" w14:textId="77777777" w:rsidTr="000968A8">
        <w:tc>
          <w:tcPr>
            <w:tcW w:w="2835" w:type="dxa"/>
          </w:tcPr>
          <w:p w14:paraId="6CB9DBFC" w14:textId="24487CDA" w:rsidR="00CE5BFF" w:rsidRPr="00640D3F" w:rsidRDefault="00CE5BFF" w:rsidP="00CE5BFF">
            <w:r w:rsidRPr="00640D3F">
              <w:lastRenderedPageBreak/>
              <w:t xml:space="preserve">Licență </w:t>
            </w:r>
          </w:p>
        </w:tc>
        <w:tc>
          <w:tcPr>
            <w:tcW w:w="6496" w:type="dxa"/>
          </w:tcPr>
          <w:p w14:paraId="31395154" w14:textId="77777777" w:rsidR="00CE5BFF" w:rsidRPr="00640D3F" w:rsidRDefault="00CE5BFF" w:rsidP="00CE5BFF">
            <w:r w:rsidRPr="00640D3F">
              <w:t>Licență pentru activitatea de furnizare a energiei electrice, emisă de ANRE</w:t>
            </w:r>
          </w:p>
        </w:tc>
      </w:tr>
      <w:tr w:rsidR="00CE5BFF" w:rsidRPr="00640D3F" w14:paraId="1A81E12E" w14:textId="77777777" w:rsidTr="000968A8">
        <w:tc>
          <w:tcPr>
            <w:tcW w:w="2835" w:type="dxa"/>
          </w:tcPr>
          <w:p w14:paraId="1BF469B4" w14:textId="77777777" w:rsidR="00CE5BFF" w:rsidRPr="00640D3F" w:rsidRDefault="00CE5BFF" w:rsidP="00CE5BFF">
            <w:r w:rsidRPr="00640D3F">
              <w:t>Lista locurilor de consum preluate</w:t>
            </w:r>
          </w:p>
        </w:tc>
        <w:tc>
          <w:tcPr>
            <w:tcW w:w="6496" w:type="dxa"/>
          </w:tcPr>
          <w:p w14:paraId="0A87E5A7" w14:textId="0B93E0A7" w:rsidR="00CE5BFF" w:rsidRPr="00640D3F" w:rsidRDefault="00CE5BFF" w:rsidP="00CE5BFF">
            <w:r w:rsidRPr="00640D3F">
              <w:t xml:space="preserve">Cuprinde datele de identificare a locurilor de consum din portofoliul FA, racordate la rețeaua OR, care trebuie să fie preluate de FUI deoarece nu mai au asigurată furnizarea energiei electrice din nicio altă sursă </w:t>
            </w:r>
          </w:p>
        </w:tc>
      </w:tr>
      <w:tr w:rsidR="00CE5BFF" w:rsidRPr="00640D3F" w14:paraId="6B54B08D" w14:textId="77777777" w:rsidTr="000968A8">
        <w:tc>
          <w:tcPr>
            <w:tcW w:w="2835" w:type="dxa"/>
          </w:tcPr>
          <w:p w14:paraId="55057DC9" w14:textId="69C4FDE6" w:rsidR="00CE5BFF" w:rsidRPr="00640D3F" w:rsidRDefault="00CE5BFF" w:rsidP="00CE5BFF">
            <w:r w:rsidRPr="00640D3F">
              <w:t>Lista nominalizare FUI</w:t>
            </w:r>
          </w:p>
        </w:tc>
        <w:tc>
          <w:tcPr>
            <w:tcW w:w="6496" w:type="dxa"/>
          </w:tcPr>
          <w:p w14:paraId="4EB75C17" w14:textId="1132B82A" w:rsidR="00CE5BFF" w:rsidRPr="00640D3F" w:rsidRDefault="00CE5BFF" w:rsidP="00CE5BFF">
            <w:r w:rsidRPr="00640D3F">
              <w:t>Lista elaborată și publicată lunar de către ANRE, care cuprinde ierarhizarea  FUI în ordinea crescătoare a prețului de nominalizare, fără a include valoarea prețului de nominalizare</w:t>
            </w:r>
          </w:p>
        </w:tc>
      </w:tr>
      <w:tr w:rsidR="00CE5BFF" w:rsidRPr="00640D3F" w14:paraId="2F45105B" w14:textId="77777777" w:rsidTr="000968A8">
        <w:tc>
          <w:tcPr>
            <w:tcW w:w="2835" w:type="dxa"/>
          </w:tcPr>
          <w:p w14:paraId="03A86D51" w14:textId="77777777" w:rsidR="00CE5BFF" w:rsidRPr="00640D3F" w:rsidRDefault="00CE5BFF" w:rsidP="00CE5BFF">
            <w:r w:rsidRPr="00640D3F">
              <w:t>Operator de distribuție</w:t>
            </w:r>
          </w:p>
        </w:tc>
        <w:tc>
          <w:tcPr>
            <w:tcW w:w="6496" w:type="dxa"/>
          </w:tcPr>
          <w:p w14:paraId="6F767A77" w14:textId="77777777" w:rsidR="00CE5BFF" w:rsidRPr="00640D3F" w:rsidRDefault="00CE5BFF" w:rsidP="00CE5BFF">
            <w:r w:rsidRPr="00640D3F">
              <w:t>OD concesionar și OD neconcesionar</w:t>
            </w:r>
          </w:p>
        </w:tc>
      </w:tr>
      <w:tr w:rsidR="00CE5BFF" w:rsidRPr="00640D3F" w14:paraId="7448A434" w14:textId="77777777" w:rsidTr="000968A8">
        <w:tc>
          <w:tcPr>
            <w:tcW w:w="2835" w:type="dxa"/>
          </w:tcPr>
          <w:p w14:paraId="079146E8" w14:textId="77777777" w:rsidR="00CE5BFF" w:rsidRPr="00640D3F" w:rsidRDefault="00CE5BFF" w:rsidP="00CE5BFF">
            <w:r w:rsidRPr="00640D3F">
              <w:t xml:space="preserve">Operator de distribuție concesionar </w:t>
            </w:r>
          </w:p>
        </w:tc>
        <w:tc>
          <w:tcPr>
            <w:tcW w:w="6496" w:type="dxa"/>
          </w:tcPr>
          <w:p w14:paraId="6B59EF92" w14:textId="77777777" w:rsidR="00CE5BFF" w:rsidRPr="00640D3F" w:rsidRDefault="00CE5BFF" w:rsidP="00CE5BFF">
            <w:r w:rsidRPr="00640D3F">
              <w:t xml:space="preserve">Persoana juridică, titulară a licenței de distribuție și care are calitatea de concesionar într-un contract de concesiune pentru prestarea serviciului public de distribuție a energiei electrice </w:t>
            </w:r>
          </w:p>
        </w:tc>
      </w:tr>
      <w:tr w:rsidR="00CE5BFF" w:rsidRPr="00640D3F" w14:paraId="0C016F2F" w14:textId="77777777" w:rsidTr="000968A8">
        <w:tc>
          <w:tcPr>
            <w:tcW w:w="2835" w:type="dxa"/>
          </w:tcPr>
          <w:p w14:paraId="21D05BF3" w14:textId="77777777" w:rsidR="00CE5BFF" w:rsidRPr="00640D3F" w:rsidRDefault="00CE5BFF" w:rsidP="00CE5BFF">
            <w:r w:rsidRPr="00640D3F">
              <w:t xml:space="preserve">Operator de distribuție neconcesionar </w:t>
            </w:r>
          </w:p>
        </w:tc>
        <w:tc>
          <w:tcPr>
            <w:tcW w:w="6496" w:type="dxa"/>
          </w:tcPr>
          <w:p w14:paraId="516432E5" w14:textId="77777777" w:rsidR="00CE5BFF" w:rsidRPr="00640D3F" w:rsidRDefault="00CE5BFF" w:rsidP="00CE5BFF">
            <w:r w:rsidRPr="00640D3F">
              <w:t>Operatorul de distribuție, altul decât operatorul de distribuție concesionar, care prestează pentru utilizatori serviciul de distribuție a energiei electrice prin rețelele electrice deținute în proprietate sau în folosință.</w:t>
            </w:r>
          </w:p>
        </w:tc>
      </w:tr>
      <w:tr w:rsidR="00CE5BFF" w:rsidRPr="00640D3F" w14:paraId="11437B86" w14:textId="77777777" w:rsidTr="000968A8">
        <w:tc>
          <w:tcPr>
            <w:tcW w:w="2835" w:type="dxa"/>
          </w:tcPr>
          <w:p w14:paraId="2E131872" w14:textId="77777777" w:rsidR="00CE5BFF" w:rsidRPr="00640D3F" w:rsidRDefault="00CE5BFF" w:rsidP="00CE5BFF">
            <w:r w:rsidRPr="00640D3F">
              <w:t>Operator de rețea</w:t>
            </w:r>
          </w:p>
        </w:tc>
        <w:tc>
          <w:tcPr>
            <w:tcW w:w="6496" w:type="dxa"/>
          </w:tcPr>
          <w:p w14:paraId="2D9D93FF" w14:textId="77777777" w:rsidR="00CE5BFF" w:rsidRPr="00640D3F" w:rsidRDefault="00CE5BFF" w:rsidP="00CE5BFF">
            <w:r w:rsidRPr="00640D3F">
              <w:t>OD și OTS</w:t>
            </w:r>
          </w:p>
        </w:tc>
      </w:tr>
      <w:tr w:rsidR="00CE5BFF" w:rsidRPr="00640D3F" w14:paraId="78CB22A7" w14:textId="77777777" w:rsidTr="000968A8">
        <w:tc>
          <w:tcPr>
            <w:tcW w:w="2835" w:type="dxa"/>
          </w:tcPr>
          <w:p w14:paraId="7CFFCD8D" w14:textId="3DA42776" w:rsidR="00CE5BFF" w:rsidRPr="00640D3F" w:rsidRDefault="00CE5BFF" w:rsidP="00CE5BFF">
            <w:r w:rsidRPr="00640D3F">
              <w:t>Preluare automată</w:t>
            </w:r>
          </w:p>
        </w:tc>
        <w:tc>
          <w:tcPr>
            <w:tcW w:w="6496" w:type="dxa"/>
          </w:tcPr>
          <w:p w14:paraId="7C7D9507" w14:textId="2BCC5BBF" w:rsidR="00CE5BFF" w:rsidRPr="00640D3F" w:rsidRDefault="00CE5BFF" w:rsidP="00CE5BFF">
            <w:r w:rsidRPr="00640D3F">
              <w:t>Proces prin care locurile de consum ale clienților finali aflate în situația de a nu avea asigurată furnizarea energiei electrice din nicio altă sursă sunt preluate de către FUI nominalizat, fără cerere din partea clientului</w:t>
            </w:r>
          </w:p>
        </w:tc>
      </w:tr>
      <w:tr w:rsidR="00CE5BFF" w:rsidRPr="00640D3F" w14:paraId="6774FFDD" w14:textId="77777777" w:rsidTr="000968A8">
        <w:tc>
          <w:tcPr>
            <w:tcW w:w="2835" w:type="dxa"/>
          </w:tcPr>
          <w:p w14:paraId="2C88918A" w14:textId="1AFC2249" w:rsidR="00CE5BFF" w:rsidRPr="00640D3F" w:rsidRDefault="00CE5BFF" w:rsidP="00CE5BFF">
            <w:r w:rsidRPr="00640D3F">
              <w:t>Preluare la cerere</w:t>
            </w:r>
          </w:p>
        </w:tc>
        <w:tc>
          <w:tcPr>
            <w:tcW w:w="6496" w:type="dxa"/>
          </w:tcPr>
          <w:p w14:paraId="0E442611" w14:textId="19355415" w:rsidR="00CE5BFF" w:rsidRPr="00640D3F" w:rsidRDefault="00CE5BFF" w:rsidP="00CE5BFF">
            <w:r w:rsidRPr="00640D3F">
              <w:t>Proces prin care locurile de consum ale clienților finali aflate în situația de a nu avea asigurată furnizarea energiei electrice din nicio altă sursă sunt preluate de către un FUI, pe baza unei cereri din partea clientului</w:t>
            </w:r>
          </w:p>
        </w:tc>
      </w:tr>
      <w:tr w:rsidR="00CE5BFF" w:rsidRPr="00640D3F" w14:paraId="095F3AF8" w14:textId="77777777" w:rsidTr="000968A8">
        <w:tc>
          <w:tcPr>
            <w:tcW w:w="2835" w:type="dxa"/>
          </w:tcPr>
          <w:p w14:paraId="7A273966" w14:textId="62F908C2" w:rsidR="00CE5BFF" w:rsidRPr="00640D3F" w:rsidRDefault="00CE5BFF" w:rsidP="00CE5BFF">
            <w:r w:rsidRPr="00640D3F">
              <w:t>Furnizare în regim de UI</w:t>
            </w:r>
          </w:p>
        </w:tc>
        <w:tc>
          <w:tcPr>
            <w:tcW w:w="6496" w:type="dxa"/>
          </w:tcPr>
          <w:p w14:paraId="4DD1EC33" w14:textId="0CE9007D" w:rsidR="00CE5BFF" w:rsidRPr="00640D3F" w:rsidRDefault="00CE5BFF" w:rsidP="00CE5BFF">
            <w:r w:rsidRPr="00640D3F">
              <w:t xml:space="preserve">Furnizarea energiei electrice către clienții care nu au asigurată furnizarea energiei electrice din nicio altă sursă </w:t>
            </w:r>
          </w:p>
        </w:tc>
      </w:tr>
      <w:tr w:rsidR="00CE5BFF" w:rsidRPr="00640D3F" w14:paraId="49CC2F48" w14:textId="77777777" w:rsidTr="000968A8">
        <w:tc>
          <w:tcPr>
            <w:tcW w:w="2835" w:type="dxa"/>
          </w:tcPr>
          <w:p w14:paraId="5FA85D60" w14:textId="77777777" w:rsidR="00CE5BFF" w:rsidRPr="00640D3F" w:rsidRDefault="00CE5BFF" w:rsidP="00CE5BFF">
            <w:r w:rsidRPr="00640D3F">
              <w:t>Registrul PRE</w:t>
            </w:r>
          </w:p>
        </w:tc>
        <w:tc>
          <w:tcPr>
            <w:tcW w:w="6496" w:type="dxa"/>
          </w:tcPr>
          <w:p w14:paraId="591305A3" w14:textId="77777777" w:rsidR="00CE5BFF" w:rsidRPr="00640D3F" w:rsidRDefault="00CE5BFF" w:rsidP="00CE5BFF">
            <w:r w:rsidRPr="00640D3F">
              <w:t>Registru întocmit și actualizat de OTS, care conține informații specifice despre PRE înregistrate</w:t>
            </w:r>
          </w:p>
        </w:tc>
      </w:tr>
      <w:tr w:rsidR="00CE5BFF" w:rsidRPr="00640D3F" w14:paraId="0C713962" w14:textId="77777777" w:rsidTr="000968A8">
        <w:tc>
          <w:tcPr>
            <w:tcW w:w="2835" w:type="dxa"/>
          </w:tcPr>
          <w:p w14:paraId="2491A2A1" w14:textId="19DE43F2" w:rsidR="00CE5BFF" w:rsidRPr="00640D3F" w:rsidRDefault="00CE5BFF" w:rsidP="00CE5BFF">
            <w:r w:rsidRPr="00640D3F">
              <w:t>Zona de rețea</w:t>
            </w:r>
          </w:p>
        </w:tc>
        <w:tc>
          <w:tcPr>
            <w:tcW w:w="6496" w:type="dxa"/>
          </w:tcPr>
          <w:p w14:paraId="0218CCB0" w14:textId="06EA4587" w:rsidR="00CE5BFF" w:rsidRPr="00640D3F" w:rsidRDefault="009D2475" w:rsidP="00CE5BFF">
            <w:r w:rsidRPr="00640D3F">
              <w:t>Z</w:t>
            </w:r>
            <w:r w:rsidR="00CE5BFF" w:rsidRPr="00640D3F">
              <w:t>onă geografică delimitată în spațiu, formată din județele care includ zona de activitate pentru care este valabilă licența unui operator de distribuție concesionar</w:t>
            </w:r>
          </w:p>
        </w:tc>
      </w:tr>
      <w:tr w:rsidR="00CE5BFF" w:rsidRPr="00640D3F" w14:paraId="40C9B637" w14:textId="77777777" w:rsidTr="000968A8">
        <w:tc>
          <w:tcPr>
            <w:tcW w:w="2835" w:type="dxa"/>
          </w:tcPr>
          <w:p w14:paraId="1AA815BD" w14:textId="158E0716" w:rsidR="00CE5BFF" w:rsidRPr="00640D3F" w:rsidRDefault="00CE5BFF" w:rsidP="00CE5BFF">
            <w:r w:rsidRPr="00640D3F">
              <w:t>Transfer de date cu caracter personal</w:t>
            </w:r>
          </w:p>
        </w:tc>
        <w:tc>
          <w:tcPr>
            <w:tcW w:w="6496" w:type="dxa"/>
          </w:tcPr>
          <w:p w14:paraId="3D56AA22" w14:textId="15BB4B19" w:rsidR="00CE5BFF" w:rsidRPr="00640D3F" w:rsidRDefault="00CE5BFF" w:rsidP="00CE5BFF">
            <w:pPr>
              <w:tabs>
                <w:tab w:val="left" w:pos="1180"/>
              </w:tabs>
            </w:pPr>
            <w:r w:rsidRPr="00640D3F">
              <w:t>Divulgarea, dezvăluirea sau transmiterea datelor de către un operator către un alt operator sau mai mulți, urmare a unei decizii de transfer, precum și transferul de date între diferite entități ale aceluiași operator</w:t>
            </w:r>
            <w:r w:rsidRPr="00640D3F">
              <w:tab/>
            </w:r>
          </w:p>
        </w:tc>
      </w:tr>
    </w:tbl>
    <w:p w14:paraId="0251FEE5" w14:textId="73F659AA" w:rsidR="002F16A1" w:rsidRPr="00640D3F" w:rsidRDefault="002F16A1" w:rsidP="00954CA2"/>
    <w:p w14:paraId="1EAC3A7C" w14:textId="77777777" w:rsidR="00954CA2" w:rsidRPr="00640D3F" w:rsidRDefault="00954CA2" w:rsidP="00954CA2"/>
    <w:p w14:paraId="504C6FBB" w14:textId="77777777" w:rsidR="00C16509" w:rsidRPr="00640D3F" w:rsidRDefault="00C16509" w:rsidP="00BA3B08">
      <w:pPr>
        <w:pStyle w:val="Heading1"/>
      </w:pPr>
      <w:r w:rsidRPr="00640D3F">
        <w:t>CAPITOLUL II</w:t>
      </w:r>
    </w:p>
    <w:p w14:paraId="66FFAF9B" w14:textId="69B4F927" w:rsidR="00580AAD" w:rsidRPr="00640D3F" w:rsidRDefault="00D05129" w:rsidP="000A7F24">
      <w:pPr>
        <w:spacing w:line="360" w:lineRule="auto"/>
        <w:rPr>
          <w:b/>
        </w:rPr>
      </w:pPr>
      <w:r w:rsidRPr="00640D3F">
        <w:rPr>
          <w:b/>
        </w:rPr>
        <w:t xml:space="preserve">Secțiunea 1 - </w:t>
      </w:r>
      <w:r w:rsidR="00580AAD" w:rsidRPr="00640D3F">
        <w:rPr>
          <w:b/>
        </w:rPr>
        <w:t>Procedura de desemnare a FUI</w:t>
      </w:r>
    </w:p>
    <w:p w14:paraId="2032BA38" w14:textId="548C766D" w:rsidR="00C87B9F" w:rsidRPr="00640D3F" w:rsidRDefault="00580AAD" w:rsidP="00200ED6">
      <w:pPr>
        <w:numPr>
          <w:ilvl w:val="0"/>
          <w:numId w:val="18"/>
        </w:numPr>
        <w:tabs>
          <w:tab w:val="clear" w:pos="576"/>
          <w:tab w:val="num" w:pos="0"/>
        </w:tabs>
        <w:spacing w:after="120" w:line="360" w:lineRule="auto"/>
        <w:ind w:left="0" w:firstLine="0"/>
        <w:jc w:val="both"/>
      </w:pPr>
      <w:bookmarkStart w:id="1" w:name="_Ref93065413"/>
      <w:bookmarkStart w:id="2" w:name="_Ref92189219"/>
      <w:bookmarkStart w:id="3" w:name="_Ref99170599"/>
      <w:bookmarkStart w:id="4" w:name="_Ref114374585"/>
      <w:r w:rsidRPr="00640D3F">
        <w:t xml:space="preserve">– (1) Pentru a asigura furnizarea în regim de UI, ANRE desemnează un număr </w:t>
      </w:r>
      <w:r w:rsidR="00C87B9F" w:rsidRPr="00640D3F">
        <w:t>de FUI</w:t>
      </w:r>
      <w:r w:rsidR="00D45D89" w:rsidRPr="00640D3F">
        <w:t>,</w:t>
      </w:r>
      <w:r w:rsidR="00C87B9F" w:rsidRPr="00640D3F">
        <w:t xml:space="preserve"> </w:t>
      </w:r>
      <w:r w:rsidR="00D45D89" w:rsidRPr="00640D3F">
        <w:t>a</w:t>
      </w:r>
      <w:r w:rsidR="00C87B9F" w:rsidRPr="00640D3F">
        <w:t xml:space="preserve">stfel </w:t>
      </w:r>
      <w:r w:rsidR="00D45D89" w:rsidRPr="00640D3F">
        <w:t>î</w:t>
      </w:r>
      <w:r w:rsidR="00C87B9F" w:rsidRPr="00640D3F">
        <w:t>nc</w:t>
      </w:r>
      <w:r w:rsidR="00D45D89" w:rsidRPr="00640D3F">
        <w:t>â</w:t>
      </w:r>
      <w:r w:rsidR="00C87B9F" w:rsidRPr="00640D3F">
        <w:t>t s</w:t>
      </w:r>
      <w:r w:rsidR="00D45D89" w:rsidRPr="00640D3F">
        <w:t>ă</w:t>
      </w:r>
      <w:r w:rsidR="00C87B9F" w:rsidRPr="00640D3F">
        <w:t xml:space="preserve"> fie </w:t>
      </w:r>
      <w:r w:rsidR="00D45D89" w:rsidRPr="00640D3F">
        <w:t>î</w:t>
      </w:r>
      <w:r w:rsidR="00C87B9F" w:rsidRPr="00640D3F">
        <w:t>ndeplinite simultan condi</w:t>
      </w:r>
      <w:r w:rsidR="00D45D89" w:rsidRPr="00640D3F">
        <w:t>ț</w:t>
      </w:r>
      <w:r w:rsidR="00C87B9F" w:rsidRPr="00640D3F">
        <w:t>iile:</w:t>
      </w:r>
      <w:bookmarkEnd w:id="1"/>
      <w:r w:rsidR="00C87B9F" w:rsidRPr="00640D3F">
        <w:t xml:space="preserve"> </w:t>
      </w:r>
    </w:p>
    <w:p w14:paraId="386B78AD" w14:textId="32DE62FF" w:rsidR="00D45D89" w:rsidRPr="00640D3F" w:rsidRDefault="00D45D89" w:rsidP="00224E46">
      <w:pPr>
        <w:pStyle w:val="ListParagraph"/>
        <w:numPr>
          <w:ilvl w:val="0"/>
          <w:numId w:val="46"/>
        </w:numPr>
        <w:spacing w:after="120" w:line="360" w:lineRule="auto"/>
        <w:jc w:val="both"/>
        <w:rPr>
          <w:sz w:val="24"/>
          <w:szCs w:val="24"/>
        </w:rPr>
      </w:pPr>
      <w:r w:rsidRPr="00640D3F">
        <w:rPr>
          <w:sz w:val="24"/>
          <w:szCs w:val="24"/>
        </w:rPr>
        <w:t xml:space="preserve">să fie desemnați </w:t>
      </w:r>
      <w:r w:rsidR="00580AAD" w:rsidRPr="00640D3F">
        <w:rPr>
          <w:sz w:val="24"/>
          <w:szCs w:val="24"/>
        </w:rPr>
        <w:t>cel puţin 5 FUI</w:t>
      </w:r>
      <w:r w:rsidRPr="00640D3F">
        <w:rPr>
          <w:sz w:val="24"/>
          <w:szCs w:val="24"/>
        </w:rPr>
        <w:t>;</w:t>
      </w:r>
    </w:p>
    <w:p w14:paraId="17536415" w14:textId="385A96D5" w:rsidR="00F47E39" w:rsidRPr="00640D3F" w:rsidRDefault="00EE5D9D" w:rsidP="00224E46">
      <w:pPr>
        <w:pStyle w:val="ListParagraph"/>
        <w:numPr>
          <w:ilvl w:val="0"/>
          <w:numId w:val="46"/>
        </w:numPr>
        <w:spacing w:after="120" w:line="360" w:lineRule="auto"/>
        <w:jc w:val="both"/>
        <w:rPr>
          <w:sz w:val="24"/>
          <w:szCs w:val="24"/>
        </w:rPr>
      </w:pPr>
      <w:r w:rsidRPr="00640D3F">
        <w:rPr>
          <w:sz w:val="24"/>
          <w:szCs w:val="24"/>
        </w:rPr>
        <w:t>indicele</w:t>
      </w:r>
      <w:r w:rsidR="00580AAD" w:rsidRPr="00640D3F">
        <w:rPr>
          <w:sz w:val="24"/>
          <w:szCs w:val="24"/>
        </w:rPr>
        <w:t xml:space="preserve"> cumulat de piaţă</w:t>
      </w:r>
      <w:r w:rsidR="00194EE7" w:rsidRPr="00640D3F">
        <w:rPr>
          <w:sz w:val="24"/>
          <w:szCs w:val="24"/>
        </w:rPr>
        <w:t xml:space="preserve"> a FUI desemna</w:t>
      </w:r>
      <w:r w:rsidR="0029510F" w:rsidRPr="00640D3F">
        <w:rPr>
          <w:sz w:val="24"/>
          <w:szCs w:val="24"/>
        </w:rPr>
        <w:t>ț</w:t>
      </w:r>
      <w:r w:rsidR="00194EE7" w:rsidRPr="00640D3F">
        <w:rPr>
          <w:sz w:val="24"/>
          <w:szCs w:val="24"/>
        </w:rPr>
        <w:t>i</w:t>
      </w:r>
      <w:r w:rsidR="00F47E39" w:rsidRPr="00640D3F">
        <w:rPr>
          <w:sz w:val="24"/>
          <w:szCs w:val="24"/>
        </w:rPr>
        <w:t xml:space="preserve"> să fie de minimum </w:t>
      </w:r>
      <w:r w:rsidR="00037AD2" w:rsidRPr="00640D3F">
        <w:rPr>
          <w:sz w:val="24"/>
          <w:szCs w:val="24"/>
        </w:rPr>
        <w:t>6</w:t>
      </w:r>
      <w:r w:rsidR="00F47E39" w:rsidRPr="00640D3F">
        <w:rPr>
          <w:sz w:val="24"/>
          <w:szCs w:val="24"/>
        </w:rPr>
        <w:t>0%</w:t>
      </w:r>
      <w:r w:rsidR="00580AAD" w:rsidRPr="00640D3F">
        <w:rPr>
          <w:sz w:val="24"/>
          <w:szCs w:val="24"/>
        </w:rPr>
        <w:t xml:space="preserve">, calculat </w:t>
      </w:r>
      <w:r w:rsidR="00F47E39" w:rsidRPr="00640D3F">
        <w:rPr>
          <w:sz w:val="24"/>
          <w:szCs w:val="24"/>
        </w:rPr>
        <w:t xml:space="preserve">utilizând următoarea </w:t>
      </w:r>
      <w:r w:rsidR="00604433" w:rsidRPr="00640D3F">
        <w:rPr>
          <w:sz w:val="24"/>
          <w:szCs w:val="24"/>
        </w:rPr>
        <w:t>formul</w:t>
      </w:r>
      <w:r w:rsidR="009D2475" w:rsidRPr="00640D3F">
        <w:rPr>
          <w:sz w:val="24"/>
          <w:szCs w:val="24"/>
        </w:rPr>
        <w:t>ă</w:t>
      </w:r>
      <w:r w:rsidR="00604433" w:rsidRPr="00640D3F">
        <w:rPr>
          <w:sz w:val="24"/>
          <w:szCs w:val="24"/>
        </w:rPr>
        <w:t>:</w:t>
      </w:r>
    </w:p>
    <w:p w14:paraId="09D4F214" w14:textId="0AB320A6" w:rsidR="00F47E39" w:rsidRPr="00640D3F" w:rsidRDefault="001C488B" w:rsidP="000605A6">
      <w:pPr>
        <w:tabs>
          <w:tab w:val="left" w:pos="851"/>
          <w:tab w:val="left" w:pos="1134"/>
        </w:tabs>
        <w:spacing w:after="120" w:line="360" w:lineRule="auto"/>
        <w:jc w:val="center"/>
        <w:rPr>
          <w:color w:val="000000"/>
          <w:sz w:val="20"/>
          <w:szCs w:val="20"/>
          <w:lang w:eastAsia="ro-RO"/>
        </w:rPr>
      </w:pPr>
      <w:r w:rsidRPr="00640D3F">
        <w:rPr>
          <w:color w:val="000000"/>
          <w:sz w:val="20"/>
          <w:szCs w:val="20"/>
          <w:lang w:eastAsia="ro-RO"/>
        </w:rPr>
        <w:t>Indice</w:t>
      </w:r>
      <w:r w:rsidR="00F47E39" w:rsidRPr="00640D3F">
        <w:rPr>
          <w:color w:val="000000"/>
          <w:sz w:val="20"/>
          <w:szCs w:val="20"/>
          <w:lang w:eastAsia="ro-RO"/>
        </w:rPr>
        <w:t xml:space="preserve"> </w:t>
      </w:r>
      <w:r w:rsidR="00DF6CAE" w:rsidRPr="00640D3F">
        <w:rPr>
          <w:color w:val="000000"/>
          <w:sz w:val="20"/>
          <w:szCs w:val="20"/>
          <w:lang w:eastAsia="ro-RO"/>
        </w:rPr>
        <w:t>cumulat</w:t>
      </w:r>
      <w:r w:rsidR="008A258F" w:rsidRPr="00640D3F">
        <w:rPr>
          <w:color w:val="000000"/>
          <w:sz w:val="20"/>
          <w:szCs w:val="20"/>
          <w:lang w:eastAsia="ro-RO"/>
        </w:rPr>
        <w:t xml:space="preserve"> piață </w:t>
      </w:r>
      <w:r w:rsidR="00F47E39" w:rsidRPr="00640D3F">
        <w:rPr>
          <w:color w:val="000000"/>
          <w:sz w:val="20"/>
          <w:szCs w:val="20"/>
          <w:lang w:eastAsia="ro-RO"/>
        </w:rPr>
        <w:t>_FUI</w:t>
      </w:r>
      <m:oMath>
        <m:r>
          <w:rPr>
            <w:rFonts w:ascii="Cambria Math" w:hAnsi="Cambria Math"/>
            <w:color w:val="000000"/>
            <w:sz w:val="20"/>
            <w:szCs w:val="20"/>
            <w:lang w:eastAsia="ro-RO"/>
          </w:rPr>
          <m:t xml:space="preserve"> =</m:t>
        </m:r>
        <m:nary>
          <m:naryPr>
            <m:chr m:val="∑"/>
            <m:limLoc m:val="undOvr"/>
            <m:subHide m:val="1"/>
            <m:supHide m:val="1"/>
            <m:ctrlPr>
              <w:rPr>
                <w:rFonts w:ascii="Cambria Math" w:hAnsi="Cambria Math"/>
                <w:i/>
                <w:color w:val="000000"/>
                <w:sz w:val="20"/>
                <w:szCs w:val="20"/>
                <w:lang w:eastAsia="ro-RO"/>
              </w:rPr>
            </m:ctrlPr>
          </m:naryPr>
          <m:sub/>
          <m:sup/>
          <m:e>
            <m:r>
              <m:rPr>
                <m:sty m:val="p"/>
              </m:rPr>
              <w:rPr>
                <w:rFonts w:ascii="Cambria Math" w:hAnsi="Cambria Math"/>
                <w:color w:val="000000"/>
                <w:sz w:val="20"/>
                <w:szCs w:val="20"/>
                <w:lang w:eastAsia="ro-RO"/>
              </w:rPr>
              <m:t>cotă piață vânzări_FUIi * 0,5 + cotă număr locuri de consum_FUIi * 0,5</m:t>
            </m:r>
          </m:e>
        </m:nary>
      </m:oMath>
      <w:r w:rsidR="00F47E39" w:rsidRPr="00640D3F">
        <w:rPr>
          <w:color w:val="000000"/>
          <w:sz w:val="20"/>
          <w:szCs w:val="20"/>
          <w:lang w:eastAsia="ro-RO"/>
        </w:rPr>
        <w:t>,</w:t>
      </w:r>
    </w:p>
    <w:p w14:paraId="4957A3DC" w14:textId="77777777" w:rsidR="00F47E39" w:rsidRPr="00640D3F" w:rsidRDefault="00F47E39" w:rsidP="00F47E39">
      <w:pPr>
        <w:shd w:val="clear" w:color="auto" w:fill="FFFFFF"/>
        <w:spacing w:line="360" w:lineRule="auto"/>
        <w:ind w:left="225"/>
        <w:jc w:val="both"/>
        <w:rPr>
          <w:color w:val="000000"/>
          <w:lang w:eastAsia="ro-RO"/>
        </w:rPr>
      </w:pPr>
      <w:r w:rsidRPr="00640D3F">
        <w:rPr>
          <w:color w:val="000000"/>
          <w:lang w:eastAsia="ro-RO"/>
        </w:rPr>
        <w:lastRenderedPageBreak/>
        <w:t>unde:</w:t>
      </w:r>
    </w:p>
    <w:p w14:paraId="0B2BA4F8" w14:textId="68EA2D05" w:rsidR="00F47E39" w:rsidRPr="00640D3F" w:rsidRDefault="00F47E39" w:rsidP="00F47E39">
      <w:pPr>
        <w:pStyle w:val="ListParagraph"/>
        <w:numPr>
          <w:ilvl w:val="0"/>
          <w:numId w:val="35"/>
        </w:numPr>
        <w:shd w:val="clear" w:color="auto" w:fill="FFFFFF"/>
        <w:spacing w:line="360" w:lineRule="auto"/>
        <w:jc w:val="both"/>
        <w:rPr>
          <w:color w:val="000000"/>
          <w:sz w:val="24"/>
          <w:szCs w:val="24"/>
          <w:lang w:val="ro-RO" w:eastAsia="ro-RO"/>
        </w:rPr>
      </w:pPr>
      <w:r w:rsidRPr="00640D3F">
        <w:rPr>
          <w:color w:val="000000"/>
          <w:sz w:val="24"/>
          <w:szCs w:val="24"/>
          <w:lang w:val="ro-RO" w:eastAsia="ro-RO"/>
        </w:rPr>
        <w:t>cotă piață vânzări_FUI</w:t>
      </w:r>
      <w:r w:rsidR="00DF6CAE" w:rsidRPr="00640D3F">
        <w:rPr>
          <w:color w:val="000000"/>
          <w:sz w:val="24"/>
          <w:szCs w:val="24"/>
          <w:lang w:val="ro-RO" w:eastAsia="ro-RO"/>
        </w:rPr>
        <w:t>i</w:t>
      </w:r>
      <w:r w:rsidRPr="00640D3F">
        <w:rPr>
          <w:color w:val="000000"/>
          <w:sz w:val="24"/>
          <w:szCs w:val="24"/>
          <w:lang w:val="ro-RO" w:eastAsia="ro-RO"/>
        </w:rPr>
        <w:t xml:space="preserve"> - cota de piață a </w:t>
      </w:r>
      <w:r w:rsidR="001C488B" w:rsidRPr="00640D3F">
        <w:rPr>
          <w:color w:val="000000"/>
          <w:sz w:val="24"/>
          <w:szCs w:val="24"/>
          <w:lang w:val="ro-RO" w:eastAsia="ro-RO"/>
        </w:rPr>
        <w:t>unui F</w:t>
      </w:r>
      <w:r w:rsidRPr="00640D3F">
        <w:rPr>
          <w:color w:val="000000"/>
          <w:sz w:val="24"/>
          <w:szCs w:val="24"/>
          <w:lang w:val="ro-RO" w:eastAsia="ro-RO"/>
        </w:rPr>
        <w:t xml:space="preserve">UI, </w:t>
      </w:r>
      <w:r w:rsidR="00EE5D9D" w:rsidRPr="00640D3F">
        <w:rPr>
          <w:color w:val="000000"/>
          <w:sz w:val="24"/>
          <w:szCs w:val="24"/>
          <w:lang w:val="ro-RO" w:eastAsia="ro-RO"/>
        </w:rPr>
        <w:t xml:space="preserve">determinată </w:t>
      </w:r>
      <w:r w:rsidR="00604433" w:rsidRPr="00640D3F">
        <w:rPr>
          <w:color w:val="000000"/>
          <w:sz w:val="24"/>
          <w:szCs w:val="24"/>
          <w:lang w:val="ro-RO" w:eastAsia="ro-RO"/>
        </w:rPr>
        <w:t>î</w:t>
      </w:r>
      <w:r w:rsidR="00EE5D9D" w:rsidRPr="00640D3F">
        <w:rPr>
          <w:color w:val="000000"/>
          <w:sz w:val="24"/>
          <w:szCs w:val="24"/>
          <w:lang w:val="ro-RO" w:eastAsia="ro-RO"/>
        </w:rPr>
        <w:t xml:space="preserve">n </w:t>
      </w:r>
      <w:r w:rsidR="001C488B" w:rsidRPr="00640D3F">
        <w:rPr>
          <w:color w:val="000000"/>
          <w:sz w:val="24"/>
          <w:szCs w:val="24"/>
          <w:lang w:val="ro-RO" w:eastAsia="ro-RO"/>
        </w:rPr>
        <w:t>func</w:t>
      </w:r>
      <w:r w:rsidR="00604433" w:rsidRPr="00640D3F">
        <w:rPr>
          <w:color w:val="000000"/>
          <w:sz w:val="24"/>
          <w:szCs w:val="24"/>
          <w:lang w:val="ro-RO" w:eastAsia="ro-RO"/>
        </w:rPr>
        <w:t>ț</w:t>
      </w:r>
      <w:r w:rsidR="001C488B" w:rsidRPr="00640D3F">
        <w:rPr>
          <w:color w:val="000000"/>
          <w:sz w:val="24"/>
          <w:szCs w:val="24"/>
          <w:lang w:val="ro-RO" w:eastAsia="ro-RO"/>
        </w:rPr>
        <w:t xml:space="preserve">ie de </w:t>
      </w:r>
      <w:r w:rsidRPr="00640D3F">
        <w:rPr>
          <w:color w:val="000000"/>
          <w:sz w:val="24"/>
          <w:szCs w:val="24"/>
          <w:lang w:val="ro-RO" w:eastAsia="ro-RO"/>
        </w:rPr>
        <w:t>cantit</w:t>
      </w:r>
      <w:r w:rsidR="001C488B" w:rsidRPr="00640D3F">
        <w:rPr>
          <w:color w:val="000000"/>
          <w:sz w:val="24"/>
          <w:szCs w:val="24"/>
          <w:lang w:val="ro-RO" w:eastAsia="ro-RO"/>
        </w:rPr>
        <w:t>atea</w:t>
      </w:r>
      <w:r w:rsidRPr="00640D3F">
        <w:rPr>
          <w:color w:val="000000"/>
          <w:sz w:val="24"/>
          <w:szCs w:val="24"/>
          <w:lang w:val="ro-RO" w:eastAsia="ro-RO"/>
        </w:rPr>
        <w:t xml:space="preserve"> de energie electrică vândută clienților finali, alții decât clienții preluați, </w:t>
      </w:r>
      <w:bookmarkStart w:id="5" w:name="_Hlk98849929"/>
      <w:r w:rsidR="00EE5D9D" w:rsidRPr="00640D3F">
        <w:rPr>
          <w:color w:val="000000"/>
          <w:sz w:val="24"/>
          <w:szCs w:val="24"/>
          <w:lang w:val="ro-RO" w:eastAsia="ro-RO"/>
        </w:rPr>
        <w:t>în ultima lună pentru care exist</w:t>
      </w:r>
      <w:r w:rsidR="00604433" w:rsidRPr="00640D3F">
        <w:rPr>
          <w:color w:val="000000"/>
          <w:sz w:val="24"/>
          <w:szCs w:val="24"/>
          <w:lang w:val="ro-RO" w:eastAsia="ro-RO"/>
        </w:rPr>
        <w:t>ă</w:t>
      </w:r>
      <w:r w:rsidR="00EE5D9D" w:rsidRPr="00640D3F">
        <w:rPr>
          <w:color w:val="000000"/>
          <w:sz w:val="24"/>
          <w:szCs w:val="24"/>
          <w:lang w:val="ro-RO" w:eastAsia="ro-RO"/>
        </w:rPr>
        <w:t xml:space="preserve"> date </w:t>
      </w:r>
      <w:r w:rsidRPr="00640D3F">
        <w:rPr>
          <w:color w:val="000000"/>
          <w:sz w:val="24"/>
          <w:szCs w:val="24"/>
          <w:lang w:val="ro-RO" w:eastAsia="ro-RO"/>
        </w:rPr>
        <w:t>raportate de către furnizori</w:t>
      </w:r>
      <w:bookmarkEnd w:id="5"/>
      <w:r w:rsidRPr="00640D3F">
        <w:rPr>
          <w:color w:val="000000"/>
          <w:sz w:val="24"/>
          <w:szCs w:val="24"/>
          <w:lang w:val="ro-RO" w:eastAsia="ro-RO"/>
        </w:rPr>
        <w:t xml:space="preserve">; </w:t>
      </w:r>
    </w:p>
    <w:p w14:paraId="4BC5A365" w14:textId="7F71F3E1" w:rsidR="00F47E39" w:rsidRPr="00640D3F" w:rsidRDefault="00F47E39" w:rsidP="00F47E39">
      <w:pPr>
        <w:pStyle w:val="ListParagraph"/>
        <w:numPr>
          <w:ilvl w:val="0"/>
          <w:numId w:val="35"/>
        </w:numPr>
        <w:shd w:val="clear" w:color="auto" w:fill="FFFFFF"/>
        <w:spacing w:line="360" w:lineRule="auto"/>
        <w:jc w:val="both"/>
        <w:rPr>
          <w:color w:val="000000"/>
          <w:sz w:val="24"/>
          <w:szCs w:val="24"/>
          <w:lang w:val="ro-RO" w:eastAsia="ro-RO"/>
        </w:rPr>
      </w:pPr>
      <w:r w:rsidRPr="00640D3F">
        <w:rPr>
          <w:color w:val="000000"/>
          <w:sz w:val="24"/>
          <w:szCs w:val="24"/>
          <w:lang w:eastAsia="ro-RO"/>
        </w:rPr>
        <w:t>cotă număr locuri de consum_FUI</w:t>
      </w:r>
      <w:r w:rsidR="00DF6CAE" w:rsidRPr="00640D3F">
        <w:rPr>
          <w:color w:val="000000"/>
          <w:sz w:val="24"/>
          <w:szCs w:val="24"/>
          <w:lang w:eastAsia="ro-RO"/>
        </w:rPr>
        <w:t>i</w:t>
      </w:r>
      <w:r w:rsidRPr="00640D3F">
        <w:rPr>
          <w:color w:val="000000"/>
          <w:sz w:val="24"/>
          <w:szCs w:val="24"/>
          <w:lang w:eastAsia="ro-RO"/>
        </w:rPr>
        <w:t xml:space="preserve"> </w:t>
      </w:r>
      <w:r w:rsidR="001C488B" w:rsidRPr="00640D3F">
        <w:rPr>
          <w:color w:val="000000"/>
          <w:sz w:val="24"/>
          <w:szCs w:val="24"/>
          <w:lang w:eastAsia="ro-RO"/>
        </w:rPr>
        <w:t>–</w:t>
      </w:r>
      <w:r w:rsidRPr="00640D3F">
        <w:rPr>
          <w:color w:val="000000"/>
          <w:sz w:val="24"/>
          <w:szCs w:val="24"/>
          <w:lang w:eastAsia="ro-RO"/>
        </w:rPr>
        <w:t xml:space="preserve"> </w:t>
      </w:r>
      <w:r w:rsidR="001C488B" w:rsidRPr="00640D3F">
        <w:rPr>
          <w:color w:val="000000"/>
          <w:sz w:val="24"/>
          <w:szCs w:val="24"/>
          <w:lang w:eastAsia="ro-RO"/>
        </w:rPr>
        <w:t xml:space="preserve">raportul dintre </w:t>
      </w:r>
      <w:r w:rsidRPr="00640D3F">
        <w:rPr>
          <w:color w:val="000000"/>
          <w:sz w:val="24"/>
          <w:szCs w:val="24"/>
          <w:lang w:eastAsia="ro-RO"/>
        </w:rPr>
        <w:t>numărul</w:t>
      </w:r>
      <w:r w:rsidR="001C488B" w:rsidRPr="00640D3F">
        <w:rPr>
          <w:color w:val="000000"/>
          <w:sz w:val="24"/>
          <w:szCs w:val="24"/>
          <w:lang w:eastAsia="ro-RO"/>
        </w:rPr>
        <w:t xml:space="preserve"> </w:t>
      </w:r>
      <w:r w:rsidRPr="00640D3F">
        <w:rPr>
          <w:color w:val="000000"/>
          <w:sz w:val="24"/>
          <w:szCs w:val="24"/>
          <w:lang w:eastAsia="ro-RO"/>
        </w:rPr>
        <w:t>locuri</w:t>
      </w:r>
      <w:r w:rsidR="001C488B" w:rsidRPr="00640D3F">
        <w:rPr>
          <w:color w:val="000000"/>
          <w:sz w:val="24"/>
          <w:szCs w:val="24"/>
          <w:lang w:eastAsia="ro-RO"/>
        </w:rPr>
        <w:t>lor</w:t>
      </w:r>
      <w:r w:rsidRPr="00640D3F">
        <w:rPr>
          <w:color w:val="000000"/>
          <w:sz w:val="24"/>
          <w:szCs w:val="24"/>
          <w:lang w:eastAsia="ro-RO"/>
        </w:rPr>
        <w:t xml:space="preserve"> de consum din portofoliu</w:t>
      </w:r>
      <w:r w:rsidR="001C488B" w:rsidRPr="00640D3F">
        <w:rPr>
          <w:color w:val="000000"/>
          <w:sz w:val="24"/>
          <w:szCs w:val="24"/>
          <w:lang w:eastAsia="ro-RO"/>
        </w:rPr>
        <w:t>l unui FUI</w:t>
      </w:r>
      <w:r w:rsidRPr="00640D3F">
        <w:rPr>
          <w:color w:val="000000"/>
          <w:sz w:val="24"/>
          <w:szCs w:val="24"/>
          <w:lang w:eastAsia="ro-RO"/>
        </w:rPr>
        <w:t xml:space="preserve">, </w:t>
      </w:r>
      <w:r w:rsidRPr="00640D3F">
        <w:rPr>
          <w:color w:val="000000"/>
          <w:sz w:val="24"/>
          <w:szCs w:val="24"/>
          <w:lang w:val="ro-RO" w:eastAsia="ro-RO"/>
        </w:rPr>
        <w:t>al</w:t>
      </w:r>
      <w:r w:rsidR="001C488B" w:rsidRPr="00640D3F">
        <w:rPr>
          <w:color w:val="000000"/>
          <w:sz w:val="24"/>
          <w:szCs w:val="24"/>
          <w:lang w:val="ro-RO" w:eastAsia="ro-RO"/>
        </w:rPr>
        <w:t>tele</w:t>
      </w:r>
      <w:r w:rsidRPr="00640D3F">
        <w:rPr>
          <w:color w:val="000000"/>
          <w:sz w:val="24"/>
          <w:szCs w:val="24"/>
          <w:lang w:val="ro-RO" w:eastAsia="ro-RO"/>
        </w:rPr>
        <w:t xml:space="preserve"> decât </w:t>
      </w:r>
      <w:r w:rsidR="001C488B" w:rsidRPr="00640D3F">
        <w:rPr>
          <w:color w:val="000000"/>
          <w:sz w:val="24"/>
          <w:szCs w:val="24"/>
          <w:lang w:val="ro-RO" w:eastAsia="ro-RO"/>
        </w:rPr>
        <w:t xml:space="preserve">cele ale </w:t>
      </w:r>
      <w:r w:rsidRPr="00640D3F">
        <w:rPr>
          <w:color w:val="000000"/>
          <w:sz w:val="24"/>
          <w:szCs w:val="24"/>
          <w:lang w:val="ro-RO" w:eastAsia="ro-RO"/>
        </w:rPr>
        <w:t>clienți</w:t>
      </w:r>
      <w:r w:rsidR="001C488B" w:rsidRPr="00640D3F">
        <w:rPr>
          <w:color w:val="000000"/>
          <w:sz w:val="24"/>
          <w:szCs w:val="24"/>
          <w:lang w:val="ro-RO" w:eastAsia="ro-RO"/>
        </w:rPr>
        <w:t>lor</w:t>
      </w:r>
      <w:r w:rsidRPr="00640D3F">
        <w:rPr>
          <w:color w:val="000000"/>
          <w:sz w:val="24"/>
          <w:szCs w:val="24"/>
          <w:lang w:val="ro-RO" w:eastAsia="ro-RO"/>
        </w:rPr>
        <w:t xml:space="preserve"> preluați</w:t>
      </w:r>
      <w:r w:rsidR="001C488B" w:rsidRPr="00640D3F">
        <w:rPr>
          <w:color w:val="000000"/>
          <w:sz w:val="24"/>
          <w:szCs w:val="24"/>
          <w:lang w:val="ro-RO" w:eastAsia="ro-RO"/>
        </w:rPr>
        <w:t xml:space="preserve"> </w:t>
      </w:r>
      <w:r w:rsidR="00604433" w:rsidRPr="00640D3F">
        <w:rPr>
          <w:color w:val="000000"/>
          <w:sz w:val="24"/>
          <w:szCs w:val="24"/>
          <w:lang w:val="ro-RO" w:eastAsia="ro-RO"/>
        </w:rPr>
        <w:t>ș</w:t>
      </w:r>
      <w:r w:rsidR="001C488B" w:rsidRPr="00640D3F">
        <w:rPr>
          <w:color w:val="000000"/>
          <w:sz w:val="24"/>
          <w:szCs w:val="24"/>
          <w:lang w:val="ro-RO" w:eastAsia="ro-RO"/>
        </w:rPr>
        <w:t>i num</w:t>
      </w:r>
      <w:r w:rsidR="00604433" w:rsidRPr="00640D3F">
        <w:rPr>
          <w:color w:val="000000"/>
          <w:sz w:val="24"/>
          <w:szCs w:val="24"/>
          <w:lang w:val="ro-RO" w:eastAsia="ro-RO"/>
        </w:rPr>
        <w:t>ă</w:t>
      </w:r>
      <w:r w:rsidR="001C488B" w:rsidRPr="00640D3F">
        <w:rPr>
          <w:color w:val="000000"/>
          <w:sz w:val="24"/>
          <w:szCs w:val="24"/>
          <w:lang w:val="ro-RO" w:eastAsia="ro-RO"/>
        </w:rPr>
        <w:t>rul total de locuri de consum la nivel na</w:t>
      </w:r>
      <w:r w:rsidR="00604433" w:rsidRPr="00640D3F">
        <w:rPr>
          <w:color w:val="000000"/>
          <w:sz w:val="24"/>
          <w:szCs w:val="24"/>
          <w:lang w:val="ro-RO" w:eastAsia="ro-RO"/>
        </w:rPr>
        <w:t>ț</w:t>
      </w:r>
      <w:r w:rsidR="001C488B" w:rsidRPr="00640D3F">
        <w:rPr>
          <w:color w:val="000000"/>
          <w:sz w:val="24"/>
          <w:szCs w:val="24"/>
          <w:lang w:val="ro-RO" w:eastAsia="ro-RO"/>
        </w:rPr>
        <w:t>ional (nu include locurile de consum ale clien</w:t>
      </w:r>
      <w:r w:rsidR="00604433" w:rsidRPr="00640D3F">
        <w:rPr>
          <w:color w:val="000000"/>
          <w:sz w:val="24"/>
          <w:szCs w:val="24"/>
          <w:lang w:val="ro-RO" w:eastAsia="ro-RO"/>
        </w:rPr>
        <w:t>ț</w:t>
      </w:r>
      <w:r w:rsidR="001C488B" w:rsidRPr="00640D3F">
        <w:rPr>
          <w:color w:val="000000"/>
          <w:sz w:val="24"/>
          <w:szCs w:val="24"/>
          <w:lang w:val="ro-RO" w:eastAsia="ro-RO"/>
        </w:rPr>
        <w:t>ilor prelua</w:t>
      </w:r>
      <w:r w:rsidR="00604433" w:rsidRPr="00640D3F">
        <w:rPr>
          <w:color w:val="000000"/>
          <w:sz w:val="24"/>
          <w:szCs w:val="24"/>
          <w:lang w:val="ro-RO" w:eastAsia="ro-RO"/>
        </w:rPr>
        <w:t>ț</w:t>
      </w:r>
      <w:r w:rsidR="001C488B" w:rsidRPr="00640D3F">
        <w:rPr>
          <w:color w:val="000000"/>
          <w:sz w:val="24"/>
          <w:szCs w:val="24"/>
          <w:lang w:val="ro-RO" w:eastAsia="ro-RO"/>
        </w:rPr>
        <w:t>i) din ultima lună pentru care exist</w:t>
      </w:r>
      <w:r w:rsidR="00604433" w:rsidRPr="00640D3F">
        <w:rPr>
          <w:color w:val="000000"/>
          <w:sz w:val="24"/>
          <w:szCs w:val="24"/>
          <w:lang w:val="ro-RO" w:eastAsia="ro-RO"/>
        </w:rPr>
        <w:t>ă</w:t>
      </w:r>
      <w:r w:rsidR="001C488B" w:rsidRPr="00640D3F">
        <w:rPr>
          <w:color w:val="000000"/>
          <w:sz w:val="24"/>
          <w:szCs w:val="24"/>
          <w:lang w:val="ro-RO" w:eastAsia="ro-RO"/>
        </w:rPr>
        <w:t xml:space="preserve"> date raportate de către furnizori</w:t>
      </w:r>
      <w:r w:rsidRPr="00640D3F">
        <w:rPr>
          <w:color w:val="000000"/>
          <w:sz w:val="24"/>
          <w:szCs w:val="24"/>
          <w:lang w:eastAsia="ro-RO"/>
        </w:rPr>
        <w:t>.</w:t>
      </w:r>
    </w:p>
    <w:p w14:paraId="2B9D46A5" w14:textId="28D39442" w:rsidR="00580AAD" w:rsidRPr="00640D3F" w:rsidRDefault="00580AAD" w:rsidP="00580AAD">
      <w:pPr>
        <w:tabs>
          <w:tab w:val="num" w:pos="2520"/>
        </w:tabs>
        <w:spacing w:after="120" w:line="360" w:lineRule="auto"/>
        <w:jc w:val="both"/>
      </w:pPr>
      <w:bookmarkStart w:id="6" w:name="_Hlk100823342"/>
      <w:bookmarkEnd w:id="2"/>
      <w:r w:rsidRPr="00640D3F">
        <w:t>(</w:t>
      </w:r>
      <w:r w:rsidR="001C488B" w:rsidRPr="00640D3F">
        <w:t>2</w:t>
      </w:r>
      <w:r w:rsidRPr="00640D3F">
        <w:t xml:space="preserve">) FUI este obligat să </w:t>
      </w:r>
      <w:r w:rsidR="00C87B9F" w:rsidRPr="00640D3F">
        <w:t>asigure</w:t>
      </w:r>
      <w:r w:rsidRPr="00640D3F">
        <w:t xml:space="preserve"> furnizarea energiei electrice în regim de UI</w:t>
      </w:r>
      <w:r w:rsidR="00D45D89" w:rsidRPr="00640D3F">
        <w:t xml:space="preserve"> </w:t>
      </w:r>
      <w:r w:rsidR="00ED256C" w:rsidRPr="00640D3F">
        <w:t>at</w:t>
      </w:r>
      <w:r w:rsidR="008E4EAE" w:rsidRPr="00640D3F">
        <w:t>â</w:t>
      </w:r>
      <w:r w:rsidR="00ED256C" w:rsidRPr="00640D3F">
        <w:t xml:space="preserve">t </w:t>
      </w:r>
      <w:r w:rsidR="00C87B9F" w:rsidRPr="00640D3F">
        <w:t>clien</w:t>
      </w:r>
      <w:r w:rsidR="00160705" w:rsidRPr="00640D3F">
        <w:t>ț</w:t>
      </w:r>
      <w:r w:rsidR="00C87B9F" w:rsidRPr="00640D3F">
        <w:t xml:space="preserve">ilor </w:t>
      </w:r>
      <w:r w:rsidR="00774E94" w:rsidRPr="00640D3F">
        <w:t>preluați automat, cât și clienților preluați la cerere,</w:t>
      </w:r>
      <w:r w:rsidR="00F77E98" w:rsidRPr="00640D3F">
        <w:t xml:space="preserve"> </w:t>
      </w:r>
      <w:r w:rsidR="000737EA" w:rsidRPr="00640D3F">
        <w:t xml:space="preserve">în conformitate cu prevederile prezentului regulament, </w:t>
      </w:r>
      <w:r w:rsidR="00F77E98" w:rsidRPr="00640D3F">
        <w:t>cu excepţia clienţilor deconectaţi pentru sustragere de energie electrică ori neplată</w:t>
      </w:r>
      <w:r w:rsidR="008E4EAE" w:rsidRPr="00640D3F">
        <w:t>.</w:t>
      </w:r>
      <w:bookmarkEnd w:id="6"/>
    </w:p>
    <w:p w14:paraId="290B1A57" w14:textId="024549D5" w:rsidR="005645C8" w:rsidRPr="00640D3F" w:rsidRDefault="005645C8" w:rsidP="00580AAD">
      <w:pPr>
        <w:tabs>
          <w:tab w:val="num" w:pos="2520"/>
        </w:tabs>
        <w:spacing w:after="120" w:line="360" w:lineRule="auto"/>
        <w:jc w:val="both"/>
      </w:pPr>
      <w:r w:rsidRPr="00640D3F">
        <w:t>(</w:t>
      </w:r>
      <w:r w:rsidR="001C488B" w:rsidRPr="00640D3F">
        <w:t>3</w:t>
      </w:r>
      <w:r w:rsidRPr="00640D3F">
        <w:t xml:space="preserve">) Prin derogare de la prevederile alin. (1), </w:t>
      </w:r>
      <w:r w:rsidR="008C314C" w:rsidRPr="00640D3F">
        <w:t>num</w:t>
      </w:r>
      <w:r w:rsidR="008E4EAE" w:rsidRPr="00640D3F">
        <w:t>ă</w:t>
      </w:r>
      <w:r w:rsidR="008C314C" w:rsidRPr="00640D3F">
        <w:t>rul FUI poate fi mai mic de 5</w:t>
      </w:r>
      <w:r w:rsidR="008E4EAE" w:rsidRPr="00640D3F">
        <w:t>, iar</w:t>
      </w:r>
      <w:r w:rsidR="008C314C" w:rsidRPr="00640D3F">
        <w:t xml:space="preserve"> </w:t>
      </w:r>
      <w:r w:rsidR="00190165" w:rsidRPr="00640D3F">
        <w:t xml:space="preserve">indicele </w:t>
      </w:r>
      <w:r w:rsidR="008C314C" w:rsidRPr="00640D3F">
        <w:t>cumulat de pia</w:t>
      </w:r>
      <w:r w:rsidR="008E4EAE" w:rsidRPr="00640D3F">
        <w:t>ță</w:t>
      </w:r>
      <w:r w:rsidR="008C314C" w:rsidRPr="00640D3F">
        <w:t xml:space="preserve"> a</w:t>
      </w:r>
      <w:r w:rsidR="00190165" w:rsidRPr="00640D3F">
        <w:t>l</w:t>
      </w:r>
      <w:r w:rsidR="008C314C" w:rsidRPr="00640D3F">
        <w:t xml:space="preserve"> FUI mai mic de </w:t>
      </w:r>
      <w:r w:rsidR="00037AD2" w:rsidRPr="00640D3F">
        <w:t>6</w:t>
      </w:r>
      <w:r w:rsidR="008C314C" w:rsidRPr="00640D3F">
        <w:t xml:space="preserve">0%, </w:t>
      </w:r>
      <w:r w:rsidR="008E4EAE" w:rsidRPr="00640D3F">
        <w:t>î</w:t>
      </w:r>
      <w:r w:rsidR="008C314C" w:rsidRPr="00640D3F">
        <w:t xml:space="preserve">n cazul </w:t>
      </w:r>
      <w:r w:rsidR="008E4EAE" w:rsidRPr="00640D3F">
        <w:t>î</w:t>
      </w:r>
      <w:r w:rsidR="008C314C" w:rsidRPr="00640D3F">
        <w:t xml:space="preserve">n care </w:t>
      </w:r>
      <w:r w:rsidR="00604433" w:rsidRPr="00640D3F">
        <w:t>î</w:t>
      </w:r>
      <w:r w:rsidR="002C4C9A" w:rsidRPr="00640D3F">
        <w:t>nceteaz</w:t>
      </w:r>
      <w:r w:rsidR="00604433" w:rsidRPr="00640D3F">
        <w:t>ă</w:t>
      </w:r>
      <w:r w:rsidR="002C4C9A" w:rsidRPr="00640D3F">
        <w:t xml:space="preserve"> calitatea de FUI </w:t>
      </w:r>
      <w:r w:rsidR="008C314C" w:rsidRPr="00640D3F">
        <w:t>unu</w:t>
      </w:r>
      <w:r w:rsidR="002C4C9A" w:rsidRPr="00640D3F">
        <w:t>ia</w:t>
      </w:r>
      <w:r w:rsidR="008C314C" w:rsidRPr="00640D3F">
        <w:t xml:space="preserve"> sau mai mul</w:t>
      </w:r>
      <w:r w:rsidR="002C4C9A" w:rsidRPr="00640D3F">
        <w:t>tora</w:t>
      </w:r>
      <w:r w:rsidR="008C314C" w:rsidRPr="00640D3F">
        <w:t xml:space="preserve"> dintre FUI </w:t>
      </w:r>
      <w:r w:rsidR="000832FE" w:rsidRPr="00640D3F">
        <w:t xml:space="preserve">în condițiile prevăzute la </w:t>
      </w:r>
      <w:r w:rsidR="000832FE" w:rsidRPr="00640D3F">
        <w:fldChar w:fldCharType="begin"/>
      </w:r>
      <w:r w:rsidR="000832FE" w:rsidRPr="00640D3F">
        <w:instrText xml:space="preserve"> REF _Ref98948781 \r \h </w:instrText>
      </w:r>
      <w:r w:rsidR="00531BEB" w:rsidRPr="00640D3F">
        <w:instrText xml:space="preserve"> \* MERGEFORMAT </w:instrText>
      </w:r>
      <w:r w:rsidR="000832FE" w:rsidRPr="00640D3F">
        <w:fldChar w:fldCharType="separate"/>
      </w:r>
      <w:r w:rsidR="00671321" w:rsidRPr="00640D3F">
        <w:t>Art. 15</w:t>
      </w:r>
      <w:r w:rsidR="000832FE" w:rsidRPr="00640D3F">
        <w:fldChar w:fldCharType="end"/>
      </w:r>
      <w:r w:rsidR="000C1A8D" w:rsidRPr="00640D3F">
        <w:t>,</w:t>
      </w:r>
      <w:r w:rsidR="000832FE" w:rsidRPr="00640D3F">
        <w:t xml:space="preserve"> </w:t>
      </w:r>
      <w:r w:rsidR="005A4879" w:rsidRPr="00640D3F">
        <w:t xml:space="preserve">pe perioada </w:t>
      </w:r>
      <w:r w:rsidR="00882F47" w:rsidRPr="00640D3F">
        <w:t xml:space="preserve">necesară </w:t>
      </w:r>
      <w:r w:rsidR="008C314C" w:rsidRPr="00640D3F">
        <w:t>desemn</w:t>
      </w:r>
      <w:r w:rsidR="00882F47" w:rsidRPr="00640D3F">
        <w:t>ării</w:t>
      </w:r>
      <w:r w:rsidR="008C314C" w:rsidRPr="00640D3F">
        <w:t xml:space="preserve"> unor noi FUI </w:t>
      </w:r>
      <w:r w:rsidR="008E4EAE" w:rsidRPr="00640D3F">
        <w:t>î</w:t>
      </w:r>
      <w:r w:rsidR="008C314C" w:rsidRPr="00640D3F">
        <w:t>n condi</w:t>
      </w:r>
      <w:r w:rsidR="008E4EAE" w:rsidRPr="00640D3F">
        <w:t>ț</w:t>
      </w:r>
      <w:r w:rsidR="008C314C" w:rsidRPr="00640D3F">
        <w:t xml:space="preserve">iile prezentului regulament. </w:t>
      </w:r>
    </w:p>
    <w:p w14:paraId="6E902C31" w14:textId="72157CD9" w:rsidR="00F933A8" w:rsidRPr="00640D3F" w:rsidRDefault="00F933A8" w:rsidP="00580AAD">
      <w:pPr>
        <w:tabs>
          <w:tab w:val="num" w:pos="2520"/>
        </w:tabs>
        <w:spacing w:after="120" w:line="360" w:lineRule="auto"/>
        <w:jc w:val="both"/>
      </w:pPr>
      <w:r w:rsidRPr="00640D3F">
        <w:t>(</w:t>
      </w:r>
      <w:r w:rsidR="002C4C9A" w:rsidRPr="00640D3F">
        <w:t>4</w:t>
      </w:r>
      <w:r w:rsidRPr="00640D3F">
        <w:t>) Prin derogare de la prevederile alin. (</w:t>
      </w:r>
      <w:r w:rsidR="002C4C9A" w:rsidRPr="00640D3F">
        <w:t>2</w:t>
      </w:r>
      <w:r w:rsidRPr="00640D3F">
        <w:t>)</w:t>
      </w:r>
      <w:r w:rsidR="00B97797" w:rsidRPr="00640D3F">
        <w:t>,</w:t>
      </w:r>
      <w:r w:rsidRPr="00640D3F">
        <w:t xml:space="preserve"> FUI poate refuza preluarea</w:t>
      </w:r>
      <w:r w:rsidR="00B97797" w:rsidRPr="00640D3F">
        <w:t xml:space="preserve"> locurilor de consum</w:t>
      </w:r>
      <w:r w:rsidRPr="00640D3F">
        <w:t xml:space="preserve"> </w:t>
      </w:r>
      <w:r w:rsidR="00B97797" w:rsidRPr="00640D3F">
        <w:t>î</w:t>
      </w:r>
      <w:r w:rsidRPr="00640D3F">
        <w:t>n condi</w:t>
      </w:r>
      <w:r w:rsidR="00B97797" w:rsidRPr="00640D3F">
        <w:t>ț</w:t>
      </w:r>
      <w:r w:rsidRPr="00640D3F">
        <w:t>iile prev</w:t>
      </w:r>
      <w:r w:rsidR="00B97797" w:rsidRPr="00640D3F">
        <w:t>ă</w:t>
      </w:r>
      <w:r w:rsidRPr="00640D3F">
        <w:t>zute la</w:t>
      </w:r>
      <w:r w:rsidR="006E1C99" w:rsidRPr="00640D3F">
        <w:t xml:space="preserve"> </w:t>
      </w:r>
      <w:r w:rsidR="006E1C99" w:rsidRPr="00640D3F">
        <w:fldChar w:fldCharType="begin"/>
      </w:r>
      <w:r w:rsidR="006E1C99" w:rsidRPr="00640D3F">
        <w:instrText xml:space="preserve"> REF _Ref100138191 \r \h </w:instrText>
      </w:r>
      <w:r w:rsidR="00F61F8D" w:rsidRPr="00640D3F">
        <w:instrText xml:space="preserve"> \* MERGEFORMAT </w:instrText>
      </w:r>
      <w:r w:rsidR="006E1C99" w:rsidRPr="00640D3F">
        <w:fldChar w:fldCharType="separate"/>
      </w:r>
      <w:r w:rsidR="00671321" w:rsidRPr="00640D3F">
        <w:t>Art. 19</w:t>
      </w:r>
      <w:r w:rsidR="006E1C99" w:rsidRPr="00640D3F">
        <w:fldChar w:fldCharType="end"/>
      </w:r>
      <w:r w:rsidR="00B97797" w:rsidRPr="00640D3F">
        <w:t>.</w:t>
      </w:r>
    </w:p>
    <w:p w14:paraId="7E0A9269" w14:textId="6CD2A471" w:rsidR="00580AAD" w:rsidRPr="00640D3F" w:rsidRDefault="00580AAD" w:rsidP="00200ED6">
      <w:pPr>
        <w:numPr>
          <w:ilvl w:val="0"/>
          <w:numId w:val="18"/>
        </w:numPr>
        <w:tabs>
          <w:tab w:val="num" w:pos="709"/>
        </w:tabs>
        <w:spacing w:after="120" w:line="360" w:lineRule="auto"/>
        <w:ind w:left="0" w:firstLine="0"/>
        <w:jc w:val="both"/>
      </w:pPr>
      <w:bookmarkStart w:id="7" w:name="_Ref92189417"/>
      <w:r w:rsidRPr="00640D3F">
        <w:rPr>
          <w:b/>
        </w:rPr>
        <w:t>–</w:t>
      </w:r>
      <w:r w:rsidRPr="00640D3F">
        <w:t xml:space="preserve"> </w:t>
      </w:r>
      <w:r w:rsidR="00C004EB" w:rsidRPr="00640D3F">
        <w:t xml:space="preserve">(1) </w:t>
      </w:r>
      <w:r w:rsidRPr="00640D3F">
        <w:t>Desemnarea unui furnizor în calitate de FUI se realizează, în condițiile prezentului regulament, de către ANRE:</w:t>
      </w:r>
      <w:bookmarkEnd w:id="7"/>
    </w:p>
    <w:p w14:paraId="769FB602" w14:textId="06317778" w:rsidR="00580AAD" w:rsidRPr="00640D3F" w:rsidRDefault="00580AAD" w:rsidP="00200ED6">
      <w:pPr>
        <w:pStyle w:val="ListParagraph"/>
        <w:numPr>
          <w:ilvl w:val="0"/>
          <w:numId w:val="29"/>
        </w:numPr>
        <w:tabs>
          <w:tab w:val="left" w:pos="993"/>
          <w:tab w:val="left" w:pos="1418"/>
        </w:tabs>
        <w:spacing w:after="120" w:line="360" w:lineRule="auto"/>
        <w:jc w:val="both"/>
        <w:rPr>
          <w:sz w:val="24"/>
          <w:szCs w:val="24"/>
          <w:lang w:val="ro-RO"/>
        </w:rPr>
      </w:pPr>
      <w:r w:rsidRPr="00640D3F">
        <w:rPr>
          <w:sz w:val="24"/>
          <w:szCs w:val="24"/>
          <w:lang w:val="ro-RO"/>
        </w:rPr>
        <w:t>la solicitarea</w:t>
      </w:r>
      <w:r w:rsidR="000737EA" w:rsidRPr="00640D3F">
        <w:rPr>
          <w:sz w:val="24"/>
          <w:szCs w:val="24"/>
          <w:lang w:val="ro-RO"/>
        </w:rPr>
        <w:t xml:space="preserve"> titularului licenței pentru activitatea de furnizare a energiei electrice</w:t>
      </w:r>
      <w:r w:rsidRPr="00640D3F">
        <w:rPr>
          <w:sz w:val="24"/>
          <w:szCs w:val="24"/>
          <w:lang w:val="ro-RO"/>
        </w:rPr>
        <w:t>;</w:t>
      </w:r>
    </w:p>
    <w:p w14:paraId="68167245" w14:textId="2FB178BD" w:rsidR="00580AAD" w:rsidRPr="00640D3F" w:rsidRDefault="00580AAD" w:rsidP="00200ED6">
      <w:pPr>
        <w:pStyle w:val="ListParagraph"/>
        <w:numPr>
          <w:ilvl w:val="0"/>
          <w:numId w:val="29"/>
        </w:numPr>
        <w:tabs>
          <w:tab w:val="left" w:pos="993"/>
          <w:tab w:val="left" w:pos="1418"/>
          <w:tab w:val="num" w:pos="2268"/>
        </w:tabs>
        <w:spacing w:after="120" w:line="360" w:lineRule="auto"/>
        <w:jc w:val="both"/>
        <w:rPr>
          <w:sz w:val="24"/>
          <w:szCs w:val="24"/>
          <w:lang w:val="ro-RO"/>
        </w:rPr>
      </w:pPr>
      <w:r w:rsidRPr="00640D3F">
        <w:rPr>
          <w:sz w:val="24"/>
          <w:szCs w:val="24"/>
          <w:lang w:val="ro-RO"/>
        </w:rPr>
        <w:t xml:space="preserve">prin organizarea unui proces de selecție, în cazul în care, în urma solicitărilor primite conform lit. a), </w:t>
      </w:r>
      <w:r w:rsidR="00EB4D88" w:rsidRPr="00640D3F">
        <w:rPr>
          <w:sz w:val="24"/>
          <w:szCs w:val="24"/>
          <w:lang w:val="ro-RO"/>
        </w:rPr>
        <w:t xml:space="preserve">nu sunt </w:t>
      </w:r>
      <w:r w:rsidR="008E4363" w:rsidRPr="00640D3F">
        <w:rPr>
          <w:sz w:val="24"/>
          <w:szCs w:val="24"/>
          <w:lang w:val="ro-RO"/>
        </w:rPr>
        <w:t>î</w:t>
      </w:r>
      <w:r w:rsidR="00EB4D88" w:rsidRPr="00640D3F">
        <w:rPr>
          <w:sz w:val="24"/>
          <w:szCs w:val="24"/>
          <w:lang w:val="ro-RO"/>
        </w:rPr>
        <w:t>ndeplinite condi</w:t>
      </w:r>
      <w:r w:rsidR="008E4363" w:rsidRPr="00640D3F">
        <w:rPr>
          <w:sz w:val="24"/>
          <w:szCs w:val="24"/>
          <w:lang w:val="ro-RO"/>
        </w:rPr>
        <w:t>ț</w:t>
      </w:r>
      <w:r w:rsidR="00EB4D88" w:rsidRPr="00640D3F">
        <w:rPr>
          <w:sz w:val="24"/>
          <w:szCs w:val="24"/>
          <w:lang w:val="ro-RO"/>
        </w:rPr>
        <w:t xml:space="preserve">iile </w:t>
      </w:r>
      <w:r w:rsidRPr="00640D3F">
        <w:rPr>
          <w:sz w:val="24"/>
          <w:szCs w:val="24"/>
          <w:lang w:val="ro-RO"/>
        </w:rPr>
        <w:t>prevăzut</w:t>
      </w:r>
      <w:r w:rsidR="00EB4D88" w:rsidRPr="00640D3F">
        <w:rPr>
          <w:sz w:val="24"/>
          <w:szCs w:val="24"/>
          <w:lang w:val="ro-RO"/>
        </w:rPr>
        <w:t>e</w:t>
      </w:r>
      <w:r w:rsidRPr="00640D3F">
        <w:rPr>
          <w:sz w:val="24"/>
          <w:szCs w:val="24"/>
          <w:lang w:val="ro-RO"/>
        </w:rPr>
        <w:t xml:space="preserve"> la </w:t>
      </w:r>
      <w:r w:rsidR="001C4BA0" w:rsidRPr="00640D3F">
        <w:rPr>
          <w:sz w:val="24"/>
          <w:szCs w:val="24"/>
          <w:lang w:val="ro-RO"/>
        </w:rPr>
        <w:fldChar w:fldCharType="begin"/>
      </w:r>
      <w:r w:rsidR="001C4BA0" w:rsidRPr="00640D3F">
        <w:rPr>
          <w:sz w:val="24"/>
          <w:szCs w:val="24"/>
          <w:lang w:val="ro-RO"/>
        </w:rPr>
        <w:instrText xml:space="preserve"> REF _Ref92189219 \r \h </w:instrText>
      </w:r>
      <w:r w:rsidR="00F61F8D" w:rsidRPr="00640D3F">
        <w:rPr>
          <w:sz w:val="24"/>
          <w:szCs w:val="24"/>
          <w:lang w:val="ro-RO"/>
        </w:rPr>
        <w:instrText xml:space="preserve"> \* MERGEFORMAT </w:instrText>
      </w:r>
      <w:r w:rsidR="001C4BA0" w:rsidRPr="00640D3F">
        <w:rPr>
          <w:sz w:val="24"/>
          <w:szCs w:val="24"/>
          <w:lang w:val="ro-RO"/>
        </w:rPr>
      </w:r>
      <w:r w:rsidR="001C4BA0" w:rsidRPr="00640D3F">
        <w:rPr>
          <w:sz w:val="24"/>
          <w:szCs w:val="24"/>
          <w:lang w:val="ro-RO"/>
        </w:rPr>
        <w:fldChar w:fldCharType="separate"/>
      </w:r>
      <w:r w:rsidR="00671321" w:rsidRPr="00640D3F">
        <w:rPr>
          <w:sz w:val="24"/>
          <w:szCs w:val="24"/>
          <w:lang w:val="ro-RO"/>
        </w:rPr>
        <w:t>Art. 4</w:t>
      </w:r>
      <w:r w:rsidR="001C4BA0" w:rsidRPr="00640D3F">
        <w:rPr>
          <w:sz w:val="24"/>
          <w:szCs w:val="24"/>
          <w:lang w:val="ro-RO"/>
        </w:rPr>
        <w:fldChar w:fldCharType="end"/>
      </w:r>
      <w:r w:rsidR="001C4BA0" w:rsidRPr="00640D3F">
        <w:rPr>
          <w:sz w:val="24"/>
          <w:szCs w:val="24"/>
          <w:lang w:val="ro-RO"/>
        </w:rPr>
        <w:t xml:space="preserve"> </w:t>
      </w:r>
      <w:r w:rsidRPr="00640D3F">
        <w:rPr>
          <w:sz w:val="24"/>
          <w:szCs w:val="24"/>
          <w:lang w:val="ro-RO"/>
        </w:rPr>
        <w:t>alin. (1).</w:t>
      </w:r>
    </w:p>
    <w:p w14:paraId="33F6083F" w14:textId="1E39DDC9" w:rsidR="00C004EB" w:rsidRPr="00640D3F" w:rsidRDefault="00C004EB" w:rsidP="00C004EB">
      <w:pPr>
        <w:tabs>
          <w:tab w:val="left" w:pos="993"/>
          <w:tab w:val="left" w:pos="1418"/>
        </w:tabs>
        <w:spacing w:after="120" w:line="360" w:lineRule="auto"/>
        <w:jc w:val="both"/>
      </w:pPr>
      <w:r w:rsidRPr="00640D3F">
        <w:t>(2) Desemnarea unui furnizor în calitate de FUI în condițiile alin. (1) lit. a) se face pe perioadă nedeterminată, calitatea de FUI încetând în condițiile prezentului regulament.</w:t>
      </w:r>
    </w:p>
    <w:p w14:paraId="2B20B23D" w14:textId="649BFBC2" w:rsidR="00C004EB" w:rsidRPr="00640D3F" w:rsidRDefault="00C004EB" w:rsidP="00C004EB">
      <w:pPr>
        <w:tabs>
          <w:tab w:val="left" w:pos="993"/>
          <w:tab w:val="left" w:pos="1418"/>
        </w:tabs>
        <w:spacing w:after="120" w:line="360" w:lineRule="auto"/>
        <w:jc w:val="both"/>
      </w:pPr>
      <w:r w:rsidRPr="00640D3F">
        <w:t xml:space="preserve">(3) Pentru furnizorii desemnați în calitate de FUI în condițiile alin. (1) lit. b) durata </w:t>
      </w:r>
      <w:r w:rsidR="00CC5D51" w:rsidRPr="00640D3F">
        <w:t xml:space="preserve">perioadei </w:t>
      </w:r>
      <w:r w:rsidRPr="00640D3F">
        <w:t>de desemnare se stabilește prin decizia de desemnare</w:t>
      </w:r>
      <w:r w:rsidR="0064023C" w:rsidRPr="00640D3F">
        <w:t xml:space="preserve"> și nu poate depăși 24 de luni</w:t>
      </w:r>
      <w:r w:rsidRPr="00640D3F">
        <w:t>.</w:t>
      </w:r>
    </w:p>
    <w:p w14:paraId="402AB189" w14:textId="77777777" w:rsidR="00580AAD" w:rsidRPr="00640D3F" w:rsidRDefault="00580AAD" w:rsidP="00200ED6">
      <w:pPr>
        <w:pStyle w:val="ListParagraph"/>
        <w:numPr>
          <w:ilvl w:val="0"/>
          <w:numId w:val="18"/>
        </w:numPr>
        <w:tabs>
          <w:tab w:val="clear" w:pos="576"/>
          <w:tab w:val="left" w:pos="851"/>
          <w:tab w:val="left" w:pos="1701"/>
        </w:tabs>
        <w:spacing w:after="120" w:line="360" w:lineRule="auto"/>
        <w:ind w:left="0" w:firstLine="0"/>
        <w:jc w:val="both"/>
        <w:rPr>
          <w:lang w:val="ro-RO"/>
        </w:rPr>
      </w:pPr>
      <w:bookmarkStart w:id="8" w:name="_Ref51059454"/>
      <w:bookmarkEnd w:id="3"/>
      <w:r w:rsidRPr="00640D3F">
        <w:rPr>
          <w:b/>
          <w:sz w:val="24"/>
          <w:szCs w:val="24"/>
          <w:lang w:val="ro-RO"/>
        </w:rPr>
        <w:t xml:space="preserve">– </w:t>
      </w:r>
      <w:r w:rsidRPr="00640D3F">
        <w:rPr>
          <w:sz w:val="24"/>
          <w:szCs w:val="24"/>
          <w:lang w:val="ro-RO"/>
        </w:rPr>
        <w:t>(1) Pentru desemnarea unui furnizor în calitate de FUI, trebuie ca acesta să îndeplinească, cumulativ, următoarele criterii de eligibilitate:</w:t>
      </w:r>
      <w:bookmarkEnd w:id="8"/>
    </w:p>
    <w:p w14:paraId="40E9A0E6" w14:textId="77777777" w:rsidR="00580AAD" w:rsidRPr="00640D3F" w:rsidRDefault="00580AAD" w:rsidP="00200ED6">
      <w:pPr>
        <w:pStyle w:val="ListParagraph"/>
        <w:numPr>
          <w:ilvl w:val="0"/>
          <w:numId w:val="28"/>
        </w:numPr>
        <w:tabs>
          <w:tab w:val="left" w:pos="993"/>
          <w:tab w:val="left" w:pos="1418"/>
        </w:tabs>
        <w:spacing w:after="120" w:line="360" w:lineRule="auto"/>
        <w:jc w:val="both"/>
        <w:rPr>
          <w:sz w:val="24"/>
          <w:szCs w:val="24"/>
          <w:lang w:val="ro-RO"/>
        </w:rPr>
      </w:pPr>
      <w:r w:rsidRPr="00640D3F">
        <w:rPr>
          <w:sz w:val="24"/>
          <w:szCs w:val="24"/>
          <w:lang w:val="ro-RO"/>
        </w:rPr>
        <w:t xml:space="preserve"> să nu se afle în procedură de insolvență;</w:t>
      </w:r>
    </w:p>
    <w:p w14:paraId="51461F5E" w14:textId="6F14699C" w:rsidR="00580AAD" w:rsidRPr="00640D3F" w:rsidRDefault="00580AAD" w:rsidP="00604433">
      <w:pPr>
        <w:pStyle w:val="ListParagraph"/>
        <w:numPr>
          <w:ilvl w:val="0"/>
          <w:numId w:val="28"/>
        </w:numPr>
        <w:spacing w:after="120" w:line="360" w:lineRule="auto"/>
        <w:jc w:val="both"/>
        <w:rPr>
          <w:sz w:val="24"/>
          <w:szCs w:val="24"/>
          <w:lang w:val="ro-RO"/>
        </w:rPr>
      </w:pPr>
      <w:r w:rsidRPr="00640D3F">
        <w:rPr>
          <w:sz w:val="24"/>
          <w:szCs w:val="24"/>
          <w:lang w:val="ro-RO"/>
        </w:rPr>
        <w:t>să desfășoare, la data transmiterii documentației de desemnare, precum și în ultimele 12 luni anterioare transmiterii acesteia, activitatea de furnizare a energiei electrice la clienții finali;</w:t>
      </w:r>
    </w:p>
    <w:p w14:paraId="6BC90746" w14:textId="05FD4B12" w:rsidR="00580AAD" w:rsidRPr="00640D3F" w:rsidRDefault="00037AD2" w:rsidP="00580AAD">
      <w:pPr>
        <w:tabs>
          <w:tab w:val="num" w:pos="2520"/>
        </w:tabs>
        <w:spacing w:after="120" w:line="360" w:lineRule="auto"/>
        <w:jc w:val="both"/>
      </w:pPr>
      <w:r w:rsidRPr="00640D3F" w:rsidDel="00037AD2">
        <w:lastRenderedPageBreak/>
        <w:t xml:space="preserve"> </w:t>
      </w:r>
      <w:r w:rsidR="00580AAD" w:rsidRPr="00640D3F">
        <w:t>(2) Documentele care atestă îndeplinirea criteriilor de eligibilitate sunt următoarele:</w:t>
      </w:r>
    </w:p>
    <w:p w14:paraId="1A28EF9C" w14:textId="1A06C1B0" w:rsidR="00580AAD" w:rsidRPr="00640D3F" w:rsidRDefault="00580AAD" w:rsidP="00200ED6">
      <w:pPr>
        <w:pStyle w:val="ListParagraph"/>
        <w:numPr>
          <w:ilvl w:val="0"/>
          <w:numId w:val="30"/>
        </w:numPr>
        <w:tabs>
          <w:tab w:val="left" w:pos="993"/>
          <w:tab w:val="left" w:pos="1418"/>
        </w:tabs>
        <w:spacing w:after="120" w:line="360" w:lineRule="auto"/>
        <w:jc w:val="both"/>
        <w:rPr>
          <w:sz w:val="24"/>
          <w:szCs w:val="24"/>
          <w:lang w:val="ro-RO"/>
        </w:rPr>
      </w:pPr>
      <w:r w:rsidRPr="00640D3F">
        <w:rPr>
          <w:sz w:val="24"/>
          <w:szCs w:val="24"/>
          <w:lang w:val="ro-RO"/>
        </w:rPr>
        <w:t>certificat constatator emis de ONRC, pentru criteriul prevăzut la alin (1) lit. a), din care s</w:t>
      </w:r>
      <w:r w:rsidR="00604433" w:rsidRPr="00640D3F">
        <w:rPr>
          <w:sz w:val="24"/>
          <w:szCs w:val="24"/>
          <w:lang w:val="ro-RO"/>
        </w:rPr>
        <w:t>ă</w:t>
      </w:r>
      <w:r w:rsidRPr="00640D3F">
        <w:rPr>
          <w:sz w:val="24"/>
          <w:szCs w:val="24"/>
          <w:lang w:val="ro-RO"/>
        </w:rPr>
        <w:t xml:space="preserve"> rezulte că nu se află în procedura de insolvență;</w:t>
      </w:r>
    </w:p>
    <w:p w14:paraId="2F7CEBCB" w14:textId="3927A1C3" w:rsidR="00580AAD" w:rsidRPr="00640D3F" w:rsidRDefault="00580AAD" w:rsidP="00200ED6">
      <w:pPr>
        <w:pStyle w:val="ListParagraph"/>
        <w:numPr>
          <w:ilvl w:val="0"/>
          <w:numId w:val="30"/>
        </w:numPr>
        <w:tabs>
          <w:tab w:val="left" w:pos="851"/>
        </w:tabs>
        <w:spacing w:after="120" w:line="360" w:lineRule="auto"/>
        <w:jc w:val="both"/>
        <w:rPr>
          <w:sz w:val="24"/>
          <w:szCs w:val="24"/>
          <w:lang w:val="ro-RO"/>
        </w:rPr>
      </w:pPr>
      <w:r w:rsidRPr="00640D3F">
        <w:rPr>
          <w:sz w:val="24"/>
          <w:szCs w:val="24"/>
          <w:lang w:val="ro-RO"/>
        </w:rPr>
        <w:t xml:space="preserve">declarație pe propria răspundere, pentru criteriul prevăzut la alin. (1) lit. </w:t>
      </w:r>
      <w:r w:rsidR="008E4EAE" w:rsidRPr="00640D3F">
        <w:rPr>
          <w:sz w:val="24"/>
          <w:szCs w:val="24"/>
          <w:lang w:val="ro-RO"/>
        </w:rPr>
        <w:t>b</w:t>
      </w:r>
      <w:r w:rsidRPr="00640D3F">
        <w:rPr>
          <w:sz w:val="24"/>
          <w:szCs w:val="24"/>
          <w:lang w:val="ro-RO"/>
        </w:rPr>
        <w:t xml:space="preserve">); </w:t>
      </w:r>
    </w:p>
    <w:p w14:paraId="58560F75" w14:textId="35F2CD67" w:rsidR="00580AAD" w:rsidRPr="00640D3F" w:rsidRDefault="00580AAD" w:rsidP="00580AAD">
      <w:pPr>
        <w:tabs>
          <w:tab w:val="num" w:pos="2520"/>
        </w:tabs>
        <w:spacing w:after="120" w:line="360" w:lineRule="auto"/>
        <w:jc w:val="both"/>
      </w:pPr>
      <w:r w:rsidRPr="00640D3F">
        <w:t xml:space="preserve">(3)  Documentele prevăzute la alin. (2) se </w:t>
      </w:r>
      <w:r w:rsidR="00F32CE0" w:rsidRPr="00640D3F">
        <w:t>transmit către</w:t>
      </w:r>
      <w:r w:rsidRPr="00640D3F">
        <w:t xml:space="preserve"> ANRE în oricare dintre formele: </w:t>
      </w:r>
      <w:r w:rsidR="001C4BA0" w:rsidRPr="00640D3F">
        <w:t xml:space="preserve">electronic, cu semnătură electronică valabilă, </w:t>
      </w:r>
      <w:r w:rsidR="000C0BE0" w:rsidRPr="00640D3F">
        <w:t xml:space="preserve">sau </w:t>
      </w:r>
      <w:r w:rsidR="001C4BA0" w:rsidRPr="00640D3F">
        <w:t xml:space="preserve">pe suport hârtie în </w:t>
      </w:r>
      <w:r w:rsidRPr="00640D3F">
        <w:t>original, copie legalizată, copie lizibilă certificată pentru conformitate cu originalul.</w:t>
      </w:r>
      <w:r w:rsidR="00F32CE0" w:rsidRPr="00640D3F">
        <w:t xml:space="preserve"> Documentele în format electronic se transmit la adresele de e-mail publicate de ANRE pe pagina proprie de internet la secțiunea special dedicată procesului de desemnare a FUI.</w:t>
      </w:r>
    </w:p>
    <w:p w14:paraId="4D2D6986" w14:textId="50966BF2" w:rsidR="00F32CE0" w:rsidRPr="00640D3F" w:rsidRDefault="00F32CE0" w:rsidP="00580AAD">
      <w:pPr>
        <w:tabs>
          <w:tab w:val="num" w:pos="2520"/>
        </w:tabs>
        <w:spacing w:after="120" w:line="360" w:lineRule="auto"/>
        <w:jc w:val="both"/>
      </w:pPr>
      <w:r w:rsidRPr="00640D3F">
        <w:t>(4) Documentele prevăzute la alin. (2), precum și corespondența purtată între furnizor/FUI și ANRE se redactează în limba română.</w:t>
      </w:r>
    </w:p>
    <w:p w14:paraId="0EA22B12" w14:textId="6A2D0B5F" w:rsidR="00580AAD" w:rsidRPr="00640D3F" w:rsidRDefault="00580AAD" w:rsidP="00200ED6">
      <w:pPr>
        <w:numPr>
          <w:ilvl w:val="0"/>
          <w:numId w:val="18"/>
        </w:numPr>
        <w:tabs>
          <w:tab w:val="clear" w:pos="576"/>
          <w:tab w:val="left" w:pos="284"/>
          <w:tab w:val="left" w:pos="709"/>
          <w:tab w:val="num" w:pos="851"/>
        </w:tabs>
        <w:spacing w:after="120" w:line="360" w:lineRule="auto"/>
        <w:ind w:left="0" w:firstLine="0"/>
        <w:jc w:val="both"/>
      </w:pPr>
      <w:r w:rsidRPr="00640D3F">
        <w:t>– (1) Desemnarea unui furnizor în calitate de FUI, precum și revocarea acestuia din calitatea de FUI, se realizează prin decizie emisă de către președintele ANRE.</w:t>
      </w:r>
    </w:p>
    <w:p w14:paraId="7E5AFEF1" w14:textId="7E807628" w:rsidR="00580AAD" w:rsidRPr="00640D3F" w:rsidRDefault="00580AAD" w:rsidP="00580AAD">
      <w:pPr>
        <w:tabs>
          <w:tab w:val="num" w:pos="709"/>
        </w:tabs>
        <w:spacing w:after="120" w:line="360" w:lineRule="auto"/>
        <w:jc w:val="both"/>
      </w:pPr>
      <w:r w:rsidRPr="00640D3F">
        <w:t>(2) ANRE întocmește o listă cu toți furnizorii desemnați în calitate de FUI, denumită „</w:t>
      </w:r>
      <w:r w:rsidRPr="00640D3F">
        <w:rPr>
          <w:i/>
        </w:rPr>
        <w:t>Listă FUI</w:t>
      </w:r>
      <w:r w:rsidRPr="00640D3F">
        <w:t xml:space="preserve">”, pe care o afișează pe pagina proprie de internet și o actualizează de fiecare dată când </w:t>
      </w:r>
      <w:r w:rsidR="005B3652" w:rsidRPr="00640D3F">
        <w:t>este necesar</w:t>
      </w:r>
      <w:r w:rsidRPr="00640D3F">
        <w:t>.</w:t>
      </w:r>
    </w:p>
    <w:p w14:paraId="03F3669B" w14:textId="4EB5FBC8" w:rsidR="00580AAD" w:rsidRPr="00640D3F" w:rsidRDefault="00580AAD" w:rsidP="00200ED6">
      <w:pPr>
        <w:numPr>
          <w:ilvl w:val="0"/>
          <w:numId w:val="18"/>
        </w:numPr>
        <w:tabs>
          <w:tab w:val="num" w:pos="709"/>
        </w:tabs>
        <w:spacing w:after="120" w:line="360" w:lineRule="auto"/>
        <w:ind w:left="0" w:firstLine="0"/>
        <w:jc w:val="both"/>
      </w:pPr>
      <w:r w:rsidRPr="00640D3F">
        <w:rPr>
          <w:b/>
        </w:rPr>
        <w:t>–</w:t>
      </w:r>
      <w:r w:rsidRPr="00640D3F">
        <w:t xml:space="preserve"> Orice furnizor de energie electrică are dreptul de a participa la procesul de desemnare în calitate de FUI, în condițiile prezentului regulament.</w:t>
      </w:r>
    </w:p>
    <w:p w14:paraId="2BB3EFF2" w14:textId="77777777" w:rsidR="00580AAD" w:rsidRPr="00640D3F" w:rsidRDefault="00580AAD" w:rsidP="00580AAD">
      <w:pPr>
        <w:tabs>
          <w:tab w:val="num" w:pos="709"/>
        </w:tabs>
        <w:spacing w:after="120" w:line="360" w:lineRule="auto"/>
        <w:jc w:val="both"/>
      </w:pPr>
    </w:p>
    <w:p w14:paraId="3108F420" w14:textId="77777777" w:rsidR="00580AAD" w:rsidRPr="00640D3F" w:rsidRDefault="00580AAD" w:rsidP="00580AAD">
      <w:pPr>
        <w:spacing w:after="120" w:line="360" w:lineRule="auto"/>
        <w:jc w:val="both"/>
        <w:rPr>
          <w:b/>
        </w:rPr>
      </w:pPr>
      <w:r w:rsidRPr="00640D3F">
        <w:rPr>
          <w:b/>
        </w:rPr>
        <w:t>Secțiunea a 2-a - Desfășurarea procesului de desemnare a FUI</w:t>
      </w:r>
    </w:p>
    <w:p w14:paraId="3F8A47F7" w14:textId="52E6403F" w:rsidR="00580AAD" w:rsidRPr="00640D3F" w:rsidRDefault="00580AAD" w:rsidP="00200ED6">
      <w:pPr>
        <w:numPr>
          <w:ilvl w:val="0"/>
          <w:numId w:val="18"/>
        </w:numPr>
        <w:tabs>
          <w:tab w:val="clear" w:pos="576"/>
          <w:tab w:val="num" w:pos="851"/>
        </w:tabs>
        <w:spacing w:after="120" w:line="360" w:lineRule="auto"/>
        <w:ind w:left="0" w:firstLine="0"/>
        <w:jc w:val="both"/>
      </w:pPr>
      <w:bookmarkStart w:id="9" w:name="_Ref92189499"/>
      <w:r w:rsidRPr="00640D3F">
        <w:rPr>
          <w:b/>
        </w:rPr>
        <w:t>–</w:t>
      </w:r>
      <w:r w:rsidRPr="00640D3F">
        <w:t xml:space="preserve"> </w:t>
      </w:r>
      <w:r w:rsidR="00755CE6" w:rsidRPr="00640D3F">
        <w:t xml:space="preserve">(1) </w:t>
      </w:r>
      <w:r w:rsidR="002D482C" w:rsidRPr="00640D3F">
        <w:t xml:space="preserve">Desemnarea unui furnizor </w:t>
      </w:r>
      <w:r w:rsidR="008E4EAE" w:rsidRPr="00640D3F">
        <w:t>î</w:t>
      </w:r>
      <w:r w:rsidR="002D482C" w:rsidRPr="00640D3F">
        <w:t xml:space="preserve">n calitate de FUI </w:t>
      </w:r>
      <w:r w:rsidR="005B3652" w:rsidRPr="00640D3F">
        <w:t xml:space="preserve">la solicitarea </w:t>
      </w:r>
      <w:r w:rsidR="002D482C" w:rsidRPr="00640D3F">
        <w:t>acestuia</w:t>
      </w:r>
      <w:r w:rsidR="005B3652" w:rsidRPr="00640D3F">
        <w:t>,</w:t>
      </w:r>
      <w:r w:rsidRPr="00640D3F">
        <w:t xml:space="preserve"> se </w:t>
      </w:r>
      <w:r w:rsidR="002D482C" w:rsidRPr="00640D3F">
        <w:t>realizeaz</w:t>
      </w:r>
      <w:r w:rsidR="008E4EAE" w:rsidRPr="00640D3F">
        <w:t>ă</w:t>
      </w:r>
      <w:r w:rsidR="002D482C" w:rsidRPr="00640D3F">
        <w:t xml:space="preserve"> </w:t>
      </w:r>
      <w:r w:rsidR="008E4EAE" w:rsidRPr="00640D3F">
        <w:t>î</w:t>
      </w:r>
      <w:r w:rsidR="002D482C" w:rsidRPr="00640D3F">
        <w:t xml:space="preserve">n </w:t>
      </w:r>
      <w:r w:rsidRPr="00640D3F">
        <w:t>următoarele etape:</w:t>
      </w:r>
      <w:bookmarkEnd w:id="9"/>
    </w:p>
    <w:p w14:paraId="36F7AE7D" w14:textId="14E85B8C" w:rsidR="00580AAD" w:rsidRPr="00640D3F" w:rsidRDefault="00B20AC8" w:rsidP="00200ED6">
      <w:pPr>
        <w:pStyle w:val="ListParagraph"/>
        <w:numPr>
          <w:ilvl w:val="0"/>
          <w:numId w:val="32"/>
        </w:numPr>
        <w:spacing w:after="120" w:line="360" w:lineRule="auto"/>
        <w:jc w:val="both"/>
        <w:rPr>
          <w:sz w:val="24"/>
          <w:szCs w:val="24"/>
          <w:lang w:val="ro-RO"/>
        </w:rPr>
      </w:pPr>
      <w:r w:rsidRPr="00640D3F">
        <w:rPr>
          <w:sz w:val="24"/>
          <w:szCs w:val="24"/>
          <w:lang w:val="ro-RO"/>
        </w:rPr>
        <w:t>f</w:t>
      </w:r>
      <w:r w:rsidR="001608AB" w:rsidRPr="00640D3F">
        <w:rPr>
          <w:sz w:val="24"/>
          <w:szCs w:val="24"/>
          <w:lang w:val="ro-RO"/>
        </w:rPr>
        <w:t xml:space="preserve">urnizorul </w:t>
      </w:r>
      <w:r w:rsidR="00580AAD" w:rsidRPr="00640D3F">
        <w:rPr>
          <w:sz w:val="24"/>
          <w:szCs w:val="24"/>
          <w:lang w:val="ro-RO"/>
        </w:rPr>
        <w:t xml:space="preserve">transmite la ANRE </w:t>
      </w:r>
      <w:r w:rsidR="001608AB" w:rsidRPr="00640D3F">
        <w:rPr>
          <w:sz w:val="24"/>
          <w:szCs w:val="24"/>
          <w:lang w:val="ro-RO"/>
        </w:rPr>
        <w:t xml:space="preserve">o solicitare de desemnare </w:t>
      </w:r>
      <w:r w:rsidR="008E4EAE" w:rsidRPr="00640D3F">
        <w:rPr>
          <w:sz w:val="24"/>
          <w:szCs w:val="24"/>
          <w:lang w:val="ro-RO"/>
        </w:rPr>
        <w:t>î</w:t>
      </w:r>
      <w:r w:rsidR="001608AB" w:rsidRPr="00640D3F">
        <w:rPr>
          <w:sz w:val="24"/>
          <w:szCs w:val="24"/>
          <w:lang w:val="ro-RO"/>
        </w:rPr>
        <w:t>n calitate de FUI</w:t>
      </w:r>
      <w:r w:rsidR="00F65D09" w:rsidRPr="00640D3F">
        <w:rPr>
          <w:sz w:val="24"/>
          <w:szCs w:val="24"/>
          <w:lang w:val="ro-RO"/>
        </w:rPr>
        <w:t xml:space="preserve">, întocmită </w:t>
      </w:r>
      <w:r w:rsidR="006346F8" w:rsidRPr="00640D3F">
        <w:rPr>
          <w:sz w:val="24"/>
          <w:szCs w:val="24"/>
          <w:lang w:val="ro-RO"/>
        </w:rPr>
        <w:t>conform modelului prevăzut în Anexa nr. 1,</w:t>
      </w:r>
      <w:r w:rsidR="001608AB" w:rsidRPr="00640D3F">
        <w:rPr>
          <w:sz w:val="24"/>
          <w:szCs w:val="24"/>
          <w:lang w:val="ro-RO"/>
        </w:rPr>
        <w:t xml:space="preserve"> </w:t>
      </w:r>
      <w:r w:rsidR="008E4EAE" w:rsidRPr="00640D3F">
        <w:rPr>
          <w:sz w:val="24"/>
          <w:szCs w:val="24"/>
          <w:lang w:val="ro-RO"/>
        </w:rPr>
        <w:t>î</w:t>
      </w:r>
      <w:r w:rsidR="001608AB" w:rsidRPr="00640D3F">
        <w:rPr>
          <w:sz w:val="24"/>
          <w:szCs w:val="24"/>
          <w:lang w:val="ro-RO"/>
        </w:rPr>
        <w:t>mpreun</w:t>
      </w:r>
      <w:r w:rsidR="008E4EAE" w:rsidRPr="00640D3F">
        <w:rPr>
          <w:sz w:val="24"/>
          <w:szCs w:val="24"/>
          <w:lang w:val="ro-RO"/>
        </w:rPr>
        <w:t>ă</w:t>
      </w:r>
      <w:r w:rsidR="001608AB" w:rsidRPr="00640D3F">
        <w:rPr>
          <w:sz w:val="24"/>
          <w:szCs w:val="24"/>
          <w:lang w:val="ro-RO"/>
        </w:rPr>
        <w:t xml:space="preserve"> cu  </w:t>
      </w:r>
      <w:r w:rsidR="00580AAD" w:rsidRPr="00640D3F">
        <w:rPr>
          <w:sz w:val="24"/>
          <w:szCs w:val="24"/>
          <w:lang w:val="ro-RO"/>
        </w:rPr>
        <w:t xml:space="preserve">documentele prevăzute la </w:t>
      </w:r>
      <w:r w:rsidR="000C0BE0" w:rsidRPr="00640D3F">
        <w:rPr>
          <w:sz w:val="24"/>
          <w:szCs w:val="24"/>
          <w:lang w:val="ro-RO"/>
        </w:rPr>
        <w:fldChar w:fldCharType="begin"/>
      </w:r>
      <w:r w:rsidR="000C0BE0" w:rsidRPr="00640D3F">
        <w:rPr>
          <w:sz w:val="24"/>
          <w:szCs w:val="24"/>
          <w:lang w:val="ro-RO"/>
        </w:rPr>
        <w:instrText xml:space="preserve"> REF _Ref51059454 \r \h </w:instrText>
      </w:r>
      <w:r w:rsidR="00F61F8D" w:rsidRPr="00640D3F">
        <w:rPr>
          <w:sz w:val="24"/>
          <w:szCs w:val="24"/>
          <w:lang w:val="ro-RO"/>
        </w:rPr>
        <w:instrText xml:space="preserve"> \* MERGEFORMAT </w:instrText>
      </w:r>
      <w:r w:rsidR="000C0BE0" w:rsidRPr="00640D3F">
        <w:rPr>
          <w:sz w:val="24"/>
          <w:szCs w:val="24"/>
          <w:lang w:val="ro-RO"/>
        </w:rPr>
      </w:r>
      <w:r w:rsidR="000C0BE0" w:rsidRPr="00640D3F">
        <w:rPr>
          <w:sz w:val="24"/>
          <w:szCs w:val="24"/>
          <w:lang w:val="ro-RO"/>
        </w:rPr>
        <w:fldChar w:fldCharType="separate"/>
      </w:r>
      <w:r w:rsidR="00671321" w:rsidRPr="00640D3F">
        <w:rPr>
          <w:sz w:val="24"/>
          <w:szCs w:val="24"/>
          <w:lang w:val="ro-RO"/>
        </w:rPr>
        <w:t>Art. 6</w:t>
      </w:r>
      <w:r w:rsidR="000C0BE0" w:rsidRPr="00640D3F">
        <w:rPr>
          <w:sz w:val="24"/>
          <w:szCs w:val="24"/>
          <w:lang w:val="ro-RO"/>
        </w:rPr>
        <w:fldChar w:fldCharType="end"/>
      </w:r>
      <w:r w:rsidR="000C0BE0" w:rsidRPr="00640D3F">
        <w:rPr>
          <w:sz w:val="24"/>
          <w:szCs w:val="24"/>
          <w:lang w:val="ro-RO"/>
        </w:rPr>
        <w:t xml:space="preserve"> </w:t>
      </w:r>
      <w:r w:rsidR="00580AAD" w:rsidRPr="00640D3F">
        <w:rPr>
          <w:sz w:val="24"/>
          <w:szCs w:val="24"/>
          <w:lang w:val="ro-RO"/>
        </w:rPr>
        <w:t>alin. (2)</w:t>
      </w:r>
      <w:r w:rsidR="00782D43" w:rsidRPr="00640D3F">
        <w:rPr>
          <w:sz w:val="24"/>
          <w:szCs w:val="24"/>
          <w:lang w:val="ro-RO"/>
        </w:rPr>
        <w:t xml:space="preserve">, </w:t>
      </w:r>
      <w:r w:rsidR="009B536F" w:rsidRPr="00640D3F">
        <w:rPr>
          <w:sz w:val="24"/>
          <w:szCs w:val="24"/>
          <w:lang w:val="ro-RO"/>
        </w:rPr>
        <w:t xml:space="preserve">cu cel puțin </w:t>
      </w:r>
      <w:r w:rsidR="0047661F" w:rsidRPr="00640D3F">
        <w:rPr>
          <w:sz w:val="24"/>
          <w:szCs w:val="24"/>
          <w:lang w:val="ro-RO"/>
        </w:rPr>
        <w:t>1</w:t>
      </w:r>
      <w:r w:rsidR="00204785" w:rsidRPr="00640D3F">
        <w:rPr>
          <w:sz w:val="24"/>
          <w:szCs w:val="24"/>
          <w:lang w:val="ro-RO"/>
        </w:rPr>
        <w:t>5</w:t>
      </w:r>
      <w:r w:rsidR="009B536F" w:rsidRPr="00640D3F">
        <w:rPr>
          <w:sz w:val="24"/>
          <w:szCs w:val="24"/>
          <w:lang w:val="ro-RO"/>
        </w:rPr>
        <w:t xml:space="preserve"> zile </w:t>
      </w:r>
      <w:r w:rsidR="0047661F" w:rsidRPr="00640D3F">
        <w:rPr>
          <w:sz w:val="24"/>
          <w:szCs w:val="24"/>
          <w:lang w:val="ro-RO"/>
        </w:rPr>
        <w:t xml:space="preserve">lucrătoare </w:t>
      </w:r>
      <w:r w:rsidR="009B536F" w:rsidRPr="00640D3F">
        <w:rPr>
          <w:sz w:val="24"/>
          <w:szCs w:val="24"/>
          <w:lang w:val="ro-RO"/>
        </w:rPr>
        <w:t>anterior datei de la care solicită desemnarea</w:t>
      </w:r>
      <w:r w:rsidR="00580AAD" w:rsidRPr="00640D3F">
        <w:rPr>
          <w:sz w:val="24"/>
          <w:szCs w:val="24"/>
          <w:lang w:val="ro-RO"/>
        </w:rPr>
        <w:t>.</w:t>
      </w:r>
    </w:p>
    <w:p w14:paraId="60D18493" w14:textId="516C368B" w:rsidR="009B3F7C" w:rsidRPr="00640D3F" w:rsidRDefault="00580AAD" w:rsidP="00200ED6">
      <w:pPr>
        <w:pStyle w:val="ListParagraph"/>
        <w:numPr>
          <w:ilvl w:val="0"/>
          <w:numId w:val="32"/>
        </w:numPr>
        <w:spacing w:after="120" w:line="360" w:lineRule="auto"/>
        <w:jc w:val="both"/>
        <w:rPr>
          <w:sz w:val="24"/>
          <w:szCs w:val="24"/>
          <w:lang w:val="ro-RO"/>
        </w:rPr>
      </w:pPr>
      <w:r w:rsidRPr="00640D3F">
        <w:rPr>
          <w:sz w:val="24"/>
          <w:szCs w:val="24"/>
          <w:lang w:val="ro-RO"/>
        </w:rPr>
        <w:t>ANRE</w:t>
      </w:r>
      <w:r w:rsidR="0047661F" w:rsidRPr="00640D3F">
        <w:rPr>
          <w:sz w:val="24"/>
          <w:szCs w:val="24"/>
          <w:lang w:val="ro-RO"/>
        </w:rPr>
        <w:t xml:space="preserve"> analizează documentele transmise</w:t>
      </w:r>
      <w:r w:rsidR="009B3F7C" w:rsidRPr="00640D3F">
        <w:rPr>
          <w:sz w:val="24"/>
          <w:szCs w:val="24"/>
          <w:lang w:val="ro-RO"/>
        </w:rPr>
        <w:t xml:space="preserve">, </w:t>
      </w:r>
      <w:r w:rsidR="0047661F" w:rsidRPr="00640D3F">
        <w:rPr>
          <w:sz w:val="24"/>
          <w:szCs w:val="24"/>
          <w:lang w:val="ro-RO"/>
        </w:rPr>
        <w:t xml:space="preserve">și </w:t>
      </w:r>
      <w:r w:rsidR="009B3F7C" w:rsidRPr="00640D3F">
        <w:rPr>
          <w:sz w:val="24"/>
          <w:szCs w:val="24"/>
          <w:lang w:val="ro-RO"/>
        </w:rPr>
        <w:t>dac</w:t>
      </w:r>
      <w:r w:rsidR="008E4EAE" w:rsidRPr="00640D3F">
        <w:rPr>
          <w:sz w:val="24"/>
          <w:szCs w:val="24"/>
          <w:lang w:val="ro-RO"/>
        </w:rPr>
        <w:t>ă</w:t>
      </w:r>
      <w:r w:rsidR="009B3F7C" w:rsidRPr="00640D3F">
        <w:rPr>
          <w:sz w:val="24"/>
          <w:szCs w:val="24"/>
          <w:lang w:val="ro-RO"/>
        </w:rPr>
        <w:t xml:space="preserve"> este cazul,</w:t>
      </w:r>
      <w:r w:rsidRPr="00640D3F">
        <w:rPr>
          <w:sz w:val="24"/>
          <w:szCs w:val="24"/>
          <w:lang w:val="ro-RO"/>
        </w:rPr>
        <w:t xml:space="preserve"> </w:t>
      </w:r>
      <w:r w:rsidR="008E4EAE" w:rsidRPr="00640D3F">
        <w:rPr>
          <w:sz w:val="24"/>
          <w:szCs w:val="24"/>
          <w:lang w:val="ro-RO"/>
        </w:rPr>
        <w:t xml:space="preserve">solicită </w:t>
      </w:r>
      <w:r w:rsidRPr="00640D3F">
        <w:rPr>
          <w:sz w:val="24"/>
          <w:szCs w:val="24"/>
          <w:lang w:val="ro-RO"/>
        </w:rPr>
        <w:t xml:space="preserve">furnizorului documente/precizări suplimentare în vederea verificării îndeplinirii de către acesta a criteriilor de eligibilitate prevăzute la </w:t>
      </w:r>
      <w:r w:rsidR="001C4BA0" w:rsidRPr="00640D3F">
        <w:rPr>
          <w:sz w:val="24"/>
          <w:szCs w:val="24"/>
          <w:lang w:val="ro-RO"/>
        </w:rPr>
        <w:fldChar w:fldCharType="begin"/>
      </w:r>
      <w:r w:rsidR="001C4BA0" w:rsidRPr="00640D3F">
        <w:rPr>
          <w:sz w:val="24"/>
          <w:szCs w:val="24"/>
          <w:lang w:val="ro-RO"/>
        </w:rPr>
        <w:instrText xml:space="preserve"> REF _Ref51059454 \r \h </w:instrText>
      </w:r>
      <w:r w:rsidR="00F61F8D" w:rsidRPr="00640D3F">
        <w:rPr>
          <w:sz w:val="24"/>
          <w:szCs w:val="24"/>
          <w:lang w:val="ro-RO"/>
        </w:rPr>
        <w:instrText xml:space="preserve"> \* MERGEFORMAT </w:instrText>
      </w:r>
      <w:r w:rsidR="001C4BA0" w:rsidRPr="00640D3F">
        <w:rPr>
          <w:sz w:val="24"/>
          <w:szCs w:val="24"/>
          <w:lang w:val="ro-RO"/>
        </w:rPr>
      </w:r>
      <w:r w:rsidR="001C4BA0" w:rsidRPr="00640D3F">
        <w:rPr>
          <w:sz w:val="24"/>
          <w:szCs w:val="24"/>
          <w:lang w:val="ro-RO"/>
        </w:rPr>
        <w:fldChar w:fldCharType="separate"/>
      </w:r>
      <w:r w:rsidR="00671321" w:rsidRPr="00640D3F">
        <w:rPr>
          <w:sz w:val="24"/>
          <w:szCs w:val="24"/>
          <w:lang w:val="ro-RO"/>
        </w:rPr>
        <w:t>Art. 6</w:t>
      </w:r>
      <w:r w:rsidR="001C4BA0" w:rsidRPr="00640D3F">
        <w:rPr>
          <w:sz w:val="24"/>
          <w:szCs w:val="24"/>
          <w:lang w:val="ro-RO"/>
        </w:rPr>
        <w:fldChar w:fldCharType="end"/>
      </w:r>
      <w:r w:rsidR="001C4BA0" w:rsidRPr="00640D3F">
        <w:rPr>
          <w:sz w:val="24"/>
          <w:szCs w:val="24"/>
          <w:lang w:val="ro-RO"/>
        </w:rPr>
        <w:t xml:space="preserve"> </w:t>
      </w:r>
      <w:r w:rsidRPr="00640D3F">
        <w:rPr>
          <w:sz w:val="24"/>
          <w:szCs w:val="24"/>
          <w:lang w:val="ro-RO"/>
        </w:rPr>
        <w:t xml:space="preserve">alin. (1). </w:t>
      </w:r>
    </w:p>
    <w:p w14:paraId="2DB17123" w14:textId="7488D383" w:rsidR="009B3F7C" w:rsidRPr="00640D3F" w:rsidRDefault="00B20AC8" w:rsidP="00200ED6">
      <w:pPr>
        <w:pStyle w:val="ListParagraph"/>
        <w:numPr>
          <w:ilvl w:val="0"/>
          <w:numId w:val="32"/>
        </w:numPr>
        <w:spacing w:after="120" w:line="360" w:lineRule="auto"/>
        <w:jc w:val="both"/>
        <w:rPr>
          <w:sz w:val="24"/>
          <w:szCs w:val="24"/>
          <w:lang w:val="ro-RO"/>
        </w:rPr>
      </w:pPr>
      <w:r w:rsidRPr="00640D3F">
        <w:rPr>
          <w:sz w:val="24"/>
          <w:szCs w:val="24"/>
          <w:lang w:val="ro-RO"/>
        </w:rPr>
        <w:t>f</w:t>
      </w:r>
      <w:r w:rsidR="009B3F7C" w:rsidRPr="00640D3F">
        <w:rPr>
          <w:sz w:val="24"/>
          <w:szCs w:val="24"/>
          <w:lang w:val="ro-RO"/>
        </w:rPr>
        <w:t>urnizorul transmite d</w:t>
      </w:r>
      <w:r w:rsidR="00580AAD" w:rsidRPr="00640D3F">
        <w:rPr>
          <w:sz w:val="24"/>
          <w:szCs w:val="24"/>
          <w:lang w:val="ro-RO"/>
        </w:rPr>
        <w:t>ocumentele/precizările suplimentare în maximum 2 zile lucrătoare de la primirea solicitării</w:t>
      </w:r>
      <w:r w:rsidR="009B3F7C" w:rsidRPr="00640D3F">
        <w:rPr>
          <w:sz w:val="24"/>
          <w:szCs w:val="24"/>
          <w:lang w:val="ro-RO"/>
        </w:rPr>
        <w:t xml:space="preserve"> prev</w:t>
      </w:r>
      <w:r w:rsidR="008E4EAE" w:rsidRPr="00640D3F">
        <w:rPr>
          <w:sz w:val="24"/>
          <w:szCs w:val="24"/>
          <w:lang w:val="ro-RO"/>
        </w:rPr>
        <w:t>ă</w:t>
      </w:r>
      <w:r w:rsidR="009B3F7C" w:rsidRPr="00640D3F">
        <w:rPr>
          <w:sz w:val="24"/>
          <w:szCs w:val="24"/>
          <w:lang w:val="ro-RO"/>
        </w:rPr>
        <w:t>zute la lit</w:t>
      </w:r>
      <w:r w:rsidR="0047661F" w:rsidRPr="00640D3F">
        <w:rPr>
          <w:sz w:val="24"/>
          <w:szCs w:val="24"/>
          <w:lang w:val="ro-RO"/>
        </w:rPr>
        <w:t>.</w:t>
      </w:r>
      <w:r w:rsidR="009B3F7C" w:rsidRPr="00640D3F">
        <w:rPr>
          <w:sz w:val="24"/>
          <w:szCs w:val="24"/>
          <w:lang w:val="ro-RO"/>
        </w:rPr>
        <w:t xml:space="preserve"> </w:t>
      </w:r>
      <w:r w:rsidR="0047661F" w:rsidRPr="00640D3F">
        <w:rPr>
          <w:sz w:val="24"/>
          <w:szCs w:val="24"/>
          <w:lang w:val="ro-RO"/>
        </w:rPr>
        <w:t>b</w:t>
      </w:r>
      <w:r w:rsidR="009B3F7C" w:rsidRPr="00640D3F">
        <w:rPr>
          <w:sz w:val="24"/>
          <w:szCs w:val="24"/>
          <w:lang w:val="ro-RO"/>
        </w:rPr>
        <w:t>)</w:t>
      </w:r>
      <w:r w:rsidR="00580AAD" w:rsidRPr="00640D3F">
        <w:rPr>
          <w:sz w:val="24"/>
          <w:szCs w:val="24"/>
          <w:lang w:val="ro-RO"/>
        </w:rPr>
        <w:t>.</w:t>
      </w:r>
    </w:p>
    <w:p w14:paraId="07AEFCD3" w14:textId="77777777" w:rsidR="00755CE6" w:rsidRPr="00640D3F" w:rsidRDefault="00580AAD" w:rsidP="00200ED6">
      <w:pPr>
        <w:pStyle w:val="ListParagraph"/>
        <w:numPr>
          <w:ilvl w:val="0"/>
          <w:numId w:val="32"/>
        </w:numPr>
        <w:spacing w:after="120" w:line="360" w:lineRule="auto"/>
        <w:jc w:val="both"/>
        <w:rPr>
          <w:sz w:val="24"/>
          <w:szCs w:val="24"/>
          <w:lang w:val="ro-RO"/>
        </w:rPr>
      </w:pPr>
      <w:r w:rsidRPr="00640D3F">
        <w:rPr>
          <w:sz w:val="24"/>
          <w:szCs w:val="24"/>
          <w:lang w:val="ro-RO"/>
        </w:rPr>
        <w:t xml:space="preserve"> </w:t>
      </w:r>
      <w:r w:rsidR="009B3F7C" w:rsidRPr="00640D3F">
        <w:rPr>
          <w:sz w:val="24"/>
          <w:szCs w:val="24"/>
        </w:rPr>
        <w:t>ANRE emite deciziile de desemnare a FUI</w:t>
      </w:r>
      <w:r w:rsidR="00755CE6" w:rsidRPr="00640D3F">
        <w:rPr>
          <w:sz w:val="24"/>
          <w:szCs w:val="24"/>
        </w:rPr>
        <w:t>.</w:t>
      </w:r>
      <w:r w:rsidR="009B3F7C" w:rsidRPr="00640D3F">
        <w:rPr>
          <w:sz w:val="24"/>
          <w:szCs w:val="24"/>
        </w:rPr>
        <w:t xml:space="preserve"> </w:t>
      </w:r>
    </w:p>
    <w:p w14:paraId="3C3A221F" w14:textId="6C58202D" w:rsidR="00580AAD" w:rsidRPr="00640D3F" w:rsidRDefault="00755CE6" w:rsidP="00755CE6">
      <w:pPr>
        <w:spacing w:after="120" w:line="360" w:lineRule="auto"/>
        <w:jc w:val="both"/>
      </w:pPr>
      <w:r w:rsidRPr="00640D3F">
        <w:lastRenderedPageBreak/>
        <w:t>(2) Deciziile de desemnare a FUI sunt emise de c</w:t>
      </w:r>
      <w:r w:rsidR="00D52F0F" w:rsidRPr="00640D3F">
        <w:t>ă</w:t>
      </w:r>
      <w:r w:rsidRPr="00640D3F">
        <w:t xml:space="preserve">tre ANRE </w:t>
      </w:r>
      <w:r w:rsidR="00D52F0F" w:rsidRPr="00640D3F">
        <w:t>î</w:t>
      </w:r>
      <w:r w:rsidRPr="00640D3F">
        <w:t xml:space="preserve">n conformitate cu prevederile alin. (1) astfel </w:t>
      </w:r>
      <w:r w:rsidR="00D52F0F" w:rsidRPr="00640D3F">
        <w:t>î</w:t>
      </w:r>
      <w:r w:rsidRPr="00640D3F">
        <w:t>nc</w:t>
      </w:r>
      <w:r w:rsidR="00D52F0F" w:rsidRPr="00640D3F">
        <w:t>â</w:t>
      </w:r>
      <w:r w:rsidRPr="00640D3F">
        <w:t>t s</w:t>
      </w:r>
      <w:r w:rsidR="00D52F0F" w:rsidRPr="00640D3F">
        <w:t>ă</w:t>
      </w:r>
      <w:r w:rsidRPr="00640D3F">
        <w:t xml:space="preserve"> </w:t>
      </w:r>
      <w:r w:rsidR="009B3F7C" w:rsidRPr="00640D3F">
        <w:t>produc</w:t>
      </w:r>
      <w:r w:rsidR="00D52F0F" w:rsidRPr="00640D3F">
        <w:t>ă</w:t>
      </w:r>
      <w:r w:rsidR="009B3F7C" w:rsidRPr="00640D3F">
        <w:t xml:space="preserve"> efecte </w:t>
      </w:r>
      <w:r w:rsidRPr="00640D3F">
        <w:t xml:space="preserve">de </w:t>
      </w:r>
      <w:r w:rsidR="009B3F7C" w:rsidRPr="00640D3F">
        <w:t>la data solicitată de furnizor</w:t>
      </w:r>
      <w:r w:rsidRPr="00640D3F">
        <w:t>,</w:t>
      </w:r>
      <w:r w:rsidR="00722478" w:rsidRPr="00640D3F">
        <w:t xml:space="preserve"> prev</w:t>
      </w:r>
      <w:r w:rsidR="00D52F0F" w:rsidRPr="00640D3F">
        <w:t>ă</w:t>
      </w:r>
      <w:r w:rsidR="00722478" w:rsidRPr="00640D3F">
        <w:t>zut</w:t>
      </w:r>
      <w:r w:rsidR="00D52F0F" w:rsidRPr="00640D3F">
        <w:t>ă</w:t>
      </w:r>
      <w:r w:rsidR="00722478" w:rsidRPr="00640D3F">
        <w:t xml:space="preserve"> </w:t>
      </w:r>
      <w:r w:rsidR="00D52F0F" w:rsidRPr="00640D3F">
        <w:t>î</w:t>
      </w:r>
      <w:r w:rsidR="00722478" w:rsidRPr="00640D3F">
        <w:t>n cup</w:t>
      </w:r>
      <w:r w:rsidR="00204785" w:rsidRPr="00640D3F">
        <w:t>r</w:t>
      </w:r>
      <w:r w:rsidR="00722478" w:rsidRPr="00640D3F">
        <w:t>insul cererii</w:t>
      </w:r>
      <w:r w:rsidRPr="00640D3F">
        <w:t>, cu excep</w:t>
      </w:r>
      <w:r w:rsidR="00D52F0F" w:rsidRPr="00640D3F">
        <w:t>ț</w:t>
      </w:r>
      <w:r w:rsidRPr="00640D3F">
        <w:t>ia situa</w:t>
      </w:r>
      <w:r w:rsidR="00D52F0F" w:rsidRPr="00640D3F">
        <w:t>ț</w:t>
      </w:r>
      <w:r w:rsidRPr="00640D3F">
        <w:t xml:space="preserve">iei </w:t>
      </w:r>
      <w:r w:rsidR="00B43F25" w:rsidRPr="00640D3F">
        <w:t xml:space="preserve">în care documentația transmisă în conformitate cu prevederile </w:t>
      </w:r>
      <w:r w:rsidRPr="00640D3F">
        <w:t xml:space="preserve">alin. (1) </w:t>
      </w:r>
      <w:r w:rsidR="00B43F25" w:rsidRPr="00640D3F">
        <w:t xml:space="preserve">lit. a) și </w:t>
      </w:r>
      <w:r w:rsidR="00204785" w:rsidRPr="00640D3F">
        <w:t>c</w:t>
      </w:r>
      <w:r w:rsidR="00B43F25" w:rsidRPr="00640D3F">
        <w:t>)</w:t>
      </w:r>
      <w:r w:rsidRPr="00640D3F">
        <w:t xml:space="preserve"> </w:t>
      </w:r>
      <w:r w:rsidR="00B43F25" w:rsidRPr="00640D3F">
        <w:t xml:space="preserve">este incompletă/incorectă și/sau nu a fost transmisă în termenele prevăzute, </w:t>
      </w:r>
      <w:r w:rsidRPr="00640D3F">
        <w:t>situa</w:t>
      </w:r>
      <w:r w:rsidR="00D52F0F" w:rsidRPr="00640D3F">
        <w:t>ț</w:t>
      </w:r>
      <w:r w:rsidRPr="00640D3F">
        <w:t xml:space="preserve">ie </w:t>
      </w:r>
      <w:r w:rsidR="00D52F0F" w:rsidRPr="00640D3F">
        <w:t>î</w:t>
      </w:r>
      <w:r w:rsidRPr="00640D3F">
        <w:t xml:space="preserve">n care </w:t>
      </w:r>
      <w:r w:rsidR="00B43F25" w:rsidRPr="00640D3F">
        <w:t xml:space="preserve">deciziile de desemnare se emit de către ANRE în termen de maximum </w:t>
      </w:r>
      <w:r w:rsidR="00204785" w:rsidRPr="00640D3F">
        <w:t>15</w:t>
      </w:r>
      <w:r w:rsidR="00B43F25" w:rsidRPr="00640D3F">
        <w:t xml:space="preserve"> zile </w:t>
      </w:r>
      <w:r w:rsidR="00204785" w:rsidRPr="00640D3F">
        <w:t>lucr</w:t>
      </w:r>
      <w:r w:rsidR="00D52F0F" w:rsidRPr="00640D3F">
        <w:t>ă</w:t>
      </w:r>
      <w:r w:rsidR="00204785" w:rsidRPr="00640D3F">
        <w:t xml:space="preserve">toare </w:t>
      </w:r>
      <w:r w:rsidR="00B43F25" w:rsidRPr="00640D3F">
        <w:t>de la data transmiterii documentației complete, urmând să producă efecte din ziua următoare emiterii</w:t>
      </w:r>
      <w:r w:rsidR="00580AAD" w:rsidRPr="00640D3F">
        <w:t>.</w:t>
      </w:r>
    </w:p>
    <w:p w14:paraId="1D3BC1A7" w14:textId="1137F9D7" w:rsidR="00580AAD" w:rsidRPr="00640D3F" w:rsidRDefault="009B3F7C" w:rsidP="00200ED6">
      <w:pPr>
        <w:numPr>
          <w:ilvl w:val="0"/>
          <w:numId w:val="18"/>
        </w:numPr>
        <w:tabs>
          <w:tab w:val="clear" w:pos="576"/>
          <w:tab w:val="left" w:pos="851"/>
          <w:tab w:val="left" w:pos="1134"/>
          <w:tab w:val="num" w:pos="1712"/>
        </w:tabs>
        <w:spacing w:after="120" w:line="360" w:lineRule="auto"/>
        <w:ind w:left="0" w:firstLine="0"/>
        <w:jc w:val="both"/>
      </w:pPr>
      <w:r w:rsidRPr="00640D3F">
        <w:t>F</w:t>
      </w:r>
      <w:r w:rsidR="009B536F" w:rsidRPr="00640D3F">
        <w:t>urnizori</w:t>
      </w:r>
      <w:r w:rsidRPr="00640D3F">
        <w:t>i care nu sunt</w:t>
      </w:r>
      <w:r w:rsidR="009B536F" w:rsidRPr="00640D3F">
        <w:t xml:space="preserve"> </w:t>
      </w:r>
      <w:r w:rsidRPr="00640D3F">
        <w:t>desemna</w:t>
      </w:r>
      <w:r w:rsidR="008E4EAE" w:rsidRPr="00640D3F">
        <w:t>ț</w:t>
      </w:r>
      <w:r w:rsidRPr="00640D3F">
        <w:t>i</w:t>
      </w:r>
      <w:r w:rsidR="008E4EAE" w:rsidRPr="00640D3F">
        <w:t xml:space="preserve"> în calitate de FUI</w:t>
      </w:r>
      <w:r w:rsidRPr="00640D3F">
        <w:t xml:space="preserve"> sunt informa</w:t>
      </w:r>
      <w:r w:rsidR="008E4EAE" w:rsidRPr="00640D3F">
        <w:t>ț</w:t>
      </w:r>
      <w:r w:rsidRPr="00640D3F">
        <w:t>i de c</w:t>
      </w:r>
      <w:r w:rsidR="008E4EAE" w:rsidRPr="00640D3F">
        <w:t>ă</w:t>
      </w:r>
      <w:r w:rsidRPr="00640D3F">
        <w:t>tre ANRE</w:t>
      </w:r>
      <w:r w:rsidR="009B536F" w:rsidRPr="00640D3F">
        <w:t xml:space="preserve"> cu </w:t>
      </w:r>
      <w:r w:rsidRPr="00640D3F">
        <w:t xml:space="preserve">privire la </w:t>
      </w:r>
      <w:r w:rsidR="009B536F" w:rsidRPr="00640D3F">
        <w:t>motivel</w:t>
      </w:r>
      <w:r w:rsidRPr="00640D3F">
        <w:t>e</w:t>
      </w:r>
      <w:r w:rsidR="009B536F" w:rsidRPr="00640D3F">
        <w:t xml:space="preserve"> pentru care documentația a fost respinsă</w:t>
      </w:r>
      <w:r w:rsidR="00AF6DAF" w:rsidRPr="00640D3F">
        <w:t>,</w:t>
      </w:r>
      <w:r w:rsidRPr="00640D3F">
        <w:t xml:space="preserve"> </w:t>
      </w:r>
      <w:r w:rsidR="008E4EAE" w:rsidRPr="00640D3F">
        <w:t>î</w:t>
      </w:r>
      <w:r w:rsidRPr="00640D3F">
        <w:t>n maxim</w:t>
      </w:r>
      <w:r w:rsidR="00204785" w:rsidRPr="00640D3F">
        <w:t>um</w:t>
      </w:r>
      <w:r w:rsidRPr="00640D3F">
        <w:t xml:space="preserve"> </w:t>
      </w:r>
      <w:r w:rsidR="00204785" w:rsidRPr="00640D3F">
        <w:t>2</w:t>
      </w:r>
      <w:r w:rsidRPr="00640D3F">
        <w:t xml:space="preserve"> zile lucr</w:t>
      </w:r>
      <w:r w:rsidR="008E4EAE" w:rsidRPr="00640D3F">
        <w:t>ă</w:t>
      </w:r>
      <w:r w:rsidRPr="00640D3F">
        <w:t xml:space="preserve">toare de la </w:t>
      </w:r>
      <w:r w:rsidR="008E4EAE" w:rsidRPr="00640D3F">
        <w:t xml:space="preserve">primirea documentației complete prevăzute la </w:t>
      </w:r>
      <w:r w:rsidR="00436C1F" w:rsidRPr="00640D3F">
        <w:fldChar w:fldCharType="begin"/>
      </w:r>
      <w:r w:rsidR="00436C1F" w:rsidRPr="00640D3F">
        <w:instrText xml:space="preserve"> REF _Ref92189499 \r \h </w:instrText>
      </w:r>
      <w:r w:rsidR="00F61F8D" w:rsidRPr="00640D3F">
        <w:instrText xml:space="preserve"> \* MERGEFORMAT </w:instrText>
      </w:r>
      <w:r w:rsidR="00436C1F" w:rsidRPr="00640D3F">
        <w:fldChar w:fldCharType="separate"/>
      </w:r>
      <w:r w:rsidR="00671321" w:rsidRPr="00640D3F">
        <w:t>Art. 9</w:t>
      </w:r>
      <w:r w:rsidR="00436C1F" w:rsidRPr="00640D3F">
        <w:fldChar w:fldCharType="end"/>
      </w:r>
      <w:r w:rsidR="008E4EAE" w:rsidRPr="00640D3F">
        <w:t xml:space="preserve"> </w:t>
      </w:r>
      <w:r w:rsidR="00755CE6" w:rsidRPr="00640D3F">
        <w:t>alin. (1)</w:t>
      </w:r>
      <w:r w:rsidR="008E4EAE" w:rsidRPr="00640D3F">
        <w:t>.</w:t>
      </w:r>
      <w:r w:rsidR="00580AAD" w:rsidRPr="00640D3F">
        <w:t xml:space="preserve"> </w:t>
      </w:r>
    </w:p>
    <w:p w14:paraId="36738E4D" w14:textId="75E6C013" w:rsidR="009B536F" w:rsidRPr="00640D3F" w:rsidRDefault="009B536F" w:rsidP="00200ED6">
      <w:pPr>
        <w:numPr>
          <w:ilvl w:val="0"/>
          <w:numId w:val="18"/>
        </w:numPr>
        <w:tabs>
          <w:tab w:val="clear" w:pos="576"/>
          <w:tab w:val="left" w:pos="851"/>
          <w:tab w:val="left" w:pos="1134"/>
          <w:tab w:val="num" w:pos="1712"/>
        </w:tabs>
        <w:spacing w:after="120" w:line="360" w:lineRule="auto"/>
        <w:ind w:left="0" w:firstLine="0"/>
        <w:jc w:val="both"/>
      </w:pPr>
      <w:bookmarkStart w:id="10" w:name="_Ref93060863"/>
      <w:r w:rsidRPr="00640D3F">
        <w:t xml:space="preserve">– (1) În situațiile în care nu sunt îndeplinite condițiile prevăzute la </w:t>
      </w:r>
      <w:r w:rsidRPr="00640D3F">
        <w:fldChar w:fldCharType="begin"/>
      </w:r>
      <w:r w:rsidRPr="00640D3F">
        <w:instrText xml:space="preserve"> REF _Ref92189219 \r \h </w:instrText>
      </w:r>
      <w:r w:rsidR="00F61F8D" w:rsidRPr="00640D3F">
        <w:instrText xml:space="preserve"> \* MERGEFORMAT </w:instrText>
      </w:r>
      <w:r w:rsidRPr="00640D3F">
        <w:fldChar w:fldCharType="separate"/>
      </w:r>
      <w:r w:rsidR="00671321" w:rsidRPr="00640D3F">
        <w:t>Art. 4</w:t>
      </w:r>
      <w:r w:rsidRPr="00640D3F">
        <w:fldChar w:fldCharType="end"/>
      </w:r>
      <w:r w:rsidRPr="00640D3F">
        <w:t xml:space="preserve"> alin.</w:t>
      </w:r>
      <w:r w:rsidR="00A51D2B" w:rsidRPr="00640D3F">
        <w:t xml:space="preserve"> </w:t>
      </w:r>
      <w:r w:rsidRPr="00640D3F">
        <w:t>(1), ANRE desemn</w:t>
      </w:r>
      <w:r w:rsidR="00755CE6" w:rsidRPr="00640D3F">
        <w:t>e</w:t>
      </w:r>
      <w:r w:rsidRPr="00640D3F">
        <w:t>a</w:t>
      </w:r>
      <w:r w:rsidR="00755CE6" w:rsidRPr="00640D3F">
        <w:t>z</w:t>
      </w:r>
      <w:r w:rsidR="00D52F0F" w:rsidRPr="00640D3F">
        <w:t>ă</w:t>
      </w:r>
      <w:r w:rsidRPr="00640D3F">
        <w:t xml:space="preserve">, în conformitate cu prevederile </w:t>
      </w:r>
      <w:r w:rsidRPr="00640D3F">
        <w:fldChar w:fldCharType="begin"/>
      </w:r>
      <w:r w:rsidRPr="00640D3F">
        <w:instrText xml:space="preserve"> REF _Ref92189417 \r \h </w:instrText>
      </w:r>
      <w:r w:rsidR="00F61F8D" w:rsidRPr="00640D3F">
        <w:instrText xml:space="preserve"> \* MERGEFORMAT </w:instrText>
      </w:r>
      <w:r w:rsidRPr="00640D3F">
        <w:fldChar w:fldCharType="separate"/>
      </w:r>
      <w:r w:rsidR="00671321" w:rsidRPr="00640D3F">
        <w:t>Art. 5</w:t>
      </w:r>
      <w:r w:rsidRPr="00640D3F">
        <w:fldChar w:fldCharType="end"/>
      </w:r>
      <w:r w:rsidRPr="00640D3F">
        <w:t xml:space="preserve"> </w:t>
      </w:r>
      <w:r w:rsidR="00755CE6" w:rsidRPr="00640D3F">
        <w:t xml:space="preserve">alin. (1) </w:t>
      </w:r>
      <w:r w:rsidRPr="00640D3F">
        <w:t xml:space="preserve">lit. b), un număr de FUI astfel încât să fie </w:t>
      </w:r>
      <w:r w:rsidR="005B3652" w:rsidRPr="00640D3F">
        <w:t>î</w:t>
      </w:r>
      <w:r w:rsidRPr="00640D3F">
        <w:t xml:space="preserve">ndeplinite </w:t>
      </w:r>
      <w:r w:rsidR="00722478" w:rsidRPr="00640D3F">
        <w:t xml:space="preserve">aceste </w:t>
      </w:r>
      <w:r w:rsidR="001459EA" w:rsidRPr="00640D3F">
        <w:t>condiții</w:t>
      </w:r>
      <w:r w:rsidRPr="00640D3F">
        <w:t xml:space="preserve">, luând în considerare ordinea descrescătoare a </w:t>
      </w:r>
      <w:r w:rsidR="00204785" w:rsidRPr="00640D3F">
        <w:t>indicelui</w:t>
      </w:r>
      <w:r w:rsidRPr="00640D3F">
        <w:t xml:space="preserve"> de piață a furnizorilor de energie electrică</w:t>
      </w:r>
      <w:r w:rsidR="00B43F25" w:rsidRPr="00640D3F">
        <w:t>,</w:t>
      </w:r>
      <w:r w:rsidRPr="00640D3F">
        <w:t xml:space="preserve"> </w:t>
      </w:r>
      <w:r w:rsidR="00CB3466" w:rsidRPr="00640D3F">
        <w:t>al</w:t>
      </w:r>
      <w:r w:rsidR="001459EA" w:rsidRPr="00640D3F">
        <w:t>ț</w:t>
      </w:r>
      <w:r w:rsidR="00CB3466" w:rsidRPr="00640D3F">
        <w:t>ii dec</w:t>
      </w:r>
      <w:r w:rsidR="001459EA" w:rsidRPr="00640D3F">
        <w:t>â</w:t>
      </w:r>
      <w:r w:rsidR="00CB3466" w:rsidRPr="00640D3F">
        <w:t xml:space="preserve">t </w:t>
      </w:r>
      <w:r w:rsidR="00722478" w:rsidRPr="00640D3F">
        <w:t xml:space="preserve">FUI </w:t>
      </w:r>
      <w:r w:rsidR="00CB3466" w:rsidRPr="00640D3F">
        <w:t xml:space="preserve">desemnați </w:t>
      </w:r>
      <w:r w:rsidR="00DB4426" w:rsidRPr="00640D3F">
        <w:t xml:space="preserve">deja </w:t>
      </w:r>
      <w:r w:rsidRPr="00640D3F">
        <w:t>(</w:t>
      </w:r>
      <w:r w:rsidR="00204785" w:rsidRPr="00640D3F">
        <w:rPr>
          <w:color w:val="000000"/>
          <w:lang w:eastAsia="ro-RO"/>
        </w:rPr>
        <w:t>Indice</w:t>
      </w:r>
      <w:r w:rsidRPr="00640D3F">
        <w:rPr>
          <w:color w:val="000000"/>
          <w:lang w:eastAsia="ro-RO"/>
        </w:rPr>
        <w:t xml:space="preserve"> piață_Fz)</w:t>
      </w:r>
      <w:r w:rsidRPr="00640D3F">
        <w:t xml:space="preserve">, calculat </w:t>
      </w:r>
      <w:r w:rsidR="00CB3466" w:rsidRPr="00640D3F">
        <w:t>pentru fiecare furnizor</w:t>
      </w:r>
      <w:r w:rsidR="00B6066D" w:rsidRPr="00640D3F">
        <w:t>, pentru ultim</w:t>
      </w:r>
      <w:r w:rsidR="00204785" w:rsidRPr="00640D3F">
        <w:t>a</w:t>
      </w:r>
      <w:r w:rsidR="00B6066D" w:rsidRPr="00640D3F">
        <w:t xml:space="preserve"> lun</w:t>
      </w:r>
      <w:r w:rsidR="00204785" w:rsidRPr="00640D3F">
        <w:t>ă</w:t>
      </w:r>
      <w:r w:rsidR="00B6066D" w:rsidRPr="00640D3F">
        <w:t xml:space="preserve"> pentru care exist</w:t>
      </w:r>
      <w:r w:rsidR="00604433" w:rsidRPr="00640D3F">
        <w:t>ă</w:t>
      </w:r>
      <w:r w:rsidR="00B6066D" w:rsidRPr="00640D3F">
        <w:t xml:space="preserve"> date raportate c</w:t>
      </w:r>
      <w:r w:rsidR="00604433" w:rsidRPr="00640D3F">
        <w:t>ă</w:t>
      </w:r>
      <w:r w:rsidR="00B6066D" w:rsidRPr="00640D3F">
        <w:t>tre ANRE,</w:t>
      </w:r>
      <w:r w:rsidR="00CB3466" w:rsidRPr="00640D3F">
        <w:t xml:space="preserve"> u</w:t>
      </w:r>
      <w:r w:rsidR="00B6066D" w:rsidRPr="00640D3F">
        <w:t>tiliz</w:t>
      </w:r>
      <w:r w:rsidR="00604433" w:rsidRPr="00640D3F">
        <w:t>â</w:t>
      </w:r>
      <w:r w:rsidR="00B6066D" w:rsidRPr="00640D3F">
        <w:t>nd</w:t>
      </w:r>
      <w:r w:rsidRPr="00640D3F">
        <w:t xml:space="preserve"> formula:</w:t>
      </w:r>
      <w:bookmarkEnd w:id="10"/>
    </w:p>
    <w:p w14:paraId="38EB3194" w14:textId="359A177D" w:rsidR="00580AAD" w:rsidRPr="00640D3F" w:rsidRDefault="00204785" w:rsidP="00185C71">
      <w:pPr>
        <w:tabs>
          <w:tab w:val="left" w:pos="851"/>
          <w:tab w:val="left" w:pos="1134"/>
        </w:tabs>
        <w:spacing w:after="120" w:line="360" w:lineRule="auto"/>
        <w:jc w:val="center"/>
        <w:rPr>
          <w:color w:val="000000"/>
          <w:lang w:eastAsia="ro-RO"/>
        </w:rPr>
      </w:pPr>
      <w:r w:rsidRPr="00640D3F">
        <w:rPr>
          <w:color w:val="000000"/>
          <w:lang w:eastAsia="ro-RO"/>
        </w:rPr>
        <w:t>Indice</w:t>
      </w:r>
      <w:r w:rsidR="00580AAD" w:rsidRPr="00640D3F">
        <w:rPr>
          <w:color w:val="000000"/>
          <w:lang w:eastAsia="ro-RO"/>
        </w:rPr>
        <w:t xml:space="preserve"> piață_Fz = cotă piață vânzări_Fz * 0,5 + cotă număr locuri de consum_Fz * 0,5,</w:t>
      </w:r>
    </w:p>
    <w:p w14:paraId="31D9D5CE" w14:textId="77777777" w:rsidR="00580AAD" w:rsidRPr="00640D3F" w:rsidRDefault="00580AAD" w:rsidP="00580AAD">
      <w:pPr>
        <w:shd w:val="clear" w:color="auto" w:fill="FFFFFF"/>
        <w:spacing w:line="360" w:lineRule="auto"/>
        <w:ind w:left="225"/>
        <w:jc w:val="both"/>
        <w:rPr>
          <w:color w:val="000000"/>
          <w:lang w:eastAsia="ro-RO"/>
        </w:rPr>
      </w:pPr>
      <w:r w:rsidRPr="00640D3F">
        <w:rPr>
          <w:color w:val="000000"/>
          <w:lang w:eastAsia="ro-RO"/>
        </w:rPr>
        <w:t>unde:</w:t>
      </w:r>
    </w:p>
    <w:p w14:paraId="0CEC0DEA" w14:textId="44F0D9E1" w:rsidR="00580AAD" w:rsidRPr="00640D3F" w:rsidRDefault="00580AAD" w:rsidP="00200ED6">
      <w:pPr>
        <w:pStyle w:val="ListParagraph"/>
        <w:numPr>
          <w:ilvl w:val="0"/>
          <w:numId w:val="35"/>
        </w:numPr>
        <w:shd w:val="clear" w:color="auto" w:fill="FFFFFF"/>
        <w:spacing w:line="360" w:lineRule="auto"/>
        <w:jc w:val="both"/>
        <w:rPr>
          <w:color w:val="000000"/>
          <w:sz w:val="24"/>
          <w:szCs w:val="24"/>
          <w:lang w:val="ro-RO" w:eastAsia="ro-RO"/>
        </w:rPr>
      </w:pPr>
      <w:r w:rsidRPr="00640D3F">
        <w:rPr>
          <w:color w:val="000000"/>
          <w:sz w:val="24"/>
          <w:szCs w:val="24"/>
          <w:lang w:val="ro-RO" w:eastAsia="ro-RO"/>
        </w:rPr>
        <w:t>cotă piață vânzări_Fz - cota de piață a  furnizor</w:t>
      </w:r>
      <w:r w:rsidR="00CB3466" w:rsidRPr="00640D3F">
        <w:rPr>
          <w:color w:val="000000"/>
          <w:sz w:val="24"/>
          <w:szCs w:val="24"/>
          <w:lang w:val="ro-RO" w:eastAsia="ro-RO"/>
        </w:rPr>
        <w:t>ului</w:t>
      </w:r>
      <w:r w:rsidRPr="00640D3F">
        <w:rPr>
          <w:color w:val="000000"/>
          <w:sz w:val="24"/>
          <w:szCs w:val="24"/>
          <w:lang w:val="ro-RO" w:eastAsia="ro-RO"/>
        </w:rPr>
        <w:t xml:space="preserve">, </w:t>
      </w:r>
      <w:r w:rsidR="00204785" w:rsidRPr="00640D3F">
        <w:rPr>
          <w:color w:val="000000"/>
          <w:sz w:val="24"/>
          <w:szCs w:val="24"/>
          <w:lang w:val="ro-RO" w:eastAsia="ro-RO"/>
        </w:rPr>
        <w:t xml:space="preserve">determinată </w:t>
      </w:r>
      <w:r w:rsidR="00E73628" w:rsidRPr="00640D3F">
        <w:rPr>
          <w:color w:val="000000"/>
          <w:sz w:val="24"/>
          <w:szCs w:val="24"/>
          <w:lang w:val="ro-RO" w:eastAsia="ro-RO"/>
        </w:rPr>
        <w:t xml:space="preserve">în funcție </w:t>
      </w:r>
      <w:r w:rsidR="00204785" w:rsidRPr="00640D3F">
        <w:rPr>
          <w:color w:val="000000"/>
          <w:sz w:val="24"/>
          <w:szCs w:val="24"/>
          <w:lang w:val="ro-RO" w:eastAsia="ro-RO"/>
        </w:rPr>
        <w:t>de cantitatea de energie electrică vândută clienților finali</w:t>
      </w:r>
      <w:r w:rsidR="006E0522" w:rsidRPr="00640D3F">
        <w:rPr>
          <w:color w:val="000000"/>
          <w:sz w:val="24"/>
          <w:szCs w:val="24"/>
          <w:lang w:val="ro-RO" w:eastAsia="ro-RO"/>
        </w:rPr>
        <w:t xml:space="preserve"> din portofoliu</w:t>
      </w:r>
      <w:r w:rsidR="00204785" w:rsidRPr="00640D3F">
        <w:rPr>
          <w:color w:val="000000"/>
          <w:sz w:val="24"/>
          <w:szCs w:val="24"/>
          <w:lang w:val="ro-RO" w:eastAsia="ro-RO"/>
        </w:rPr>
        <w:t>, în ultima lună pentru care exist</w:t>
      </w:r>
      <w:r w:rsidR="00604433" w:rsidRPr="00640D3F">
        <w:rPr>
          <w:color w:val="000000"/>
          <w:sz w:val="24"/>
          <w:szCs w:val="24"/>
          <w:lang w:val="ro-RO" w:eastAsia="ro-RO"/>
        </w:rPr>
        <w:t>ă</w:t>
      </w:r>
      <w:r w:rsidR="00204785" w:rsidRPr="00640D3F">
        <w:rPr>
          <w:color w:val="000000"/>
          <w:sz w:val="24"/>
          <w:szCs w:val="24"/>
          <w:lang w:val="ro-RO" w:eastAsia="ro-RO"/>
        </w:rPr>
        <w:t xml:space="preserve"> date raportate de către furnizori</w:t>
      </w:r>
      <w:r w:rsidRPr="00640D3F">
        <w:rPr>
          <w:color w:val="000000"/>
          <w:sz w:val="24"/>
          <w:szCs w:val="24"/>
          <w:lang w:val="ro-RO" w:eastAsia="ro-RO"/>
        </w:rPr>
        <w:t xml:space="preserve">; </w:t>
      </w:r>
    </w:p>
    <w:p w14:paraId="56DE87D3" w14:textId="07398CDB" w:rsidR="00580AAD" w:rsidRPr="00640D3F" w:rsidRDefault="00580AAD" w:rsidP="00200ED6">
      <w:pPr>
        <w:pStyle w:val="ListParagraph"/>
        <w:numPr>
          <w:ilvl w:val="0"/>
          <w:numId w:val="35"/>
        </w:numPr>
        <w:shd w:val="clear" w:color="auto" w:fill="FFFFFF"/>
        <w:spacing w:line="360" w:lineRule="auto"/>
        <w:jc w:val="both"/>
        <w:rPr>
          <w:color w:val="000000"/>
          <w:sz w:val="24"/>
          <w:szCs w:val="24"/>
          <w:lang w:val="ro-RO" w:eastAsia="ro-RO"/>
        </w:rPr>
      </w:pPr>
      <w:r w:rsidRPr="00640D3F">
        <w:rPr>
          <w:color w:val="000000"/>
          <w:sz w:val="24"/>
          <w:szCs w:val="24"/>
          <w:lang w:val="ro-RO" w:eastAsia="ro-RO"/>
        </w:rPr>
        <w:t xml:space="preserve">cotă piață număr locuri de consum_Fz - </w:t>
      </w:r>
      <w:r w:rsidR="00204785" w:rsidRPr="00640D3F">
        <w:rPr>
          <w:color w:val="000000"/>
          <w:sz w:val="24"/>
          <w:szCs w:val="24"/>
          <w:lang w:val="ro-RO" w:eastAsia="ro-RO"/>
        </w:rPr>
        <w:t xml:space="preserve">raportul dintre numărul locurilor de consum din portofoliul </w:t>
      </w:r>
      <w:r w:rsidR="006E0522" w:rsidRPr="00640D3F">
        <w:rPr>
          <w:color w:val="000000"/>
          <w:sz w:val="24"/>
          <w:szCs w:val="24"/>
          <w:lang w:val="ro-RO" w:eastAsia="ro-RO"/>
        </w:rPr>
        <w:t>furnizorului</w:t>
      </w:r>
      <w:r w:rsidR="00204785" w:rsidRPr="00640D3F">
        <w:rPr>
          <w:color w:val="000000"/>
          <w:sz w:val="24"/>
          <w:szCs w:val="24"/>
          <w:lang w:val="ro-RO" w:eastAsia="ro-RO"/>
        </w:rPr>
        <w:t xml:space="preserve"> </w:t>
      </w:r>
      <w:r w:rsidR="00E73628" w:rsidRPr="00640D3F">
        <w:rPr>
          <w:color w:val="000000"/>
          <w:sz w:val="24"/>
          <w:szCs w:val="24"/>
          <w:lang w:val="ro-RO" w:eastAsia="ro-RO"/>
        </w:rPr>
        <w:t>ș</w:t>
      </w:r>
      <w:r w:rsidR="00204785" w:rsidRPr="00640D3F">
        <w:rPr>
          <w:color w:val="000000"/>
          <w:sz w:val="24"/>
          <w:szCs w:val="24"/>
          <w:lang w:val="ro-RO" w:eastAsia="ro-RO"/>
        </w:rPr>
        <w:t>i num</w:t>
      </w:r>
      <w:r w:rsidR="00E73628" w:rsidRPr="00640D3F">
        <w:rPr>
          <w:color w:val="000000"/>
          <w:sz w:val="24"/>
          <w:szCs w:val="24"/>
          <w:lang w:val="ro-RO" w:eastAsia="ro-RO"/>
        </w:rPr>
        <w:t>ă</w:t>
      </w:r>
      <w:r w:rsidR="00204785" w:rsidRPr="00640D3F">
        <w:rPr>
          <w:color w:val="000000"/>
          <w:sz w:val="24"/>
          <w:szCs w:val="24"/>
          <w:lang w:val="ro-RO" w:eastAsia="ro-RO"/>
        </w:rPr>
        <w:t>rul total de locuri de consum la nivel na</w:t>
      </w:r>
      <w:r w:rsidR="00E73628" w:rsidRPr="00640D3F">
        <w:rPr>
          <w:color w:val="000000"/>
          <w:sz w:val="24"/>
          <w:szCs w:val="24"/>
          <w:lang w:val="ro-RO" w:eastAsia="ro-RO"/>
        </w:rPr>
        <w:t>ț</w:t>
      </w:r>
      <w:r w:rsidR="00204785" w:rsidRPr="00640D3F">
        <w:rPr>
          <w:color w:val="000000"/>
          <w:sz w:val="24"/>
          <w:szCs w:val="24"/>
          <w:lang w:val="ro-RO" w:eastAsia="ro-RO"/>
        </w:rPr>
        <w:t>ional din ultima lună pentru care exist</w:t>
      </w:r>
      <w:r w:rsidR="00604433" w:rsidRPr="00640D3F">
        <w:rPr>
          <w:color w:val="000000"/>
          <w:sz w:val="24"/>
          <w:szCs w:val="24"/>
          <w:lang w:val="ro-RO" w:eastAsia="ro-RO"/>
        </w:rPr>
        <w:t>ă</w:t>
      </w:r>
      <w:r w:rsidR="00204785" w:rsidRPr="00640D3F">
        <w:rPr>
          <w:color w:val="000000"/>
          <w:sz w:val="24"/>
          <w:szCs w:val="24"/>
          <w:lang w:val="ro-RO" w:eastAsia="ro-RO"/>
        </w:rPr>
        <w:t xml:space="preserve"> date raportate de către furnizori</w:t>
      </w:r>
      <w:r w:rsidRPr="00640D3F">
        <w:rPr>
          <w:color w:val="000000"/>
          <w:sz w:val="24"/>
          <w:szCs w:val="24"/>
          <w:lang w:val="ro-RO" w:eastAsia="ro-RO"/>
        </w:rPr>
        <w:t>.</w:t>
      </w:r>
    </w:p>
    <w:p w14:paraId="320D7DDF" w14:textId="70B61B90" w:rsidR="00580AAD" w:rsidRPr="00640D3F" w:rsidRDefault="00580AAD" w:rsidP="00580AAD">
      <w:pPr>
        <w:tabs>
          <w:tab w:val="num" w:pos="851"/>
          <w:tab w:val="left" w:pos="1560"/>
          <w:tab w:val="left" w:pos="1843"/>
        </w:tabs>
        <w:spacing w:after="120" w:line="360" w:lineRule="auto"/>
        <w:jc w:val="both"/>
      </w:pPr>
      <w:r w:rsidRPr="00640D3F">
        <w:t xml:space="preserve">(2) Pe baza datelor disponibile în urma activității de monitorizare a pieței energiei electrice, ANRE, prin compartimentul de specialitate, </w:t>
      </w:r>
      <w:r w:rsidR="001E54DF" w:rsidRPr="00640D3F">
        <w:t>elaboreaz</w:t>
      </w:r>
      <w:r w:rsidR="001459EA" w:rsidRPr="00640D3F">
        <w:t>ă</w:t>
      </w:r>
      <w:r w:rsidR="001E54DF" w:rsidRPr="00640D3F">
        <w:t xml:space="preserve"> lista furnizorilor de energie electrică </w:t>
      </w:r>
      <w:r w:rsidR="001459EA" w:rsidRPr="00640D3F">
        <w:t>î</w:t>
      </w:r>
      <w:r w:rsidR="001E54DF" w:rsidRPr="00640D3F">
        <w:t xml:space="preserve">n </w:t>
      </w:r>
      <w:r w:rsidRPr="00640D3F">
        <w:t xml:space="preserve">ordinea </w:t>
      </w:r>
      <w:r w:rsidR="00CB3466" w:rsidRPr="00640D3F">
        <w:t>descresc</w:t>
      </w:r>
      <w:r w:rsidR="001459EA" w:rsidRPr="00640D3F">
        <w:t>ă</w:t>
      </w:r>
      <w:r w:rsidR="00CB3466" w:rsidRPr="00640D3F">
        <w:t xml:space="preserve">toare </w:t>
      </w:r>
      <w:r w:rsidR="001459EA" w:rsidRPr="00640D3F">
        <w:t>a</w:t>
      </w:r>
      <w:r w:rsidRPr="00640D3F">
        <w:t xml:space="preserve"> </w:t>
      </w:r>
      <w:r w:rsidR="00204785" w:rsidRPr="00640D3F">
        <w:t>indicelui</w:t>
      </w:r>
      <w:r w:rsidR="001E54DF" w:rsidRPr="00640D3F">
        <w:t xml:space="preserve"> de pia</w:t>
      </w:r>
      <w:r w:rsidR="001459EA" w:rsidRPr="00640D3F">
        <w:t>ță</w:t>
      </w:r>
      <w:r w:rsidRPr="00640D3F">
        <w:t>, calculat conform prevederilor alin. (1).</w:t>
      </w:r>
    </w:p>
    <w:p w14:paraId="4AA2B425" w14:textId="53AB8E03" w:rsidR="00580AAD" w:rsidRPr="00640D3F" w:rsidRDefault="00580AAD" w:rsidP="00580AAD">
      <w:pPr>
        <w:tabs>
          <w:tab w:val="num" w:pos="851"/>
          <w:tab w:val="left" w:pos="1560"/>
          <w:tab w:val="left" w:pos="1843"/>
        </w:tabs>
        <w:spacing w:after="120" w:line="360" w:lineRule="auto"/>
        <w:jc w:val="both"/>
      </w:pPr>
      <w:r w:rsidRPr="00640D3F">
        <w:t xml:space="preserve">(3) Pentru </w:t>
      </w:r>
      <w:r w:rsidR="001E54DF" w:rsidRPr="00640D3F">
        <w:t xml:space="preserve">desemnarea FUI </w:t>
      </w:r>
      <w:r w:rsidR="001459EA" w:rsidRPr="00640D3F">
        <w:t>î</w:t>
      </w:r>
      <w:r w:rsidR="001E54DF" w:rsidRPr="00640D3F">
        <w:t>n condi</w:t>
      </w:r>
      <w:r w:rsidR="001459EA" w:rsidRPr="00640D3F">
        <w:t>ț</w:t>
      </w:r>
      <w:r w:rsidR="001E54DF" w:rsidRPr="00640D3F">
        <w:t>iile prev</w:t>
      </w:r>
      <w:r w:rsidR="001459EA" w:rsidRPr="00640D3F">
        <w:t>ă</w:t>
      </w:r>
      <w:r w:rsidR="001E54DF" w:rsidRPr="00640D3F">
        <w:t>zute la alin. (1</w:t>
      </w:r>
      <w:r w:rsidR="005B3652" w:rsidRPr="00640D3F">
        <w:t>)</w:t>
      </w:r>
      <w:r w:rsidRPr="00640D3F">
        <w:t xml:space="preserve">, ANRE solicită furnizorilor din </w:t>
      </w:r>
      <w:r w:rsidR="001E54DF" w:rsidRPr="00640D3F">
        <w:t>lista</w:t>
      </w:r>
      <w:r w:rsidRPr="00640D3F">
        <w:t xml:space="preserve"> prevăzută la alin. (2), care nu au solicitat voluntar desemnarea în calitate de FUI, în ordinea descrescătoare a </w:t>
      </w:r>
      <w:r w:rsidR="00204785" w:rsidRPr="00640D3F">
        <w:t>indicelui</w:t>
      </w:r>
      <w:r w:rsidR="001E54DF" w:rsidRPr="00640D3F">
        <w:t xml:space="preserve"> de pia</w:t>
      </w:r>
      <w:r w:rsidR="001459EA" w:rsidRPr="00640D3F">
        <w:t>ță</w:t>
      </w:r>
      <w:r w:rsidR="00204785" w:rsidRPr="00640D3F">
        <w:t>,</w:t>
      </w:r>
      <w:r w:rsidRPr="00640D3F">
        <w:t xml:space="preserve"> stabilit conform prevederilor alin. (1),  să transmită documentația care atestă îndeplinirea condițiilor de eligibilitate </w:t>
      </w:r>
      <w:r w:rsidRPr="00640D3F">
        <w:rPr>
          <w:bCs/>
        </w:rPr>
        <w:t xml:space="preserve">prevăzute la </w:t>
      </w:r>
      <w:r w:rsidR="001C4BA0" w:rsidRPr="00640D3F">
        <w:rPr>
          <w:bCs/>
        </w:rPr>
        <w:fldChar w:fldCharType="begin"/>
      </w:r>
      <w:r w:rsidR="001C4BA0" w:rsidRPr="00640D3F">
        <w:rPr>
          <w:bCs/>
        </w:rPr>
        <w:instrText xml:space="preserve"> REF _Ref51059454 \r \h </w:instrText>
      </w:r>
      <w:r w:rsidR="00F61F8D" w:rsidRPr="00640D3F">
        <w:rPr>
          <w:bCs/>
        </w:rPr>
        <w:instrText xml:space="preserve"> \* MERGEFORMAT </w:instrText>
      </w:r>
      <w:r w:rsidR="001C4BA0" w:rsidRPr="00640D3F">
        <w:rPr>
          <w:bCs/>
        </w:rPr>
      </w:r>
      <w:r w:rsidR="001C4BA0" w:rsidRPr="00640D3F">
        <w:rPr>
          <w:bCs/>
        </w:rPr>
        <w:fldChar w:fldCharType="separate"/>
      </w:r>
      <w:r w:rsidR="00671321" w:rsidRPr="00640D3F">
        <w:rPr>
          <w:bCs/>
        </w:rPr>
        <w:t>Art. 6</w:t>
      </w:r>
      <w:r w:rsidR="001C4BA0" w:rsidRPr="00640D3F">
        <w:rPr>
          <w:bCs/>
        </w:rPr>
        <w:fldChar w:fldCharType="end"/>
      </w:r>
      <w:r w:rsidRPr="00640D3F">
        <w:rPr>
          <w:bCs/>
        </w:rPr>
        <w:t xml:space="preserve"> alin. (1)</w:t>
      </w:r>
      <w:r w:rsidRPr="00640D3F">
        <w:t xml:space="preserve">. Solicitările se transmit secvențial unui număr de furnizori stabilit de ANRE până la îndeplinirea condiției prevăzute la </w:t>
      </w:r>
      <w:r w:rsidR="001C4BA0" w:rsidRPr="00640D3F">
        <w:fldChar w:fldCharType="begin"/>
      </w:r>
      <w:r w:rsidR="001C4BA0" w:rsidRPr="00640D3F">
        <w:instrText xml:space="preserve"> REF _Ref92189219 \r \h </w:instrText>
      </w:r>
      <w:r w:rsidR="00F61F8D" w:rsidRPr="00640D3F">
        <w:instrText xml:space="preserve"> \* MERGEFORMAT </w:instrText>
      </w:r>
      <w:r w:rsidR="001C4BA0" w:rsidRPr="00640D3F">
        <w:fldChar w:fldCharType="separate"/>
      </w:r>
      <w:r w:rsidR="00671321" w:rsidRPr="00640D3F">
        <w:t>Art. 4</w:t>
      </w:r>
      <w:r w:rsidR="001C4BA0" w:rsidRPr="00640D3F">
        <w:fldChar w:fldCharType="end"/>
      </w:r>
      <w:r w:rsidRPr="00640D3F">
        <w:t xml:space="preserve"> alin. (1).</w:t>
      </w:r>
    </w:p>
    <w:p w14:paraId="5EE5CB01" w14:textId="2E44F41E" w:rsidR="00580AAD" w:rsidRPr="00640D3F" w:rsidRDefault="00580AAD" w:rsidP="00580AAD">
      <w:pPr>
        <w:tabs>
          <w:tab w:val="num" w:pos="851"/>
          <w:tab w:val="left" w:pos="1560"/>
          <w:tab w:val="left" w:pos="1843"/>
        </w:tabs>
        <w:spacing w:after="120" w:line="360" w:lineRule="auto"/>
        <w:jc w:val="both"/>
      </w:pPr>
      <w:r w:rsidRPr="00640D3F">
        <w:t xml:space="preserve">(4) Furnizorii au obligația de a transmite informațiile solicitate conform alin. (3) în maximum </w:t>
      </w:r>
      <w:r w:rsidR="006E0522" w:rsidRPr="00640D3F">
        <w:t>3</w:t>
      </w:r>
      <w:r w:rsidR="00E73628" w:rsidRPr="00640D3F">
        <w:t xml:space="preserve"> </w:t>
      </w:r>
      <w:r w:rsidRPr="00640D3F">
        <w:t xml:space="preserve">zile </w:t>
      </w:r>
      <w:r w:rsidR="006E0522" w:rsidRPr="00640D3F">
        <w:t>lucr</w:t>
      </w:r>
      <w:r w:rsidR="00105D0C" w:rsidRPr="00640D3F">
        <w:t>ă</w:t>
      </w:r>
      <w:r w:rsidR="006E0522" w:rsidRPr="00640D3F">
        <w:t xml:space="preserve">toare </w:t>
      </w:r>
      <w:r w:rsidRPr="00640D3F">
        <w:t xml:space="preserve">de la data </w:t>
      </w:r>
      <w:r w:rsidR="006E0522" w:rsidRPr="00640D3F">
        <w:t xml:space="preserve">primirii </w:t>
      </w:r>
      <w:r w:rsidR="005B3652" w:rsidRPr="00640D3F">
        <w:t>solicitării</w:t>
      </w:r>
      <w:r w:rsidRPr="00640D3F">
        <w:t>.</w:t>
      </w:r>
    </w:p>
    <w:p w14:paraId="30A9BDDB" w14:textId="681C796F" w:rsidR="00580AAD" w:rsidRPr="00640D3F" w:rsidRDefault="00580AAD" w:rsidP="00580AAD">
      <w:pPr>
        <w:tabs>
          <w:tab w:val="num" w:pos="851"/>
          <w:tab w:val="left" w:pos="1560"/>
          <w:tab w:val="left" w:pos="1843"/>
        </w:tabs>
        <w:spacing w:after="120" w:line="360" w:lineRule="auto"/>
        <w:jc w:val="both"/>
      </w:pPr>
      <w:r w:rsidRPr="00640D3F">
        <w:lastRenderedPageBreak/>
        <w:t xml:space="preserve">(5) ANRE verifică documentația transmisă conform prevederilor alin. (4), iar în cazul în care aceasta este incompletă, va solicita precizări suplimentare sau, după caz, completări, în scopul verificării îndeplinirii condițiilor de eligibilitate. Furnizorii au obligația de a transmite precizările/completările solicitate în maximum 2 zile lucrătoare de la data </w:t>
      </w:r>
      <w:r w:rsidR="006E0522" w:rsidRPr="00640D3F">
        <w:t xml:space="preserve">primirii </w:t>
      </w:r>
      <w:r w:rsidRPr="00640D3F">
        <w:t>solicitării.</w:t>
      </w:r>
    </w:p>
    <w:p w14:paraId="7AE541E3" w14:textId="37F486AC" w:rsidR="00580AAD" w:rsidRPr="00640D3F" w:rsidRDefault="00580AAD" w:rsidP="00580AAD">
      <w:pPr>
        <w:tabs>
          <w:tab w:val="num" w:pos="851"/>
          <w:tab w:val="left" w:pos="1560"/>
          <w:tab w:val="left" w:pos="1843"/>
        </w:tabs>
        <w:spacing w:after="120" w:line="360" w:lineRule="auto"/>
        <w:jc w:val="both"/>
      </w:pPr>
      <w:r w:rsidRPr="00640D3F">
        <w:t>(6) ANRE, prin compartimentul de specialitate, verifică îndeplinirea de către furnizori</w:t>
      </w:r>
      <w:r w:rsidR="00DB2EB2" w:rsidRPr="00640D3F">
        <w:t>i selecta</w:t>
      </w:r>
      <w:r w:rsidR="00904CDE" w:rsidRPr="00640D3F">
        <w:t>ț</w:t>
      </w:r>
      <w:r w:rsidR="00DB2EB2" w:rsidRPr="00640D3F">
        <w:t>i</w:t>
      </w:r>
      <w:r w:rsidRPr="00640D3F">
        <w:t xml:space="preserve"> a condițiilor de eligibilitate prevăzute la </w:t>
      </w:r>
      <w:r w:rsidR="001C4BA0" w:rsidRPr="00640D3F">
        <w:fldChar w:fldCharType="begin"/>
      </w:r>
      <w:r w:rsidR="001C4BA0" w:rsidRPr="00640D3F">
        <w:instrText xml:space="preserve"> REF _Ref51059454 \r \h </w:instrText>
      </w:r>
      <w:r w:rsidR="00F61F8D" w:rsidRPr="00640D3F">
        <w:instrText xml:space="preserve"> \* MERGEFORMAT </w:instrText>
      </w:r>
      <w:r w:rsidR="001C4BA0" w:rsidRPr="00640D3F">
        <w:fldChar w:fldCharType="separate"/>
      </w:r>
      <w:r w:rsidR="00671321" w:rsidRPr="00640D3F">
        <w:t>Art. 6</w:t>
      </w:r>
      <w:r w:rsidR="001C4BA0" w:rsidRPr="00640D3F">
        <w:fldChar w:fldCharType="end"/>
      </w:r>
      <w:r w:rsidRPr="00640D3F">
        <w:t xml:space="preserve"> alin. (1)</w:t>
      </w:r>
      <w:r w:rsidR="00DB2EB2" w:rsidRPr="00640D3F">
        <w:t xml:space="preserve"> </w:t>
      </w:r>
      <w:r w:rsidR="00904CDE" w:rsidRPr="00640D3F">
        <w:t>ș</w:t>
      </w:r>
      <w:r w:rsidR="00DB2EB2" w:rsidRPr="00640D3F">
        <w:t>i stabile</w:t>
      </w:r>
      <w:r w:rsidR="00904CDE" w:rsidRPr="00640D3F">
        <w:t>ș</w:t>
      </w:r>
      <w:r w:rsidR="00DB2EB2" w:rsidRPr="00640D3F">
        <w:t>te furnizorii care intr</w:t>
      </w:r>
      <w:r w:rsidR="00904CDE" w:rsidRPr="00640D3F">
        <w:t>ă</w:t>
      </w:r>
      <w:r w:rsidR="00DB2EB2" w:rsidRPr="00640D3F">
        <w:t xml:space="preserve"> </w:t>
      </w:r>
      <w:r w:rsidR="00904CDE" w:rsidRPr="00640D3F">
        <w:t>î</w:t>
      </w:r>
      <w:r w:rsidR="00DB2EB2" w:rsidRPr="00640D3F">
        <w:t xml:space="preserve">n procedura de desemnare </w:t>
      </w:r>
      <w:r w:rsidR="00904CDE" w:rsidRPr="00640D3F">
        <w:t>î</w:t>
      </w:r>
      <w:r w:rsidR="00DB2EB2" w:rsidRPr="00640D3F">
        <w:t>n calitate de FUI</w:t>
      </w:r>
      <w:r w:rsidRPr="00640D3F">
        <w:t>.</w:t>
      </w:r>
    </w:p>
    <w:p w14:paraId="481D9EAB" w14:textId="6B2D5E86" w:rsidR="00580AAD" w:rsidRPr="00640D3F" w:rsidRDefault="00580AAD" w:rsidP="00580AAD">
      <w:pPr>
        <w:tabs>
          <w:tab w:val="num" w:pos="851"/>
          <w:tab w:val="left" w:pos="1560"/>
          <w:tab w:val="left" w:pos="1843"/>
        </w:tabs>
        <w:spacing w:after="120" w:line="360" w:lineRule="auto"/>
        <w:jc w:val="both"/>
      </w:pPr>
      <w:r w:rsidRPr="00640D3F">
        <w:t>(7) ANRE inform</w:t>
      </w:r>
      <w:r w:rsidR="00DB2EB2" w:rsidRPr="00640D3F">
        <w:t>eaz</w:t>
      </w:r>
      <w:r w:rsidR="00D52F0F" w:rsidRPr="00640D3F">
        <w:t>ă</w:t>
      </w:r>
      <w:r w:rsidRPr="00640D3F">
        <w:t xml:space="preserve"> furnizori</w:t>
      </w:r>
      <w:r w:rsidR="00DB2EB2" w:rsidRPr="00640D3F">
        <w:t>i</w:t>
      </w:r>
      <w:r w:rsidRPr="00640D3F">
        <w:t xml:space="preserve"> </w:t>
      </w:r>
      <w:r w:rsidR="00DB2EB2" w:rsidRPr="00640D3F">
        <w:t>cu privire la motivele pentru care nu au fost selecta</w:t>
      </w:r>
      <w:r w:rsidR="00D52F0F" w:rsidRPr="00640D3F">
        <w:t>ț</w:t>
      </w:r>
      <w:r w:rsidR="00DB2EB2" w:rsidRPr="00640D3F">
        <w:t>i</w:t>
      </w:r>
      <w:r w:rsidR="006D0FB2" w:rsidRPr="00640D3F">
        <w:t>,</w:t>
      </w:r>
      <w:r w:rsidR="00DB2EB2" w:rsidRPr="00640D3F">
        <w:t xml:space="preserve"> </w:t>
      </w:r>
      <w:r w:rsidR="00D52F0F" w:rsidRPr="00640D3F">
        <w:t>î</w:t>
      </w:r>
      <w:r w:rsidR="00DB2EB2" w:rsidRPr="00640D3F">
        <w:t>n termen de 2 zile luc</w:t>
      </w:r>
      <w:r w:rsidR="006D0FB2" w:rsidRPr="00640D3F">
        <w:t>r</w:t>
      </w:r>
      <w:r w:rsidR="00D52F0F" w:rsidRPr="00640D3F">
        <w:t>ă</w:t>
      </w:r>
      <w:r w:rsidR="006D0FB2" w:rsidRPr="00640D3F">
        <w:t>t</w:t>
      </w:r>
      <w:r w:rsidR="00DB2EB2" w:rsidRPr="00640D3F">
        <w:t>oare de la finalizarea procesului de selec</w:t>
      </w:r>
      <w:r w:rsidR="00D52F0F" w:rsidRPr="00640D3F">
        <w:t>ț</w:t>
      </w:r>
      <w:r w:rsidR="00DB2EB2" w:rsidRPr="00640D3F">
        <w:t>ie</w:t>
      </w:r>
      <w:r w:rsidRPr="00640D3F">
        <w:t>.</w:t>
      </w:r>
    </w:p>
    <w:p w14:paraId="3778C86F" w14:textId="71DB3F11" w:rsidR="00D52F0F" w:rsidRPr="00640D3F" w:rsidRDefault="00815E9A" w:rsidP="00200ED6">
      <w:pPr>
        <w:numPr>
          <w:ilvl w:val="0"/>
          <w:numId w:val="18"/>
        </w:numPr>
        <w:tabs>
          <w:tab w:val="num" w:pos="851"/>
          <w:tab w:val="left" w:pos="1560"/>
          <w:tab w:val="left" w:pos="1843"/>
        </w:tabs>
        <w:spacing w:after="120" w:line="360" w:lineRule="auto"/>
        <w:ind w:left="0" w:firstLine="0"/>
        <w:jc w:val="both"/>
      </w:pPr>
      <w:r w:rsidRPr="00640D3F">
        <w:t xml:space="preserve">(1) </w:t>
      </w:r>
      <w:r w:rsidR="00580AAD" w:rsidRPr="00640D3F">
        <w:t>Raportul procedurii de desemnare a FUI și proiect</w:t>
      </w:r>
      <w:r w:rsidR="00F41001" w:rsidRPr="00640D3F">
        <w:t>ele</w:t>
      </w:r>
      <w:r w:rsidR="00580AAD" w:rsidRPr="00640D3F">
        <w:t xml:space="preserve"> deciziilor de desemnare a FUI, întocmite de către compartimentul de specialitate, se prezintă spre dezbatere în vederea aprobării Comitetului de reglementare al ANRE</w:t>
      </w:r>
      <w:r w:rsidR="00DD3D2E" w:rsidRPr="00640D3F">
        <w:t>,</w:t>
      </w:r>
      <w:r w:rsidR="00D52F0F" w:rsidRPr="00640D3F">
        <w:t xml:space="preserve"> astfel:</w:t>
      </w:r>
      <w:r w:rsidR="00580AAD" w:rsidRPr="00640D3F">
        <w:t xml:space="preserve"> </w:t>
      </w:r>
    </w:p>
    <w:p w14:paraId="6AB55F08" w14:textId="214E7489" w:rsidR="005032BD" w:rsidRPr="00640D3F" w:rsidRDefault="005032BD" w:rsidP="005032BD">
      <w:pPr>
        <w:pStyle w:val="ListParagraph"/>
        <w:numPr>
          <w:ilvl w:val="0"/>
          <w:numId w:val="74"/>
        </w:numPr>
        <w:spacing w:after="120" w:line="360" w:lineRule="auto"/>
        <w:jc w:val="both"/>
        <w:rPr>
          <w:sz w:val="24"/>
          <w:szCs w:val="24"/>
        </w:rPr>
      </w:pPr>
      <w:r w:rsidRPr="00640D3F">
        <w:rPr>
          <w:sz w:val="24"/>
          <w:szCs w:val="24"/>
        </w:rPr>
        <w:t xml:space="preserve">în termen de maximum 15 zile lucrătoare de la data la care este primită solicitarea de desemnare în calitate de FUI, în condițiile </w:t>
      </w:r>
      <w:r w:rsidRPr="00640D3F">
        <w:rPr>
          <w:sz w:val="24"/>
          <w:szCs w:val="24"/>
        </w:rPr>
        <w:fldChar w:fldCharType="begin"/>
      </w:r>
      <w:r w:rsidRPr="00640D3F">
        <w:rPr>
          <w:sz w:val="24"/>
          <w:szCs w:val="24"/>
        </w:rPr>
        <w:instrText xml:space="preserve"> REF _Ref92189499 \r \h  \* MERGEFORMAT </w:instrText>
      </w:r>
      <w:r w:rsidRPr="00640D3F">
        <w:rPr>
          <w:sz w:val="24"/>
          <w:szCs w:val="24"/>
        </w:rPr>
      </w:r>
      <w:r w:rsidRPr="00640D3F">
        <w:rPr>
          <w:sz w:val="24"/>
          <w:szCs w:val="24"/>
        </w:rPr>
        <w:fldChar w:fldCharType="separate"/>
      </w:r>
      <w:r w:rsidR="00671321" w:rsidRPr="00640D3F">
        <w:rPr>
          <w:sz w:val="24"/>
          <w:szCs w:val="24"/>
        </w:rPr>
        <w:t>Art. 9</w:t>
      </w:r>
      <w:r w:rsidRPr="00640D3F">
        <w:rPr>
          <w:sz w:val="24"/>
          <w:szCs w:val="24"/>
        </w:rPr>
        <w:fldChar w:fldCharType="end"/>
      </w:r>
      <w:r w:rsidRPr="00640D3F">
        <w:rPr>
          <w:sz w:val="24"/>
          <w:szCs w:val="24"/>
        </w:rPr>
        <w:t xml:space="preserve"> alin. (1);</w:t>
      </w:r>
    </w:p>
    <w:p w14:paraId="7223FC2A" w14:textId="07F60E36" w:rsidR="005032BD" w:rsidRPr="00640D3F" w:rsidRDefault="005032BD" w:rsidP="005032BD">
      <w:pPr>
        <w:pStyle w:val="ListParagraph"/>
        <w:numPr>
          <w:ilvl w:val="0"/>
          <w:numId w:val="74"/>
        </w:numPr>
        <w:spacing w:after="120" w:line="360" w:lineRule="auto"/>
        <w:jc w:val="both"/>
        <w:rPr>
          <w:sz w:val="24"/>
          <w:szCs w:val="24"/>
        </w:rPr>
      </w:pPr>
      <w:r w:rsidRPr="00640D3F">
        <w:rPr>
          <w:sz w:val="24"/>
          <w:szCs w:val="24"/>
        </w:rPr>
        <w:t xml:space="preserve">în termen de maximum </w:t>
      </w:r>
      <w:r w:rsidR="00E709D8" w:rsidRPr="00640D3F">
        <w:rPr>
          <w:sz w:val="24"/>
          <w:szCs w:val="24"/>
        </w:rPr>
        <w:t>45</w:t>
      </w:r>
      <w:r w:rsidRPr="00640D3F">
        <w:rPr>
          <w:sz w:val="24"/>
          <w:szCs w:val="24"/>
        </w:rPr>
        <w:t xml:space="preserve"> de zile de la data declanșării procesului de selecție, în condițiile prevederilor </w:t>
      </w:r>
      <w:r w:rsidRPr="00640D3F">
        <w:rPr>
          <w:sz w:val="24"/>
          <w:szCs w:val="24"/>
        </w:rPr>
        <w:fldChar w:fldCharType="begin"/>
      </w:r>
      <w:r w:rsidRPr="00640D3F">
        <w:rPr>
          <w:sz w:val="24"/>
          <w:szCs w:val="24"/>
        </w:rPr>
        <w:instrText xml:space="preserve"> REF _Ref93060863 \r \h  \* MERGEFORMAT </w:instrText>
      </w:r>
      <w:r w:rsidRPr="00640D3F">
        <w:rPr>
          <w:sz w:val="24"/>
          <w:szCs w:val="24"/>
        </w:rPr>
      </w:r>
      <w:r w:rsidRPr="00640D3F">
        <w:rPr>
          <w:sz w:val="24"/>
          <w:szCs w:val="24"/>
        </w:rPr>
        <w:fldChar w:fldCharType="separate"/>
      </w:r>
      <w:r w:rsidR="00671321" w:rsidRPr="00640D3F">
        <w:rPr>
          <w:sz w:val="24"/>
          <w:szCs w:val="24"/>
        </w:rPr>
        <w:t>Art. 11</w:t>
      </w:r>
      <w:r w:rsidRPr="00640D3F">
        <w:rPr>
          <w:sz w:val="24"/>
          <w:szCs w:val="24"/>
        </w:rPr>
        <w:fldChar w:fldCharType="end"/>
      </w:r>
      <w:r w:rsidRPr="00640D3F">
        <w:rPr>
          <w:sz w:val="24"/>
          <w:szCs w:val="24"/>
        </w:rPr>
        <w:t>.</w:t>
      </w:r>
    </w:p>
    <w:p w14:paraId="100B0F62" w14:textId="2918AC01" w:rsidR="00580AAD" w:rsidRPr="00640D3F" w:rsidRDefault="00580AAD" w:rsidP="00580AAD">
      <w:pPr>
        <w:tabs>
          <w:tab w:val="num" w:pos="851"/>
          <w:tab w:val="left" w:pos="1560"/>
          <w:tab w:val="left" w:pos="1843"/>
        </w:tabs>
        <w:spacing w:after="120" w:line="360" w:lineRule="auto"/>
        <w:jc w:val="both"/>
      </w:pPr>
      <w:r w:rsidRPr="00640D3F">
        <w:t>(</w:t>
      </w:r>
      <w:r w:rsidR="00815E9A" w:rsidRPr="00640D3F">
        <w:t>2</w:t>
      </w:r>
      <w:r w:rsidRPr="00640D3F">
        <w:t xml:space="preserve">) Decizia de desemnare a FUI emisă de președintele ANRE se transmite </w:t>
      </w:r>
      <w:r w:rsidR="006D0FB2" w:rsidRPr="00640D3F">
        <w:t>furnizorului</w:t>
      </w:r>
      <w:r w:rsidRPr="00640D3F">
        <w:t xml:space="preserve"> în termen de cel mult 3 zile lucrătoare de la data emiterii</w:t>
      </w:r>
      <w:r w:rsidR="00B6066D" w:rsidRPr="00640D3F">
        <w:t xml:space="preserve"> </w:t>
      </w:r>
      <w:r w:rsidR="004E0F96" w:rsidRPr="00640D3F">
        <w:t>ș</w:t>
      </w:r>
      <w:r w:rsidR="00B6066D" w:rsidRPr="00640D3F">
        <w:t>i intr</w:t>
      </w:r>
      <w:r w:rsidR="004E0F96" w:rsidRPr="00640D3F">
        <w:t>ă</w:t>
      </w:r>
      <w:r w:rsidR="00B6066D" w:rsidRPr="00640D3F">
        <w:t xml:space="preserve"> </w:t>
      </w:r>
      <w:r w:rsidR="004E0F96" w:rsidRPr="00640D3F">
        <w:t>î</w:t>
      </w:r>
      <w:r w:rsidR="00B6066D" w:rsidRPr="00640D3F">
        <w:t>n vigoare de la data prev</w:t>
      </w:r>
      <w:r w:rsidR="004E0F96" w:rsidRPr="00640D3F">
        <w:t>ă</w:t>
      </w:r>
      <w:r w:rsidR="00B6066D" w:rsidRPr="00640D3F">
        <w:t>zut</w:t>
      </w:r>
      <w:r w:rsidR="004E0F96" w:rsidRPr="00640D3F">
        <w:t>ă</w:t>
      </w:r>
      <w:r w:rsidR="00B6066D" w:rsidRPr="00640D3F">
        <w:t xml:space="preserve"> </w:t>
      </w:r>
      <w:r w:rsidR="004E0F96" w:rsidRPr="00640D3F">
        <w:t>î</w:t>
      </w:r>
      <w:r w:rsidR="00B6066D" w:rsidRPr="00640D3F">
        <w:t>n decizie</w:t>
      </w:r>
      <w:r w:rsidRPr="00640D3F">
        <w:t>.</w:t>
      </w:r>
    </w:p>
    <w:p w14:paraId="1359DDB9" w14:textId="12E37F8F" w:rsidR="00580AAD" w:rsidRPr="00640D3F" w:rsidRDefault="00580AAD" w:rsidP="00580AAD">
      <w:pPr>
        <w:spacing w:line="360" w:lineRule="auto"/>
        <w:jc w:val="both"/>
      </w:pPr>
      <w:r w:rsidRPr="00640D3F">
        <w:t>(</w:t>
      </w:r>
      <w:r w:rsidR="00815E9A" w:rsidRPr="00640D3F">
        <w:t>3</w:t>
      </w:r>
      <w:r w:rsidRPr="00640D3F">
        <w:t xml:space="preserve">) FUI are obligația de a publica pe pagina proprie de internet, într-o secțiune dedicată furnizării în regim </w:t>
      </w:r>
      <w:r w:rsidR="00815E9A" w:rsidRPr="00640D3F">
        <w:t>de</w:t>
      </w:r>
      <w:r w:rsidRPr="00640D3F">
        <w:t xml:space="preserve"> UI, cu acces direct de pe pagina principală, decizia de desemnare emisă de către ANRE, în termen de maximum 2 zile lucrătoare de la data comunicării acesteia.</w:t>
      </w:r>
    </w:p>
    <w:p w14:paraId="1911FEC0" w14:textId="77371910" w:rsidR="00580AAD" w:rsidRPr="00640D3F" w:rsidRDefault="00580AAD" w:rsidP="00580AAD">
      <w:pPr>
        <w:tabs>
          <w:tab w:val="num" w:pos="851"/>
          <w:tab w:val="left" w:pos="1560"/>
          <w:tab w:val="left" w:pos="1843"/>
        </w:tabs>
        <w:spacing w:after="120" w:line="360" w:lineRule="auto"/>
        <w:jc w:val="both"/>
      </w:pPr>
      <w:r w:rsidRPr="00640D3F">
        <w:t>(</w:t>
      </w:r>
      <w:r w:rsidR="00815E9A" w:rsidRPr="00640D3F">
        <w:t>4</w:t>
      </w:r>
      <w:r w:rsidRPr="00640D3F">
        <w:t>) ANRE publică pe pagina proprie de internet decizia de desemnare FUI, în termen de maximum 2 zile lucrătoare de la data emiterii și actualizează lista FUI.</w:t>
      </w:r>
    </w:p>
    <w:p w14:paraId="798E402E" w14:textId="51A4AB7F" w:rsidR="00913FAF" w:rsidRPr="00640D3F" w:rsidRDefault="00B07B47" w:rsidP="00041807">
      <w:pPr>
        <w:numPr>
          <w:ilvl w:val="0"/>
          <w:numId w:val="18"/>
        </w:numPr>
        <w:tabs>
          <w:tab w:val="num" w:pos="851"/>
          <w:tab w:val="left" w:pos="1560"/>
          <w:tab w:val="left" w:pos="1843"/>
        </w:tabs>
        <w:spacing w:after="120" w:line="360" w:lineRule="auto"/>
        <w:ind w:left="0" w:firstLine="0"/>
        <w:jc w:val="both"/>
      </w:pPr>
      <w:r w:rsidRPr="00640D3F">
        <w:t xml:space="preserve">(1) </w:t>
      </w:r>
      <w:r w:rsidR="00913FAF" w:rsidRPr="00640D3F">
        <w:t xml:space="preserve">În termen de </w:t>
      </w:r>
      <w:r w:rsidR="00F3357E" w:rsidRPr="00640D3F">
        <w:t xml:space="preserve">maximum 5 zile lucrătoare de la data comunicării deciziei de desemnare, FUI </w:t>
      </w:r>
      <w:r w:rsidR="004E0F96" w:rsidRPr="00640D3F">
        <w:t>ș</w:t>
      </w:r>
      <w:r w:rsidR="00B6066D" w:rsidRPr="00640D3F">
        <w:t>i</w:t>
      </w:r>
      <w:r w:rsidR="001459EA" w:rsidRPr="00640D3F">
        <w:t xml:space="preserve"> OD concesionari cu care </w:t>
      </w:r>
      <w:r w:rsidR="00A63FAC" w:rsidRPr="00640D3F">
        <w:t>furnizo</w:t>
      </w:r>
      <w:r w:rsidR="005032BD" w:rsidRPr="00640D3F">
        <w:t>r</w:t>
      </w:r>
      <w:r w:rsidR="00A63FAC" w:rsidRPr="00640D3F">
        <w:t>ul</w:t>
      </w:r>
      <w:r w:rsidR="00B6066D" w:rsidRPr="00640D3F">
        <w:t xml:space="preserve"> </w:t>
      </w:r>
      <w:r w:rsidR="001459EA" w:rsidRPr="00640D3F">
        <w:t>nu a</w:t>
      </w:r>
      <w:r w:rsidR="00A63FAC" w:rsidRPr="00640D3F">
        <w:t>re</w:t>
      </w:r>
      <w:r w:rsidR="001459EA" w:rsidRPr="00640D3F">
        <w:t xml:space="preserve"> încheiat</w:t>
      </w:r>
      <w:r w:rsidR="00A63FAC" w:rsidRPr="00640D3F">
        <w:t>e</w:t>
      </w:r>
      <w:r w:rsidR="001459EA" w:rsidRPr="00640D3F">
        <w:t xml:space="preserve"> contract</w:t>
      </w:r>
      <w:r w:rsidR="00A63FAC" w:rsidRPr="00640D3F">
        <w:t>e</w:t>
      </w:r>
      <w:r w:rsidR="001459EA" w:rsidRPr="00640D3F">
        <w:t xml:space="preserve"> de distribuție</w:t>
      </w:r>
      <w:r w:rsidR="00A63FAC" w:rsidRPr="00640D3F">
        <w:t xml:space="preserve"> a energiei electrice</w:t>
      </w:r>
      <w:r w:rsidR="001459EA" w:rsidRPr="00640D3F">
        <w:t xml:space="preserve">, încheie </w:t>
      </w:r>
      <w:r w:rsidR="00A63FAC" w:rsidRPr="00640D3F">
        <w:t xml:space="preserve">aceste </w:t>
      </w:r>
      <w:r w:rsidR="00F3357E" w:rsidRPr="00640D3F">
        <w:t>contracte</w:t>
      </w:r>
      <w:r w:rsidR="00041807" w:rsidRPr="00640D3F">
        <w:t>.</w:t>
      </w:r>
      <w:r w:rsidRPr="00640D3F">
        <w:t xml:space="preserve"> </w:t>
      </w:r>
    </w:p>
    <w:p w14:paraId="36DC9442" w14:textId="6FF48AA5" w:rsidR="00B07B47" w:rsidRPr="00640D3F" w:rsidRDefault="00B07B47" w:rsidP="00B07B47">
      <w:pPr>
        <w:tabs>
          <w:tab w:val="num" w:pos="851"/>
          <w:tab w:val="left" w:pos="1560"/>
          <w:tab w:val="left" w:pos="1843"/>
        </w:tabs>
        <w:spacing w:after="120" w:line="360" w:lineRule="auto"/>
        <w:jc w:val="both"/>
      </w:pPr>
      <w:r w:rsidRPr="00640D3F">
        <w:t>(</w:t>
      </w:r>
      <w:r w:rsidR="00B97797" w:rsidRPr="00640D3F">
        <w:t>2</w:t>
      </w:r>
      <w:r w:rsidRPr="00640D3F">
        <w:t xml:space="preserve">)  Contractul de distribuţie a </w:t>
      </w:r>
      <w:r w:rsidR="00C972D0" w:rsidRPr="00640D3F">
        <w:t>energiei electrice</w:t>
      </w:r>
      <w:r w:rsidRPr="00640D3F">
        <w:t xml:space="preserve"> prevăzut la alin. (</w:t>
      </w:r>
      <w:r w:rsidR="00C972D0" w:rsidRPr="00640D3F">
        <w:t>1</w:t>
      </w:r>
      <w:r w:rsidRPr="00640D3F">
        <w:t xml:space="preserve">) </w:t>
      </w:r>
      <w:r w:rsidR="009B536F" w:rsidRPr="00640D3F">
        <w:t>î</w:t>
      </w:r>
      <w:r w:rsidR="003D2DFF" w:rsidRPr="00640D3F">
        <w:t>ncheiat cu OD dintr-o zon</w:t>
      </w:r>
      <w:r w:rsidR="009B536F" w:rsidRPr="00640D3F">
        <w:t>ă</w:t>
      </w:r>
      <w:r w:rsidR="003D2DFF" w:rsidRPr="00640D3F">
        <w:t xml:space="preserve"> de re</w:t>
      </w:r>
      <w:r w:rsidR="009B536F" w:rsidRPr="00640D3F">
        <w:t>ț</w:t>
      </w:r>
      <w:r w:rsidR="003D2DFF" w:rsidRPr="00640D3F">
        <w:t xml:space="preserve">ea </w:t>
      </w:r>
      <w:r w:rsidR="009B536F" w:rsidRPr="00640D3F">
        <w:t>î</w:t>
      </w:r>
      <w:r w:rsidR="003D2DFF" w:rsidRPr="00640D3F">
        <w:t>n care furnizorul desemnat FUI nu are clien</w:t>
      </w:r>
      <w:r w:rsidR="009B536F" w:rsidRPr="00640D3F">
        <w:t>ț</w:t>
      </w:r>
      <w:r w:rsidR="003D2DFF" w:rsidRPr="00640D3F">
        <w:t xml:space="preserve">i finali </w:t>
      </w:r>
      <w:r w:rsidR="009B536F" w:rsidRPr="00640D3F">
        <w:t>î</w:t>
      </w:r>
      <w:r w:rsidR="003D2DFF" w:rsidRPr="00640D3F">
        <w:t>n portofoliu</w:t>
      </w:r>
      <w:r w:rsidRPr="00640D3F">
        <w:t xml:space="preserve"> produce efecte de la data </w:t>
      </w:r>
      <w:r w:rsidR="003D2DFF" w:rsidRPr="00640D3F">
        <w:t xml:space="preserve">la care FUI </w:t>
      </w:r>
      <w:r w:rsidRPr="00640D3F">
        <w:t>pre</w:t>
      </w:r>
      <w:r w:rsidR="003D2DFF" w:rsidRPr="00640D3F">
        <w:t xml:space="preserve">ia </w:t>
      </w:r>
      <w:r w:rsidRPr="00640D3F">
        <w:t>clienţi finali</w:t>
      </w:r>
      <w:r w:rsidR="003D2DFF" w:rsidRPr="00640D3F">
        <w:t xml:space="preserve"> </w:t>
      </w:r>
      <w:r w:rsidR="009B536F" w:rsidRPr="00640D3F">
        <w:t>î</w:t>
      </w:r>
      <w:r w:rsidR="003D2DFF" w:rsidRPr="00640D3F">
        <w:t>n regim de UI</w:t>
      </w:r>
      <w:r w:rsidRPr="00640D3F">
        <w:t>, pe durata desfăşurării de către FUI a activităţii de furnizare a energiei electrice în regim de UI pentru clienţii preluaţi.</w:t>
      </w:r>
    </w:p>
    <w:p w14:paraId="3DBA4AC7" w14:textId="3987BBF7" w:rsidR="00CB66AD" w:rsidRPr="00640D3F" w:rsidRDefault="00CB66AD" w:rsidP="00CB66AD">
      <w:pPr>
        <w:numPr>
          <w:ilvl w:val="0"/>
          <w:numId w:val="18"/>
        </w:numPr>
        <w:tabs>
          <w:tab w:val="num" w:pos="851"/>
          <w:tab w:val="left" w:pos="1560"/>
          <w:tab w:val="left" w:pos="1843"/>
        </w:tabs>
        <w:spacing w:after="120" w:line="360" w:lineRule="auto"/>
        <w:ind w:left="0" w:firstLine="0"/>
        <w:jc w:val="both"/>
      </w:pPr>
      <w:bookmarkStart w:id="11" w:name="_Ref94792637"/>
      <w:r w:rsidRPr="00640D3F">
        <w:t>–  F</w:t>
      </w:r>
      <w:r w:rsidR="00F41001" w:rsidRPr="00640D3F">
        <w:t>UI</w:t>
      </w:r>
      <w:r w:rsidRPr="00640D3F">
        <w:t xml:space="preserve"> au obligația să publice pe pagina de internet  proprie, într-o secțiune dedicată furnizării de ultimă instanță, cu acces direct de pe pagina principală, documentele și informațiile </w:t>
      </w:r>
      <w:r w:rsidRPr="00640D3F">
        <w:lastRenderedPageBreak/>
        <w:t xml:space="preserve">pentru care este prevăzută prin reglementările </w:t>
      </w:r>
      <w:r w:rsidR="00105D0C" w:rsidRPr="00640D3F">
        <w:t>ANRE</w:t>
      </w:r>
      <w:r w:rsidRPr="00640D3F" w:rsidDel="00F87E05">
        <w:t xml:space="preserve"> </w:t>
      </w:r>
      <w:r w:rsidRPr="00640D3F">
        <w:t>obligația de publicare pe pagina de internet, precum și următoarele</w:t>
      </w:r>
      <w:r w:rsidR="005B3652" w:rsidRPr="00640D3F">
        <w:t xml:space="preserve"> informații și</w:t>
      </w:r>
      <w:r w:rsidRPr="00640D3F">
        <w:t xml:space="preserve"> documente:</w:t>
      </w:r>
      <w:bookmarkEnd w:id="11"/>
    </w:p>
    <w:p w14:paraId="6B8D2782" w14:textId="5266C41D" w:rsidR="005B3652" w:rsidRPr="00640D3F" w:rsidRDefault="00E36C4F" w:rsidP="00CB66AD">
      <w:pPr>
        <w:pStyle w:val="ListParagraph"/>
        <w:numPr>
          <w:ilvl w:val="0"/>
          <w:numId w:val="24"/>
        </w:numPr>
        <w:spacing w:line="360" w:lineRule="auto"/>
        <w:jc w:val="both"/>
        <w:rPr>
          <w:sz w:val="24"/>
          <w:szCs w:val="24"/>
        </w:rPr>
      </w:pPr>
      <w:r w:rsidRPr="00640D3F">
        <w:rPr>
          <w:sz w:val="24"/>
          <w:szCs w:val="24"/>
        </w:rPr>
        <w:t xml:space="preserve">o adresa de e-mail dedicată transmiterii </w:t>
      </w:r>
      <w:r w:rsidR="00325776" w:rsidRPr="00640D3F">
        <w:rPr>
          <w:sz w:val="24"/>
          <w:szCs w:val="24"/>
        </w:rPr>
        <w:t>coresponden</w:t>
      </w:r>
      <w:r w:rsidR="00AA6C2F" w:rsidRPr="00640D3F">
        <w:rPr>
          <w:sz w:val="24"/>
          <w:szCs w:val="24"/>
        </w:rPr>
        <w:t>ț</w:t>
      </w:r>
      <w:r w:rsidR="00325776" w:rsidRPr="00640D3F">
        <w:rPr>
          <w:sz w:val="24"/>
          <w:szCs w:val="24"/>
        </w:rPr>
        <w:t>ei referit</w:t>
      </w:r>
      <w:r w:rsidR="00AA6C2F" w:rsidRPr="00640D3F">
        <w:rPr>
          <w:sz w:val="24"/>
          <w:szCs w:val="24"/>
        </w:rPr>
        <w:t>o</w:t>
      </w:r>
      <w:r w:rsidR="00325776" w:rsidRPr="00640D3F">
        <w:rPr>
          <w:sz w:val="24"/>
          <w:szCs w:val="24"/>
        </w:rPr>
        <w:t>are</w:t>
      </w:r>
      <w:r w:rsidRPr="00640D3F">
        <w:rPr>
          <w:sz w:val="24"/>
          <w:szCs w:val="24"/>
        </w:rPr>
        <w:t xml:space="preserve"> </w:t>
      </w:r>
      <w:r w:rsidR="00AA6C2F" w:rsidRPr="00640D3F">
        <w:rPr>
          <w:sz w:val="24"/>
          <w:szCs w:val="24"/>
        </w:rPr>
        <w:t xml:space="preserve">la furnizarea energiei electrice </w:t>
      </w:r>
      <w:r w:rsidRPr="00640D3F">
        <w:rPr>
          <w:sz w:val="24"/>
          <w:szCs w:val="24"/>
        </w:rPr>
        <w:t>în regim de ultimă instanță;</w:t>
      </w:r>
    </w:p>
    <w:p w14:paraId="2ED39062" w14:textId="4B7E6CE4" w:rsidR="00CB66AD" w:rsidRPr="00640D3F" w:rsidRDefault="00CB66AD" w:rsidP="00CB66AD">
      <w:pPr>
        <w:pStyle w:val="ListParagraph"/>
        <w:numPr>
          <w:ilvl w:val="0"/>
          <w:numId w:val="24"/>
        </w:numPr>
        <w:spacing w:line="360" w:lineRule="auto"/>
        <w:jc w:val="both"/>
        <w:rPr>
          <w:sz w:val="24"/>
          <w:szCs w:val="24"/>
        </w:rPr>
      </w:pPr>
      <w:r w:rsidRPr="00640D3F">
        <w:rPr>
          <w:sz w:val="24"/>
          <w:szCs w:val="24"/>
        </w:rPr>
        <w:t xml:space="preserve">contractul-cadru de furnizare </w:t>
      </w:r>
      <w:proofErr w:type="gramStart"/>
      <w:r w:rsidRPr="00640D3F">
        <w:rPr>
          <w:sz w:val="24"/>
          <w:szCs w:val="24"/>
        </w:rPr>
        <w:t>a</w:t>
      </w:r>
      <w:proofErr w:type="gramEnd"/>
      <w:r w:rsidRPr="00640D3F">
        <w:rPr>
          <w:sz w:val="24"/>
          <w:szCs w:val="24"/>
        </w:rPr>
        <w:t xml:space="preserve"> energiei electrice la clienții furnizorilor de ultimă instanță;</w:t>
      </w:r>
    </w:p>
    <w:p w14:paraId="2850F859" w14:textId="6924EFED" w:rsidR="00CB66AD" w:rsidRPr="00640D3F" w:rsidRDefault="00CB66AD" w:rsidP="00CB66AD">
      <w:pPr>
        <w:pStyle w:val="ListParagraph"/>
        <w:numPr>
          <w:ilvl w:val="0"/>
          <w:numId w:val="24"/>
        </w:numPr>
        <w:spacing w:line="360" w:lineRule="auto"/>
        <w:jc w:val="both"/>
        <w:rPr>
          <w:sz w:val="24"/>
          <w:szCs w:val="24"/>
        </w:rPr>
      </w:pPr>
      <w:r w:rsidRPr="00640D3F">
        <w:rPr>
          <w:sz w:val="24"/>
          <w:szCs w:val="24"/>
        </w:rPr>
        <w:t xml:space="preserve">condițiile generale pentru prestarea serviciului de distribuție </w:t>
      </w:r>
      <w:proofErr w:type="gramStart"/>
      <w:r w:rsidRPr="00640D3F">
        <w:rPr>
          <w:sz w:val="24"/>
          <w:szCs w:val="24"/>
        </w:rPr>
        <w:t>a</w:t>
      </w:r>
      <w:proofErr w:type="gramEnd"/>
      <w:r w:rsidRPr="00640D3F">
        <w:rPr>
          <w:sz w:val="24"/>
          <w:szCs w:val="24"/>
        </w:rPr>
        <w:t xml:space="preserve"> energiei electrice;</w:t>
      </w:r>
      <w:r w:rsidRPr="00640D3F" w:rsidDel="004F1639">
        <w:rPr>
          <w:sz w:val="24"/>
          <w:szCs w:val="24"/>
        </w:rPr>
        <w:t xml:space="preserve"> </w:t>
      </w:r>
    </w:p>
    <w:p w14:paraId="29E0BA9A" w14:textId="248FF8BE" w:rsidR="003462FE" w:rsidRPr="00640D3F" w:rsidRDefault="003462FE" w:rsidP="003462FE">
      <w:pPr>
        <w:pStyle w:val="ListParagraph"/>
        <w:numPr>
          <w:ilvl w:val="0"/>
          <w:numId w:val="24"/>
        </w:numPr>
        <w:spacing w:line="360" w:lineRule="auto"/>
        <w:jc w:val="both"/>
        <w:rPr>
          <w:sz w:val="24"/>
          <w:szCs w:val="24"/>
        </w:rPr>
      </w:pPr>
      <w:r w:rsidRPr="00640D3F">
        <w:rPr>
          <w:sz w:val="24"/>
          <w:szCs w:val="24"/>
        </w:rPr>
        <w:t xml:space="preserve">un model de solicitare de încheiere a unui contract de furnizare </w:t>
      </w:r>
      <w:proofErr w:type="gramStart"/>
      <w:r w:rsidRPr="00640D3F">
        <w:rPr>
          <w:sz w:val="24"/>
          <w:szCs w:val="24"/>
        </w:rPr>
        <w:t>a</w:t>
      </w:r>
      <w:proofErr w:type="gramEnd"/>
      <w:r w:rsidRPr="00640D3F">
        <w:rPr>
          <w:sz w:val="24"/>
          <w:szCs w:val="24"/>
        </w:rPr>
        <w:t xml:space="preserve"> energiei electrice cu un furnizor de ultimă instanță, care conține cel puțin următoarele elemente:</w:t>
      </w:r>
      <w:r w:rsidRPr="00640D3F">
        <w:t xml:space="preserve"> </w:t>
      </w:r>
    </w:p>
    <w:p w14:paraId="2D637A04" w14:textId="77777777" w:rsidR="003462FE" w:rsidRPr="00640D3F" w:rsidRDefault="003462FE" w:rsidP="003462FE">
      <w:pPr>
        <w:pStyle w:val="ListParagraph"/>
        <w:numPr>
          <w:ilvl w:val="0"/>
          <w:numId w:val="43"/>
        </w:numPr>
        <w:spacing w:line="360" w:lineRule="auto"/>
        <w:ind w:left="1134" w:hanging="141"/>
        <w:jc w:val="both"/>
        <w:rPr>
          <w:sz w:val="24"/>
          <w:szCs w:val="24"/>
        </w:rPr>
      </w:pPr>
      <w:r w:rsidRPr="00640D3F">
        <w:rPr>
          <w:sz w:val="24"/>
          <w:szCs w:val="24"/>
        </w:rPr>
        <w:t>denumirea clientului;</w:t>
      </w:r>
    </w:p>
    <w:p w14:paraId="5C4CBDA6" w14:textId="77777777" w:rsidR="003462FE" w:rsidRPr="00640D3F" w:rsidRDefault="003462FE" w:rsidP="003462FE">
      <w:pPr>
        <w:pStyle w:val="ListParagraph"/>
        <w:numPr>
          <w:ilvl w:val="0"/>
          <w:numId w:val="43"/>
        </w:numPr>
        <w:spacing w:line="360" w:lineRule="auto"/>
        <w:ind w:left="1134" w:hanging="141"/>
        <w:jc w:val="both"/>
        <w:rPr>
          <w:sz w:val="24"/>
          <w:szCs w:val="24"/>
        </w:rPr>
      </w:pPr>
      <w:r w:rsidRPr="00640D3F">
        <w:rPr>
          <w:sz w:val="24"/>
          <w:szCs w:val="24"/>
        </w:rPr>
        <w:t>tipul de client (casnic, noncasnic);</w:t>
      </w:r>
    </w:p>
    <w:p w14:paraId="07146D1D" w14:textId="77777777" w:rsidR="003462FE" w:rsidRPr="00640D3F" w:rsidRDefault="003462FE" w:rsidP="003462FE">
      <w:pPr>
        <w:pStyle w:val="ListParagraph"/>
        <w:numPr>
          <w:ilvl w:val="0"/>
          <w:numId w:val="43"/>
        </w:numPr>
        <w:spacing w:line="360" w:lineRule="auto"/>
        <w:ind w:left="1134" w:hanging="141"/>
        <w:jc w:val="both"/>
        <w:rPr>
          <w:sz w:val="24"/>
          <w:szCs w:val="24"/>
        </w:rPr>
      </w:pPr>
      <w:r w:rsidRPr="00640D3F">
        <w:rPr>
          <w:sz w:val="24"/>
          <w:szCs w:val="24"/>
        </w:rPr>
        <w:t>adresa locului de consum;</w:t>
      </w:r>
    </w:p>
    <w:p w14:paraId="35AAA2EA" w14:textId="77777777" w:rsidR="003462FE" w:rsidRPr="00640D3F" w:rsidRDefault="003462FE" w:rsidP="003462FE">
      <w:pPr>
        <w:pStyle w:val="ListParagraph"/>
        <w:numPr>
          <w:ilvl w:val="0"/>
          <w:numId w:val="43"/>
        </w:numPr>
        <w:spacing w:line="360" w:lineRule="auto"/>
        <w:ind w:left="1134" w:hanging="141"/>
        <w:jc w:val="both"/>
        <w:rPr>
          <w:sz w:val="24"/>
          <w:szCs w:val="24"/>
        </w:rPr>
      </w:pPr>
      <w:r w:rsidRPr="00640D3F">
        <w:rPr>
          <w:sz w:val="24"/>
          <w:szCs w:val="24"/>
        </w:rPr>
        <w:t>denumirea furnizorului actual;</w:t>
      </w:r>
    </w:p>
    <w:p w14:paraId="6E38B961" w14:textId="77777777" w:rsidR="003462FE" w:rsidRPr="00640D3F" w:rsidRDefault="003462FE" w:rsidP="003462FE">
      <w:pPr>
        <w:pStyle w:val="ListParagraph"/>
        <w:numPr>
          <w:ilvl w:val="0"/>
          <w:numId w:val="43"/>
        </w:numPr>
        <w:spacing w:line="360" w:lineRule="auto"/>
        <w:ind w:left="1134" w:hanging="141"/>
        <w:jc w:val="both"/>
        <w:rPr>
          <w:sz w:val="24"/>
          <w:szCs w:val="24"/>
        </w:rPr>
      </w:pPr>
      <w:r w:rsidRPr="00640D3F">
        <w:rPr>
          <w:sz w:val="24"/>
          <w:szCs w:val="24"/>
        </w:rPr>
        <w:t>data și motivul încetării contractului cu furnizorului actual;</w:t>
      </w:r>
    </w:p>
    <w:p w14:paraId="112CBE4B" w14:textId="77777777" w:rsidR="003462FE" w:rsidRPr="00640D3F" w:rsidRDefault="003462FE" w:rsidP="003462FE">
      <w:pPr>
        <w:pStyle w:val="ListParagraph"/>
        <w:numPr>
          <w:ilvl w:val="0"/>
          <w:numId w:val="43"/>
        </w:numPr>
        <w:spacing w:line="360" w:lineRule="auto"/>
        <w:ind w:left="1134" w:hanging="141"/>
        <w:jc w:val="both"/>
        <w:rPr>
          <w:sz w:val="24"/>
          <w:szCs w:val="24"/>
        </w:rPr>
      </w:pPr>
      <w:r w:rsidRPr="00640D3F">
        <w:rPr>
          <w:sz w:val="24"/>
          <w:szCs w:val="24"/>
        </w:rPr>
        <w:t xml:space="preserve">data de la care se solicită încheierea contractului de furnizare </w:t>
      </w:r>
      <w:proofErr w:type="gramStart"/>
      <w:r w:rsidRPr="00640D3F">
        <w:rPr>
          <w:sz w:val="24"/>
          <w:szCs w:val="24"/>
        </w:rPr>
        <w:t>a</w:t>
      </w:r>
      <w:proofErr w:type="gramEnd"/>
      <w:r w:rsidRPr="00640D3F">
        <w:rPr>
          <w:sz w:val="24"/>
          <w:szCs w:val="24"/>
        </w:rPr>
        <w:t xml:space="preserve"> energiei electrice;</w:t>
      </w:r>
    </w:p>
    <w:p w14:paraId="7C8D070E" w14:textId="77777777" w:rsidR="003462FE" w:rsidRPr="00640D3F" w:rsidRDefault="003462FE" w:rsidP="003462FE">
      <w:pPr>
        <w:pStyle w:val="ListParagraph"/>
        <w:numPr>
          <w:ilvl w:val="0"/>
          <w:numId w:val="43"/>
        </w:numPr>
        <w:spacing w:line="360" w:lineRule="auto"/>
        <w:ind w:left="1134" w:hanging="141"/>
        <w:jc w:val="both"/>
        <w:rPr>
          <w:sz w:val="24"/>
          <w:szCs w:val="24"/>
        </w:rPr>
      </w:pPr>
      <w:r w:rsidRPr="00640D3F">
        <w:rPr>
          <w:sz w:val="24"/>
          <w:szCs w:val="24"/>
        </w:rPr>
        <w:t>o informare cu privire la faptul că în lipsa unui contract de furnizare, locul de consum va fi deconectat pe toată perioada cuprinsă între data încetării contractului actual și data intrării în vigoare a contractului cu furnizorul de ultimă instanță, precum și cu privire la faptul că clientul va suporta costurile aferente.</w:t>
      </w:r>
    </w:p>
    <w:p w14:paraId="34D567B4" w14:textId="259E49D3" w:rsidR="003462FE" w:rsidRPr="00640D3F" w:rsidRDefault="003462FE" w:rsidP="00CB66AD">
      <w:pPr>
        <w:pStyle w:val="ListParagraph"/>
        <w:numPr>
          <w:ilvl w:val="0"/>
          <w:numId w:val="24"/>
        </w:numPr>
        <w:spacing w:line="360" w:lineRule="auto"/>
        <w:jc w:val="both"/>
        <w:rPr>
          <w:sz w:val="24"/>
          <w:szCs w:val="24"/>
        </w:rPr>
      </w:pPr>
      <w:r w:rsidRPr="00640D3F">
        <w:rPr>
          <w:sz w:val="24"/>
          <w:szCs w:val="24"/>
        </w:rPr>
        <w:t xml:space="preserve">orice alte informații privind furnizarea energiei electrice în regim de ultimă instanță, conform reglementărilor în vigoare și comunicărilor/solicitărilor </w:t>
      </w:r>
      <w:r w:rsidR="00105D0C" w:rsidRPr="00640D3F">
        <w:rPr>
          <w:sz w:val="24"/>
          <w:szCs w:val="24"/>
        </w:rPr>
        <w:t>ANRE</w:t>
      </w:r>
      <w:r w:rsidRPr="00640D3F">
        <w:rPr>
          <w:sz w:val="24"/>
          <w:szCs w:val="24"/>
        </w:rPr>
        <w:t>.</w:t>
      </w:r>
    </w:p>
    <w:p w14:paraId="6266D088" w14:textId="77777777" w:rsidR="00580AAD" w:rsidRPr="00640D3F" w:rsidRDefault="00580AAD" w:rsidP="003462FE">
      <w:pPr>
        <w:pStyle w:val="ListParagraph"/>
        <w:spacing w:line="360" w:lineRule="auto"/>
        <w:jc w:val="both"/>
        <w:rPr>
          <w:b/>
        </w:rPr>
      </w:pPr>
    </w:p>
    <w:p w14:paraId="1D5AE7DF" w14:textId="61FF21D4" w:rsidR="00580AAD" w:rsidRPr="00640D3F" w:rsidRDefault="00580AAD" w:rsidP="00580AAD">
      <w:pPr>
        <w:spacing w:line="360" w:lineRule="auto"/>
        <w:jc w:val="both"/>
        <w:rPr>
          <w:b/>
        </w:rPr>
      </w:pPr>
      <w:r w:rsidRPr="00640D3F">
        <w:rPr>
          <w:b/>
        </w:rPr>
        <w:t xml:space="preserve">Secțiunea a 3-a - </w:t>
      </w:r>
      <w:r w:rsidR="001459EA" w:rsidRPr="00640D3F">
        <w:rPr>
          <w:b/>
        </w:rPr>
        <w:t>Î</w:t>
      </w:r>
      <w:r w:rsidR="001E1F36" w:rsidRPr="00640D3F">
        <w:rPr>
          <w:b/>
        </w:rPr>
        <w:t>ncetarea</w:t>
      </w:r>
      <w:r w:rsidRPr="00640D3F">
        <w:rPr>
          <w:b/>
        </w:rPr>
        <w:t xml:space="preserve"> calit</w:t>
      </w:r>
      <w:r w:rsidR="001459EA" w:rsidRPr="00640D3F">
        <w:rPr>
          <w:b/>
        </w:rPr>
        <w:t>ăț</w:t>
      </w:r>
      <w:r w:rsidR="001E1F36" w:rsidRPr="00640D3F">
        <w:rPr>
          <w:b/>
        </w:rPr>
        <w:t>ii</w:t>
      </w:r>
      <w:r w:rsidRPr="00640D3F">
        <w:rPr>
          <w:b/>
        </w:rPr>
        <w:t xml:space="preserve"> de FUI</w:t>
      </w:r>
    </w:p>
    <w:p w14:paraId="437E1028" w14:textId="4FB1146E" w:rsidR="00580AAD" w:rsidRPr="00640D3F" w:rsidRDefault="00F35F16" w:rsidP="00200ED6">
      <w:pPr>
        <w:numPr>
          <w:ilvl w:val="0"/>
          <w:numId w:val="18"/>
        </w:numPr>
        <w:tabs>
          <w:tab w:val="clear" w:pos="576"/>
          <w:tab w:val="left" w:pos="709"/>
          <w:tab w:val="left" w:pos="851"/>
          <w:tab w:val="num" w:pos="993"/>
        </w:tabs>
        <w:spacing w:after="120" w:line="360" w:lineRule="auto"/>
        <w:ind w:left="0" w:firstLine="0"/>
        <w:jc w:val="both"/>
      </w:pPr>
      <w:bookmarkStart w:id="12" w:name="_Ref98948781"/>
      <w:bookmarkStart w:id="13" w:name="_Ref92189649"/>
      <w:r w:rsidRPr="00640D3F">
        <w:t xml:space="preserve">(1) </w:t>
      </w:r>
      <w:r w:rsidR="00580AAD" w:rsidRPr="00640D3F">
        <w:t xml:space="preserve">- </w:t>
      </w:r>
      <w:r w:rsidR="001E1F36" w:rsidRPr="00640D3F">
        <w:t xml:space="preserve">Calitatea de </w:t>
      </w:r>
      <w:r w:rsidR="00580AAD" w:rsidRPr="00640D3F">
        <w:t xml:space="preserve">FUI </w:t>
      </w:r>
      <w:r w:rsidR="001459EA" w:rsidRPr="00640D3F">
        <w:t>î</w:t>
      </w:r>
      <w:r w:rsidR="001E1F36" w:rsidRPr="00640D3F">
        <w:t>nceteaz</w:t>
      </w:r>
      <w:r w:rsidR="001459EA" w:rsidRPr="00640D3F">
        <w:t>ă</w:t>
      </w:r>
      <w:r w:rsidR="001E1F36" w:rsidRPr="00640D3F">
        <w:t>:</w:t>
      </w:r>
      <w:bookmarkEnd w:id="12"/>
      <w:r w:rsidR="001E1F36" w:rsidRPr="00640D3F">
        <w:t xml:space="preserve"> </w:t>
      </w:r>
      <w:bookmarkEnd w:id="13"/>
    </w:p>
    <w:p w14:paraId="3C89194A" w14:textId="57CEC086" w:rsidR="00580AAD" w:rsidRPr="00640D3F" w:rsidRDefault="001E1F36" w:rsidP="00076A12">
      <w:pPr>
        <w:pStyle w:val="ListParagraph"/>
        <w:numPr>
          <w:ilvl w:val="0"/>
          <w:numId w:val="31"/>
        </w:numPr>
        <w:tabs>
          <w:tab w:val="left" w:pos="851"/>
        </w:tabs>
        <w:spacing w:after="120" w:line="360" w:lineRule="auto"/>
        <w:jc w:val="both"/>
        <w:rPr>
          <w:sz w:val="24"/>
          <w:szCs w:val="24"/>
          <w:lang w:val="ro-RO"/>
        </w:rPr>
      </w:pPr>
      <w:r w:rsidRPr="00640D3F">
        <w:rPr>
          <w:sz w:val="24"/>
          <w:szCs w:val="24"/>
          <w:lang w:val="ro-RO"/>
        </w:rPr>
        <w:t xml:space="preserve">de drept la data </w:t>
      </w:r>
      <w:r w:rsidR="00580AAD" w:rsidRPr="00640D3F">
        <w:rPr>
          <w:sz w:val="24"/>
          <w:szCs w:val="24"/>
          <w:lang w:val="ro-RO"/>
        </w:rPr>
        <w:t>retragerii/expirării</w:t>
      </w:r>
      <w:r w:rsidR="00F41001" w:rsidRPr="00640D3F">
        <w:rPr>
          <w:sz w:val="24"/>
          <w:szCs w:val="24"/>
          <w:lang w:val="ro-RO"/>
        </w:rPr>
        <w:t>/suspend</w:t>
      </w:r>
      <w:r w:rsidR="00AB2B54" w:rsidRPr="00640D3F">
        <w:rPr>
          <w:sz w:val="24"/>
          <w:szCs w:val="24"/>
          <w:lang w:val="ro-RO"/>
        </w:rPr>
        <w:t>ăr</w:t>
      </w:r>
      <w:r w:rsidR="00F41001" w:rsidRPr="00640D3F">
        <w:rPr>
          <w:sz w:val="24"/>
          <w:szCs w:val="24"/>
          <w:lang w:val="ro-RO"/>
        </w:rPr>
        <w:t>ii</w:t>
      </w:r>
      <w:r w:rsidR="00580AAD" w:rsidRPr="00640D3F">
        <w:rPr>
          <w:sz w:val="24"/>
          <w:szCs w:val="24"/>
          <w:lang w:val="ro-RO"/>
        </w:rPr>
        <w:t xml:space="preserve"> licenței de furnizare</w:t>
      </w:r>
      <w:r w:rsidR="00815E9A" w:rsidRPr="00640D3F">
        <w:rPr>
          <w:sz w:val="24"/>
          <w:szCs w:val="24"/>
          <w:lang w:val="ro-RO"/>
        </w:rPr>
        <w:t xml:space="preserve"> a energiei electrice</w:t>
      </w:r>
      <w:r w:rsidR="00580AAD" w:rsidRPr="00640D3F">
        <w:rPr>
          <w:sz w:val="24"/>
          <w:szCs w:val="24"/>
          <w:lang w:val="ro-RO"/>
        </w:rPr>
        <w:t>;</w:t>
      </w:r>
    </w:p>
    <w:p w14:paraId="7C3BB3A2" w14:textId="0182CA7C" w:rsidR="00AB2B54" w:rsidRPr="00640D3F" w:rsidRDefault="001E1F36" w:rsidP="00AB2B54">
      <w:pPr>
        <w:pStyle w:val="ListParagraph"/>
        <w:numPr>
          <w:ilvl w:val="0"/>
          <w:numId w:val="31"/>
        </w:numPr>
        <w:tabs>
          <w:tab w:val="left" w:pos="851"/>
        </w:tabs>
        <w:spacing w:after="120" w:line="360" w:lineRule="auto"/>
        <w:jc w:val="both"/>
        <w:rPr>
          <w:strike/>
          <w:sz w:val="24"/>
          <w:szCs w:val="24"/>
          <w:lang w:val="ro-RO"/>
        </w:rPr>
      </w:pPr>
      <w:r w:rsidRPr="00640D3F">
        <w:rPr>
          <w:sz w:val="24"/>
          <w:szCs w:val="24"/>
          <w:lang w:val="ro-RO"/>
        </w:rPr>
        <w:t>ca urmare a revoc</w:t>
      </w:r>
      <w:r w:rsidR="001459EA" w:rsidRPr="00640D3F">
        <w:rPr>
          <w:sz w:val="24"/>
          <w:szCs w:val="24"/>
          <w:lang w:val="ro-RO"/>
        </w:rPr>
        <w:t>ă</w:t>
      </w:r>
      <w:r w:rsidRPr="00640D3F">
        <w:rPr>
          <w:sz w:val="24"/>
          <w:szCs w:val="24"/>
          <w:lang w:val="ro-RO"/>
        </w:rPr>
        <w:t>rii de c</w:t>
      </w:r>
      <w:r w:rsidR="001459EA" w:rsidRPr="00640D3F">
        <w:rPr>
          <w:sz w:val="24"/>
          <w:szCs w:val="24"/>
          <w:lang w:val="ro-RO"/>
        </w:rPr>
        <w:t>ă</w:t>
      </w:r>
      <w:r w:rsidRPr="00640D3F">
        <w:rPr>
          <w:sz w:val="24"/>
          <w:szCs w:val="24"/>
          <w:lang w:val="ro-RO"/>
        </w:rPr>
        <w:t xml:space="preserve">tre ANRE a </w:t>
      </w:r>
      <w:r w:rsidR="00CF3F1C" w:rsidRPr="00640D3F">
        <w:rPr>
          <w:sz w:val="24"/>
          <w:szCs w:val="24"/>
          <w:lang w:val="ro-RO"/>
        </w:rPr>
        <w:t>acestei calit</w:t>
      </w:r>
      <w:r w:rsidR="00DD3D2E" w:rsidRPr="00640D3F">
        <w:rPr>
          <w:sz w:val="24"/>
          <w:szCs w:val="24"/>
          <w:lang w:val="ro-RO"/>
        </w:rPr>
        <w:t>ăț</w:t>
      </w:r>
      <w:r w:rsidR="00CF3F1C" w:rsidRPr="00640D3F">
        <w:rPr>
          <w:sz w:val="24"/>
          <w:szCs w:val="24"/>
          <w:lang w:val="ro-RO"/>
        </w:rPr>
        <w:t xml:space="preserve">i </w:t>
      </w:r>
      <w:r w:rsidR="001459EA" w:rsidRPr="00640D3F">
        <w:rPr>
          <w:sz w:val="24"/>
          <w:szCs w:val="24"/>
          <w:lang w:val="ro-RO"/>
        </w:rPr>
        <w:t>î</w:t>
      </w:r>
      <w:r w:rsidRPr="00640D3F">
        <w:rPr>
          <w:sz w:val="24"/>
          <w:szCs w:val="24"/>
          <w:lang w:val="ro-RO"/>
        </w:rPr>
        <w:t>n urm</w:t>
      </w:r>
      <w:r w:rsidR="001459EA" w:rsidRPr="00640D3F">
        <w:rPr>
          <w:sz w:val="24"/>
          <w:szCs w:val="24"/>
          <w:lang w:val="ro-RO"/>
        </w:rPr>
        <w:t>ă</w:t>
      </w:r>
      <w:r w:rsidRPr="00640D3F">
        <w:rPr>
          <w:sz w:val="24"/>
          <w:szCs w:val="24"/>
          <w:lang w:val="ro-RO"/>
        </w:rPr>
        <w:t>toarele situa</w:t>
      </w:r>
      <w:r w:rsidR="001459EA" w:rsidRPr="00640D3F">
        <w:rPr>
          <w:sz w:val="24"/>
          <w:szCs w:val="24"/>
          <w:lang w:val="ro-RO"/>
        </w:rPr>
        <w:t>ț</w:t>
      </w:r>
      <w:r w:rsidRPr="00640D3F">
        <w:rPr>
          <w:sz w:val="24"/>
          <w:szCs w:val="24"/>
          <w:lang w:val="ro-RO"/>
        </w:rPr>
        <w:t>ii:</w:t>
      </w:r>
    </w:p>
    <w:p w14:paraId="27C45829" w14:textId="4471B24E" w:rsidR="00AB2B54" w:rsidRPr="00640D3F" w:rsidRDefault="00AB2B54" w:rsidP="00AB2B54">
      <w:pPr>
        <w:pStyle w:val="ListParagraph"/>
        <w:numPr>
          <w:ilvl w:val="2"/>
          <w:numId w:val="31"/>
        </w:numPr>
        <w:tabs>
          <w:tab w:val="left" w:pos="851"/>
        </w:tabs>
        <w:spacing w:after="120" w:line="360" w:lineRule="auto"/>
        <w:jc w:val="both"/>
        <w:rPr>
          <w:sz w:val="24"/>
          <w:szCs w:val="24"/>
        </w:rPr>
      </w:pPr>
      <w:r w:rsidRPr="00640D3F">
        <w:rPr>
          <w:sz w:val="24"/>
          <w:szCs w:val="24"/>
          <w:lang w:val="ro-RO"/>
        </w:rPr>
        <w:t>furnizorul a intrat în insolvență</w:t>
      </w:r>
      <w:r w:rsidRPr="00640D3F">
        <w:rPr>
          <w:sz w:val="24"/>
          <w:szCs w:val="24"/>
        </w:rPr>
        <w:t>;</w:t>
      </w:r>
    </w:p>
    <w:p w14:paraId="28C48F9C" w14:textId="0E207272" w:rsidR="00AB2B54" w:rsidRPr="00640D3F" w:rsidRDefault="00AB2B54" w:rsidP="00AB2B54">
      <w:pPr>
        <w:pStyle w:val="ListParagraph"/>
        <w:numPr>
          <w:ilvl w:val="2"/>
          <w:numId w:val="31"/>
        </w:numPr>
        <w:tabs>
          <w:tab w:val="left" w:pos="851"/>
        </w:tabs>
        <w:spacing w:after="120" w:line="360" w:lineRule="auto"/>
        <w:jc w:val="both"/>
        <w:rPr>
          <w:sz w:val="24"/>
          <w:szCs w:val="24"/>
        </w:rPr>
      </w:pPr>
      <w:r w:rsidRPr="00640D3F">
        <w:rPr>
          <w:sz w:val="24"/>
          <w:szCs w:val="24"/>
          <w:lang w:val="ro-RO"/>
        </w:rPr>
        <w:t xml:space="preserve">furnizorul nu mai are </w:t>
      </w:r>
      <w:r w:rsidR="00563BE6" w:rsidRPr="00640D3F">
        <w:rPr>
          <w:sz w:val="24"/>
          <w:szCs w:val="24"/>
          <w:lang w:val="ro-RO"/>
        </w:rPr>
        <w:t>î</w:t>
      </w:r>
      <w:r w:rsidRPr="00640D3F">
        <w:rPr>
          <w:sz w:val="24"/>
          <w:szCs w:val="24"/>
          <w:lang w:val="ro-RO"/>
        </w:rPr>
        <w:t>n portofoliu clien</w:t>
      </w:r>
      <w:r w:rsidR="00DD3D2E" w:rsidRPr="00640D3F">
        <w:rPr>
          <w:sz w:val="24"/>
          <w:szCs w:val="24"/>
          <w:lang w:val="ro-RO"/>
        </w:rPr>
        <w:t>ț</w:t>
      </w:r>
      <w:r w:rsidRPr="00640D3F">
        <w:rPr>
          <w:sz w:val="24"/>
          <w:szCs w:val="24"/>
          <w:lang w:val="ro-RO"/>
        </w:rPr>
        <w:t>i</w:t>
      </w:r>
      <w:r w:rsidRPr="00640D3F">
        <w:rPr>
          <w:sz w:val="24"/>
          <w:szCs w:val="24"/>
        </w:rPr>
        <w:t>;</w:t>
      </w:r>
    </w:p>
    <w:p w14:paraId="6BE3C044" w14:textId="232AC3C1" w:rsidR="00D370E8" w:rsidRPr="00640D3F" w:rsidRDefault="00D370E8" w:rsidP="00AB2B54">
      <w:pPr>
        <w:pStyle w:val="ListParagraph"/>
        <w:numPr>
          <w:ilvl w:val="2"/>
          <w:numId w:val="31"/>
        </w:numPr>
        <w:tabs>
          <w:tab w:val="left" w:pos="851"/>
        </w:tabs>
        <w:spacing w:after="120" w:line="360" w:lineRule="auto"/>
        <w:jc w:val="both"/>
        <w:rPr>
          <w:sz w:val="24"/>
          <w:szCs w:val="24"/>
        </w:rPr>
      </w:pPr>
      <w:r w:rsidRPr="00640D3F">
        <w:rPr>
          <w:sz w:val="24"/>
          <w:szCs w:val="24"/>
        </w:rPr>
        <w:t>la cerere</w:t>
      </w:r>
      <w:r w:rsidR="00515FC6" w:rsidRPr="00640D3F">
        <w:rPr>
          <w:sz w:val="24"/>
          <w:szCs w:val="24"/>
        </w:rPr>
        <w:t xml:space="preserve">a </w:t>
      </w:r>
      <w:proofErr w:type="gramStart"/>
      <w:r w:rsidR="00515FC6" w:rsidRPr="00640D3F">
        <w:rPr>
          <w:sz w:val="24"/>
          <w:szCs w:val="24"/>
        </w:rPr>
        <w:t>FUI</w:t>
      </w:r>
      <w:r w:rsidRPr="00640D3F">
        <w:rPr>
          <w:sz w:val="24"/>
          <w:szCs w:val="24"/>
        </w:rPr>
        <w:t>,  în</w:t>
      </w:r>
      <w:proofErr w:type="gramEnd"/>
      <w:r w:rsidRPr="00640D3F">
        <w:rPr>
          <w:sz w:val="24"/>
          <w:szCs w:val="24"/>
        </w:rPr>
        <w:t xml:space="preserve"> condițiile prezentului regulament</w:t>
      </w:r>
      <w:r w:rsidR="001459EA" w:rsidRPr="00640D3F">
        <w:rPr>
          <w:sz w:val="24"/>
          <w:szCs w:val="24"/>
        </w:rPr>
        <w:t>.</w:t>
      </w:r>
    </w:p>
    <w:p w14:paraId="7883B177" w14:textId="6847B581" w:rsidR="00EE75FF" w:rsidRPr="00640D3F" w:rsidRDefault="00EE75FF" w:rsidP="00DE629F">
      <w:pPr>
        <w:tabs>
          <w:tab w:val="left" w:pos="993"/>
          <w:tab w:val="left" w:pos="1701"/>
          <w:tab w:val="left" w:pos="1843"/>
        </w:tabs>
        <w:spacing w:after="120" w:line="360" w:lineRule="auto"/>
        <w:jc w:val="both"/>
      </w:pPr>
      <w:bookmarkStart w:id="14" w:name="_Ref92189771"/>
      <w:bookmarkEnd w:id="4"/>
      <w:r w:rsidRPr="00640D3F">
        <w:t xml:space="preserve">(2) </w:t>
      </w:r>
      <w:r w:rsidRPr="00640D3F">
        <w:rPr>
          <w:rStyle w:val="salnbdy"/>
          <w:rFonts w:eastAsia="Times New Roman"/>
        </w:rPr>
        <w:t>FUI are obligaţia de a informa ANRE cu privire la incidența oricărei condiții de revocare a calității de FUI prevăzute la alin. (1) lit. b) pct. i și ii, în termen de maximum 3 zile lucrătoare de la data înregistrării situaţiei respective.</w:t>
      </w:r>
    </w:p>
    <w:p w14:paraId="4385CC67" w14:textId="10FF1B71" w:rsidR="00580AAD" w:rsidRPr="00640D3F" w:rsidRDefault="00EE75FF" w:rsidP="00DE629F">
      <w:pPr>
        <w:tabs>
          <w:tab w:val="left" w:pos="993"/>
          <w:tab w:val="left" w:pos="1701"/>
          <w:tab w:val="left" w:pos="1843"/>
        </w:tabs>
        <w:spacing w:after="120" w:line="360" w:lineRule="auto"/>
        <w:jc w:val="both"/>
      </w:pPr>
      <w:r w:rsidRPr="00640D3F">
        <w:lastRenderedPageBreak/>
        <w:t xml:space="preserve">(3) </w:t>
      </w:r>
      <w:r w:rsidR="00F35F16" w:rsidRPr="00640D3F">
        <w:t xml:space="preserve">La data </w:t>
      </w:r>
      <w:r w:rsidRPr="00640D3F">
        <w:t xml:space="preserve">primirii informării prevăzute la alin. (2) </w:t>
      </w:r>
      <w:r w:rsidR="00580AAD" w:rsidRPr="00640D3F">
        <w:t>ANRE,</w:t>
      </w:r>
      <w:r w:rsidR="00580AAD" w:rsidRPr="00640D3F">
        <w:rPr>
          <w:bCs/>
        </w:rPr>
        <w:t xml:space="preserve"> prin compartimentul de specialitate,</w:t>
      </w:r>
      <w:r w:rsidR="00580AAD" w:rsidRPr="00640D3F">
        <w:t xml:space="preserve"> inițiază procesul de </w:t>
      </w:r>
      <w:r w:rsidR="00580AAD" w:rsidRPr="00640D3F">
        <w:t xml:space="preserve">revocare a </w:t>
      </w:r>
      <w:r w:rsidR="00CF3F1C" w:rsidRPr="00640D3F">
        <w:t>calit</w:t>
      </w:r>
      <w:r w:rsidR="00B92241" w:rsidRPr="00640D3F">
        <w:t>ăț</w:t>
      </w:r>
      <w:r w:rsidR="00CF3F1C" w:rsidRPr="00640D3F">
        <w:t>ii de FUI</w:t>
      </w:r>
      <w:r w:rsidR="00580AAD" w:rsidRPr="00640D3F">
        <w:t>, prin întocmirea unui raport și a unui proiect de decizie de revocare din calitatea de FUI</w:t>
      </w:r>
      <w:r w:rsidR="000C1A8D" w:rsidRPr="00640D3F">
        <w:t xml:space="preserve"> care se prezintă spre dezbatere Comitetului de reglementare al ANRE</w:t>
      </w:r>
      <w:r w:rsidR="00DE629F" w:rsidRPr="00640D3F">
        <w:t>.</w:t>
      </w:r>
      <w:r w:rsidR="00580AAD" w:rsidRPr="00640D3F">
        <w:t xml:space="preserve"> </w:t>
      </w:r>
      <w:bookmarkEnd w:id="14"/>
    </w:p>
    <w:p w14:paraId="2427A5D1" w14:textId="45409CF1" w:rsidR="00580AAD" w:rsidRPr="00640D3F" w:rsidRDefault="000C1A8D" w:rsidP="00580AAD">
      <w:pPr>
        <w:spacing w:line="360" w:lineRule="auto"/>
        <w:jc w:val="both"/>
      </w:pPr>
      <w:r w:rsidRPr="00640D3F" w:rsidDel="000C1A8D">
        <w:t xml:space="preserve"> </w:t>
      </w:r>
      <w:r w:rsidR="00580AAD" w:rsidRPr="00640D3F">
        <w:t>(</w:t>
      </w:r>
      <w:r w:rsidRPr="00640D3F">
        <w:t>4</w:t>
      </w:r>
      <w:r w:rsidR="00580AAD" w:rsidRPr="00640D3F">
        <w:t>) Decizia de revocare din calitatea de FUI,</w:t>
      </w:r>
      <w:r w:rsidR="00580AAD" w:rsidRPr="00640D3F">
        <w:rPr>
          <w:bCs/>
        </w:rPr>
        <w:t xml:space="preserve"> emisă de către </w:t>
      </w:r>
      <w:r w:rsidR="00580AAD" w:rsidRPr="00640D3F">
        <w:rPr>
          <w:rStyle w:val="salnbdy"/>
        </w:rPr>
        <w:t xml:space="preserve">președintele ANRE se comunică FUI </w:t>
      </w:r>
      <w:r w:rsidR="00580AAD" w:rsidRPr="00640D3F">
        <w:t xml:space="preserve">în termen de cel mult </w:t>
      </w:r>
      <w:r w:rsidR="00D209B1" w:rsidRPr="00640D3F">
        <w:t xml:space="preserve">2 </w:t>
      </w:r>
      <w:r w:rsidR="00580AAD" w:rsidRPr="00640D3F">
        <w:t xml:space="preserve">zile lucrătoare </w:t>
      </w:r>
      <w:r w:rsidR="00580AAD" w:rsidRPr="00640D3F">
        <w:t>de la data emiterii, urmând să producă efecte de la data prev</w:t>
      </w:r>
      <w:r w:rsidR="004F2DC5" w:rsidRPr="00640D3F">
        <w:t>ă</w:t>
      </w:r>
      <w:r w:rsidR="00580AAD" w:rsidRPr="00640D3F">
        <w:t>zută în decizie</w:t>
      </w:r>
      <w:r w:rsidR="00580AAD" w:rsidRPr="00640D3F">
        <w:rPr>
          <w:rStyle w:val="salnbdy"/>
        </w:rPr>
        <w:t xml:space="preserve">. </w:t>
      </w:r>
    </w:p>
    <w:p w14:paraId="2011181F" w14:textId="5AD19FA4" w:rsidR="00580AAD" w:rsidRPr="00640D3F" w:rsidRDefault="00580AAD" w:rsidP="00580AAD">
      <w:pPr>
        <w:spacing w:line="360" w:lineRule="auto"/>
        <w:jc w:val="both"/>
      </w:pPr>
      <w:r w:rsidRPr="00640D3F">
        <w:t>(</w:t>
      </w:r>
      <w:r w:rsidR="000C1A8D" w:rsidRPr="00640D3F">
        <w:t>5</w:t>
      </w:r>
      <w:r w:rsidRPr="00640D3F">
        <w:t xml:space="preserve">) FUI revocat are obligația </w:t>
      </w:r>
      <w:r w:rsidR="00A90246" w:rsidRPr="00640D3F">
        <w:t>ca în termen de maximum 2 zile lucrătoare de la data comunicării deciziei de revocare emisă de către ANRE s</w:t>
      </w:r>
      <w:r w:rsidR="000605A6" w:rsidRPr="00640D3F">
        <w:t>ă</w:t>
      </w:r>
      <w:r w:rsidR="00A90246" w:rsidRPr="00640D3F">
        <w:t xml:space="preserve"> o </w:t>
      </w:r>
      <w:r w:rsidRPr="00640D3F">
        <w:t>public</w:t>
      </w:r>
      <w:r w:rsidR="00A90246" w:rsidRPr="00640D3F">
        <w:t>e</w:t>
      </w:r>
      <w:r w:rsidRPr="00640D3F">
        <w:t xml:space="preserve"> pe pagina proprie de internet.</w:t>
      </w:r>
    </w:p>
    <w:p w14:paraId="4AD724E5" w14:textId="36E64B78" w:rsidR="00580AAD" w:rsidRPr="00640D3F" w:rsidRDefault="00580AAD" w:rsidP="00580AAD">
      <w:pPr>
        <w:tabs>
          <w:tab w:val="left" w:pos="993"/>
          <w:tab w:val="left" w:pos="1701"/>
          <w:tab w:val="left" w:pos="1843"/>
        </w:tabs>
        <w:spacing w:after="120" w:line="360" w:lineRule="auto"/>
        <w:jc w:val="both"/>
      </w:pPr>
      <w:r w:rsidRPr="00640D3F">
        <w:t>(</w:t>
      </w:r>
      <w:r w:rsidR="000C1A8D" w:rsidRPr="00640D3F">
        <w:t>6</w:t>
      </w:r>
      <w:r w:rsidRPr="00640D3F">
        <w:t xml:space="preserve">) </w:t>
      </w:r>
      <w:r w:rsidR="00A90246" w:rsidRPr="00640D3F">
        <w:t xml:space="preserve">În termen de maximum 2 zile lucrătoare de la data emiterii deciziei de revocare </w:t>
      </w:r>
      <w:r w:rsidR="00CF3F1C" w:rsidRPr="00640D3F">
        <w:t>a calit</w:t>
      </w:r>
      <w:r w:rsidR="00105D0C" w:rsidRPr="00640D3F">
        <w:t>ăț</w:t>
      </w:r>
      <w:r w:rsidR="00CF3F1C" w:rsidRPr="00640D3F">
        <w:t xml:space="preserve">ii de </w:t>
      </w:r>
      <w:r w:rsidR="00A90246" w:rsidRPr="00640D3F">
        <w:t xml:space="preserve">FUI, </w:t>
      </w:r>
      <w:r w:rsidRPr="00640D3F">
        <w:t xml:space="preserve">ANRE publică </w:t>
      </w:r>
      <w:r w:rsidR="00A90246" w:rsidRPr="00640D3F">
        <w:t xml:space="preserve">decizia </w:t>
      </w:r>
      <w:r w:rsidRPr="00640D3F">
        <w:t xml:space="preserve">pe pagina proprie de internet </w:t>
      </w:r>
      <w:r w:rsidR="004F2DC5" w:rsidRPr="00640D3F">
        <w:t>și</w:t>
      </w:r>
      <w:r w:rsidRPr="00640D3F">
        <w:t xml:space="preserve"> actualizează lista FUI.</w:t>
      </w:r>
    </w:p>
    <w:p w14:paraId="3AAF318B" w14:textId="6258669D" w:rsidR="00580AAD" w:rsidRPr="00640D3F" w:rsidRDefault="00580AAD" w:rsidP="00200ED6">
      <w:pPr>
        <w:numPr>
          <w:ilvl w:val="0"/>
          <w:numId w:val="18"/>
        </w:numPr>
        <w:tabs>
          <w:tab w:val="clear" w:pos="576"/>
          <w:tab w:val="num" w:pos="862"/>
          <w:tab w:val="left" w:pos="993"/>
          <w:tab w:val="left" w:pos="1701"/>
          <w:tab w:val="left" w:pos="1843"/>
        </w:tabs>
        <w:spacing w:after="120" w:line="360" w:lineRule="auto"/>
        <w:ind w:left="0" w:firstLine="0"/>
        <w:jc w:val="both"/>
      </w:pPr>
      <w:r w:rsidRPr="00640D3F">
        <w:rPr>
          <w:b/>
        </w:rPr>
        <w:t>–</w:t>
      </w:r>
      <w:r w:rsidRPr="00640D3F">
        <w:t xml:space="preserve"> (1)</w:t>
      </w:r>
      <w:r w:rsidR="00605367" w:rsidRPr="00640D3F">
        <w:t xml:space="preserve"> </w:t>
      </w:r>
      <w:r w:rsidR="00F43F64" w:rsidRPr="00640D3F">
        <w:t xml:space="preserve">Pentru revocarea </w:t>
      </w:r>
      <w:r w:rsidR="005B62F2" w:rsidRPr="00640D3F">
        <w:t xml:space="preserve">calității </w:t>
      </w:r>
      <w:r w:rsidR="00F43F64" w:rsidRPr="00640D3F">
        <w:t xml:space="preserve">de FUI conform </w:t>
      </w:r>
      <w:r w:rsidR="00605367" w:rsidRPr="00640D3F">
        <w:t>prev</w:t>
      </w:r>
      <w:r w:rsidR="00F43F64" w:rsidRPr="00640D3F">
        <w:t xml:space="preserve">ederilor </w:t>
      </w:r>
      <w:r w:rsidR="00607164" w:rsidRPr="00640D3F">
        <w:fldChar w:fldCharType="begin"/>
      </w:r>
      <w:r w:rsidR="00607164" w:rsidRPr="00640D3F">
        <w:instrText xml:space="preserve"> REF _Ref98948781 \r \h </w:instrText>
      </w:r>
      <w:r w:rsidR="00F61F8D" w:rsidRPr="00640D3F">
        <w:instrText xml:space="preserve"> \* MERGEFORMAT </w:instrText>
      </w:r>
      <w:r w:rsidR="00607164" w:rsidRPr="00640D3F">
        <w:fldChar w:fldCharType="separate"/>
      </w:r>
      <w:r w:rsidR="00671321" w:rsidRPr="00640D3F">
        <w:t>Art. 15</w:t>
      </w:r>
      <w:r w:rsidR="00607164" w:rsidRPr="00640D3F">
        <w:fldChar w:fldCharType="end"/>
      </w:r>
      <w:r w:rsidR="00607164" w:rsidRPr="00640D3F">
        <w:t xml:space="preserve"> </w:t>
      </w:r>
      <w:r w:rsidR="00605367" w:rsidRPr="00640D3F">
        <w:t xml:space="preserve">alin. (1) lit. b) pct. iii., </w:t>
      </w:r>
      <w:r w:rsidR="00F43F64" w:rsidRPr="00640D3F">
        <w:t xml:space="preserve">FUI </w:t>
      </w:r>
      <w:r w:rsidRPr="00640D3F">
        <w:t xml:space="preserve">transmite </w:t>
      </w:r>
      <w:r w:rsidR="00607164" w:rsidRPr="00640D3F">
        <w:t xml:space="preserve">către ANRE </w:t>
      </w:r>
      <w:r w:rsidR="00F43F64" w:rsidRPr="00640D3F">
        <w:t xml:space="preserve">o cerere </w:t>
      </w:r>
      <w:r w:rsidR="00607164" w:rsidRPr="00640D3F">
        <w:t>î</w:t>
      </w:r>
      <w:r w:rsidR="00F43F64" w:rsidRPr="00640D3F">
        <w:t>n acest sens</w:t>
      </w:r>
      <w:r w:rsidRPr="00640D3F">
        <w:t>, cu cel puțin 45 de zile anterior datei de la care solicită re</w:t>
      </w:r>
      <w:r w:rsidR="00A90246" w:rsidRPr="00640D3F">
        <w:t>vocarea</w:t>
      </w:r>
      <w:r w:rsidRPr="00640D3F">
        <w:t xml:space="preserve"> </w:t>
      </w:r>
      <w:r w:rsidR="00A90246" w:rsidRPr="00640D3F">
        <w:t>din calitatea de FUI</w:t>
      </w:r>
      <w:r w:rsidRPr="00640D3F">
        <w:t>.</w:t>
      </w:r>
    </w:p>
    <w:p w14:paraId="46A32549" w14:textId="29A994C5" w:rsidR="00F43F64" w:rsidRPr="00640D3F" w:rsidRDefault="00F43F64" w:rsidP="00F43F64">
      <w:pPr>
        <w:tabs>
          <w:tab w:val="left" w:pos="993"/>
          <w:tab w:val="left" w:pos="1701"/>
          <w:tab w:val="left" w:pos="1843"/>
        </w:tabs>
        <w:spacing w:after="120" w:line="360" w:lineRule="auto"/>
        <w:jc w:val="both"/>
      </w:pPr>
      <w:r w:rsidRPr="00640D3F">
        <w:t xml:space="preserve">(2) ANRE emite decizia de revocare astfel </w:t>
      </w:r>
      <w:r w:rsidR="00607164" w:rsidRPr="00640D3F">
        <w:t>î</w:t>
      </w:r>
      <w:r w:rsidRPr="00640D3F">
        <w:t>nc</w:t>
      </w:r>
      <w:r w:rsidR="00607164" w:rsidRPr="00640D3F">
        <w:t>â</w:t>
      </w:r>
      <w:r w:rsidRPr="00640D3F">
        <w:t xml:space="preserve">t aceasta </w:t>
      </w:r>
      <w:r w:rsidR="00607164" w:rsidRPr="00640D3F">
        <w:t xml:space="preserve">să producă </w:t>
      </w:r>
      <w:r w:rsidRPr="00640D3F">
        <w:t xml:space="preserve">efecte de la data </w:t>
      </w:r>
      <w:r w:rsidR="00607164" w:rsidRPr="00640D3F">
        <w:t xml:space="preserve">solicitată </w:t>
      </w:r>
      <w:r w:rsidRPr="00640D3F">
        <w:t xml:space="preserve">de </w:t>
      </w:r>
      <w:r w:rsidR="00607164" w:rsidRPr="00640D3F">
        <w:t xml:space="preserve">către </w:t>
      </w:r>
      <w:r w:rsidRPr="00640D3F">
        <w:t>FUI.</w:t>
      </w:r>
    </w:p>
    <w:p w14:paraId="6E0C7EDB" w14:textId="1FC98524" w:rsidR="00580AAD" w:rsidRPr="00640D3F" w:rsidRDefault="00580AAD" w:rsidP="00580AAD">
      <w:pPr>
        <w:tabs>
          <w:tab w:val="left" w:pos="993"/>
          <w:tab w:val="left" w:pos="1701"/>
          <w:tab w:val="left" w:pos="1843"/>
        </w:tabs>
        <w:spacing w:after="120" w:line="360" w:lineRule="auto"/>
        <w:jc w:val="both"/>
      </w:pPr>
      <w:r w:rsidRPr="00640D3F">
        <w:t>(</w:t>
      </w:r>
      <w:r w:rsidR="00F43F64" w:rsidRPr="00640D3F">
        <w:t>3</w:t>
      </w:r>
      <w:r w:rsidRPr="00640D3F">
        <w:t xml:space="preserve">) În situația în care cererea nu este transmisă în termenul prevăzut la alin. (1), ANRE emite decizia  de revocare din calitatea de FUI în </w:t>
      </w:r>
      <w:r w:rsidR="008F2B80" w:rsidRPr="00640D3F">
        <w:t>cel mult 45 de zile de la data primirii solicit</w:t>
      </w:r>
      <w:r w:rsidR="009C18C9" w:rsidRPr="00640D3F">
        <w:t>ă</w:t>
      </w:r>
      <w:r w:rsidR="008F2B80" w:rsidRPr="00640D3F">
        <w:t>rii</w:t>
      </w:r>
      <w:r w:rsidRPr="00640D3F">
        <w:t>.</w:t>
      </w:r>
    </w:p>
    <w:p w14:paraId="706B7DD5" w14:textId="74554248" w:rsidR="00580AAD" w:rsidRPr="00640D3F" w:rsidRDefault="00580AAD" w:rsidP="00580AAD">
      <w:pPr>
        <w:tabs>
          <w:tab w:val="left" w:pos="993"/>
          <w:tab w:val="left" w:pos="1701"/>
          <w:tab w:val="left" w:pos="1843"/>
        </w:tabs>
        <w:spacing w:after="120" w:line="360" w:lineRule="auto"/>
        <w:jc w:val="both"/>
      </w:pPr>
      <w:r w:rsidRPr="00640D3F">
        <w:t>(</w:t>
      </w:r>
      <w:r w:rsidR="00F43F64" w:rsidRPr="00640D3F">
        <w:t>4</w:t>
      </w:r>
      <w:r w:rsidRPr="00640D3F">
        <w:t xml:space="preserve">) Prin derogare de la prevederile alin. (1), FUI desemnați de către ANRE conform </w:t>
      </w:r>
      <w:r w:rsidR="001C4BA0" w:rsidRPr="00640D3F">
        <w:fldChar w:fldCharType="begin"/>
      </w:r>
      <w:r w:rsidR="001C4BA0" w:rsidRPr="00640D3F">
        <w:instrText xml:space="preserve"> REF _Ref92189417 \r \h </w:instrText>
      </w:r>
      <w:r w:rsidR="00F61F8D" w:rsidRPr="00640D3F">
        <w:instrText xml:space="preserve"> \* MERGEFORMAT </w:instrText>
      </w:r>
      <w:r w:rsidR="001C4BA0" w:rsidRPr="00640D3F">
        <w:fldChar w:fldCharType="separate"/>
      </w:r>
      <w:r w:rsidR="00671321" w:rsidRPr="00640D3F">
        <w:t>Art. 5</w:t>
      </w:r>
      <w:r w:rsidR="001C4BA0" w:rsidRPr="00640D3F">
        <w:fldChar w:fldCharType="end"/>
      </w:r>
      <w:r w:rsidRPr="00640D3F">
        <w:t xml:space="preserve"> lit. b) nu pot solicita re</w:t>
      </w:r>
      <w:r w:rsidR="00A90246" w:rsidRPr="00640D3F">
        <w:t>vocarea</w:t>
      </w:r>
      <w:r w:rsidRPr="00640D3F">
        <w:t xml:space="preserve"> </w:t>
      </w:r>
      <w:r w:rsidR="00A90246" w:rsidRPr="00640D3F">
        <w:t xml:space="preserve">din calitatea de FUI </w:t>
      </w:r>
      <w:r w:rsidR="003D2DFF" w:rsidRPr="00640D3F">
        <w:t>mai devreme de 1 an de la data desemn</w:t>
      </w:r>
      <w:r w:rsidR="00D209B1" w:rsidRPr="00640D3F">
        <w:t>ă</w:t>
      </w:r>
      <w:r w:rsidR="003D2DFF" w:rsidRPr="00640D3F">
        <w:t>rii</w:t>
      </w:r>
      <w:r w:rsidRPr="00640D3F">
        <w:t>.</w:t>
      </w:r>
    </w:p>
    <w:p w14:paraId="3B9F18F8" w14:textId="5C2F90F6" w:rsidR="00E709D8" w:rsidRPr="00640D3F" w:rsidRDefault="00E709D8" w:rsidP="00DD7A0A">
      <w:pPr>
        <w:numPr>
          <w:ilvl w:val="0"/>
          <w:numId w:val="18"/>
        </w:numPr>
        <w:tabs>
          <w:tab w:val="clear" w:pos="576"/>
          <w:tab w:val="num" w:pos="862"/>
          <w:tab w:val="left" w:pos="993"/>
          <w:tab w:val="left" w:pos="1701"/>
          <w:tab w:val="left" w:pos="1843"/>
        </w:tabs>
        <w:spacing w:after="120" w:line="360" w:lineRule="auto"/>
        <w:ind w:left="0" w:firstLine="0"/>
        <w:jc w:val="both"/>
      </w:pPr>
      <w:r w:rsidRPr="00640D3F">
        <w:rPr>
          <w:b/>
        </w:rPr>
        <w:t>–</w:t>
      </w:r>
      <w:r w:rsidRPr="00640D3F">
        <w:t xml:space="preserve"> (1) </w:t>
      </w:r>
      <w:r w:rsidR="00711BE2" w:rsidRPr="00640D3F">
        <w:t>Î</w:t>
      </w:r>
      <w:r w:rsidRPr="00640D3F">
        <w:t xml:space="preserve">n cel mult 2 zile lucrătoare de la data constatării </w:t>
      </w:r>
      <w:r w:rsidR="00FF5C44" w:rsidRPr="00640D3F">
        <w:t>ne</w:t>
      </w:r>
      <w:r w:rsidRPr="00640D3F">
        <w:t>îndeplini</w:t>
      </w:r>
      <w:r w:rsidR="00FF5C44" w:rsidRPr="00640D3F">
        <w:t>rii</w:t>
      </w:r>
      <w:r w:rsidRPr="00640D3F">
        <w:t xml:space="preserve"> condițiil</w:t>
      </w:r>
      <w:r w:rsidR="00FF5C44" w:rsidRPr="00640D3F">
        <w:t>or</w:t>
      </w:r>
      <w:r w:rsidRPr="00640D3F">
        <w:t xml:space="preserve"> prevăzute la Art. 4 alin. (1), ANRE publică pe pagina proprie de internet un anunţ, prin care aduce la cunoștință participanților la piață faptul că nu mai sunt îndeplinite condițiile prevăzute la Art. 4 alin. (1) și invită furnizorii interesaţi să îşi depună candidatura pentru desemnare în calitate de FUI, în termen de 5 zile lucrătoare de la data publicării anunțului. </w:t>
      </w:r>
    </w:p>
    <w:p w14:paraId="618DC18D" w14:textId="5570BE67" w:rsidR="00E709D8" w:rsidRPr="00640D3F" w:rsidRDefault="00E709D8" w:rsidP="00DD7A0A">
      <w:pPr>
        <w:tabs>
          <w:tab w:val="left" w:pos="1560"/>
          <w:tab w:val="left" w:pos="1843"/>
        </w:tabs>
        <w:spacing w:after="120" w:line="360" w:lineRule="auto"/>
        <w:jc w:val="both"/>
      </w:pPr>
      <w:r w:rsidRPr="00640D3F">
        <w:t xml:space="preserve">(2) Pentru solicitările primite în termenul precizat la alin. (1) se derulează procesul de desemnare a FUI conform prevederilor Art. 9. </w:t>
      </w:r>
    </w:p>
    <w:p w14:paraId="567F836F" w14:textId="679FB115" w:rsidR="00E709D8" w:rsidRPr="00640D3F" w:rsidRDefault="00E709D8" w:rsidP="00DD7A0A">
      <w:pPr>
        <w:tabs>
          <w:tab w:val="num" w:pos="851"/>
          <w:tab w:val="left" w:pos="1560"/>
          <w:tab w:val="left" w:pos="1843"/>
        </w:tabs>
        <w:spacing w:after="120" w:line="360" w:lineRule="auto"/>
        <w:jc w:val="both"/>
      </w:pPr>
      <w:r w:rsidRPr="00640D3F">
        <w:t>(3) În cazul în care, în termen de 5 zile lucrătoare de la data publicării anunțului prevăzut la alin. (2) niciun furnizor nu a depus cerere pentru desemnare în calitate de FUI sau dacă, în urma cererilor primite, procesul de desemnare nu se poate finaliza prin îndeplinirea condițiilor prevăzute la Art. 4 alin. (1), ANRE  inițiază procesul de selecție în conformitate cu prevederile Art. 11.</w:t>
      </w:r>
    </w:p>
    <w:p w14:paraId="157155F4" w14:textId="77777777" w:rsidR="007472C2" w:rsidRPr="00640D3F" w:rsidRDefault="007472C2" w:rsidP="007472C2">
      <w:pPr>
        <w:spacing w:line="360" w:lineRule="auto"/>
        <w:jc w:val="center"/>
        <w:rPr>
          <w:b/>
        </w:rPr>
      </w:pPr>
      <w:r w:rsidRPr="00640D3F">
        <w:rPr>
          <w:b/>
        </w:rPr>
        <w:t>Capitolul III</w:t>
      </w:r>
    </w:p>
    <w:p w14:paraId="01908EE1" w14:textId="00DAD663" w:rsidR="00580AAD" w:rsidRPr="00640D3F" w:rsidRDefault="007472C2" w:rsidP="007472C2">
      <w:pPr>
        <w:spacing w:line="360" w:lineRule="auto"/>
        <w:jc w:val="center"/>
        <w:rPr>
          <w:b/>
        </w:rPr>
      </w:pPr>
      <w:r w:rsidRPr="00640D3F">
        <w:rPr>
          <w:b/>
        </w:rPr>
        <w:lastRenderedPageBreak/>
        <w:t xml:space="preserve">Condiţii generale de desfăşurare a activităţii de furnizare a energiei </w:t>
      </w:r>
      <w:r w:rsidR="00D05129" w:rsidRPr="00640D3F">
        <w:rPr>
          <w:b/>
        </w:rPr>
        <w:t xml:space="preserve">electrice </w:t>
      </w:r>
      <w:r w:rsidRPr="00640D3F">
        <w:rPr>
          <w:b/>
        </w:rPr>
        <w:t>în regim de UI</w:t>
      </w:r>
    </w:p>
    <w:p w14:paraId="1AD76296" w14:textId="77777777" w:rsidR="00D05129" w:rsidRPr="00640D3F" w:rsidRDefault="00D05129" w:rsidP="007472C2">
      <w:pPr>
        <w:spacing w:line="360" w:lineRule="auto"/>
        <w:jc w:val="center"/>
        <w:rPr>
          <w:b/>
        </w:rPr>
      </w:pPr>
    </w:p>
    <w:p w14:paraId="5886DC2F" w14:textId="5EC7402E" w:rsidR="00AD7808" w:rsidRPr="00640D3F" w:rsidRDefault="00D05129" w:rsidP="000A7F24">
      <w:pPr>
        <w:spacing w:line="360" w:lineRule="auto"/>
        <w:rPr>
          <w:b/>
        </w:rPr>
      </w:pPr>
      <w:r w:rsidRPr="00640D3F">
        <w:rPr>
          <w:b/>
        </w:rPr>
        <w:t xml:space="preserve">Secțiunea 1 - </w:t>
      </w:r>
      <w:r w:rsidR="003D2B87" w:rsidRPr="00640D3F">
        <w:rPr>
          <w:b/>
        </w:rPr>
        <w:t xml:space="preserve">Procesul de stabilire a </w:t>
      </w:r>
      <w:r w:rsidR="00F716BB" w:rsidRPr="00640D3F">
        <w:rPr>
          <w:b/>
        </w:rPr>
        <w:t>FUI</w:t>
      </w:r>
      <w:r w:rsidR="00F07DCE" w:rsidRPr="00640D3F">
        <w:rPr>
          <w:b/>
        </w:rPr>
        <w:t xml:space="preserve"> </w:t>
      </w:r>
      <w:r w:rsidR="003D2B87" w:rsidRPr="00640D3F">
        <w:rPr>
          <w:b/>
        </w:rPr>
        <w:t>nominalizat</w:t>
      </w:r>
    </w:p>
    <w:p w14:paraId="6E2A2BFE" w14:textId="31FC9120" w:rsidR="003D2B87" w:rsidRPr="00640D3F" w:rsidRDefault="003D2B87" w:rsidP="00200ED6">
      <w:pPr>
        <w:numPr>
          <w:ilvl w:val="0"/>
          <w:numId w:val="18"/>
        </w:numPr>
        <w:tabs>
          <w:tab w:val="num" w:pos="851"/>
          <w:tab w:val="left" w:pos="1560"/>
          <w:tab w:val="left" w:pos="1843"/>
        </w:tabs>
        <w:spacing w:after="120" w:line="360" w:lineRule="auto"/>
        <w:ind w:left="0" w:firstLine="0"/>
        <w:jc w:val="both"/>
      </w:pPr>
      <w:bookmarkStart w:id="15" w:name="_Ref93061189"/>
      <w:r w:rsidRPr="00640D3F">
        <w:t>(1) FUI nominalizat se stabilește de către ANRE</w:t>
      </w:r>
      <w:r w:rsidR="002E2FFC" w:rsidRPr="00640D3F">
        <w:t xml:space="preserve"> pentru fiecare lună</w:t>
      </w:r>
      <w:r w:rsidR="00B05F7F" w:rsidRPr="00640D3F">
        <w:t>,</w:t>
      </w:r>
      <w:r w:rsidRPr="00640D3F">
        <w:t xml:space="preserve"> astfel:</w:t>
      </w:r>
      <w:bookmarkEnd w:id="15"/>
    </w:p>
    <w:p w14:paraId="1FEC05C8" w14:textId="0F5EA4D5" w:rsidR="008856F6" w:rsidRPr="00640D3F" w:rsidRDefault="00B07B47" w:rsidP="00B00610">
      <w:pPr>
        <w:pStyle w:val="ListParagraph"/>
        <w:numPr>
          <w:ilvl w:val="0"/>
          <w:numId w:val="22"/>
        </w:numPr>
        <w:tabs>
          <w:tab w:val="left" w:pos="1560"/>
          <w:tab w:val="left" w:pos="1843"/>
        </w:tabs>
        <w:spacing w:line="360" w:lineRule="auto"/>
        <w:jc w:val="both"/>
        <w:rPr>
          <w:rFonts w:eastAsia="Times New Roman"/>
          <w:sz w:val="24"/>
          <w:szCs w:val="24"/>
        </w:rPr>
      </w:pPr>
      <w:r w:rsidRPr="00640D3F">
        <w:rPr>
          <w:sz w:val="24"/>
          <w:szCs w:val="24"/>
          <w:lang w:val="ro-RO"/>
        </w:rPr>
        <w:t xml:space="preserve">Cu </w:t>
      </w:r>
      <w:r w:rsidR="003D2DFF" w:rsidRPr="00640D3F">
        <w:rPr>
          <w:sz w:val="24"/>
          <w:szCs w:val="24"/>
          <w:lang w:val="ro-RO"/>
        </w:rPr>
        <w:t>cel pu</w:t>
      </w:r>
      <w:r w:rsidR="00317B8D" w:rsidRPr="00640D3F">
        <w:rPr>
          <w:sz w:val="24"/>
          <w:szCs w:val="24"/>
          <w:lang w:val="ro-RO"/>
        </w:rPr>
        <w:t>ț</w:t>
      </w:r>
      <w:r w:rsidR="003D2DFF" w:rsidRPr="00640D3F">
        <w:rPr>
          <w:sz w:val="24"/>
          <w:szCs w:val="24"/>
          <w:lang w:val="ro-RO"/>
        </w:rPr>
        <w:t xml:space="preserve">in </w:t>
      </w:r>
      <w:r w:rsidR="00750F4E" w:rsidRPr="00640D3F">
        <w:rPr>
          <w:sz w:val="24"/>
          <w:szCs w:val="24"/>
          <w:lang w:val="ro-RO"/>
        </w:rPr>
        <w:t>7</w:t>
      </w:r>
      <w:r w:rsidRPr="00640D3F">
        <w:rPr>
          <w:sz w:val="24"/>
          <w:szCs w:val="24"/>
          <w:lang w:val="ro-RO"/>
        </w:rPr>
        <w:t xml:space="preserve"> zile lucrătoare </w:t>
      </w:r>
      <w:r w:rsidR="00C86B06" w:rsidRPr="00640D3F">
        <w:rPr>
          <w:sz w:val="24"/>
          <w:szCs w:val="24"/>
          <w:lang w:val="ro-RO"/>
        </w:rPr>
        <w:t xml:space="preserve">înaintea </w:t>
      </w:r>
      <w:r w:rsidR="003D2DFF" w:rsidRPr="00640D3F">
        <w:rPr>
          <w:sz w:val="24"/>
          <w:szCs w:val="24"/>
          <w:lang w:val="ro-RO"/>
        </w:rPr>
        <w:t xml:space="preserve">lunii </w:t>
      </w:r>
      <w:r w:rsidR="00F933A8" w:rsidRPr="00640D3F">
        <w:rPr>
          <w:sz w:val="24"/>
          <w:szCs w:val="24"/>
          <w:lang w:val="ro-RO"/>
        </w:rPr>
        <w:t>p</w:t>
      </w:r>
      <w:r w:rsidR="003D2DFF" w:rsidRPr="00640D3F">
        <w:rPr>
          <w:sz w:val="24"/>
          <w:szCs w:val="24"/>
          <w:lang w:val="ro-RO"/>
        </w:rPr>
        <w:t>entru care se face n</w:t>
      </w:r>
      <w:r w:rsidR="00317B8D" w:rsidRPr="00640D3F">
        <w:rPr>
          <w:sz w:val="24"/>
          <w:szCs w:val="24"/>
          <w:lang w:val="ro-RO"/>
        </w:rPr>
        <w:t>o</w:t>
      </w:r>
      <w:r w:rsidR="003D2DFF" w:rsidRPr="00640D3F">
        <w:rPr>
          <w:sz w:val="24"/>
          <w:szCs w:val="24"/>
          <w:lang w:val="ro-RO"/>
        </w:rPr>
        <w:t>minalizarea</w:t>
      </w:r>
      <w:r w:rsidR="003D2B87" w:rsidRPr="00640D3F">
        <w:rPr>
          <w:sz w:val="24"/>
          <w:szCs w:val="24"/>
          <w:lang w:val="ro-RO"/>
        </w:rPr>
        <w:t>, FUI au obligația să transmită către ANRE, prin e-mail, la adresele de e-mail publicate de ANRE pe pagina proprie de internet la secți</w:t>
      </w:r>
      <w:r w:rsidR="00F07DCE" w:rsidRPr="00640D3F">
        <w:rPr>
          <w:sz w:val="24"/>
          <w:szCs w:val="24"/>
          <w:lang w:val="ro-RO"/>
        </w:rPr>
        <w:t xml:space="preserve">unea special dedicată </w:t>
      </w:r>
      <w:r w:rsidR="00A728D1" w:rsidRPr="00640D3F">
        <w:rPr>
          <w:sz w:val="24"/>
          <w:szCs w:val="24"/>
          <w:lang w:val="ro-RO"/>
        </w:rPr>
        <w:t>FUI</w:t>
      </w:r>
      <w:r w:rsidR="003D2B87" w:rsidRPr="00640D3F">
        <w:rPr>
          <w:sz w:val="24"/>
          <w:szCs w:val="24"/>
          <w:lang w:val="ro-RO"/>
        </w:rPr>
        <w:t>, într-un document semnat de către reprezentantul legal</w:t>
      </w:r>
      <w:r w:rsidR="008856F6" w:rsidRPr="00640D3F">
        <w:rPr>
          <w:sz w:val="24"/>
          <w:szCs w:val="24"/>
        </w:rPr>
        <w:t>:</w:t>
      </w:r>
      <w:r w:rsidR="003D2B87" w:rsidRPr="00640D3F">
        <w:rPr>
          <w:sz w:val="24"/>
          <w:szCs w:val="24"/>
          <w:lang w:val="ro-RO"/>
        </w:rPr>
        <w:t xml:space="preserve"> </w:t>
      </w:r>
    </w:p>
    <w:p w14:paraId="3D38F2E0" w14:textId="11100408" w:rsidR="008D3B27" w:rsidRPr="00640D3F" w:rsidRDefault="00B00610" w:rsidP="008D3B27">
      <w:pPr>
        <w:pStyle w:val="ListParagraph"/>
        <w:numPr>
          <w:ilvl w:val="0"/>
          <w:numId w:val="76"/>
        </w:numPr>
        <w:spacing w:line="360" w:lineRule="auto"/>
        <w:ind w:left="1843" w:hanging="142"/>
        <w:jc w:val="both"/>
        <w:rPr>
          <w:sz w:val="24"/>
          <w:szCs w:val="24"/>
        </w:rPr>
      </w:pPr>
      <w:r w:rsidRPr="00640D3F">
        <w:rPr>
          <w:sz w:val="24"/>
          <w:szCs w:val="24"/>
        </w:rPr>
        <w:t>valoarea componentei estimate de achizi</w:t>
      </w:r>
      <w:r w:rsidR="00704AA7" w:rsidRPr="00640D3F">
        <w:rPr>
          <w:sz w:val="24"/>
          <w:szCs w:val="24"/>
        </w:rPr>
        <w:t>ț</w:t>
      </w:r>
      <w:r w:rsidRPr="00640D3F">
        <w:rPr>
          <w:sz w:val="24"/>
          <w:szCs w:val="24"/>
        </w:rPr>
        <w:t>ie (in</w:t>
      </w:r>
      <w:r w:rsidR="00414140" w:rsidRPr="00640D3F">
        <w:rPr>
          <w:sz w:val="24"/>
          <w:szCs w:val="24"/>
        </w:rPr>
        <w:t>cl</w:t>
      </w:r>
      <w:r w:rsidRPr="00640D3F">
        <w:rPr>
          <w:sz w:val="24"/>
          <w:szCs w:val="24"/>
        </w:rPr>
        <w:t xml:space="preserve">usiv Tg) </w:t>
      </w:r>
      <w:r w:rsidR="008D3B27" w:rsidRPr="00640D3F">
        <w:rPr>
          <w:sz w:val="24"/>
          <w:szCs w:val="24"/>
        </w:rPr>
        <w:t>aferentă lunii pentru care se nominalizează FUI;</w:t>
      </w:r>
    </w:p>
    <w:p w14:paraId="3330CF95" w14:textId="6228FF7F" w:rsidR="00733394" w:rsidRPr="00640D3F" w:rsidRDefault="00B00610" w:rsidP="008D3B27">
      <w:pPr>
        <w:pStyle w:val="ListParagraph"/>
        <w:numPr>
          <w:ilvl w:val="0"/>
          <w:numId w:val="76"/>
        </w:numPr>
        <w:spacing w:line="360" w:lineRule="auto"/>
        <w:ind w:left="1843" w:hanging="142"/>
        <w:jc w:val="both"/>
        <w:rPr>
          <w:sz w:val="24"/>
          <w:szCs w:val="24"/>
        </w:rPr>
      </w:pPr>
      <w:r w:rsidRPr="00640D3F">
        <w:rPr>
          <w:sz w:val="24"/>
          <w:szCs w:val="24"/>
        </w:rPr>
        <w:t xml:space="preserve">valoarea componentei de furnizare ce </w:t>
      </w:r>
      <w:r w:rsidRPr="00640D3F">
        <w:rPr>
          <w:rFonts w:eastAsia="Times New Roman"/>
          <w:sz w:val="24"/>
          <w:szCs w:val="24"/>
        </w:rPr>
        <w:t xml:space="preserve">include costul activităţii de furnizare şi </w:t>
      </w:r>
      <w:proofErr w:type="gramStart"/>
      <w:r w:rsidRPr="00640D3F">
        <w:rPr>
          <w:rFonts w:eastAsia="Times New Roman"/>
          <w:sz w:val="24"/>
          <w:szCs w:val="24"/>
        </w:rPr>
        <w:t>profitul</w:t>
      </w:r>
      <w:r w:rsidR="003D2B87" w:rsidRPr="00640D3F">
        <w:rPr>
          <w:sz w:val="24"/>
          <w:szCs w:val="24"/>
        </w:rPr>
        <w:t>,</w:t>
      </w:r>
      <w:r w:rsidR="00D10A50" w:rsidRPr="00640D3F">
        <w:rPr>
          <w:sz w:val="24"/>
          <w:szCs w:val="24"/>
        </w:rPr>
        <w:t>precum</w:t>
      </w:r>
      <w:proofErr w:type="gramEnd"/>
      <w:r w:rsidR="00D10A50" w:rsidRPr="00640D3F">
        <w:rPr>
          <w:sz w:val="24"/>
          <w:szCs w:val="24"/>
        </w:rPr>
        <w:t xml:space="preserve"> și perioada de valabilitate a acesteia, care nu poate fi mai mica de 12 luni. Componenta de furnizare nu poate fi modificată în interiorul perioadei de valabilitate. </w:t>
      </w:r>
      <w:r w:rsidR="008D3B27" w:rsidRPr="00640D3F">
        <w:rPr>
          <w:sz w:val="24"/>
          <w:szCs w:val="24"/>
        </w:rPr>
        <w:t>Î</w:t>
      </w:r>
      <w:r w:rsidR="008856F6" w:rsidRPr="00640D3F">
        <w:rPr>
          <w:sz w:val="24"/>
          <w:szCs w:val="24"/>
        </w:rPr>
        <w:t xml:space="preserve">n cazul în care valoarea componentei de furnizare este stabilită prin </w:t>
      </w:r>
      <w:r w:rsidR="00027BAB" w:rsidRPr="00640D3F">
        <w:rPr>
          <w:sz w:val="24"/>
          <w:szCs w:val="24"/>
        </w:rPr>
        <w:t>legislația primară</w:t>
      </w:r>
      <w:r w:rsidR="008856F6" w:rsidRPr="00640D3F">
        <w:rPr>
          <w:sz w:val="24"/>
          <w:szCs w:val="24"/>
        </w:rPr>
        <w:t>, FUI comunică această valoare.</w:t>
      </w:r>
    </w:p>
    <w:p w14:paraId="70E3EBA9" w14:textId="01E4497B" w:rsidR="008856F6" w:rsidRPr="00640D3F" w:rsidRDefault="008856F6" w:rsidP="00AD78C5">
      <w:pPr>
        <w:pStyle w:val="ListParagraph"/>
        <w:numPr>
          <w:ilvl w:val="0"/>
          <w:numId w:val="76"/>
        </w:numPr>
        <w:spacing w:line="360" w:lineRule="auto"/>
        <w:ind w:left="1843" w:hanging="142"/>
        <w:jc w:val="both"/>
        <w:rPr>
          <w:rFonts w:eastAsia="Times New Roman"/>
          <w:sz w:val="24"/>
          <w:szCs w:val="24"/>
        </w:rPr>
      </w:pPr>
      <w:r w:rsidRPr="00640D3F">
        <w:rPr>
          <w:sz w:val="24"/>
          <w:szCs w:val="24"/>
        </w:rPr>
        <w:t xml:space="preserve">o informare privind ponderea energiei electrice consumate de către clienții preluați (determinat pe baza consumului </w:t>
      </w:r>
      <w:r w:rsidR="00A73F85" w:rsidRPr="00640D3F">
        <w:rPr>
          <w:sz w:val="24"/>
          <w:szCs w:val="24"/>
        </w:rPr>
        <w:t>mediu lunar</w:t>
      </w:r>
      <w:r w:rsidRPr="00640D3F">
        <w:rPr>
          <w:sz w:val="24"/>
          <w:szCs w:val="24"/>
        </w:rPr>
        <w:t xml:space="preserve">) în total </w:t>
      </w:r>
      <w:r w:rsidR="00A73F85" w:rsidRPr="00640D3F">
        <w:rPr>
          <w:sz w:val="24"/>
          <w:szCs w:val="24"/>
        </w:rPr>
        <w:t xml:space="preserve">cantitate de </w:t>
      </w:r>
      <w:r w:rsidRPr="00640D3F">
        <w:rPr>
          <w:sz w:val="24"/>
          <w:szCs w:val="24"/>
        </w:rPr>
        <w:t xml:space="preserve">energie electrică furnizată </w:t>
      </w:r>
      <w:r w:rsidR="00A73F85" w:rsidRPr="00640D3F">
        <w:rPr>
          <w:sz w:val="24"/>
          <w:szCs w:val="24"/>
        </w:rPr>
        <w:t>clienților din portofoliul furnizorului care are și calitatea de FUI (alții decât clienții preluați), în ultima lună pentru care există date raportate</w:t>
      </w:r>
      <w:r w:rsidRPr="00640D3F">
        <w:rPr>
          <w:sz w:val="24"/>
          <w:szCs w:val="24"/>
        </w:rPr>
        <w:t>, în vederea stabilirii existenței condiției prevăzute la</w:t>
      </w:r>
      <w:r w:rsidR="006E1C99" w:rsidRPr="00640D3F">
        <w:rPr>
          <w:sz w:val="24"/>
          <w:szCs w:val="24"/>
        </w:rPr>
        <w:t xml:space="preserve"> </w:t>
      </w:r>
      <w:r w:rsidR="006E1C99" w:rsidRPr="00640D3F">
        <w:rPr>
          <w:sz w:val="24"/>
          <w:szCs w:val="24"/>
        </w:rPr>
        <w:fldChar w:fldCharType="begin"/>
      </w:r>
      <w:r w:rsidR="006E1C99" w:rsidRPr="00640D3F">
        <w:rPr>
          <w:sz w:val="24"/>
          <w:szCs w:val="24"/>
        </w:rPr>
        <w:instrText xml:space="preserve"> REF _Ref100138191 \r \h </w:instrText>
      </w:r>
      <w:r w:rsidR="00F61F8D" w:rsidRPr="00640D3F">
        <w:rPr>
          <w:sz w:val="24"/>
          <w:szCs w:val="24"/>
        </w:rPr>
        <w:instrText xml:space="preserve"> \* MERGEFORMAT </w:instrText>
      </w:r>
      <w:r w:rsidR="006E1C99" w:rsidRPr="00640D3F">
        <w:rPr>
          <w:sz w:val="24"/>
          <w:szCs w:val="24"/>
        </w:rPr>
      </w:r>
      <w:r w:rsidR="006E1C99" w:rsidRPr="00640D3F">
        <w:rPr>
          <w:sz w:val="24"/>
          <w:szCs w:val="24"/>
        </w:rPr>
        <w:fldChar w:fldCharType="separate"/>
      </w:r>
      <w:r w:rsidR="00671321" w:rsidRPr="00640D3F">
        <w:rPr>
          <w:sz w:val="24"/>
          <w:szCs w:val="24"/>
        </w:rPr>
        <w:t>Art. 19</w:t>
      </w:r>
      <w:r w:rsidR="006E1C99" w:rsidRPr="00640D3F">
        <w:rPr>
          <w:sz w:val="24"/>
          <w:szCs w:val="24"/>
        </w:rPr>
        <w:fldChar w:fldCharType="end"/>
      </w:r>
      <w:r w:rsidR="00AD78C5" w:rsidRPr="00640D3F">
        <w:rPr>
          <w:sz w:val="24"/>
          <w:szCs w:val="24"/>
        </w:rPr>
        <w:t>.</w:t>
      </w:r>
    </w:p>
    <w:p w14:paraId="3CAF3F5A" w14:textId="25568400" w:rsidR="003D2B87" w:rsidRPr="00640D3F" w:rsidRDefault="003D2B87" w:rsidP="00200ED6">
      <w:pPr>
        <w:pStyle w:val="ListParagraph"/>
        <w:numPr>
          <w:ilvl w:val="0"/>
          <w:numId w:val="22"/>
        </w:numPr>
        <w:tabs>
          <w:tab w:val="left" w:pos="1560"/>
          <w:tab w:val="left" w:pos="1843"/>
        </w:tabs>
        <w:spacing w:after="120" w:line="360" w:lineRule="auto"/>
        <w:jc w:val="both"/>
        <w:rPr>
          <w:sz w:val="24"/>
          <w:szCs w:val="24"/>
          <w:lang w:val="ro-RO"/>
        </w:rPr>
      </w:pPr>
      <w:r w:rsidRPr="00640D3F">
        <w:rPr>
          <w:sz w:val="24"/>
          <w:szCs w:val="24"/>
        </w:rPr>
        <w:t xml:space="preserve">În maximum </w:t>
      </w:r>
      <w:r w:rsidR="00CF3A52" w:rsidRPr="00640D3F">
        <w:rPr>
          <w:sz w:val="24"/>
          <w:szCs w:val="24"/>
        </w:rPr>
        <w:t>2</w:t>
      </w:r>
      <w:r w:rsidRPr="00640D3F">
        <w:rPr>
          <w:sz w:val="24"/>
          <w:szCs w:val="24"/>
        </w:rPr>
        <w:t xml:space="preserve"> zi</w:t>
      </w:r>
      <w:r w:rsidR="00CF3A52" w:rsidRPr="00640D3F">
        <w:rPr>
          <w:sz w:val="24"/>
          <w:szCs w:val="24"/>
        </w:rPr>
        <w:t>le</w:t>
      </w:r>
      <w:r w:rsidRPr="00640D3F">
        <w:rPr>
          <w:sz w:val="24"/>
          <w:szCs w:val="24"/>
        </w:rPr>
        <w:t xml:space="preserve"> lucrătoare de la data primirii informațiilor prevăzute la lit. a) ANRE </w:t>
      </w:r>
      <w:r w:rsidR="00414140" w:rsidRPr="00640D3F">
        <w:rPr>
          <w:sz w:val="24"/>
          <w:szCs w:val="24"/>
        </w:rPr>
        <w:t>determină pentru fiecare FUI prețul de nominalizare, prin însumarea celor două componente transmise conform prevederilor de la lit. a)</w:t>
      </w:r>
      <w:r w:rsidR="00167173" w:rsidRPr="00640D3F">
        <w:rPr>
          <w:sz w:val="24"/>
          <w:szCs w:val="24"/>
        </w:rPr>
        <w:t xml:space="preserve"> pct. i</w:t>
      </w:r>
      <w:r w:rsidR="00765018" w:rsidRPr="00640D3F">
        <w:rPr>
          <w:sz w:val="24"/>
          <w:szCs w:val="24"/>
        </w:rPr>
        <w:t xml:space="preserve"> </w:t>
      </w:r>
      <w:r w:rsidR="008D3B27" w:rsidRPr="00640D3F">
        <w:rPr>
          <w:sz w:val="24"/>
          <w:szCs w:val="24"/>
        </w:rPr>
        <w:t xml:space="preserve">și ii. </w:t>
      </w:r>
      <w:r w:rsidR="00765018" w:rsidRPr="00640D3F">
        <w:rPr>
          <w:sz w:val="24"/>
          <w:szCs w:val="24"/>
        </w:rPr>
        <w:t>și</w:t>
      </w:r>
      <w:r w:rsidR="00414140" w:rsidRPr="00640D3F">
        <w:rPr>
          <w:sz w:val="24"/>
          <w:szCs w:val="24"/>
        </w:rPr>
        <w:t xml:space="preserve"> </w:t>
      </w:r>
      <w:r w:rsidR="007750FB" w:rsidRPr="00640D3F">
        <w:rPr>
          <w:sz w:val="24"/>
          <w:szCs w:val="24"/>
        </w:rPr>
        <w:t>elaboreaz</w:t>
      </w:r>
      <w:r w:rsidR="00F61F8D" w:rsidRPr="00640D3F">
        <w:rPr>
          <w:sz w:val="24"/>
          <w:szCs w:val="24"/>
        </w:rPr>
        <w:t>ă</w:t>
      </w:r>
      <w:r w:rsidR="007750FB" w:rsidRPr="00640D3F">
        <w:rPr>
          <w:sz w:val="24"/>
          <w:szCs w:val="24"/>
        </w:rPr>
        <w:t xml:space="preserve"> </w:t>
      </w:r>
      <w:r w:rsidR="00414140" w:rsidRPr="00640D3F">
        <w:rPr>
          <w:sz w:val="24"/>
          <w:szCs w:val="24"/>
        </w:rPr>
        <w:t xml:space="preserve">Lista </w:t>
      </w:r>
      <w:r w:rsidR="00C86A3E" w:rsidRPr="00640D3F">
        <w:rPr>
          <w:sz w:val="24"/>
          <w:szCs w:val="24"/>
        </w:rPr>
        <w:t xml:space="preserve">de nominalizare </w:t>
      </w:r>
      <w:r w:rsidR="00414140" w:rsidRPr="00640D3F">
        <w:rPr>
          <w:sz w:val="24"/>
          <w:szCs w:val="24"/>
        </w:rPr>
        <w:t>FUI</w:t>
      </w:r>
      <w:r w:rsidR="00765018" w:rsidRPr="00640D3F">
        <w:rPr>
          <w:sz w:val="24"/>
          <w:szCs w:val="24"/>
        </w:rPr>
        <w:t>,</w:t>
      </w:r>
      <w:r w:rsidR="00414140" w:rsidRPr="00640D3F">
        <w:rPr>
          <w:sz w:val="24"/>
          <w:szCs w:val="24"/>
        </w:rPr>
        <w:t xml:space="preserve"> </w:t>
      </w:r>
      <w:r w:rsidRPr="00640D3F">
        <w:rPr>
          <w:sz w:val="24"/>
          <w:szCs w:val="24"/>
        </w:rPr>
        <w:t xml:space="preserve">FUI nominalizat pentru luna în curs fiind FUI aflat pe prima poziție a listei, respectiv FUI cu </w:t>
      </w:r>
      <w:r w:rsidR="00C86A3E" w:rsidRPr="00640D3F">
        <w:rPr>
          <w:rFonts w:eastAsia="Times New Roman"/>
          <w:sz w:val="24"/>
          <w:szCs w:val="24"/>
        </w:rPr>
        <w:t>prețul de nominalizare</w:t>
      </w:r>
      <w:r w:rsidR="00765018" w:rsidRPr="00640D3F">
        <w:rPr>
          <w:rFonts w:eastAsia="Times New Roman"/>
          <w:sz w:val="24"/>
          <w:szCs w:val="24"/>
        </w:rPr>
        <w:t xml:space="preserve"> </w:t>
      </w:r>
      <w:r w:rsidRPr="00640D3F">
        <w:rPr>
          <w:sz w:val="24"/>
          <w:szCs w:val="24"/>
        </w:rPr>
        <w:t>cel mai mic</w:t>
      </w:r>
      <w:r w:rsidR="008375F1" w:rsidRPr="00640D3F">
        <w:rPr>
          <w:sz w:val="24"/>
          <w:szCs w:val="24"/>
        </w:rPr>
        <w:t>.</w:t>
      </w:r>
      <w:r w:rsidR="00765018" w:rsidRPr="00640D3F">
        <w:rPr>
          <w:sz w:val="24"/>
          <w:szCs w:val="24"/>
        </w:rPr>
        <w:t xml:space="preserve"> </w:t>
      </w:r>
    </w:p>
    <w:p w14:paraId="579EC223" w14:textId="39201DBA" w:rsidR="008039C1" w:rsidRPr="00640D3F" w:rsidRDefault="008039C1" w:rsidP="00200ED6">
      <w:pPr>
        <w:pStyle w:val="ListParagraph"/>
        <w:numPr>
          <w:ilvl w:val="0"/>
          <w:numId w:val="22"/>
        </w:numPr>
        <w:tabs>
          <w:tab w:val="left" w:pos="1560"/>
          <w:tab w:val="left" w:pos="1843"/>
        </w:tabs>
        <w:spacing w:after="120" w:line="360" w:lineRule="auto"/>
        <w:jc w:val="both"/>
        <w:rPr>
          <w:sz w:val="24"/>
          <w:szCs w:val="24"/>
          <w:lang w:val="ro-RO"/>
        </w:rPr>
      </w:pPr>
      <w:r w:rsidRPr="00640D3F">
        <w:rPr>
          <w:sz w:val="24"/>
          <w:szCs w:val="24"/>
          <w:lang w:val="ro-RO"/>
        </w:rPr>
        <w:t xml:space="preserve">În cazul în care, în urma analizei informațiilor transmise conform lit. </w:t>
      </w:r>
      <w:r w:rsidR="00167173" w:rsidRPr="00640D3F">
        <w:rPr>
          <w:sz w:val="24"/>
          <w:szCs w:val="24"/>
          <w:lang w:val="ro-RO"/>
        </w:rPr>
        <w:t>a</w:t>
      </w:r>
      <w:r w:rsidRPr="00640D3F">
        <w:rPr>
          <w:sz w:val="24"/>
          <w:szCs w:val="24"/>
          <w:lang w:val="ro-RO"/>
        </w:rPr>
        <w:t xml:space="preserve">), se constată că FUI cu </w:t>
      </w:r>
      <w:r w:rsidR="00C86A3E" w:rsidRPr="00640D3F">
        <w:rPr>
          <w:rFonts w:eastAsia="Times New Roman"/>
          <w:sz w:val="24"/>
          <w:szCs w:val="24"/>
        </w:rPr>
        <w:t>prețul</w:t>
      </w:r>
      <w:r w:rsidR="00393237" w:rsidRPr="00640D3F">
        <w:rPr>
          <w:rFonts w:eastAsia="Times New Roman"/>
          <w:sz w:val="24"/>
          <w:szCs w:val="24"/>
        </w:rPr>
        <w:t xml:space="preserve"> </w:t>
      </w:r>
      <w:r w:rsidR="00C86A3E" w:rsidRPr="00640D3F">
        <w:rPr>
          <w:rFonts w:eastAsia="Times New Roman"/>
          <w:sz w:val="24"/>
          <w:szCs w:val="24"/>
        </w:rPr>
        <w:t xml:space="preserve">de nominalizare </w:t>
      </w:r>
      <w:r w:rsidRPr="00640D3F">
        <w:rPr>
          <w:sz w:val="24"/>
          <w:szCs w:val="24"/>
          <w:lang w:val="ro-RO"/>
        </w:rPr>
        <w:t>cel mai mic îndeplinește condiția de la</w:t>
      </w:r>
      <w:r w:rsidR="006E1C99" w:rsidRPr="00640D3F">
        <w:rPr>
          <w:sz w:val="24"/>
          <w:szCs w:val="24"/>
          <w:lang w:val="ro-RO"/>
        </w:rPr>
        <w:t xml:space="preserve"> </w:t>
      </w:r>
      <w:r w:rsidR="006E1C99" w:rsidRPr="00640D3F">
        <w:rPr>
          <w:sz w:val="24"/>
          <w:szCs w:val="24"/>
          <w:lang w:val="ro-RO"/>
        </w:rPr>
        <w:fldChar w:fldCharType="begin"/>
      </w:r>
      <w:r w:rsidR="006E1C99" w:rsidRPr="00640D3F">
        <w:rPr>
          <w:sz w:val="24"/>
          <w:szCs w:val="24"/>
          <w:lang w:val="ro-RO"/>
        </w:rPr>
        <w:instrText xml:space="preserve"> REF _Ref100138191 \r \h </w:instrText>
      </w:r>
      <w:r w:rsidR="00F61F8D" w:rsidRPr="00640D3F">
        <w:rPr>
          <w:sz w:val="24"/>
          <w:szCs w:val="24"/>
          <w:lang w:val="ro-RO"/>
        </w:rPr>
        <w:instrText xml:space="preserve"> \* MERGEFORMAT </w:instrText>
      </w:r>
      <w:r w:rsidR="006E1C99" w:rsidRPr="00640D3F">
        <w:rPr>
          <w:sz w:val="24"/>
          <w:szCs w:val="24"/>
          <w:lang w:val="ro-RO"/>
        </w:rPr>
      </w:r>
      <w:r w:rsidR="006E1C99" w:rsidRPr="00640D3F">
        <w:rPr>
          <w:sz w:val="24"/>
          <w:szCs w:val="24"/>
          <w:lang w:val="ro-RO"/>
        </w:rPr>
        <w:fldChar w:fldCharType="separate"/>
      </w:r>
      <w:r w:rsidR="00671321" w:rsidRPr="00640D3F">
        <w:rPr>
          <w:sz w:val="24"/>
          <w:szCs w:val="24"/>
          <w:lang w:val="ro-RO"/>
        </w:rPr>
        <w:t>Art. 19</w:t>
      </w:r>
      <w:r w:rsidR="006E1C99" w:rsidRPr="00640D3F">
        <w:rPr>
          <w:sz w:val="24"/>
          <w:szCs w:val="24"/>
          <w:lang w:val="ro-RO"/>
        </w:rPr>
        <w:fldChar w:fldCharType="end"/>
      </w:r>
      <w:r w:rsidRPr="00640D3F">
        <w:rPr>
          <w:sz w:val="24"/>
          <w:szCs w:val="24"/>
          <w:lang w:val="ro-RO"/>
        </w:rPr>
        <w:t xml:space="preserve">, FUI nominalizat va fi FUI </w:t>
      </w:r>
      <w:r w:rsidR="00167173" w:rsidRPr="00640D3F">
        <w:rPr>
          <w:sz w:val="24"/>
          <w:szCs w:val="24"/>
          <w:lang w:val="ro-RO"/>
        </w:rPr>
        <w:t xml:space="preserve">cu </w:t>
      </w:r>
      <w:r w:rsidR="00C86A3E" w:rsidRPr="00640D3F">
        <w:rPr>
          <w:rFonts w:eastAsia="Times New Roman"/>
          <w:sz w:val="24"/>
          <w:szCs w:val="24"/>
        </w:rPr>
        <w:t>prețul de nominalizare</w:t>
      </w:r>
      <w:r w:rsidR="00167173" w:rsidRPr="00640D3F">
        <w:rPr>
          <w:rFonts w:eastAsia="Times New Roman"/>
          <w:sz w:val="24"/>
          <w:szCs w:val="24"/>
        </w:rPr>
        <w:t xml:space="preserve"> cel mai mic</w:t>
      </w:r>
      <w:r w:rsidRPr="00640D3F">
        <w:rPr>
          <w:rFonts w:eastAsia="Times New Roman"/>
          <w:sz w:val="24"/>
          <w:szCs w:val="24"/>
        </w:rPr>
        <w:t>, pentru care nu este îndeplinită condiția de la</w:t>
      </w:r>
      <w:r w:rsidR="006E1C99" w:rsidRPr="00640D3F">
        <w:rPr>
          <w:rFonts w:eastAsia="Times New Roman"/>
          <w:sz w:val="24"/>
          <w:szCs w:val="24"/>
        </w:rPr>
        <w:t xml:space="preserve"> </w:t>
      </w:r>
      <w:r w:rsidR="006E1C99" w:rsidRPr="00640D3F">
        <w:rPr>
          <w:rFonts w:eastAsia="Times New Roman"/>
          <w:sz w:val="24"/>
          <w:szCs w:val="24"/>
        </w:rPr>
        <w:fldChar w:fldCharType="begin"/>
      </w:r>
      <w:r w:rsidR="006E1C99" w:rsidRPr="00640D3F">
        <w:rPr>
          <w:rFonts w:eastAsia="Times New Roman"/>
          <w:sz w:val="24"/>
          <w:szCs w:val="24"/>
        </w:rPr>
        <w:instrText xml:space="preserve"> REF _Ref100138191 \r \h </w:instrText>
      </w:r>
      <w:r w:rsidR="00F61F8D" w:rsidRPr="00640D3F">
        <w:rPr>
          <w:rFonts w:eastAsia="Times New Roman"/>
          <w:sz w:val="24"/>
          <w:szCs w:val="24"/>
        </w:rPr>
        <w:instrText xml:space="preserve"> \* MERGEFORMAT </w:instrText>
      </w:r>
      <w:r w:rsidR="006E1C99" w:rsidRPr="00640D3F">
        <w:rPr>
          <w:rFonts w:eastAsia="Times New Roman"/>
          <w:sz w:val="24"/>
          <w:szCs w:val="24"/>
        </w:rPr>
      </w:r>
      <w:r w:rsidR="006E1C99" w:rsidRPr="00640D3F">
        <w:rPr>
          <w:rFonts w:eastAsia="Times New Roman"/>
          <w:sz w:val="24"/>
          <w:szCs w:val="24"/>
        </w:rPr>
        <w:fldChar w:fldCharType="separate"/>
      </w:r>
      <w:r w:rsidR="00671321" w:rsidRPr="00640D3F">
        <w:rPr>
          <w:rFonts w:eastAsia="Times New Roman"/>
          <w:sz w:val="24"/>
          <w:szCs w:val="24"/>
        </w:rPr>
        <w:t>Art. 19</w:t>
      </w:r>
      <w:r w:rsidR="006E1C99" w:rsidRPr="00640D3F">
        <w:rPr>
          <w:rFonts w:eastAsia="Times New Roman"/>
          <w:sz w:val="24"/>
          <w:szCs w:val="24"/>
        </w:rPr>
        <w:fldChar w:fldCharType="end"/>
      </w:r>
      <w:r w:rsidRPr="00640D3F">
        <w:rPr>
          <w:rFonts w:eastAsia="Times New Roman"/>
          <w:sz w:val="24"/>
          <w:szCs w:val="24"/>
        </w:rPr>
        <w:t>;</w:t>
      </w:r>
    </w:p>
    <w:p w14:paraId="2A1E3F61" w14:textId="35EF53F9" w:rsidR="003D2B87" w:rsidRPr="00640D3F" w:rsidRDefault="003D2B87" w:rsidP="00200ED6">
      <w:pPr>
        <w:pStyle w:val="ListParagraph"/>
        <w:numPr>
          <w:ilvl w:val="0"/>
          <w:numId w:val="22"/>
        </w:numPr>
        <w:tabs>
          <w:tab w:val="left" w:pos="1560"/>
          <w:tab w:val="left" w:pos="1843"/>
        </w:tabs>
        <w:spacing w:after="120" w:line="360" w:lineRule="auto"/>
        <w:jc w:val="both"/>
        <w:rPr>
          <w:sz w:val="24"/>
          <w:szCs w:val="24"/>
        </w:rPr>
      </w:pPr>
      <w:r w:rsidRPr="00640D3F">
        <w:rPr>
          <w:sz w:val="24"/>
          <w:szCs w:val="24"/>
        </w:rPr>
        <w:t xml:space="preserve">În cazul în care, în urma aplicării criteriului prevăzut la lit. </w:t>
      </w:r>
      <w:r w:rsidR="00393237" w:rsidRPr="00640D3F">
        <w:rPr>
          <w:sz w:val="24"/>
          <w:szCs w:val="24"/>
        </w:rPr>
        <w:t>b</w:t>
      </w:r>
      <w:r w:rsidRPr="00640D3F">
        <w:rPr>
          <w:sz w:val="24"/>
          <w:szCs w:val="24"/>
        </w:rPr>
        <w:t>)</w:t>
      </w:r>
      <w:r w:rsidR="008039C1" w:rsidRPr="00640D3F">
        <w:rPr>
          <w:sz w:val="24"/>
          <w:szCs w:val="24"/>
        </w:rPr>
        <w:t xml:space="preserve"> sau </w:t>
      </w:r>
      <w:r w:rsidR="00393237" w:rsidRPr="00640D3F">
        <w:rPr>
          <w:sz w:val="24"/>
          <w:szCs w:val="24"/>
        </w:rPr>
        <w:t>c</w:t>
      </w:r>
      <w:r w:rsidR="008039C1" w:rsidRPr="00640D3F">
        <w:rPr>
          <w:sz w:val="24"/>
          <w:szCs w:val="24"/>
        </w:rPr>
        <w:t>)</w:t>
      </w:r>
      <w:r w:rsidRPr="00640D3F">
        <w:rPr>
          <w:sz w:val="24"/>
          <w:szCs w:val="24"/>
        </w:rPr>
        <w:t>, există doi sau mai m</w:t>
      </w:r>
      <w:r w:rsidR="002E2FFC" w:rsidRPr="00640D3F">
        <w:rPr>
          <w:sz w:val="24"/>
          <w:szCs w:val="24"/>
        </w:rPr>
        <w:t>ulţi FUI clasaţi pe primul loc</w:t>
      </w:r>
      <w:r w:rsidRPr="00640D3F">
        <w:rPr>
          <w:sz w:val="24"/>
          <w:szCs w:val="24"/>
        </w:rPr>
        <w:t xml:space="preserve">, FUI nominalizat este furnizorul care are </w:t>
      </w:r>
      <w:r w:rsidR="00AA40BF" w:rsidRPr="00640D3F">
        <w:rPr>
          <w:sz w:val="24"/>
          <w:szCs w:val="24"/>
        </w:rPr>
        <w:t xml:space="preserve">valoarea cea </w:t>
      </w:r>
      <w:r w:rsidRPr="00640D3F">
        <w:rPr>
          <w:sz w:val="24"/>
          <w:szCs w:val="24"/>
        </w:rPr>
        <w:t xml:space="preserve">mai mare </w:t>
      </w:r>
      <w:proofErr w:type="gramStart"/>
      <w:r w:rsidR="00AA40BF" w:rsidRPr="00640D3F">
        <w:rPr>
          <w:sz w:val="24"/>
          <w:szCs w:val="24"/>
        </w:rPr>
        <w:t>a</w:t>
      </w:r>
      <w:proofErr w:type="gramEnd"/>
      <w:r w:rsidR="00AA40BF" w:rsidRPr="00640D3F">
        <w:rPr>
          <w:sz w:val="24"/>
          <w:szCs w:val="24"/>
        </w:rPr>
        <w:t xml:space="preserve"> indicelui</w:t>
      </w:r>
      <w:r w:rsidRPr="00640D3F">
        <w:rPr>
          <w:sz w:val="24"/>
          <w:szCs w:val="24"/>
        </w:rPr>
        <w:t xml:space="preserve"> de piaţă, determinat conform prevederilor </w:t>
      </w:r>
      <w:r w:rsidR="00D209B1" w:rsidRPr="00640D3F">
        <w:rPr>
          <w:sz w:val="24"/>
          <w:szCs w:val="24"/>
        </w:rPr>
        <w:fldChar w:fldCharType="begin"/>
      </w:r>
      <w:r w:rsidR="00D209B1" w:rsidRPr="00640D3F">
        <w:rPr>
          <w:sz w:val="24"/>
          <w:szCs w:val="24"/>
        </w:rPr>
        <w:instrText xml:space="preserve"> REF _Ref93060863 \r \h </w:instrText>
      </w:r>
      <w:r w:rsidR="00F61F8D" w:rsidRPr="00640D3F">
        <w:rPr>
          <w:sz w:val="24"/>
          <w:szCs w:val="24"/>
        </w:rPr>
        <w:instrText xml:space="preserve"> \* MERGEFORMAT </w:instrText>
      </w:r>
      <w:r w:rsidR="00D209B1" w:rsidRPr="00640D3F">
        <w:rPr>
          <w:sz w:val="24"/>
          <w:szCs w:val="24"/>
        </w:rPr>
      </w:r>
      <w:r w:rsidR="00D209B1" w:rsidRPr="00640D3F">
        <w:rPr>
          <w:sz w:val="24"/>
          <w:szCs w:val="24"/>
        </w:rPr>
        <w:fldChar w:fldCharType="separate"/>
      </w:r>
      <w:r w:rsidR="00671321" w:rsidRPr="00640D3F">
        <w:rPr>
          <w:sz w:val="24"/>
          <w:szCs w:val="24"/>
        </w:rPr>
        <w:t>Art. 11</w:t>
      </w:r>
      <w:r w:rsidR="00D209B1" w:rsidRPr="00640D3F">
        <w:rPr>
          <w:sz w:val="24"/>
          <w:szCs w:val="24"/>
        </w:rPr>
        <w:fldChar w:fldCharType="end"/>
      </w:r>
      <w:r w:rsidRPr="00640D3F">
        <w:rPr>
          <w:sz w:val="24"/>
          <w:szCs w:val="24"/>
        </w:rPr>
        <w:t xml:space="preserve">. </w:t>
      </w:r>
    </w:p>
    <w:p w14:paraId="46EEFD37" w14:textId="1E79ACB6" w:rsidR="00765018" w:rsidRPr="00640D3F" w:rsidRDefault="00765018" w:rsidP="00E709D8">
      <w:pPr>
        <w:pStyle w:val="ListParagraph"/>
        <w:numPr>
          <w:ilvl w:val="0"/>
          <w:numId w:val="22"/>
        </w:numPr>
        <w:tabs>
          <w:tab w:val="left" w:pos="1560"/>
          <w:tab w:val="left" w:pos="1843"/>
        </w:tabs>
        <w:spacing w:after="120" w:line="360" w:lineRule="auto"/>
        <w:jc w:val="both"/>
        <w:rPr>
          <w:sz w:val="24"/>
          <w:szCs w:val="24"/>
          <w:lang w:val="ro-RO"/>
        </w:rPr>
      </w:pPr>
      <w:r w:rsidRPr="00640D3F">
        <w:rPr>
          <w:sz w:val="24"/>
          <w:szCs w:val="24"/>
        </w:rPr>
        <w:lastRenderedPageBreak/>
        <w:t>După definitivarea Listei de nominalizare FUI, ANRE o publică pe pagina proprie de internet și transmite FUI Lista de nominalizare FUI completată inclusiv cu prețuril</w:t>
      </w:r>
      <w:r w:rsidR="00167173" w:rsidRPr="00640D3F">
        <w:rPr>
          <w:sz w:val="24"/>
          <w:szCs w:val="24"/>
        </w:rPr>
        <w:t>e</w:t>
      </w:r>
      <w:r w:rsidR="00393237" w:rsidRPr="00640D3F">
        <w:rPr>
          <w:sz w:val="24"/>
          <w:szCs w:val="24"/>
        </w:rPr>
        <w:t xml:space="preserve"> </w:t>
      </w:r>
      <w:r w:rsidRPr="00640D3F">
        <w:rPr>
          <w:sz w:val="24"/>
          <w:szCs w:val="24"/>
        </w:rPr>
        <w:t>de nominalizare</w:t>
      </w:r>
      <w:r w:rsidR="000B46CA" w:rsidRPr="00640D3F">
        <w:rPr>
          <w:sz w:val="24"/>
          <w:szCs w:val="24"/>
        </w:rPr>
        <w:t xml:space="preserve"> determinate conform lit. </w:t>
      </w:r>
      <w:r w:rsidR="003B4012" w:rsidRPr="00640D3F">
        <w:rPr>
          <w:sz w:val="24"/>
          <w:szCs w:val="24"/>
        </w:rPr>
        <w:t>b</w:t>
      </w:r>
      <w:r w:rsidR="000B46CA" w:rsidRPr="00640D3F">
        <w:rPr>
          <w:sz w:val="24"/>
          <w:szCs w:val="24"/>
        </w:rPr>
        <w:t>)</w:t>
      </w:r>
      <w:r w:rsidRPr="00640D3F">
        <w:rPr>
          <w:sz w:val="24"/>
          <w:szCs w:val="24"/>
        </w:rPr>
        <w:t>.</w:t>
      </w:r>
    </w:p>
    <w:p w14:paraId="311FCD99" w14:textId="3BFB0C57" w:rsidR="003A7F19" w:rsidRPr="00640D3F" w:rsidRDefault="00147397" w:rsidP="00200ED6">
      <w:pPr>
        <w:pStyle w:val="ListParagraph"/>
        <w:numPr>
          <w:ilvl w:val="0"/>
          <w:numId w:val="22"/>
        </w:numPr>
        <w:tabs>
          <w:tab w:val="left" w:pos="1560"/>
          <w:tab w:val="left" w:pos="1843"/>
        </w:tabs>
        <w:spacing w:after="120" w:line="360" w:lineRule="auto"/>
        <w:jc w:val="both"/>
        <w:rPr>
          <w:sz w:val="24"/>
          <w:szCs w:val="24"/>
        </w:rPr>
      </w:pPr>
      <w:r w:rsidRPr="00640D3F">
        <w:rPr>
          <w:sz w:val="24"/>
          <w:szCs w:val="24"/>
        </w:rPr>
        <w:t xml:space="preserve"> </w:t>
      </w:r>
      <w:r w:rsidR="00B92241" w:rsidRPr="00640D3F">
        <w:rPr>
          <w:sz w:val="24"/>
          <w:szCs w:val="24"/>
        </w:rPr>
        <w:t>Î</w:t>
      </w:r>
      <w:r w:rsidR="003B4012" w:rsidRPr="00640D3F">
        <w:rPr>
          <w:sz w:val="24"/>
          <w:szCs w:val="24"/>
        </w:rPr>
        <w:t>n cel mult 5 zile lucr</w:t>
      </w:r>
      <w:r w:rsidR="00B92241" w:rsidRPr="00640D3F">
        <w:rPr>
          <w:sz w:val="24"/>
          <w:szCs w:val="24"/>
        </w:rPr>
        <w:t>ă</w:t>
      </w:r>
      <w:r w:rsidR="003B4012" w:rsidRPr="00640D3F">
        <w:rPr>
          <w:sz w:val="24"/>
          <w:szCs w:val="24"/>
        </w:rPr>
        <w:t>toare dup</w:t>
      </w:r>
      <w:r w:rsidR="00B92241" w:rsidRPr="00640D3F">
        <w:rPr>
          <w:sz w:val="24"/>
          <w:szCs w:val="24"/>
        </w:rPr>
        <w:t>ă</w:t>
      </w:r>
      <w:r w:rsidR="003B4012" w:rsidRPr="00640D3F">
        <w:rPr>
          <w:sz w:val="24"/>
          <w:szCs w:val="24"/>
        </w:rPr>
        <w:t xml:space="preserve"> comunicarea de c</w:t>
      </w:r>
      <w:r w:rsidR="00B92241" w:rsidRPr="00640D3F">
        <w:rPr>
          <w:sz w:val="24"/>
          <w:szCs w:val="24"/>
        </w:rPr>
        <w:t>ă</w:t>
      </w:r>
      <w:r w:rsidR="003B4012" w:rsidRPr="00640D3F">
        <w:rPr>
          <w:sz w:val="24"/>
          <w:szCs w:val="24"/>
        </w:rPr>
        <w:t xml:space="preserve">tre </w:t>
      </w:r>
      <w:r w:rsidR="00D15492" w:rsidRPr="00640D3F">
        <w:rPr>
          <w:sz w:val="24"/>
          <w:szCs w:val="24"/>
        </w:rPr>
        <w:t>OPCOM a dezechilibrelor determinate pe baza valorilor m</w:t>
      </w:r>
      <w:r w:rsidR="00B92241" w:rsidRPr="00640D3F">
        <w:rPr>
          <w:sz w:val="24"/>
          <w:szCs w:val="24"/>
        </w:rPr>
        <w:t>ă</w:t>
      </w:r>
      <w:r w:rsidR="00D15492" w:rsidRPr="00640D3F">
        <w:rPr>
          <w:sz w:val="24"/>
          <w:szCs w:val="24"/>
        </w:rPr>
        <w:t xml:space="preserve">surate </w:t>
      </w:r>
      <w:r w:rsidR="00B92241" w:rsidRPr="00640D3F">
        <w:rPr>
          <w:sz w:val="24"/>
          <w:szCs w:val="24"/>
        </w:rPr>
        <w:t>ș</w:t>
      </w:r>
      <w:r w:rsidR="00D15492" w:rsidRPr="00640D3F">
        <w:rPr>
          <w:sz w:val="24"/>
          <w:szCs w:val="24"/>
        </w:rPr>
        <w:t xml:space="preserve">i </w:t>
      </w:r>
      <w:proofErr w:type="gramStart"/>
      <w:r w:rsidR="00D15492" w:rsidRPr="00640D3F">
        <w:rPr>
          <w:sz w:val="24"/>
          <w:szCs w:val="24"/>
        </w:rPr>
        <w:t>aprobate  aferente</w:t>
      </w:r>
      <w:proofErr w:type="gramEnd"/>
      <w:r w:rsidR="00D15492" w:rsidRPr="00640D3F">
        <w:rPr>
          <w:sz w:val="24"/>
          <w:szCs w:val="24"/>
        </w:rPr>
        <w:t xml:space="preserve"> unei luni</w:t>
      </w:r>
      <w:r w:rsidR="00EF5965" w:rsidRPr="00640D3F">
        <w:rPr>
          <w:sz w:val="24"/>
          <w:szCs w:val="24"/>
        </w:rPr>
        <w:t>,</w:t>
      </w:r>
      <w:r w:rsidR="00D15492" w:rsidRPr="00640D3F">
        <w:rPr>
          <w:sz w:val="24"/>
          <w:szCs w:val="24"/>
        </w:rPr>
        <w:t xml:space="preserve"> </w:t>
      </w:r>
      <w:r w:rsidR="00044D30" w:rsidRPr="00640D3F">
        <w:rPr>
          <w:sz w:val="24"/>
          <w:szCs w:val="24"/>
        </w:rPr>
        <w:t>FUI</w:t>
      </w:r>
      <w:r w:rsidRPr="00640D3F">
        <w:rPr>
          <w:sz w:val="24"/>
          <w:szCs w:val="24"/>
        </w:rPr>
        <w:t xml:space="preserve"> </w:t>
      </w:r>
      <w:r w:rsidR="003B4012" w:rsidRPr="00640D3F">
        <w:rPr>
          <w:sz w:val="24"/>
          <w:szCs w:val="24"/>
        </w:rPr>
        <w:t xml:space="preserve">care au </w:t>
      </w:r>
      <w:r w:rsidR="00B92241" w:rsidRPr="00640D3F">
        <w:rPr>
          <w:sz w:val="24"/>
          <w:szCs w:val="24"/>
        </w:rPr>
        <w:t>î</w:t>
      </w:r>
      <w:r w:rsidR="003B4012" w:rsidRPr="00640D3F">
        <w:rPr>
          <w:sz w:val="24"/>
          <w:szCs w:val="24"/>
        </w:rPr>
        <w:t>n portofoliu clien</w:t>
      </w:r>
      <w:r w:rsidR="00B92241" w:rsidRPr="00640D3F">
        <w:rPr>
          <w:sz w:val="24"/>
          <w:szCs w:val="24"/>
        </w:rPr>
        <w:t>ț</w:t>
      </w:r>
      <w:r w:rsidR="003B4012" w:rsidRPr="00640D3F">
        <w:rPr>
          <w:sz w:val="24"/>
          <w:szCs w:val="24"/>
        </w:rPr>
        <w:t>i prelua</w:t>
      </w:r>
      <w:r w:rsidR="00B92241" w:rsidRPr="00640D3F">
        <w:rPr>
          <w:sz w:val="24"/>
          <w:szCs w:val="24"/>
        </w:rPr>
        <w:t>ț</w:t>
      </w:r>
      <w:r w:rsidR="003B4012" w:rsidRPr="00640D3F">
        <w:rPr>
          <w:sz w:val="24"/>
          <w:szCs w:val="24"/>
        </w:rPr>
        <w:t xml:space="preserve">i </w:t>
      </w:r>
      <w:r w:rsidR="003A7F19" w:rsidRPr="00640D3F">
        <w:rPr>
          <w:sz w:val="24"/>
          <w:szCs w:val="24"/>
        </w:rPr>
        <w:t>determin</w:t>
      </w:r>
      <w:r w:rsidR="00B92241" w:rsidRPr="00640D3F">
        <w:rPr>
          <w:sz w:val="24"/>
          <w:szCs w:val="24"/>
        </w:rPr>
        <w:t>ă</w:t>
      </w:r>
      <w:r w:rsidR="003A7F19" w:rsidRPr="00640D3F">
        <w:rPr>
          <w:sz w:val="24"/>
          <w:szCs w:val="24"/>
        </w:rPr>
        <w:t xml:space="preserve"> </w:t>
      </w:r>
      <w:r w:rsidR="00B92241" w:rsidRPr="00640D3F">
        <w:rPr>
          <w:sz w:val="24"/>
          <w:szCs w:val="24"/>
        </w:rPr>
        <w:t>ș</w:t>
      </w:r>
      <w:r w:rsidR="003A7F19" w:rsidRPr="00640D3F">
        <w:rPr>
          <w:sz w:val="24"/>
          <w:szCs w:val="24"/>
        </w:rPr>
        <w:t xml:space="preserve">i </w:t>
      </w:r>
      <w:r w:rsidRPr="00640D3F">
        <w:rPr>
          <w:sz w:val="24"/>
          <w:szCs w:val="24"/>
        </w:rPr>
        <w:t xml:space="preserve">publică pe pagina proprie de internet </w:t>
      </w:r>
      <w:r w:rsidR="00DD7A0A" w:rsidRPr="00640D3F">
        <w:rPr>
          <w:sz w:val="24"/>
          <w:szCs w:val="24"/>
        </w:rPr>
        <w:t>prețul de UI</w:t>
      </w:r>
      <w:r w:rsidR="000219C9" w:rsidRPr="00640D3F">
        <w:rPr>
          <w:sz w:val="24"/>
          <w:szCs w:val="24"/>
        </w:rPr>
        <w:t xml:space="preserve"> aferent</w:t>
      </w:r>
      <w:r w:rsidR="003A7F19" w:rsidRPr="00640D3F">
        <w:rPr>
          <w:sz w:val="24"/>
          <w:szCs w:val="24"/>
        </w:rPr>
        <w:t xml:space="preserve"> </w:t>
      </w:r>
      <w:r w:rsidR="000219C9" w:rsidRPr="00640D3F">
        <w:rPr>
          <w:sz w:val="24"/>
          <w:szCs w:val="24"/>
        </w:rPr>
        <w:t>lunii</w:t>
      </w:r>
      <w:r w:rsidR="003A7F19" w:rsidRPr="00640D3F">
        <w:rPr>
          <w:sz w:val="24"/>
          <w:szCs w:val="24"/>
        </w:rPr>
        <w:t xml:space="preserve"> (P</w:t>
      </w:r>
      <w:r w:rsidR="009348F5" w:rsidRPr="00640D3F">
        <w:rPr>
          <w:sz w:val="24"/>
          <w:szCs w:val="24"/>
          <w:vertAlign w:val="subscript"/>
        </w:rPr>
        <w:t>UI</w:t>
      </w:r>
      <w:r w:rsidR="009348F5" w:rsidRPr="00640D3F">
        <w:rPr>
          <w:sz w:val="24"/>
          <w:szCs w:val="24"/>
        </w:rPr>
        <w:t>)</w:t>
      </w:r>
      <w:r w:rsidR="000219C9" w:rsidRPr="00640D3F">
        <w:rPr>
          <w:sz w:val="24"/>
          <w:szCs w:val="24"/>
        </w:rPr>
        <w:t xml:space="preserve">, </w:t>
      </w:r>
      <w:r w:rsidR="003A7F19" w:rsidRPr="00640D3F">
        <w:rPr>
          <w:sz w:val="24"/>
          <w:szCs w:val="24"/>
        </w:rPr>
        <w:t xml:space="preserve">determinat astfel: </w:t>
      </w:r>
    </w:p>
    <w:p w14:paraId="0BBB0D21" w14:textId="58BACE31" w:rsidR="003A7F19" w:rsidRPr="00640D3F" w:rsidRDefault="003A7F19" w:rsidP="00AD78C5">
      <w:pPr>
        <w:pStyle w:val="ListParagraph"/>
        <w:tabs>
          <w:tab w:val="left" w:pos="1560"/>
          <w:tab w:val="left" w:pos="1843"/>
        </w:tabs>
        <w:spacing w:after="120" w:line="360" w:lineRule="auto"/>
        <w:ind w:left="1440"/>
        <w:jc w:val="center"/>
        <w:rPr>
          <w:sz w:val="24"/>
          <w:szCs w:val="24"/>
        </w:rPr>
      </w:pPr>
      <w:r w:rsidRPr="00640D3F">
        <w:rPr>
          <w:sz w:val="24"/>
          <w:szCs w:val="24"/>
        </w:rPr>
        <w:t>P</w:t>
      </w:r>
      <w:r w:rsidRPr="00640D3F">
        <w:rPr>
          <w:sz w:val="24"/>
          <w:szCs w:val="24"/>
          <w:vertAlign w:val="subscript"/>
        </w:rPr>
        <w:t>UI</w:t>
      </w:r>
      <w:r w:rsidRPr="00640D3F">
        <w:rPr>
          <w:sz w:val="24"/>
          <w:szCs w:val="24"/>
        </w:rPr>
        <w:t xml:space="preserve"> = p</w:t>
      </w:r>
      <w:r w:rsidRPr="00640D3F">
        <w:rPr>
          <w:sz w:val="24"/>
          <w:szCs w:val="24"/>
          <w:vertAlign w:val="subscript"/>
        </w:rPr>
        <w:t>ach realizat</w:t>
      </w:r>
      <w:r w:rsidRPr="00640D3F">
        <w:rPr>
          <w:sz w:val="24"/>
          <w:szCs w:val="24"/>
        </w:rPr>
        <w:t xml:space="preserve"> + p</w:t>
      </w:r>
      <w:r w:rsidRPr="00640D3F">
        <w:rPr>
          <w:sz w:val="24"/>
          <w:szCs w:val="24"/>
          <w:vertAlign w:val="subscript"/>
        </w:rPr>
        <w:t>f</w:t>
      </w:r>
      <w:r w:rsidRPr="00640D3F">
        <w:rPr>
          <w:sz w:val="24"/>
          <w:szCs w:val="24"/>
        </w:rPr>
        <w:t xml:space="preserve"> </w:t>
      </w:r>
      <w:r w:rsidR="009348F5" w:rsidRPr="00640D3F">
        <w:rPr>
          <w:sz w:val="24"/>
          <w:szCs w:val="24"/>
        </w:rPr>
        <w:t xml:space="preserve">     </w:t>
      </w:r>
      <w:proofErr w:type="gramStart"/>
      <w:r w:rsidR="009348F5" w:rsidRPr="00640D3F">
        <w:rPr>
          <w:sz w:val="24"/>
          <w:szCs w:val="24"/>
        </w:rPr>
        <w:t xml:space="preserve">   </w:t>
      </w:r>
      <w:r w:rsidRPr="00640D3F">
        <w:rPr>
          <w:sz w:val="24"/>
          <w:szCs w:val="24"/>
        </w:rPr>
        <w:t>[</w:t>
      </w:r>
      <w:proofErr w:type="gramEnd"/>
      <w:r w:rsidRPr="00640D3F">
        <w:rPr>
          <w:sz w:val="24"/>
          <w:szCs w:val="24"/>
        </w:rPr>
        <w:t>lei/MWh],</w:t>
      </w:r>
    </w:p>
    <w:p w14:paraId="21F35673" w14:textId="77777777" w:rsidR="003A7F19" w:rsidRPr="00640D3F" w:rsidRDefault="003A7F19" w:rsidP="00AD78C5">
      <w:pPr>
        <w:pStyle w:val="ListParagraph"/>
        <w:tabs>
          <w:tab w:val="left" w:pos="1560"/>
          <w:tab w:val="left" w:pos="1843"/>
        </w:tabs>
        <w:spacing w:after="120" w:line="360" w:lineRule="auto"/>
        <w:ind w:left="1440"/>
        <w:jc w:val="both"/>
        <w:rPr>
          <w:sz w:val="24"/>
          <w:szCs w:val="24"/>
        </w:rPr>
      </w:pPr>
      <w:r w:rsidRPr="00640D3F">
        <w:rPr>
          <w:sz w:val="24"/>
          <w:szCs w:val="24"/>
        </w:rPr>
        <w:t>unde:</w:t>
      </w:r>
    </w:p>
    <w:p w14:paraId="0F483ABE" w14:textId="571FB202" w:rsidR="003A7F19" w:rsidRPr="00640D3F" w:rsidRDefault="003A7F19" w:rsidP="00AD78C5">
      <w:pPr>
        <w:pStyle w:val="ListParagraph"/>
        <w:tabs>
          <w:tab w:val="left" w:pos="1560"/>
          <w:tab w:val="left" w:pos="1843"/>
        </w:tabs>
        <w:spacing w:after="120" w:line="360" w:lineRule="auto"/>
        <w:ind w:left="1440"/>
        <w:jc w:val="both"/>
        <w:rPr>
          <w:sz w:val="24"/>
          <w:szCs w:val="24"/>
        </w:rPr>
      </w:pPr>
      <w:r w:rsidRPr="00640D3F">
        <w:rPr>
          <w:sz w:val="24"/>
          <w:szCs w:val="24"/>
        </w:rPr>
        <w:t>p</w:t>
      </w:r>
      <w:r w:rsidRPr="00640D3F">
        <w:rPr>
          <w:sz w:val="24"/>
          <w:szCs w:val="24"/>
          <w:vertAlign w:val="subscript"/>
        </w:rPr>
        <w:t xml:space="preserve">ach </w:t>
      </w:r>
      <w:proofErr w:type="gramStart"/>
      <w:r w:rsidRPr="00640D3F">
        <w:rPr>
          <w:sz w:val="24"/>
          <w:szCs w:val="24"/>
          <w:vertAlign w:val="subscript"/>
        </w:rPr>
        <w:t>realizat</w:t>
      </w:r>
      <w:r w:rsidRPr="00640D3F">
        <w:rPr>
          <w:sz w:val="24"/>
          <w:szCs w:val="24"/>
        </w:rPr>
        <w:t xml:space="preserve">  -</w:t>
      </w:r>
      <w:proofErr w:type="gramEnd"/>
      <w:r w:rsidRPr="00640D3F">
        <w:rPr>
          <w:sz w:val="24"/>
          <w:szCs w:val="24"/>
        </w:rPr>
        <w:t xml:space="preserve"> preţul</w:t>
      </w:r>
      <w:r w:rsidR="009348F5" w:rsidRPr="00640D3F">
        <w:rPr>
          <w:sz w:val="24"/>
          <w:szCs w:val="24"/>
        </w:rPr>
        <w:t xml:space="preserve"> mediu</w:t>
      </w:r>
      <w:r w:rsidRPr="00640D3F">
        <w:rPr>
          <w:sz w:val="24"/>
          <w:szCs w:val="24"/>
        </w:rPr>
        <w:t xml:space="preserve"> de achiziţie a energiei electrice </w:t>
      </w:r>
      <w:r w:rsidR="009348F5" w:rsidRPr="00640D3F">
        <w:rPr>
          <w:sz w:val="24"/>
          <w:szCs w:val="24"/>
        </w:rPr>
        <w:t>necesare asigur</w:t>
      </w:r>
      <w:r w:rsidR="00B92241" w:rsidRPr="00640D3F">
        <w:rPr>
          <w:sz w:val="24"/>
          <w:szCs w:val="24"/>
        </w:rPr>
        <w:t>ă</w:t>
      </w:r>
      <w:r w:rsidR="009348F5" w:rsidRPr="00640D3F">
        <w:rPr>
          <w:sz w:val="24"/>
          <w:szCs w:val="24"/>
        </w:rPr>
        <w:t>rii consumului clien</w:t>
      </w:r>
      <w:r w:rsidR="00B92241" w:rsidRPr="00640D3F">
        <w:rPr>
          <w:sz w:val="24"/>
          <w:szCs w:val="24"/>
        </w:rPr>
        <w:t>ț</w:t>
      </w:r>
      <w:r w:rsidR="009348F5" w:rsidRPr="00640D3F">
        <w:rPr>
          <w:sz w:val="24"/>
          <w:szCs w:val="24"/>
        </w:rPr>
        <w:t>ilor prelua</w:t>
      </w:r>
      <w:r w:rsidR="00B92241" w:rsidRPr="00640D3F">
        <w:rPr>
          <w:sz w:val="24"/>
          <w:szCs w:val="24"/>
        </w:rPr>
        <w:t>ț</w:t>
      </w:r>
      <w:r w:rsidR="009348F5" w:rsidRPr="00640D3F">
        <w:rPr>
          <w:sz w:val="24"/>
          <w:szCs w:val="24"/>
        </w:rPr>
        <w:t>i</w:t>
      </w:r>
      <w:r w:rsidR="00641EF8" w:rsidRPr="00640D3F">
        <w:rPr>
          <w:sz w:val="24"/>
          <w:szCs w:val="24"/>
        </w:rPr>
        <w:t xml:space="preserve"> (inclusiv transfer intern </w:t>
      </w:r>
      <w:r w:rsidR="00B92241" w:rsidRPr="00640D3F">
        <w:rPr>
          <w:sz w:val="24"/>
          <w:szCs w:val="24"/>
        </w:rPr>
        <w:t>î</w:t>
      </w:r>
      <w:r w:rsidR="00641EF8" w:rsidRPr="00640D3F">
        <w:rPr>
          <w:sz w:val="24"/>
          <w:szCs w:val="24"/>
        </w:rPr>
        <w:t>n cazul FUI care de</w:t>
      </w:r>
      <w:r w:rsidR="00B92241" w:rsidRPr="00640D3F">
        <w:rPr>
          <w:sz w:val="24"/>
          <w:szCs w:val="24"/>
        </w:rPr>
        <w:t>ț</w:t>
      </w:r>
      <w:r w:rsidR="00641EF8" w:rsidRPr="00640D3F">
        <w:rPr>
          <w:sz w:val="24"/>
          <w:szCs w:val="24"/>
        </w:rPr>
        <w:t xml:space="preserve">in </w:t>
      </w:r>
      <w:r w:rsidR="00B92241" w:rsidRPr="00640D3F">
        <w:rPr>
          <w:sz w:val="24"/>
          <w:szCs w:val="24"/>
        </w:rPr>
        <w:t>ș</w:t>
      </w:r>
      <w:r w:rsidR="00641EF8" w:rsidRPr="00640D3F">
        <w:rPr>
          <w:sz w:val="24"/>
          <w:szCs w:val="24"/>
        </w:rPr>
        <w:t>i licen</w:t>
      </w:r>
      <w:r w:rsidR="00B92241" w:rsidRPr="00640D3F">
        <w:rPr>
          <w:sz w:val="24"/>
          <w:szCs w:val="24"/>
        </w:rPr>
        <w:t>ță</w:t>
      </w:r>
      <w:r w:rsidR="00641EF8" w:rsidRPr="00640D3F">
        <w:rPr>
          <w:sz w:val="24"/>
          <w:szCs w:val="24"/>
        </w:rPr>
        <w:t xml:space="preserve"> de produc</w:t>
      </w:r>
      <w:r w:rsidR="00B92241" w:rsidRPr="00640D3F">
        <w:rPr>
          <w:sz w:val="24"/>
          <w:szCs w:val="24"/>
        </w:rPr>
        <w:t>ă</w:t>
      </w:r>
      <w:r w:rsidR="00641EF8" w:rsidRPr="00640D3F">
        <w:rPr>
          <w:sz w:val="24"/>
          <w:szCs w:val="24"/>
        </w:rPr>
        <w:t>tor)</w:t>
      </w:r>
      <w:r w:rsidR="009348F5" w:rsidRPr="00640D3F">
        <w:rPr>
          <w:sz w:val="24"/>
          <w:szCs w:val="24"/>
        </w:rPr>
        <w:t>, realizat în luna respectiv</w:t>
      </w:r>
      <w:r w:rsidR="00B92241" w:rsidRPr="00640D3F">
        <w:rPr>
          <w:sz w:val="24"/>
          <w:szCs w:val="24"/>
        </w:rPr>
        <w:t>ă</w:t>
      </w:r>
      <w:r w:rsidRPr="00640D3F">
        <w:rPr>
          <w:sz w:val="24"/>
          <w:szCs w:val="24"/>
        </w:rPr>
        <w:t>, inclusiv Tg [lei/MWh];</w:t>
      </w:r>
    </w:p>
    <w:p w14:paraId="2305F4B8" w14:textId="7DA1A053" w:rsidR="003A7F19" w:rsidRPr="00640D3F" w:rsidRDefault="003A7F19" w:rsidP="00AD78C5">
      <w:pPr>
        <w:pStyle w:val="ListParagraph"/>
        <w:tabs>
          <w:tab w:val="left" w:pos="1560"/>
          <w:tab w:val="left" w:pos="1843"/>
        </w:tabs>
        <w:spacing w:after="120" w:line="360" w:lineRule="auto"/>
        <w:ind w:left="1440"/>
        <w:jc w:val="both"/>
        <w:rPr>
          <w:sz w:val="24"/>
          <w:szCs w:val="24"/>
        </w:rPr>
      </w:pPr>
      <w:r w:rsidRPr="00640D3F">
        <w:rPr>
          <w:sz w:val="24"/>
          <w:szCs w:val="24"/>
        </w:rPr>
        <w:t>p</w:t>
      </w:r>
      <w:r w:rsidRPr="00640D3F">
        <w:rPr>
          <w:sz w:val="24"/>
          <w:szCs w:val="24"/>
          <w:vertAlign w:val="subscript"/>
        </w:rPr>
        <w:t xml:space="preserve">f </w:t>
      </w:r>
      <w:r w:rsidRPr="00640D3F">
        <w:rPr>
          <w:sz w:val="24"/>
          <w:szCs w:val="24"/>
        </w:rPr>
        <w:t xml:space="preserve">- componenta de furnizare stabilită de către furnizorul de ultimă instanţă (include costul activităţii de furnizare şi profitul) </w:t>
      </w:r>
      <w:r w:rsidR="009348F5" w:rsidRPr="00640D3F">
        <w:rPr>
          <w:sz w:val="24"/>
          <w:szCs w:val="24"/>
        </w:rPr>
        <w:t>transmisă conform prevederilor lit. a)</w:t>
      </w:r>
      <w:r w:rsidR="008D3B27" w:rsidRPr="00640D3F">
        <w:rPr>
          <w:sz w:val="24"/>
          <w:szCs w:val="24"/>
        </w:rPr>
        <w:t xml:space="preserve"> pct. ii.</w:t>
      </w:r>
      <w:r w:rsidR="009348F5" w:rsidRPr="00640D3F">
        <w:rPr>
          <w:sz w:val="24"/>
          <w:szCs w:val="24"/>
        </w:rPr>
        <w:t xml:space="preserve"> </w:t>
      </w:r>
      <w:r w:rsidRPr="00640D3F">
        <w:rPr>
          <w:sz w:val="24"/>
          <w:szCs w:val="24"/>
        </w:rPr>
        <w:t>[lei/MWh</w:t>
      </w:r>
      <w:r w:rsidR="00393237" w:rsidRPr="00640D3F">
        <w:rPr>
          <w:sz w:val="24"/>
          <w:szCs w:val="24"/>
        </w:rPr>
        <w:t>].</w:t>
      </w:r>
    </w:p>
    <w:p w14:paraId="6572445A" w14:textId="5B11B234" w:rsidR="003D2B87" w:rsidRPr="00640D3F" w:rsidRDefault="003D2B87" w:rsidP="003D2B87">
      <w:pPr>
        <w:tabs>
          <w:tab w:val="left" w:pos="960"/>
        </w:tabs>
        <w:spacing w:line="360" w:lineRule="auto"/>
        <w:jc w:val="both"/>
      </w:pPr>
      <w:r w:rsidRPr="00640D3F">
        <w:t xml:space="preserve">(2) </w:t>
      </w:r>
      <w:r w:rsidR="00B92241" w:rsidRPr="00640D3F">
        <w:t>Î</w:t>
      </w:r>
      <w:r w:rsidR="009348F5" w:rsidRPr="00640D3F">
        <w:t>n facturile emise clien</w:t>
      </w:r>
      <w:r w:rsidR="00B92241" w:rsidRPr="00640D3F">
        <w:t>ț</w:t>
      </w:r>
      <w:r w:rsidR="009348F5" w:rsidRPr="00640D3F">
        <w:t>ilor finali prelua</w:t>
      </w:r>
      <w:r w:rsidR="00B92241" w:rsidRPr="00640D3F">
        <w:t>ț</w:t>
      </w:r>
      <w:r w:rsidR="009348F5" w:rsidRPr="00640D3F">
        <w:t>i FUI aplic</w:t>
      </w:r>
      <w:r w:rsidR="00B92241" w:rsidRPr="00640D3F">
        <w:t>ă</w:t>
      </w:r>
      <w:r w:rsidR="00812869" w:rsidRPr="00640D3F">
        <w:t xml:space="preserve"> pre</w:t>
      </w:r>
      <w:r w:rsidR="00B92241" w:rsidRPr="00640D3F">
        <w:t>ț</w:t>
      </w:r>
      <w:r w:rsidR="00812869" w:rsidRPr="00640D3F">
        <w:t>ul final de ultim</w:t>
      </w:r>
      <w:r w:rsidR="00B92241" w:rsidRPr="00640D3F">
        <w:t>ă</w:t>
      </w:r>
      <w:r w:rsidR="00812869" w:rsidRPr="00640D3F">
        <w:t xml:space="preserve"> instan</w:t>
      </w:r>
      <w:r w:rsidR="00B92241" w:rsidRPr="00640D3F">
        <w:t>ță</w:t>
      </w:r>
      <w:r w:rsidR="00812869" w:rsidRPr="00640D3F">
        <w:t xml:space="preserve"> determinat ca sum</w:t>
      </w:r>
      <w:r w:rsidR="00B92241" w:rsidRPr="00640D3F">
        <w:t>ă</w:t>
      </w:r>
      <w:r w:rsidR="00812869" w:rsidRPr="00640D3F">
        <w:t xml:space="preserve"> </w:t>
      </w:r>
      <w:r w:rsidR="00B92241" w:rsidRPr="00640D3F">
        <w:t>î</w:t>
      </w:r>
      <w:r w:rsidR="00812869" w:rsidRPr="00640D3F">
        <w:t>ntre</w:t>
      </w:r>
      <w:r w:rsidR="009348F5" w:rsidRPr="00640D3F">
        <w:t xml:space="preserve"> </w:t>
      </w:r>
      <w:r w:rsidR="00885014" w:rsidRPr="00640D3F">
        <w:t>P</w:t>
      </w:r>
      <w:r w:rsidR="006D2715" w:rsidRPr="00640D3F">
        <w:rPr>
          <w:vertAlign w:val="subscript"/>
        </w:rPr>
        <w:t>UI</w:t>
      </w:r>
      <w:r w:rsidR="00812869" w:rsidRPr="00640D3F">
        <w:t>,</w:t>
      </w:r>
      <w:r w:rsidR="006D2715" w:rsidRPr="00640D3F">
        <w:t xml:space="preserve"> tarif</w:t>
      </w:r>
      <w:r w:rsidR="00812869" w:rsidRPr="00640D3F">
        <w:t>ul</w:t>
      </w:r>
      <w:r w:rsidR="006D2715" w:rsidRPr="00640D3F">
        <w:t xml:space="preserve"> reglementat pentru serviciul de transport - componenta de extragere a energiei electrice din reţea, </w:t>
      </w:r>
      <w:r w:rsidR="00812869" w:rsidRPr="00640D3F">
        <w:t xml:space="preserve">tariful reglementat pentru </w:t>
      </w:r>
      <w:r w:rsidR="006D2715" w:rsidRPr="00640D3F">
        <w:t>serviciul de sistem</w:t>
      </w:r>
      <w:r w:rsidR="00812869" w:rsidRPr="00640D3F">
        <w:t>, tariful reglementat pentru</w:t>
      </w:r>
      <w:r w:rsidR="006D2715" w:rsidRPr="00640D3F">
        <w:t xml:space="preserve"> serviciul de distribuţie, precum și taxele/impozitele/contribuțiile stabilite prin acte normative, în vigoare în perioada de aplicare</w:t>
      </w:r>
      <w:r w:rsidRPr="00640D3F">
        <w:t>.</w:t>
      </w:r>
    </w:p>
    <w:p w14:paraId="6D7F7B8A" w14:textId="653B1C97" w:rsidR="00750F4E" w:rsidRPr="00640D3F" w:rsidRDefault="003D2B87" w:rsidP="003D2B87">
      <w:pPr>
        <w:tabs>
          <w:tab w:val="left" w:pos="960"/>
        </w:tabs>
        <w:spacing w:line="360" w:lineRule="auto"/>
        <w:jc w:val="both"/>
      </w:pPr>
      <w:r w:rsidRPr="00640D3F">
        <w:t>(</w:t>
      </w:r>
      <w:r w:rsidR="002E2FFC" w:rsidRPr="00640D3F">
        <w:t>3) FUI nominalizat</w:t>
      </w:r>
      <w:r w:rsidRPr="00640D3F">
        <w:t xml:space="preserve"> </w:t>
      </w:r>
      <w:r w:rsidR="00551436" w:rsidRPr="00640D3F">
        <w:t xml:space="preserve">va prelua automat toți clienții </w:t>
      </w:r>
      <w:r w:rsidRPr="00640D3F">
        <w:t xml:space="preserve">pentru care data de preluare, așa cum este definită la </w:t>
      </w:r>
      <w:r w:rsidR="00463A97" w:rsidRPr="00640D3F">
        <w:fldChar w:fldCharType="begin"/>
      </w:r>
      <w:r w:rsidR="00463A97" w:rsidRPr="00640D3F">
        <w:instrText xml:space="preserve"> REF _Ref92190022 \r \h </w:instrText>
      </w:r>
      <w:r w:rsidR="00F61F8D" w:rsidRPr="00640D3F">
        <w:instrText xml:space="preserve"> \* MERGEFORMAT </w:instrText>
      </w:r>
      <w:r w:rsidR="00463A97" w:rsidRPr="00640D3F">
        <w:fldChar w:fldCharType="separate"/>
      </w:r>
      <w:r w:rsidR="00671321" w:rsidRPr="00640D3F">
        <w:t>Art. 21</w:t>
      </w:r>
      <w:r w:rsidR="00463A97" w:rsidRPr="00640D3F">
        <w:fldChar w:fldCharType="end"/>
      </w:r>
      <w:r w:rsidRPr="00640D3F">
        <w:t xml:space="preserve">, intervine în </w:t>
      </w:r>
      <w:r w:rsidR="002E2FFC" w:rsidRPr="00640D3F">
        <w:t xml:space="preserve">luna </w:t>
      </w:r>
      <w:r w:rsidRPr="00640D3F">
        <w:t>pentru care acesta este nominalizat</w:t>
      </w:r>
      <w:r w:rsidR="00551436" w:rsidRPr="00640D3F">
        <w:t>, cu excepția situațiilor</w:t>
      </w:r>
      <w:r w:rsidR="00531BEB" w:rsidRPr="00640D3F">
        <w:t xml:space="preserve"> în care clienții pentru care este prevăzut</w:t>
      </w:r>
      <w:r w:rsidR="00593809" w:rsidRPr="00640D3F">
        <w:t xml:space="preserve"> faptul c</w:t>
      </w:r>
      <w:r w:rsidR="00531BEB" w:rsidRPr="00640D3F">
        <w:t xml:space="preserve">ă preluarea </w:t>
      </w:r>
      <w:r w:rsidR="00593809" w:rsidRPr="00640D3F">
        <w:t xml:space="preserve">se realizează </w:t>
      </w:r>
      <w:r w:rsidR="00531BEB" w:rsidRPr="00640D3F">
        <w:t>la cerere se adresează unui alt FUI</w:t>
      </w:r>
      <w:r w:rsidR="00551436" w:rsidRPr="00640D3F">
        <w:t>.</w:t>
      </w:r>
      <w:r w:rsidR="00750F4E" w:rsidRPr="00640D3F">
        <w:t xml:space="preserve"> </w:t>
      </w:r>
    </w:p>
    <w:p w14:paraId="6BB521E9" w14:textId="37A4C871" w:rsidR="003D2B87" w:rsidRPr="00640D3F" w:rsidRDefault="00556372" w:rsidP="009E3B7C">
      <w:pPr>
        <w:numPr>
          <w:ilvl w:val="0"/>
          <w:numId w:val="18"/>
        </w:numPr>
        <w:tabs>
          <w:tab w:val="num" w:pos="851"/>
          <w:tab w:val="left" w:pos="1560"/>
          <w:tab w:val="left" w:pos="1843"/>
        </w:tabs>
        <w:spacing w:after="120" w:line="360" w:lineRule="auto"/>
        <w:ind w:left="0" w:firstLine="0"/>
        <w:jc w:val="both"/>
      </w:pPr>
      <w:bookmarkStart w:id="16" w:name="_Ref102727130"/>
      <w:r w:rsidRPr="00640D3F">
        <w:t xml:space="preserve">(1) </w:t>
      </w:r>
      <w:bookmarkStart w:id="17" w:name="_Ref100138191"/>
      <w:bookmarkStart w:id="18" w:name="_Ref100145527"/>
      <w:r w:rsidR="00750F4E" w:rsidRPr="00640D3F">
        <w:t>Prin derogare de la prevederile</w:t>
      </w:r>
      <w:r w:rsidRPr="00640D3F">
        <w:t xml:space="preserve"> </w:t>
      </w:r>
      <w:r w:rsidRPr="00640D3F">
        <w:fldChar w:fldCharType="begin"/>
      </w:r>
      <w:r w:rsidRPr="00640D3F">
        <w:instrText xml:space="preserve"> REF _Ref93065413 \r \h </w:instrText>
      </w:r>
      <w:r w:rsidR="00F61F8D" w:rsidRPr="00640D3F">
        <w:instrText xml:space="preserve"> \* MERGEFORMAT </w:instrText>
      </w:r>
      <w:r w:rsidRPr="00640D3F">
        <w:fldChar w:fldCharType="separate"/>
      </w:r>
      <w:r w:rsidR="00671321" w:rsidRPr="00640D3F">
        <w:t>Art. 4</w:t>
      </w:r>
      <w:r w:rsidRPr="00640D3F">
        <w:fldChar w:fldCharType="end"/>
      </w:r>
      <w:r w:rsidRPr="00640D3F">
        <w:t xml:space="preserve"> alin. (2) și ale</w:t>
      </w:r>
      <w:r w:rsidR="00750F4E" w:rsidRPr="00640D3F">
        <w:t xml:space="preserve"> </w:t>
      </w:r>
      <w:r w:rsidRPr="00640D3F">
        <w:fldChar w:fldCharType="begin"/>
      </w:r>
      <w:r w:rsidRPr="00640D3F">
        <w:instrText xml:space="preserve"> REF _Ref93061189 \r \h </w:instrText>
      </w:r>
      <w:r w:rsidR="00F61F8D" w:rsidRPr="00640D3F">
        <w:instrText xml:space="preserve"> \* MERGEFORMAT </w:instrText>
      </w:r>
      <w:r w:rsidRPr="00640D3F">
        <w:fldChar w:fldCharType="separate"/>
      </w:r>
      <w:r w:rsidR="00671321" w:rsidRPr="00640D3F">
        <w:t>Art. 18</w:t>
      </w:r>
      <w:r w:rsidRPr="00640D3F">
        <w:fldChar w:fldCharType="end"/>
      </w:r>
      <w:r w:rsidRPr="00640D3F">
        <w:t xml:space="preserve"> </w:t>
      </w:r>
      <w:r w:rsidR="00750F4E" w:rsidRPr="00640D3F">
        <w:t>alin.</w:t>
      </w:r>
      <w:r w:rsidR="009C1B62" w:rsidRPr="00640D3F">
        <w:t xml:space="preserve"> (3)</w:t>
      </w:r>
      <w:r w:rsidRPr="00640D3F">
        <w:t>,</w:t>
      </w:r>
      <w:r w:rsidR="009C1B62" w:rsidRPr="00640D3F">
        <w:t xml:space="preserve"> </w:t>
      </w:r>
      <w:r w:rsidR="00B92241" w:rsidRPr="00640D3F">
        <w:t>î</w:t>
      </w:r>
      <w:r w:rsidR="00D56553" w:rsidRPr="00640D3F">
        <w:t xml:space="preserve">n cazul </w:t>
      </w:r>
      <w:r w:rsidR="00B92241" w:rsidRPr="00640D3F">
        <w:t>î</w:t>
      </w:r>
      <w:r w:rsidR="00D56553" w:rsidRPr="00640D3F">
        <w:t>n care</w:t>
      </w:r>
      <w:r w:rsidR="00750F4E" w:rsidRPr="00640D3F">
        <w:t xml:space="preserve"> consumul</w:t>
      </w:r>
      <w:r w:rsidR="00E15505" w:rsidRPr="00640D3F">
        <w:t xml:space="preserve"> </w:t>
      </w:r>
      <w:r w:rsidR="00750F4E" w:rsidRPr="00640D3F">
        <w:t xml:space="preserve"> </w:t>
      </w:r>
      <w:r w:rsidR="00E15505" w:rsidRPr="00640D3F">
        <w:t>mediu lunar al clien</w:t>
      </w:r>
      <w:r w:rsidR="00B92241" w:rsidRPr="00640D3F">
        <w:t>ț</w:t>
      </w:r>
      <w:r w:rsidR="00E15505" w:rsidRPr="00640D3F">
        <w:t>ilor prelua</w:t>
      </w:r>
      <w:r w:rsidR="00B92241" w:rsidRPr="00640D3F">
        <w:t>ț</w:t>
      </w:r>
      <w:r w:rsidR="00E15505" w:rsidRPr="00640D3F">
        <w:t>i (</w:t>
      </w:r>
      <w:r w:rsidR="00393237" w:rsidRPr="00640D3F">
        <w:t xml:space="preserve">atât clienții </w:t>
      </w:r>
      <w:r w:rsidR="00E15505" w:rsidRPr="00640D3F">
        <w:t>afla</w:t>
      </w:r>
      <w:r w:rsidR="00B92241" w:rsidRPr="00640D3F">
        <w:t>ț</w:t>
      </w:r>
      <w:r w:rsidR="00E15505" w:rsidRPr="00640D3F">
        <w:t xml:space="preserve">i </w:t>
      </w:r>
      <w:r w:rsidR="00393237" w:rsidRPr="00640D3F">
        <w:t xml:space="preserve">deja </w:t>
      </w:r>
      <w:r w:rsidR="00B92241" w:rsidRPr="00640D3F">
        <w:t>î</w:t>
      </w:r>
      <w:r w:rsidR="00E15505" w:rsidRPr="00640D3F">
        <w:t>n portofoliu</w:t>
      </w:r>
      <w:r w:rsidR="00393237" w:rsidRPr="00640D3F">
        <w:t xml:space="preserve">, cât și cei </w:t>
      </w:r>
      <w:r w:rsidR="00E15505" w:rsidRPr="00640D3F">
        <w:t>care urmeaz</w:t>
      </w:r>
      <w:r w:rsidR="00B92241" w:rsidRPr="00640D3F">
        <w:t>ă</w:t>
      </w:r>
      <w:r w:rsidR="00E15505" w:rsidRPr="00640D3F">
        <w:t xml:space="preserve"> s</w:t>
      </w:r>
      <w:r w:rsidR="00B92241" w:rsidRPr="00640D3F">
        <w:t>ă</w:t>
      </w:r>
      <w:r w:rsidR="00E15505" w:rsidRPr="00640D3F">
        <w:t xml:space="preserve"> fie prelua</w:t>
      </w:r>
      <w:r w:rsidR="00B92241" w:rsidRPr="00640D3F">
        <w:t>ț</w:t>
      </w:r>
      <w:r w:rsidR="00E15505" w:rsidRPr="00640D3F">
        <w:t>i</w:t>
      </w:r>
      <w:r w:rsidR="00393237" w:rsidRPr="00640D3F">
        <w:t>)</w:t>
      </w:r>
      <w:r w:rsidR="00750F4E" w:rsidRPr="00640D3F">
        <w:t xml:space="preserve"> ajunge la </w:t>
      </w:r>
      <w:r w:rsidR="00623F4D" w:rsidRPr="00640D3F">
        <w:t>30</w:t>
      </w:r>
      <w:r w:rsidR="00750F4E" w:rsidRPr="00640D3F">
        <w:t xml:space="preserve">% din volumul energiei electrice </w:t>
      </w:r>
      <w:r w:rsidR="00991D55" w:rsidRPr="00640D3F">
        <w:t>furnizate</w:t>
      </w:r>
      <w:r w:rsidR="00A73F85" w:rsidRPr="00640D3F">
        <w:t xml:space="preserve"> clienților din portofoliul furnizorului care are și calitatea de FUI (alții decât clienții preluați),</w:t>
      </w:r>
      <w:r w:rsidR="005C0C20" w:rsidRPr="00640D3F">
        <w:t xml:space="preserve"> </w:t>
      </w:r>
      <w:r w:rsidR="00DA4A8C" w:rsidRPr="00640D3F">
        <w:t>în ultima lună pentru care există date raportate</w:t>
      </w:r>
      <w:r w:rsidR="00A73F85" w:rsidRPr="00640D3F">
        <w:t>,</w:t>
      </w:r>
      <w:r w:rsidR="00DA4A8C" w:rsidRPr="00640D3F">
        <w:t xml:space="preserve"> </w:t>
      </w:r>
      <w:r w:rsidR="00623F4D" w:rsidRPr="00640D3F">
        <w:t xml:space="preserve">acesta </w:t>
      </w:r>
      <w:r w:rsidR="00750F4E" w:rsidRPr="00640D3F">
        <w:t>poate refuza</w:t>
      </w:r>
      <w:r w:rsidR="005C0C20" w:rsidRPr="00640D3F">
        <w:t xml:space="preserve"> </w:t>
      </w:r>
      <w:r w:rsidR="00750F4E" w:rsidRPr="00640D3F">
        <w:t>preluarea clien</w:t>
      </w:r>
      <w:r w:rsidR="00DF2E88" w:rsidRPr="00640D3F">
        <w:t>ț</w:t>
      </w:r>
      <w:r w:rsidR="00750F4E" w:rsidRPr="00640D3F">
        <w:t>ilor finali</w:t>
      </w:r>
      <w:r w:rsidR="005C0C20" w:rsidRPr="00640D3F">
        <w:t>.</w:t>
      </w:r>
      <w:bookmarkEnd w:id="16"/>
      <w:bookmarkEnd w:id="17"/>
      <w:bookmarkEnd w:id="18"/>
    </w:p>
    <w:p w14:paraId="04462574" w14:textId="220E5F8F" w:rsidR="003014C7" w:rsidRPr="00640D3F" w:rsidRDefault="0078003F" w:rsidP="003D2B87">
      <w:pPr>
        <w:tabs>
          <w:tab w:val="left" w:pos="960"/>
        </w:tabs>
        <w:spacing w:line="360" w:lineRule="auto"/>
        <w:jc w:val="both"/>
      </w:pPr>
      <w:r w:rsidRPr="00640D3F">
        <w:t>(</w:t>
      </w:r>
      <w:r w:rsidR="00556372" w:rsidRPr="00640D3F">
        <w:t>2</w:t>
      </w:r>
      <w:r w:rsidRPr="00640D3F">
        <w:t xml:space="preserve">) </w:t>
      </w:r>
      <w:r w:rsidR="00512B74" w:rsidRPr="00640D3F">
        <w:t xml:space="preserve">FUI </w:t>
      </w:r>
      <w:r w:rsidR="00664AAE" w:rsidRPr="00640D3F">
        <w:t>informeaz</w:t>
      </w:r>
      <w:r w:rsidR="003C6BFB" w:rsidRPr="00640D3F">
        <w:t>ă</w:t>
      </w:r>
      <w:r w:rsidR="00664AAE" w:rsidRPr="00640D3F">
        <w:t xml:space="preserve"> ANRE </w:t>
      </w:r>
      <w:r w:rsidR="00991D55" w:rsidRPr="00640D3F">
        <w:t>la data la care constat</w:t>
      </w:r>
      <w:r w:rsidR="005C0C20" w:rsidRPr="00640D3F">
        <w:t>ă</w:t>
      </w:r>
      <w:r w:rsidR="00991D55" w:rsidRPr="00640D3F">
        <w:t xml:space="preserve"> </w:t>
      </w:r>
      <w:r w:rsidR="00314D0C" w:rsidRPr="00640D3F">
        <w:t>apariția situației</w:t>
      </w:r>
      <w:r w:rsidR="007E3C86" w:rsidRPr="00640D3F">
        <w:t xml:space="preserve"> prev</w:t>
      </w:r>
      <w:r w:rsidR="005C0C20" w:rsidRPr="00640D3F">
        <w:t>ă</w:t>
      </w:r>
      <w:r w:rsidR="007E3C86" w:rsidRPr="00640D3F">
        <w:t>zute la alin. (</w:t>
      </w:r>
      <w:r w:rsidR="00556372" w:rsidRPr="00640D3F">
        <w:t>1</w:t>
      </w:r>
      <w:r w:rsidR="007E3C86" w:rsidRPr="00640D3F">
        <w:t xml:space="preserve">) </w:t>
      </w:r>
      <w:r w:rsidR="00512B74" w:rsidRPr="00640D3F">
        <w:t>și transmite documente justificative în acest sens.</w:t>
      </w:r>
    </w:p>
    <w:p w14:paraId="57CEF411" w14:textId="7BAAA1A8" w:rsidR="00DA4A8C" w:rsidRPr="00640D3F" w:rsidRDefault="00512B74" w:rsidP="003D2B87">
      <w:pPr>
        <w:tabs>
          <w:tab w:val="left" w:pos="960"/>
        </w:tabs>
        <w:spacing w:line="360" w:lineRule="auto"/>
        <w:jc w:val="both"/>
      </w:pPr>
      <w:r w:rsidRPr="00640D3F">
        <w:lastRenderedPageBreak/>
        <w:t>(</w:t>
      </w:r>
      <w:r w:rsidR="00556372" w:rsidRPr="00640D3F">
        <w:t>3</w:t>
      </w:r>
      <w:r w:rsidRPr="00640D3F">
        <w:t xml:space="preserve">) În cel mult o zi lucrătoare </w:t>
      </w:r>
      <w:r w:rsidR="007E3C86" w:rsidRPr="00640D3F">
        <w:t>de la primirea inform</w:t>
      </w:r>
      <w:r w:rsidR="005C0C20" w:rsidRPr="00640D3F">
        <w:t>ă</w:t>
      </w:r>
      <w:r w:rsidR="007E3C86" w:rsidRPr="00640D3F">
        <w:t>rii prev</w:t>
      </w:r>
      <w:r w:rsidR="00AA6C2F" w:rsidRPr="00640D3F">
        <w:t>ă</w:t>
      </w:r>
      <w:r w:rsidR="007E3C86" w:rsidRPr="00640D3F">
        <w:t>zute la alin. (</w:t>
      </w:r>
      <w:r w:rsidR="00556372" w:rsidRPr="00640D3F">
        <w:t>2</w:t>
      </w:r>
      <w:r w:rsidR="007E3C86" w:rsidRPr="00640D3F">
        <w:t xml:space="preserve">) </w:t>
      </w:r>
      <w:r w:rsidRPr="00640D3F">
        <w:t xml:space="preserve">ANRE analizează informațiile transmise și, dacă </w:t>
      </w:r>
      <w:r w:rsidR="00664AAE" w:rsidRPr="00640D3F">
        <w:t>constat</w:t>
      </w:r>
      <w:r w:rsidR="003C6BFB" w:rsidRPr="00640D3F">
        <w:t>ă</w:t>
      </w:r>
      <w:r w:rsidR="00664AAE" w:rsidRPr="00640D3F">
        <w:t xml:space="preserve"> </w:t>
      </w:r>
      <w:r w:rsidR="00D3424D" w:rsidRPr="00640D3F">
        <w:t>î</w:t>
      </w:r>
      <w:r w:rsidR="00664AAE" w:rsidRPr="00640D3F">
        <w:t>ndeplinirea condi</w:t>
      </w:r>
      <w:r w:rsidR="00D3424D" w:rsidRPr="00640D3F">
        <w:t>ț</w:t>
      </w:r>
      <w:r w:rsidR="00664AAE" w:rsidRPr="00640D3F">
        <w:t>iei prev</w:t>
      </w:r>
      <w:r w:rsidR="00D3424D" w:rsidRPr="00640D3F">
        <w:t>ă</w:t>
      </w:r>
      <w:r w:rsidR="00664AAE" w:rsidRPr="00640D3F">
        <w:t xml:space="preserve">zute la </w:t>
      </w:r>
      <w:r w:rsidR="003C6BFB" w:rsidRPr="00640D3F">
        <w:t>alin. (</w:t>
      </w:r>
      <w:r w:rsidR="00556372" w:rsidRPr="00640D3F">
        <w:t>1</w:t>
      </w:r>
      <w:r w:rsidR="003C6BFB" w:rsidRPr="00640D3F">
        <w:t>)</w:t>
      </w:r>
      <w:r w:rsidRPr="00640D3F">
        <w:t xml:space="preserve">, </w:t>
      </w:r>
      <w:r w:rsidR="00DA4A8C" w:rsidRPr="00640D3F">
        <w:t>completează</w:t>
      </w:r>
      <w:r w:rsidR="002F134D" w:rsidRPr="00640D3F">
        <w:t xml:space="preserve"> în</w:t>
      </w:r>
      <w:r w:rsidR="00DA4A8C" w:rsidRPr="00640D3F">
        <w:t xml:space="preserve"> </w:t>
      </w:r>
      <w:r w:rsidR="002F134D" w:rsidRPr="00640D3F">
        <w:t xml:space="preserve">acest sens </w:t>
      </w:r>
      <w:r w:rsidR="00AE3A9B" w:rsidRPr="00640D3F">
        <w:t>Lista de nominalizare FUI</w:t>
      </w:r>
      <w:r w:rsidR="00DA4A8C" w:rsidRPr="00640D3F">
        <w:t xml:space="preserve">. </w:t>
      </w:r>
    </w:p>
    <w:p w14:paraId="35A156CB" w14:textId="39DB02F5" w:rsidR="00512B74" w:rsidRPr="00640D3F" w:rsidRDefault="00DA4A8C" w:rsidP="003D2B87">
      <w:pPr>
        <w:tabs>
          <w:tab w:val="left" w:pos="960"/>
        </w:tabs>
        <w:spacing w:line="360" w:lineRule="auto"/>
        <w:jc w:val="both"/>
      </w:pPr>
      <w:r w:rsidRPr="00640D3F">
        <w:t>(</w:t>
      </w:r>
      <w:r w:rsidR="00556372" w:rsidRPr="00640D3F">
        <w:t>4</w:t>
      </w:r>
      <w:r w:rsidRPr="00640D3F">
        <w:t>) În situația în care FUI aflat în situația de la alin. (</w:t>
      </w:r>
      <w:r w:rsidR="00556372" w:rsidRPr="00640D3F">
        <w:t>1</w:t>
      </w:r>
      <w:r w:rsidRPr="00640D3F">
        <w:t>) are calitatea de FUI nominalizat, ANRE</w:t>
      </w:r>
      <w:r w:rsidR="00D3424D" w:rsidRPr="00640D3F">
        <w:t xml:space="preserve"> </w:t>
      </w:r>
      <w:r w:rsidR="00512B74" w:rsidRPr="00640D3F">
        <w:t xml:space="preserve">nominalizează FUI aflat pe locul al doilea în </w:t>
      </w:r>
      <w:r w:rsidR="00AE3A9B" w:rsidRPr="00640D3F">
        <w:t>Lista de nominalizare FUI</w:t>
      </w:r>
      <w:r w:rsidR="00512B74" w:rsidRPr="00640D3F">
        <w:t xml:space="preserve"> pentru preluarea locurilor de consum</w:t>
      </w:r>
      <w:r w:rsidR="009520CB" w:rsidRPr="00640D3F">
        <w:t xml:space="preserve"> pentru care data de preluare e</w:t>
      </w:r>
      <w:r w:rsidR="007E3C86" w:rsidRPr="00640D3F">
        <w:t>ste cel pu</w:t>
      </w:r>
      <w:r w:rsidR="00314D0C" w:rsidRPr="00640D3F">
        <w:t>ț</w:t>
      </w:r>
      <w:r w:rsidR="007E3C86" w:rsidRPr="00640D3F">
        <w:t>in egal</w:t>
      </w:r>
      <w:r w:rsidR="00314D0C" w:rsidRPr="00640D3F">
        <w:t>ă</w:t>
      </w:r>
      <w:r w:rsidR="007E3C86" w:rsidRPr="00640D3F">
        <w:t xml:space="preserve"> cu data actualiz</w:t>
      </w:r>
      <w:r w:rsidR="00314D0C" w:rsidRPr="00640D3F">
        <w:t>ă</w:t>
      </w:r>
      <w:r w:rsidR="007E3C86" w:rsidRPr="00640D3F">
        <w:t>rii listei. Clien</w:t>
      </w:r>
      <w:r w:rsidR="00314D0C" w:rsidRPr="00640D3F">
        <w:t>ț</w:t>
      </w:r>
      <w:r w:rsidR="007E3C86" w:rsidRPr="00640D3F">
        <w:t xml:space="preserve">ii </w:t>
      </w:r>
      <w:r w:rsidR="009520CB" w:rsidRPr="00640D3F">
        <w:t xml:space="preserve">pentru care data de preluare este anterioară datei </w:t>
      </w:r>
      <w:r w:rsidR="007E3C86" w:rsidRPr="00640D3F">
        <w:t>actualiz</w:t>
      </w:r>
      <w:r w:rsidR="009520CB" w:rsidRPr="00640D3F">
        <w:t>ă</w:t>
      </w:r>
      <w:r w:rsidR="007E3C86" w:rsidRPr="00640D3F">
        <w:t xml:space="preserve">rii listei </w:t>
      </w:r>
      <w:r w:rsidR="009520CB" w:rsidRPr="00640D3F">
        <w:t>vor fi</w:t>
      </w:r>
      <w:r w:rsidR="007E3C86" w:rsidRPr="00640D3F">
        <w:t xml:space="preserve"> </w:t>
      </w:r>
      <w:r w:rsidR="00314D0C" w:rsidRPr="00640D3F">
        <w:t xml:space="preserve">preluați </w:t>
      </w:r>
      <w:r w:rsidR="007E3C86" w:rsidRPr="00640D3F">
        <w:t xml:space="preserve">de FUI </w:t>
      </w:r>
      <w:r w:rsidR="009520CB" w:rsidRPr="00640D3F">
        <w:t xml:space="preserve">nominalizat </w:t>
      </w:r>
      <w:r w:rsidR="007E3C86" w:rsidRPr="00640D3F">
        <w:t>anterior</w:t>
      </w:r>
      <w:r w:rsidR="009520CB" w:rsidRPr="00640D3F">
        <w:t>.</w:t>
      </w:r>
    </w:p>
    <w:p w14:paraId="18A928BA" w14:textId="7EF56589" w:rsidR="00512B74" w:rsidRPr="00640D3F" w:rsidRDefault="00512B74" w:rsidP="003D2B87">
      <w:pPr>
        <w:tabs>
          <w:tab w:val="left" w:pos="960"/>
        </w:tabs>
        <w:spacing w:line="360" w:lineRule="auto"/>
        <w:jc w:val="both"/>
      </w:pPr>
      <w:r w:rsidRPr="00640D3F">
        <w:t>(</w:t>
      </w:r>
      <w:r w:rsidR="00556372" w:rsidRPr="00640D3F">
        <w:t>5</w:t>
      </w:r>
      <w:r w:rsidRPr="00640D3F">
        <w:t>) În situația în care FUI nominalizat conform prevederilor alin. (</w:t>
      </w:r>
      <w:r w:rsidR="00556372" w:rsidRPr="00640D3F">
        <w:t>4</w:t>
      </w:r>
      <w:r w:rsidRPr="00640D3F">
        <w:t xml:space="preserve">) </w:t>
      </w:r>
      <w:r w:rsidR="00C70A35" w:rsidRPr="00640D3F">
        <w:t xml:space="preserve">nu poate prelua locurile de consum care nu mai au asigurată furnizarea energiei electrice din nicio altă sursă din motivul </w:t>
      </w:r>
      <w:r w:rsidR="009A7FBC" w:rsidRPr="00640D3F">
        <w:t>prev</w:t>
      </w:r>
      <w:r w:rsidR="00314D0C" w:rsidRPr="00640D3F">
        <w:t>ă</w:t>
      </w:r>
      <w:r w:rsidR="009A7FBC" w:rsidRPr="00640D3F">
        <w:t>zut</w:t>
      </w:r>
      <w:r w:rsidR="00C70A35" w:rsidRPr="00640D3F">
        <w:t xml:space="preserve"> </w:t>
      </w:r>
      <w:r w:rsidR="009A7FBC" w:rsidRPr="00640D3F">
        <w:t xml:space="preserve">la </w:t>
      </w:r>
      <w:r w:rsidR="00C70A35" w:rsidRPr="00640D3F">
        <w:t>alin. (</w:t>
      </w:r>
      <w:r w:rsidR="00556372" w:rsidRPr="00640D3F">
        <w:t>1</w:t>
      </w:r>
      <w:r w:rsidR="00C70A35" w:rsidRPr="00640D3F">
        <w:t>), se reia procedura de la alin. (</w:t>
      </w:r>
      <w:r w:rsidR="00556372" w:rsidRPr="00640D3F">
        <w:t>4)</w:t>
      </w:r>
      <w:r w:rsidR="00C70A35" w:rsidRPr="00640D3F">
        <w:t xml:space="preserve"> până la stabilirea unui FUI nominalizat. </w:t>
      </w:r>
    </w:p>
    <w:p w14:paraId="181C8C1F" w14:textId="3E6011B1" w:rsidR="001742BE" w:rsidRPr="00640D3F" w:rsidRDefault="00D3424D" w:rsidP="00DF2E88">
      <w:pPr>
        <w:tabs>
          <w:tab w:val="num" w:pos="851"/>
          <w:tab w:val="left" w:pos="1560"/>
          <w:tab w:val="left" w:pos="1843"/>
        </w:tabs>
        <w:spacing w:after="120" w:line="360" w:lineRule="auto"/>
        <w:jc w:val="both"/>
      </w:pPr>
      <w:bookmarkStart w:id="19" w:name="_Ref93061153"/>
      <w:r w:rsidRPr="00640D3F">
        <w:t>(</w:t>
      </w:r>
      <w:r w:rsidR="00556372" w:rsidRPr="00640D3F">
        <w:t>6</w:t>
      </w:r>
      <w:r w:rsidRPr="00640D3F">
        <w:t xml:space="preserve">) În situația </w:t>
      </w:r>
      <w:r w:rsidR="00FB043D" w:rsidRPr="00640D3F">
        <w:t>prevăzută la alin. (</w:t>
      </w:r>
      <w:r w:rsidR="00556372" w:rsidRPr="00640D3F">
        <w:t>1</w:t>
      </w:r>
      <w:r w:rsidR="00FB043D" w:rsidRPr="00640D3F">
        <w:t xml:space="preserve">), </w:t>
      </w:r>
      <w:r w:rsidR="005C3544" w:rsidRPr="00640D3F">
        <w:t>î</w:t>
      </w:r>
      <w:r w:rsidR="00991D55" w:rsidRPr="00640D3F">
        <w:t>n condi</w:t>
      </w:r>
      <w:r w:rsidR="005C3544" w:rsidRPr="00640D3F">
        <w:t>ț</w:t>
      </w:r>
      <w:r w:rsidR="00991D55" w:rsidRPr="00640D3F">
        <w:t>iil</w:t>
      </w:r>
      <w:r w:rsidR="005969A6" w:rsidRPr="00640D3F">
        <w:t>e</w:t>
      </w:r>
      <w:r w:rsidR="00991D55" w:rsidRPr="00640D3F">
        <w:t xml:space="preserve"> prev</w:t>
      </w:r>
      <w:r w:rsidR="005C3544" w:rsidRPr="00640D3F">
        <w:t>ă</w:t>
      </w:r>
      <w:r w:rsidR="00991D55" w:rsidRPr="00640D3F">
        <w:t>zute la alin. (</w:t>
      </w:r>
      <w:r w:rsidR="00556372" w:rsidRPr="00640D3F">
        <w:t>3</w:t>
      </w:r>
      <w:r w:rsidR="00991D55" w:rsidRPr="00640D3F">
        <w:t>)</w:t>
      </w:r>
      <w:r w:rsidR="005C3544" w:rsidRPr="00640D3F">
        <w:t>,</w:t>
      </w:r>
      <w:r w:rsidR="00991D55" w:rsidRPr="00640D3F">
        <w:t xml:space="preserve"> FUI public</w:t>
      </w:r>
      <w:r w:rsidR="005C3544" w:rsidRPr="00640D3F">
        <w:t>ă</w:t>
      </w:r>
      <w:r w:rsidR="00991D55" w:rsidRPr="00640D3F">
        <w:t xml:space="preserve"> pe pagina proprie de internet o informare cu privire la faptul c</w:t>
      </w:r>
      <w:r w:rsidR="005C3544" w:rsidRPr="00640D3F">
        <w:t>ă</w:t>
      </w:r>
      <w:r w:rsidR="00991D55" w:rsidRPr="00640D3F">
        <w:t xml:space="preserve"> nu mai are capacitatea de preluare a clien</w:t>
      </w:r>
      <w:r w:rsidR="005C3544" w:rsidRPr="00640D3F">
        <w:t>ț</w:t>
      </w:r>
      <w:r w:rsidR="00991D55" w:rsidRPr="00640D3F">
        <w:t>ilor</w:t>
      </w:r>
      <w:r w:rsidR="008E7A2A" w:rsidRPr="00640D3F">
        <w:t>.</w:t>
      </w:r>
      <w:r w:rsidR="00991D55" w:rsidRPr="00640D3F">
        <w:t xml:space="preserve"> </w:t>
      </w:r>
      <w:r w:rsidR="00623F4D" w:rsidRPr="00640D3F">
        <w:t>Î</w:t>
      </w:r>
      <w:r w:rsidR="00FB043D" w:rsidRPr="00640D3F">
        <w:t xml:space="preserve">n cazul </w:t>
      </w:r>
      <w:r w:rsidRPr="00640D3F">
        <w:t>în care</w:t>
      </w:r>
      <w:r w:rsidR="008E7A2A" w:rsidRPr="00640D3F">
        <w:t xml:space="preserve">, ulterior modificării de către ANRE a listei </w:t>
      </w:r>
      <w:r w:rsidR="00623F4D" w:rsidRPr="00640D3F">
        <w:t xml:space="preserve">prevăzută </w:t>
      </w:r>
      <w:r w:rsidR="008E7A2A" w:rsidRPr="00640D3F">
        <w:t>la alin. (</w:t>
      </w:r>
      <w:r w:rsidR="00556372" w:rsidRPr="00640D3F">
        <w:t>3</w:t>
      </w:r>
      <w:r w:rsidR="008E7A2A" w:rsidRPr="00640D3F">
        <w:t xml:space="preserve">), FUI </w:t>
      </w:r>
      <w:r w:rsidRPr="00640D3F">
        <w:t>primește din partea clienților finali</w:t>
      </w:r>
      <w:r w:rsidR="007E3C86" w:rsidRPr="00640D3F">
        <w:t xml:space="preserve"> </w:t>
      </w:r>
      <w:r w:rsidRPr="00640D3F">
        <w:t xml:space="preserve">solicitări de încheiere a unor contracte în regim de UI </w:t>
      </w:r>
      <w:r w:rsidR="00623F4D" w:rsidRPr="00640D3F">
        <w:t xml:space="preserve">și refuză </w:t>
      </w:r>
      <w:r w:rsidR="00FB043D" w:rsidRPr="00640D3F">
        <w:t>încheierea contractelor</w:t>
      </w:r>
      <w:r w:rsidR="008E7A2A" w:rsidRPr="00640D3F">
        <w:t>, acesta</w:t>
      </w:r>
      <w:r w:rsidR="00BE177B" w:rsidRPr="00640D3F">
        <w:t xml:space="preserve"> </w:t>
      </w:r>
      <w:r w:rsidR="00623F4D" w:rsidRPr="00640D3F">
        <w:t>î</w:t>
      </w:r>
      <w:r w:rsidR="008E7A2A" w:rsidRPr="00640D3F">
        <w:t xml:space="preserve">i </w:t>
      </w:r>
      <w:r w:rsidR="001742BE" w:rsidRPr="00640D3F">
        <w:t>inform</w:t>
      </w:r>
      <w:r w:rsidR="008E7A2A" w:rsidRPr="00640D3F">
        <w:t>eaz</w:t>
      </w:r>
      <w:r w:rsidR="00623F4D" w:rsidRPr="00640D3F">
        <w:t>ă</w:t>
      </w:r>
      <w:r w:rsidR="008E7A2A" w:rsidRPr="00640D3F">
        <w:t>,</w:t>
      </w:r>
      <w:r w:rsidR="001742BE" w:rsidRPr="00640D3F">
        <w:t xml:space="preserve"> </w:t>
      </w:r>
      <w:r w:rsidR="007E3C86" w:rsidRPr="00640D3F">
        <w:t>la data primirii solicit</w:t>
      </w:r>
      <w:r w:rsidR="006E7827" w:rsidRPr="00640D3F">
        <w:t>ă</w:t>
      </w:r>
      <w:r w:rsidR="007E3C86" w:rsidRPr="00640D3F">
        <w:t>rii</w:t>
      </w:r>
      <w:r w:rsidR="008E7A2A" w:rsidRPr="00640D3F">
        <w:t>,</w:t>
      </w:r>
      <w:r w:rsidR="001742BE" w:rsidRPr="00640D3F">
        <w:t xml:space="preserve"> cu privire la imposibilitatea încheierii contractelor, precum și cu privire la posibilitatea </w:t>
      </w:r>
      <w:r w:rsidR="00DF2E88" w:rsidRPr="00640D3F">
        <w:t xml:space="preserve">acestora </w:t>
      </w:r>
      <w:r w:rsidR="001742BE" w:rsidRPr="00640D3F">
        <w:t>de a încheia un contract de furnizare a energiei electrice:</w:t>
      </w:r>
      <w:bookmarkEnd w:id="19"/>
    </w:p>
    <w:p w14:paraId="5010BFCC" w14:textId="022B6F8D" w:rsidR="001742BE" w:rsidRPr="00640D3F" w:rsidRDefault="001742BE" w:rsidP="001742BE">
      <w:pPr>
        <w:pStyle w:val="ListParagraph"/>
        <w:numPr>
          <w:ilvl w:val="0"/>
          <w:numId w:val="36"/>
        </w:numPr>
        <w:tabs>
          <w:tab w:val="left" w:pos="1560"/>
          <w:tab w:val="left" w:pos="1843"/>
        </w:tabs>
        <w:spacing w:after="120" w:line="360" w:lineRule="auto"/>
        <w:jc w:val="both"/>
        <w:rPr>
          <w:sz w:val="24"/>
          <w:szCs w:val="24"/>
          <w:lang w:val="ro-RO"/>
        </w:rPr>
      </w:pPr>
      <w:r w:rsidRPr="00640D3F">
        <w:rPr>
          <w:sz w:val="24"/>
          <w:szCs w:val="24"/>
          <w:lang w:val="ro-RO"/>
        </w:rPr>
        <w:t xml:space="preserve">în regim concurențial sau de SU, </w:t>
      </w:r>
      <w:r w:rsidR="00317B8D" w:rsidRPr="00640D3F">
        <w:rPr>
          <w:sz w:val="24"/>
          <w:szCs w:val="24"/>
          <w:lang w:val="ro-RO"/>
        </w:rPr>
        <w:t xml:space="preserve">dacă sunt beneficiari de SU, </w:t>
      </w:r>
      <w:r w:rsidRPr="00640D3F">
        <w:rPr>
          <w:sz w:val="24"/>
          <w:szCs w:val="24"/>
          <w:lang w:val="ro-RO"/>
        </w:rPr>
        <w:t>cu orice furnizor de energie electrică;</w:t>
      </w:r>
    </w:p>
    <w:p w14:paraId="0162E628" w14:textId="580F40BB" w:rsidR="00D3424D" w:rsidRPr="00640D3F" w:rsidRDefault="001742BE" w:rsidP="001742BE">
      <w:pPr>
        <w:pStyle w:val="ListParagraph"/>
        <w:numPr>
          <w:ilvl w:val="0"/>
          <w:numId w:val="36"/>
        </w:numPr>
        <w:tabs>
          <w:tab w:val="left" w:pos="1560"/>
          <w:tab w:val="left" w:pos="1843"/>
        </w:tabs>
        <w:spacing w:after="120" w:line="360" w:lineRule="auto"/>
        <w:jc w:val="both"/>
        <w:rPr>
          <w:sz w:val="24"/>
          <w:szCs w:val="24"/>
          <w:lang w:val="ro-RO"/>
        </w:rPr>
      </w:pPr>
      <w:r w:rsidRPr="00640D3F">
        <w:rPr>
          <w:sz w:val="24"/>
          <w:szCs w:val="24"/>
          <w:lang w:val="ro-RO"/>
        </w:rPr>
        <w:t>cu un alt FUI, în regim de UI.</w:t>
      </w:r>
    </w:p>
    <w:p w14:paraId="5C332458" w14:textId="535CC96F" w:rsidR="00317B8D" w:rsidRPr="00640D3F" w:rsidRDefault="00317B8D" w:rsidP="00317B8D">
      <w:pPr>
        <w:tabs>
          <w:tab w:val="left" w:pos="1560"/>
          <w:tab w:val="left" w:pos="1843"/>
        </w:tabs>
        <w:spacing w:after="120" w:line="360" w:lineRule="auto"/>
        <w:jc w:val="both"/>
      </w:pPr>
      <w:r w:rsidRPr="00640D3F">
        <w:t>și comunic</w:t>
      </w:r>
      <w:r w:rsidR="00623F4D" w:rsidRPr="00640D3F">
        <w:t>ă</w:t>
      </w:r>
      <w:r w:rsidRPr="00640D3F">
        <w:t xml:space="preserve"> clienților adresa de pe pagina de internet a ANRE unde pot fi consultate lista FC și lista FUI.</w:t>
      </w:r>
    </w:p>
    <w:p w14:paraId="2A9572B1" w14:textId="77777777" w:rsidR="008D62FA" w:rsidRPr="00640D3F" w:rsidRDefault="008D62FA" w:rsidP="00D05129">
      <w:pPr>
        <w:spacing w:line="360" w:lineRule="auto"/>
        <w:rPr>
          <w:b/>
        </w:rPr>
      </w:pPr>
    </w:p>
    <w:p w14:paraId="53E01570" w14:textId="1CF61DF3" w:rsidR="00C16509" w:rsidRPr="00640D3F" w:rsidRDefault="00D05129" w:rsidP="000A7F24">
      <w:pPr>
        <w:spacing w:line="360" w:lineRule="auto"/>
        <w:rPr>
          <w:b/>
        </w:rPr>
      </w:pPr>
      <w:r w:rsidRPr="00640D3F">
        <w:rPr>
          <w:b/>
        </w:rPr>
        <w:t xml:space="preserve">Secțiunea 2 - </w:t>
      </w:r>
      <w:r w:rsidR="00C16509" w:rsidRPr="00640D3F">
        <w:rPr>
          <w:b/>
        </w:rPr>
        <w:t xml:space="preserve">Desfășurarea procesului de preluare </w:t>
      </w:r>
    </w:p>
    <w:p w14:paraId="56A35608" w14:textId="0482C23D" w:rsidR="00C16509" w:rsidRPr="00640D3F" w:rsidRDefault="00664AAE" w:rsidP="00C16509">
      <w:pPr>
        <w:tabs>
          <w:tab w:val="left" w:pos="1320"/>
        </w:tabs>
        <w:spacing w:line="360" w:lineRule="auto"/>
        <w:ind w:left="1320" w:hanging="1320"/>
        <w:rPr>
          <w:b/>
          <w:i/>
        </w:rPr>
      </w:pPr>
      <w:r w:rsidRPr="00640D3F">
        <w:rPr>
          <w:b/>
          <w:i/>
        </w:rPr>
        <w:t>2.1</w:t>
      </w:r>
      <w:r w:rsidR="00D05129" w:rsidRPr="00640D3F">
        <w:rPr>
          <w:b/>
          <w:i/>
        </w:rPr>
        <w:t>.</w:t>
      </w:r>
      <w:r w:rsidR="00C16509" w:rsidRPr="00640D3F">
        <w:rPr>
          <w:b/>
          <w:i/>
        </w:rPr>
        <w:t xml:space="preserve"> Condiții de preluare</w:t>
      </w:r>
    </w:p>
    <w:p w14:paraId="532863C5" w14:textId="77777777" w:rsidR="00C16509" w:rsidRPr="00640D3F" w:rsidRDefault="00C16509" w:rsidP="00200ED6">
      <w:pPr>
        <w:numPr>
          <w:ilvl w:val="0"/>
          <w:numId w:val="18"/>
        </w:numPr>
        <w:tabs>
          <w:tab w:val="num" w:pos="851"/>
          <w:tab w:val="left" w:pos="1560"/>
          <w:tab w:val="left" w:pos="1843"/>
        </w:tabs>
        <w:spacing w:after="120" w:line="360" w:lineRule="auto"/>
        <w:ind w:left="0" w:firstLine="0"/>
        <w:jc w:val="both"/>
      </w:pPr>
      <w:bookmarkStart w:id="20" w:name="_Ref386191682"/>
      <w:bookmarkStart w:id="21" w:name="_Ref392163936"/>
      <w:r w:rsidRPr="00640D3F">
        <w:t>(1) Un loc de consum al unui client final, deservit de un FA, poate ajunge în situația de a nu avea asigurată furnizarea energiei electrice:</w:t>
      </w:r>
      <w:bookmarkEnd w:id="20"/>
      <w:bookmarkEnd w:id="21"/>
    </w:p>
    <w:p w14:paraId="4F8867DD" w14:textId="77777777" w:rsidR="00C16509" w:rsidRPr="00640D3F" w:rsidRDefault="00C16509" w:rsidP="00AF7D84">
      <w:pPr>
        <w:numPr>
          <w:ilvl w:val="0"/>
          <w:numId w:val="14"/>
        </w:numPr>
        <w:spacing w:line="360" w:lineRule="auto"/>
        <w:ind w:left="1440"/>
        <w:jc w:val="both"/>
      </w:pPr>
      <w:r w:rsidRPr="00640D3F">
        <w:t>în cazul în care FA pierde calitatea de furnizor ca urmare a:</w:t>
      </w:r>
    </w:p>
    <w:p w14:paraId="3F056752" w14:textId="1F2AD59D" w:rsidR="00C16509" w:rsidRPr="00640D3F" w:rsidRDefault="00C16509" w:rsidP="00C16509">
      <w:pPr>
        <w:numPr>
          <w:ilvl w:val="1"/>
          <w:numId w:val="4"/>
        </w:numPr>
        <w:spacing w:line="360" w:lineRule="auto"/>
        <w:ind w:left="1920" w:hanging="120"/>
        <w:jc w:val="both"/>
      </w:pPr>
      <w:r w:rsidRPr="00640D3F">
        <w:t>retragerii licenței, în condițiile prevăzute de reglementările în vigoare;</w:t>
      </w:r>
    </w:p>
    <w:p w14:paraId="4D598D0E" w14:textId="390C7006" w:rsidR="00C16509" w:rsidRPr="00640D3F" w:rsidRDefault="00C16509" w:rsidP="00C16509">
      <w:pPr>
        <w:numPr>
          <w:ilvl w:val="1"/>
          <w:numId w:val="4"/>
        </w:numPr>
        <w:spacing w:line="360" w:lineRule="auto"/>
        <w:ind w:left="1920" w:hanging="120"/>
        <w:jc w:val="both"/>
      </w:pPr>
      <w:r w:rsidRPr="00640D3F">
        <w:t>expirării licenței și neîndeplinirii condițiilor prevăzute de reglementările în vigoare pentru prelungirea duratei de valabilitate a acesteia, sau pentru acordarea unei licențe noi până la data expirării licenței existente;</w:t>
      </w:r>
    </w:p>
    <w:p w14:paraId="7F852ADF" w14:textId="699CBED7" w:rsidR="00C16509" w:rsidRPr="00640D3F" w:rsidRDefault="00C16509" w:rsidP="00200ED6">
      <w:pPr>
        <w:numPr>
          <w:ilvl w:val="0"/>
          <w:numId w:val="14"/>
        </w:numPr>
        <w:spacing w:line="360" w:lineRule="auto"/>
        <w:ind w:left="1440"/>
        <w:jc w:val="both"/>
      </w:pPr>
      <w:r w:rsidRPr="00640D3F">
        <w:lastRenderedPageBreak/>
        <w:t>în cazul suspendării licenței FA, în condițiile prevăzute de reglementările în vigoare, dacă în decizia de suspendare nu este prevăzut dreptul FA de a continua activitatea de furnizare a energiei electrice în regim controlat;</w:t>
      </w:r>
    </w:p>
    <w:p w14:paraId="32CAB695" w14:textId="78BD3597" w:rsidR="00C16509" w:rsidRPr="00640D3F" w:rsidRDefault="00C16509" w:rsidP="00200ED6">
      <w:pPr>
        <w:numPr>
          <w:ilvl w:val="0"/>
          <w:numId w:val="14"/>
        </w:numPr>
        <w:spacing w:line="360" w:lineRule="auto"/>
        <w:ind w:left="1440"/>
        <w:jc w:val="both"/>
      </w:pPr>
      <w:r w:rsidRPr="00640D3F">
        <w:t xml:space="preserve">în cazul încetării CR încheiat de către FA cu OR, în condițiile prevăzute de reglementările în vigoare; </w:t>
      </w:r>
    </w:p>
    <w:p w14:paraId="25CB387D" w14:textId="77777777" w:rsidR="00C16509" w:rsidRPr="00640D3F" w:rsidRDefault="00C16509" w:rsidP="00200ED6">
      <w:pPr>
        <w:numPr>
          <w:ilvl w:val="0"/>
          <w:numId w:val="14"/>
        </w:numPr>
        <w:spacing w:line="360" w:lineRule="auto"/>
        <w:ind w:left="1440"/>
        <w:jc w:val="both"/>
      </w:pPr>
      <w:r w:rsidRPr="00640D3F">
        <w:t xml:space="preserve">în cazul în care FA nu mai îndeplinește condiția de asumare a responsabilității financiare pentru plata dezechilibrelor, conform reglementărilor în vigoare; </w:t>
      </w:r>
    </w:p>
    <w:p w14:paraId="0042DC65" w14:textId="0682A5CC" w:rsidR="00C16509" w:rsidRPr="00640D3F" w:rsidRDefault="00C16509" w:rsidP="00200ED6">
      <w:pPr>
        <w:numPr>
          <w:ilvl w:val="0"/>
          <w:numId w:val="14"/>
        </w:numPr>
        <w:spacing w:line="360" w:lineRule="auto"/>
        <w:ind w:left="1440"/>
        <w:jc w:val="both"/>
      </w:pPr>
      <w:r w:rsidRPr="00640D3F">
        <w:t xml:space="preserve">în cazul încetării contractului de furnizare încheiat de FA cu clientul </w:t>
      </w:r>
      <w:r w:rsidR="008D4543" w:rsidRPr="00640D3F">
        <w:t>final</w:t>
      </w:r>
      <w:r w:rsidRPr="00640D3F">
        <w:t>;</w:t>
      </w:r>
    </w:p>
    <w:p w14:paraId="23D8C9CF" w14:textId="611BC1E0" w:rsidR="00DF7CB3" w:rsidRPr="00640D3F" w:rsidRDefault="00DF7CB3" w:rsidP="00200ED6">
      <w:pPr>
        <w:numPr>
          <w:ilvl w:val="0"/>
          <w:numId w:val="14"/>
        </w:numPr>
        <w:spacing w:line="360" w:lineRule="auto"/>
        <w:ind w:left="1440"/>
        <w:jc w:val="both"/>
      </w:pPr>
      <w:r w:rsidRPr="00640D3F">
        <w:t xml:space="preserve">în cazul în care FA îi este revocată calitatea de FUI și pentru acel loc de consum </w:t>
      </w:r>
      <w:r w:rsidR="0050754C" w:rsidRPr="00640D3F">
        <w:t xml:space="preserve">furnizarea energiei electrice era asigurată </w:t>
      </w:r>
      <w:r w:rsidR="00CA658D" w:rsidRPr="00640D3F">
        <w:t>de c</w:t>
      </w:r>
      <w:r w:rsidR="00B92241" w:rsidRPr="00640D3F">
        <w:t>ă</w:t>
      </w:r>
      <w:r w:rsidR="00CA658D" w:rsidRPr="00640D3F">
        <w:t xml:space="preserve">tre acesta </w:t>
      </w:r>
      <w:r w:rsidR="0050754C" w:rsidRPr="00640D3F">
        <w:t>în regim de UI</w:t>
      </w:r>
      <w:r w:rsidRPr="00640D3F">
        <w:t>;</w:t>
      </w:r>
    </w:p>
    <w:p w14:paraId="4A6602BA" w14:textId="0FC9159A" w:rsidR="00C16509" w:rsidRPr="00640D3F" w:rsidRDefault="00C16509" w:rsidP="00200ED6">
      <w:pPr>
        <w:numPr>
          <w:ilvl w:val="0"/>
          <w:numId w:val="14"/>
        </w:numPr>
        <w:spacing w:line="360" w:lineRule="auto"/>
        <w:ind w:left="1440"/>
        <w:jc w:val="both"/>
      </w:pPr>
      <w:r w:rsidRPr="00640D3F">
        <w:t>în cazul în care, în cursul procesului de schimbare a furnizorului de energie electrică, înainte de intrarea în vigoare a contractului de furnizare a energiei electrice cu noul furnizor, acesta ajunge în situația de a nu mai putea asigura furnizarea energiei electrice în condițiile prevăzute în reglementările în vigoare.</w:t>
      </w:r>
      <w:r w:rsidR="006C475A" w:rsidRPr="00640D3F">
        <w:t xml:space="preserve"> </w:t>
      </w:r>
    </w:p>
    <w:p w14:paraId="46836E9D" w14:textId="3E6A4030" w:rsidR="00C16509" w:rsidRPr="00640D3F" w:rsidRDefault="00C16509" w:rsidP="00C16509">
      <w:pPr>
        <w:spacing w:line="360" w:lineRule="auto"/>
        <w:jc w:val="both"/>
      </w:pPr>
      <w:r w:rsidRPr="00640D3F">
        <w:t xml:space="preserve">(2) Un loc de consum al unui client final poate fi în situația de a nu avea asigurată furnizarea energiei electrice și în alte cazuri decât cele prevăzute la alin. (1). Astfel de cazuri sunt identificate de ANRE </w:t>
      </w:r>
      <w:r w:rsidR="0060431A" w:rsidRPr="00640D3F">
        <w:t xml:space="preserve">ca urmare a unor analize proprii sau </w:t>
      </w:r>
      <w:r w:rsidRPr="00640D3F">
        <w:t xml:space="preserve">ca urmare a unor sesizări primite de la participanții la piața de energie electrică (clienți finali, furnizori, OR etc.). </w:t>
      </w:r>
      <w:r w:rsidR="005A56FC" w:rsidRPr="00640D3F">
        <w:t>În acest</w:t>
      </w:r>
      <w:r w:rsidR="00E073FB" w:rsidRPr="00640D3F">
        <w:t>e</w:t>
      </w:r>
      <w:r w:rsidR="005A56FC" w:rsidRPr="00640D3F">
        <w:t xml:space="preserve"> caz</w:t>
      </w:r>
      <w:r w:rsidR="00E073FB" w:rsidRPr="00640D3F">
        <w:t>uri</w:t>
      </w:r>
      <w:r w:rsidR="005A56FC" w:rsidRPr="00640D3F">
        <w:t>, în cel mai scurt timp după identificarea situației, ANRE transmite părților implicate în procesul de preluare o dispoziție de conformare, precizând termenele și condițiile specifice de preluare.</w:t>
      </w:r>
    </w:p>
    <w:p w14:paraId="62EB0591" w14:textId="3B2B5042" w:rsidR="002D6DE9" w:rsidRPr="00640D3F" w:rsidRDefault="002D6DE9" w:rsidP="00C16509">
      <w:pPr>
        <w:spacing w:line="360" w:lineRule="auto"/>
        <w:jc w:val="both"/>
      </w:pPr>
      <w:r w:rsidRPr="00640D3F">
        <w:t xml:space="preserve">(3) În cazul în care un FA nu mai poate asigura furnizarea energiei electrice clienților finali din portofoliu și locurile de consum ale clienților finali din portofoliu nu pot fi preluate de către nici unul din FUI ca urmare a aplicării prevederilor </w:t>
      </w:r>
      <w:r w:rsidR="00105530" w:rsidRPr="00640D3F">
        <w:fldChar w:fldCharType="begin"/>
      </w:r>
      <w:r w:rsidR="00105530" w:rsidRPr="00640D3F">
        <w:instrText xml:space="preserve"> REF _Ref102727130 \r \h </w:instrText>
      </w:r>
      <w:r w:rsidR="00640D3F">
        <w:instrText xml:space="preserve"> \* MERGEFORMAT </w:instrText>
      </w:r>
      <w:r w:rsidR="00105530" w:rsidRPr="00640D3F">
        <w:fldChar w:fldCharType="separate"/>
      </w:r>
      <w:r w:rsidR="00105530" w:rsidRPr="00640D3F">
        <w:t>Art. 19</w:t>
      </w:r>
      <w:r w:rsidR="00105530" w:rsidRPr="00640D3F">
        <w:fldChar w:fldCharType="end"/>
      </w:r>
      <w:r w:rsidRPr="00640D3F">
        <w:t xml:space="preserve">, ANRE stabilește </w:t>
      </w:r>
      <w:r w:rsidR="00E073FB" w:rsidRPr="00640D3F">
        <w:t>modalitatea</w:t>
      </w:r>
      <w:r w:rsidRPr="00640D3F">
        <w:t xml:space="preserve"> de alocare a locurilor de consum către FUI existenți.</w:t>
      </w:r>
    </w:p>
    <w:p w14:paraId="3B375D18" w14:textId="77777777" w:rsidR="00C16509" w:rsidRPr="00640D3F" w:rsidRDefault="00C16509" w:rsidP="00200ED6">
      <w:pPr>
        <w:numPr>
          <w:ilvl w:val="0"/>
          <w:numId w:val="18"/>
        </w:numPr>
        <w:tabs>
          <w:tab w:val="num" w:pos="851"/>
          <w:tab w:val="left" w:pos="1560"/>
          <w:tab w:val="left" w:pos="1843"/>
        </w:tabs>
        <w:spacing w:after="120" w:line="360" w:lineRule="auto"/>
        <w:ind w:left="0" w:firstLine="0"/>
        <w:jc w:val="both"/>
      </w:pPr>
      <w:bookmarkStart w:id="22" w:name="_Ref92190022"/>
      <w:r w:rsidRPr="00640D3F">
        <w:t>Data de preluare de către FUI a locurilor de consum ale clienților finali care ajung în situația de a nu avea asigurată furnizarea energiei electrice din nicio altă sursă este, după caz:</w:t>
      </w:r>
      <w:bookmarkEnd w:id="22"/>
    </w:p>
    <w:p w14:paraId="55FB3650" w14:textId="4EA803C6" w:rsidR="00C16509" w:rsidRPr="00640D3F" w:rsidRDefault="00C16509" w:rsidP="00200ED6">
      <w:pPr>
        <w:numPr>
          <w:ilvl w:val="0"/>
          <w:numId w:val="15"/>
        </w:numPr>
        <w:spacing w:line="360" w:lineRule="auto"/>
        <w:ind w:left="1440"/>
        <w:jc w:val="both"/>
      </w:pPr>
      <w:r w:rsidRPr="00640D3F">
        <w:t>data expirării licenței FA;</w:t>
      </w:r>
    </w:p>
    <w:p w14:paraId="215F77AD" w14:textId="663C3DFA" w:rsidR="00C16509" w:rsidRPr="00640D3F" w:rsidRDefault="00C16509" w:rsidP="00200ED6">
      <w:pPr>
        <w:numPr>
          <w:ilvl w:val="0"/>
          <w:numId w:val="15"/>
        </w:numPr>
        <w:spacing w:line="360" w:lineRule="auto"/>
        <w:ind w:left="1440"/>
        <w:jc w:val="both"/>
      </w:pPr>
      <w:r w:rsidRPr="00640D3F">
        <w:t>data la care intră în vigoare decizia de suspendare/retragere a licenței  FA;</w:t>
      </w:r>
    </w:p>
    <w:p w14:paraId="667EEECD" w14:textId="7B592FC3" w:rsidR="00C16509" w:rsidRPr="00640D3F" w:rsidRDefault="00C16509" w:rsidP="00200ED6">
      <w:pPr>
        <w:numPr>
          <w:ilvl w:val="0"/>
          <w:numId w:val="15"/>
        </w:numPr>
        <w:spacing w:line="360" w:lineRule="auto"/>
        <w:ind w:left="1440"/>
        <w:jc w:val="both"/>
      </w:pPr>
      <w:r w:rsidRPr="00640D3F">
        <w:t>data încetării CR încheiat între OR și FA;</w:t>
      </w:r>
    </w:p>
    <w:p w14:paraId="0BD1E906" w14:textId="29A87C12" w:rsidR="00222F99" w:rsidRPr="00640D3F" w:rsidRDefault="00C16509" w:rsidP="00200ED6">
      <w:pPr>
        <w:numPr>
          <w:ilvl w:val="0"/>
          <w:numId w:val="15"/>
        </w:numPr>
        <w:spacing w:line="360" w:lineRule="auto"/>
        <w:ind w:left="1440"/>
        <w:jc w:val="both"/>
      </w:pPr>
      <w:r w:rsidRPr="00640D3F">
        <w:t>data la care FA nu mai îndeplinește condiția de asumare a responsabilității financiare pentru plata dezechilibrelor;</w:t>
      </w:r>
    </w:p>
    <w:p w14:paraId="40C64606" w14:textId="52EC6596" w:rsidR="006D0CB2" w:rsidRPr="00640D3F" w:rsidRDefault="00C16509" w:rsidP="00B92241">
      <w:pPr>
        <w:numPr>
          <w:ilvl w:val="0"/>
          <w:numId w:val="15"/>
        </w:numPr>
        <w:spacing w:line="360" w:lineRule="auto"/>
        <w:ind w:left="1440"/>
        <w:jc w:val="both"/>
      </w:pPr>
      <w:r w:rsidRPr="00640D3F">
        <w:t>data încetării contractului de furnizare încheiat între FA și clientul final</w:t>
      </w:r>
      <w:r w:rsidR="00222F99" w:rsidRPr="00640D3F">
        <w:t xml:space="preserve"> </w:t>
      </w:r>
      <w:r w:rsidR="00620F5C" w:rsidRPr="00640D3F">
        <w:t xml:space="preserve">sau </w:t>
      </w:r>
      <w:r w:rsidR="006D0CB2" w:rsidRPr="00640D3F">
        <w:t>data solicitată de către clientul final</w:t>
      </w:r>
      <w:r w:rsidR="00CF0C8D" w:rsidRPr="00640D3F">
        <w:t>, care nu poate fi anterioară datei de încetare a contractului de furnizare încheiat cu FA</w:t>
      </w:r>
      <w:r w:rsidR="006D0CB2" w:rsidRPr="00640D3F">
        <w:t>;</w:t>
      </w:r>
    </w:p>
    <w:p w14:paraId="6C6669E6" w14:textId="7C86EFAD" w:rsidR="00DF7CB3" w:rsidRPr="00640D3F" w:rsidRDefault="00DF7CB3" w:rsidP="00200ED6">
      <w:pPr>
        <w:numPr>
          <w:ilvl w:val="0"/>
          <w:numId w:val="15"/>
        </w:numPr>
        <w:spacing w:line="360" w:lineRule="auto"/>
        <w:ind w:left="1440"/>
        <w:jc w:val="both"/>
      </w:pPr>
      <w:r w:rsidRPr="00640D3F">
        <w:t xml:space="preserve">data </w:t>
      </w:r>
      <w:r w:rsidR="00B92241" w:rsidRPr="00640D3F">
        <w:t>î</w:t>
      </w:r>
      <w:r w:rsidR="00620F5C" w:rsidRPr="00640D3F">
        <w:t>ncet</w:t>
      </w:r>
      <w:r w:rsidR="00B92241" w:rsidRPr="00640D3F">
        <w:t>ă</w:t>
      </w:r>
      <w:r w:rsidR="00620F5C" w:rsidRPr="00640D3F">
        <w:t xml:space="preserve">rii </w:t>
      </w:r>
      <w:r w:rsidRPr="00640D3F">
        <w:t>calit</w:t>
      </w:r>
      <w:r w:rsidR="00B92241" w:rsidRPr="00640D3F">
        <w:t>ăț</w:t>
      </w:r>
      <w:r w:rsidR="00620F5C" w:rsidRPr="00640D3F">
        <w:t>ii</w:t>
      </w:r>
      <w:r w:rsidRPr="00640D3F">
        <w:t xml:space="preserve"> de FUI;</w:t>
      </w:r>
    </w:p>
    <w:p w14:paraId="6F5E7E65" w14:textId="7D580541" w:rsidR="00C16509" w:rsidRPr="00640D3F" w:rsidRDefault="00C16509" w:rsidP="00200ED6">
      <w:pPr>
        <w:numPr>
          <w:ilvl w:val="0"/>
          <w:numId w:val="15"/>
        </w:numPr>
        <w:spacing w:line="360" w:lineRule="auto"/>
        <w:ind w:left="1440"/>
        <w:jc w:val="both"/>
      </w:pPr>
      <w:r w:rsidRPr="00640D3F">
        <w:lastRenderedPageBreak/>
        <w:t xml:space="preserve">data intrării în vigoare </w:t>
      </w:r>
      <w:r w:rsidR="0039413F" w:rsidRPr="00640D3F">
        <w:t xml:space="preserve">a </w:t>
      </w:r>
      <w:r w:rsidRPr="00640D3F">
        <w:t>contractul</w:t>
      </w:r>
      <w:r w:rsidR="0039413F" w:rsidRPr="00640D3F">
        <w:t>ui</w:t>
      </w:r>
      <w:r w:rsidRPr="00640D3F">
        <w:t xml:space="preserve"> de furnizare a energiei electrice încheiat cu noul furnizor, </w:t>
      </w:r>
      <w:r w:rsidR="0039413F" w:rsidRPr="00640D3F">
        <w:t xml:space="preserve">prevăzută în acesta, </w:t>
      </w:r>
      <w:r w:rsidRPr="00640D3F">
        <w:t xml:space="preserve">în situația prevăzută la </w:t>
      </w:r>
      <w:r w:rsidR="00463A97" w:rsidRPr="00640D3F">
        <w:fldChar w:fldCharType="begin"/>
      </w:r>
      <w:r w:rsidR="00463A97" w:rsidRPr="00640D3F">
        <w:instrText xml:space="preserve"> REF _Ref386191682 \r \h </w:instrText>
      </w:r>
      <w:r w:rsidR="00F61F8D" w:rsidRPr="00640D3F">
        <w:instrText xml:space="preserve"> \* MERGEFORMAT </w:instrText>
      </w:r>
      <w:r w:rsidR="00463A97" w:rsidRPr="00640D3F">
        <w:fldChar w:fldCharType="separate"/>
      </w:r>
      <w:r w:rsidR="00671321" w:rsidRPr="00640D3F">
        <w:t>Art. 20</w:t>
      </w:r>
      <w:r w:rsidR="00463A97" w:rsidRPr="00640D3F">
        <w:fldChar w:fldCharType="end"/>
      </w:r>
      <w:r w:rsidR="00D173CD" w:rsidRPr="00640D3F">
        <w:t xml:space="preserve"> </w:t>
      </w:r>
      <w:r w:rsidRPr="00640D3F">
        <w:t xml:space="preserve">alin. (1) lit. </w:t>
      </w:r>
      <w:r w:rsidR="00394EC3" w:rsidRPr="00640D3F">
        <w:t>f</w:t>
      </w:r>
      <w:r w:rsidRPr="00640D3F">
        <w:t>);</w:t>
      </w:r>
    </w:p>
    <w:p w14:paraId="1723E899" w14:textId="71B74BC7" w:rsidR="00C16509" w:rsidRPr="00640D3F" w:rsidRDefault="00C16509" w:rsidP="00200ED6">
      <w:pPr>
        <w:numPr>
          <w:ilvl w:val="0"/>
          <w:numId w:val="15"/>
        </w:numPr>
        <w:spacing w:line="360" w:lineRule="auto"/>
        <w:ind w:left="1440"/>
        <w:jc w:val="both"/>
      </w:pPr>
      <w:r w:rsidRPr="00640D3F">
        <w:t xml:space="preserve">data identificată de ANRE, în cazul clienților finali aflați într-o situație care se încadrează în prevederile </w:t>
      </w:r>
      <w:r w:rsidR="00463A97" w:rsidRPr="00640D3F">
        <w:fldChar w:fldCharType="begin"/>
      </w:r>
      <w:r w:rsidR="00463A97" w:rsidRPr="00640D3F">
        <w:instrText xml:space="preserve"> REF _Ref386191682 \r \h </w:instrText>
      </w:r>
      <w:r w:rsidR="00F61F8D" w:rsidRPr="00640D3F">
        <w:instrText xml:space="preserve"> \* MERGEFORMAT </w:instrText>
      </w:r>
      <w:r w:rsidR="00463A97" w:rsidRPr="00640D3F">
        <w:fldChar w:fldCharType="separate"/>
      </w:r>
      <w:r w:rsidR="00671321" w:rsidRPr="00640D3F">
        <w:t>Art. 20</w:t>
      </w:r>
      <w:r w:rsidR="00463A97" w:rsidRPr="00640D3F">
        <w:fldChar w:fldCharType="end"/>
      </w:r>
      <w:r w:rsidR="00463A97" w:rsidRPr="00640D3F">
        <w:t xml:space="preserve"> </w:t>
      </w:r>
      <w:r w:rsidRPr="00640D3F">
        <w:t>alin. (2).</w:t>
      </w:r>
    </w:p>
    <w:p w14:paraId="6E0AE250" w14:textId="29D89ECD" w:rsidR="007C380C" w:rsidRPr="00640D3F" w:rsidRDefault="00CC5B0A" w:rsidP="00CC5B0A">
      <w:pPr>
        <w:numPr>
          <w:ilvl w:val="0"/>
          <w:numId w:val="18"/>
        </w:numPr>
        <w:tabs>
          <w:tab w:val="num" w:pos="851"/>
          <w:tab w:val="left" w:pos="1560"/>
          <w:tab w:val="left" w:pos="1843"/>
        </w:tabs>
        <w:spacing w:after="120" w:line="360" w:lineRule="auto"/>
        <w:ind w:left="0" w:firstLine="0"/>
        <w:jc w:val="both"/>
      </w:pPr>
      <w:r w:rsidRPr="00640D3F">
        <w:t xml:space="preserve">(1)  Furnizarea </w:t>
      </w:r>
      <w:r w:rsidR="00035493" w:rsidRPr="00640D3F">
        <w:t>energiei electrice</w:t>
      </w:r>
      <w:r w:rsidRPr="00640D3F">
        <w:t xml:space="preserve"> în regim de UI are caracter temporar.</w:t>
      </w:r>
    </w:p>
    <w:p w14:paraId="7532AB62" w14:textId="382D17BB" w:rsidR="00CC5B0A" w:rsidRPr="00640D3F" w:rsidRDefault="00CC5B0A" w:rsidP="00AC735D">
      <w:pPr>
        <w:tabs>
          <w:tab w:val="num" w:pos="851"/>
          <w:tab w:val="left" w:pos="1560"/>
          <w:tab w:val="left" w:pos="1843"/>
        </w:tabs>
        <w:spacing w:after="120" w:line="360" w:lineRule="auto"/>
        <w:jc w:val="both"/>
      </w:pPr>
      <w:r w:rsidRPr="00640D3F">
        <w:t>(2) FUI are obligaţia de a asigura furnizarea energiei electrice în regim de UI, după cum urmează:</w:t>
      </w:r>
    </w:p>
    <w:p w14:paraId="230027FA" w14:textId="05558976" w:rsidR="00035493" w:rsidRPr="00640D3F" w:rsidRDefault="00CC5B0A" w:rsidP="00AC735D">
      <w:pPr>
        <w:tabs>
          <w:tab w:val="num" w:pos="851"/>
          <w:tab w:val="left" w:pos="1560"/>
          <w:tab w:val="left" w:pos="1843"/>
        </w:tabs>
        <w:spacing w:after="120" w:line="360" w:lineRule="auto"/>
        <w:jc w:val="both"/>
      </w:pPr>
      <w:r w:rsidRPr="00640D3F">
        <w:t xml:space="preserve">a) pe o durată de </w:t>
      </w:r>
      <w:r w:rsidR="000C3D10" w:rsidRPr="00640D3F">
        <w:t>mini</w:t>
      </w:r>
      <w:r w:rsidR="00035493" w:rsidRPr="00640D3F">
        <w:t>mum</w:t>
      </w:r>
      <w:r w:rsidRPr="00640D3F">
        <w:t xml:space="preserve"> 12 luni de la data preluării, în cazul clienţilor finali casnici și în cazul clienților finali noncasnici cu o putere aprobată </w:t>
      </w:r>
      <w:r w:rsidR="00035493" w:rsidRPr="00640D3F">
        <w:t>prin avizul tehnic de racordare/certificatul de racordare de cel mult 1 MVA</w:t>
      </w:r>
      <w:r w:rsidR="00AC735D" w:rsidRPr="00640D3F">
        <w:t>/loc de consum</w:t>
      </w:r>
      <w:r w:rsidR="00035493" w:rsidRPr="00640D3F">
        <w:t>;</w:t>
      </w:r>
    </w:p>
    <w:p w14:paraId="19758756" w14:textId="4D3F5481" w:rsidR="00035493" w:rsidRPr="00640D3F" w:rsidRDefault="00035493" w:rsidP="00AC735D">
      <w:pPr>
        <w:tabs>
          <w:tab w:val="num" w:pos="851"/>
          <w:tab w:val="left" w:pos="1560"/>
          <w:tab w:val="left" w:pos="1843"/>
        </w:tabs>
        <w:spacing w:after="120" w:line="360" w:lineRule="auto"/>
        <w:jc w:val="both"/>
      </w:pPr>
      <w:r w:rsidRPr="00640D3F">
        <w:t xml:space="preserve">b) pe o durată de </w:t>
      </w:r>
      <w:r w:rsidR="000C3D10" w:rsidRPr="00640D3F">
        <w:t>min</w:t>
      </w:r>
      <w:r w:rsidRPr="00640D3F">
        <w:t>imum 6 luni de la data preluării, în cazul clienţilor finali noncasnici cu o putere aprobată prin avizul tehnic de racordare/certificatul de racordare de peste 1 MVA</w:t>
      </w:r>
      <w:r w:rsidR="00AC735D" w:rsidRPr="00640D3F">
        <w:t>/loc de consum</w:t>
      </w:r>
      <w:r w:rsidRPr="00640D3F">
        <w:t>.</w:t>
      </w:r>
    </w:p>
    <w:p w14:paraId="6E1FB311" w14:textId="0660006A" w:rsidR="00A70B2B" w:rsidRPr="00640D3F" w:rsidRDefault="00035493" w:rsidP="002E2FFC">
      <w:pPr>
        <w:tabs>
          <w:tab w:val="left" w:pos="1320"/>
        </w:tabs>
        <w:spacing w:line="360" w:lineRule="auto"/>
        <w:jc w:val="both"/>
      </w:pPr>
      <w:r w:rsidRPr="00640D3F">
        <w:t xml:space="preserve">(3) </w:t>
      </w:r>
      <w:r w:rsidR="00A70B2B" w:rsidRPr="00640D3F">
        <w:t>Durata contractelor de furnizare a energiei electrice în regim de ultimă instanță încheiate înainte de data intrării în vigoare a prezentului regulament, aflate în derulare, este de m</w:t>
      </w:r>
      <w:r w:rsidR="00A329AD" w:rsidRPr="00640D3F">
        <w:t>inimum</w:t>
      </w:r>
      <w:r w:rsidR="00A70B2B" w:rsidRPr="00640D3F">
        <w:t xml:space="preserve">12 luni de la data intrării în vigoare a regulamentului.  </w:t>
      </w:r>
    </w:p>
    <w:p w14:paraId="27ADF7EB" w14:textId="77777777" w:rsidR="00A70B2B" w:rsidRPr="00640D3F" w:rsidRDefault="00A70B2B" w:rsidP="002E2FFC">
      <w:pPr>
        <w:tabs>
          <w:tab w:val="left" w:pos="1320"/>
        </w:tabs>
        <w:spacing w:line="360" w:lineRule="auto"/>
        <w:jc w:val="both"/>
      </w:pPr>
    </w:p>
    <w:p w14:paraId="69A7D926" w14:textId="52B69A5D" w:rsidR="00C16509" w:rsidRPr="00640D3F" w:rsidRDefault="001742BE" w:rsidP="002E2FFC">
      <w:pPr>
        <w:tabs>
          <w:tab w:val="left" w:pos="1320"/>
        </w:tabs>
        <w:spacing w:line="360" w:lineRule="auto"/>
        <w:jc w:val="both"/>
        <w:rPr>
          <w:b/>
          <w:i/>
        </w:rPr>
      </w:pPr>
      <w:r w:rsidRPr="00640D3F">
        <w:rPr>
          <w:b/>
          <w:i/>
        </w:rPr>
        <w:t>2.2</w:t>
      </w:r>
      <w:r w:rsidR="00D05129" w:rsidRPr="00640D3F">
        <w:rPr>
          <w:b/>
          <w:i/>
        </w:rPr>
        <w:t>.</w:t>
      </w:r>
      <w:r w:rsidR="00C16509" w:rsidRPr="00640D3F">
        <w:rPr>
          <w:b/>
          <w:i/>
        </w:rPr>
        <w:t xml:space="preserve"> Etape de preluare în cazul expirării/retragerii/suspendării licenței FA</w:t>
      </w:r>
    </w:p>
    <w:p w14:paraId="67428761" w14:textId="6EFC378C" w:rsidR="00C16509" w:rsidRPr="00640D3F" w:rsidRDefault="00C16509" w:rsidP="00200ED6">
      <w:pPr>
        <w:numPr>
          <w:ilvl w:val="0"/>
          <w:numId w:val="18"/>
        </w:numPr>
        <w:tabs>
          <w:tab w:val="num" w:pos="851"/>
          <w:tab w:val="left" w:pos="1560"/>
          <w:tab w:val="left" w:pos="1843"/>
        </w:tabs>
        <w:spacing w:after="120" w:line="360" w:lineRule="auto"/>
        <w:ind w:left="0" w:firstLine="0"/>
        <w:jc w:val="both"/>
      </w:pPr>
      <w:bookmarkStart w:id="23" w:name="_Ref400462542"/>
      <w:r w:rsidRPr="00640D3F">
        <w:t xml:space="preserve">(1) </w:t>
      </w:r>
      <w:bookmarkEnd w:id="23"/>
      <w:r w:rsidR="002A7D73" w:rsidRPr="00640D3F">
        <w:t>C</w:t>
      </w:r>
      <w:r w:rsidRPr="00640D3F">
        <w:t>el mai târziu în prima zi lucrătoare după data expirării licenței/</w:t>
      </w:r>
      <w:r w:rsidR="00894483" w:rsidRPr="00640D3F">
        <w:t xml:space="preserve">intrării în vigoare a </w:t>
      </w:r>
      <w:r w:rsidRPr="00640D3F">
        <w:t>deciziei de retragere/suspendare a licenței FA, ANRE transmite OTS, OD concesionari și FUI nominaliza</w:t>
      </w:r>
      <w:r w:rsidR="00615A4F" w:rsidRPr="00640D3F">
        <w:t>t</w:t>
      </w:r>
      <w:r w:rsidRPr="00640D3F">
        <w:t>, precum și spre știință FA, o informare cu privire la expirarea/retragerea/suspendarea licenței FA și data la care FA a pierdut calitatea de furnizor, respectiv, după caz, data la care începe perioada de suspendare a licenței FA și perioada de suspendare, dacă aceasta este determinată.</w:t>
      </w:r>
    </w:p>
    <w:p w14:paraId="729B18E5" w14:textId="5CEBDEAF" w:rsidR="00C16509" w:rsidRPr="00640D3F" w:rsidRDefault="00C16509" w:rsidP="00C16509">
      <w:pPr>
        <w:spacing w:line="360" w:lineRule="auto"/>
        <w:jc w:val="both"/>
      </w:pPr>
      <w:r w:rsidRPr="00640D3F">
        <w:t>(</w:t>
      </w:r>
      <w:r w:rsidR="00D173CD" w:rsidRPr="00640D3F">
        <w:t>2</w:t>
      </w:r>
      <w:r w:rsidRPr="00640D3F">
        <w:t xml:space="preserve">) În cel mult 2 zile lucrătoare de la data primirii informării prevăzută la alin. (1), </w:t>
      </w:r>
      <w:r w:rsidR="004B294D" w:rsidRPr="00640D3F">
        <w:t>OR</w:t>
      </w:r>
      <w:r w:rsidRPr="00640D3F">
        <w:t xml:space="preserve"> în zona căruia sunt amplasate locuri de consum ale clienților finali ai FA, întocmește lista locurilor de consum preluate, conform modelului prevăzut în Anexa nr. </w:t>
      </w:r>
      <w:r w:rsidR="002032C3" w:rsidRPr="00640D3F">
        <w:t xml:space="preserve">3 </w:t>
      </w:r>
      <w:r w:rsidRPr="00640D3F">
        <w:t>și o transmite FUI nominalizat.</w:t>
      </w:r>
    </w:p>
    <w:p w14:paraId="542E6E98" w14:textId="7FE4616B" w:rsidR="000901C5" w:rsidRPr="00640D3F" w:rsidRDefault="00C16509" w:rsidP="00C16509">
      <w:pPr>
        <w:spacing w:line="360" w:lineRule="auto"/>
        <w:jc w:val="both"/>
      </w:pPr>
      <w:r w:rsidRPr="00640D3F">
        <w:t>(</w:t>
      </w:r>
      <w:r w:rsidR="00D173CD" w:rsidRPr="00640D3F">
        <w:t>3</w:t>
      </w:r>
      <w:r w:rsidRPr="00640D3F">
        <w:t>) În cel mult 5 zile lucrătoare</w:t>
      </w:r>
      <w:r w:rsidRPr="00640D3F">
        <w:rPr>
          <w:lang w:eastAsia="de-DE"/>
        </w:rPr>
        <w:t xml:space="preserve"> de la data primirii de la </w:t>
      </w:r>
      <w:r w:rsidR="004B294D" w:rsidRPr="00640D3F">
        <w:rPr>
          <w:lang w:eastAsia="de-DE"/>
        </w:rPr>
        <w:t>OR</w:t>
      </w:r>
      <w:r w:rsidRPr="00640D3F">
        <w:rPr>
          <w:lang w:eastAsia="de-DE"/>
        </w:rPr>
        <w:t xml:space="preserve"> a listei prevăzute la alin. (</w:t>
      </w:r>
      <w:r w:rsidR="00D173CD" w:rsidRPr="00640D3F">
        <w:rPr>
          <w:lang w:eastAsia="de-DE"/>
        </w:rPr>
        <w:t>2</w:t>
      </w:r>
      <w:r w:rsidRPr="00640D3F">
        <w:rPr>
          <w:lang w:eastAsia="de-DE"/>
        </w:rPr>
        <w:t xml:space="preserve">), </w:t>
      </w:r>
      <w:r w:rsidRPr="00640D3F">
        <w:t xml:space="preserve">FUI nominalizat transmite clienților preluați informarea de preluare, care trebuie să conțină cel puțin elementele prevăzute în Anexa nr. </w:t>
      </w:r>
      <w:r w:rsidR="002032C3" w:rsidRPr="00640D3F">
        <w:t>2</w:t>
      </w:r>
      <w:r w:rsidRPr="00640D3F">
        <w:t>.</w:t>
      </w:r>
    </w:p>
    <w:p w14:paraId="64E151BA" w14:textId="263E76EA" w:rsidR="008039C1" w:rsidRPr="00640D3F" w:rsidRDefault="00C16509" w:rsidP="008039C1">
      <w:pPr>
        <w:numPr>
          <w:ilvl w:val="0"/>
          <w:numId w:val="18"/>
        </w:numPr>
        <w:tabs>
          <w:tab w:val="num" w:pos="851"/>
          <w:tab w:val="left" w:pos="1560"/>
          <w:tab w:val="left" w:pos="1843"/>
        </w:tabs>
        <w:spacing w:after="120" w:line="360" w:lineRule="auto"/>
        <w:ind w:left="0" w:firstLine="0"/>
        <w:jc w:val="both"/>
      </w:pPr>
      <w:bookmarkStart w:id="24" w:name="_Ref525302638"/>
      <w:r w:rsidRPr="00640D3F">
        <w:t xml:space="preserve">(1) În cazul unui FA </w:t>
      </w:r>
      <w:r w:rsidR="0001022D" w:rsidRPr="00640D3F">
        <w:t>a c</w:t>
      </w:r>
      <w:r w:rsidR="008375F1" w:rsidRPr="00640D3F">
        <w:t>ă</w:t>
      </w:r>
      <w:r w:rsidR="0001022D" w:rsidRPr="00640D3F">
        <w:t>rui licen</w:t>
      </w:r>
      <w:r w:rsidR="008375F1" w:rsidRPr="00640D3F">
        <w:t>ță</w:t>
      </w:r>
      <w:r w:rsidR="0001022D" w:rsidRPr="00640D3F">
        <w:t xml:space="preserve"> a fost suspendat</w:t>
      </w:r>
      <w:r w:rsidR="008375F1" w:rsidRPr="00640D3F">
        <w:t>ă</w:t>
      </w:r>
      <w:r w:rsidRPr="00640D3F">
        <w:t xml:space="preserve">, după data </w:t>
      </w:r>
      <w:r w:rsidR="00BA4024" w:rsidRPr="00640D3F">
        <w:t xml:space="preserve">la care FA este informat cu privire la </w:t>
      </w:r>
      <w:r w:rsidRPr="00640D3F">
        <w:t>încet</w:t>
      </w:r>
      <w:r w:rsidR="00BA4024" w:rsidRPr="00640D3F">
        <w:t>a</w:t>
      </w:r>
      <w:r w:rsidRPr="00640D3F">
        <w:t>r</w:t>
      </w:r>
      <w:r w:rsidR="00BA4024" w:rsidRPr="00640D3F">
        <w:t>ea</w:t>
      </w:r>
      <w:r w:rsidRPr="00640D3F">
        <w:t xml:space="preserve"> suspendării, </w:t>
      </w:r>
      <w:r w:rsidR="00BA4024" w:rsidRPr="00640D3F">
        <w:t>acesta</w:t>
      </w:r>
      <w:r w:rsidR="001539DC" w:rsidRPr="00640D3F">
        <w:t xml:space="preserve"> </w:t>
      </w:r>
      <w:bookmarkEnd w:id="24"/>
      <w:r w:rsidRPr="00640D3F">
        <w:t xml:space="preserve">transmite clienților finali </w:t>
      </w:r>
      <w:r w:rsidR="001539DC" w:rsidRPr="00640D3F">
        <w:t>afla</w:t>
      </w:r>
      <w:r w:rsidR="00BA3B08" w:rsidRPr="00640D3F">
        <w:t>ț</w:t>
      </w:r>
      <w:r w:rsidR="001539DC" w:rsidRPr="00640D3F">
        <w:t xml:space="preserve">i </w:t>
      </w:r>
      <w:r w:rsidR="00BA3B08" w:rsidRPr="00640D3F">
        <w:t>î</w:t>
      </w:r>
      <w:r w:rsidRPr="00640D3F">
        <w:t>n portofoliul său</w:t>
      </w:r>
      <w:r w:rsidR="001539DC" w:rsidRPr="00640D3F">
        <w:t xml:space="preserve"> la data </w:t>
      </w:r>
      <w:r w:rsidR="00BA3B08" w:rsidRPr="00640D3F">
        <w:t>suspendării licenței</w:t>
      </w:r>
      <w:r w:rsidRPr="00640D3F">
        <w:t xml:space="preserve">, ale căror locuri de consum au fost preluate de către un FUI și care, în această perioadă, nu au încheiat un contract de furnizare a energiei electrice </w:t>
      </w:r>
      <w:r w:rsidR="006B190A" w:rsidRPr="00640D3F">
        <w:t>cu un FC</w:t>
      </w:r>
      <w:r w:rsidRPr="00640D3F">
        <w:t>, o info</w:t>
      </w:r>
      <w:r w:rsidR="006A32C4" w:rsidRPr="00640D3F">
        <w:t xml:space="preserve">rmare </w:t>
      </w:r>
      <w:r w:rsidR="006B190A" w:rsidRPr="00640D3F">
        <w:t xml:space="preserve">cu </w:t>
      </w:r>
      <w:r w:rsidR="006A32C4" w:rsidRPr="00640D3F">
        <w:t>privi</w:t>
      </w:r>
      <w:r w:rsidR="006B190A" w:rsidRPr="00640D3F">
        <w:t>re la</w:t>
      </w:r>
      <w:r w:rsidR="008039C1" w:rsidRPr="00640D3F">
        <w:t xml:space="preserve"> </w:t>
      </w:r>
      <w:r w:rsidR="006A32C4" w:rsidRPr="00640D3F">
        <w:t>încetarea măsurii</w:t>
      </w:r>
      <w:r w:rsidRPr="00640D3F">
        <w:t xml:space="preserve"> suspendării licenței</w:t>
      </w:r>
      <w:bookmarkStart w:id="25" w:name="_Ref98947555"/>
      <w:r w:rsidR="008039C1" w:rsidRPr="00640D3F">
        <w:t>, precum și cu privire la posibilitatea:</w:t>
      </w:r>
      <w:bookmarkEnd w:id="25"/>
    </w:p>
    <w:p w14:paraId="4FBC8BED" w14:textId="7746FE53" w:rsidR="008039C1" w:rsidRPr="00640D3F" w:rsidRDefault="008039C1" w:rsidP="00BA3B08">
      <w:pPr>
        <w:pStyle w:val="ListParagraph"/>
        <w:numPr>
          <w:ilvl w:val="1"/>
          <w:numId w:val="43"/>
        </w:numPr>
        <w:tabs>
          <w:tab w:val="left" w:pos="1560"/>
          <w:tab w:val="left" w:pos="1843"/>
        </w:tabs>
        <w:spacing w:after="120" w:line="360" w:lineRule="auto"/>
        <w:ind w:left="1843" w:hanging="403"/>
        <w:jc w:val="both"/>
        <w:rPr>
          <w:sz w:val="24"/>
          <w:szCs w:val="24"/>
        </w:rPr>
      </w:pPr>
      <w:r w:rsidRPr="00640D3F">
        <w:rPr>
          <w:sz w:val="24"/>
          <w:szCs w:val="24"/>
        </w:rPr>
        <w:lastRenderedPageBreak/>
        <w:t xml:space="preserve">reluării relației contractuale cu FA, precum și condițiile contractuale valabile de la data reluării contractului de furnizare </w:t>
      </w:r>
      <w:proofErr w:type="gramStart"/>
      <w:r w:rsidRPr="00640D3F">
        <w:rPr>
          <w:sz w:val="24"/>
          <w:szCs w:val="24"/>
        </w:rPr>
        <w:t>a</w:t>
      </w:r>
      <w:proofErr w:type="gramEnd"/>
      <w:r w:rsidRPr="00640D3F">
        <w:rPr>
          <w:sz w:val="24"/>
          <w:szCs w:val="24"/>
        </w:rPr>
        <w:t xml:space="preserve"> energiei electrice;</w:t>
      </w:r>
    </w:p>
    <w:p w14:paraId="248489F0" w14:textId="32E53FCE" w:rsidR="00556372" w:rsidRPr="00640D3F" w:rsidRDefault="00556372" w:rsidP="00556372">
      <w:pPr>
        <w:pStyle w:val="ListParagraph"/>
        <w:numPr>
          <w:ilvl w:val="1"/>
          <w:numId w:val="43"/>
        </w:numPr>
        <w:tabs>
          <w:tab w:val="left" w:pos="1560"/>
          <w:tab w:val="left" w:pos="1843"/>
        </w:tabs>
        <w:spacing w:after="120" w:line="360" w:lineRule="auto"/>
        <w:ind w:left="1843" w:hanging="403"/>
        <w:jc w:val="both"/>
        <w:rPr>
          <w:sz w:val="24"/>
          <w:szCs w:val="24"/>
        </w:rPr>
      </w:pPr>
      <w:r w:rsidRPr="00640D3F">
        <w:rPr>
          <w:sz w:val="24"/>
          <w:szCs w:val="24"/>
        </w:rPr>
        <w:t xml:space="preserve">încheierii unui contract de furnizare </w:t>
      </w:r>
      <w:proofErr w:type="gramStart"/>
      <w:r w:rsidRPr="00640D3F">
        <w:rPr>
          <w:sz w:val="24"/>
          <w:szCs w:val="24"/>
        </w:rPr>
        <w:t>a</w:t>
      </w:r>
      <w:proofErr w:type="gramEnd"/>
      <w:r w:rsidRPr="00640D3F">
        <w:rPr>
          <w:sz w:val="24"/>
          <w:szCs w:val="24"/>
        </w:rPr>
        <w:t xml:space="preserve"> energiei electrice în condiții negociate sau de SU, dacă este beneficiar de SU, cu orice furnizor de energie electrică;</w:t>
      </w:r>
    </w:p>
    <w:p w14:paraId="39C349AE" w14:textId="4EEE3C1A" w:rsidR="008039C1" w:rsidRPr="00640D3F" w:rsidRDefault="008039C1" w:rsidP="006E1C99">
      <w:pPr>
        <w:pStyle w:val="ListParagraph"/>
        <w:numPr>
          <w:ilvl w:val="1"/>
          <w:numId w:val="43"/>
        </w:numPr>
        <w:tabs>
          <w:tab w:val="left" w:pos="1560"/>
          <w:tab w:val="left" w:pos="1843"/>
        </w:tabs>
        <w:spacing w:after="120" w:line="360" w:lineRule="auto"/>
        <w:ind w:left="1843" w:hanging="403"/>
        <w:jc w:val="both"/>
        <w:rPr>
          <w:sz w:val="24"/>
          <w:szCs w:val="24"/>
        </w:rPr>
      </w:pPr>
      <w:r w:rsidRPr="00640D3F">
        <w:rPr>
          <w:sz w:val="24"/>
          <w:szCs w:val="24"/>
        </w:rPr>
        <w:t xml:space="preserve">continuării relației contractuale cu FUI care </w:t>
      </w:r>
      <w:proofErr w:type="gramStart"/>
      <w:r w:rsidRPr="00640D3F">
        <w:rPr>
          <w:sz w:val="24"/>
          <w:szCs w:val="24"/>
        </w:rPr>
        <w:t>a</w:t>
      </w:r>
      <w:proofErr w:type="gramEnd"/>
      <w:r w:rsidRPr="00640D3F">
        <w:rPr>
          <w:sz w:val="24"/>
          <w:szCs w:val="24"/>
        </w:rPr>
        <w:t xml:space="preserve"> asigurat furnizarea energiei electrice pe perioada suspendării licenței FA, în condițiile reglementărilor în vigoare</w:t>
      </w:r>
      <w:r w:rsidRPr="00640D3F">
        <w:t>,</w:t>
      </w:r>
    </w:p>
    <w:p w14:paraId="05352C3A" w14:textId="1DA7D46B" w:rsidR="008039C1" w:rsidRPr="00640D3F" w:rsidRDefault="008039C1" w:rsidP="00BA3B08">
      <w:pPr>
        <w:tabs>
          <w:tab w:val="num" w:pos="851"/>
          <w:tab w:val="left" w:pos="1560"/>
          <w:tab w:val="left" w:pos="1843"/>
        </w:tabs>
        <w:spacing w:after="120" w:line="360" w:lineRule="auto"/>
        <w:jc w:val="both"/>
      </w:pPr>
      <w:r w:rsidRPr="00640D3F">
        <w:t xml:space="preserve">și comunică clienților </w:t>
      </w:r>
      <w:r w:rsidR="008230C3" w:rsidRPr="00640D3F">
        <w:t xml:space="preserve">termenul de răspuns, </w:t>
      </w:r>
      <w:r w:rsidR="00B92241" w:rsidRPr="00640D3F">
        <w:t>precum și adresa de pe pagina de internet a ANRE unde pot fi consultate lista FC și lista FUI.</w:t>
      </w:r>
    </w:p>
    <w:p w14:paraId="508E60D3" w14:textId="59DEA412" w:rsidR="006B190A" w:rsidRPr="00640D3F" w:rsidRDefault="006B190A" w:rsidP="00C16509">
      <w:pPr>
        <w:tabs>
          <w:tab w:val="left" w:pos="1560"/>
          <w:tab w:val="left" w:pos="1843"/>
        </w:tabs>
        <w:spacing w:after="120" w:line="360" w:lineRule="auto"/>
        <w:jc w:val="both"/>
      </w:pPr>
      <w:r w:rsidRPr="00640D3F">
        <w:t xml:space="preserve">(2) </w:t>
      </w:r>
      <w:r w:rsidR="008230C3" w:rsidRPr="00640D3F">
        <w:t>În cazul în care, în termenul indicat de către FA în informarea prevăzută la alin. (</w:t>
      </w:r>
      <w:r w:rsidR="00105530" w:rsidRPr="00640D3F">
        <w:t>1</w:t>
      </w:r>
      <w:r w:rsidR="008230C3" w:rsidRPr="00640D3F">
        <w:t xml:space="preserve">), clientul final nu </w:t>
      </w:r>
      <w:r w:rsidR="00B92241" w:rsidRPr="00640D3F">
        <w:t>își</w:t>
      </w:r>
      <w:r w:rsidR="00620F5C" w:rsidRPr="00640D3F">
        <w:t xml:space="preserve"> exprim</w:t>
      </w:r>
      <w:r w:rsidR="00B92241" w:rsidRPr="00640D3F">
        <w:t>ă</w:t>
      </w:r>
      <w:r w:rsidR="00620F5C" w:rsidRPr="00640D3F">
        <w:t xml:space="preserve"> dezacordul cu privire la reluarea rela</w:t>
      </w:r>
      <w:r w:rsidR="00B92241" w:rsidRPr="00640D3F">
        <w:t>ț</w:t>
      </w:r>
      <w:r w:rsidR="00620F5C" w:rsidRPr="00640D3F">
        <w:t>iei contractuale</w:t>
      </w:r>
      <w:r w:rsidR="008230C3" w:rsidRPr="00640D3F">
        <w:t xml:space="preserve">, </w:t>
      </w:r>
      <w:r w:rsidR="00F61F8D" w:rsidRPr="00640D3F">
        <w:t xml:space="preserve">de la data încetării suspendării licenţei FA </w:t>
      </w:r>
      <w:r w:rsidR="008230C3" w:rsidRPr="00640D3F">
        <w:t>se reia relația contractuală cu FA</w:t>
      </w:r>
      <w:r w:rsidR="00AE177E" w:rsidRPr="00640D3F">
        <w:t>.</w:t>
      </w:r>
    </w:p>
    <w:p w14:paraId="75900E57" w14:textId="2650035A" w:rsidR="00C16509" w:rsidRPr="00640D3F" w:rsidRDefault="00C16509" w:rsidP="00C16509">
      <w:pPr>
        <w:spacing w:line="360" w:lineRule="auto"/>
        <w:jc w:val="both"/>
      </w:pPr>
      <w:r w:rsidRPr="00640D3F">
        <w:t>(</w:t>
      </w:r>
      <w:r w:rsidR="008230C3" w:rsidRPr="00640D3F">
        <w:t>3</w:t>
      </w:r>
      <w:r w:rsidRPr="00640D3F">
        <w:t>) OR stabilește, pe baza citirii contoarelor sau, în cazul în care citirea contoarelor nu este posibilă, în conformitate cu procedurile specifice, și comunică FUI și FA, indexurile contoarelor de decontare de la locurile de consum ale clienților finali prevăzuți la alin. (</w:t>
      </w:r>
      <w:r w:rsidR="00D173CD" w:rsidRPr="00640D3F">
        <w:t>2</w:t>
      </w:r>
      <w:r w:rsidRPr="00640D3F">
        <w:t>), amplasate în zona sa de activitate, aferent datei de încetare a suspendării licenței</w:t>
      </w:r>
      <w:r w:rsidR="00CF6D12" w:rsidRPr="00640D3F">
        <w:t xml:space="preserve"> </w:t>
      </w:r>
      <w:r w:rsidRPr="00640D3F">
        <w:t>FA, în vederea emiterii de către FUI și FA a facturilor pentru consumul realizat până la, respectiv începând cu, data încetării suspendării licenței</w:t>
      </w:r>
      <w:r w:rsidR="00CF6D12" w:rsidRPr="00640D3F">
        <w:t>.</w:t>
      </w:r>
      <w:r w:rsidRPr="00640D3F">
        <w:t xml:space="preserve"> </w:t>
      </w:r>
    </w:p>
    <w:p w14:paraId="3283237B" w14:textId="3D891495" w:rsidR="00C16509" w:rsidRPr="00640D3F" w:rsidRDefault="00C16509" w:rsidP="00200ED6">
      <w:pPr>
        <w:numPr>
          <w:ilvl w:val="0"/>
          <w:numId w:val="18"/>
        </w:numPr>
        <w:tabs>
          <w:tab w:val="num" w:pos="851"/>
          <w:tab w:val="left" w:pos="1560"/>
          <w:tab w:val="left" w:pos="1843"/>
        </w:tabs>
        <w:spacing w:after="120" w:line="360" w:lineRule="auto"/>
        <w:ind w:left="0" w:firstLine="0"/>
        <w:jc w:val="both"/>
      </w:pPr>
      <w:r w:rsidRPr="00640D3F">
        <w:t xml:space="preserve">(1) </w:t>
      </w:r>
      <w:r w:rsidR="00CF6D12" w:rsidRPr="00640D3F">
        <w:t>Î</w:t>
      </w:r>
      <w:r w:rsidRPr="00640D3F">
        <w:t>n cel mult 2 zile lucrătoare de la data de la care FA a pierdut calitatea de furnizor</w:t>
      </w:r>
      <w:r w:rsidR="00461A34" w:rsidRPr="00640D3F">
        <w:t xml:space="preserve"> ca urmare a retragerii sau expirării licenței în perioada de  suspendare</w:t>
      </w:r>
      <w:r w:rsidRPr="00640D3F">
        <w:t xml:space="preserve">, </w:t>
      </w:r>
      <w:r w:rsidR="00461A34" w:rsidRPr="00640D3F">
        <w:t xml:space="preserve">ANRE transmite </w:t>
      </w:r>
      <w:r w:rsidRPr="00640D3F">
        <w:t>FUI care a preluat locurile de consum, OTS, OD concesionar precum și spre știință FA, o informare referitoare la pierderea calității de furnizor a FA și data retragerii/expirării licenței acestuia.</w:t>
      </w:r>
    </w:p>
    <w:p w14:paraId="2F2F9E0C" w14:textId="4EE77F4E" w:rsidR="00C16509" w:rsidRPr="00640D3F" w:rsidRDefault="00C16509" w:rsidP="00C16509">
      <w:pPr>
        <w:spacing w:line="360" w:lineRule="auto"/>
        <w:jc w:val="both"/>
      </w:pPr>
      <w:r w:rsidRPr="00640D3F">
        <w:t>(</w:t>
      </w:r>
      <w:r w:rsidR="00D173CD" w:rsidRPr="00640D3F">
        <w:t>2</w:t>
      </w:r>
      <w:r w:rsidRPr="00640D3F">
        <w:t>) FUI are  obligația ca, în cel mult 5 zile lucrătoare de la primirea informării ANRE prevăzută la alin. (1), să informeze clienții preluați de la FA, care între timp nu au încheiat un alt contract de furnizare a energiei electrice cu un FC, sau cu un FUI,</w:t>
      </w:r>
      <w:r w:rsidR="0087501D" w:rsidRPr="00640D3F">
        <w:t xml:space="preserve"> </w:t>
      </w:r>
      <w:r w:rsidRPr="00640D3F">
        <w:t>în legătură cu pierderea de către FA a calității de furnizor, având ca efect încetarea de drept a contractelor de furnizare încheiate de aceștia cu FA.</w:t>
      </w:r>
    </w:p>
    <w:p w14:paraId="2D5C8884" w14:textId="77777777" w:rsidR="00C16509" w:rsidRPr="00640D3F" w:rsidRDefault="00C16509" w:rsidP="00C16509">
      <w:pPr>
        <w:spacing w:line="360" w:lineRule="auto"/>
        <w:jc w:val="both"/>
      </w:pPr>
    </w:p>
    <w:p w14:paraId="51EE0DD6" w14:textId="29FEA42E" w:rsidR="00C16509" w:rsidRPr="00640D3F" w:rsidRDefault="001742BE" w:rsidP="00C16509">
      <w:pPr>
        <w:tabs>
          <w:tab w:val="left" w:pos="1620"/>
        </w:tabs>
        <w:spacing w:line="360" w:lineRule="auto"/>
        <w:ind w:left="1530" w:hanging="1530"/>
        <w:rPr>
          <w:b/>
          <w:i/>
        </w:rPr>
      </w:pPr>
      <w:r w:rsidRPr="00640D3F">
        <w:rPr>
          <w:b/>
          <w:i/>
        </w:rPr>
        <w:t>2.3</w:t>
      </w:r>
      <w:r w:rsidR="004B789D" w:rsidRPr="00640D3F">
        <w:rPr>
          <w:b/>
          <w:i/>
        </w:rPr>
        <w:t>.</w:t>
      </w:r>
      <w:r w:rsidR="00C16509" w:rsidRPr="00640D3F">
        <w:rPr>
          <w:b/>
          <w:i/>
        </w:rPr>
        <w:t xml:space="preserve"> Etape de preluare în situația încetării CR încheiat de FA cu OR </w:t>
      </w:r>
    </w:p>
    <w:p w14:paraId="0B92B62D" w14:textId="77777777" w:rsidR="00C16509" w:rsidRPr="00640D3F" w:rsidRDefault="00C16509" w:rsidP="00200ED6">
      <w:pPr>
        <w:numPr>
          <w:ilvl w:val="0"/>
          <w:numId w:val="18"/>
        </w:numPr>
        <w:tabs>
          <w:tab w:val="num" w:pos="851"/>
          <w:tab w:val="left" w:pos="1560"/>
          <w:tab w:val="left" w:pos="1843"/>
        </w:tabs>
        <w:spacing w:after="120" w:line="360" w:lineRule="auto"/>
        <w:ind w:left="0" w:firstLine="0"/>
        <w:jc w:val="both"/>
      </w:pPr>
      <w:r w:rsidRPr="00640D3F">
        <w:t xml:space="preserve">În cazul încetării CR încheiat de FA cu OR se procedează, după caz, astfel: </w:t>
      </w:r>
    </w:p>
    <w:p w14:paraId="16639705" w14:textId="449700C1" w:rsidR="00C16509" w:rsidRPr="00640D3F" w:rsidRDefault="00C16509" w:rsidP="00200ED6">
      <w:pPr>
        <w:numPr>
          <w:ilvl w:val="0"/>
          <w:numId w:val="9"/>
        </w:numPr>
        <w:tabs>
          <w:tab w:val="left" w:pos="1320"/>
        </w:tabs>
        <w:spacing w:line="360" w:lineRule="auto"/>
        <w:ind w:left="1320"/>
        <w:jc w:val="both"/>
      </w:pPr>
      <w:r w:rsidRPr="00640D3F">
        <w:t xml:space="preserve">în cel mult 2 zile lucrătoare după data încetării CD încheiat cu FA pentru locurile de consum racordate la rețeaua proprie, OD </w:t>
      </w:r>
      <w:r w:rsidR="00B518C9" w:rsidRPr="00640D3F">
        <w:t>informeaz</w:t>
      </w:r>
      <w:r w:rsidR="00CF6D12" w:rsidRPr="00640D3F">
        <w:t>ă</w:t>
      </w:r>
      <w:r w:rsidR="00B518C9" w:rsidRPr="00640D3F">
        <w:t xml:space="preserve"> ANRE cu privire la aceast</w:t>
      </w:r>
      <w:r w:rsidR="00CF6D12" w:rsidRPr="00640D3F">
        <w:t>ă</w:t>
      </w:r>
      <w:r w:rsidR="00B518C9" w:rsidRPr="00640D3F">
        <w:t xml:space="preserve"> situa</w:t>
      </w:r>
      <w:r w:rsidR="00CF6D12" w:rsidRPr="00640D3F">
        <w:t>ț</w:t>
      </w:r>
      <w:r w:rsidR="00B518C9" w:rsidRPr="00640D3F">
        <w:t xml:space="preserve">ie </w:t>
      </w:r>
      <w:r w:rsidR="00CF6D12" w:rsidRPr="00640D3F">
        <w:t>ș</w:t>
      </w:r>
      <w:r w:rsidR="00B518C9" w:rsidRPr="00640D3F">
        <w:t xml:space="preserve">i </w:t>
      </w:r>
      <w:r w:rsidRPr="00640D3F">
        <w:t xml:space="preserve">transmite FUI nominalizat o informare cu privire la încetarea contractului, </w:t>
      </w:r>
      <w:r w:rsidRPr="00640D3F">
        <w:lastRenderedPageBreak/>
        <w:t xml:space="preserve">care va conține și data încetării CD, împreună cu lista locurilor de consum preluate, conform modelului prevăzut în Anexa nr. </w:t>
      </w:r>
      <w:r w:rsidR="002032C3" w:rsidRPr="00640D3F">
        <w:t>3</w:t>
      </w:r>
      <w:r w:rsidRPr="00640D3F">
        <w:t>.</w:t>
      </w:r>
    </w:p>
    <w:p w14:paraId="05A556EA" w14:textId="4E831BCD" w:rsidR="00C16509" w:rsidRPr="00640D3F" w:rsidRDefault="00C16509" w:rsidP="00200ED6">
      <w:pPr>
        <w:numPr>
          <w:ilvl w:val="0"/>
          <w:numId w:val="9"/>
        </w:numPr>
        <w:tabs>
          <w:tab w:val="left" w:pos="1320"/>
        </w:tabs>
        <w:spacing w:line="360" w:lineRule="auto"/>
        <w:ind w:left="1320"/>
        <w:jc w:val="both"/>
      </w:pPr>
      <w:r w:rsidRPr="00640D3F">
        <w:t>în cel mult 2 zile lucrătoare după data încetării CT încheiat cu FA, OTS</w:t>
      </w:r>
      <w:r w:rsidR="00B518C9" w:rsidRPr="00640D3F">
        <w:t xml:space="preserve"> informeaz</w:t>
      </w:r>
      <w:r w:rsidR="00CF6D12" w:rsidRPr="00640D3F">
        <w:t>ă</w:t>
      </w:r>
      <w:r w:rsidR="00B518C9" w:rsidRPr="00640D3F">
        <w:t xml:space="preserve"> ANRE cu privire la aceast</w:t>
      </w:r>
      <w:r w:rsidR="00CF6D12" w:rsidRPr="00640D3F">
        <w:t>ă</w:t>
      </w:r>
      <w:r w:rsidR="00B518C9" w:rsidRPr="00640D3F">
        <w:t xml:space="preserve"> situa</w:t>
      </w:r>
      <w:r w:rsidR="00CF6D12" w:rsidRPr="00640D3F">
        <w:t>ț</w:t>
      </w:r>
      <w:r w:rsidR="00B518C9" w:rsidRPr="00640D3F">
        <w:t xml:space="preserve">ie </w:t>
      </w:r>
      <w:r w:rsidR="00CF6D12" w:rsidRPr="00640D3F">
        <w:t>ș</w:t>
      </w:r>
      <w:r w:rsidR="00B518C9" w:rsidRPr="00640D3F">
        <w:t>i</w:t>
      </w:r>
      <w:r w:rsidRPr="00640D3F">
        <w:t xml:space="preserve"> transmite:</w:t>
      </w:r>
    </w:p>
    <w:p w14:paraId="3303F60C" w14:textId="4EF57C1A" w:rsidR="00C16509" w:rsidRPr="00640D3F" w:rsidRDefault="00C16509" w:rsidP="00B32A7F">
      <w:pPr>
        <w:pStyle w:val="Heading2"/>
        <w:numPr>
          <w:ilvl w:val="2"/>
          <w:numId w:val="9"/>
        </w:numPr>
      </w:pPr>
      <w:r w:rsidRPr="00640D3F">
        <w:t>în cazul locurilor de consum racordate la rețeaua OD, către toți OD concesionari, o informare cu privire la încetarea contractului, în care precizează data de încetare a CT și denumirea FA</w:t>
      </w:r>
      <w:r w:rsidRPr="00640D3F">
        <w:rPr>
          <w:rFonts w:cs="Times New Roman"/>
        </w:rPr>
        <w:t>;</w:t>
      </w:r>
    </w:p>
    <w:p w14:paraId="3A02F630" w14:textId="7004CE44" w:rsidR="00C16509" w:rsidRPr="00640D3F" w:rsidRDefault="00C16509" w:rsidP="00B32A7F">
      <w:pPr>
        <w:pStyle w:val="Heading2"/>
        <w:numPr>
          <w:ilvl w:val="2"/>
          <w:numId w:val="9"/>
        </w:numPr>
      </w:pPr>
      <w:r w:rsidRPr="00640D3F">
        <w:t xml:space="preserve">în cazul locurilor de consum racordate la rețeaua OTS, către FUI nominalizat, lista locurilor de consum preluate, conform modelului prevăzut în Anexa nr. </w:t>
      </w:r>
      <w:r w:rsidR="002032C3" w:rsidRPr="00640D3F">
        <w:t>3</w:t>
      </w:r>
      <w:r w:rsidRPr="00640D3F">
        <w:t>.</w:t>
      </w:r>
    </w:p>
    <w:p w14:paraId="1EAB6263" w14:textId="154D0765" w:rsidR="00C16509" w:rsidRPr="00640D3F" w:rsidRDefault="00C16509" w:rsidP="00200ED6">
      <w:pPr>
        <w:numPr>
          <w:ilvl w:val="0"/>
          <w:numId w:val="9"/>
        </w:numPr>
        <w:tabs>
          <w:tab w:val="left" w:pos="1320"/>
        </w:tabs>
        <w:spacing w:line="360" w:lineRule="auto"/>
        <w:ind w:left="1320"/>
        <w:jc w:val="both"/>
      </w:pPr>
      <w:r w:rsidRPr="00640D3F">
        <w:t xml:space="preserve">în cel mult 2 zile lucrătoare de la data primirii informării prevăzute </w:t>
      </w:r>
      <w:r w:rsidR="003C73FC" w:rsidRPr="00640D3F">
        <w:t xml:space="preserve">la </w:t>
      </w:r>
      <w:r w:rsidRPr="00640D3F">
        <w:t xml:space="preserve">lit. b) pct. i., OD în zona căruia sunt amplasate locuri de consum ale FA întocmește lista locurilor de consum preluate, conform modelului prevăzut în Anexa nr. </w:t>
      </w:r>
      <w:r w:rsidR="002032C3" w:rsidRPr="00640D3F">
        <w:t xml:space="preserve">3 </w:t>
      </w:r>
      <w:r w:rsidRPr="00640D3F">
        <w:t>pe care o transmite FUI nominalizat.</w:t>
      </w:r>
    </w:p>
    <w:p w14:paraId="2FEA265D" w14:textId="35AEC122" w:rsidR="00C16509" w:rsidRPr="00640D3F" w:rsidRDefault="00C16509" w:rsidP="00200ED6">
      <w:pPr>
        <w:numPr>
          <w:ilvl w:val="0"/>
          <w:numId w:val="9"/>
        </w:numPr>
        <w:tabs>
          <w:tab w:val="left" w:pos="1320"/>
        </w:tabs>
        <w:spacing w:line="360" w:lineRule="auto"/>
        <w:ind w:left="1320"/>
        <w:jc w:val="both"/>
      </w:pPr>
      <w:r w:rsidRPr="00640D3F">
        <w:t xml:space="preserve">în cel mult 5 zile lucrătoare de la data primirii de la OR a listei locurilor de consum preluate, FUI nominalizat transmite clienților preluați informarea de preluare, care trebuie să conțină cel puțin elementele prevăzute în Anexa nr. </w:t>
      </w:r>
      <w:r w:rsidR="002032C3" w:rsidRPr="00640D3F">
        <w:t>2</w:t>
      </w:r>
      <w:r w:rsidRPr="00640D3F">
        <w:t>.</w:t>
      </w:r>
    </w:p>
    <w:p w14:paraId="053A567F" w14:textId="77777777" w:rsidR="00AD7808" w:rsidRPr="00640D3F" w:rsidRDefault="00AD7808" w:rsidP="00C16509">
      <w:pPr>
        <w:tabs>
          <w:tab w:val="left" w:pos="1320"/>
        </w:tabs>
        <w:spacing w:line="360" w:lineRule="auto"/>
        <w:ind w:left="1320"/>
        <w:jc w:val="both"/>
      </w:pPr>
    </w:p>
    <w:p w14:paraId="43DDEF55" w14:textId="09D165AC" w:rsidR="00C16509" w:rsidRPr="00640D3F" w:rsidRDefault="001742BE" w:rsidP="00463A97">
      <w:pPr>
        <w:tabs>
          <w:tab w:val="left" w:pos="426"/>
        </w:tabs>
        <w:spacing w:line="360" w:lineRule="auto"/>
        <w:jc w:val="both"/>
        <w:rPr>
          <w:b/>
          <w:i/>
        </w:rPr>
      </w:pPr>
      <w:r w:rsidRPr="00640D3F">
        <w:rPr>
          <w:b/>
          <w:i/>
        </w:rPr>
        <w:t>2.4</w:t>
      </w:r>
      <w:r w:rsidR="004B789D" w:rsidRPr="00640D3F">
        <w:rPr>
          <w:b/>
          <w:i/>
        </w:rPr>
        <w:t>.</w:t>
      </w:r>
      <w:r w:rsidR="00C16509" w:rsidRPr="00640D3F">
        <w:rPr>
          <w:b/>
          <w:i/>
        </w:rPr>
        <w:t xml:space="preserve"> Etape de preluare în situația în care FA nu mai îndeplinește condiția de asumare a responsabilității financiare pentru plata dezechilibrelor</w:t>
      </w:r>
    </w:p>
    <w:p w14:paraId="34336CB7" w14:textId="67827325" w:rsidR="00C16509" w:rsidRPr="00640D3F" w:rsidRDefault="00C16509" w:rsidP="00200ED6">
      <w:pPr>
        <w:numPr>
          <w:ilvl w:val="0"/>
          <w:numId w:val="18"/>
        </w:numPr>
        <w:tabs>
          <w:tab w:val="num" w:pos="851"/>
          <w:tab w:val="left" w:pos="1560"/>
          <w:tab w:val="left" w:pos="1843"/>
        </w:tabs>
        <w:spacing w:after="120" w:line="360" w:lineRule="auto"/>
        <w:ind w:left="0" w:firstLine="0"/>
        <w:jc w:val="both"/>
      </w:pPr>
      <w:bookmarkStart w:id="26" w:name="_Ref529871285"/>
      <w:r w:rsidRPr="00640D3F">
        <w:t xml:space="preserve">(1) În cazul în care, prin aplicarea de către OTS a prevederilor procedurilor/convențiilor specifice, este retrasă/revocată înregistrarea ca PRE a FA, sau încetează delegarea responsabilității echilibrării FA către un PRE, fără ca acesta să-și delege responsabilitatea echilibrării unui alt PRE, în cel mult 2 zile lucrătoare după încetarea convenției PRE/acordului PRE pentru respectivul FA, OTS </w:t>
      </w:r>
      <w:r w:rsidR="00B518C9" w:rsidRPr="00640D3F">
        <w:t>informeaz</w:t>
      </w:r>
      <w:r w:rsidR="00C87A16" w:rsidRPr="00640D3F">
        <w:t>ă</w:t>
      </w:r>
      <w:r w:rsidR="00B518C9" w:rsidRPr="00640D3F">
        <w:t xml:space="preserve"> ANRE cu privire la aceast</w:t>
      </w:r>
      <w:r w:rsidR="00CF6D12" w:rsidRPr="00640D3F">
        <w:t>ă</w:t>
      </w:r>
      <w:r w:rsidR="00B518C9" w:rsidRPr="00640D3F">
        <w:t xml:space="preserve"> situa</w:t>
      </w:r>
      <w:r w:rsidR="00CF6D12" w:rsidRPr="00640D3F">
        <w:t>ț</w:t>
      </w:r>
      <w:r w:rsidR="00B518C9" w:rsidRPr="00640D3F">
        <w:t xml:space="preserve">ie </w:t>
      </w:r>
      <w:r w:rsidR="00CF6D12" w:rsidRPr="00640D3F">
        <w:t>ș</w:t>
      </w:r>
      <w:r w:rsidR="00B518C9" w:rsidRPr="00640D3F">
        <w:t xml:space="preserve">i </w:t>
      </w:r>
      <w:r w:rsidRPr="00640D3F">
        <w:t>transmite:</w:t>
      </w:r>
      <w:bookmarkEnd w:id="26"/>
      <w:r w:rsidRPr="00640D3F">
        <w:t xml:space="preserve"> </w:t>
      </w:r>
    </w:p>
    <w:p w14:paraId="33DE8458" w14:textId="35780F40" w:rsidR="00C16509" w:rsidRPr="00640D3F" w:rsidRDefault="00C16509" w:rsidP="00200ED6">
      <w:pPr>
        <w:numPr>
          <w:ilvl w:val="0"/>
          <w:numId w:val="11"/>
        </w:numPr>
        <w:spacing w:line="360" w:lineRule="auto"/>
        <w:ind w:left="1320"/>
        <w:jc w:val="both"/>
      </w:pPr>
      <w:r w:rsidRPr="00640D3F">
        <w:t>în cazul locurilor de consum racordate la rețeaua OD, către toți OD concesionari, o informare care va conține denumirea FA care nu mai îndeplinește condiția de asumare a responsabilității financiare pentru plata dezechilibrelor precum și confirmarea datei de la care FA nu mai figurează în Registrul PRE;</w:t>
      </w:r>
    </w:p>
    <w:p w14:paraId="7A87F1F7" w14:textId="6662E2C0" w:rsidR="00C16509" w:rsidRPr="00640D3F" w:rsidRDefault="00C16509" w:rsidP="00200ED6">
      <w:pPr>
        <w:numPr>
          <w:ilvl w:val="0"/>
          <w:numId w:val="11"/>
        </w:numPr>
        <w:spacing w:line="360" w:lineRule="auto"/>
        <w:ind w:left="1320"/>
        <w:jc w:val="both"/>
      </w:pPr>
      <w:r w:rsidRPr="00640D3F">
        <w:t xml:space="preserve">în cazul locurilor de consum racordate la rețeaua OTS, către FUI nominalizat lista locurilor de consum preluate, conform modelului prevăzut în Anexa nr. </w:t>
      </w:r>
      <w:r w:rsidR="002032C3" w:rsidRPr="00640D3F">
        <w:t>3</w:t>
      </w:r>
      <w:r w:rsidRPr="00640D3F">
        <w:t xml:space="preserve">, </w:t>
      </w:r>
      <w:r w:rsidR="00143041" w:rsidRPr="00640D3F">
        <w:t xml:space="preserve">dacă </w:t>
      </w:r>
      <w:r w:rsidRPr="00640D3F">
        <w:t>este cazul.</w:t>
      </w:r>
    </w:p>
    <w:p w14:paraId="4C5A944E" w14:textId="7AA1BAB6" w:rsidR="00C16509" w:rsidRPr="00640D3F" w:rsidRDefault="00C16509" w:rsidP="00C16509">
      <w:pPr>
        <w:spacing w:line="360" w:lineRule="auto"/>
        <w:jc w:val="both"/>
      </w:pPr>
      <w:r w:rsidRPr="00640D3F">
        <w:t xml:space="preserve">(2) În cel mult 2 zile lucrătoare de la primirea informării prevăzute la alin. (1) lit. a), OD în zona căruia sunt amplasate locuri de consum ale FA întocmește lista locurilor de consum preluate, conform modelului prevăzut în Anexa nr. </w:t>
      </w:r>
      <w:r w:rsidR="002032C3" w:rsidRPr="00640D3F">
        <w:t>3</w:t>
      </w:r>
      <w:r w:rsidRPr="00640D3F">
        <w:t>, pe care o transmite FUI nominalizat.</w:t>
      </w:r>
    </w:p>
    <w:p w14:paraId="49F84CAD" w14:textId="0C33F98A" w:rsidR="00C16509" w:rsidRPr="00640D3F" w:rsidRDefault="00C16509" w:rsidP="00C16509">
      <w:pPr>
        <w:spacing w:line="360" w:lineRule="auto"/>
        <w:jc w:val="both"/>
      </w:pPr>
      <w:r w:rsidRPr="00640D3F">
        <w:lastRenderedPageBreak/>
        <w:t>(3) În cel mult 5 zile lucrătoare de la data primirii de la OR a listei locurilor de consum preluate, FUI</w:t>
      </w:r>
      <w:r w:rsidR="00CF6D12" w:rsidRPr="00640D3F">
        <w:t xml:space="preserve"> </w:t>
      </w:r>
      <w:r w:rsidR="00B518C9" w:rsidRPr="00640D3F">
        <w:t>nominalizat</w:t>
      </w:r>
      <w:r w:rsidRPr="00640D3F">
        <w:t xml:space="preserve"> transmite clienților preluați informarea de preluare care va conține cel puțin elementele  prevăzute în Anexa nr. </w:t>
      </w:r>
      <w:r w:rsidR="002032C3" w:rsidRPr="00640D3F">
        <w:t>2</w:t>
      </w:r>
      <w:r w:rsidRPr="00640D3F">
        <w:t>.</w:t>
      </w:r>
    </w:p>
    <w:p w14:paraId="6ED5C4CF" w14:textId="0E61E4F1" w:rsidR="006A32C4" w:rsidRPr="00640D3F" w:rsidRDefault="006A32C4" w:rsidP="00C16509">
      <w:pPr>
        <w:spacing w:line="360" w:lineRule="auto"/>
        <w:jc w:val="both"/>
      </w:pPr>
    </w:p>
    <w:p w14:paraId="0E3AA66D" w14:textId="40F8E1D9" w:rsidR="00C16509" w:rsidRPr="00640D3F" w:rsidRDefault="001742BE" w:rsidP="00A649A5">
      <w:pPr>
        <w:spacing w:line="360" w:lineRule="auto"/>
        <w:jc w:val="both"/>
      </w:pPr>
      <w:r w:rsidRPr="00640D3F">
        <w:rPr>
          <w:b/>
          <w:i/>
        </w:rPr>
        <w:t>2.5</w:t>
      </w:r>
      <w:r w:rsidR="00A649A5" w:rsidRPr="00640D3F">
        <w:rPr>
          <w:b/>
          <w:i/>
        </w:rPr>
        <w:t>.</w:t>
      </w:r>
      <w:r w:rsidR="00C16509" w:rsidRPr="00640D3F">
        <w:rPr>
          <w:b/>
          <w:i/>
        </w:rPr>
        <w:t xml:space="preserve"> Etape de preluare în situația încetării contractului de furnizare încheiat între FA și clientul </w:t>
      </w:r>
      <w:r w:rsidR="00893DDC" w:rsidRPr="00640D3F">
        <w:rPr>
          <w:b/>
          <w:i/>
        </w:rPr>
        <w:t>final</w:t>
      </w:r>
      <w:r w:rsidR="00DE7704" w:rsidRPr="00640D3F">
        <w:rPr>
          <w:b/>
          <w:i/>
        </w:rPr>
        <w:t xml:space="preserve"> </w:t>
      </w:r>
      <w:r w:rsidR="00C16509" w:rsidRPr="00640D3F">
        <w:rPr>
          <w:b/>
          <w:i/>
        </w:rPr>
        <w:t xml:space="preserve">și </w:t>
      </w:r>
      <w:bookmarkStart w:id="27" w:name="_Hlk57300290"/>
      <w:r w:rsidR="00C16509" w:rsidRPr="00640D3F">
        <w:rPr>
          <w:b/>
          <w:i/>
        </w:rPr>
        <w:t>în situația în care, în cursul procesului de schimbare a furnizorului de energie electrică, înainte de intrarea în vigoare a contractului de furnizare a energiei electrice cu noul furnizor, acesta ajunge în situația de a nu mai putea asigura furnizarea energiei electrice</w:t>
      </w:r>
      <w:bookmarkEnd w:id="27"/>
      <w:r w:rsidR="00C16509" w:rsidRPr="00640D3F">
        <w:t xml:space="preserve"> </w:t>
      </w:r>
    </w:p>
    <w:p w14:paraId="69A764B0" w14:textId="77777777" w:rsidR="00A649A5" w:rsidRPr="00640D3F" w:rsidRDefault="00A649A5" w:rsidP="00A649A5">
      <w:pPr>
        <w:spacing w:line="360" w:lineRule="auto"/>
        <w:jc w:val="both"/>
        <w:rPr>
          <w:b/>
          <w:i/>
        </w:rPr>
      </w:pPr>
    </w:p>
    <w:p w14:paraId="4D782441" w14:textId="1E587399" w:rsidR="00893DDC" w:rsidRPr="00640D3F" w:rsidRDefault="00C16509" w:rsidP="00200ED6">
      <w:pPr>
        <w:numPr>
          <w:ilvl w:val="0"/>
          <w:numId w:val="18"/>
        </w:numPr>
        <w:tabs>
          <w:tab w:val="num" w:pos="851"/>
          <w:tab w:val="left" w:pos="1560"/>
          <w:tab w:val="left" w:pos="1843"/>
        </w:tabs>
        <w:spacing w:after="120" w:line="360" w:lineRule="auto"/>
        <w:ind w:left="0" w:firstLine="0"/>
        <w:jc w:val="both"/>
      </w:pPr>
      <w:bookmarkStart w:id="28" w:name="_Ref29979838"/>
      <w:bookmarkStart w:id="29" w:name="_Ref525542334"/>
      <w:r w:rsidRPr="00640D3F">
        <w:t xml:space="preserve"> </w:t>
      </w:r>
      <w:bookmarkStart w:id="30" w:name="_Ref92873063"/>
      <w:bookmarkStart w:id="31" w:name="_Ref92190182"/>
      <w:bookmarkStart w:id="32" w:name="_Hlk57218402"/>
      <w:bookmarkEnd w:id="28"/>
      <w:bookmarkEnd w:id="29"/>
      <w:r w:rsidR="00D173CD" w:rsidRPr="00640D3F">
        <w:t xml:space="preserve"> </w:t>
      </w:r>
      <w:bookmarkStart w:id="33" w:name="_Ref98947340"/>
      <w:r w:rsidR="00893DDC" w:rsidRPr="00640D3F">
        <w:t>În situaţia încetării contractului de furnizare încheiat între FA şi un client final, locuril</w:t>
      </w:r>
      <w:r w:rsidR="000C32AB" w:rsidRPr="00640D3F">
        <w:t>e</w:t>
      </w:r>
      <w:r w:rsidR="00893DDC" w:rsidRPr="00640D3F">
        <w:t xml:space="preserve"> de consum ale clientului final care fac obiectul contractului şi care se află în situaţia de a nu avea asigurată furnizarea energiei electrice:</w:t>
      </w:r>
      <w:bookmarkEnd w:id="30"/>
      <w:bookmarkEnd w:id="33"/>
    </w:p>
    <w:p w14:paraId="023DC133" w14:textId="7848CA35" w:rsidR="009C21A8" w:rsidRPr="00640D3F" w:rsidRDefault="000C32AB" w:rsidP="00191E92">
      <w:pPr>
        <w:pStyle w:val="ListParagraph"/>
        <w:numPr>
          <w:ilvl w:val="0"/>
          <w:numId w:val="38"/>
        </w:numPr>
        <w:tabs>
          <w:tab w:val="left" w:pos="1560"/>
          <w:tab w:val="left" w:pos="1843"/>
        </w:tabs>
        <w:spacing w:after="120" w:line="360" w:lineRule="auto"/>
        <w:jc w:val="both"/>
        <w:rPr>
          <w:sz w:val="24"/>
          <w:szCs w:val="24"/>
        </w:rPr>
      </w:pPr>
      <w:r w:rsidRPr="00640D3F">
        <w:rPr>
          <w:sz w:val="24"/>
          <w:szCs w:val="24"/>
        </w:rPr>
        <w:t xml:space="preserve">se preiau </w:t>
      </w:r>
      <w:r w:rsidR="00A51D2B" w:rsidRPr="00640D3F">
        <w:rPr>
          <w:sz w:val="24"/>
          <w:szCs w:val="24"/>
        </w:rPr>
        <w:t xml:space="preserve">automat, </w:t>
      </w:r>
      <w:r w:rsidR="00B001FF" w:rsidRPr="00640D3F">
        <w:rPr>
          <w:sz w:val="24"/>
          <w:szCs w:val="24"/>
        </w:rPr>
        <w:t xml:space="preserve">ca urmare a notificării transmise FUI nominalizat de către OD, urmare a notificării primite de OD de la FA, referitoare la încetarea contractului de furnizare încheiat între FA şi client, </w:t>
      </w:r>
      <w:r w:rsidR="006E45B8" w:rsidRPr="00640D3F">
        <w:rPr>
          <w:sz w:val="24"/>
          <w:szCs w:val="24"/>
        </w:rPr>
        <w:t xml:space="preserve">dacă încetarea contractului </w:t>
      </w:r>
      <w:proofErr w:type="gramStart"/>
      <w:r w:rsidR="006E45B8" w:rsidRPr="00640D3F">
        <w:rPr>
          <w:sz w:val="24"/>
          <w:szCs w:val="24"/>
        </w:rPr>
        <w:t>a</w:t>
      </w:r>
      <w:proofErr w:type="gramEnd"/>
      <w:r w:rsidR="006E45B8" w:rsidRPr="00640D3F">
        <w:rPr>
          <w:sz w:val="24"/>
          <w:szCs w:val="24"/>
        </w:rPr>
        <w:t xml:space="preserve"> intervenit prin ajungere la termen sau prin reziliere de către FA, </w:t>
      </w:r>
      <w:r w:rsidR="009C21A8" w:rsidRPr="00640D3F">
        <w:rPr>
          <w:sz w:val="24"/>
          <w:szCs w:val="24"/>
        </w:rPr>
        <w:t>în cazul clienților casnici</w:t>
      </w:r>
      <w:r w:rsidR="00B909A8" w:rsidRPr="00640D3F">
        <w:t xml:space="preserve"> </w:t>
      </w:r>
      <w:r w:rsidR="00B92241" w:rsidRPr="00640D3F">
        <w:rPr>
          <w:sz w:val="24"/>
          <w:szCs w:val="24"/>
        </w:rPr>
        <w:t>ș</w:t>
      </w:r>
      <w:r w:rsidR="00B909A8" w:rsidRPr="00640D3F">
        <w:rPr>
          <w:sz w:val="24"/>
          <w:szCs w:val="24"/>
        </w:rPr>
        <w:t xml:space="preserve">i în cazul clienților noncasnici </w:t>
      </w:r>
      <w:bookmarkStart w:id="34" w:name="_Hlk101190802"/>
      <w:r w:rsidR="00B909A8" w:rsidRPr="00640D3F">
        <w:rPr>
          <w:sz w:val="24"/>
          <w:szCs w:val="24"/>
        </w:rPr>
        <w:t>cu o putere aprobată prin avizul tehnic de racordare/certificatul de racordare de cel mult 1 MVA</w:t>
      </w:r>
      <w:bookmarkEnd w:id="34"/>
      <w:r w:rsidR="00AC735D" w:rsidRPr="00640D3F">
        <w:rPr>
          <w:sz w:val="24"/>
          <w:szCs w:val="24"/>
        </w:rPr>
        <w:t>/loc de consum</w:t>
      </w:r>
      <w:r w:rsidR="00892209" w:rsidRPr="00640D3F">
        <w:rPr>
          <w:sz w:val="24"/>
          <w:szCs w:val="24"/>
        </w:rPr>
        <w:t>;</w:t>
      </w:r>
    </w:p>
    <w:p w14:paraId="4A2DA0AC" w14:textId="755793C3" w:rsidR="003C1BF8" w:rsidRPr="00640D3F" w:rsidRDefault="00265DA5" w:rsidP="00CC19AE">
      <w:pPr>
        <w:pStyle w:val="ListParagraph"/>
        <w:numPr>
          <w:ilvl w:val="0"/>
          <w:numId w:val="38"/>
        </w:numPr>
        <w:tabs>
          <w:tab w:val="left" w:pos="1560"/>
          <w:tab w:val="left" w:pos="1843"/>
        </w:tabs>
        <w:spacing w:after="120" w:line="360" w:lineRule="auto"/>
        <w:jc w:val="both"/>
        <w:rPr>
          <w:sz w:val="24"/>
          <w:szCs w:val="24"/>
        </w:rPr>
      </w:pPr>
      <w:r w:rsidRPr="00640D3F">
        <w:rPr>
          <w:sz w:val="24"/>
          <w:szCs w:val="24"/>
        </w:rPr>
        <w:t xml:space="preserve">se preiau </w:t>
      </w:r>
      <w:r w:rsidR="00A51D2B" w:rsidRPr="00640D3F">
        <w:rPr>
          <w:sz w:val="24"/>
          <w:szCs w:val="24"/>
        </w:rPr>
        <w:t xml:space="preserve">la </w:t>
      </w:r>
      <w:r w:rsidR="00E073FB" w:rsidRPr="00640D3F">
        <w:rPr>
          <w:sz w:val="24"/>
          <w:szCs w:val="24"/>
        </w:rPr>
        <w:t>cerere</w:t>
      </w:r>
      <w:r w:rsidR="00A51D2B" w:rsidRPr="00640D3F">
        <w:rPr>
          <w:sz w:val="24"/>
          <w:szCs w:val="24"/>
        </w:rPr>
        <w:t>,</w:t>
      </w:r>
      <w:r w:rsidR="00E073FB" w:rsidRPr="00640D3F">
        <w:rPr>
          <w:sz w:val="24"/>
          <w:szCs w:val="24"/>
        </w:rPr>
        <w:t xml:space="preserve"> de c</w:t>
      </w:r>
      <w:r w:rsidR="00E073FB" w:rsidRPr="00640D3F">
        <w:rPr>
          <w:sz w:val="24"/>
          <w:szCs w:val="24"/>
          <w:lang w:val="ro-RO"/>
        </w:rPr>
        <w:t xml:space="preserve">ătre oricare </w:t>
      </w:r>
      <w:proofErr w:type="gramStart"/>
      <w:r w:rsidR="00E073FB" w:rsidRPr="00640D3F">
        <w:rPr>
          <w:sz w:val="24"/>
          <w:szCs w:val="24"/>
          <w:lang w:val="ro-RO"/>
        </w:rPr>
        <w:t>FUI,</w:t>
      </w:r>
      <w:r w:rsidR="00A51D2B" w:rsidRPr="00640D3F">
        <w:rPr>
          <w:sz w:val="24"/>
          <w:szCs w:val="24"/>
        </w:rPr>
        <w:t xml:space="preserve"> </w:t>
      </w:r>
      <w:r w:rsidR="00B001FF" w:rsidRPr="00640D3F">
        <w:rPr>
          <w:sz w:val="24"/>
          <w:szCs w:val="24"/>
        </w:rPr>
        <w:t xml:space="preserve"> </w:t>
      </w:r>
      <w:r w:rsidR="009C21A8" w:rsidRPr="00640D3F">
        <w:rPr>
          <w:sz w:val="24"/>
          <w:szCs w:val="24"/>
        </w:rPr>
        <w:t>în</w:t>
      </w:r>
      <w:proofErr w:type="gramEnd"/>
      <w:r w:rsidR="009C21A8" w:rsidRPr="00640D3F">
        <w:rPr>
          <w:sz w:val="24"/>
          <w:szCs w:val="24"/>
        </w:rPr>
        <w:t xml:space="preserve"> </w:t>
      </w:r>
      <w:r w:rsidR="006E45B8" w:rsidRPr="00640D3F">
        <w:rPr>
          <w:sz w:val="24"/>
          <w:szCs w:val="24"/>
        </w:rPr>
        <w:t>alte cazuri dec</w:t>
      </w:r>
      <w:r w:rsidR="00A51D2B" w:rsidRPr="00640D3F">
        <w:rPr>
          <w:sz w:val="24"/>
          <w:szCs w:val="24"/>
        </w:rPr>
        <w:t>â</w:t>
      </w:r>
      <w:r w:rsidR="006E45B8" w:rsidRPr="00640D3F">
        <w:rPr>
          <w:sz w:val="24"/>
          <w:szCs w:val="24"/>
        </w:rPr>
        <w:t>t cele prev</w:t>
      </w:r>
      <w:r w:rsidR="00A51D2B" w:rsidRPr="00640D3F">
        <w:rPr>
          <w:sz w:val="24"/>
          <w:szCs w:val="24"/>
        </w:rPr>
        <w:t>ă</w:t>
      </w:r>
      <w:r w:rsidR="006E45B8" w:rsidRPr="00640D3F">
        <w:rPr>
          <w:sz w:val="24"/>
          <w:szCs w:val="24"/>
        </w:rPr>
        <w:t>zute la lit. a)</w:t>
      </w:r>
      <w:r w:rsidR="009C21A8" w:rsidRPr="00640D3F">
        <w:rPr>
          <w:sz w:val="24"/>
          <w:szCs w:val="24"/>
        </w:rPr>
        <w:t>.</w:t>
      </w:r>
    </w:p>
    <w:p w14:paraId="130B564F" w14:textId="6096DB55" w:rsidR="00B001FF" w:rsidRPr="00640D3F" w:rsidRDefault="00DF2E88" w:rsidP="00B001FF">
      <w:pPr>
        <w:numPr>
          <w:ilvl w:val="0"/>
          <w:numId w:val="18"/>
        </w:numPr>
        <w:tabs>
          <w:tab w:val="num" w:pos="851"/>
          <w:tab w:val="left" w:pos="1560"/>
          <w:tab w:val="left" w:pos="1843"/>
        </w:tabs>
        <w:spacing w:after="120" w:line="360" w:lineRule="auto"/>
        <w:ind w:left="0" w:firstLine="0"/>
        <w:jc w:val="both"/>
      </w:pPr>
      <w:r w:rsidRPr="00640D3F" w:rsidDel="00DF2E88">
        <w:t xml:space="preserve"> </w:t>
      </w:r>
      <w:bookmarkStart w:id="35" w:name="_Ref92875465"/>
      <w:r w:rsidR="00B001FF" w:rsidRPr="00640D3F">
        <w:t>(1)</w:t>
      </w:r>
      <w:r w:rsidR="00B001FF" w:rsidRPr="00640D3F" w:rsidDel="00810B49">
        <w:t xml:space="preserve"> </w:t>
      </w:r>
      <w:r w:rsidR="00B001FF" w:rsidRPr="00640D3F">
        <w:t xml:space="preserve">În situațiile prevăzute la </w:t>
      </w:r>
      <w:r w:rsidR="00B001FF" w:rsidRPr="00640D3F">
        <w:fldChar w:fldCharType="begin"/>
      </w:r>
      <w:r w:rsidR="00B001FF" w:rsidRPr="00640D3F">
        <w:instrText xml:space="preserve"> REF _Ref92873063 \r \h </w:instrText>
      </w:r>
      <w:r w:rsidR="00F61F8D" w:rsidRPr="00640D3F">
        <w:instrText xml:space="preserve"> \* MERGEFORMAT </w:instrText>
      </w:r>
      <w:r w:rsidR="00B001FF" w:rsidRPr="00640D3F">
        <w:fldChar w:fldCharType="separate"/>
      </w:r>
      <w:r w:rsidR="00671321" w:rsidRPr="00640D3F">
        <w:t>Art. 28</w:t>
      </w:r>
      <w:r w:rsidR="00B001FF" w:rsidRPr="00640D3F">
        <w:fldChar w:fldCharType="end"/>
      </w:r>
      <w:r w:rsidR="00B001FF" w:rsidRPr="00640D3F">
        <w:t xml:space="preserve"> lit. a), în cel mult 2 zile lucrătoare de la data încetării contractului de furnizare, OD transmite FUI nominalizat lista locurilor de consum preluate conform modelului prevăzut în Anexa nr. 3.</w:t>
      </w:r>
    </w:p>
    <w:p w14:paraId="29EC7732" w14:textId="725791A2" w:rsidR="00B001FF" w:rsidRPr="00640D3F" w:rsidRDefault="00B001FF" w:rsidP="009E3B7C">
      <w:pPr>
        <w:tabs>
          <w:tab w:val="num" w:pos="851"/>
          <w:tab w:val="left" w:pos="1560"/>
          <w:tab w:val="left" w:pos="1843"/>
        </w:tabs>
        <w:spacing w:after="120" w:line="360" w:lineRule="auto"/>
        <w:jc w:val="both"/>
      </w:pPr>
      <w:r w:rsidRPr="00640D3F">
        <w:t>(2) În cel mult 5 zile lucrătoare de la data primirii de la OD a listei locurilor de consum preluate, FUI nominalizat transmite clienților preluați informarea de preluare care va conține cel puțin elementele prevăzute în Anexa nr. 2.</w:t>
      </w:r>
    </w:p>
    <w:p w14:paraId="7D71D761" w14:textId="5FC6BCBD" w:rsidR="00893DDC" w:rsidRPr="00640D3F" w:rsidRDefault="00893DDC" w:rsidP="00893DDC">
      <w:pPr>
        <w:numPr>
          <w:ilvl w:val="0"/>
          <w:numId w:val="18"/>
        </w:numPr>
        <w:tabs>
          <w:tab w:val="num" w:pos="851"/>
          <w:tab w:val="left" w:pos="1560"/>
          <w:tab w:val="left" w:pos="1843"/>
        </w:tabs>
        <w:spacing w:after="120" w:line="360" w:lineRule="auto"/>
        <w:ind w:left="0" w:firstLine="0"/>
        <w:jc w:val="both"/>
      </w:pPr>
      <w:r w:rsidRPr="00640D3F">
        <w:t xml:space="preserve">(1) În </w:t>
      </w:r>
      <w:r w:rsidR="00B001FF" w:rsidRPr="00640D3F">
        <w:t xml:space="preserve">situația prevăzută </w:t>
      </w:r>
      <w:r w:rsidRPr="00640D3F">
        <w:t xml:space="preserve">la </w:t>
      </w:r>
      <w:r w:rsidRPr="00640D3F">
        <w:fldChar w:fldCharType="begin"/>
      </w:r>
      <w:r w:rsidRPr="00640D3F">
        <w:instrText xml:space="preserve"> REF _Ref92873063 \r \h </w:instrText>
      </w:r>
      <w:r w:rsidR="00F61F8D" w:rsidRPr="00640D3F">
        <w:instrText xml:space="preserve"> \* MERGEFORMAT </w:instrText>
      </w:r>
      <w:r w:rsidRPr="00640D3F">
        <w:fldChar w:fldCharType="separate"/>
      </w:r>
      <w:r w:rsidR="00671321" w:rsidRPr="00640D3F">
        <w:t>Art. 28</w:t>
      </w:r>
      <w:r w:rsidRPr="00640D3F">
        <w:fldChar w:fldCharType="end"/>
      </w:r>
      <w:r w:rsidRPr="00640D3F">
        <w:t xml:space="preserve"> </w:t>
      </w:r>
      <w:r w:rsidR="00730A33" w:rsidRPr="00640D3F">
        <w:t xml:space="preserve">lit. </w:t>
      </w:r>
      <w:r w:rsidR="00B001FF" w:rsidRPr="00640D3F">
        <w:t>b</w:t>
      </w:r>
      <w:r w:rsidR="00730A33" w:rsidRPr="00640D3F">
        <w:t>)</w:t>
      </w:r>
      <w:r w:rsidRPr="00640D3F">
        <w:t xml:space="preserve">, în vederea preluării, clientul final transmite </w:t>
      </w:r>
      <w:r w:rsidR="00CC19AE" w:rsidRPr="00640D3F">
        <w:t xml:space="preserve">unui </w:t>
      </w:r>
      <w:r w:rsidRPr="00640D3F">
        <w:t>FUI</w:t>
      </w:r>
      <w:r w:rsidR="00664AAE" w:rsidRPr="00640D3F">
        <w:t xml:space="preserve"> </w:t>
      </w:r>
      <w:r w:rsidR="00B07B47" w:rsidRPr="00640D3F">
        <w:t>și spre știință OD concesionar din zona de rețea în care se află locul de consum</w:t>
      </w:r>
      <w:r w:rsidR="00DF2E88" w:rsidRPr="00640D3F">
        <w:t>,</w:t>
      </w:r>
      <w:r w:rsidR="00B07B47" w:rsidRPr="00640D3F">
        <w:t xml:space="preserve"> </w:t>
      </w:r>
      <w:r w:rsidRPr="00640D3F">
        <w:t>o solicitare de preluare</w:t>
      </w:r>
      <w:r w:rsidR="003462FE" w:rsidRPr="00640D3F">
        <w:t xml:space="preserve">, conform </w:t>
      </w:r>
      <w:r w:rsidR="00124D32" w:rsidRPr="00640D3F">
        <w:t>m</w:t>
      </w:r>
      <w:r w:rsidR="003462FE" w:rsidRPr="00640D3F">
        <w:t>odelului pus la dispoziția clienților pe pagina proprie de internet a FUI</w:t>
      </w:r>
      <w:r w:rsidR="00124D32" w:rsidRPr="00640D3F">
        <w:t xml:space="preserve">, </w:t>
      </w:r>
      <w:r w:rsidR="00BA3B08" w:rsidRPr="00640D3F">
        <w:t xml:space="preserve"> </w:t>
      </w:r>
      <w:r w:rsidR="00A61AD9" w:rsidRPr="00640D3F">
        <w:t>nu mai t</w:t>
      </w:r>
      <w:r w:rsidR="00C57AD6" w:rsidRPr="00640D3F">
        <w:t>â</w:t>
      </w:r>
      <w:r w:rsidR="00A61AD9" w:rsidRPr="00640D3F">
        <w:t>rziu de</w:t>
      </w:r>
      <w:r w:rsidR="00BA3B08" w:rsidRPr="00640D3F">
        <w:t xml:space="preserve"> 3 zile lucrătoare de la data încetării contractului de furnizare cu FA</w:t>
      </w:r>
      <w:r w:rsidR="00892209" w:rsidRPr="00640D3F">
        <w:t>.</w:t>
      </w:r>
      <w:bookmarkEnd w:id="35"/>
    </w:p>
    <w:p w14:paraId="20FEEB63" w14:textId="37CFED1A" w:rsidR="00893DDC" w:rsidRPr="00640D3F" w:rsidRDefault="00893DDC" w:rsidP="00893DDC">
      <w:pPr>
        <w:tabs>
          <w:tab w:val="num" w:pos="851"/>
          <w:tab w:val="left" w:pos="1560"/>
          <w:tab w:val="left" w:pos="1843"/>
        </w:tabs>
        <w:spacing w:after="120" w:line="360" w:lineRule="auto"/>
        <w:jc w:val="both"/>
      </w:pPr>
      <w:r w:rsidRPr="00640D3F">
        <w:t xml:space="preserve">(2) </w:t>
      </w:r>
      <w:r w:rsidR="002A3C69" w:rsidRPr="00640D3F">
        <w:t>Data de la care se solicită preluarea</w:t>
      </w:r>
      <w:r w:rsidR="00CE3203" w:rsidRPr="00640D3F">
        <w:t xml:space="preserve"> poate fi anterioară datei la care este transmisă solicitarea de preluare, dar</w:t>
      </w:r>
      <w:r w:rsidR="002A3C69" w:rsidRPr="00640D3F">
        <w:t xml:space="preserve"> nu poate fi anterioară datei de încetare a contractului de furnizare a energiei electrice încheiat cu FA.</w:t>
      </w:r>
    </w:p>
    <w:p w14:paraId="55817070" w14:textId="52D6B8B1" w:rsidR="002A3C69" w:rsidRPr="00640D3F" w:rsidRDefault="002A3C69" w:rsidP="00893DDC">
      <w:pPr>
        <w:tabs>
          <w:tab w:val="num" w:pos="851"/>
          <w:tab w:val="left" w:pos="1560"/>
          <w:tab w:val="left" w:pos="1843"/>
        </w:tabs>
        <w:spacing w:after="120" w:line="360" w:lineRule="auto"/>
        <w:jc w:val="both"/>
      </w:pPr>
      <w:r w:rsidRPr="00640D3F">
        <w:lastRenderedPageBreak/>
        <w:t>(3) Data de la care se solicită preluarea poate fi ulterioară datei de încetare a contractului de furnizare a energiei electrice încheiat cu FA, caz în care FUI informează clientul final cu privire la faptul că, în lipsa unui contract de furnizare, locul de consum va fi deconectat pe toată perioada cuprinsă între data încetării contractului cu FA şi data de la care locul de consum se preia de către FUI, precum şi cu privire la costurile aferente.</w:t>
      </w:r>
    </w:p>
    <w:p w14:paraId="48B03817" w14:textId="490A830B" w:rsidR="004B7C84" w:rsidRPr="00640D3F" w:rsidRDefault="00CE3203" w:rsidP="00893DDC">
      <w:pPr>
        <w:tabs>
          <w:tab w:val="num" w:pos="851"/>
          <w:tab w:val="left" w:pos="1560"/>
          <w:tab w:val="left" w:pos="1843"/>
        </w:tabs>
        <w:spacing w:after="120" w:line="360" w:lineRule="auto"/>
        <w:jc w:val="both"/>
      </w:pPr>
      <w:r w:rsidRPr="00640D3F" w:rsidDel="00CE3203">
        <w:t xml:space="preserve"> </w:t>
      </w:r>
      <w:r w:rsidR="004B7C84" w:rsidRPr="00640D3F">
        <w:t>(4)  În cel mult două zile lucrătoare de la data primirii solicitării de preluare, FUI</w:t>
      </w:r>
      <w:r w:rsidR="006A57C3" w:rsidRPr="00640D3F">
        <w:t xml:space="preserve"> </w:t>
      </w:r>
      <w:r w:rsidR="004B7C84" w:rsidRPr="00640D3F">
        <w:t xml:space="preserve">informează </w:t>
      </w:r>
      <w:r w:rsidR="006A57C3" w:rsidRPr="00640D3F">
        <w:t xml:space="preserve">OD concesionar </w:t>
      </w:r>
      <w:r w:rsidR="00810B49" w:rsidRPr="00640D3F">
        <w:t>cu privire la solicitarea clientului final</w:t>
      </w:r>
      <w:r w:rsidR="004B7C84" w:rsidRPr="00640D3F">
        <w:t>, în vederea asigurării continuităţii în alimentarea cu energie electrică</w:t>
      </w:r>
      <w:r w:rsidR="006A57C3" w:rsidRPr="00640D3F">
        <w:t xml:space="preserve"> </w:t>
      </w:r>
      <w:r w:rsidR="00C57AD6" w:rsidRPr="00640D3F">
        <w:t>ș</w:t>
      </w:r>
      <w:r w:rsidR="006A57C3" w:rsidRPr="00640D3F">
        <w:t xml:space="preserve">i </w:t>
      </w:r>
      <w:r w:rsidR="004B7C84" w:rsidRPr="00640D3F">
        <w:t>solicit</w:t>
      </w:r>
      <w:r w:rsidR="00C57AD6" w:rsidRPr="00640D3F">
        <w:t>ă</w:t>
      </w:r>
      <w:r w:rsidR="006A57C3" w:rsidRPr="00640D3F">
        <w:t xml:space="preserve"> acestuia</w:t>
      </w:r>
      <w:r w:rsidR="004B7C84" w:rsidRPr="00640D3F">
        <w:t xml:space="preserve"> transmiterea informaţiilor aferente locului de consum, precum şi informaţii referitoare la starea locului de consum care se solicită a fi preluat, respectiv dacă este deconectat sau alimentat.</w:t>
      </w:r>
    </w:p>
    <w:p w14:paraId="0BDEA1C7" w14:textId="335223B9" w:rsidR="004B7C84" w:rsidRPr="00640D3F" w:rsidRDefault="004B7C84" w:rsidP="00893DDC">
      <w:pPr>
        <w:tabs>
          <w:tab w:val="num" w:pos="851"/>
          <w:tab w:val="left" w:pos="1560"/>
          <w:tab w:val="left" w:pos="1843"/>
        </w:tabs>
        <w:spacing w:after="120" w:line="360" w:lineRule="auto"/>
        <w:jc w:val="both"/>
      </w:pPr>
      <w:r w:rsidRPr="00640D3F">
        <w:t xml:space="preserve">(5)  Informaţiile solicitate de FUI se transmit de către OD în termen de cel mult </w:t>
      </w:r>
      <w:r w:rsidR="00E73628" w:rsidRPr="00640D3F">
        <w:t xml:space="preserve">2 </w:t>
      </w:r>
      <w:r w:rsidRPr="00640D3F">
        <w:t xml:space="preserve">zile lucrătoare de la primirea solicitării. </w:t>
      </w:r>
    </w:p>
    <w:bookmarkEnd w:id="31"/>
    <w:bookmarkEnd w:id="32"/>
    <w:p w14:paraId="3ABBB1BA" w14:textId="56D3BC46" w:rsidR="00C16509" w:rsidRPr="00640D3F" w:rsidRDefault="00C16509" w:rsidP="00B77147">
      <w:pPr>
        <w:numPr>
          <w:ilvl w:val="0"/>
          <w:numId w:val="18"/>
        </w:numPr>
        <w:tabs>
          <w:tab w:val="num" w:pos="851"/>
          <w:tab w:val="left" w:pos="1560"/>
          <w:tab w:val="left" w:pos="1843"/>
        </w:tabs>
        <w:spacing w:after="120" w:line="360" w:lineRule="auto"/>
        <w:ind w:left="0" w:firstLine="0"/>
        <w:jc w:val="both"/>
      </w:pPr>
      <w:r w:rsidRPr="00640D3F">
        <w:t>În situațiile prevăzute la</w:t>
      </w:r>
      <w:r w:rsidR="00D37C5E" w:rsidRPr="00640D3F">
        <w:t xml:space="preserve"> </w:t>
      </w:r>
      <w:r w:rsidR="00D37C5E" w:rsidRPr="00640D3F">
        <w:fldChar w:fldCharType="begin"/>
      </w:r>
      <w:r w:rsidR="00D37C5E" w:rsidRPr="00640D3F">
        <w:instrText xml:space="preserve"> REF _Ref98947340 \r \h </w:instrText>
      </w:r>
      <w:r w:rsidR="00F61F8D" w:rsidRPr="00640D3F">
        <w:instrText xml:space="preserve"> \* MERGEFORMAT </w:instrText>
      </w:r>
      <w:r w:rsidR="00D37C5E" w:rsidRPr="00640D3F">
        <w:fldChar w:fldCharType="separate"/>
      </w:r>
      <w:r w:rsidR="00671321" w:rsidRPr="00640D3F">
        <w:t>Art. 28</w:t>
      </w:r>
      <w:r w:rsidR="00D37C5E" w:rsidRPr="00640D3F">
        <w:fldChar w:fldCharType="end"/>
      </w:r>
      <w:r w:rsidRPr="00640D3F">
        <w:t xml:space="preserve">, </w:t>
      </w:r>
      <w:r w:rsidR="00D035DA" w:rsidRPr="00640D3F">
        <w:t>î</w:t>
      </w:r>
      <w:r w:rsidR="00A61AD9" w:rsidRPr="00640D3F">
        <w:t xml:space="preserve">n cazul </w:t>
      </w:r>
      <w:r w:rsidR="00D035DA" w:rsidRPr="00640D3F">
        <w:t>î</w:t>
      </w:r>
      <w:r w:rsidR="00A61AD9" w:rsidRPr="00640D3F">
        <w:t xml:space="preserve">n care contractul de furnizare a energiei electrice </w:t>
      </w:r>
      <w:r w:rsidR="00D035DA" w:rsidRPr="00640D3F">
        <w:t>î</w:t>
      </w:r>
      <w:r w:rsidR="00A61AD9" w:rsidRPr="00640D3F">
        <w:t>nceteaz</w:t>
      </w:r>
      <w:r w:rsidR="00D035DA" w:rsidRPr="00640D3F">
        <w:t>ă prin ajungere</w:t>
      </w:r>
      <w:r w:rsidR="00A61AD9" w:rsidRPr="00640D3F">
        <w:t xml:space="preserve"> la termen sau prin reziliere de c</w:t>
      </w:r>
      <w:r w:rsidR="00D035DA" w:rsidRPr="00640D3F">
        <w:t>ă</w:t>
      </w:r>
      <w:r w:rsidR="00A61AD9" w:rsidRPr="00640D3F">
        <w:t xml:space="preserve">tre </w:t>
      </w:r>
      <w:r w:rsidRPr="00640D3F">
        <w:t>FA</w:t>
      </w:r>
      <w:r w:rsidR="00A61AD9" w:rsidRPr="00640D3F">
        <w:t>, acesta</w:t>
      </w:r>
      <w:r w:rsidRPr="00640D3F">
        <w:t xml:space="preserve"> are obligația ca, odată cu notificarea transmisă </w:t>
      </w:r>
      <w:r w:rsidR="008A160D" w:rsidRPr="00640D3F">
        <w:t xml:space="preserve">clientului final </w:t>
      </w:r>
      <w:r w:rsidRPr="00640D3F">
        <w:t>cu privire la încetarea contractului de furnizare a energiei electrice, să transmită</w:t>
      </w:r>
      <w:r w:rsidR="00A61AD9" w:rsidRPr="00640D3F">
        <w:t xml:space="preserve"> si</w:t>
      </w:r>
      <w:r w:rsidRPr="00640D3F">
        <w:t xml:space="preserve"> o informare cu privire la necesitatea încheierii unui nou contract de furnizare a energiei electrice</w:t>
      </w:r>
      <w:r w:rsidR="001E0450" w:rsidRPr="00640D3F">
        <w:t xml:space="preserve"> </w:t>
      </w:r>
      <w:r w:rsidRPr="00640D3F">
        <w:t xml:space="preserve"> cu orice furnizor de energie electrică</w:t>
      </w:r>
      <w:r w:rsidR="00022253" w:rsidRPr="00640D3F">
        <w:t xml:space="preserve"> sau s</w:t>
      </w:r>
      <w:r w:rsidR="00B77147" w:rsidRPr="00640D3F">
        <w:t>ă</w:t>
      </w:r>
      <w:r w:rsidR="00022253" w:rsidRPr="00640D3F">
        <w:t xml:space="preserve"> solicite</w:t>
      </w:r>
      <w:r w:rsidR="001E0450" w:rsidRPr="00640D3F">
        <w:t xml:space="preserve"> unui FUI preluarea în regim de ultimă instanță și </w:t>
      </w:r>
      <w:r w:rsidR="00D035DA" w:rsidRPr="00640D3F">
        <w:t>să comunice clienților finali adresa de pe pagina de internet a ANRE unde pot fi consultate lista FC și lista FUI</w:t>
      </w:r>
      <w:r w:rsidR="001E0450" w:rsidRPr="00640D3F">
        <w:t>.</w:t>
      </w:r>
    </w:p>
    <w:p w14:paraId="4D9E0F66" w14:textId="4495FBA1" w:rsidR="00C16509" w:rsidRPr="00640D3F" w:rsidRDefault="00C16509" w:rsidP="00200ED6">
      <w:pPr>
        <w:numPr>
          <w:ilvl w:val="0"/>
          <w:numId w:val="18"/>
        </w:numPr>
        <w:tabs>
          <w:tab w:val="num" w:pos="851"/>
          <w:tab w:val="left" w:pos="1560"/>
          <w:tab w:val="left" w:pos="1843"/>
        </w:tabs>
        <w:spacing w:after="120" w:line="360" w:lineRule="auto"/>
        <w:ind w:left="0" w:firstLine="0"/>
        <w:jc w:val="both"/>
      </w:pPr>
      <w:r w:rsidRPr="00640D3F">
        <w:t xml:space="preserve">(1) </w:t>
      </w:r>
      <w:r w:rsidR="00D173CD" w:rsidRPr="00640D3F">
        <w:t>Î</w:t>
      </w:r>
      <w:r w:rsidRPr="00640D3F">
        <w:t xml:space="preserve">n cel mult 2 zile lucrătoare de la data la care OD </w:t>
      </w:r>
      <w:r w:rsidR="009A213F" w:rsidRPr="00640D3F">
        <w:t>ia cuno</w:t>
      </w:r>
      <w:r w:rsidR="00CF6D12" w:rsidRPr="00640D3F">
        <w:t>ș</w:t>
      </w:r>
      <w:r w:rsidR="009A213F" w:rsidRPr="00640D3F">
        <w:t>tin</w:t>
      </w:r>
      <w:r w:rsidR="00CF6D12" w:rsidRPr="00640D3F">
        <w:t>ță</w:t>
      </w:r>
      <w:r w:rsidR="009A213F" w:rsidRPr="00640D3F">
        <w:t xml:space="preserve"> de</w:t>
      </w:r>
      <w:r w:rsidRPr="00640D3F">
        <w:t xml:space="preserve"> faptul că</w:t>
      </w:r>
      <w:r w:rsidR="00D173CD" w:rsidRPr="00640D3F">
        <w:t>,</w:t>
      </w:r>
      <w:r w:rsidRPr="00640D3F">
        <w:t xml:space="preserve"> </w:t>
      </w:r>
      <w:r w:rsidR="001239F3" w:rsidRPr="00640D3F">
        <w:t>în cursul procesului de schimbare a furnizorului de energie electrică, înainte de intrarea în vigoare a contractului de furnizare a energiei electrice cu noul furnizor, acesta ajunge în situația de a nu mai putea asigura furnizarea energiei electrice</w:t>
      </w:r>
      <w:r w:rsidRPr="00640D3F">
        <w:t xml:space="preserve">, OD transmite FUI nominalizat lista locurilor de consum preluate conform modelului prevăzut în Anexa nr. </w:t>
      </w:r>
      <w:r w:rsidR="002032C3" w:rsidRPr="00640D3F">
        <w:t>3</w:t>
      </w:r>
      <w:r w:rsidRPr="00640D3F">
        <w:t>.</w:t>
      </w:r>
    </w:p>
    <w:p w14:paraId="43C1AC4C" w14:textId="5922B29C" w:rsidR="00C16509" w:rsidRPr="00640D3F" w:rsidRDefault="00C16509" w:rsidP="00C16509">
      <w:pPr>
        <w:tabs>
          <w:tab w:val="left" w:pos="960"/>
        </w:tabs>
        <w:spacing w:line="360" w:lineRule="auto"/>
        <w:jc w:val="both"/>
      </w:pPr>
      <w:r w:rsidRPr="00640D3F">
        <w:t>(2) În cel mult 5 zile lucrătoare de la data primirii de la OD a listei locurilor de consum preluate, FUI nominalizat transmite clien</w:t>
      </w:r>
      <w:r w:rsidR="00CF6D12" w:rsidRPr="00640D3F">
        <w:t>ț</w:t>
      </w:r>
      <w:r w:rsidR="003D2B87" w:rsidRPr="00640D3F">
        <w:t>ilor</w:t>
      </w:r>
      <w:r w:rsidRPr="00640D3F">
        <w:t xml:space="preserve"> </w:t>
      </w:r>
      <w:r w:rsidR="00CF6D12" w:rsidRPr="00640D3F">
        <w:t xml:space="preserve">preluați </w:t>
      </w:r>
      <w:r w:rsidRPr="00640D3F">
        <w:t xml:space="preserve">informarea de preluare care va conține cel puțin elementele prevăzute în Anexa nr. </w:t>
      </w:r>
      <w:r w:rsidR="002032C3" w:rsidRPr="00640D3F">
        <w:t>2</w:t>
      </w:r>
      <w:r w:rsidRPr="00640D3F">
        <w:t>.</w:t>
      </w:r>
    </w:p>
    <w:p w14:paraId="0EA672A9" w14:textId="085A5174" w:rsidR="00C16509" w:rsidRPr="00640D3F" w:rsidRDefault="00C16509" w:rsidP="00C16509">
      <w:pPr>
        <w:spacing w:line="360" w:lineRule="auto"/>
        <w:ind w:left="1620" w:hanging="1620"/>
        <w:jc w:val="both"/>
        <w:rPr>
          <w:b/>
          <w:i/>
        </w:rPr>
      </w:pPr>
    </w:p>
    <w:p w14:paraId="46C90F78" w14:textId="6928284D" w:rsidR="002729DA" w:rsidRPr="00640D3F" w:rsidRDefault="002729DA" w:rsidP="002729DA">
      <w:pPr>
        <w:spacing w:line="360" w:lineRule="auto"/>
        <w:ind w:left="1620" w:hanging="1620"/>
        <w:jc w:val="both"/>
        <w:rPr>
          <w:b/>
          <w:i/>
        </w:rPr>
      </w:pPr>
      <w:r w:rsidRPr="00640D3F">
        <w:rPr>
          <w:b/>
          <w:i/>
        </w:rPr>
        <w:t xml:space="preserve">2.6. Etape de preluare în cazul </w:t>
      </w:r>
      <w:r w:rsidR="00D035DA" w:rsidRPr="00640D3F">
        <w:rPr>
          <w:b/>
          <w:i/>
        </w:rPr>
        <w:t>î</w:t>
      </w:r>
      <w:r w:rsidR="00A61AD9" w:rsidRPr="00640D3F">
        <w:rPr>
          <w:b/>
          <w:i/>
        </w:rPr>
        <w:t>ncet</w:t>
      </w:r>
      <w:r w:rsidR="00D035DA" w:rsidRPr="00640D3F">
        <w:rPr>
          <w:b/>
          <w:i/>
        </w:rPr>
        <w:t>ă</w:t>
      </w:r>
      <w:r w:rsidR="00A61AD9" w:rsidRPr="00640D3F">
        <w:rPr>
          <w:b/>
          <w:i/>
        </w:rPr>
        <w:t>rii</w:t>
      </w:r>
      <w:r w:rsidRPr="00640D3F">
        <w:rPr>
          <w:b/>
          <w:i/>
        </w:rPr>
        <w:t xml:space="preserve"> calității de FUI a FA</w:t>
      </w:r>
    </w:p>
    <w:p w14:paraId="2A6353E6" w14:textId="22DA7BE3" w:rsidR="002729DA" w:rsidRPr="00640D3F" w:rsidRDefault="002729DA" w:rsidP="00B34BB6">
      <w:pPr>
        <w:numPr>
          <w:ilvl w:val="0"/>
          <w:numId w:val="18"/>
        </w:numPr>
        <w:tabs>
          <w:tab w:val="num" w:pos="851"/>
          <w:tab w:val="left" w:pos="1560"/>
          <w:tab w:val="left" w:pos="1843"/>
        </w:tabs>
        <w:spacing w:after="120" w:line="360" w:lineRule="auto"/>
        <w:ind w:left="0" w:firstLine="0"/>
        <w:jc w:val="both"/>
      </w:pPr>
      <w:r w:rsidRPr="00640D3F">
        <w:t xml:space="preserve">(1) În cel mult 3 zile lucrătoare de la data </w:t>
      </w:r>
      <w:r w:rsidR="00D035DA" w:rsidRPr="00640D3F">
        <w:t>î</w:t>
      </w:r>
      <w:r w:rsidR="00CF3F1C" w:rsidRPr="00640D3F">
        <w:t>ncet</w:t>
      </w:r>
      <w:r w:rsidR="00D035DA" w:rsidRPr="00640D3F">
        <w:t>ă</w:t>
      </w:r>
      <w:r w:rsidR="00CF3F1C" w:rsidRPr="00640D3F">
        <w:t>rii calit</w:t>
      </w:r>
      <w:r w:rsidR="00D035DA" w:rsidRPr="00640D3F">
        <w:t>ăț</w:t>
      </w:r>
      <w:r w:rsidR="00CF3F1C" w:rsidRPr="00640D3F">
        <w:t>ii de FUI</w:t>
      </w:r>
      <w:r w:rsidRPr="00640D3F">
        <w:t>, ANRE transmite OTS, OD concesionari și FUI nominaliza</w:t>
      </w:r>
      <w:r w:rsidR="00892209" w:rsidRPr="00640D3F">
        <w:t>t</w:t>
      </w:r>
      <w:r w:rsidRPr="00640D3F">
        <w:t>, o informare cu privire la revocarea calității de FUI a FA și data la care FA a pierdut calitatea de FUI.</w:t>
      </w:r>
    </w:p>
    <w:p w14:paraId="3F966836" w14:textId="228FDC19" w:rsidR="002729DA" w:rsidRPr="00640D3F" w:rsidRDefault="002729DA" w:rsidP="002729DA">
      <w:pPr>
        <w:spacing w:line="360" w:lineRule="auto"/>
        <w:jc w:val="both"/>
      </w:pPr>
      <w:r w:rsidRPr="00640D3F">
        <w:lastRenderedPageBreak/>
        <w:t>(2) FA are obligația sa informeze clienții din portofoliu cu care are încheiate contracte de furnizare a energiei electrice în calitate de FUI cu privire la revocarea acestei calități, în termen de maxim 2 zile lucrătoare de la data primirii deciziei de revocare, precum și cu privire la:</w:t>
      </w:r>
    </w:p>
    <w:p w14:paraId="0828A84D" w14:textId="60CB7E90" w:rsidR="002729DA" w:rsidRPr="00640D3F" w:rsidRDefault="00DB4426" w:rsidP="002729DA">
      <w:pPr>
        <w:numPr>
          <w:ilvl w:val="1"/>
          <w:numId w:val="20"/>
        </w:numPr>
        <w:tabs>
          <w:tab w:val="num" w:pos="851"/>
          <w:tab w:val="left" w:pos="1560"/>
          <w:tab w:val="left" w:pos="1843"/>
        </w:tabs>
        <w:spacing w:after="120" w:line="360" w:lineRule="auto"/>
        <w:jc w:val="both"/>
      </w:pPr>
      <w:r w:rsidRPr="00640D3F">
        <w:t xml:space="preserve">necesitatea încheierii unui nou contract de furnizare a energiei electrice </w:t>
      </w:r>
      <w:r w:rsidR="002729DA" w:rsidRPr="00640D3F">
        <w:t>în condiții negociate sau de SU, dacă este beneficiar de SU, cu orice furnizor de energie electrică;</w:t>
      </w:r>
    </w:p>
    <w:p w14:paraId="52E254BF" w14:textId="77777777" w:rsidR="00DB4426" w:rsidRPr="00640D3F" w:rsidRDefault="00DB4426" w:rsidP="002729DA">
      <w:pPr>
        <w:numPr>
          <w:ilvl w:val="1"/>
          <w:numId w:val="20"/>
        </w:numPr>
        <w:tabs>
          <w:tab w:val="left" w:pos="1560"/>
          <w:tab w:val="left" w:pos="1843"/>
        </w:tabs>
        <w:spacing w:after="120" w:line="360" w:lineRule="auto"/>
        <w:jc w:val="both"/>
      </w:pPr>
      <w:r w:rsidRPr="00640D3F">
        <w:t>faptul că poate solicita unui alt FUI preluarea</w:t>
      </w:r>
      <w:r w:rsidRPr="00640D3F">
        <w:rPr>
          <w:lang w:val="en-US"/>
        </w:rPr>
        <w:t>;</w:t>
      </w:r>
    </w:p>
    <w:p w14:paraId="1ACD4CCB" w14:textId="4FDA0BC3" w:rsidR="002729DA" w:rsidRPr="00640D3F" w:rsidRDefault="00DB4426" w:rsidP="002729DA">
      <w:pPr>
        <w:numPr>
          <w:ilvl w:val="1"/>
          <w:numId w:val="20"/>
        </w:numPr>
        <w:tabs>
          <w:tab w:val="left" w:pos="1560"/>
          <w:tab w:val="left" w:pos="1843"/>
        </w:tabs>
        <w:spacing w:after="120" w:line="360" w:lineRule="auto"/>
        <w:jc w:val="both"/>
      </w:pPr>
      <w:r w:rsidRPr="00640D3F">
        <w:t>faptul că în cazul în care nu încheie un contract cu un FC sau nu solicita unui FUI preluarea vor fi preluați de catre FUI nominalizat,</w:t>
      </w:r>
      <w:r w:rsidR="002729DA" w:rsidRPr="00640D3F">
        <w:t xml:space="preserve"> </w:t>
      </w:r>
    </w:p>
    <w:p w14:paraId="5107D1C6" w14:textId="58186412" w:rsidR="002729DA" w:rsidRPr="00640D3F" w:rsidRDefault="002729DA" w:rsidP="002729DA">
      <w:pPr>
        <w:tabs>
          <w:tab w:val="left" w:pos="1560"/>
          <w:tab w:val="left" w:pos="1843"/>
        </w:tabs>
        <w:spacing w:after="120" w:line="360" w:lineRule="auto"/>
        <w:jc w:val="both"/>
      </w:pPr>
      <w:r w:rsidRPr="00640D3F">
        <w:t xml:space="preserve">și să </w:t>
      </w:r>
      <w:r w:rsidR="00D035DA" w:rsidRPr="00640D3F">
        <w:t>comunice clienților adresa de pe pagina de internet a ANRE unde pot fi consultate lista FC și lista FUI</w:t>
      </w:r>
      <w:r w:rsidRPr="00640D3F">
        <w:t xml:space="preserve">. </w:t>
      </w:r>
    </w:p>
    <w:p w14:paraId="34078474" w14:textId="21675586" w:rsidR="002729DA" w:rsidRPr="00640D3F" w:rsidRDefault="002729DA" w:rsidP="002729DA">
      <w:pPr>
        <w:spacing w:line="360" w:lineRule="auto"/>
        <w:jc w:val="both"/>
      </w:pPr>
      <w:r w:rsidRPr="00640D3F">
        <w:t>(3) În situația în care clienții prevăzuți la alin. (2) nu încheie, până la data la care FA pierde calitatea de FUI, contracte de furnizare a energiei electrice în condițiile prevăzute la alin. (2), în cel mult 2 zile lucrătoare de la data revocării</w:t>
      </w:r>
      <w:r w:rsidR="006E1C99" w:rsidRPr="00640D3F">
        <w:t>,</w:t>
      </w:r>
      <w:r w:rsidRPr="00640D3F">
        <w:t xml:space="preserve"> FA transmite FUI nominalizat și spre știință OR, lista locurilor de consum preluate întocmită conform modelului din Anexa nr. 3. </w:t>
      </w:r>
    </w:p>
    <w:p w14:paraId="1F7122B8" w14:textId="3460105C" w:rsidR="002729DA" w:rsidRPr="00640D3F" w:rsidRDefault="002729DA" w:rsidP="002729DA">
      <w:pPr>
        <w:spacing w:line="360" w:lineRule="auto"/>
        <w:jc w:val="both"/>
      </w:pPr>
      <w:r w:rsidRPr="00640D3F">
        <w:t>(4) În cel mult 5 zile lucrătoare</w:t>
      </w:r>
      <w:r w:rsidRPr="00640D3F">
        <w:rPr>
          <w:lang w:eastAsia="de-DE"/>
        </w:rPr>
        <w:t xml:space="preserve"> de la data primirii de la FA a listei prevăzute la alin. (3), </w:t>
      </w:r>
      <w:r w:rsidRPr="00640D3F">
        <w:t>FUI nominalizat transmite clienților preluați informarea de preluare, care trebuie să conțină cel puțin elementele prevăzute în Anexa nr. 2</w:t>
      </w:r>
      <w:r w:rsidR="00DB4426" w:rsidRPr="00640D3F">
        <w:t>.</w:t>
      </w:r>
    </w:p>
    <w:p w14:paraId="4C9C9741" w14:textId="2F18769D" w:rsidR="00DB4426" w:rsidRPr="00640D3F" w:rsidRDefault="00DB4426" w:rsidP="002729DA">
      <w:pPr>
        <w:spacing w:line="360" w:lineRule="auto"/>
        <w:jc w:val="both"/>
      </w:pPr>
      <w:r w:rsidRPr="00640D3F">
        <w:t>(5) În cazul în care FUI nominalizat pierde calitatea de FUI, ANRE nominalizează FUI aflat pe locul al doilea în Lista de nominalizare FUI, pentru preluarea clienților pentru care FUI nominalizat anterior asigura furnizarea energiei electrice în regim de UI, precum și pentru preluarea locurilor de consum care nu mai au asigurată furnizarea energiei electrice din nicio altă sursă în condițiile regulamentului</w:t>
      </w:r>
      <w:r w:rsidR="006E1C99" w:rsidRPr="00640D3F">
        <w:t xml:space="preserve">, cu respectarea prevederilor </w:t>
      </w:r>
      <w:r w:rsidR="006E1C99" w:rsidRPr="00640D3F">
        <w:fldChar w:fldCharType="begin"/>
      </w:r>
      <w:r w:rsidR="006E1C99" w:rsidRPr="00640D3F">
        <w:instrText xml:space="preserve"> REF _Ref100138191 \r \h </w:instrText>
      </w:r>
      <w:r w:rsidR="00F61F8D" w:rsidRPr="00640D3F">
        <w:instrText xml:space="preserve"> \* MERGEFORMAT </w:instrText>
      </w:r>
      <w:r w:rsidR="006E1C99" w:rsidRPr="00640D3F">
        <w:fldChar w:fldCharType="separate"/>
      </w:r>
      <w:r w:rsidR="00671321" w:rsidRPr="00640D3F">
        <w:t>Art. 19</w:t>
      </w:r>
      <w:r w:rsidR="006E1C99" w:rsidRPr="00640D3F">
        <w:fldChar w:fldCharType="end"/>
      </w:r>
      <w:r w:rsidRPr="00640D3F">
        <w:t xml:space="preserve">. </w:t>
      </w:r>
    </w:p>
    <w:p w14:paraId="32B72581" w14:textId="77777777" w:rsidR="00C16509" w:rsidRPr="00640D3F" w:rsidRDefault="00C16509" w:rsidP="00C16509"/>
    <w:p w14:paraId="37269F2E" w14:textId="77777777" w:rsidR="00C16509" w:rsidRPr="00640D3F" w:rsidRDefault="00C16509" w:rsidP="00C16509"/>
    <w:p w14:paraId="5FB56EF7" w14:textId="6297874C" w:rsidR="00C16509" w:rsidRPr="00640D3F" w:rsidRDefault="00BE3713" w:rsidP="00BA3B08">
      <w:pPr>
        <w:pStyle w:val="Heading1"/>
      </w:pPr>
      <w:r w:rsidRPr="00640D3F">
        <w:t>CAPITOLUL IV</w:t>
      </w:r>
    </w:p>
    <w:p w14:paraId="4E6EEFF7" w14:textId="64AB3160" w:rsidR="00C16509" w:rsidRPr="00640D3F" w:rsidRDefault="00C16509" w:rsidP="00BA3B08">
      <w:pPr>
        <w:pStyle w:val="Heading1"/>
      </w:pPr>
      <w:r w:rsidRPr="00640D3F">
        <w:t xml:space="preserve">Trecerea la un FC a clienților finali preluați de </w:t>
      </w:r>
      <w:r w:rsidR="008C0071" w:rsidRPr="00640D3F">
        <w:t xml:space="preserve">un </w:t>
      </w:r>
      <w:r w:rsidRPr="00640D3F">
        <w:t>FUI</w:t>
      </w:r>
      <w:r w:rsidR="00F83A31" w:rsidRPr="00640D3F">
        <w:t xml:space="preserve"> </w:t>
      </w:r>
    </w:p>
    <w:p w14:paraId="10F8C8B3" w14:textId="77777777" w:rsidR="00C16509" w:rsidRPr="00640D3F" w:rsidRDefault="00C16509" w:rsidP="00C16509"/>
    <w:p w14:paraId="33383912" w14:textId="7CD33468" w:rsidR="00F420CB" w:rsidRPr="00640D3F" w:rsidRDefault="00C16509" w:rsidP="00200ED6">
      <w:pPr>
        <w:numPr>
          <w:ilvl w:val="0"/>
          <w:numId w:val="18"/>
        </w:numPr>
        <w:tabs>
          <w:tab w:val="num" w:pos="851"/>
          <w:tab w:val="left" w:pos="1560"/>
          <w:tab w:val="left" w:pos="1843"/>
        </w:tabs>
        <w:spacing w:after="120" w:line="360" w:lineRule="auto"/>
        <w:ind w:left="0" w:firstLine="0"/>
        <w:jc w:val="both"/>
      </w:pPr>
      <w:r w:rsidRPr="00640D3F">
        <w:t xml:space="preserve"> </w:t>
      </w:r>
      <w:bookmarkStart w:id="36" w:name="_Ref525302656"/>
      <w:r w:rsidR="00F420CB" w:rsidRPr="00640D3F">
        <w:t xml:space="preserve">(1) </w:t>
      </w:r>
      <w:r w:rsidR="00022253" w:rsidRPr="00640D3F">
        <w:t>C</w:t>
      </w:r>
      <w:r w:rsidR="00F420CB" w:rsidRPr="00640D3F">
        <w:t xml:space="preserve">lientul </w:t>
      </w:r>
      <w:r w:rsidR="00022253" w:rsidRPr="00640D3F">
        <w:t>preluat de c</w:t>
      </w:r>
      <w:r w:rsidR="00E32F23" w:rsidRPr="00640D3F">
        <w:t>ă</w:t>
      </w:r>
      <w:r w:rsidR="00022253" w:rsidRPr="00640D3F">
        <w:t xml:space="preserve">tre FUI </w:t>
      </w:r>
      <w:r w:rsidR="00F420CB" w:rsidRPr="00640D3F">
        <w:t>poate trece la un FC, cu o notificare transmisă FUI</w:t>
      </w:r>
      <w:r w:rsidR="00BE3713" w:rsidRPr="00640D3F">
        <w:t xml:space="preserve"> în portofoliul căruia se află, </w:t>
      </w:r>
      <w:r w:rsidR="00F420CB" w:rsidRPr="00640D3F">
        <w:t xml:space="preserve">cu cel puțin 2 zile lucrătoare înaintea datei la care contractul încheiat cu FC intră în vigoare.  </w:t>
      </w:r>
    </w:p>
    <w:p w14:paraId="0EF22A4E" w14:textId="40D2FA8B" w:rsidR="00F420CB" w:rsidRPr="00640D3F" w:rsidRDefault="00F420CB" w:rsidP="00F420CB">
      <w:pPr>
        <w:tabs>
          <w:tab w:val="left" w:pos="960"/>
        </w:tabs>
        <w:spacing w:line="360" w:lineRule="auto"/>
        <w:jc w:val="both"/>
      </w:pPr>
      <w:r w:rsidRPr="00640D3F">
        <w:t>(2) În cazul trecerii la un FC a unui loc de consum preluat de FUI</w:t>
      </w:r>
      <w:r w:rsidR="00185162" w:rsidRPr="00640D3F">
        <w:t xml:space="preserve"> </w:t>
      </w:r>
      <w:r w:rsidRPr="00640D3F">
        <w:t xml:space="preserve">în condițiile prezentului </w:t>
      </w:r>
      <w:r w:rsidR="00CC4FA8" w:rsidRPr="00640D3F">
        <w:t>r</w:t>
      </w:r>
      <w:r w:rsidRPr="00640D3F">
        <w:t>egulament, la care a fost întreruptă alimentarea cu energie electrică ca urmare a emiterii de către FUI</w:t>
      </w:r>
      <w:r w:rsidR="00185162" w:rsidRPr="00640D3F">
        <w:t xml:space="preserve"> </w:t>
      </w:r>
      <w:r w:rsidRPr="00640D3F">
        <w:t>a unui ordin de deconectare, reluarea aliment</w:t>
      </w:r>
      <w:r w:rsidR="00C87A16" w:rsidRPr="00640D3F">
        <w:t>ă</w:t>
      </w:r>
      <w:r w:rsidRPr="00640D3F">
        <w:t>rii cu energie electrică se face de către OR  numai ulterior confirmării de către FUI</w:t>
      </w:r>
      <w:r w:rsidR="00185162" w:rsidRPr="00640D3F">
        <w:t xml:space="preserve"> </w:t>
      </w:r>
      <w:r w:rsidRPr="00640D3F">
        <w:t xml:space="preserve">a achitării la zi, de către clientul final, a sumelor datorate </w:t>
      </w:r>
      <w:r w:rsidRPr="00640D3F">
        <w:lastRenderedPageBreak/>
        <w:t>pentru întreaga perioadă de preluare. FUI</w:t>
      </w:r>
      <w:r w:rsidR="00185162" w:rsidRPr="00640D3F">
        <w:t xml:space="preserve"> </w:t>
      </w:r>
      <w:r w:rsidRPr="00640D3F">
        <w:t>are obligația transmiterii acestei confirmări către OR în cel mult o zi lucrătoare de la data înregistrării plăților efectuate în acest sens de respectivul client.</w:t>
      </w:r>
    </w:p>
    <w:bookmarkEnd w:id="36"/>
    <w:p w14:paraId="6BF618B5" w14:textId="77777777" w:rsidR="00C16509" w:rsidRPr="00640D3F" w:rsidRDefault="00C16509" w:rsidP="00C16509">
      <w:pPr>
        <w:spacing w:line="360" w:lineRule="auto"/>
        <w:jc w:val="both"/>
      </w:pPr>
    </w:p>
    <w:p w14:paraId="5B1ECC1E" w14:textId="48C5E237" w:rsidR="00C16509" w:rsidRPr="00640D3F" w:rsidRDefault="00BE3713" w:rsidP="00BA3B08">
      <w:pPr>
        <w:pStyle w:val="Heading1"/>
      </w:pPr>
      <w:r w:rsidRPr="00640D3F">
        <w:t xml:space="preserve">CAPITOLUL </w:t>
      </w:r>
      <w:r w:rsidR="00C16509" w:rsidRPr="00640D3F">
        <w:t>V</w:t>
      </w:r>
    </w:p>
    <w:p w14:paraId="4789782F" w14:textId="4D8E7018" w:rsidR="00C16509" w:rsidRPr="00640D3F" w:rsidRDefault="00C16509" w:rsidP="00BA3B08">
      <w:pPr>
        <w:pStyle w:val="Heading1"/>
      </w:pPr>
      <w:r w:rsidRPr="00640D3F">
        <w:t xml:space="preserve">Condiții de prestare de către FUI a activității de furnizare a energiei electrice pentru clienții preluați </w:t>
      </w:r>
    </w:p>
    <w:p w14:paraId="7FD48261" w14:textId="77777777" w:rsidR="00C16509" w:rsidRPr="00640D3F" w:rsidRDefault="00C16509" w:rsidP="00C16509"/>
    <w:p w14:paraId="169AC53E" w14:textId="6C6F1B5D" w:rsidR="00C16509" w:rsidRPr="00640D3F" w:rsidRDefault="00C16509" w:rsidP="00200ED6">
      <w:pPr>
        <w:numPr>
          <w:ilvl w:val="0"/>
          <w:numId w:val="18"/>
        </w:numPr>
        <w:tabs>
          <w:tab w:val="num" w:pos="851"/>
          <w:tab w:val="left" w:pos="1560"/>
          <w:tab w:val="left" w:pos="1843"/>
        </w:tabs>
        <w:spacing w:after="120" w:line="360" w:lineRule="auto"/>
        <w:ind w:left="0" w:firstLine="0"/>
        <w:jc w:val="both"/>
      </w:pPr>
      <w:r w:rsidRPr="00640D3F">
        <w:t>Prestarea de către FUI a activității de furnizare a energiei electrice pentru clienții preluați se face în conformitate cu prevederile reglementărilor aplicabile și cu datele/informațiile din documentele transmise de aceștia respectivilor clienți.</w:t>
      </w:r>
    </w:p>
    <w:p w14:paraId="6EBBB78C" w14:textId="6FFAF46D" w:rsidR="0064300F" w:rsidRPr="00640D3F" w:rsidRDefault="003D2B87" w:rsidP="0064300F">
      <w:pPr>
        <w:numPr>
          <w:ilvl w:val="0"/>
          <w:numId w:val="18"/>
        </w:numPr>
        <w:tabs>
          <w:tab w:val="num" w:pos="851"/>
          <w:tab w:val="left" w:pos="1560"/>
          <w:tab w:val="left" w:pos="1843"/>
        </w:tabs>
        <w:spacing w:after="120" w:line="360" w:lineRule="auto"/>
        <w:ind w:left="0" w:firstLine="0"/>
        <w:jc w:val="both"/>
      </w:pPr>
      <w:r w:rsidRPr="00640D3F" w:rsidDel="003D2B87">
        <w:t xml:space="preserve"> </w:t>
      </w:r>
      <w:bookmarkStart w:id="37" w:name="_Ref529796191"/>
      <w:bookmarkStart w:id="38" w:name="_Ref525302460"/>
      <w:r w:rsidR="006D0CB2" w:rsidRPr="00640D3F">
        <w:t xml:space="preserve">(1) </w:t>
      </w:r>
      <w:r w:rsidR="006500C9" w:rsidRPr="00640D3F">
        <w:t xml:space="preserve">Trecerea unui client aflat în una din situaţiile prevăzute la </w:t>
      </w:r>
      <w:r w:rsidR="006500C9" w:rsidRPr="00640D3F">
        <w:fldChar w:fldCharType="begin"/>
      </w:r>
      <w:r w:rsidR="006500C9" w:rsidRPr="00640D3F">
        <w:instrText xml:space="preserve"> REF _Ref386191682 \r \h </w:instrText>
      </w:r>
      <w:r w:rsidR="00F61F8D" w:rsidRPr="00640D3F">
        <w:instrText xml:space="preserve"> \* MERGEFORMAT </w:instrText>
      </w:r>
      <w:r w:rsidR="006500C9" w:rsidRPr="00640D3F">
        <w:fldChar w:fldCharType="separate"/>
      </w:r>
      <w:r w:rsidR="00671321" w:rsidRPr="00640D3F">
        <w:t>Art. 20</w:t>
      </w:r>
      <w:r w:rsidR="006500C9" w:rsidRPr="00640D3F">
        <w:fldChar w:fldCharType="end"/>
      </w:r>
      <w:r w:rsidR="006500C9" w:rsidRPr="00640D3F">
        <w:t xml:space="preserve"> la </w:t>
      </w:r>
      <w:r w:rsidR="001C2FE0" w:rsidRPr="00640D3F">
        <w:t>FUI</w:t>
      </w:r>
      <w:r w:rsidR="006500C9" w:rsidRPr="00640D3F">
        <w:t xml:space="preserve"> se face fără a fi necesară semnarea contract</w:t>
      </w:r>
      <w:r w:rsidR="0064300F" w:rsidRPr="00640D3F">
        <w:t>ului</w:t>
      </w:r>
      <w:r w:rsidR="006500C9" w:rsidRPr="00640D3F">
        <w:t xml:space="preserve"> de furnizare.</w:t>
      </w:r>
      <w:r w:rsidR="0064300F" w:rsidRPr="00640D3F">
        <w:t xml:space="preserve"> În această situație, drepturile și obligațiile clientului și ale fur</w:t>
      </w:r>
      <w:bookmarkStart w:id="39" w:name="_GoBack"/>
      <w:bookmarkEnd w:id="39"/>
      <w:r w:rsidR="0064300F" w:rsidRPr="00640D3F">
        <w:t xml:space="preserve">nizorului sunt cele prevăzute în </w:t>
      </w:r>
      <w:r w:rsidR="00CC5D51" w:rsidRPr="00640D3F">
        <w:t>Contractul</w:t>
      </w:r>
      <w:r w:rsidR="0064300F" w:rsidRPr="00640D3F">
        <w:t xml:space="preserve">-cadru </w:t>
      </w:r>
      <w:r w:rsidR="00CC5D51" w:rsidRPr="00640D3F">
        <w:rPr>
          <w:lang w:val="en-US"/>
        </w:rPr>
        <w:t xml:space="preserve">de furnizare a energiei electrice la clienţii finali în regim de ultimă instanţă </w:t>
      </w:r>
      <w:r w:rsidR="00155F32" w:rsidRPr="00640D3F">
        <w:rPr>
          <w:lang w:val="en-US"/>
        </w:rPr>
        <w:t>prev</w:t>
      </w:r>
      <w:r w:rsidR="00D035DA" w:rsidRPr="00640D3F">
        <w:rPr>
          <w:lang w:val="en-US"/>
        </w:rPr>
        <w:t>ă</w:t>
      </w:r>
      <w:r w:rsidR="00155F32" w:rsidRPr="00640D3F">
        <w:rPr>
          <w:lang w:val="en-US"/>
        </w:rPr>
        <w:t xml:space="preserve">zut </w:t>
      </w:r>
      <w:r w:rsidR="00D035DA" w:rsidRPr="00640D3F">
        <w:rPr>
          <w:lang w:val="en-US"/>
        </w:rPr>
        <w:t>î</w:t>
      </w:r>
      <w:r w:rsidR="00155F32" w:rsidRPr="00640D3F">
        <w:rPr>
          <w:lang w:val="en-US"/>
        </w:rPr>
        <w:t>n</w:t>
      </w:r>
      <w:r w:rsidR="00CC5D51" w:rsidRPr="00640D3F">
        <w:rPr>
          <w:lang w:val="en-US"/>
        </w:rPr>
        <w:t xml:space="preserve"> Anexa nr. </w:t>
      </w:r>
      <w:r w:rsidR="002032C3" w:rsidRPr="00640D3F">
        <w:rPr>
          <w:lang w:val="en-US"/>
        </w:rPr>
        <w:t>4</w:t>
      </w:r>
      <w:r w:rsidR="00CC5D51" w:rsidRPr="00640D3F">
        <w:rPr>
          <w:lang w:val="en-US"/>
        </w:rPr>
        <w:t xml:space="preserve"> la regulament.</w:t>
      </w:r>
      <w:r w:rsidR="0064300F" w:rsidRPr="00640D3F">
        <w:t xml:space="preserve"> </w:t>
      </w:r>
    </w:p>
    <w:p w14:paraId="5DD23E95" w14:textId="258F3345" w:rsidR="00C16509" w:rsidRPr="00640D3F" w:rsidRDefault="008C0071" w:rsidP="006E1C99">
      <w:pPr>
        <w:tabs>
          <w:tab w:val="num" w:pos="851"/>
          <w:tab w:val="left" w:pos="1560"/>
          <w:tab w:val="left" w:pos="1843"/>
        </w:tabs>
        <w:spacing w:after="120" w:line="360" w:lineRule="auto"/>
        <w:jc w:val="both"/>
      </w:pPr>
      <w:r w:rsidRPr="00640D3F" w:rsidDel="008C0071">
        <w:t xml:space="preserve"> </w:t>
      </w:r>
      <w:r w:rsidR="009009C7" w:rsidRPr="00640D3F">
        <w:t>(</w:t>
      </w:r>
      <w:r w:rsidRPr="00640D3F">
        <w:t>2</w:t>
      </w:r>
      <w:r w:rsidR="009009C7" w:rsidRPr="00640D3F">
        <w:t xml:space="preserve">) </w:t>
      </w:r>
      <w:bookmarkEnd w:id="37"/>
      <w:bookmarkEnd w:id="38"/>
      <w:r w:rsidR="00C16509" w:rsidRPr="00640D3F">
        <w:t>FUI are obligația să asigure furnizarea energiei electrice clienților preluați, astfel:</w:t>
      </w:r>
    </w:p>
    <w:p w14:paraId="2D780A5E" w14:textId="4D4926D2" w:rsidR="00733AB1" w:rsidRPr="00640D3F" w:rsidRDefault="00C16509" w:rsidP="00733AB1">
      <w:pPr>
        <w:pStyle w:val="Heading2"/>
        <w:numPr>
          <w:ilvl w:val="0"/>
          <w:numId w:val="56"/>
        </w:numPr>
        <w:tabs>
          <w:tab w:val="clear" w:pos="0"/>
          <w:tab w:val="clear" w:pos="1418"/>
        </w:tabs>
      </w:pPr>
      <w:r w:rsidRPr="00640D3F">
        <w:t xml:space="preserve">de la data preluării până la revenirea acestora la FA, dacă este cazul, conform prevederilor </w:t>
      </w:r>
      <w:r w:rsidR="00606501" w:rsidRPr="00640D3F">
        <w:fldChar w:fldCharType="begin"/>
      </w:r>
      <w:r w:rsidR="00606501" w:rsidRPr="00640D3F">
        <w:instrText xml:space="preserve"> REF _Ref98947555 \r \h </w:instrText>
      </w:r>
      <w:r w:rsidR="00F61F8D" w:rsidRPr="00640D3F">
        <w:instrText xml:space="preserve"> \* MERGEFORMAT </w:instrText>
      </w:r>
      <w:r w:rsidR="00606501" w:rsidRPr="00640D3F">
        <w:fldChar w:fldCharType="separate"/>
      </w:r>
      <w:r w:rsidR="00671321" w:rsidRPr="00640D3F">
        <w:t>Art. 24</w:t>
      </w:r>
      <w:r w:rsidR="00606501" w:rsidRPr="00640D3F">
        <w:fldChar w:fldCharType="end"/>
      </w:r>
      <w:r w:rsidR="00606501" w:rsidRPr="00640D3F">
        <w:t xml:space="preserve"> </w:t>
      </w:r>
      <w:r w:rsidRPr="00640D3F">
        <w:t>alin. (</w:t>
      </w:r>
      <w:r w:rsidR="00D173CD" w:rsidRPr="00640D3F">
        <w:t>2</w:t>
      </w:r>
      <w:r w:rsidRPr="00640D3F">
        <w:t>);</w:t>
      </w:r>
    </w:p>
    <w:p w14:paraId="55A50A10" w14:textId="7653838F" w:rsidR="00C16509" w:rsidRPr="00640D3F" w:rsidRDefault="00C16509" w:rsidP="00224E46">
      <w:pPr>
        <w:pStyle w:val="Heading2"/>
        <w:numPr>
          <w:ilvl w:val="0"/>
          <w:numId w:val="56"/>
        </w:numPr>
        <w:tabs>
          <w:tab w:val="clear" w:pos="0"/>
          <w:tab w:val="clear" w:pos="1418"/>
        </w:tabs>
      </w:pPr>
      <w:r w:rsidRPr="00640D3F">
        <w:t>de la data preluării până la intrarea în vigoare a unor contracte de furnizare încheiate de aceștia cu un FC</w:t>
      </w:r>
      <w:r w:rsidR="00733AB1" w:rsidRPr="00640D3F">
        <w:t>.</w:t>
      </w:r>
    </w:p>
    <w:p w14:paraId="377FF3B6" w14:textId="59258E7D" w:rsidR="00C16509" w:rsidRPr="00640D3F" w:rsidRDefault="00C16509" w:rsidP="00C16509">
      <w:pPr>
        <w:spacing w:line="360" w:lineRule="auto"/>
        <w:jc w:val="both"/>
      </w:pPr>
      <w:r w:rsidRPr="00640D3F">
        <w:t>(</w:t>
      </w:r>
      <w:r w:rsidR="008C0071" w:rsidRPr="00640D3F">
        <w:t>3</w:t>
      </w:r>
      <w:r w:rsidRPr="00640D3F">
        <w:t>) În cazul clienților finali la ale căror locuri de consum a fost întreruptă alimentarea cu energie electrică pentru neplată, FUI</w:t>
      </w:r>
      <w:r w:rsidR="00185162" w:rsidRPr="00640D3F">
        <w:t xml:space="preserve"> </w:t>
      </w:r>
      <w:r w:rsidRPr="00640D3F">
        <w:t xml:space="preserve">are obligația de a presta activitatea de furnizare a energiei electrice de la data reconectării </w:t>
      </w:r>
      <w:r w:rsidR="008C0071" w:rsidRPr="00640D3F">
        <w:t xml:space="preserve">de către OR a </w:t>
      </w:r>
      <w:r w:rsidRPr="00640D3F">
        <w:t xml:space="preserve">locului de consum. Reluarea alimentarii cu energie electrică se face de către OR  numai ulterior confirmării de către FA a achitării la zi, de către clientul final, a sumelor datorate. </w:t>
      </w:r>
    </w:p>
    <w:p w14:paraId="264C308C" w14:textId="77777777" w:rsidR="001239F3" w:rsidRPr="00640D3F" w:rsidRDefault="001239F3" w:rsidP="00200ED6">
      <w:pPr>
        <w:numPr>
          <w:ilvl w:val="0"/>
          <w:numId w:val="18"/>
        </w:numPr>
        <w:tabs>
          <w:tab w:val="num" w:pos="851"/>
          <w:tab w:val="left" w:pos="1560"/>
          <w:tab w:val="left" w:pos="1843"/>
        </w:tabs>
        <w:spacing w:after="120" w:line="360" w:lineRule="auto"/>
        <w:ind w:left="0" w:firstLine="0"/>
        <w:jc w:val="both"/>
      </w:pPr>
      <w:r w:rsidRPr="00640D3F">
        <w:t>(1) În cazul locurilor de consum pentru care încetează contractul de furnizare încheiat cu FA și:</w:t>
      </w:r>
    </w:p>
    <w:p w14:paraId="53EF2A8C" w14:textId="10D84687" w:rsidR="001239F3" w:rsidRPr="00640D3F" w:rsidRDefault="001239F3" w:rsidP="00200ED6">
      <w:pPr>
        <w:numPr>
          <w:ilvl w:val="2"/>
          <w:numId w:val="10"/>
        </w:numPr>
        <w:spacing w:line="360" w:lineRule="auto"/>
        <w:jc w:val="both"/>
      </w:pPr>
      <w:r w:rsidRPr="00640D3F">
        <w:t>pentru care nu s-a încheiat un contract de furnizare cu un FC cu intrare în vigoare de la data încetării contractului cu FA;</w:t>
      </w:r>
    </w:p>
    <w:p w14:paraId="194025D6" w14:textId="77777777" w:rsidR="001239F3" w:rsidRPr="00640D3F" w:rsidRDefault="001239F3" w:rsidP="00200ED6">
      <w:pPr>
        <w:numPr>
          <w:ilvl w:val="2"/>
          <w:numId w:val="10"/>
        </w:numPr>
        <w:spacing w:line="360" w:lineRule="auto"/>
        <w:jc w:val="both"/>
      </w:pPr>
      <w:r w:rsidRPr="00640D3F">
        <w:t xml:space="preserve">nu a fost transmisă de către clientul final o solicitare de încheiere a unui contract de furnizare a energiei electrice cu un FUI de la data încetării contractului cu FA sau data de la care se solicită încheierea contractului cu FUI este ulterioară datei încetării contractului de furnizare cu FA; </w:t>
      </w:r>
    </w:p>
    <w:p w14:paraId="4CF84893" w14:textId="77777777" w:rsidR="001239F3" w:rsidRPr="00640D3F" w:rsidRDefault="001239F3" w:rsidP="00200ED6">
      <w:pPr>
        <w:numPr>
          <w:ilvl w:val="2"/>
          <w:numId w:val="10"/>
        </w:numPr>
        <w:spacing w:line="360" w:lineRule="auto"/>
        <w:jc w:val="both"/>
      </w:pPr>
      <w:r w:rsidRPr="00640D3F">
        <w:t>nu a fost transmisă de către ANRE o dispoziție de conformare,</w:t>
      </w:r>
    </w:p>
    <w:p w14:paraId="6C051454" w14:textId="7E4359CD" w:rsidR="001239F3" w:rsidRPr="00640D3F" w:rsidRDefault="001239F3" w:rsidP="001239F3">
      <w:pPr>
        <w:spacing w:line="360" w:lineRule="auto"/>
        <w:jc w:val="both"/>
      </w:pPr>
      <w:r w:rsidRPr="00640D3F">
        <w:lastRenderedPageBreak/>
        <w:t>OR întreprinde măsurile necesare în vederea întreruperii alimentării cu energie electrică la locul de consum de la data încetării contractului cu FA până la data la care locul de consum se preia de către FUI sau se încheie un contract cu un FC.</w:t>
      </w:r>
      <w:r w:rsidRPr="00640D3F">
        <w:rPr>
          <w:vertAlign w:val="subscript"/>
        </w:rPr>
        <w:t xml:space="preserve"> </w:t>
      </w:r>
      <w:r w:rsidRPr="00640D3F">
        <w:t xml:space="preserve"> </w:t>
      </w:r>
    </w:p>
    <w:p w14:paraId="19E9CE0F" w14:textId="78D90C66" w:rsidR="001239F3" w:rsidRPr="00640D3F" w:rsidRDefault="001239F3" w:rsidP="001239F3">
      <w:pPr>
        <w:spacing w:line="360" w:lineRule="auto"/>
        <w:jc w:val="both"/>
      </w:pPr>
      <w:r w:rsidRPr="00640D3F">
        <w:t xml:space="preserve">(2) În vederea întreruperii alimentării cu energie electrică, OR comunică clienților finali, cu cel puțin </w:t>
      </w:r>
      <w:r w:rsidR="001458E0" w:rsidRPr="00640D3F">
        <w:t>5</w:t>
      </w:r>
      <w:r w:rsidRPr="00640D3F">
        <w:t xml:space="preserve"> zile lucrătoare anterior datei deconectării, un preaviz de deconectare în care se va menționa și motivul deconectării precum și costurile deconectării și reconectării locurilor de consum de la/la rețeaua electrică. </w:t>
      </w:r>
    </w:p>
    <w:p w14:paraId="245ADCA8" w14:textId="3DFC933D" w:rsidR="001239F3" w:rsidRPr="00640D3F" w:rsidRDefault="001239F3" w:rsidP="00C16509">
      <w:pPr>
        <w:spacing w:line="360" w:lineRule="auto"/>
        <w:jc w:val="both"/>
      </w:pPr>
      <w:r w:rsidRPr="00640D3F">
        <w:t>(3) În situația prevăzută la alin. (2), în cazul în care până la data deconectării clientul final face dovada transmiterii unei solicitări de încheiere a unui contract de furnizare a energiei electrice, OR asigură continuitatea în alimentarea cu energie electrică</w:t>
      </w:r>
      <w:r w:rsidR="00647FAD" w:rsidRPr="00640D3F">
        <w:t xml:space="preserve">. </w:t>
      </w:r>
    </w:p>
    <w:p w14:paraId="741FD5A9" w14:textId="3D02CCE9" w:rsidR="001458E0" w:rsidRPr="00640D3F" w:rsidRDefault="00C16509" w:rsidP="00C16509">
      <w:pPr>
        <w:spacing w:line="360" w:lineRule="auto"/>
        <w:jc w:val="both"/>
      </w:pPr>
      <w:r w:rsidRPr="00640D3F">
        <w:t>(</w:t>
      </w:r>
      <w:r w:rsidR="00D035DA" w:rsidRPr="00640D3F">
        <w:t>4</w:t>
      </w:r>
      <w:r w:rsidRPr="00640D3F">
        <w:t>) FUI</w:t>
      </w:r>
      <w:r w:rsidR="00793FC0" w:rsidRPr="00640D3F">
        <w:t xml:space="preserve"> </w:t>
      </w:r>
      <w:r w:rsidRPr="00640D3F">
        <w:t>este îndreptățit ca, pentru toată perioada cuprinsă între data preluării și</w:t>
      </w:r>
      <w:r w:rsidR="001458E0" w:rsidRPr="00640D3F">
        <w:t xml:space="preserve"> după caz:</w:t>
      </w:r>
      <w:r w:rsidRPr="00640D3F">
        <w:t xml:space="preserve"> </w:t>
      </w:r>
    </w:p>
    <w:p w14:paraId="32609748" w14:textId="3BE4834D" w:rsidR="001458E0" w:rsidRPr="00640D3F" w:rsidRDefault="00C16509" w:rsidP="00D035DA">
      <w:pPr>
        <w:pStyle w:val="ListParagraph"/>
        <w:numPr>
          <w:ilvl w:val="0"/>
          <w:numId w:val="78"/>
        </w:numPr>
        <w:spacing w:line="360" w:lineRule="auto"/>
        <w:jc w:val="both"/>
        <w:rPr>
          <w:sz w:val="24"/>
          <w:szCs w:val="24"/>
        </w:rPr>
      </w:pPr>
      <w:r w:rsidRPr="00640D3F">
        <w:rPr>
          <w:sz w:val="24"/>
          <w:szCs w:val="24"/>
        </w:rPr>
        <w:t xml:space="preserve">data revenirii clientului preluat la FA, </w:t>
      </w:r>
    </w:p>
    <w:p w14:paraId="6BAE0076" w14:textId="488DF065" w:rsidR="001458E0" w:rsidRPr="00640D3F" w:rsidRDefault="00C16509" w:rsidP="00D035DA">
      <w:pPr>
        <w:pStyle w:val="ListParagraph"/>
        <w:numPr>
          <w:ilvl w:val="0"/>
          <w:numId w:val="78"/>
        </w:numPr>
        <w:spacing w:line="360" w:lineRule="auto"/>
        <w:jc w:val="both"/>
        <w:rPr>
          <w:sz w:val="24"/>
          <w:szCs w:val="24"/>
        </w:rPr>
      </w:pPr>
      <w:r w:rsidRPr="00640D3F">
        <w:rPr>
          <w:sz w:val="24"/>
          <w:szCs w:val="24"/>
        </w:rPr>
        <w:t>data de la care intră în vigoare un contract de furnizare încheiat de clientul preluat cu un FC,</w:t>
      </w:r>
    </w:p>
    <w:p w14:paraId="7C2AB2A8" w14:textId="6D274ED9" w:rsidR="001458E0" w:rsidRPr="00640D3F" w:rsidRDefault="001458E0" w:rsidP="00D035DA">
      <w:pPr>
        <w:pStyle w:val="ListParagraph"/>
        <w:numPr>
          <w:ilvl w:val="0"/>
          <w:numId w:val="78"/>
        </w:numPr>
        <w:spacing w:line="360" w:lineRule="auto"/>
        <w:jc w:val="both"/>
        <w:rPr>
          <w:sz w:val="24"/>
          <w:szCs w:val="24"/>
        </w:rPr>
      </w:pPr>
      <w:r w:rsidRPr="00640D3F">
        <w:rPr>
          <w:sz w:val="24"/>
          <w:szCs w:val="24"/>
        </w:rPr>
        <w:t>prima zi lucr</w:t>
      </w:r>
      <w:r w:rsidR="00D035DA" w:rsidRPr="00640D3F">
        <w:rPr>
          <w:sz w:val="24"/>
          <w:szCs w:val="24"/>
        </w:rPr>
        <w:t>ă</w:t>
      </w:r>
      <w:r w:rsidRPr="00640D3F">
        <w:rPr>
          <w:sz w:val="24"/>
          <w:szCs w:val="24"/>
        </w:rPr>
        <w:t>toare dup</w:t>
      </w:r>
      <w:r w:rsidR="00D035DA" w:rsidRPr="00640D3F">
        <w:rPr>
          <w:sz w:val="24"/>
          <w:szCs w:val="24"/>
        </w:rPr>
        <w:t>ă</w:t>
      </w:r>
      <w:r w:rsidRPr="00640D3F">
        <w:rPr>
          <w:sz w:val="24"/>
          <w:szCs w:val="24"/>
        </w:rPr>
        <w:t xml:space="preserve"> primirea de c</w:t>
      </w:r>
      <w:r w:rsidR="00D035DA" w:rsidRPr="00640D3F">
        <w:rPr>
          <w:sz w:val="24"/>
          <w:szCs w:val="24"/>
        </w:rPr>
        <w:t>ă</w:t>
      </w:r>
      <w:r w:rsidRPr="00640D3F">
        <w:rPr>
          <w:sz w:val="24"/>
          <w:szCs w:val="24"/>
        </w:rPr>
        <w:t>tre FUI a dezacordul</w:t>
      </w:r>
      <w:r w:rsidR="00C51B36" w:rsidRPr="00640D3F">
        <w:rPr>
          <w:sz w:val="24"/>
          <w:szCs w:val="24"/>
        </w:rPr>
        <w:t xml:space="preserve">ui clientului privind </w:t>
      </w:r>
      <w:r w:rsidRPr="00640D3F">
        <w:rPr>
          <w:sz w:val="24"/>
          <w:szCs w:val="24"/>
        </w:rPr>
        <w:t>preluarea</w:t>
      </w:r>
      <w:r w:rsidR="00D035DA" w:rsidRPr="00640D3F">
        <w:rPr>
          <w:sz w:val="24"/>
          <w:szCs w:val="24"/>
        </w:rPr>
        <w:t>,</w:t>
      </w:r>
      <w:r w:rsidRPr="00640D3F">
        <w:rPr>
          <w:sz w:val="24"/>
          <w:szCs w:val="24"/>
        </w:rPr>
        <w:t xml:space="preserve"> </w:t>
      </w:r>
      <w:r w:rsidR="00C16509" w:rsidRPr="00640D3F">
        <w:rPr>
          <w:sz w:val="24"/>
          <w:szCs w:val="24"/>
        </w:rPr>
        <w:t xml:space="preserve"> </w:t>
      </w:r>
    </w:p>
    <w:p w14:paraId="3830DE7C" w14:textId="084C4137" w:rsidR="00C16509" w:rsidRPr="00640D3F" w:rsidRDefault="00C16509" w:rsidP="00C16509">
      <w:pPr>
        <w:spacing w:line="360" w:lineRule="auto"/>
        <w:jc w:val="both"/>
      </w:pPr>
      <w:r w:rsidRPr="00640D3F">
        <w:t xml:space="preserve">să factureze și să recupereze de la clientul preluat contravaloarea energiei electrice furnizate, în conformitate cu prevederile reglementărilor aplicabile și datele/informațiile din documentele transmise respectivului client. </w:t>
      </w:r>
    </w:p>
    <w:p w14:paraId="45D40AEC" w14:textId="2034E49B" w:rsidR="00C16509" w:rsidRPr="00640D3F" w:rsidRDefault="00C16509" w:rsidP="00C16509">
      <w:pPr>
        <w:spacing w:line="360" w:lineRule="auto"/>
        <w:jc w:val="both"/>
      </w:pPr>
      <w:r w:rsidRPr="00640D3F">
        <w:t>(</w:t>
      </w:r>
      <w:r w:rsidR="00D035DA" w:rsidRPr="00640D3F">
        <w:t>5</w:t>
      </w:r>
      <w:r w:rsidRPr="00640D3F">
        <w:t>) În cazul în care clientul preluat nu achită la termen facturile emise de FUI</w:t>
      </w:r>
      <w:r w:rsidR="00793FC0" w:rsidRPr="00640D3F">
        <w:t xml:space="preserve"> </w:t>
      </w:r>
      <w:r w:rsidRPr="00640D3F">
        <w:t>pentru un loc de consum conform prevederilor alin. (</w:t>
      </w:r>
      <w:r w:rsidR="00D035DA" w:rsidRPr="00640D3F">
        <w:t>4</w:t>
      </w:r>
      <w:r w:rsidRPr="00640D3F">
        <w:t>), FUI</w:t>
      </w:r>
      <w:r w:rsidR="00793FC0" w:rsidRPr="00640D3F">
        <w:t xml:space="preserve"> </w:t>
      </w:r>
      <w:r w:rsidRPr="00640D3F">
        <w:t xml:space="preserve">are dreptul să solicite OR întreruperea alimentării cu energie electrică la respectivul loc de consum, conform prevederilor </w:t>
      </w:r>
      <w:r w:rsidR="00C51B36" w:rsidRPr="00640D3F">
        <w:t xml:space="preserve">contractuale </w:t>
      </w:r>
      <w:r w:rsidRPr="00640D3F">
        <w:t>și datelor/informațiilor din preavizul transmis clientului preluat.</w:t>
      </w:r>
    </w:p>
    <w:p w14:paraId="72B3CB56" w14:textId="2CD5A8E5" w:rsidR="00C16509" w:rsidRPr="00640D3F" w:rsidRDefault="00C16509" w:rsidP="00C16509">
      <w:pPr>
        <w:spacing w:line="360" w:lineRule="auto"/>
        <w:jc w:val="both"/>
      </w:pPr>
      <w:r w:rsidRPr="00640D3F">
        <w:t>(</w:t>
      </w:r>
      <w:r w:rsidR="00D035DA" w:rsidRPr="00640D3F">
        <w:t>6</w:t>
      </w:r>
      <w:r w:rsidRPr="00640D3F">
        <w:t xml:space="preserve">) Prestarea activității de furnizare a energiei electrice fără </w:t>
      </w:r>
      <w:r w:rsidR="004B13A8" w:rsidRPr="00640D3F">
        <w:t xml:space="preserve">semnarea </w:t>
      </w:r>
      <w:r w:rsidRPr="00640D3F">
        <w:t>contract</w:t>
      </w:r>
      <w:r w:rsidR="004B13A8" w:rsidRPr="00640D3F">
        <w:t>ului</w:t>
      </w:r>
      <w:r w:rsidRPr="00640D3F">
        <w:t xml:space="preserve"> de furnizare între FUI și clientul preluat, nu-l exonerează pe acesta din urmă de obligația achitării facturilor emise de FUI conform alin. (</w:t>
      </w:r>
      <w:r w:rsidR="00D035DA" w:rsidRPr="00640D3F">
        <w:t>4</w:t>
      </w:r>
      <w:r w:rsidRPr="00640D3F">
        <w:t xml:space="preserve">). </w:t>
      </w:r>
    </w:p>
    <w:p w14:paraId="05858146" w14:textId="6DBD16BF" w:rsidR="00AD7808" w:rsidRPr="00640D3F" w:rsidRDefault="00AD7808" w:rsidP="00AD7808"/>
    <w:p w14:paraId="0A1E7FB2" w14:textId="2D0CE485" w:rsidR="00AD7808" w:rsidRPr="00640D3F" w:rsidRDefault="0050754C" w:rsidP="0050754C">
      <w:pPr>
        <w:jc w:val="center"/>
        <w:rPr>
          <w:b/>
        </w:rPr>
      </w:pPr>
      <w:r w:rsidRPr="00640D3F">
        <w:rPr>
          <w:b/>
        </w:rPr>
        <w:t>CAPITOLUL VI</w:t>
      </w:r>
    </w:p>
    <w:p w14:paraId="62A797A8" w14:textId="32E167AF" w:rsidR="0050754C" w:rsidRPr="00640D3F" w:rsidRDefault="0050754C" w:rsidP="0050754C">
      <w:pPr>
        <w:jc w:val="center"/>
        <w:rPr>
          <w:b/>
        </w:rPr>
      </w:pPr>
      <w:r w:rsidRPr="00640D3F">
        <w:rPr>
          <w:b/>
        </w:rPr>
        <w:t>Garanții</w:t>
      </w:r>
    </w:p>
    <w:p w14:paraId="0C5372E1" w14:textId="786ACE18" w:rsidR="0050754C" w:rsidRPr="00640D3F" w:rsidRDefault="0050754C" w:rsidP="0050754C">
      <w:pPr>
        <w:jc w:val="center"/>
        <w:rPr>
          <w:b/>
        </w:rPr>
      </w:pPr>
    </w:p>
    <w:p w14:paraId="6DE5D8B0" w14:textId="257B61D2" w:rsidR="00D4203E" w:rsidRPr="00640D3F" w:rsidRDefault="0050754C" w:rsidP="0050754C">
      <w:pPr>
        <w:numPr>
          <w:ilvl w:val="0"/>
          <w:numId w:val="18"/>
        </w:numPr>
        <w:tabs>
          <w:tab w:val="num" w:pos="851"/>
          <w:tab w:val="left" w:pos="1560"/>
          <w:tab w:val="left" w:pos="1843"/>
        </w:tabs>
        <w:spacing w:after="120" w:line="360" w:lineRule="auto"/>
        <w:ind w:left="0" w:firstLine="0"/>
        <w:jc w:val="both"/>
      </w:pPr>
      <w:bookmarkStart w:id="40" w:name="_Ref99035252"/>
      <w:r w:rsidRPr="00640D3F">
        <w:t xml:space="preserve">– (1) Pentru garantarea plăţilor facturilor la energia electrică, FUI pot solicita </w:t>
      </w:r>
      <w:r w:rsidR="00D4203E" w:rsidRPr="00640D3F">
        <w:t>clienților preluați</w:t>
      </w:r>
      <w:r w:rsidR="00893B0D" w:rsidRPr="00640D3F">
        <w:t xml:space="preserve"> </w:t>
      </w:r>
      <w:r w:rsidRPr="00640D3F">
        <w:t xml:space="preserve">constituirea de garanţii financiare </w:t>
      </w:r>
      <w:r w:rsidR="00D4203E" w:rsidRPr="00640D3F">
        <w:t>astfel:</w:t>
      </w:r>
    </w:p>
    <w:p w14:paraId="6E97FC8D" w14:textId="70A8A6F1" w:rsidR="00D4203E" w:rsidRPr="00640D3F" w:rsidRDefault="00D4203E" w:rsidP="00D4203E">
      <w:pPr>
        <w:tabs>
          <w:tab w:val="num" w:pos="851"/>
          <w:tab w:val="left" w:pos="1560"/>
          <w:tab w:val="left" w:pos="1843"/>
        </w:tabs>
        <w:spacing w:after="120" w:line="360" w:lineRule="auto"/>
        <w:jc w:val="both"/>
      </w:pPr>
      <w:r w:rsidRPr="00640D3F">
        <w:t xml:space="preserve">(i) clienților finali noncasnici </w:t>
      </w:r>
      <w:r w:rsidR="00E073FB" w:rsidRPr="00640D3F">
        <w:t>cu o putere aprobată prin avizul tehnic de racordare/certificatul de racordare de peste 1 MVA</w:t>
      </w:r>
      <w:r w:rsidR="00AC735D" w:rsidRPr="00640D3F">
        <w:t>/loc de consum</w:t>
      </w:r>
      <w:r w:rsidRPr="00640D3F">
        <w:t xml:space="preserve">, în situațiile prevăzute la </w:t>
      </w:r>
      <w:r w:rsidR="005F301F" w:rsidRPr="00640D3F">
        <w:fldChar w:fldCharType="begin"/>
      </w:r>
      <w:r w:rsidR="005F301F" w:rsidRPr="00640D3F">
        <w:instrText xml:space="preserve"> REF _Ref386191682 \r \h </w:instrText>
      </w:r>
      <w:r w:rsidR="00640D3F">
        <w:instrText xml:space="preserve"> \* MERGEFORMAT </w:instrText>
      </w:r>
      <w:r w:rsidR="005F301F" w:rsidRPr="00640D3F">
        <w:fldChar w:fldCharType="separate"/>
      </w:r>
      <w:r w:rsidR="00671321" w:rsidRPr="00640D3F">
        <w:t>Art. 20</w:t>
      </w:r>
      <w:r w:rsidR="005F301F" w:rsidRPr="00640D3F">
        <w:fldChar w:fldCharType="end"/>
      </w:r>
      <w:r w:rsidRPr="00640D3F">
        <w:t xml:space="preserve">, după data </w:t>
      </w:r>
      <w:r w:rsidR="00265DA5" w:rsidRPr="00640D3F">
        <w:t xml:space="preserve">transmiterii </w:t>
      </w:r>
      <w:r w:rsidR="00BF4DA5" w:rsidRPr="00640D3F">
        <w:t xml:space="preserve">de catre FUI a </w:t>
      </w:r>
      <w:r w:rsidR="00265DA5" w:rsidRPr="00640D3F">
        <w:t>inform</w:t>
      </w:r>
      <w:r w:rsidR="000F255A" w:rsidRPr="00640D3F">
        <w:t>ă</w:t>
      </w:r>
      <w:r w:rsidR="00265DA5" w:rsidRPr="00640D3F">
        <w:t xml:space="preserve">rii de </w:t>
      </w:r>
      <w:r w:rsidRPr="00640D3F">
        <w:t>prelu</w:t>
      </w:r>
      <w:r w:rsidR="00265DA5" w:rsidRPr="00640D3F">
        <w:t>are</w:t>
      </w:r>
      <w:r w:rsidRPr="00640D3F">
        <w:t xml:space="preserve">, cu excepția situației prevăzute la </w:t>
      </w:r>
      <w:r w:rsidR="005F301F" w:rsidRPr="00640D3F">
        <w:fldChar w:fldCharType="begin"/>
      </w:r>
      <w:r w:rsidR="005F301F" w:rsidRPr="00640D3F">
        <w:instrText xml:space="preserve"> REF _Ref386191682 \r \h </w:instrText>
      </w:r>
      <w:r w:rsidR="00640D3F">
        <w:instrText xml:space="preserve"> \* MERGEFORMAT </w:instrText>
      </w:r>
      <w:r w:rsidR="005F301F" w:rsidRPr="00640D3F">
        <w:fldChar w:fldCharType="separate"/>
      </w:r>
      <w:r w:rsidR="00671321" w:rsidRPr="00640D3F">
        <w:t>Art. 20</w:t>
      </w:r>
      <w:r w:rsidR="005F301F" w:rsidRPr="00640D3F">
        <w:fldChar w:fldCharType="end"/>
      </w:r>
      <w:r w:rsidRPr="00640D3F">
        <w:t xml:space="preserve"> alin. (1)  lit. e), caz în care FUI poate solicita constituirea garanției financiare după primirea din partea clientului a cererii de încheiere a unui contract în regim de UI;</w:t>
      </w:r>
    </w:p>
    <w:p w14:paraId="7C074484" w14:textId="096478F4" w:rsidR="0050754C" w:rsidRPr="00640D3F" w:rsidRDefault="00D4203E" w:rsidP="005F301F">
      <w:pPr>
        <w:tabs>
          <w:tab w:val="num" w:pos="851"/>
          <w:tab w:val="left" w:pos="1560"/>
          <w:tab w:val="left" w:pos="1843"/>
        </w:tabs>
        <w:spacing w:after="120" w:line="360" w:lineRule="auto"/>
        <w:jc w:val="both"/>
      </w:pPr>
      <w:r w:rsidRPr="00640D3F">
        <w:lastRenderedPageBreak/>
        <w:t xml:space="preserve">(ii) clienților </w:t>
      </w:r>
      <w:r w:rsidR="00733394" w:rsidRPr="00640D3F">
        <w:t>finali</w:t>
      </w:r>
      <w:r w:rsidR="00870370" w:rsidRPr="00640D3F">
        <w:t xml:space="preserve"> </w:t>
      </w:r>
      <w:r w:rsidR="00733394" w:rsidRPr="00640D3F">
        <w:t>preluați</w:t>
      </w:r>
      <w:r w:rsidRPr="00640D3F">
        <w:t>, pentru locurile de consum pentru care, pe parcursul derulării relaţiei contractuale</w:t>
      </w:r>
      <w:r w:rsidR="00BF4DA5" w:rsidRPr="00640D3F">
        <w:t xml:space="preserve"> cu FUI</w:t>
      </w:r>
      <w:r w:rsidRPr="00640D3F">
        <w:t>, a fost întreruptă alimentarea cu energie electrică pentru neplata contravalorii facturilor de energie electrică, după reconectarea locurilor de consum</w:t>
      </w:r>
      <w:r w:rsidR="0050754C" w:rsidRPr="00640D3F">
        <w:t>.</w:t>
      </w:r>
      <w:bookmarkEnd w:id="40"/>
    </w:p>
    <w:p w14:paraId="6F038C47" w14:textId="36E6F335" w:rsidR="0050754C" w:rsidRPr="00640D3F" w:rsidRDefault="0050754C" w:rsidP="00191E92">
      <w:pPr>
        <w:tabs>
          <w:tab w:val="num" w:pos="851"/>
          <w:tab w:val="left" w:pos="1560"/>
          <w:tab w:val="left" w:pos="1843"/>
        </w:tabs>
        <w:spacing w:after="120" w:line="360" w:lineRule="auto"/>
        <w:jc w:val="both"/>
      </w:pPr>
      <w:r w:rsidRPr="00640D3F">
        <w:t xml:space="preserve">(2) </w:t>
      </w:r>
      <w:r w:rsidR="00967910" w:rsidRPr="00640D3F">
        <w:t>Î</w:t>
      </w:r>
      <w:r w:rsidR="00C51B36" w:rsidRPr="00640D3F">
        <w:t>n situa</w:t>
      </w:r>
      <w:r w:rsidR="00967910" w:rsidRPr="00640D3F">
        <w:t>ț</w:t>
      </w:r>
      <w:r w:rsidR="00C51B36" w:rsidRPr="00640D3F">
        <w:t>i</w:t>
      </w:r>
      <w:r w:rsidR="007B13A2" w:rsidRPr="00640D3F">
        <w:t>a</w:t>
      </w:r>
      <w:r w:rsidR="00C51B36" w:rsidRPr="00640D3F">
        <w:t xml:space="preserve"> prev</w:t>
      </w:r>
      <w:r w:rsidR="00967910" w:rsidRPr="00640D3F">
        <w:t>ă</w:t>
      </w:r>
      <w:r w:rsidR="00C51B36" w:rsidRPr="00640D3F">
        <w:t>zut</w:t>
      </w:r>
      <w:r w:rsidR="00967910" w:rsidRPr="00640D3F">
        <w:t>ă</w:t>
      </w:r>
      <w:r w:rsidR="00C51B36" w:rsidRPr="00640D3F">
        <w:t xml:space="preserve"> la alin. (1)</w:t>
      </w:r>
      <w:r w:rsidR="0077687B" w:rsidRPr="00640D3F">
        <w:t>,</w:t>
      </w:r>
      <w:r w:rsidR="00C51B36" w:rsidRPr="00640D3F">
        <w:t xml:space="preserve"> </w:t>
      </w:r>
      <w:r w:rsidRPr="00640D3F">
        <w:rPr>
          <w:rFonts w:eastAsia="Times New Roman"/>
          <w:noProof/>
          <w:lang w:val="en-US"/>
        </w:rPr>
        <w:t xml:space="preserve">FUI transmite clientului final solicitarea constituirii garanţiei financiare în cuantumul stabilit conform </w:t>
      </w:r>
      <w:r w:rsidR="00FA3042" w:rsidRPr="00640D3F">
        <w:rPr>
          <w:rFonts w:eastAsia="Times New Roman"/>
          <w:noProof/>
          <w:lang w:val="en-US"/>
        </w:rPr>
        <w:t>prevederilor alin. (3)</w:t>
      </w:r>
      <w:r w:rsidRPr="00640D3F">
        <w:rPr>
          <w:rFonts w:eastAsia="Times New Roman"/>
          <w:noProof/>
          <w:lang w:val="en-US"/>
        </w:rPr>
        <w:t xml:space="preserve">, iar clientul final are obligaţia de constituire a garanţiei financiare la dispoziţia FUI în termen de 10 zile </w:t>
      </w:r>
      <w:r w:rsidR="0077687B" w:rsidRPr="00640D3F">
        <w:rPr>
          <w:rFonts w:eastAsia="Times New Roman"/>
          <w:noProof/>
          <w:lang w:val="en-US"/>
        </w:rPr>
        <w:t>lucr</w:t>
      </w:r>
      <w:r w:rsidR="00967910" w:rsidRPr="00640D3F">
        <w:rPr>
          <w:rFonts w:eastAsia="Times New Roman"/>
          <w:noProof/>
          <w:lang w:val="en-US"/>
        </w:rPr>
        <w:t>ă</w:t>
      </w:r>
      <w:r w:rsidR="0077687B" w:rsidRPr="00640D3F">
        <w:rPr>
          <w:rFonts w:eastAsia="Times New Roman"/>
          <w:noProof/>
          <w:lang w:val="en-US"/>
        </w:rPr>
        <w:t xml:space="preserve">toare </w:t>
      </w:r>
      <w:r w:rsidRPr="00640D3F">
        <w:rPr>
          <w:rFonts w:eastAsia="Times New Roman"/>
          <w:noProof/>
          <w:lang w:val="en-US"/>
        </w:rPr>
        <w:t xml:space="preserve">de la data </w:t>
      </w:r>
      <w:r w:rsidR="007B13A2" w:rsidRPr="00640D3F">
        <w:rPr>
          <w:rFonts w:eastAsia="Times New Roman"/>
          <w:noProof/>
          <w:lang w:val="en-US"/>
        </w:rPr>
        <w:t>solicit</w:t>
      </w:r>
      <w:r w:rsidR="00967910" w:rsidRPr="00640D3F">
        <w:rPr>
          <w:rFonts w:eastAsia="Times New Roman"/>
          <w:noProof/>
          <w:lang w:val="en-US"/>
        </w:rPr>
        <w:t>ă</w:t>
      </w:r>
      <w:r w:rsidR="007B13A2" w:rsidRPr="00640D3F">
        <w:rPr>
          <w:rFonts w:eastAsia="Times New Roman"/>
          <w:noProof/>
          <w:lang w:val="en-US"/>
        </w:rPr>
        <w:t>rii</w:t>
      </w:r>
      <w:r w:rsidRPr="00640D3F">
        <w:rPr>
          <w:rFonts w:eastAsia="Times New Roman"/>
          <w:noProof/>
          <w:lang w:val="en-US"/>
        </w:rPr>
        <w:t>.</w:t>
      </w:r>
    </w:p>
    <w:p w14:paraId="4B6F79BE" w14:textId="77777777" w:rsidR="00D818BF" w:rsidRPr="00640D3F" w:rsidRDefault="00FA3042" w:rsidP="0050754C">
      <w:pPr>
        <w:tabs>
          <w:tab w:val="num" w:pos="851"/>
          <w:tab w:val="left" w:pos="1560"/>
          <w:tab w:val="left" w:pos="1843"/>
        </w:tabs>
        <w:spacing w:after="120" w:line="360" w:lineRule="auto"/>
        <w:jc w:val="both"/>
      </w:pPr>
      <w:r w:rsidRPr="00640D3F">
        <w:t>(3) V</w:t>
      </w:r>
      <w:r w:rsidR="0050754C" w:rsidRPr="00640D3F">
        <w:t xml:space="preserve">aloarea garanţiei financiare se stabileşte astfel încât să acopere cantitatea de energie electrică estimată a se consuma </w:t>
      </w:r>
      <w:r w:rsidR="00C057FC" w:rsidRPr="00640D3F">
        <w:t xml:space="preserve"> </w:t>
      </w:r>
      <w:r w:rsidR="0050754C" w:rsidRPr="00640D3F">
        <w:t xml:space="preserve">pe o perioadă de maximum </w:t>
      </w:r>
      <w:r w:rsidR="00C057FC" w:rsidRPr="00640D3F">
        <w:t>2</w:t>
      </w:r>
      <w:r w:rsidR="0050754C" w:rsidRPr="00640D3F">
        <w:t xml:space="preserve"> luni de zile, </w:t>
      </w:r>
      <w:r w:rsidR="00C057FC" w:rsidRPr="00640D3F">
        <w:t>la locurile de consum pentru care se stabile</w:t>
      </w:r>
      <w:r w:rsidR="00967910" w:rsidRPr="00640D3F">
        <w:t>ș</w:t>
      </w:r>
      <w:r w:rsidR="00C057FC" w:rsidRPr="00640D3F">
        <w:t>te garan</w:t>
      </w:r>
      <w:r w:rsidR="00967910" w:rsidRPr="00640D3F">
        <w:t>ț</w:t>
      </w:r>
      <w:r w:rsidR="00C057FC" w:rsidRPr="00640D3F">
        <w:t xml:space="preserve">ia, </w:t>
      </w:r>
      <w:bookmarkStart w:id="41" w:name="_Hlk100918424"/>
      <w:r w:rsidR="00D818BF" w:rsidRPr="00640D3F">
        <w:t>după cum urmează:</w:t>
      </w:r>
    </w:p>
    <w:p w14:paraId="14C86018" w14:textId="40270F3A" w:rsidR="00D818BF" w:rsidRPr="00640D3F" w:rsidRDefault="00D818BF" w:rsidP="0050754C">
      <w:pPr>
        <w:tabs>
          <w:tab w:val="num" w:pos="851"/>
          <w:tab w:val="left" w:pos="1560"/>
          <w:tab w:val="left" w:pos="1843"/>
        </w:tabs>
        <w:spacing w:after="120" w:line="360" w:lineRule="auto"/>
        <w:jc w:val="both"/>
      </w:pPr>
      <w:r w:rsidRPr="00640D3F">
        <w:t>a) în situația prevăzută la alin. (1) lit. a) la cel mai recent P</w:t>
      </w:r>
      <w:r w:rsidRPr="00640D3F">
        <w:rPr>
          <w:vertAlign w:val="subscript"/>
        </w:rPr>
        <w:t>UI</w:t>
      </w:r>
      <w:r w:rsidRPr="00640D3F">
        <w:t xml:space="preserve"> calculat conform prevederilor </w:t>
      </w:r>
      <w:r w:rsidRPr="00640D3F">
        <w:fldChar w:fldCharType="begin"/>
      </w:r>
      <w:r w:rsidRPr="00640D3F">
        <w:instrText xml:space="preserve"> REF _Ref93061189 \r \h  \* MERGEFORMAT </w:instrText>
      </w:r>
      <w:r w:rsidRPr="00640D3F">
        <w:fldChar w:fldCharType="separate"/>
      </w:r>
      <w:r w:rsidR="00671321" w:rsidRPr="00640D3F">
        <w:t>Art. 18</w:t>
      </w:r>
      <w:r w:rsidRPr="00640D3F">
        <w:fldChar w:fldCharType="end"/>
      </w:r>
      <w:r w:rsidRPr="00640D3F">
        <w:t xml:space="preserve"> alin. (2), afișat pe pagina de internet a FUI;</w:t>
      </w:r>
    </w:p>
    <w:p w14:paraId="277566E7" w14:textId="08C6F622" w:rsidR="00D818BF" w:rsidRPr="00640D3F" w:rsidRDefault="00D818BF" w:rsidP="0050754C">
      <w:pPr>
        <w:tabs>
          <w:tab w:val="num" w:pos="851"/>
          <w:tab w:val="left" w:pos="1560"/>
          <w:tab w:val="left" w:pos="1843"/>
        </w:tabs>
        <w:spacing w:after="120" w:line="360" w:lineRule="auto"/>
        <w:jc w:val="both"/>
      </w:pPr>
      <w:r w:rsidRPr="00640D3F">
        <w:t xml:space="preserve">b) în situația prevăzută la alin. (1) lit. b) </w:t>
      </w:r>
      <w:r w:rsidR="0050754C" w:rsidRPr="00640D3F">
        <w:t xml:space="preserve">la preţul </w:t>
      </w:r>
      <w:r w:rsidR="00D95045" w:rsidRPr="00640D3F">
        <w:t xml:space="preserve">calculat conform prevederilor </w:t>
      </w:r>
      <w:r w:rsidR="00967910" w:rsidRPr="00640D3F">
        <w:fldChar w:fldCharType="begin"/>
      </w:r>
      <w:r w:rsidR="00967910" w:rsidRPr="00640D3F">
        <w:instrText xml:space="preserve"> REF _Ref93061189 \r \h </w:instrText>
      </w:r>
      <w:r w:rsidR="00F61F8D" w:rsidRPr="00640D3F">
        <w:instrText xml:space="preserve"> \* MERGEFORMAT </w:instrText>
      </w:r>
      <w:r w:rsidR="00967910" w:rsidRPr="00640D3F">
        <w:fldChar w:fldCharType="separate"/>
      </w:r>
      <w:r w:rsidR="00671321" w:rsidRPr="00640D3F">
        <w:t>Art. 18</w:t>
      </w:r>
      <w:r w:rsidR="00967910" w:rsidRPr="00640D3F">
        <w:fldChar w:fldCharType="end"/>
      </w:r>
      <w:r w:rsidR="00967910" w:rsidRPr="00640D3F">
        <w:t xml:space="preserve"> </w:t>
      </w:r>
      <w:r w:rsidR="00D95045" w:rsidRPr="00640D3F">
        <w:t>alin. (2)</w:t>
      </w:r>
      <w:bookmarkEnd w:id="41"/>
      <w:r w:rsidR="007E0AD8" w:rsidRPr="00640D3F">
        <w:t>,</w:t>
      </w:r>
      <w:r w:rsidR="00C057FC" w:rsidRPr="00640D3F">
        <w:t xml:space="preserve"> </w:t>
      </w:r>
      <w:r w:rsidR="00D95045" w:rsidRPr="00640D3F">
        <w:t>aferent</w:t>
      </w:r>
      <w:r w:rsidR="00C057FC" w:rsidRPr="00640D3F">
        <w:t xml:space="preserve"> factur</w:t>
      </w:r>
      <w:r w:rsidR="00D95045" w:rsidRPr="00640D3F">
        <w:t>ii</w:t>
      </w:r>
      <w:r w:rsidR="00C057FC" w:rsidRPr="00640D3F">
        <w:t xml:space="preserve"> pentru a c</w:t>
      </w:r>
      <w:r w:rsidR="00967910" w:rsidRPr="00640D3F">
        <w:t>ă</w:t>
      </w:r>
      <w:r w:rsidR="00C057FC" w:rsidRPr="00640D3F">
        <w:t>rei neplata au fost deconectate</w:t>
      </w:r>
      <w:r w:rsidR="00D95045" w:rsidRPr="00640D3F">
        <w:t>.</w:t>
      </w:r>
      <w:r w:rsidR="00C057FC" w:rsidRPr="00640D3F">
        <w:t xml:space="preserve"> </w:t>
      </w:r>
    </w:p>
    <w:p w14:paraId="6ED12C70" w14:textId="55281B93" w:rsidR="0050754C" w:rsidRPr="00640D3F" w:rsidRDefault="00D818BF" w:rsidP="0050754C">
      <w:pPr>
        <w:tabs>
          <w:tab w:val="num" w:pos="851"/>
          <w:tab w:val="left" w:pos="1560"/>
          <w:tab w:val="left" w:pos="1843"/>
        </w:tabs>
        <w:spacing w:after="120" w:line="360" w:lineRule="auto"/>
        <w:jc w:val="both"/>
      </w:pPr>
      <w:r w:rsidRPr="00640D3F">
        <w:t xml:space="preserve">(4) </w:t>
      </w:r>
      <w:r w:rsidR="0050754C" w:rsidRPr="00640D3F">
        <w:t>Consumul de energie electrică estimat</w:t>
      </w:r>
      <w:r w:rsidRPr="00640D3F">
        <w:t xml:space="preserve">, prevăzut la alin. (3) </w:t>
      </w:r>
      <w:r w:rsidR="0050754C" w:rsidRPr="00640D3F">
        <w:t xml:space="preserve"> se determină de către FUI pe baza consumului mediu zilnic realizat de clientul final în ultimele 6 luni, iar atunci când acest lucru nu este posibil, pe baza consumului convenit de către părţi la încheierea contractului de furnizare a energiei electrice.</w:t>
      </w:r>
    </w:p>
    <w:p w14:paraId="6CCF24A4" w14:textId="1592CDDC" w:rsidR="00FA3042" w:rsidRPr="00640D3F" w:rsidRDefault="00707324" w:rsidP="00FA3042">
      <w:pPr>
        <w:numPr>
          <w:ilvl w:val="0"/>
          <w:numId w:val="18"/>
        </w:numPr>
        <w:tabs>
          <w:tab w:val="num" w:pos="851"/>
          <w:tab w:val="left" w:pos="1560"/>
          <w:tab w:val="left" w:pos="1843"/>
        </w:tabs>
        <w:spacing w:after="120" w:line="360" w:lineRule="auto"/>
        <w:ind w:left="0" w:firstLine="0"/>
        <w:jc w:val="both"/>
      </w:pPr>
      <w:r w:rsidRPr="00640D3F" w:rsidDel="00707324">
        <w:t xml:space="preserve"> </w:t>
      </w:r>
      <w:r w:rsidR="00FA3042" w:rsidRPr="00640D3F">
        <w:t xml:space="preserve">(1) FUI este îndreptăţit să execute garanţia financiară în limita valorii facturilor emise şi neîncasate aferente energiei electrice consumate. </w:t>
      </w:r>
    </w:p>
    <w:p w14:paraId="4139D3AA" w14:textId="77777777" w:rsidR="00FA3042" w:rsidRPr="00640D3F" w:rsidRDefault="00FA3042" w:rsidP="00FA3042">
      <w:pPr>
        <w:tabs>
          <w:tab w:val="num" w:pos="851"/>
          <w:tab w:val="left" w:pos="1560"/>
          <w:tab w:val="left" w:pos="1843"/>
        </w:tabs>
        <w:spacing w:after="120" w:line="360" w:lineRule="auto"/>
        <w:jc w:val="both"/>
      </w:pPr>
      <w:r w:rsidRPr="00640D3F">
        <w:t>(2)  FUI comunică clientului final intenţia de executare a garanţiei financiare prin intermediul preavizului de deconectare transmis conform prevederilor contractuale.</w:t>
      </w:r>
    </w:p>
    <w:p w14:paraId="7E52DCF2" w14:textId="77777777" w:rsidR="00FA3042" w:rsidRPr="00640D3F" w:rsidRDefault="00FA3042" w:rsidP="00FA3042">
      <w:pPr>
        <w:tabs>
          <w:tab w:val="num" w:pos="851"/>
          <w:tab w:val="left" w:pos="1560"/>
          <w:tab w:val="left" w:pos="1843"/>
        </w:tabs>
        <w:spacing w:after="120" w:line="360" w:lineRule="auto"/>
        <w:jc w:val="both"/>
      </w:pPr>
      <w:r w:rsidRPr="00640D3F">
        <w:t>(3)  În cazul în care clientul final nu achită sumele restante până la termenul prevăzut în preaviz, FUI procedează după cum urmează:</w:t>
      </w:r>
    </w:p>
    <w:p w14:paraId="4C3ED892" w14:textId="77777777" w:rsidR="00FA3042" w:rsidRPr="00640D3F" w:rsidRDefault="00FA3042" w:rsidP="00FA3042">
      <w:pPr>
        <w:tabs>
          <w:tab w:val="num" w:pos="851"/>
          <w:tab w:val="left" w:pos="1560"/>
          <w:tab w:val="left" w:pos="1843"/>
        </w:tabs>
        <w:spacing w:after="120" w:line="360" w:lineRule="auto"/>
        <w:jc w:val="both"/>
      </w:pPr>
      <w:r w:rsidRPr="00640D3F">
        <w:t>a) dacă valoarea debitelor este mai mică sau egală cu valoarea garanţiei financiare, FUI execută garanţia financiară şi întrerupe procesul de deconectare a locului de consum;</w:t>
      </w:r>
    </w:p>
    <w:p w14:paraId="0C932CBF" w14:textId="77777777" w:rsidR="00FA3042" w:rsidRPr="00640D3F" w:rsidRDefault="00FA3042" w:rsidP="00FA3042">
      <w:pPr>
        <w:tabs>
          <w:tab w:val="num" w:pos="851"/>
          <w:tab w:val="left" w:pos="1560"/>
          <w:tab w:val="left" w:pos="1843"/>
        </w:tabs>
        <w:spacing w:after="120" w:line="360" w:lineRule="auto"/>
        <w:jc w:val="both"/>
      </w:pPr>
      <w:r w:rsidRPr="00640D3F">
        <w:t>b) dacă valoarea debitelor este mai mare decât valoarea garanţiei financiare, FUI execută garanţia financiară şi continuă procesul de deconectare a locului de consum.</w:t>
      </w:r>
    </w:p>
    <w:p w14:paraId="44687D6F" w14:textId="22074949" w:rsidR="00FA3042" w:rsidRPr="00640D3F" w:rsidRDefault="00FA3042" w:rsidP="00191E92">
      <w:pPr>
        <w:tabs>
          <w:tab w:val="num" w:pos="851"/>
          <w:tab w:val="left" w:pos="1560"/>
          <w:tab w:val="left" w:pos="1843"/>
        </w:tabs>
        <w:spacing w:after="120" w:line="360" w:lineRule="auto"/>
        <w:jc w:val="both"/>
      </w:pPr>
      <w:r w:rsidRPr="00640D3F">
        <w:t>(4)  Executarea garanţiei financiare nu exonerează clientul final de la plata penalităţilor calculate conform contractului de furnizare a energiei electrice.</w:t>
      </w:r>
    </w:p>
    <w:p w14:paraId="4DFAD809" w14:textId="64551884" w:rsidR="00FA3042" w:rsidRPr="00640D3F" w:rsidRDefault="00FA3042" w:rsidP="00FA3042">
      <w:pPr>
        <w:numPr>
          <w:ilvl w:val="0"/>
          <w:numId w:val="18"/>
        </w:numPr>
        <w:tabs>
          <w:tab w:val="num" w:pos="851"/>
          <w:tab w:val="left" w:pos="1560"/>
          <w:tab w:val="left" w:pos="1843"/>
        </w:tabs>
        <w:spacing w:after="120" w:line="360" w:lineRule="auto"/>
        <w:ind w:left="0" w:firstLine="0"/>
        <w:jc w:val="both"/>
      </w:pPr>
      <w:r w:rsidRPr="00640D3F">
        <w:t xml:space="preserve">(1) În cazul executării totale sau parţiale a garanţiei financiare, FUI are dreptul să solicite reconstituirea acesteia, la valoarea calculată conform prevederilor </w:t>
      </w:r>
      <w:r w:rsidRPr="00640D3F">
        <w:fldChar w:fldCharType="begin"/>
      </w:r>
      <w:r w:rsidRPr="00640D3F">
        <w:instrText xml:space="preserve"> REF _Ref99035252 \r \h </w:instrText>
      </w:r>
      <w:r w:rsidR="00F61F8D" w:rsidRPr="00640D3F">
        <w:instrText xml:space="preserve"> \* MERGEFORMAT </w:instrText>
      </w:r>
      <w:r w:rsidRPr="00640D3F">
        <w:fldChar w:fldCharType="separate"/>
      </w:r>
      <w:r w:rsidR="00671321" w:rsidRPr="00640D3F">
        <w:t>Art. 38</w:t>
      </w:r>
      <w:r w:rsidRPr="00640D3F">
        <w:fldChar w:fldCharType="end"/>
      </w:r>
      <w:r w:rsidRPr="00640D3F">
        <w:t xml:space="preserve"> alin. (3).</w:t>
      </w:r>
    </w:p>
    <w:p w14:paraId="2A57BC3E" w14:textId="77777777" w:rsidR="00FA3042" w:rsidRPr="00640D3F" w:rsidRDefault="00FA3042" w:rsidP="00FA3042">
      <w:pPr>
        <w:tabs>
          <w:tab w:val="num" w:pos="851"/>
          <w:tab w:val="left" w:pos="1560"/>
          <w:tab w:val="left" w:pos="1843"/>
        </w:tabs>
        <w:spacing w:after="120" w:line="360" w:lineRule="auto"/>
        <w:jc w:val="both"/>
      </w:pPr>
      <w:r w:rsidRPr="00640D3F">
        <w:lastRenderedPageBreak/>
        <w:t>(2)  Solicitarea de reconstituire a garanţiei financiare se transmite de către FUI odată cu prima factură de energie electrică emisă după executarea garanţiei financiare.</w:t>
      </w:r>
    </w:p>
    <w:p w14:paraId="710E9EBD" w14:textId="6D713052" w:rsidR="00FA3042" w:rsidRPr="00640D3F" w:rsidRDefault="00FA3042" w:rsidP="00191E92">
      <w:pPr>
        <w:tabs>
          <w:tab w:val="num" w:pos="851"/>
          <w:tab w:val="left" w:pos="1560"/>
          <w:tab w:val="left" w:pos="1843"/>
        </w:tabs>
        <w:spacing w:after="120" w:line="360" w:lineRule="auto"/>
        <w:jc w:val="both"/>
      </w:pPr>
      <w:r w:rsidRPr="00640D3F">
        <w:t>(3) Clientul final are obligaţia de a reconstitui garanţia financiară în termen de 10 zile de la data scadentă a facturii prevăzute la alin. (2).</w:t>
      </w:r>
    </w:p>
    <w:p w14:paraId="37BFB0F1" w14:textId="72F25E2D" w:rsidR="00FA3042" w:rsidRPr="00640D3F" w:rsidRDefault="00FA3042" w:rsidP="00FA3042">
      <w:pPr>
        <w:numPr>
          <w:ilvl w:val="0"/>
          <w:numId w:val="18"/>
        </w:numPr>
        <w:tabs>
          <w:tab w:val="num" w:pos="851"/>
          <w:tab w:val="left" w:pos="1560"/>
          <w:tab w:val="left" w:pos="1843"/>
        </w:tabs>
        <w:spacing w:after="120" w:line="360" w:lineRule="auto"/>
        <w:ind w:left="0" w:firstLine="0"/>
        <w:jc w:val="both"/>
      </w:pPr>
      <w:r w:rsidRPr="00640D3F">
        <w:t xml:space="preserve">(1)  În cazul încetării </w:t>
      </w:r>
      <w:r w:rsidR="007A423D" w:rsidRPr="00640D3F">
        <w:t>rela</w:t>
      </w:r>
      <w:r w:rsidR="00967910" w:rsidRPr="00640D3F">
        <w:t>ț</w:t>
      </w:r>
      <w:r w:rsidR="007A423D" w:rsidRPr="00640D3F">
        <w:t>iei contractuale</w:t>
      </w:r>
      <w:r w:rsidR="00967910" w:rsidRPr="00640D3F">
        <w:t>,</w:t>
      </w:r>
      <w:r w:rsidR="007A423D" w:rsidRPr="00640D3F">
        <w:t xml:space="preserve"> </w:t>
      </w:r>
      <w:r w:rsidRPr="00640D3F">
        <w:t xml:space="preserve">la determinarea sumei care se restituie clienţilor finali </w:t>
      </w:r>
      <w:r w:rsidR="009B5669" w:rsidRPr="00640D3F">
        <w:t>FUI</w:t>
      </w:r>
      <w:r w:rsidRPr="00640D3F">
        <w:t xml:space="preserve"> ia în considerare debitele la zi ale acestora.</w:t>
      </w:r>
    </w:p>
    <w:p w14:paraId="58F2B0AA" w14:textId="2FE0963B" w:rsidR="00FA3042" w:rsidRPr="00640D3F" w:rsidRDefault="00FA3042" w:rsidP="00FA3042">
      <w:pPr>
        <w:tabs>
          <w:tab w:val="num" w:pos="851"/>
          <w:tab w:val="left" w:pos="1560"/>
          <w:tab w:val="left" w:pos="1843"/>
        </w:tabs>
        <w:spacing w:after="120" w:line="360" w:lineRule="auto"/>
        <w:jc w:val="both"/>
      </w:pPr>
      <w:r w:rsidRPr="00640D3F">
        <w:t xml:space="preserve">(2)  Garanţia financiară se restituie clientului final, </w:t>
      </w:r>
      <w:r w:rsidR="00967910" w:rsidRPr="00640D3F">
        <w:t>î</w:t>
      </w:r>
      <w:r w:rsidR="00220849" w:rsidRPr="00640D3F">
        <w:t>n termen de maxim 10 zile de la data achit</w:t>
      </w:r>
      <w:r w:rsidR="00967910" w:rsidRPr="00640D3F">
        <w:t>ă</w:t>
      </w:r>
      <w:r w:rsidR="00220849" w:rsidRPr="00640D3F">
        <w:t>rii de c</w:t>
      </w:r>
      <w:r w:rsidR="00967910" w:rsidRPr="00640D3F">
        <w:t>ă</w:t>
      </w:r>
      <w:r w:rsidR="00220849" w:rsidRPr="00640D3F">
        <w:t xml:space="preserve">tre client a tuturor debitelor </w:t>
      </w:r>
      <w:r w:rsidR="00967910" w:rsidRPr="00640D3F">
        <w:t>î</w:t>
      </w:r>
      <w:r w:rsidR="00220849" w:rsidRPr="00640D3F">
        <w:t>nregist</w:t>
      </w:r>
      <w:r w:rsidR="00967910" w:rsidRPr="00640D3F">
        <w:t>r</w:t>
      </w:r>
      <w:r w:rsidR="00220849" w:rsidRPr="00640D3F">
        <w:t xml:space="preserve">ate </w:t>
      </w:r>
      <w:r w:rsidR="00967910" w:rsidRPr="00640D3F">
        <w:t>î</w:t>
      </w:r>
      <w:r w:rsidR="00220849" w:rsidRPr="00640D3F">
        <w:t>n rela</w:t>
      </w:r>
      <w:r w:rsidR="00967910" w:rsidRPr="00640D3F">
        <w:t>ț</w:t>
      </w:r>
      <w:r w:rsidR="00220849" w:rsidRPr="00640D3F">
        <w:t>ia cu FUI</w:t>
      </w:r>
      <w:r w:rsidR="00967910" w:rsidRPr="00640D3F">
        <w:t>.</w:t>
      </w:r>
      <w:r w:rsidR="00220849" w:rsidRPr="00640D3F">
        <w:t xml:space="preserve"> </w:t>
      </w:r>
    </w:p>
    <w:p w14:paraId="7C3784F5" w14:textId="695591B0" w:rsidR="00FA3042" w:rsidRPr="00640D3F" w:rsidRDefault="00220849" w:rsidP="00FA3042">
      <w:pPr>
        <w:numPr>
          <w:ilvl w:val="0"/>
          <w:numId w:val="18"/>
        </w:numPr>
        <w:tabs>
          <w:tab w:val="num" w:pos="851"/>
          <w:tab w:val="left" w:pos="1560"/>
          <w:tab w:val="left" w:pos="1843"/>
        </w:tabs>
        <w:spacing w:after="120" w:line="360" w:lineRule="auto"/>
        <w:ind w:left="0" w:firstLine="0"/>
        <w:jc w:val="both"/>
      </w:pPr>
      <w:r w:rsidRPr="00640D3F" w:rsidDel="00220849">
        <w:t xml:space="preserve"> </w:t>
      </w:r>
      <w:r w:rsidR="00FA3042" w:rsidRPr="00640D3F">
        <w:t>(1) Clientul final are obligaţia de a transmite furnizorului documentul care atestă constituirea/actualizarea/reconstituirea garanţiei financiare, prin mijloacele de comunicare şi la termenele prevăzute în notificări și în conformitate cu prevederile contractu</w:t>
      </w:r>
      <w:r w:rsidRPr="00640D3F">
        <w:t>ale</w:t>
      </w:r>
      <w:r w:rsidR="00FA3042" w:rsidRPr="00640D3F">
        <w:t xml:space="preserve">. </w:t>
      </w:r>
    </w:p>
    <w:p w14:paraId="1444EDB9" w14:textId="77777777" w:rsidR="00FA3042" w:rsidRPr="00640D3F" w:rsidRDefault="00FA3042" w:rsidP="00FA3042">
      <w:pPr>
        <w:tabs>
          <w:tab w:val="num" w:pos="851"/>
          <w:tab w:val="left" w:pos="1560"/>
          <w:tab w:val="left" w:pos="1843"/>
        </w:tabs>
        <w:spacing w:after="120" w:line="360" w:lineRule="auto"/>
        <w:jc w:val="both"/>
      </w:pPr>
      <w:r w:rsidRPr="00640D3F">
        <w:t>(2)  Notificările privind constituirea, actualizarea, executarea, reconstituirea şi restituirea garanţiilor financiare se transmit de către FUI clienţilor finali odată cu facturile de energie electrică sau, după caz, cu preavizele de deconectare şi precizează explicit data-limită de constituire/actualizare/reconstituire a acestora.</w:t>
      </w:r>
    </w:p>
    <w:p w14:paraId="5C7F64F0" w14:textId="04C58DA2" w:rsidR="00FA3042" w:rsidRPr="00640D3F" w:rsidRDefault="00FA3042" w:rsidP="00191E92">
      <w:pPr>
        <w:tabs>
          <w:tab w:val="num" w:pos="851"/>
          <w:tab w:val="left" w:pos="1560"/>
          <w:tab w:val="left" w:pos="1843"/>
        </w:tabs>
        <w:spacing w:after="120" w:line="360" w:lineRule="auto"/>
        <w:jc w:val="both"/>
      </w:pPr>
      <w:r w:rsidRPr="00640D3F">
        <w:t xml:space="preserve">(3) Refuzul constituirii/actualizării/reconstituirii garanţiei financiare </w:t>
      </w:r>
      <w:r w:rsidR="006B0639" w:rsidRPr="00640D3F">
        <w:t>d</w:t>
      </w:r>
      <w:r w:rsidR="000F255A" w:rsidRPr="00640D3F">
        <w:t>ă</w:t>
      </w:r>
      <w:r w:rsidR="006B0639" w:rsidRPr="00640D3F">
        <w:t xml:space="preserve"> dreptul FUI de a solicita OR </w:t>
      </w:r>
      <w:r w:rsidRPr="00640D3F">
        <w:t xml:space="preserve"> </w:t>
      </w:r>
      <w:r w:rsidR="000F255A" w:rsidRPr="00640D3F">
        <w:t>î</w:t>
      </w:r>
      <w:r w:rsidR="006B0639" w:rsidRPr="00640D3F">
        <w:t>ntreruperea aliment</w:t>
      </w:r>
      <w:r w:rsidR="000F255A" w:rsidRPr="00640D3F">
        <w:t>ă</w:t>
      </w:r>
      <w:r w:rsidR="006B0639" w:rsidRPr="00640D3F">
        <w:t>rii cu energie electric</w:t>
      </w:r>
      <w:r w:rsidR="000F255A" w:rsidRPr="00640D3F">
        <w:t>ă</w:t>
      </w:r>
      <w:r w:rsidR="006B0639" w:rsidRPr="00640D3F">
        <w:t>.</w:t>
      </w:r>
    </w:p>
    <w:p w14:paraId="3DDC7A48" w14:textId="4F8A9162" w:rsidR="0050754C" w:rsidRPr="00640D3F" w:rsidRDefault="0050754C" w:rsidP="00191E92">
      <w:pPr>
        <w:numPr>
          <w:ilvl w:val="0"/>
          <w:numId w:val="18"/>
        </w:numPr>
        <w:tabs>
          <w:tab w:val="num" w:pos="851"/>
          <w:tab w:val="left" w:pos="1560"/>
          <w:tab w:val="left" w:pos="1843"/>
        </w:tabs>
        <w:spacing w:after="120" w:line="360" w:lineRule="auto"/>
        <w:ind w:left="0" w:firstLine="0"/>
        <w:jc w:val="both"/>
      </w:pPr>
      <w:r w:rsidRPr="00640D3F" w:rsidDel="005F128E">
        <w:t xml:space="preserve"> </w:t>
      </w:r>
      <w:r w:rsidRPr="00640D3F">
        <w:t>(</w:t>
      </w:r>
      <w:r w:rsidR="00FA3042" w:rsidRPr="00640D3F">
        <w:t>1</w:t>
      </w:r>
      <w:r w:rsidRPr="00640D3F">
        <w:t xml:space="preserve">) Clientul final poate înlătura opţiunea de a constitui o garanţie financiară prin plata în avans a unei sume, </w:t>
      </w:r>
      <w:r w:rsidR="007E0AD8" w:rsidRPr="00640D3F">
        <w:t xml:space="preserve">conform </w:t>
      </w:r>
      <w:r w:rsidR="00967910" w:rsidRPr="00640D3F">
        <w:t>î</w:t>
      </w:r>
      <w:r w:rsidR="007E0AD8" w:rsidRPr="00640D3F">
        <w:t>n</w:t>
      </w:r>
      <w:r w:rsidR="00967910" w:rsidRPr="00640D3F">
        <w:t>ț</w:t>
      </w:r>
      <w:r w:rsidR="007E0AD8" w:rsidRPr="00640D3F">
        <w:t xml:space="preserve">elegerii </w:t>
      </w:r>
      <w:r w:rsidRPr="00640D3F">
        <w:t>părţi</w:t>
      </w:r>
      <w:r w:rsidR="007E0AD8" w:rsidRPr="00640D3F">
        <w:t>lor</w:t>
      </w:r>
      <w:r w:rsidRPr="00640D3F">
        <w:t xml:space="preserve">. În acest sens, clientul final solicită FUI, în scris, în termen de maximum 2 zile de la data primirii solicitării prevăzute la </w:t>
      </w:r>
      <w:bookmarkStart w:id="42" w:name="_Hlk100918540"/>
      <w:r w:rsidR="00FA3042" w:rsidRPr="00640D3F">
        <w:fldChar w:fldCharType="begin"/>
      </w:r>
      <w:r w:rsidR="00FA3042" w:rsidRPr="00640D3F">
        <w:instrText xml:space="preserve"> REF _Ref99035252 \r \h </w:instrText>
      </w:r>
      <w:r w:rsidR="00F61F8D" w:rsidRPr="00640D3F">
        <w:instrText xml:space="preserve"> \* MERGEFORMAT </w:instrText>
      </w:r>
      <w:r w:rsidR="00FA3042" w:rsidRPr="00640D3F">
        <w:fldChar w:fldCharType="separate"/>
      </w:r>
      <w:r w:rsidR="00671321" w:rsidRPr="00640D3F">
        <w:t>Art. 38</w:t>
      </w:r>
      <w:r w:rsidR="00FA3042" w:rsidRPr="00640D3F">
        <w:fldChar w:fldCharType="end"/>
      </w:r>
      <w:r w:rsidR="00FA3042" w:rsidRPr="00640D3F">
        <w:t xml:space="preserve"> </w:t>
      </w:r>
      <w:r w:rsidRPr="00640D3F">
        <w:t>alin. (1)</w:t>
      </w:r>
      <w:bookmarkEnd w:id="42"/>
      <w:r w:rsidRPr="00640D3F">
        <w:t>, opţiunea de plată în avans.</w:t>
      </w:r>
    </w:p>
    <w:p w14:paraId="4D84406A" w14:textId="1295E135" w:rsidR="006C34CE" w:rsidRPr="00640D3F" w:rsidRDefault="0050754C" w:rsidP="0050754C">
      <w:pPr>
        <w:spacing w:line="360" w:lineRule="auto"/>
        <w:jc w:val="both"/>
      </w:pPr>
      <w:r w:rsidRPr="00640D3F">
        <w:t>(</w:t>
      </w:r>
      <w:r w:rsidR="00FA3042" w:rsidRPr="00640D3F">
        <w:t>2</w:t>
      </w:r>
      <w:r w:rsidRPr="00640D3F">
        <w:t xml:space="preserve">)  </w:t>
      </w:r>
      <w:r w:rsidR="006C34CE" w:rsidRPr="00640D3F">
        <w:t>Suma prevăzută la alin. (1) nu poate depăși jumătate din valoarea garanției solicitate</w:t>
      </w:r>
      <w:r w:rsidR="002C1A3D" w:rsidRPr="00640D3F">
        <w:t xml:space="preserve"> clientului</w:t>
      </w:r>
      <w:r w:rsidR="006C34CE" w:rsidRPr="00640D3F">
        <w:t xml:space="preserve"> de către FUI conform prevederilor </w:t>
      </w:r>
      <w:r w:rsidR="006C34CE" w:rsidRPr="00640D3F">
        <w:fldChar w:fldCharType="begin"/>
      </w:r>
      <w:r w:rsidR="006C34CE" w:rsidRPr="00640D3F">
        <w:instrText xml:space="preserve"> REF _Ref99035252 \r \h  \* MERGEFORMAT </w:instrText>
      </w:r>
      <w:r w:rsidR="006C34CE" w:rsidRPr="00640D3F">
        <w:fldChar w:fldCharType="separate"/>
      </w:r>
      <w:r w:rsidR="00671321" w:rsidRPr="00640D3F">
        <w:t>Art. 38</w:t>
      </w:r>
      <w:r w:rsidR="006C34CE" w:rsidRPr="00640D3F">
        <w:fldChar w:fldCharType="end"/>
      </w:r>
      <w:r w:rsidR="006C34CE" w:rsidRPr="00640D3F">
        <w:t xml:space="preserve"> alin. (1)</w:t>
      </w:r>
      <w:r w:rsidR="002C1A3D" w:rsidRPr="00640D3F">
        <w:t>.</w:t>
      </w:r>
    </w:p>
    <w:p w14:paraId="4E4BFF96" w14:textId="38E9A361" w:rsidR="0050754C" w:rsidRPr="00640D3F" w:rsidRDefault="002C1A3D" w:rsidP="0050754C">
      <w:pPr>
        <w:spacing w:line="360" w:lineRule="auto"/>
        <w:jc w:val="both"/>
      </w:pPr>
      <w:r w:rsidRPr="00640D3F">
        <w:t xml:space="preserve">(3) </w:t>
      </w:r>
      <w:r w:rsidR="0050754C" w:rsidRPr="00640D3F">
        <w:t>În situaţia în care clientul final optează pentru plata în avans, FUI emite şi transmite acestuia, în termen de o zi lucrătoare de la data primirii solicitării prevăzute la alin. (</w:t>
      </w:r>
      <w:r w:rsidR="00FA3042" w:rsidRPr="00640D3F">
        <w:t>1</w:t>
      </w:r>
      <w:r w:rsidR="0050754C" w:rsidRPr="00640D3F">
        <w:t xml:space="preserve">), factura de avans. </w:t>
      </w:r>
    </w:p>
    <w:p w14:paraId="5498F8C1" w14:textId="6B6E3CF0" w:rsidR="0050754C" w:rsidRPr="00640D3F" w:rsidRDefault="0050754C" w:rsidP="0050754C">
      <w:pPr>
        <w:spacing w:line="360" w:lineRule="auto"/>
        <w:jc w:val="both"/>
      </w:pPr>
      <w:r w:rsidRPr="00640D3F">
        <w:t>(</w:t>
      </w:r>
      <w:r w:rsidR="002C1A3D" w:rsidRPr="00640D3F">
        <w:t>4</w:t>
      </w:r>
      <w:r w:rsidRPr="00640D3F">
        <w:t xml:space="preserve">)  La încetarea contractului plata în avans/factura de avans se compensează cu factura finală de regularizare. În cazul în care suma plătită în avans nu acoperă valoarea facturii finale de regularizare, diferenţa este plătită de către clientul final la data scadentă a facturii. </w:t>
      </w:r>
    </w:p>
    <w:p w14:paraId="4431A122" w14:textId="5FD9F067" w:rsidR="000A7F24" w:rsidRPr="00640D3F" w:rsidRDefault="000A7F24" w:rsidP="008C3CEF">
      <w:pPr>
        <w:jc w:val="center"/>
      </w:pPr>
    </w:p>
    <w:p w14:paraId="46E89428" w14:textId="63889C38" w:rsidR="00671321" w:rsidRPr="00640D3F" w:rsidRDefault="00671321" w:rsidP="008C3CEF">
      <w:pPr>
        <w:jc w:val="center"/>
      </w:pPr>
    </w:p>
    <w:p w14:paraId="0ADDFA72" w14:textId="00DDA2B0" w:rsidR="00671321" w:rsidRPr="00640D3F" w:rsidRDefault="00671321" w:rsidP="008C3CEF">
      <w:pPr>
        <w:jc w:val="center"/>
      </w:pPr>
    </w:p>
    <w:p w14:paraId="51B6E10D" w14:textId="6FE48284" w:rsidR="00671321" w:rsidRPr="00640D3F" w:rsidRDefault="00671321" w:rsidP="008C3CEF">
      <w:pPr>
        <w:jc w:val="center"/>
      </w:pPr>
    </w:p>
    <w:p w14:paraId="3CB585C5" w14:textId="77777777" w:rsidR="00671321" w:rsidRPr="00640D3F" w:rsidRDefault="00671321" w:rsidP="008C3CEF">
      <w:pPr>
        <w:jc w:val="center"/>
      </w:pPr>
    </w:p>
    <w:p w14:paraId="0E6834F9" w14:textId="4EC4E71C" w:rsidR="0050754C" w:rsidRPr="00640D3F" w:rsidRDefault="0050754C" w:rsidP="00AD7808"/>
    <w:p w14:paraId="08165112" w14:textId="0B8BE719" w:rsidR="00C16509" w:rsidRPr="00640D3F" w:rsidRDefault="00C16509" w:rsidP="00BA3B08">
      <w:pPr>
        <w:pStyle w:val="Heading1"/>
      </w:pPr>
      <w:r w:rsidRPr="00640D3F">
        <w:t>CAPITOLUL V</w:t>
      </w:r>
      <w:r w:rsidR="00BE3713" w:rsidRPr="00640D3F">
        <w:t>I</w:t>
      </w:r>
      <w:r w:rsidR="0050754C" w:rsidRPr="00640D3F">
        <w:t>I</w:t>
      </w:r>
    </w:p>
    <w:p w14:paraId="5B30CD05" w14:textId="24E16D09" w:rsidR="00C16509" w:rsidRPr="00640D3F" w:rsidRDefault="00C16509" w:rsidP="00BA3B08">
      <w:pPr>
        <w:pStyle w:val="Heading1"/>
      </w:pPr>
      <w:r w:rsidRPr="00640D3F">
        <w:lastRenderedPageBreak/>
        <w:t>Dispoziții finale</w:t>
      </w:r>
      <w:r w:rsidR="00571FE6" w:rsidRPr="00640D3F">
        <w:t xml:space="preserve"> </w:t>
      </w:r>
      <w:r w:rsidR="00523C51" w:rsidRPr="00640D3F">
        <w:t>ș</w:t>
      </w:r>
      <w:r w:rsidR="00571FE6" w:rsidRPr="00640D3F">
        <w:t>i tranzitorii</w:t>
      </w:r>
    </w:p>
    <w:p w14:paraId="0B6A29D2" w14:textId="77777777" w:rsidR="00967910" w:rsidRPr="00640D3F" w:rsidRDefault="00967910" w:rsidP="00967910"/>
    <w:p w14:paraId="7A361C78" w14:textId="72B5C90E" w:rsidR="00C16509" w:rsidRPr="00640D3F" w:rsidRDefault="00305072" w:rsidP="00200ED6">
      <w:pPr>
        <w:numPr>
          <w:ilvl w:val="0"/>
          <w:numId w:val="18"/>
        </w:numPr>
        <w:tabs>
          <w:tab w:val="num" w:pos="851"/>
          <w:tab w:val="left" w:pos="1560"/>
          <w:tab w:val="left" w:pos="1843"/>
        </w:tabs>
        <w:spacing w:after="120" w:line="360" w:lineRule="auto"/>
        <w:ind w:left="0" w:firstLine="0"/>
        <w:jc w:val="both"/>
      </w:pPr>
      <w:r w:rsidRPr="00640D3F" w:rsidDel="00305072">
        <w:t xml:space="preserve"> </w:t>
      </w:r>
      <w:r w:rsidR="00C16509" w:rsidRPr="00640D3F">
        <w:t>(1) Fiecare OR trebuie să asigure continuitatea în alimentarea cu energie electrică a locurilor de consum ale clienților preluați, care sunt amplasate în zona sa de activitate. Costurile energiei electrice livrate și ale serviciilor de rețea aferente clienților preluați vor fi suportate de aceștia, prin intermediul prețurilor aplicate de FUI. În cazul în care CR este încheiat între OR și clientul preluat, costurile serviciilor de rețea sunt suportate de către clientul preluat prin intermediul tarifelor aplicate de OR.</w:t>
      </w:r>
    </w:p>
    <w:p w14:paraId="08EF17C4" w14:textId="54996D64" w:rsidR="00C16509" w:rsidRPr="00640D3F" w:rsidRDefault="00C16509" w:rsidP="00C16509">
      <w:pPr>
        <w:spacing w:line="360" w:lineRule="auto"/>
        <w:jc w:val="both"/>
      </w:pPr>
      <w:r w:rsidRPr="00640D3F">
        <w:rPr>
          <w:bCs/>
          <w:iCs/>
        </w:rPr>
        <w:t xml:space="preserve">(2) În toate situațiile de preluare a clienților de către FUI, OR stabilește, pe baza citirii contoarelor </w:t>
      </w:r>
      <w:r w:rsidRPr="00640D3F">
        <w:t xml:space="preserve">sau, în cazul în care citirea contoarelor nu este posibilă, în conformitate cu procedurile specifice, </w:t>
      </w:r>
      <w:r w:rsidRPr="00640D3F">
        <w:rPr>
          <w:bCs/>
          <w:iCs/>
        </w:rPr>
        <w:t>și comunică FUI și, după caz, FA, respectiv FC indexul contoarelor de decontare de la locurile de consum ale clienților finali, amplasate în zona sa de activitate:</w:t>
      </w:r>
    </w:p>
    <w:p w14:paraId="576F6A88" w14:textId="1F8D82C6" w:rsidR="00C16509" w:rsidRPr="00640D3F" w:rsidRDefault="00C16509" w:rsidP="00200ED6">
      <w:pPr>
        <w:numPr>
          <w:ilvl w:val="0"/>
          <w:numId w:val="7"/>
        </w:numPr>
        <w:spacing w:line="360" w:lineRule="auto"/>
        <w:ind w:left="1440"/>
        <w:jc w:val="both"/>
      </w:pPr>
      <w:r w:rsidRPr="00640D3F">
        <w:t>aferent datei de preluare a acestora de către FUI,  în vederea emiterii de către FA și FUI a facturilor pentru consumul realizat până la, respectiv începând cu data preluării de către FUI;</w:t>
      </w:r>
    </w:p>
    <w:p w14:paraId="6856C350" w14:textId="2BD75CC4" w:rsidR="00C16509" w:rsidRPr="00640D3F" w:rsidRDefault="00C16509" w:rsidP="00200ED6">
      <w:pPr>
        <w:numPr>
          <w:ilvl w:val="0"/>
          <w:numId w:val="7"/>
        </w:numPr>
        <w:spacing w:line="360" w:lineRule="auto"/>
        <w:ind w:left="1440"/>
        <w:jc w:val="both"/>
      </w:pPr>
      <w:r w:rsidRPr="00640D3F">
        <w:t>aferent datei de trecere a acestora la un FC, în vederea emiterii de către FUI și FC a facturilor pentru consumul realizat până la, respectiv începând cu data trecerii la FC/FUI.</w:t>
      </w:r>
    </w:p>
    <w:p w14:paraId="638FC115" w14:textId="4EB95BDC" w:rsidR="00C16509" w:rsidRPr="00640D3F" w:rsidRDefault="00C16509" w:rsidP="00967910">
      <w:pPr>
        <w:numPr>
          <w:ilvl w:val="0"/>
          <w:numId w:val="18"/>
        </w:numPr>
        <w:tabs>
          <w:tab w:val="num" w:pos="851"/>
          <w:tab w:val="left" w:pos="1560"/>
          <w:tab w:val="left" w:pos="1843"/>
        </w:tabs>
        <w:spacing w:after="120" w:line="360" w:lineRule="auto"/>
        <w:ind w:left="0" w:firstLine="0"/>
        <w:jc w:val="both"/>
      </w:pPr>
      <w:bookmarkStart w:id="43" w:name="_Ref100222604"/>
      <w:r w:rsidRPr="00640D3F">
        <w:t xml:space="preserve">(1) </w:t>
      </w:r>
      <w:r w:rsidR="00401C2C" w:rsidRPr="00640D3F">
        <w:t>C</w:t>
      </w:r>
      <w:r w:rsidRPr="00640D3F">
        <w:t xml:space="preserve">ontractele de furnizare încheiate de FA cu clienții finali precum și </w:t>
      </w:r>
      <w:r w:rsidR="00C87A16" w:rsidRPr="00640D3F">
        <w:t>CR</w:t>
      </w:r>
      <w:r w:rsidRPr="00640D3F">
        <w:t xml:space="preserve"> încheiate de acesta cu OR încetează de drept la data preluării respectivelor locuri de consum de către FUI, cu asumarea de către părți a obligațiilor ce decurg din aplicarea clauzelor contractuale până la momentul încetării.</w:t>
      </w:r>
      <w:bookmarkEnd w:id="43"/>
      <w:r w:rsidRPr="00640D3F">
        <w:t xml:space="preserve"> </w:t>
      </w:r>
    </w:p>
    <w:p w14:paraId="1CEF277C" w14:textId="546FABCE" w:rsidR="00C16509" w:rsidRPr="00640D3F" w:rsidRDefault="00C16509" w:rsidP="00972083">
      <w:pPr>
        <w:spacing w:line="360" w:lineRule="auto"/>
        <w:jc w:val="both"/>
      </w:pPr>
      <w:r w:rsidRPr="00640D3F">
        <w:t xml:space="preserve">(2) </w:t>
      </w:r>
      <w:r w:rsidR="00227BA8" w:rsidRPr="00640D3F">
        <w:t>Prin derogare de la prevederile alin. (1)</w:t>
      </w:r>
      <w:r w:rsidR="00967910" w:rsidRPr="00640D3F">
        <w:t>, î</w:t>
      </w:r>
      <w:r w:rsidRPr="00640D3F">
        <w:t xml:space="preserve">n </w:t>
      </w:r>
      <w:r w:rsidR="00972083" w:rsidRPr="00640D3F">
        <w:t>situația în care</w:t>
      </w:r>
      <w:r w:rsidR="00AE641D" w:rsidRPr="00640D3F">
        <w:t xml:space="preserve"> </w:t>
      </w:r>
      <w:r w:rsidR="00972083" w:rsidRPr="00640D3F">
        <w:t>FA îi este suspendată licența</w:t>
      </w:r>
      <w:r w:rsidR="00227BA8" w:rsidRPr="00640D3F">
        <w:t xml:space="preserve"> de furnizare a energiei electrice</w:t>
      </w:r>
      <w:r w:rsidR="00972083" w:rsidRPr="00640D3F">
        <w:t>, iar în decizia de suspendare nu este prevăzut dreptul FA de a continua activitatea de furnizare a energiei electrice în regim controlat</w:t>
      </w:r>
      <w:r w:rsidR="00967910" w:rsidRPr="00640D3F">
        <w:t>,</w:t>
      </w:r>
      <w:r w:rsidR="00227BA8" w:rsidRPr="00640D3F">
        <w:t xml:space="preserve"> at</w:t>
      </w:r>
      <w:r w:rsidR="00967910" w:rsidRPr="00640D3F">
        <w:t>â</w:t>
      </w:r>
      <w:r w:rsidR="00227BA8" w:rsidRPr="00640D3F">
        <w:t xml:space="preserve">t </w:t>
      </w:r>
      <w:r w:rsidRPr="00640D3F">
        <w:t>contractele de furnizare</w:t>
      </w:r>
      <w:r w:rsidR="00967910" w:rsidRPr="00640D3F">
        <w:t xml:space="preserve">, cât </w:t>
      </w:r>
      <w:r w:rsidRPr="00640D3F">
        <w:t xml:space="preserve">și </w:t>
      </w:r>
      <w:r w:rsidR="00AE641D" w:rsidRPr="00640D3F">
        <w:t>CR</w:t>
      </w:r>
      <w:r w:rsidRPr="00640D3F">
        <w:t>:</w:t>
      </w:r>
    </w:p>
    <w:p w14:paraId="1DCA8642" w14:textId="77777777" w:rsidR="00C16509" w:rsidRPr="00640D3F" w:rsidRDefault="00C16509" w:rsidP="00C16509">
      <w:pPr>
        <w:numPr>
          <w:ilvl w:val="1"/>
          <w:numId w:val="6"/>
        </w:numPr>
        <w:spacing w:line="360" w:lineRule="auto"/>
        <w:jc w:val="both"/>
      </w:pPr>
      <w:r w:rsidRPr="00640D3F">
        <w:t>se suspendă de drept pe perioada de suspendare a licenței de furnizare a FA;</w:t>
      </w:r>
    </w:p>
    <w:p w14:paraId="7D8D4D04" w14:textId="77777777" w:rsidR="00C16509" w:rsidRPr="00640D3F" w:rsidRDefault="00C16509" w:rsidP="00C16509">
      <w:pPr>
        <w:numPr>
          <w:ilvl w:val="1"/>
          <w:numId w:val="6"/>
        </w:numPr>
        <w:spacing w:line="360" w:lineRule="auto"/>
        <w:jc w:val="both"/>
      </w:pPr>
      <w:r w:rsidRPr="00640D3F">
        <w:t>încetează de drept, cu asumarea de către părți a obligațiilor ce decurg din aplicarea clauzelor contractuale până la momentul încetării:</w:t>
      </w:r>
    </w:p>
    <w:p w14:paraId="30D097C0" w14:textId="5B1EDA12" w:rsidR="00C16509" w:rsidRPr="00640D3F" w:rsidRDefault="00C16509" w:rsidP="00C16509">
      <w:pPr>
        <w:numPr>
          <w:ilvl w:val="2"/>
          <w:numId w:val="6"/>
        </w:numPr>
        <w:tabs>
          <w:tab w:val="left" w:pos="840"/>
          <w:tab w:val="left" w:pos="960"/>
        </w:tabs>
        <w:spacing w:line="360" w:lineRule="auto"/>
        <w:jc w:val="both"/>
      </w:pPr>
      <w:r w:rsidRPr="00640D3F">
        <w:t>la data de la care intră în vigoare contractul de furnizare încheiat cu un FC</w:t>
      </w:r>
      <w:r w:rsidR="00FB4CB7" w:rsidRPr="00640D3F">
        <w:t>/FUI</w:t>
      </w:r>
      <w:r w:rsidRPr="00640D3F">
        <w:t xml:space="preserve"> de către clientul preluat de FUI de la FA;</w:t>
      </w:r>
    </w:p>
    <w:p w14:paraId="4D5A7FFC" w14:textId="3A26D935" w:rsidR="00C16509" w:rsidRPr="00640D3F" w:rsidRDefault="00C16509" w:rsidP="00C16509">
      <w:pPr>
        <w:numPr>
          <w:ilvl w:val="2"/>
          <w:numId w:val="6"/>
        </w:numPr>
        <w:tabs>
          <w:tab w:val="left" w:pos="840"/>
          <w:tab w:val="left" w:pos="960"/>
        </w:tabs>
        <w:spacing w:line="360" w:lineRule="auto"/>
        <w:jc w:val="both"/>
      </w:pPr>
      <w:r w:rsidRPr="00640D3F">
        <w:t xml:space="preserve">la data de la care FA pierde calitatea de furnizor ca urmare a retragerii sau expirării licenței în perioada de  suspendare. </w:t>
      </w:r>
    </w:p>
    <w:p w14:paraId="29E1027E" w14:textId="13D5B0A4" w:rsidR="008F7A58" w:rsidRPr="00640D3F" w:rsidRDefault="00967910" w:rsidP="004F4208">
      <w:pPr>
        <w:numPr>
          <w:ilvl w:val="0"/>
          <w:numId w:val="18"/>
        </w:numPr>
        <w:tabs>
          <w:tab w:val="num" w:pos="851"/>
          <w:tab w:val="left" w:pos="1560"/>
          <w:tab w:val="left" w:pos="1843"/>
        </w:tabs>
        <w:spacing w:after="120" w:line="360" w:lineRule="auto"/>
        <w:ind w:left="0" w:firstLine="0"/>
        <w:jc w:val="both"/>
      </w:pPr>
      <w:bookmarkStart w:id="44" w:name="_Ref100222609"/>
      <w:r w:rsidRPr="00640D3F">
        <w:lastRenderedPageBreak/>
        <w:t>Î</w:t>
      </w:r>
      <w:r w:rsidR="008F7A58" w:rsidRPr="00640D3F">
        <w:t>n situa</w:t>
      </w:r>
      <w:r w:rsidRPr="00640D3F">
        <w:t>ț</w:t>
      </w:r>
      <w:r w:rsidR="008F7A58" w:rsidRPr="00640D3F">
        <w:t xml:space="preserve">ia </w:t>
      </w:r>
      <w:r w:rsidRPr="00640D3F">
        <w:t>î</w:t>
      </w:r>
      <w:r w:rsidR="008F7A58" w:rsidRPr="00640D3F">
        <w:t xml:space="preserve">n care FA îi este revocată calitatea de FUI, </w:t>
      </w:r>
      <w:r w:rsidRPr="00640D3F">
        <w:t xml:space="preserve">la data la care </w:t>
      </w:r>
      <w:r w:rsidR="00925966" w:rsidRPr="00640D3F">
        <w:t xml:space="preserve">îi </w:t>
      </w:r>
      <w:r w:rsidRPr="00640D3F">
        <w:t xml:space="preserve">este revocată </w:t>
      </w:r>
      <w:r w:rsidR="00925966" w:rsidRPr="00640D3F">
        <w:t xml:space="preserve">această </w:t>
      </w:r>
      <w:r w:rsidRPr="00640D3F">
        <w:t xml:space="preserve">calitate, </w:t>
      </w:r>
      <w:r w:rsidR="00925966" w:rsidRPr="00640D3F">
        <w:t xml:space="preserve">contractele de furnizare a energiei electrice </w:t>
      </w:r>
      <w:r w:rsidRPr="00640D3F">
        <w:t xml:space="preserve">încheiate în baza Contractului-cadru </w:t>
      </w:r>
      <w:r w:rsidRPr="00640D3F">
        <w:rPr>
          <w:shd w:val="clear" w:color="auto" w:fill="FFFFFF"/>
        </w:rPr>
        <w:t>de furnizare a energiei electrice la clienţii finali în regim de ultimă instanţă</w:t>
      </w:r>
      <w:r w:rsidR="00925966" w:rsidRPr="00640D3F">
        <w:rPr>
          <w:shd w:val="clear" w:color="auto" w:fill="FFFFFF"/>
        </w:rPr>
        <w:t xml:space="preserve"> încetează.</w:t>
      </w:r>
      <w:bookmarkEnd w:id="44"/>
      <w:r w:rsidRPr="00640D3F">
        <w:rPr>
          <w:shd w:val="clear" w:color="auto" w:fill="FFFFFF"/>
        </w:rPr>
        <w:t xml:space="preserve"> </w:t>
      </w:r>
    </w:p>
    <w:p w14:paraId="4BD7108F" w14:textId="31FD5CB2" w:rsidR="00C16509" w:rsidRPr="00640D3F" w:rsidRDefault="00925966" w:rsidP="00925966">
      <w:pPr>
        <w:numPr>
          <w:ilvl w:val="0"/>
          <w:numId w:val="18"/>
        </w:numPr>
        <w:tabs>
          <w:tab w:val="num" w:pos="851"/>
          <w:tab w:val="left" w:pos="1560"/>
          <w:tab w:val="left" w:pos="1843"/>
        </w:tabs>
        <w:spacing w:after="120" w:line="360" w:lineRule="auto"/>
        <w:ind w:left="0" w:firstLine="0"/>
        <w:jc w:val="both"/>
      </w:pPr>
      <w:r w:rsidRPr="00640D3F">
        <w:t xml:space="preserve">În situațiile prevăzute la </w:t>
      </w:r>
      <w:r w:rsidRPr="00640D3F">
        <w:fldChar w:fldCharType="begin"/>
      </w:r>
      <w:r w:rsidRPr="00640D3F">
        <w:instrText xml:space="preserve"> REF _Ref100222604 \r \h </w:instrText>
      </w:r>
      <w:r w:rsidR="00F61F8D" w:rsidRPr="00640D3F">
        <w:instrText xml:space="preserve"> \* MERGEFORMAT </w:instrText>
      </w:r>
      <w:r w:rsidRPr="00640D3F">
        <w:fldChar w:fldCharType="separate"/>
      </w:r>
      <w:r w:rsidR="00671321" w:rsidRPr="00640D3F">
        <w:t>Art. 45</w:t>
      </w:r>
      <w:r w:rsidRPr="00640D3F">
        <w:fldChar w:fldCharType="end"/>
      </w:r>
      <w:r w:rsidRPr="00640D3F">
        <w:t xml:space="preserve"> și la </w:t>
      </w:r>
      <w:r w:rsidRPr="00640D3F">
        <w:fldChar w:fldCharType="begin"/>
      </w:r>
      <w:r w:rsidRPr="00640D3F">
        <w:instrText xml:space="preserve"> REF _Ref100222609 \r \h </w:instrText>
      </w:r>
      <w:r w:rsidR="00F61F8D" w:rsidRPr="00640D3F">
        <w:instrText xml:space="preserve"> \* MERGEFORMAT </w:instrText>
      </w:r>
      <w:r w:rsidRPr="00640D3F">
        <w:fldChar w:fldCharType="separate"/>
      </w:r>
      <w:r w:rsidR="00671321" w:rsidRPr="00640D3F">
        <w:t>Art. 46</w:t>
      </w:r>
      <w:r w:rsidRPr="00640D3F">
        <w:fldChar w:fldCharType="end"/>
      </w:r>
      <w:r w:rsidRPr="00640D3F">
        <w:t xml:space="preserve">, </w:t>
      </w:r>
      <w:r w:rsidR="00C16509" w:rsidRPr="00640D3F">
        <w:t>CR  încheiat între OR și clientul preluat, se derulează în continuare conform clauzelor contractuale și cu respectarea reglementărilor în vigoare.</w:t>
      </w:r>
    </w:p>
    <w:p w14:paraId="35197755" w14:textId="45EE9604" w:rsidR="00C16509" w:rsidRPr="00640D3F" w:rsidRDefault="00C16509" w:rsidP="00200ED6">
      <w:pPr>
        <w:numPr>
          <w:ilvl w:val="0"/>
          <w:numId w:val="18"/>
        </w:numPr>
        <w:tabs>
          <w:tab w:val="num" w:pos="851"/>
          <w:tab w:val="left" w:pos="1560"/>
          <w:tab w:val="left" w:pos="1843"/>
        </w:tabs>
        <w:spacing w:after="120" w:line="360" w:lineRule="auto"/>
        <w:ind w:left="0" w:firstLine="0"/>
        <w:jc w:val="both"/>
      </w:pPr>
      <w:bookmarkStart w:id="45" w:name="_Ref50980119"/>
      <w:r w:rsidRPr="00640D3F">
        <w:t xml:space="preserve">(1) În cel mult 10 zile de la data informării de preluare, clienții finali pot transmite FUI dezacordul cu privire la preluare, în scris, prin oricare din modalitățile </w:t>
      </w:r>
      <w:r w:rsidR="00783647" w:rsidRPr="00640D3F">
        <w:t xml:space="preserve">prevăzute </w:t>
      </w:r>
      <w:r w:rsidRPr="00640D3F">
        <w:t>în informarea de preluare cu excepția situațiilor în care preluarea s-a realizat ca urmare a solicitării clientului final.</w:t>
      </w:r>
      <w:bookmarkEnd w:id="45"/>
      <w:r w:rsidRPr="00640D3F">
        <w:t xml:space="preserve"> </w:t>
      </w:r>
    </w:p>
    <w:p w14:paraId="2D03C6B4" w14:textId="29A0FF41" w:rsidR="00C16509" w:rsidRPr="00640D3F" w:rsidRDefault="00C16509" w:rsidP="00C16509">
      <w:pPr>
        <w:spacing w:line="360" w:lineRule="auto"/>
        <w:jc w:val="both"/>
      </w:pPr>
      <w:r w:rsidRPr="00640D3F">
        <w:t>(2) În situația prevăzută la alin. (1), în prima zi lucrătoare după primirea dezacordului, FUI solicită OR deconectarea locului de consum și facturează clientului final consumul de energie electrică înregistrat până la data deconectării.</w:t>
      </w:r>
    </w:p>
    <w:p w14:paraId="206D30CA" w14:textId="0493DD6E" w:rsidR="008A54E5" w:rsidRPr="00640D3F" w:rsidRDefault="008A54E5" w:rsidP="00C16509">
      <w:pPr>
        <w:spacing w:line="360" w:lineRule="auto"/>
        <w:jc w:val="both"/>
      </w:pPr>
      <w:r w:rsidRPr="00640D3F">
        <w:t xml:space="preserve">(3) În situaţia în care clientul preluat nu transmite FUI dezacordul sau nu notifică FUI cu privire la încheierea unui alt contract aferent furnizării energiei electrice, FUI </w:t>
      </w:r>
      <w:r w:rsidR="00641EF8" w:rsidRPr="00640D3F">
        <w:t>asigur</w:t>
      </w:r>
      <w:r w:rsidR="004F4208" w:rsidRPr="00640D3F">
        <w:t>ă</w:t>
      </w:r>
      <w:r w:rsidRPr="00640D3F">
        <w:t xml:space="preserve"> furniz</w:t>
      </w:r>
      <w:r w:rsidR="00641EF8" w:rsidRPr="00640D3F">
        <w:t>area</w:t>
      </w:r>
      <w:r w:rsidRPr="00640D3F">
        <w:t xml:space="preserve"> energiei electrice în regim de UI.</w:t>
      </w:r>
    </w:p>
    <w:p w14:paraId="04EAC488" w14:textId="77777777" w:rsidR="00C16509" w:rsidRPr="00640D3F" w:rsidRDefault="00C16509" w:rsidP="00200ED6">
      <w:pPr>
        <w:numPr>
          <w:ilvl w:val="0"/>
          <w:numId w:val="18"/>
        </w:numPr>
        <w:tabs>
          <w:tab w:val="num" w:pos="851"/>
          <w:tab w:val="left" w:pos="1560"/>
          <w:tab w:val="left" w:pos="1843"/>
        </w:tabs>
        <w:spacing w:after="120" w:line="360" w:lineRule="auto"/>
        <w:ind w:left="0" w:firstLine="0"/>
        <w:jc w:val="both"/>
      </w:pPr>
      <w:r w:rsidRPr="00640D3F">
        <w:t>Lista locurilor de consum preluate se transmite de către OR și către FUI în format scris și în format electronic prelucrabil (fisier excel).</w:t>
      </w:r>
    </w:p>
    <w:p w14:paraId="3A88E3AC" w14:textId="466A65D0" w:rsidR="00175CB3" w:rsidRPr="00640D3F" w:rsidRDefault="00C16509" w:rsidP="00200ED6">
      <w:pPr>
        <w:numPr>
          <w:ilvl w:val="0"/>
          <w:numId w:val="18"/>
        </w:numPr>
        <w:tabs>
          <w:tab w:val="num" w:pos="851"/>
          <w:tab w:val="left" w:pos="1560"/>
          <w:tab w:val="left" w:pos="1843"/>
        </w:tabs>
        <w:spacing w:after="120" w:line="360" w:lineRule="auto"/>
        <w:ind w:left="0" w:firstLine="0"/>
        <w:jc w:val="both"/>
      </w:pPr>
      <w:r w:rsidRPr="00640D3F" w:rsidDel="00565473">
        <w:t xml:space="preserve"> </w:t>
      </w:r>
      <w:r w:rsidR="00A2120F" w:rsidRPr="00640D3F">
        <w:t xml:space="preserve">(1) </w:t>
      </w:r>
      <w:r w:rsidR="00175CB3" w:rsidRPr="00640D3F">
        <w:t>OD concesionar are obligația de a transmite către OD neconcesionari din zona sa de activitate inform</w:t>
      </w:r>
      <w:r w:rsidR="00A2120F" w:rsidRPr="00640D3F">
        <w:t>ările</w:t>
      </w:r>
      <w:r w:rsidR="00175CB3" w:rsidRPr="00640D3F">
        <w:t xml:space="preserve"> primit</w:t>
      </w:r>
      <w:r w:rsidR="00A2120F" w:rsidRPr="00640D3F">
        <w:t>e</w:t>
      </w:r>
      <w:r w:rsidR="00175CB3" w:rsidRPr="00640D3F">
        <w:t xml:space="preserve"> de la ANRE,</w:t>
      </w:r>
      <w:r w:rsidR="0015614A" w:rsidRPr="00640D3F">
        <w:t xml:space="preserve"> prevă</w:t>
      </w:r>
      <w:r w:rsidR="00A2120F" w:rsidRPr="00640D3F">
        <w:t>zute în Regulament</w:t>
      </w:r>
      <w:r w:rsidR="0015614A" w:rsidRPr="00640D3F">
        <w:t>,</w:t>
      </w:r>
      <w:r w:rsidR="00175CB3" w:rsidRPr="00640D3F">
        <w:t xml:space="preserve"> în prima zi lucrătoare de la primire.</w:t>
      </w:r>
    </w:p>
    <w:p w14:paraId="3D82406A" w14:textId="659B9A64" w:rsidR="00C16509" w:rsidRPr="00640D3F" w:rsidRDefault="00A2120F" w:rsidP="0015614A">
      <w:pPr>
        <w:tabs>
          <w:tab w:val="left" w:pos="960"/>
        </w:tabs>
        <w:spacing w:line="360" w:lineRule="auto"/>
        <w:jc w:val="both"/>
      </w:pPr>
      <w:r w:rsidRPr="00640D3F">
        <w:t xml:space="preserve">(2) </w:t>
      </w:r>
      <w:r w:rsidR="00C16509" w:rsidRPr="00640D3F">
        <w:t xml:space="preserve">Obligațiile OD concesionar de a informa OD neconcesionari, prevăzute </w:t>
      </w:r>
      <w:r w:rsidRPr="00640D3F">
        <w:t xml:space="preserve">la alin. (1) </w:t>
      </w:r>
      <w:r w:rsidR="00C16509" w:rsidRPr="00640D3F">
        <w:t xml:space="preserve"> sunt aplicabile doar în relația cu OD neconcesionari cu care OD concesionar a încheiat convenții multipartite, respectiv în cazul în care în zona de rețea a OD neconcesionar există clienți aflați în portofoliul FA.  </w:t>
      </w:r>
    </w:p>
    <w:p w14:paraId="19113D3D" w14:textId="005DE77B" w:rsidR="00F32CE0" w:rsidRPr="00640D3F" w:rsidRDefault="00F32CE0" w:rsidP="00200ED6">
      <w:pPr>
        <w:numPr>
          <w:ilvl w:val="0"/>
          <w:numId w:val="18"/>
        </w:numPr>
        <w:tabs>
          <w:tab w:val="num" w:pos="851"/>
          <w:tab w:val="left" w:pos="1560"/>
          <w:tab w:val="left" w:pos="1843"/>
        </w:tabs>
        <w:spacing w:after="120" w:line="360" w:lineRule="auto"/>
        <w:ind w:left="0" w:firstLine="0"/>
        <w:jc w:val="both"/>
      </w:pPr>
      <w:r w:rsidRPr="00640D3F">
        <w:t>Transferul de date cu caracter personal se face cu respectarea cerințelor specifice prevăzute de legislația privind protecția datelor cu caracter personal, în funcție de calitatea părților implicate în transfer, respectiv așa cum sunt acestea definite în  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w:t>
      </w:r>
    </w:p>
    <w:p w14:paraId="48EE0663" w14:textId="2CAEE6AF" w:rsidR="00C16509" w:rsidRPr="00640D3F" w:rsidRDefault="0015614A" w:rsidP="00200ED6">
      <w:pPr>
        <w:numPr>
          <w:ilvl w:val="0"/>
          <w:numId w:val="18"/>
        </w:numPr>
        <w:tabs>
          <w:tab w:val="num" w:pos="851"/>
          <w:tab w:val="left" w:pos="1560"/>
          <w:tab w:val="left" w:pos="1843"/>
        </w:tabs>
        <w:spacing w:after="120" w:line="360" w:lineRule="auto"/>
        <w:ind w:left="0" w:firstLine="0"/>
        <w:jc w:val="both"/>
      </w:pPr>
      <w:r w:rsidRPr="00640D3F">
        <w:t xml:space="preserve">Anexele nr. 1 - </w:t>
      </w:r>
      <w:r w:rsidR="006346F8" w:rsidRPr="00640D3F">
        <w:t>4</w:t>
      </w:r>
      <w:r w:rsidR="00AB0224" w:rsidRPr="00640D3F">
        <w:t xml:space="preserve"> </w:t>
      </w:r>
      <w:r w:rsidR="00C16509" w:rsidRPr="00640D3F">
        <w:t>fac parte integrantă din prezentul Regulament.</w:t>
      </w:r>
    </w:p>
    <w:p w14:paraId="6771367F" w14:textId="77777777" w:rsidR="006346F8" w:rsidRPr="00640D3F" w:rsidRDefault="00C16509" w:rsidP="00C16509">
      <w:pPr>
        <w:pStyle w:val="Style1"/>
        <w:widowControl w:val="0"/>
        <w:spacing w:line="240" w:lineRule="auto"/>
        <w:jc w:val="right"/>
        <w:rPr>
          <w:b/>
          <w:lang w:val="ro-RO"/>
        </w:rPr>
      </w:pPr>
      <w:r w:rsidRPr="00640D3F">
        <w:rPr>
          <w:b/>
          <w:lang w:val="ro-RO"/>
        </w:rPr>
        <w:br w:type="page"/>
      </w:r>
    </w:p>
    <w:p w14:paraId="0264FC55" w14:textId="77777777" w:rsidR="006346F8" w:rsidRPr="00640D3F" w:rsidRDefault="006346F8" w:rsidP="006346F8">
      <w:pPr>
        <w:spacing w:after="160" w:line="259" w:lineRule="auto"/>
        <w:jc w:val="right"/>
        <w:rPr>
          <w:b/>
        </w:rPr>
      </w:pPr>
      <w:r w:rsidRPr="00640D3F">
        <w:rPr>
          <w:b/>
        </w:rPr>
        <w:lastRenderedPageBreak/>
        <w:t>Anexa nr. 1</w:t>
      </w:r>
    </w:p>
    <w:p w14:paraId="58AEAC00" w14:textId="77777777" w:rsidR="006346F8" w:rsidRPr="00640D3F" w:rsidRDefault="006346F8" w:rsidP="006346F8">
      <w:pPr>
        <w:spacing w:after="160" w:line="259" w:lineRule="auto"/>
        <w:jc w:val="right"/>
        <w:rPr>
          <w:b/>
        </w:rPr>
      </w:pPr>
      <w:r w:rsidRPr="00640D3F">
        <w:rPr>
          <w:b/>
        </w:rPr>
        <w:t>la Regulament</w:t>
      </w:r>
    </w:p>
    <w:p w14:paraId="2174BDA2" w14:textId="3EFF6CDE" w:rsidR="006346F8" w:rsidRPr="00640D3F" w:rsidRDefault="006346F8" w:rsidP="006346F8">
      <w:pPr>
        <w:jc w:val="center"/>
        <w:rPr>
          <w:color w:val="000000"/>
          <w:shd w:val="clear" w:color="auto" w:fill="FFFFFF"/>
        </w:rPr>
      </w:pPr>
    </w:p>
    <w:p w14:paraId="6800607B" w14:textId="718234BC" w:rsidR="000A7F24" w:rsidRPr="00640D3F" w:rsidRDefault="000A7F24" w:rsidP="006346F8">
      <w:pPr>
        <w:jc w:val="center"/>
        <w:rPr>
          <w:color w:val="000000"/>
          <w:shd w:val="clear" w:color="auto" w:fill="FFFFFF"/>
        </w:rPr>
      </w:pPr>
    </w:p>
    <w:p w14:paraId="2B2DF946" w14:textId="1DC0B857" w:rsidR="000A7F24" w:rsidRPr="00640D3F" w:rsidRDefault="000A7F24" w:rsidP="006346F8">
      <w:pPr>
        <w:jc w:val="center"/>
        <w:rPr>
          <w:color w:val="000000"/>
          <w:shd w:val="clear" w:color="auto" w:fill="FFFFFF"/>
        </w:rPr>
      </w:pPr>
    </w:p>
    <w:p w14:paraId="7B008C84" w14:textId="77777777" w:rsidR="000A7F24" w:rsidRPr="00640D3F" w:rsidRDefault="000A7F24" w:rsidP="006346F8">
      <w:pPr>
        <w:jc w:val="center"/>
        <w:rPr>
          <w:color w:val="000000"/>
          <w:shd w:val="clear" w:color="auto" w:fill="FFFFFF"/>
        </w:rPr>
      </w:pPr>
    </w:p>
    <w:p w14:paraId="6BBBC059" w14:textId="77777777" w:rsidR="006346F8" w:rsidRPr="00640D3F" w:rsidRDefault="006346F8" w:rsidP="006346F8">
      <w:pPr>
        <w:jc w:val="center"/>
        <w:rPr>
          <w:color w:val="000000"/>
          <w:shd w:val="clear" w:color="auto" w:fill="FFFFFF"/>
        </w:rPr>
      </w:pPr>
    </w:p>
    <w:p w14:paraId="4009680C" w14:textId="169BA2A8" w:rsidR="006346F8" w:rsidRPr="00640D3F" w:rsidRDefault="006346F8" w:rsidP="00671321">
      <w:pPr>
        <w:spacing w:line="360" w:lineRule="auto"/>
        <w:jc w:val="center"/>
        <w:rPr>
          <w:b/>
          <w:color w:val="000000"/>
          <w:shd w:val="clear" w:color="auto" w:fill="FFFFFF"/>
        </w:rPr>
      </w:pPr>
      <w:r w:rsidRPr="00640D3F">
        <w:rPr>
          <w:b/>
          <w:color w:val="000000"/>
          <w:shd w:val="clear" w:color="auto" w:fill="FFFFFF"/>
        </w:rPr>
        <w:t xml:space="preserve">CERERE </w:t>
      </w:r>
    </w:p>
    <w:p w14:paraId="43E96B5A" w14:textId="59D8B327" w:rsidR="006346F8" w:rsidRPr="00640D3F" w:rsidRDefault="006346F8" w:rsidP="00671321">
      <w:pPr>
        <w:spacing w:line="360" w:lineRule="auto"/>
        <w:jc w:val="center"/>
        <w:rPr>
          <w:b/>
          <w:color w:val="000000"/>
          <w:shd w:val="clear" w:color="auto" w:fill="FFFFFF"/>
        </w:rPr>
      </w:pPr>
      <w:r w:rsidRPr="00640D3F">
        <w:rPr>
          <w:b/>
          <w:color w:val="000000"/>
          <w:shd w:val="clear" w:color="auto" w:fill="FFFFFF"/>
        </w:rPr>
        <w:t>pentru desemnarea în calitate de furnizor de ultimă instanţă a energiei electrice (FUI)</w:t>
      </w:r>
    </w:p>
    <w:p w14:paraId="6CC8311C" w14:textId="1CCF14D0" w:rsidR="006346F8" w:rsidRPr="00640D3F" w:rsidRDefault="006346F8" w:rsidP="00671321">
      <w:pPr>
        <w:spacing w:line="360" w:lineRule="auto"/>
        <w:jc w:val="center"/>
        <w:rPr>
          <w:color w:val="000000"/>
          <w:shd w:val="clear" w:color="auto" w:fill="FFFFFF"/>
        </w:rPr>
      </w:pPr>
      <w:r w:rsidRPr="00640D3F">
        <w:rPr>
          <w:color w:val="000000"/>
          <w:shd w:val="clear" w:color="auto" w:fill="FFFFFF"/>
        </w:rPr>
        <w:t>(Model de întocmire)</w:t>
      </w:r>
    </w:p>
    <w:p w14:paraId="0B5D343B" w14:textId="77777777" w:rsidR="000A7F24" w:rsidRPr="00640D3F" w:rsidRDefault="000A7F24" w:rsidP="00671321">
      <w:pPr>
        <w:spacing w:line="360" w:lineRule="auto"/>
        <w:jc w:val="center"/>
        <w:rPr>
          <w:color w:val="000000"/>
          <w:shd w:val="clear" w:color="auto" w:fill="FFFFFF"/>
        </w:rPr>
      </w:pPr>
    </w:p>
    <w:p w14:paraId="62E37F9C" w14:textId="77777777" w:rsidR="006346F8" w:rsidRPr="00640D3F" w:rsidRDefault="006346F8" w:rsidP="00671321">
      <w:pPr>
        <w:spacing w:line="360" w:lineRule="auto"/>
        <w:jc w:val="center"/>
        <w:rPr>
          <w:color w:val="000000"/>
          <w:shd w:val="clear" w:color="auto" w:fill="FFFFFF"/>
        </w:rPr>
      </w:pPr>
    </w:p>
    <w:p w14:paraId="57110212" w14:textId="695DB5B5" w:rsidR="006346F8" w:rsidRPr="00640D3F" w:rsidRDefault="006346F8" w:rsidP="00671321">
      <w:pPr>
        <w:spacing w:line="360" w:lineRule="auto"/>
        <w:jc w:val="both"/>
        <w:rPr>
          <w:color w:val="000000"/>
          <w:shd w:val="clear" w:color="auto" w:fill="FFFFFF"/>
        </w:rPr>
      </w:pPr>
      <w:r w:rsidRPr="00640D3F">
        <w:rPr>
          <w:color w:val="000000"/>
          <w:shd w:val="clear" w:color="auto" w:fill="FFFFFF"/>
        </w:rPr>
        <w:t>Către Autoritatea Naţională de Reglementare în Domeniul Energiei (ANRE)</w:t>
      </w:r>
    </w:p>
    <w:p w14:paraId="4B10D917" w14:textId="77777777" w:rsidR="006346F8" w:rsidRPr="00640D3F" w:rsidRDefault="006346F8" w:rsidP="00671321">
      <w:pPr>
        <w:spacing w:line="360" w:lineRule="auto"/>
        <w:jc w:val="both"/>
        <w:rPr>
          <w:color w:val="000000"/>
          <w:shd w:val="clear" w:color="auto" w:fill="FFFFFF"/>
        </w:rPr>
      </w:pPr>
    </w:p>
    <w:p w14:paraId="428952F7" w14:textId="1AF8DB73" w:rsidR="006346F8" w:rsidRPr="00640D3F" w:rsidRDefault="006346F8" w:rsidP="00671321">
      <w:pPr>
        <w:spacing w:line="360" w:lineRule="auto"/>
        <w:ind w:firstLine="720"/>
        <w:jc w:val="both"/>
        <w:rPr>
          <w:color w:val="000000"/>
          <w:shd w:val="clear" w:color="auto" w:fill="FFFFFF"/>
        </w:rPr>
      </w:pPr>
      <w:r w:rsidRPr="00640D3F">
        <w:rPr>
          <w:color w:val="000000"/>
          <w:shd w:val="clear" w:color="auto" w:fill="FFFFFF"/>
        </w:rPr>
        <w:t>Subscrisa, ...........(denumirea furnizorului solicitant)........., înregistrată la Oficiul Registrului Comerţului cu nr. ..........................., CUI ............................., cu sediul în localitatea .............................., str. ................................ nr. ........, cod poştal ..........., telefon ...................., fax ....................., e-mail ......................, website ........................., reprezentată legal prin ..............................., în conformitate cu Regulamentul privind furnizarea de ultimă instanţă a energiei electrice, solicit desemnarea în calitate de FUI</w:t>
      </w:r>
      <w:r w:rsidR="00722478" w:rsidRPr="00640D3F">
        <w:rPr>
          <w:color w:val="000000"/>
          <w:shd w:val="clear" w:color="auto" w:fill="FFFFFF"/>
        </w:rPr>
        <w:t xml:space="preserve"> </w:t>
      </w:r>
      <w:r w:rsidR="006A691A" w:rsidRPr="00640D3F">
        <w:rPr>
          <w:color w:val="000000"/>
          <w:shd w:val="clear" w:color="auto" w:fill="FFFFFF"/>
        </w:rPr>
        <w:t>î</w:t>
      </w:r>
      <w:r w:rsidR="00722478" w:rsidRPr="00640D3F">
        <w:rPr>
          <w:color w:val="000000"/>
          <w:shd w:val="clear" w:color="auto" w:fill="FFFFFF"/>
        </w:rPr>
        <w:t>ncep</w:t>
      </w:r>
      <w:r w:rsidR="006A691A" w:rsidRPr="00640D3F">
        <w:rPr>
          <w:color w:val="000000"/>
          <w:shd w:val="clear" w:color="auto" w:fill="FFFFFF"/>
        </w:rPr>
        <w:t>â</w:t>
      </w:r>
      <w:r w:rsidR="00722478" w:rsidRPr="00640D3F">
        <w:rPr>
          <w:color w:val="000000"/>
          <w:shd w:val="clear" w:color="auto" w:fill="FFFFFF"/>
        </w:rPr>
        <w:t>nd cu data de .......</w:t>
      </w:r>
      <w:r w:rsidRPr="00640D3F">
        <w:rPr>
          <w:color w:val="000000"/>
          <w:shd w:val="clear" w:color="auto" w:fill="FFFFFF"/>
        </w:rPr>
        <w:t>.</w:t>
      </w:r>
    </w:p>
    <w:p w14:paraId="72C71403" w14:textId="77777777" w:rsidR="006346F8" w:rsidRPr="00640D3F" w:rsidRDefault="006346F8" w:rsidP="00671321">
      <w:pPr>
        <w:spacing w:line="360" w:lineRule="auto"/>
        <w:ind w:firstLine="720"/>
        <w:jc w:val="both"/>
        <w:rPr>
          <w:color w:val="000000"/>
          <w:shd w:val="clear" w:color="auto" w:fill="FFFFFF"/>
        </w:rPr>
      </w:pPr>
    </w:p>
    <w:p w14:paraId="2940B32F" w14:textId="77777777" w:rsidR="006346F8" w:rsidRPr="00640D3F" w:rsidRDefault="006346F8" w:rsidP="00671321">
      <w:pPr>
        <w:spacing w:line="360" w:lineRule="auto"/>
        <w:ind w:firstLine="720"/>
        <w:jc w:val="both"/>
        <w:rPr>
          <w:rStyle w:val="spar3"/>
          <w:rFonts w:ascii="Times New Roman" w:eastAsia="Times New Roman" w:hAnsi="Times New Roman"/>
          <w:sz w:val="24"/>
          <w:szCs w:val="24"/>
        </w:rPr>
      </w:pPr>
      <w:r w:rsidRPr="00640D3F">
        <w:rPr>
          <w:rStyle w:val="spar3"/>
          <w:rFonts w:ascii="Times New Roman" w:eastAsia="Times New Roman" w:hAnsi="Times New Roman"/>
          <w:sz w:val="24"/>
          <w:szCs w:val="24"/>
          <w:specVanish w:val="0"/>
        </w:rPr>
        <w:t>În susţinerea cererii anexez documentaţia necesară desemnării în calitate de FUI, formată din următoarele documente:</w:t>
      </w:r>
    </w:p>
    <w:p w14:paraId="3226E9AB" w14:textId="77777777" w:rsidR="006346F8" w:rsidRPr="00640D3F" w:rsidRDefault="006346F8" w:rsidP="00671321">
      <w:pPr>
        <w:spacing w:line="360" w:lineRule="auto"/>
        <w:ind w:left="225"/>
        <w:jc w:val="both"/>
      </w:pPr>
      <w:r w:rsidRPr="00640D3F">
        <w:rPr>
          <w:rStyle w:val="slinttl1"/>
          <w:rFonts w:ascii="Times New Roman" w:eastAsia="Times New Roman" w:hAnsi="Times New Roman"/>
          <w:sz w:val="24"/>
          <w:szCs w:val="24"/>
        </w:rPr>
        <w:t>– </w:t>
      </w:r>
      <w:r w:rsidRPr="00640D3F">
        <w:rPr>
          <w:rStyle w:val="slinbdy"/>
          <w:rFonts w:ascii="Times New Roman" w:eastAsia="Times New Roman" w:hAnsi="Times New Roman"/>
          <w:sz w:val="24"/>
          <w:szCs w:val="24"/>
        </w:rPr>
        <w:t>.......................................................................</w:t>
      </w:r>
    </w:p>
    <w:p w14:paraId="19DF0590" w14:textId="77777777" w:rsidR="006346F8" w:rsidRPr="00640D3F" w:rsidRDefault="006346F8" w:rsidP="00671321">
      <w:pPr>
        <w:spacing w:line="360" w:lineRule="auto"/>
        <w:ind w:left="225"/>
        <w:jc w:val="both"/>
        <w:rPr>
          <w:rFonts w:eastAsia="Times New Roman"/>
          <w:color w:val="000000"/>
          <w:shd w:val="clear" w:color="auto" w:fill="FFFFFF"/>
        </w:rPr>
      </w:pPr>
      <w:r w:rsidRPr="00640D3F">
        <w:rPr>
          <w:rStyle w:val="slinttl1"/>
          <w:rFonts w:ascii="Times New Roman" w:eastAsia="Times New Roman" w:hAnsi="Times New Roman"/>
          <w:sz w:val="24"/>
          <w:szCs w:val="24"/>
        </w:rPr>
        <w:t>– </w:t>
      </w:r>
      <w:r w:rsidRPr="00640D3F">
        <w:rPr>
          <w:rStyle w:val="slinbdy"/>
          <w:rFonts w:ascii="Times New Roman" w:eastAsia="Times New Roman" w:hAnsi="Times New Roman"/>
          <w:sz w:val="24"/>
          <w:szCs w:val="24"/>
        </w:rPr>
        <w:t>.......................................................................</w:t>
      </w:r>
    </w:p>
    <w:p w14:paraId="1BE520E2" w14:textId="77777777" w:rsidR="006346F8" w:rsidRPr="00640D3F" w:rsidRDefault="006346F8" w:rsidP="00671321">
      <w:pPr>
        <w:spacing w:line="360" w:lineRule="auto"/>
        <w:ind w:left="225"/>
        <w:jc w:val="both"/>
        <w:rPr>
          <w:rFonts w:eastAsia="Times New Roman"/>
          <w:color w:val="000000"/>
          <w:shd w:val="clear" w:color="auto" w:fill="FFFFFF"/>
        </w:rPr>
      </w:pPr>
      <w:r w:rsidRPr="00640D3F">
        <w:rPr>
          <w:rStyle w:val="slinttl1"/>
          <w:rFonts w:ascii="Times New Roman" w:eastAsia="Times New Roman" w:hAnsi="Times New Roman"/>
          <w:sz w:val="24"/>
          <w:szCs w:val="24"/>
        </w:rPr>
        <w:t>– </w:t>
      </w:r>
      <w:r w:rsidRPr="00640D3F">
        <w:rPr>
          <w:rStyle w:val="slinbdy"/>
          <w:rFonts w:ascii="Times New Roman" w:eastAsia="Times New Roman" w:hAnsi="Times New Roman"/>
          <w:sz w:val="24"/>
          <w:szCs w:val="24"/>
        </w:rPr>
        <w:t>.......................................................................</w:t>
      </w:r>
    </w:p>
    <w:p w14:paraId="402B4116" w14:textId="77777777" w:rsidR="006346F8" w:rsidRPr="00640D3F" w:rsidRDefault="006346F8" w:rsidP="00671321">
      <w:pPr>
        <w:spacing w:line="360" w:lineRule="auto"/>
        <w:ind w:left="225"/>
        <w:jc w:val="both"/>
        <w:rPr>
          <w:rFonts w:eastAsia="Times New Roman"/>
          <w:color w:val="000000"/>
          <w:shd w:val="clear" w:color="auto" w:fill="FFFFFF"/>
        </w:rPr>
      </w:pPr>
      <w:r w:rsidRPr="00640D3F">
        <w:rPr>
          <w:rStyle w:val="slinttl1"/>
          <w:rFonts w:ascii="Times New Roman" w:eastAsia="Times New Roman" w:hAnsi="Times New Roman"/>
          <w:sz w:val="24"/>
          <w:szCs w:val="24"/>
        </w:rPr>
        <w:t>– </w:t>
      </w:r>
      <w:r w:rsidRPr="00640D3F">
        <w:rPr>
          <w:rStyle w:val="slinbdy"/>
          <w:rFonts w:ascii="Times New Roman" w:eastAsia="Times New Roman" w:hAnsi="Times New Roman"/>
          <w:sz w:val="24"/>
          <w:szCs w:val="24"/>
        </w:rPr>
        <w:t>.......................................................................</w:t>
      </w:r>
    </w:p>
    <w:p w14:paraId="566CD1AA" w14:textId="77777777" w:rsidR="006346F8" w:rsidRPr="00640D3F" w:rsidRDefault="006346F8" w:rsidP="00671321">
      <w:pPr>
        <w:spacing w:line="360" w:lineRule="auto"/>
        <w:ind w:left="225"/>
        <w:jc w:val="both"/>
        <w:rPr>
          <w:rFonts w:eastAsia="Times New Roman"/>
          <w:color w:val="000000"/>
          <w:shd w:val="clear" w:color="auto" w:fill="FFFFFF"/>
        </w:rPr>
      </w:pPr>
      <w:r w:rsidRPr="00640D3F">
        <w:rPr>
          <w:rStyle w:val="slinttl1"/>
          <w:rFonts w:ascii="Times New Roman" w:eastAsia="Times New Roman" w:hAnsi="Times New Roman"/>
          <w:sz w:val="24"/>
          <w:szCs w:val="24"/>
        </w:rPr>
        <w:t>– </w:t>
      </w:r>
      <w:r w:rsidRPr="00640D3F">
        <w:rPr>
          <w:rStyle w:val="slinbdy"/>
          <w:rFonts w:ascii="Times New Roman" w:eastAsia="Times New Roman" w:hAnsi="Times New Roman"/>
          <w:sz w:val="24"/>
          <w:szCs w:val="24"/>
        </w:rPr>
        <w:t>.......................................................................</w:t>
      </w:r>
    </w:p>
    <w:p w14:paraId="27B45D72" w14:textId="119BB117" w:rsidR="006346F8" w:rsidRPr="00640D3F" w:rsidRDefault="006346F8" w:rsidP="00671321">
      <w:pPr>
        <w:spacing w:line="360" w:lineRule="auto"/>
        <w:ind w:left="225"/>
        <w:jc w:val="both"/>
        <w:rPr>
          <w:rStyle w:val="slinbdy"/>
          <w:rFonts w:ascii="Times New Roman" w:eastAsia="Times New Roman" w:hAnsi="Times New Roman"/>
          <w:sz w:val="24"/>
          <w:szCs w:val="24"/>
        </w:rPr>
      </w:pPr>
      <w:r w:rsidRPr="00640D3F">
        <w:rPr>
          <w:rStyle w:val="slinttl1"/>
          <w:rFonts w:ascii="Times New Roman" w:eastAsia="Times New Roman" w:hAnsi="Times New Roman"/>
          <w:sz w:val="24"/>
          <w:szCs w:val="24"/>
        </w:rPr>
        <w:t>– </w:t>
      </w:r>
      <w:r w:rsidRPr="00640D3F">
        <w:rPr>
          <w:rStyle w:val="slinbdy"/>
          <w:rFonts w:ascii="Times New Roman" w:eastAsia="Times New Roman" w:hAnsi="Times New Roman"/>
          <w:sz w:val="24"/>
          <w:szCs w:val="24"/>
        </w:rPr>
        <w:t>.......................................................................</w:t>
      </w:r>
    </w:p>
    <w:p w14:paraId="1CE56AF7" w14:textId="77777777" w:rsidR="006346F8" w:rsidRPr="00640D3F" w:rsidRDefault="006346F8" w:rsidP="00671321">
      <w:pPr>
        <w:spacing w:line="360" w:lineRule="auto"/>
        <w:ind w:left="225"/>
        <w:jc w:val="both"/>
        <w:rPr>
          <w:rFonts w:eastAsia="Times New Roman"/>
          <w:color w:val="000000"/>
          <w:shd w:val="clear" w:color="auto" w:fill="FFFFFF"/>
        </w:rPr>
      </w:pPr>
    </w:p>
    <w:p w14:paraId="3B34E69F" w14:textId="77777777" w:rsidR="000A7F24" w:rsidRPr="00640D3F" w:rsidRDefault="000A7F24" w:rsidP="00671321">
      <w:pPr>
        <w:spacing w:line="360" w:lineRule="auto"/>
        <w:jc w:val="center"/>
        <w:rPr>
          <w:color w:val="000000"/>
          <w:shd w:val="clear" w:color="auto" w:fill="FFFFFF"/>
        </w:rPr>
      </w:pPr>
    </w:p>
    <w:p w14:paraId="4D71AD77" w14:textId="6913E494" w:rsidR="006346F8" w:rsidRPr="00640D3F" w:rsidRDefault="006346F8" w:rsidP="00671321">
      <w:pPr>
        <w:spacing w:line="360" w:lineRule="auto"/>
        <w:jc w:val="center"/>
        <w:rPr>
          <w:color w:val="000000"/>
          <w:shd w:val="clear" w:color="auto" w:fill="FFFFFF"/>
        </w:rPr>
      </w:pPr>
      <w:r w:rsidRPr="00640D3F">
        <w:rPr>
          <w:color w:val="000000"/>
          <w:shd w:val="clear" w:color="auto" w:fill="FFFFFF"/>
        </w:rPr>
        <w:t xml:space="preserve">Reprezentantul legal al furnizorului solicitant, </w:t>
      </w:r>
    </w:p>
    <w:p w14:paraId="1D1879E9" w14:textId="77777777" w:rsidR="006346F8" w:rsidRPr="00640D3F" w:rsidRDefault="006346F8" w:rsidP="00671321">
      <w:pPr>
        <w:spacing w:line="360" w:lineRule="auto"/>
        <w:jc w:val="center"/>
        <w:rPr>
          <w:color w:val="000000"/>
          <w:shd w:val="clear" w:color="auto" w:fill="FFFFFF"/>
        </w:rPr>
      </w:pPr>
      <w:r w:rsidRPr="00640D3F">
        <w:rPr>
          <w:color w:val="000000"/>
          <w:shd w:val="clear" w:color="auto" w:fill="FFFFFF"/>
        </w:rPr>
        <w:t>..........................................................</w:t>
      </w:r>
    </w:p>
    <w:p w14:paraId="4F09A4A7" w14:textId="77777777" w:rsidR="006346F8" w:rsidRPr="00640D3F" w:rsidRDefault="006346F8" w:rsidP="00671321">
      <w:pPr>
        <w:spacing w:line="360" w:lineRule="auto"/>
        <w:jc w:val="center"/>
        <w:rPr>
          <w:color w:val="000000"/>
          <w:shd w:val="clear" w:color="auto" w:fill="FFFFFF"/>
        </w:rPr>
      </w:pPr>
      <w:r w:rsidRPr="00640D3F">
        <w:rPr>
          <w:color w:val="000000"/>
          <w:shd w:val="clear" w:color="auto" w:fill="FFFFFF"/>
        </w:rPr>
        <w:t>(numele şi prenumele în clar, semnătura)</w:t>
      </w:r>
    </w:p>
    <w:p w14:paraId="4D74ABDD" w14:textId="08FFCED6" w:rsidR="006346F8" w:rsidRPr="00640D3F" w:rsidRDefault="006346F8" w:rsidP="006A691A">
      <w:pPr>
        <w:spacing w:after="160" w:line="259" w:lineRule="auto"/>
        <w:jc w:val="both"/>
        <w:rPr>
          <w:b/>
        </w:rPr>
      </w:pPr>
      <w:r w:rsidRPr="00640D3F">
        <w:rPr>
          <w:b/>
        </w:rPr>
        <w:br w:type="page"/>
      </w:r>
    </w:p>
    <w:p w14:paraId="6E77E2AC" w14:textId="58077D34" w:rsidR="00C16509" w:rsidRPr="00640D3F" w:rsidRDefault="00C16509" w:rsidP="00C16509">
      <w:pPr>
        <w:pStyle w:val="Style1"/>
        <w:widowControl w:val="0"/>
        <w:spacing w:line="240" w:lineRule="auto"/>
        <w:jc w:val="right"/>
        <w:rPr>
          <w:b/>
          <w:lang w:val="ro-RO"/>
        </w:rPr>
      </w:pPr>
      <w:r w:rsidRPr="00640D3F">
        <w:rPr>
          <w:b/>
          <w:lang w:val="ro-RO"/>
        </w:rPr>
        <w:lastRenderedPageBreak/>
        <w:t xml:space="preserve">ANEXA nr. </w:t>
      </w:r>
      <w:r w:rsidR="006346F8" w:rsidRPr="00640D3F">
        <w:rPr>
          <w:b/>
          <w:lang w:val="ro-RO"/>
        </w:rPr>
        <w:t>2</w:t>
      </w:r>
    </w:p>
    <w:p w14:paraId="083FD11B" w14:textId="77777777" w:rsidR="00C16509" w:rsidRPr="00640D3F" w:rsidRDefault="00C16509" w:rsidP="00C16509">
      <w:pPr>
        <w:pStyle w:val="Style1"/>
        <w:widowControl w:val="0"/>
        <w:spacing w:line="240" w:lineRule="auto"/>
        <w:jc w:val="right"/>
        <w:rPr>
          <w:b/>
          <w:lang w:val="ro-RO"/>
        </w:rPr>
      </w:pPr>
      <w:r w:rsidRPr="00640D3F">
        <w:rPr>
          <w:b/>
          <w:lang w:val="ro-RO"/>
        </w:rPr>
        <w:t xml:space="preserve">la Regulament </w:t>
      </w:r>
    </w:p>
    <w:p w14:paraId="1345AC96" w14:textId="77777777" w:rsidR="00C16509" w:rsidRPr="00640D3F" w:rsidRDefault="00C16509" w:rsidP="00C16509">
      <w:pPr>
        <w:pStyle w:val="Style1"/>
        <w:widowControl w:val="0"/>
        <w:spacing w:line="240" w:lineRule="auto"/>
        <w:rPr>
          <w:b/>
          <w:lang w:val="ro-RO"/>
        </w:rPr>
      </w:pPr>
    </w:p>
    <w:p w14:paraId="72FABDAC" w14:textId="4CD48D55" w:rsidR="00C16509" w:rsidRPr="00640D3F" w:rsidRDefault="00C16509" w:rsidP="00C16509">
      <w:pPr>
        <w:pStyle w:val="Style1"/>
        <w:widowControl w:val="0"/>
        <w:spacing w:line="240" w:lineRule="auto"/>
        <w:jc w:val="center"/>
        <w:rPr>
          <w:b/>
          <w:lang w:val="ro-RO"/>
        </w:rPr>
      </w:pPr>
      <w:r w:rsidRPr="00640D3F">
        <w:rPr>
          <w:b/>
          <w:lang w:val="ro-RO"/>
        </w:rPr>
        <w:t>Conținutul minim al informării de preluare transmise de către FUI clienților preluați</w:t>
      </w:r>
    </w:p>
    <w:p w14:paraId="184B5EC1" w14:textId="77777777" w:rsidR="00C16509" w:rsidRPr="00640D3F" w:rsidRDefault="00C16509" w:rsidP="00C16509">
      <w:pPr>
        <w:pStyle w:val="Style1"/>
        <w:widowControl w:val="0"/>
        <w:spacing w:line="240" w:lineRule="auto"/>
        <w:jc w:val="center"/>
        <w:rPr>
          <w:b/>
          <w:lang w:val="ro-RO"/>
        </w:rPr>
      </w:pPr>
    </w:p>
    <w:p w14:paraId="1E7EE1EA" w14:textId="77777777" w:rsidR="00C16509" w:rsidRPr="00640D3F" w:rsidRDefault="00C16509" w:rsidP="00C16509">
      <w:pPr>
        <w:pStyle w:val="Style1"/>
        <w:widowControl w:val="0"/>
        <w:spacing w:line="240" w:lineRule="auto"/>
        <w:jc w:val="center"/>
        <w:rPr>
          <w:b/>
          <w:lang w:val="ro-RO"/>
        </w:rPr>
      </w:pPr>
    </w:p>
    <w:p w14:paraId="04AD92A5" w14:textId="77777777" w:rsidR="00C16509" w:rsidRPr="00640D3F" w:rsidRDefault="00C16509" w:rsidP="00200ED6">
      <w:pPr>
        <w:numPr>
          <w:ilvl w:val="0"/>
          <w:numId w:val="16"/>
        </w:numPr>
        <w:tabs>
          <w:tab w:val="clear" w:pos="2340"/>
        </w:tabs>
        <w:spacing w:line="360" w:lineRule="auto"/>
        <w:ind w:left="720"/>
        <w:jc w:val="both"/>
      </w:pPr>
      <w:r w:rsidRPr="00640D3F">
        <w:t>data și motivul preluării (inclusiv, dacă este cazul, precizarea referitoare la încetarea de drept a contractelor de furnizare încheiate cu FA);</w:t>
      </w:r>
    </w:p>
    <w:p w14:paraId="11DF861B" w14:textId="77777777" w:rsidR="00C16509" w:rsidRPr="00640D3F" w:rsidRDefault="00C16509" w:rsidP="00200ED6">
      <w:pPr>
        <w:numPr>
          <w:ilvl w:val="0"/>
          <w:numId w:val="16"/>
        </w:numPr>
        <w:tabs>
          <w:tab w:val="clear" w:pos="2340"/>
        </w:tabs>
        <w:spacing w:line="360" w:lineRule="auto"/>
        <w:ind w:left="720"/>
        <w:jc w:val="both"/>
      </w:pPr>
      <w:r w:rsidRPr="00640D3F">
        <w:t xml:space="preserve">condițiile referitoare la plata datoriilor și, după caz, constituirea de garanții, pe care trebuie să le îndeplinească clienții finali cu locuri de consum la care a fost întreruptă alimentarea cu energie electrică în urma aplicării prevederilor actelor normative în vigoare, pentru a beneficia de serviciile FUI; </w:t>
      </w:r>
    </w:p>
    <w:p w14:paraId="47287C32" w14:textId="77777777" w:rsidR="00C16509" w:rsidRPr="00640D3F" w:rsidRDefault="00C16509" w:rsidP="00200ED6">
      <w:pPr>
        <w:numPr>
          <w:ilvl w:val="0"/>
          <w:numId w:val="16"/>
        </w:numPr>
        <w:tabs>
          <w:tab w:val="clear" w:pos="2340"/>
        </w:tabs>
        <w:spacing w:line="360" w:lineRule="auto"/>
        <w:ind w:left="720"/>
        <w:jc w:val="both"/>
      </w:pPr>
      <w:r w:rsidRPr="00640D3F">
        <w:t>documentele care trebuie depuse pentru încheierea contractului de furnizare cu FUI;</w:t>
      </w:r>
    </w:p>
    <w:p w14:paraId="3C74906F" w14:textId="79BD3136" w:rsidR="00C16509" w:rsidRPr="00640D3F" w:rsidRDefault="009A0A1D" w:rsidP="00200ED6">
      <w:pPr>
        <w:numPr>
          <w:ilvl w:val="0"/>
          <w:numId w:val="16"/>
        </w:numPr>
        <w:tabs>
          <w:tab w:val="clear" w:pos="2340"/>
        </w:tabs>
        <w:spacing w:line="360" w:lineRule="auto"/>
        <w:ind w:left="720"/>
        <w:jc w:val="both"/>
      </w:pPr>
      <w:r w:rsidRPr="00640D3F">
        <w:t>o informare cu privire la faptul că semnarea contractului de furnizare</w:t>
      </w:r>
      <w:r w:rsidR="00C95456" w:rsidRPr="00640D3F">
        <w:t xml:space="preserve"> cu FUI</w:t>
      </w:r>
      <w:r w:rsidRPr="00640D3F">
        <w:t xml:space="preserve"> nu este obligatorie, dar drepturile și obligațiile prevăzute în Contractul-cadru sunt aplicabile în orice situație;</w:t>
      </w:r>
    </w:p>
    <w:p w14:paraId="5ED5BE60" w14:textId="690E3E3D" w:rsidR="00C16509" w:rsidRPr="00640D3F" w:rsidRDefault="00C16509" w:rsidP="00200ED6">
      <w:pPr>
        <w:numPr>
          <w:ilvl w:val="0"/>
          <w:numId w:val="16"/>
        </w:numPr>
        <w:tabs>
          <w:tab w:val="clear" w:pos="2340"/>
        </w:tabs>
        <w:spacing w:line="360" w:lineRule="auto"/>
        <w:ind w:left="720"/>
        <w:jc w:val="both"/>
      </w:pPr>
      <w:r w:rsidRPr="00640D3F">
        <w:t xml:space="preserve">clauzele contractului de furnizare cu FUI referitoare la </w:t>
      </w:r>
      <w:r w:rsidR="0051576F" w:rsidRPr="00640D3F">
        <w:t xml:space="preserve">durata contractului, </w:t>
      </w:r>
      <w:r w:rsidRPr="00640D3F">
        <w:t>prețul aplicat și la termenele și condițiile de plată;</w:t>
      </w:r>
    </w:p>
    <w:p w14:paraId="48F550BA" w14:textId="77777777" w:rsidR="00C16509" w:rsidRPr="00640D3F" w:rsidRDefault="00C16509" w:rsidP="00200ED6">
      <w:pPr>
        <w:numPr>
          <w:ilvl w:val="0"/>
          <w:numId w:val="16"/>
        </w:numPr>
        <w:tabs>
          <w:tab w:val="clear" w:pos="2340"/>
        </w:tabs>
        <w:spacing w:line="360" w:lineRule="auto"/>
        <w:ind w:left="720"/>
        <w:jc w:val="both"/>
      </w:pPr>
      <w:r w:rsidRPr="00640D3F">
        <w:t>în cazul suspendării licenței de furnizare a FA:</w:t>
      </w:r>
    </w:p>
    <w:p w14:paraId="0626BFF9" w14:textId="77777777" w:rsidR="00C16509" w:rsidRPr="00640D3F" w:rsidRDefault="00C16509" w:rsidP="00E430DA">
      <w:pPr>
        <w:pStyle w:val="Style1"/>
        <w:widowControl w:val="0"/>
        <w:numPr>
          <w:ilvl w:val="0"/>
          <w:numId w:val="61"/>
        </w:numPr>
        <w:spacing w:line="360" w:lineRule="auto"/>
        <w:jc w:val="both"/>
        <w:rPr>
          <w:lang w:val="ro-RO"/>
        </w:rPr>
      </w:pPr>
      <w:r w:rsidRPr="00640D3F">
        <w:rPr>
          <w:lang w:val="ro-RO"/>
        </w:rPr>
        <w:t>perioada de suspendare (dacă este determinată);</w:t>
      </w:r>
    </w:p>
    <w:p w14:paraId="179F631D" w14:textId="0B33A141" w:rsidR="00C16509" w:rsidRPr="00640D3F" w:rsidRDefault="00C16509" w:rsidP="00E430DA">
      <w:pPr>
        <w:pStyle w:val="Style1"/>
        <w:widowControl w:val="0"/>
        <w:numPr>
          <w:ilvl w:val="0"/>
          <w:numId w:val="61"/>
        </w:numPr>
        <w:spacing w:line="360" w:lineRule="auto"/>
        <w:jc w:val="both"/>
        <w:rPr>
          <w:lang w:val="ro-RO"/>
        </w:rPr>
      </w:pPr>
      <w:r w:rsidRPr="00640D3F">
        <w:rPr>
          <w:lang w:val="ro-RO"/>
        </w:rPr>
        <w:t>dreptul clienților finali de schimbare a furnizorului în perioada de suspendare a licenței FA, inclusiv după primirea informării cu privire la încetarea suspendării licenței FA, iar în cazul în care nu uzează de acest drept, trecerea înapoi la FA odată cu încetarea suspendării licenței acestuia, dacă FA nu a pierdut calitatea de furnizor;</w:t>
      </w:r>
    </w:p>
    <w:p w14:paraId="1044B91B" w14:textId="590022B4" w:rsidR="00C16509" w:rsidRPr="00640D3F" w:rsidRDefault="00C16509" w:rsidP="004F4208">
      <w:pPr>
        <w:numPr>
          <w:ilvl w:val="0"/>
          <w:numId w:val="16"/>
        </w:numPr>
        <w:tabs>
          <w:tab w:val="clear" w:pos="2340"/>
        </w:tabs>
        <w:spacing w:line="360" w:lineRule="auto"/>
        <w:ind w:left="720"/>
        <w:jc w:val="both"/>
      </w:pPr>
      <w:r w:rsidRPr="00640D3F">
        <w:t xml:space="preserve">dreptul clienților finali de a încheia contracte de furnizare a energiei electrice </w:t>
      </w:r>
      <w:r w:rsidR="00C95456" w:rsidRPr="00640D3F">
        <w:t xml:space="preserve">cu un FC, </w:t>
      </w:r>
      <w:r w:rsidRPr="00640D3F">
        <w:t xml:space="preserve">în condiții negociate </w:t>
      </w:r>
      <w:r w:rsidR="00F759C5" w:rsidRPr="00640D3F">
        <w:t>sau în regim de SU</w:t>
      </w:r>
      <w:r w:rsidR="00C95456" w:rsidRPr="00640D3F">
        <w:t>, dacă sunt clienți casnici,</w:t>
      </w:r>
      <w:r w:rsidR="00925966" w:rsidRPr="00640D3F">
        <w:t xml:space="preserve"> </w:t>
      </w:r>
      <w:r w:rsidR="00E550FC" w:rsidRPr="00640D3F">
        <w:t>precum și</w:t>
      </w:r>
      <w:r w:rsidR="00925966" w:rsidRPr="00640D3F">
        <w:t xml:space="preserve"> </w:t>
      </w:r>
      <w:r w:rsidRPr="00640D3F">
        <w:t>data limită până la care pot încheia contract cu un FC, conform Regulamentului;</w:t>
      </w:r>
    </w:p>
    <w:p w14:paraId="773698FF" w14:textId="7A056DC6" w:rsidR="00C16509" w:rsidRPr="00640D3F" w:rsidRDefault="00C16509" w:rsidP="00200ED6">
      <w:pPr>
        <w:numPr>
          <w:ilvl w:val="0"/>
          <w:numId w:val="16"/>
        </w:numPr>
        <w:tabs>
          <w:tab w:val="clear" w:pos="2340"/>
        </w:tabs>
        <w:spacing w:line="360" w:lineRule="auto"/>
        <w:ind w:left="720"/>
        <w:jc w:val="both"/>
      </w:pPr>
      <w:r w:rsidRPr="00640D3F">
        <w:t>posibilitatea clienților finali de a-și exprima dezacordul privind preluarea de către FUI, în termen de 10 zile de la data informării de preluare transmis</w:t>
      </w:r>
      <w:r w:rsidR="00A85E55" w:rsidRPr="00640D3F">
        <w:t>ă</w:t>
      </w:r>
      <w:r w:rsidRPr="00640D3F">
        <w:t xml:space="preserve"> de FUI, urmată de deconectarea locului de consum, în cazul în care nu se încheie un contract de furnizare cu un </w:t>
      </w:r>
      <w:r w:rsidR="00A85E55" w:rsidRPr="00640D3F">
        <w:t>FC</w:t>
      </w:r>
      <w:r w:rsidR="00826853" w:rsidRPr="00640D3F">
        <w:t xml:space="preserve"> sau cu un alt FUI</w:t>
      </w:r>
      <w:r w:rsidRPr="00640D3F">
        <w:t>;</w:t>
      </w:r>
    </w:p>
    <w:p w14:paraId="0498700B" w14:textId="00001AF1" w:rsidR="00C16509" w:rsidRPr="00640D3F" w:rsidRDefault="00C16509" w:rsidP="00200ED6">
      <w:pPr>
        <w:numPr>
          <w:ilvl w:val="0"/>
          <w:numId w:val="16"/>
        </w:numPr>
        <w:tabs>
          <w:tab w:val="clear" w:pos="2340"/>
        </w:tabs>
        <w:spacing w:line="360" w:lineRule="auto"/>
        <w:ind w:left="720"/>
        <w:jc w:val="both"/>
      </w:pPr>
      <w:r w:rsidRPr="00640D3F">
        <w:t>informarea privind prelucrarea datelor cu caracter personal</w:t>
      </w:r>
      <w:r w:rsidR="00D62E47" w:rsidRPr="00640D3F">
        <w:t>.</w:t>
      </w:r>
    </w:p>
    <w:p w14:paraId="482688C8" w14:textId="7FF9980C" w:rsidR="00C16509" w:rsidRPr="00640D3F" w:rsidRDefault="00C16509" w:rsidP="0015614A">
      <w:pPr>
        <w:spacing w:line="360" w:lineRule="auto"/>
        <w:jc w:val="right"/>
        <w:rPr>
          <w:lang w:eastAsia="it-IT"/>
        </w:rPr>
      </w:pPr>
      <w:r w:rsidRPr="00640D3F">
        <w:rPr>
          <w:b/>
        </w:rPr>
        <w:br w:type="page"/>
      </w:r>
    </w:p>
    <w:p w14:paraId="095A2DB0" w14:textId="3B2235F3" w:rsidR="00C16509" w:rsidRPr="00640D3F" w:rsidRDefault="00C16509" w:rsidP="00C16509">
      <w:pPr>
        <w:spacing w:line="360" w:lineRule="auto"/>
        <w:ind w:left="360"/>
        <w:jc w:val="right"/>
        <w:rPr>
          <w:b/>
        </w:rPr>
      </w:pPr>
      <w:r w:rsidRPr="00640D3F">
        <w:rPr>
          <w:b/>
        </w:rPr>
        <w:lastRenderedPageBreak/>
        <w:t xml:space="preserve">ANEXA nr. </w:t>
      </w:r>
      <w:r w:rsidR="006346F8" w:rsidRPr="00640D3F">
        <w:rPr>
          <w:b/>
        </w:rPr>
        <w:t>3</w:t>
      </w:r>
    </w:p>
    <w:p w14:paraId="639761EC" w14:textId="6276881E" w:rsidR="00C16509" w:rsidRPr="00640D3F" w:rsidRDefault="00C16509" w:rsidP="00C16509">
      <w:pPr>
        <w:pStyle w:val="Style1"/>
        <w:widowControl w:val="0"/>
        <w:spacing w:line="240" w:lineRule="auto"/>
        <w:jc w:val="right"/>
        <w:rPr>
          <w:b/>
          <w:lang w:val="ro-RO"/>
        </w:rPr>
      </w:pPr>
      <w:r w:rsidRPr="00640D3F">
        <w:rPr>
          <w:b/>
          <w:lang w:val="ro-RO"/>
        </w:rPr>
        <w:tab/>
      </w:r>
      <w:r w:rsidRPr="00640D3F">
        <w:rPr>
          <w:b/>
          <w:lang w:val="ro-RO"/>
        </w:rPr>
        <w:tab/>
      </w:r>
      <w:r w:rsidRPr="00640D3F">
        <w:rPr>
          <w:b/>
          <w:lang w:val="ro-RO"/>
        </w:rPr>
        <w:tab/>
      </w:r>
      <w:r w:rsidRPr="00640D3F">
        <w:rPr>
          <w:b/>
          <w:lang w:val="ro-RO"/>
        </w:rPr>
        <w:tab/>
      </w:r>
      <w:r w:rsidRPr="00640D3F">
        <w:rPr>
          <w:b/>
          <w:lang w:val="ro-RO"/>
        </w:rPr>
        <w:tab/>
      </w:r>
      <w:r w:rsidRPr="00640D3F">
        <w:rPr>
          <w:b/>
          <w:lang w:val="ro-RO"/>
        </w:rPr>
        <w:tab/>
      </w:r>
      <w:r w:rsidRPr="00640D3F">
        <w:rPr>
          <w:b/>
          <w:lang w:val="ro-RO"/>
        </w:rPr>
        <w:tab/>
      </w:r>
      <w:r w:rsidRPr="00640D3F">
        <w:rPr>
          <w:b/>
          <w:lang w:val="ro-RO"/>
        </w:rPr>
        <w:tab/>
      </w:r>
      <w:r w:rsidRPr="00640D3F">
        <w:rPr>
          <w:b/>
          <w:lang w:val="ro-RO"/>
        </w:rPr>
        <w:tab/>
      </w:r>
      <w:r w:rsidRPr="00640D3F">
        <w:rPr>
          <w:b/>
          <w:lang w:val="ro-RO"/>
        </w:rPr>
        <w:tab/>
        <w:t>la Regulament</w:t>
      </w:r>
    </w:p>
    <w:p w14:paraId="41948249" w14:textId="77777777" w:rsidR="00C16509" w:rsidRPr="00640D3F" w:rsidRDefault="00C16509" w:rsidP="00C16509">
      <w:pPr>
        <w:pStyle w:val="Style1"/>
        <w:widowControl w:val="0"/>
        <w:spacing w:before="120" w:line="360" w:lineRule="auto"/>
        <w:jc w:val="center"/>
        <w:rPr>
          <w:b/>
          <w:lang w:val="ro-RO"/>
        </w:rPr>
      </w:pPr>
    </w:p>
    <w:p w14:paraId="79570568" w14:textId="77777777" w:rsidR="00C16509" w:rsidRPr="00640D3F" w:rsidRDefault="00C16509" w:rsidP="00C16509">
      <w:pPr>
        <w:pStyle w:val="Style1"/>
        <w:widowControl w:val="0"/>
        <w:spacing w:before="120" w:line="360" w:lineRule="auto"/>
        <w:jc w:val="center"/>
        <w:rPr>
          <w:b/>
          <w:lang w:val="ro-RO"/>
        </w:rPr>
      </w:pPr>
      <w:r w:rsidRPr="00640D3F">
        <w:rPr>
          <w:b/>
          <w:lang w:val="ro-RO"/>
        </w:rPr>
        <w:t xml:space="preserve"> Lista locurilor de consum preluate </w:t>
      </w:r>
    </w:p>
    <w:p w14:paraId="1A774D49" w14:textId="77777777" w:rsidR="00C16509" w:rsidRPr="00640D3F" w:rsidRDefault="00C16509" w:rsidP="00C16509">
      <w:pPr>
        <w:pStyle w:val="Style1"/>
        <w:widowControl w:val="0"/>
        <w:spacing w:before="120" w:line="360" w:lineRule="auto"/>
        <w:jc w:val="center"/>
        <w:rPr>
          <w:b/>
          <w:lang w:val="ro-RO"/>
        </w:rPr>
      </w:pPr>
      <w:r w:rsidRPr="00640D3F">
        <w:rPr>
          <w:b/>
          <w:lang w:val="ro-RO"/>
        </w:rPr>
        <w:t>(Model de întocmire)</w:t>
      </w:r>
    </w:p>
    <w:p w14:paraId="6DDCAF93" w14:textId="77777777" w:rsidR="00C16509" w:rsidRPr="00640D3F" w:rsidRDefault="00C16509" w:rsidP="00C16509">
      <w:pPr>
        <w:pStyle w:val="Style1"/>
        <w:widowControl w:val="0"/>
        <w:spacing w:before="120" w:line="360" w:lineRule="auto"/>
        <w:rPr>
          <w:lang w:val="ro-RO"/>
        </w:rPr>
      </w:pPr>
    </w:p>
    <w:p w14:paraId="4648943C" w14:textId="77777777" w:rsidR="00C16509" w:rsidRPr="00640D3F" w:rsidRDefault="00C16509" w:rsidP="009E1BF3">
      <w:pPr>
        <w:pStyle w:val="Style1"/>
        <w:widowControl w:val="0"/>
        <w:spacing w:before="120" w:line="360" w:lineRule="auto"/>
        <w:jc w:val="both"/>
        <w:rPr>
          <w:lang w:val="ro-RO"/>
        </w:rPr>
      </w:pPr>
      <w:r w:rsidRPr="00640D3F">
        <w:rPr>
          <w:lang w:val="ro-RO"/>
        </w:rPr>
        <w:t>Date de identificare a locurilor de consum racordate la rețeaua [</w:t>
      </w:r>
      <w:r w:rsidRPr="00640D3F">
        <w:rPr>
          <w:b/>
          <w:lang w:val="ro-RO"/>
        </w:rPr>
        <w:t>denumire Operator de Rețea</w:t>
      </w:r>
      <w:r w:rsidRPr="00640D3F">
        <w:rPr>
          <w:lang w:val="ro-RO"/>
        </w:rPr>
        <w:t>], care la data de [</w:t>
      </w:r>
      <w:r w:rsidRPr="00640D3F">
        <w:rPr>
          <w:b/>
          <w:lang w:val="ro-RO"/>
        </w:rPr>
        <w:t>zz.ll.aa</w:t>
      </w:r>
      <w:r w:rsidRPr="00640D3F">
        <w:rPr>
          <w:lang w:val="ro-RO"/>
        </w:rPr>
        <w:t>] se aflau în portofoliul [</w:t>
      </w:r>
      <w:r w:rsidRPr="00640D3F">
        <w:rPr>
          <w:b/>
          <w:lang w:val="ro-RO"/>
        </w:rPr>
        <w:t>denumire Furnizor Actual</w:t>
      </w:r>
      <w:r w:rsidRPr="00640D3F">
        <w:rPr>
          <w:lang w:val="ro-RO"/>
        </w:rPr>
        <w:t>] și care începând cu data de [</w:t>
      </w:r>
      <w:r w:rsidRPr="00640D3F">
        <w:rPr>
          <w:b/>
          <w:lang w:val="ro-RO"/>
        </w:rPr>
        <w:t>(zz+1).ll.aa</w:t>
      </w:r>
      <w:r w:rsidRPr="00640D3F">
        <w:rPr>
          <w:lang w:val="ro-RO"/>
        </w:rPr>
        <w:t>] sunt preluate de către [</w:t>
      </w:r>
      <w:r w:rsidRPr="00640D3F">
        <w:rPr>
          <w:b/>
          <w:lang w:val="ro-RO"/>
        </w:rPr>
        <w:t>denumire Furnizor de Ultimă Instanță</w:t>
      </w:r>
      <w:r w:rsidRPr="00640D3F">
        <w:rPr>
          <w:lang w:val="ro-RO"/>
        </w:rPr>
        <w:t>] deoarece nu mai au asigurată furnizarea energiei electrice din nicio alta sursă:</w:t>
      </w:r>
    </w:p>
    <w:tbl>
      <w:tblPr>
        <w:tblW w:w="10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8"/>
        <w:gridCol w:w="1159"/>
        <w:gridCol w:w="1137"/>
        <w:gridCol w:w="837"/>
        <w:gridCol w:w="1125"/>
        <w:gridCol w:w="1125"/>
        <w:gridCol w:w="857"/>
        <w:gridCol w:w="995"/>
        <w:gridCol w:w="995"/>
        <w:gridCol w:w="1336"/>
      </w:tblGrid>
      <w:tr w:rsidR="00C16509" w:rsidRPr="00640D3F" w14:paraId="3C646ECD" w14:textId="77777777" w:rsidTr="000968A8">
        <w:trPr>
          <w:jc w:val="center"/>
        </w:trPr>
        <w:tc>
          <w:tcPr>
            <w:tcW w:w="518" w:type="dxa"/>
            <w:vAlign w:val="center"/>
          </w:tcPr>
          <w:p w14:paraId="696BA91F"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Nr. crt.</w:t>
            </w:r>
          </w:p>
        </w:tc>
        <w:tc>
          <w:tcPr>
            <w:tcW w:w="1159" w:type="dxa"/>
            <w:vAlign w:val="center"/>
          </w:tcPr>
          <w:p w14:paraId="6243F69B"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Denumire client final</w:t>
            </w:r>
          </w:p>
        </w:tc>
        <w:tc>
          <w:tcPr>
            <w:tcW w:w="1137" w:type="dxa"/>
            <w:vAlign w:val="center"/>
          </w:tcPr>
          <w:p w14:paraId="64588B2C"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Adresa loc de consum</w:t>
            </w:r>
          </w:p>
        </w:tc>
        <w:tc>
          <w:tcPr>
            <w:tcW w:w="837" w:type="dxa"/>
            <w:vAlign w:val="center"/>
          </w:tcPr>
          <w:p w14:paraId="33E00248"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Date de contact (tel, fax, email)</w:t>
            </w:r>
          </w:p>
        </w:tc>
        <w:tc>
          <w:tcPr>
            <w:tcW w:w="1125" w:type="dxa"/>
            <w:vAlign w:val="center"/>
          </w:tcPr>
          <w:p w14:paraId="33C46231"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Cod de identificare loc de consum</w:t>
            </w:r>
          </w:p>
        </w:tc>
        <w:tc>
          <w:tcPr>
            <w:tcW w:w="1125" w:type="dxa"/>
            <w:vAlign w:val="center"/>
          </w:tcPr>
          <w:p w14:paraId="0FF7CA12"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Cod de identificare punct de măsurare</w:t>
            </w:r>
          </w:p>
        </w:tc>
        <w:tc>
          <w:tcPr>
            <w:tcW w:w="857" w:type="dxa"/>
            <w:vAlign w:val="center"/>
          </w:tcPr>
          <w:p w14:paraId="300FC6F8"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Consum mediu lunar [MWh]</w:t>
            </w:r>
          </w:p>
        </w:tc>
        <w:tc>
          <w:tcPr>
            <w:tcW w:w="995" w:type="dxa"/>
          </w:tcPr>
          <w:p w14:paraId="6850D4EF"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 xml:space="preserve">Data de la care nu mai este asigurata furnizarea e.e. </w:t>
            </w:r>
          </w:p>
        </w:tc>
        <w:tc>
          <w:tcPr>
            <w:tcW w:w="995" w:type="dxa"/>
            <w:vAlign w:val="center"/>
          </w:tcPr>
          <w:p w14:paraId="0005C18D"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 xml:space="preserve">Stare </w:t>
            </w:r>
            <w:r w:rsidRPr="00640D3F">
              <w:rPr>
                <w:b/>
                <w:sz w:val="16"/>
                <w:szCs w:val="16"/>
                <w:vertAlign w:val="superscript"/>
                <w:lang w:val="ro-RO"/>
              </w:rPr>
              <w:t>(*)</w:t>
            </w:r>
            <w:r w:rsidRPr="00640D3F">
              <w:rPr>
                <w:b/>
                <w:sz w:val="16"/>
                <w:szCs w:val="16"/>
                <w:lang w:val="ro-RO"/>
              </w:rPr>
              <w:t xml:space="preserve"> </w:t>
            </w:r>
          </w:p>
        </w:tc>
        <w:tc>
          <w:tcPr>
            <w:tcW w:w="1336" w:type="dxa"/>
            <w:vAlign w:val="center"/>
          </w:tcPr>
          <w:p w14:paraId="77DEE0D6"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 xml:space="preserve">Observații </w:t>
            </w:r>
            <w:r w:rsidRPr="00640D3F">
              <w:rPr>
                <w:b/>
                <w:sz w:val="16"/>
                <w:szCs w:val="16"/>
                <w:vertAlign w:val="superscript"/>
                <w:lang w:val="ro-RO"/>
              </w:rPr>
              <w:t>(</w:t>
            </w:r>
            <w:r w:rsidRPr="00640D3F">
              <w:rPr>
                <w:b/>
                <w:sz w:val="16"/>
                <w:szCs w:val="16"/>
                <w:lang w:val="ro-RO"/>
              </w:rPr>
              <w:t>**</w:t>
            </w:r>
            <w:r w:rsidRPr="00640D3F">
              <w:rPr>
                <w:b/>
                <w:sz w:val="16"/>
                <w:szCs w:val="16"/>
                <w:vertAlign w:val="superscript"/>
                <w:lang w:val="ro-RO"/>
              </w:rPr>
              <w:t>)</w:t>
            </w:r>
          </w:p>
        </w:tc>
      </w:tr>
      <w:tr w:rsidR="00C16509" w:rsidRPr="00640D3F" w14:paraId="255A9C24" w14:textId="77777777" w:rsidTr="000968A8">
        <w:trPr>
          <w:trHeight w:val="367"/>
          <w:jc w:val="center"/>
        </w:trPr>
        <w:tc>
          <w:tcPr>
            <w:tcW w:w="518" w:type="dxa"/>
            <w:vAlign w:val="center"/>
          </w:tcPr>
          <w:p w14:paraId="73FB75E0"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(1)</w:t>
            </w:r>
          </w:p>
        </w:tc>
        <w:tc>
          <w:tcPr>
            <w:tcW w:w="1159" w:type="dxa"/>
            <w:vAlign w:val="center"/>
          </w:tcPr>
          <w:p w14:paraId="10E6168D"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(2)</w:t>
            </w:r>
          </w:p>
        </w:tc>
        <w:tc>
          <w:tcPr>
            <w:tcW w:w="1137" w:type="dxa"/>
            <w:vAlign w:val="center"/>
          </w:tcPr>
          <w:p w14:paraId="65FBE295"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(3)</w:t>
            </w:r>
          </w:p>
        </w:tc>
        <w:tc>
          <w:tcPr>
            <w:tcW w:w="837" w:type="dxa"/>
            <w:vAlign w:val="center"/>
          </w:tcPr>
          <w:p w14:paraId="0B305349"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(4)</w:t>
            </w:r>
          </w:p>
        </w:tc>
        <w:tc>
          <w:tcPr>
            <w:tcW w:w="1125" w:type="dxa"/>
            <w:vAlign w:val="center"/>
          </w:tcPr>
          <w:p w14:paraId="57F7D33C"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(5)</w:t>
            </w:r>
          </w:p>
        </w:tc>
        <w:tc>
          <w:tcPr>
            <w:tcW w:w="1125" w:type="dxa"/>
            <w:vAlign w:val="center"/>
          </w:tcPr>
          <w:p w14:paraId="596F9C15"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(6)</w:t>
            </w:r>
          </w:p>
        </w:tc>
        <w:tc>
          <w:tcPr>
            <w:tcW w:w="857" w:type="dxa"/>
            <w:vAlign w:val="center"/>
          </w:tcPr>
          <w:p w14:paraId="29C3B210"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(7)</w:t>
            </w:r>
          </w:p>
        </w:tc>
        <w:tc>
          <w:tcPr>
            <w:tcW w:w="995" w:type="dxa"/>
          </w:tcPr>
          <w:p w14:paraId="5392E0E2"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(8)</w:t>
            </w:r>
          </w:p>
        </w:tc>
        <w:tc>
          <w:tcPr>
            <w:tcW w:w="995" w:type="dxa"/>
            <w:vAlign w:val="center"/>
          </w:tcPr>
          <w:p w14:paraId="44CA2C79"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(9)</w:t>
            </w:r>
          </w:p>
        </w:tc>
        <w:tc>
          <w:tcPr>
            <w:tcW w:w="1336" w:type="dxa"/>
            <w:vAlign w:val="center"/>
          </w:tcPr>
          <w:p w14:paraId="1B18E6CA" w14:textId="77777777" w:rsidR="00C16509" w:rsidRPr="00640D3F" w:rsidRDefault="00C16509" w:rsidP="000968A8">
            <w:pPr>
              <w:pStyle w:val="Style1"/>
              <w:widowControl w:val="0"/>
              <w:spacing w:before="120" w:line="360" w:lineRule="auto"/>
              <w:jc w:val="center"/>
              <w:rPr>
                <w:b/>
                <w:sz w:val="16"/>
                <w:szCs w:val="16"/>
                <w:lang w:val="ro-RO"/>
              </w:rPr>
            </w:pPr>
            <w:r w:rsidRPr="00640D3F">
              <w:rPr>
                <w:b/>
                <w:sz w:val="16"/>
                <w:szCs w:val="16"/>
                <w:lang w:val="ro-RO"/>
              </w:rPr>
              <w:t>(10)</w:t>
            </w:r>
          </w:p>
        </w:tc>
      </w:tr>
      <w:tr w:rsidR="00C16509" w:rsidRPr="00640D3F" w14:paraId="67EA1B40" w14:textId="77777777" w:rsidTr="000968A8">
        <w:trPr>
          <w:jc w:val="center"/>
        </w:trPr>
        <w:tc>
          <w:tcPr>
            <w:tcW w:w="518" w:type="dxa"/>
            <w:vAlign w:val="center"/>
          </w:tcPr>
          <w:p w14:paraId="2024D2DE" w14:textId="77777777" w:rsidR="00C16509" w:rsidRPr="00640D3F" w:rsidRDefault="00C16509" w:rsidP="000968A8">
            <w:pPr>
              <w:pStyle w:val="Style1"/>
              <w:widowControl w:val="0"/>
              <w:spacing w:before="120" w:line="360" w:lineRule="auto"/>
              <w:jc w:val="center"/>
              <w:rPr>
                <w:b/>
                <w:sz w:val="16"/>
                <w:szCs w:val="16"/>
                <w:lang w:val="ro-RO"/>
              </w:rPr>
            </w:pPr>
          </w:p>
        </w:tc>
        <w:tc>
          <w:tcPr>
            <w:tcW w:w="1159" w:type="dxa"/>
            <w:vAlign w:val="center"/>
          </w:tcPr>
          <w:p w14:paraId="3FBA548F" w14:textId="77777777" w:rsidR="00C16509" w:rsidRPr="00640D3F" w:rsidRDefault="00C16509" w:rsidP="000968A8">
            <w:pPr>
              <w:pStyle w:val="Style1"/>
              <w:widowControl w:val="0"/>
              <w:spacing w:before="120" w:line="360" w:lineRule="auto"/>
              <w:jc w:val="center"/>
              <w:rPr>
                <w:b/>
                <w:sz w:val="16"/>
                <w:szCs w:val="16"/>
                <w:lang w:val="ro-RO"/>
              </w:rPr>
            </w:pPr>
          </w:p>
        </w:tc>
        <w:tc>
          <w:tcPr>
            <w:tcW w:w="1137" w:type="dxa"/>
            <w:vAlign w:val="center"/>
          </w:tcPr>
          <w:p w14:paraId="6A4AB77B" w14:textId="77777777" w:rsidR="00C16509" w:rsidRPr="00640D3F" w:rsidRDefault="00C16509" w:rsidP="000968A8">
            <w:pPr>
              <w:pStyle w:val="Style1"/>
              <w:widowControl w:val="0"/>
              <w:spacing w:before="120" w:line="360" w:lineRule="auto"/>
              <w:jc w:val="center"/>
              <w:rPr>
                <w:b/>
                <w:sz w:val="16"/>
                <w:szCs w:val="16"/>
                <w:lang w:val="ro-RO"/>
              </w:rPr>
            </w:pPr>
          </w:p>
        </w:tc>
        <w:tc>
          <w:tcPr>
            <w:tcW w:w="837" w:type="dxa"/>
            <w:vAlign w:val="center"/>
          </w:tcPr>
          <w:p w14:paraId="4F6DD91A" w14:textId="77777777" w:rsidR="00C16509" w:rsidRPr="00640D3F" w:rsidRDefault="00C16509" w:rsidP="000968A8">
            <w:pPr>
              <w:pStyle w:val="Style1"/>
              <w:widowControl w:val="0"/>
              <w:spacing w:before="120" w:line="360" w:lineRule="auto"/>
              <w:jc w:val="center"/>
              <w:rPr>
                <w:b/>
                <w:sz w:val="16"/>
                <w:szCs w:val="16"/>
                <w:lang w:val="ro-RO"/>
              </w:rPr>
            </w:pPr>
          </w:p>
        </w:tc>
        <w:tc>
          <w:tcPr>
            <w:tcW w:w="1125" w:type="dxa"/>
            <w:vAlign w:val="center"/>
          </w:tcPr>
          <w:p w14:paraId="442E981B" w14:textId="77777777" w:rsidR="00C16509" w:rsidRPr="00640D3F" w:rsidRDefault="00C16509" w:rsidP="000968A8">
            <w:pPr>
              <w:pStyle w:val="Style1"/>
              <w:widowControl w:val="0"/>
              <w:spacing w:before="120" w:line="360" w:lineRule="auto"/>
              <w:jc w:val="center"/>
              <w:rPr>
                <w:b/>
                <w:sz w:val="16"/>
                <w:szCs w:val="16"/>
                <w:lang w:val="ro-RO"/>
              </w:rPr>
            </w:pPr>
          </w:p>
        </w:tc>
        <w:tc>
          <w:tcPr>
            <w:tcW w:w="1125" w:type="dxa"/>
            <w:vAlign w:val="center"/>
          </w:tcPr>
          <w:p w14:paraId="4A8E1F98" w14:textId="77777777" w:rsidR="00C16509" w:rsidRPr="00640D3F" w:rsidRDefault="00C16509" w:rsidP="000968A8">
            <w:pPr>
              <w:pStyle w:val="Style1"/>
              <w:widowControl w:val="0"/>
              <w:spacing w:before="120" w:line="360" w:lineRule="auto"/>
              <w:jc w:val="center"/>
              <w:rPr>
                <w:b/>
                <w:sz w:val="16"/>
                <w:szCs w:val="16"/>
                <w:lang w:val="ro-RO"/>
              </w:rPr>
            </w:pPr>
          </w:p>
        </w:tc>
        <w:tc>
          <w:tcPr>
            <w:tcW w:w="857" w:type="dxa"/>
            <w:vAlign w:val="center"/>
          </w:tcPr>
          <w:p w14:paraId="495EF79D" w14:textId="77777777" w:rsidR="00C16509" w:rsidRPr="00640D3F" w:rsidRDefault="00C16509" w:rsidP="000968A8">
            <w:pPr>
              <w:pStyle w:val="Style1"/>
              <w:widowControl w:val="0"/>
              <w:spacing w:before="120" w:line="360" w:lineRule="auto"/>
              <w:jc w:val="center"/>
              <w:rPr>
                <w:b/>
                <w:sz w:val="16"/>
                <w:szCs w:val="16"/>
                <w:lang w:val="ro-RO"/>
              </w:rPr>
            </w:pPr>
          </w:p>
        </w:tc>
        <w:tc>
          <w:tcPr>
            <w:tcW w:w="995" w:type="dxa"/>
          </w:tcPr>
          <w:p w14:paraId="5B4E235E" w14:textId="77777777" w:rsidR="00C16509" w:rsidRPr="00640D3F" w:rsidRDefault="00C16509" w:rsidP="000968A8">
            <w:pPr>
              <w:pStyle w:val="Style1"/>
              <w:widowControl w:val="0"/>
              <w:spacing w:before="120" w:line="360" w:lineRule="auto"/>
              <w:jc w:val="center"/>
              <w:rPr>
                <w:b/>
                <w:sz w:val="16"/>
                <w:szCs w:val="16"/>
                <w:lang w:val="ro-RO"/>
              </w:rPr>
            </w:pPr>
          </w:p>
        </w:tc>
        <w:tc>
          <w:tcPr>
            <w:tcW w:w="995" w:type="dxa"/>
            <w:vAlign w:val="center"/>
          </w:tcPr>
          <w:p w14:paraId="5FAFA51D" w14:textId="77777777" w:rsidR="00C16509" w:rsidRPr="00640D3F" w:rsidRDefault="00C16509" w:rsidP="000968A8">
            <w:pPr>
              <w:pStyle w:val="Style1"/>
              <w:widowControl w:val="0"/>
              <w:spacing w:before="120" w:line="360" w:lineRule="auto"/>
              <w:jc w:val="center"/>
              <w:rPr>
                <w:b/>
                <w:sz w:val="16"/>
                <w:szCs w:val="16"/>
                <w:lang w:val="ro-RO"/>
              </w:rPr>
            </w:pPr>
          </w:p>
        </w:tc>
        <w:tc>
          <w:tcPr>
            <w:tcW w:w="1336" w:type="dxa"/>
            <w:vAlign w:val="center"/>
          </w:tcPr>
          <w:p w14:paraId="705E2CD0" w14:textId="77777777" w:rsidR="00C16509" w:rsidRPr="00640D3F" w:rsidRDefault="00C16509" w:rsidP="000968A8">
            <w:pPr>
              <w:pStyle w:val="Style1"/>
              <w:widowControl w:val="0"/>
              <w:spacing w:before="120" w:line="360" w:lineRule="auto"/>
              <w:jc w:val="center"/>
              <w:rPr>
                <w:b/>
                <w:sz w:val="16"/>
                <w:szCs w:val="16"/>
                <w:lang w:val="ro-RO"/>
              </w:rPr>
            </w:pPr>
          </w:p>
        </w:tc>
      </w:tr>
      <w:tr w:rsidR="00C16509" w:rsidRPr="00640D3F" w14:paraId="6C8812B1" w14:textId="77777777" w:rsidTr="000968A8">
        <w:trPr>
          <w:jc w:val="center"/>
        </w:trPr>
        <w:tc>
          <w:tcPr>
            <w:tcW w:w="518" w:type="dxa"/>
            <w:vAlign w:val="center"/>
          </w:tcPr>
          <w:p w14:paraId="1B24517A" w14:textId="77777777" w:rsidR="00C16509" w:rsidRPr="00640D3F" w:rsidRDefault="00C16509" w:rsidP="000968A8">
            <w:pPr>
              <w:pStyle w:val="Style1"/>
              <w:widowControl w:val="0"/>
              <w:spacing w:before="120" w:line="360" w:lineRule="auto"/>
              <w:jc w:val="center"/>
              <w:rPr>
                <w:b/>
                <w:sz w:val="16"/>
                <w:szCs w:val="16"/>
                <w:lang w:val="ro-RO"/>
              </w:rPr>
            </w:pPr>
          </w:p>
        </w:tc>
        <w:tc>
          <w:tcPr>
            <w:tcW w:w="1159" w:type="dxa"/>
            <w:vAlign w:val="center"/>
          </w:tcPr>
          <w:p w14:paraId="5B566606" w14:textId="77777777" w:rsidR="00C16509" w:rsidRPr="00640D3F" w:rsidRDefault="00C16509" w:rsidP="000968A8">
            <w:pPr>
              <w:pStyle w:val="Style1"/>
              <w:widowControl w:val="0"/>
              <w:spacing w:before="120" w:line="360" w:lineRule="auto"/>
              <w:jc w:val="center"/>
              <w:rPr>
                <w:b/>
                <w:sz w:val="16"/>
                <w:szCs w:val="16"/>
                <w:lang w:val="ro-RO"/>
              </w:rPr>
            </w:pPr>
          </w:p>
        </w:tc>
        <w:tc>
          <w:tcPr>
            <w:tcW w:w="1137" w:type="dxa"/>
            <w:vAlign w:val="center"/>
          </w:tcPr>
          <w:p w14:paraId="1C94D092" w14:textId="77777777" w:rsidR="00C16509" w:rsidRPr="00640D3F" w:rsidRDefault="00C16509" w:rsidP="000968A8">
            <w:pPr>
              <w:pStyle w:val="Style1"/>
              <w:widowControl w:val="0"/>
              <w:spacing w:before="120" w:line="360" w:lineRule="auto"/>
              <w:jc w:val="center"/>
              <w:rPr>
                <w:b/>
                <w:sz w:val="16"/>
                <w:szCs w:val="16"/>
                <w:lang w:val="ro-RO"/>
              </w:rPr>
            </w:pPr>
          </w:p>
        </w:tc>
        <w:tc>
          <w:tcPr>
            <w:tcW w:w="837" w:type="dxa"/>
            <w:vAlign w:val="center"/>
          </w:tcPr>
          <w:p w14:paraId="14122318" w14:textId="77777777" w:rsidR="00C16509" w:rsidRPr="00640D3F" w:rsidRDefault="00C16509" w:rsidP="000968A8">
            <w:pPr>
              <w:pStyle w:val="Style1"/>
              <w:widowControl w:val="0"/>
              <w:spacing w:before="120" w:line="360" w:lineRule="auto"/>
              <w:jc w:val="center"/>
              <w:rPr>
                <w:b/>
                <w:sz w:val="16"/>
                <w:szCs w:val="16"/>
                <w:lang w:val="ro-RO"/>
              </w:rPr>
            </w:pPr>
          </w:p>
        </w:tc>
        <w:tc>
          <w:tcPr>
            <w:tcW w:w="1125" w:type="dxa"/>
            <w:vAlign w:val="center"/>
          </w:tcPr>
          <w:p w14:paraId="16D91016" w14:textId="77777777" w:rsidR="00C16509" w:rsidRPr="00640D3F" w:rsidRDefault="00C16509" w:rsidP="000968A8">
            <w:pPr>
              <w:pStyle w:val="Style1"/>
              <w:widowControl w:val="0"/>
              <w:spacing w:before="120" w:line="360" w:lineRule="auto"/>
              <w:jc w:val="center"/>
              <w:rPr>
                <w:b/>
                <w:sz w:val="16"/>
                <w:szCs w:val="16"/>
                <w:lang w:val="ro-RO"/>
              </w:rPr>
            </w:pPr>
          </w:p>
        </w:tc>
        <w:tc>
          <w:tcPr>
            <w:tcW w:w="1125" w:type="dxa"/>
            <w:vAlign w:val="center"/>
          </w:tcPr>
          <w:p w14:paraId="204AD098" w14:textId="77777777" w:rsidR="00C16509" w:rsidRPr="00640D3F" w:rsidRDefault="00C16509" w:rsidP="000968A8">
            <w:pPr>
              <w:pStyle w:val="Style1"/>
              <w:widowControl w:val="0"/>
              <w:spacing w:before="120" w:line="360" w:lineRule="auto"/>
              <w:jc w:val="center"/>
              <w:rPr>
                <w:b/>
                <w:sz w:val="16"/>
                <w:szCs w:val="16"/>
                <w:lang w:val="ro-RO"/>
              </w:rPr>
            </w:pPr>
          </w:p>
        </w:tc>
        <w:tc>
          <w:tcPr>
            <w:tcW w:w="857" w:type="dxa"/>
            <w:vAlign w:val="center"/>
          </w:tcPr>
          <w:p w14:paraId="71311E53" w14:textId="77777777" w:rsidR="00C16509" w:rsidRPr="00640D3F" w:rsidRDefault="00C16509" w:rsidP="000968A8">
            <w:pPr>
              <w:pStyle w:val="Style1"/>
              <w:widowControl w:val="0"/>
              <w:spacing w:before="120" w:line="360" w:lineRule="auto"/>
              <w:jc w:val="center"/>
              <w:rPr>
                <w:b/>
                <w:sz w:val="16"/>
                <w:szCs w:val="16"/>
                <w:lang w:val="ro-RO"/>
              </w:rPr>
            </w:pPr>
          </w:p>
        </w:tc>
        <w:tc>
          <w:tcPr>
            <w:tcW w:w="995" w:type="dxa"/>
          </w:tcPr>
          <w:p w14:paraId="04653E75" w14:textId="77777777" w:rsidR="00C16509" w:rsidRPr="00640D3F" w:rsidRDefault="00C16509" w:rsidP="000968A8">
            <w:pPr>
              <w:pStyle w:val="Style1"/>
              <w:widowControl w:val="0"/>
              <w:spacing w:before="120" w:line="360" w:lineRule="auto"/>
              <w:jc w:val="center"/>
              <w:rPr>
                <w:b/>
                <w:sz w:val="16"/>
                <w:szCs w:val="16"/>
                <w:lang w:val="ro-RO"/>
              </w:rPr>
            </w:pPr>
          </w:p>
        </w:tc>
        <w:tc>
          <w:tcPr>
            <w:tcW w:w="995" w:type="dxa"/>
            <w:vAlign w:val="center"/>
          </w:tcPr>
          <w:p w14:paraId="3B19BBFC" w14:textId="77777777" w:rsidR="00C16509" w:rsidRPr="00640D3F" w:rsidRDefault="00C16509" w:rsidP="000968A8">
            <w:pPr>
              <w:pStyle w:val="Style1"/>
              <w:widowControl w:val="0"/>
              <w:spacing w:before="120" w:line="360" w:lineRule="auto"/>
              <w:jc w:val="center"/>
              <w:rPr>
                <w:b/>
                <w:sz w:val="16"/>
                <w:szCs w:val="16"/>
                <w:lang w:val="ro-RO"/>
              </w:rPr>
            </w:pPr>
          </w:p>
        </w:tc>
        <w:tc>
          <w:tcPr>
            <w:tcW w:w="1336" w:type="dxa"/>
            <w:vAlign w:val="center"/>
          </w:tcPr>
          <w:p w14:paraId="654D9633" w14:textId="77777777" w:rsidR="00C16509" w:rsidRPr="00640D3F" w:rsidRDefault="00C16509" w:rsidP="000968A8">
            <w:pPr>
              <w:pStyle w:val="Style1"/>
              <w:widowControl w:val="0"/>
              <w:spacing w:before="120" w:line="360" w:lineRule="auto"/>
              <w:jc w:val="center"/>
              <w:rPr>
                <w:b/>
                <w:sz w:val="16"/>
                <w:szCs w:val="16"/>
                <w:lang w:val="ro-RO"/>
              </w:rPr>
            </w:pPr>
          </w:p>
        </w:tc>
      </w:tr>
      <w:tr w:rsidR="00C16509" w:rsidRPr="00640D3F" w14:paraId="5F95895A" w14:textId="77777777" w:rsidTr="000968A8">
        <w:trPr>
          <w:jc w:val="center"/>
        </w:trPr>
        <w:tc>
          <w:tcPr>
            <w:tcW w:w="518" w:type="dxa"/>
            <w:vAlign w:val="center"/>
          </w:tcPr>
          <w:p w14:paraId="3B420D48" w14:textId="77777777" w:rsidR="00C16509" w:rsidRPr="00640D3F" w:rsidRDefault="00C16509" w:rsidP="000968A8">
            <w:pPr>
              <w:pStyle w:val="Style1"/>
              <w:widowControl w:val="0"/>
              <w:spacing w:before="120" w:line="360" w:lineRule="auto"/>
              <w:jc w:val="center"/>
              <w:rPr>
                <w:b/>
                <w:sz w:val="16"/>
                <w:szCs w:val="16"/>
                <w:lang w:val="ro-RO"/>
              </w:rPr>
            </w:pPr>
          </w:p>
        </w:tc>
        <w:tc>
          <w:tcPr>
            <w:tcW w:w="1159" w:type="dxa"/>
            <w:vAlign w:val="center"/>
          </w:tcPr>
          <w:p w14:paraId="70045C18" w14:textId="77777777" w:rsidR="00C16509" w:rsidRPr="00640D3F" w:rsidRDefault="00C16509" w:rsidP="000968A8">
            <w:pPr>
              <w:pStyle w:val="Style1"/>
              <w:widowControl w:val="0"/>
              <w:spacing w:before="120" w:line="360" w:lineRule="auto"/>
              <w:jc w:val="center"/>
              <w:rPr>
                <w:b/>
                <w:sz w:val="16"/>
                <w:szCs w:val="16"/>
                <w:lang w:val="ro-RO"/>
              </w:rPr>
            </w:pPr>
          </w:p>
        </w:tc>
        <w:tc>
          <w:tcPr>
            <w:tcW w:w="1137" w:type="dxa"/>
            <w:vAlign w:val="center"/>
          </w:tcPr>
          <w:p w14:paraId="724DF5DC" w14:textId="77777777" w:rsidR="00C16509" w:rsidRPr="00640D3F" w:rsidRDefault="00C16509" w:rsidP="000968A8">
            <w:pPr>
              <w:pStyle w:val="Style1"/>
              <w:widowControl w:val="0"/>
              <w:spacing w:before="120" w:line="360" w:lineRule="auto"/>
              <w:jc w:val="center"/>
              <w:rPr>
                <w:b/>
                <w:sz w:val="16"/>
                <w:szCs w:val="16"/>
                <w:lang w:val="ro-RO"/>
              </w:rPr>
            </w:pPr>
          </w:p>
        </w:tc>
        <w:tc>
          <w:tcPr>
            <w:tcW w:w="837" w:type="dxa"/>
            <w:vAlign w:val="center"/>
          </w:tcPr>
          <w:p w14:paraId="33DDDD8D" w14:textId="77777777" w:rsidR="00C16509" w:rsidRPr="00640D3F" w:rsidRDefault="00C16509" w:rsidP="000968A8">
            <w:pPr>
              <w:pStyle w:val="Style1"/>
              <w:widowControl w:val="0"/>
              <w:spacing w:before="120" w:line="360" w:lineRule="auto"/>
              <w:jc w:val="center"/>
              <w:rPr>
                <w:b/>
                <w:sz w:val="16"/>
                <w:szCs w:val="16"/>
                <w:lang w:val="ro-RO"/>
              </w:rPr>
            </w:pPr>
          </w:p>
        </w:tc>
        <w:tc>
          <w:tcPr>
            <w:tcW w:w="1125" w:type="dxa"/>
            <w:vAlign w:val="center"/>
          </w:tcPr>
          <w:p w14:paraId="618941F6" w14:textId="77777777" w:rsidR="00C16509" w:rsidRPr="00640D3F" w:rsidRDefault="00C16509" w:rsidP="000968A8">
            <w:pPr>
              <w:pStyle w:val="Style1"/>
              <w:widowControl w:val="0"/>
              <w:spacing w:before="120" w:line="360" w:lineRule="auto"/>
              <w:jc w:val="center"/>
              <w:rPr>
                <w:b/>
                <w:sz w:val="16"/>
                <w:szCs w:val="16"/>
                <w:lang w:val="ro-RO"/>
              </w:rPr>
            </w:pPr>
          </w:p>
        </w:tc>
        <w:tc>
          <w:tcPr>
            <w:tcW w:w="1125" w:type="dxa"/>
            <w:vAlign w:val="center"/>
          </w:tcPr>
          <w:p w14:paraId="69B46F1A" w14:textId="77777777" w:rsidR="00C16509" w:rsidRPr="00640D3F" w:rsidRDefault="00C16509" w:rsidP="000968A8">
            <w:pPr>
              <w:pStyle w:val="Style1"/>
              <w:widowControl w:val="0"/>
              <w:spacing w:before="120" w:line="360" w:lineRule="auto"/>
              <w:jc w:val="center"/>
              <w:rPr>
                <w:b/>
                <w:sz w:val="16"/>
                <w:szCs w:val="16"/>
                <w:lang w:val="ro-RO"/>
              </w:rPr>
            </w:pPr>
          </w:p>
        </w:tc>
        <w:tc>
          <w:tcPr>
            <w:tcW w:w="857" w:type="dxa"/>
            <w:vAlign w:val="center"/>
          </w:tcPr>
          <w:p w14:paraId="4A17387F" w14:textId="77777777" w:rsidR="00C16509" w:rsidRPr="00640D3F" w:rsidRDefault="00C16509" w:rsidP="000968A8">
            <w:pPr>
              <w:pStyle w:val="Style1"/>
              <w:widowControl w:val="0"/>
              <w:spacing w:before="120" w:line="360" w:lineRule="auto"/>
              <w:jc w:val="center"/>
              <w:rPr>
                <w:b/>
                <w:sz w:val="16"/>
                <w:szCs w:val="16"/>
                <w:lang w:val="ro-RO"/>
              </w:rPr>
            </w:pPr>
          </w:p>
        </w:tc>
        <w:tc>
          <w:tcPr>
            <w:tcW w:w="995" w:type="dxa"/>
          </w:tcPr>
          <w:p w14:paraId="77DF4A3B" w14:textId="77777777" w:rsidR="00C16509" w:rsidRPr="00640D3F" w:rsidRDefault="00C16509" w:rsidP="000968A8">
            <w:pPr>
              <w:pStyle w:val="Style1"/>
              <w:widowControl w:val="0"/>
              <w:spacing w:before="120" w:line="360" w:lineRule="auto"/>
              <w:jc w:val="center"/>
              <w:rPr>
                <w:b/>
                <w:sz w:val="16"/>
                <w:szCs w:val="16"/>
                <w:lang w:val="ro-RO"/>
              </w:rPr>
            </w:pPr>
          </w:p>
        </w:tc>
        <w:tc>
          <w:tcPr>
            <w:tcW w:w="995" w:type="dxa"/>
            <w:vAlign w:val="center"/>
          </w:tcPr>
          <w:p w14:paraId="4C2FC16E" w14:textId="77777777" w:rsidR="00C16509" w:rsidRPr="00640D3F" w:rsidRDefault="00C16509" w:rsidP="000968A8">
            <w:pPr>
              <w:pStyle w:val="Style1"/>
              <w:widowControl w:val="0"/>
              <w:spacing w:before="120" w:line="360" w:lineRule="auto"/>
              <w:jc w:val="center"/>
              <w:rPr>
                <w:b/>
                <w:sz w:val="16"/>
                <w:szCs w:val="16"/>
                <w:lang w:val="ro-RO"/>
              </w:rPr>
            </w:pPr>
          </w:p>
        </w:tc>
        <w:tc>
          <w:tcPr>
            <w:tcW w:w="1336" w:type="dxa"/>
            <w:vAlign w:val="center"/>
          </w:tcPr>
          <w:p w14:paraId="5F1C6683" w14:textId="77777777" w:rsidR="00C16509" w:rsidRPr="00640D3F" w:rsidRDefault="00C16509" w:rsidP="000968A8">
            <w:pPr>
              <w:pStyle w:val="Style1"/>
              <w:widowControl w:val="0"/>
              <w:spacing w:before="120" w:line="360" w:lineRule="auto"/>
              <w:jc w:val="center"/>
              <w:rPr>
                <w:b/>
                <w:sz w:val="16"/>
                <w:szCs w:val="16"/>
                <w:lang w:val="ro-RO"/>
              </w:rPr>
            </w:pPr>
          </w:p>
        </w:tc>
      </w:tr>
    </w:tbl>
    <w:p w14:paraId="06C332C4" w14:textId="77777777" w:rsidR="00C16509" w:rsidRPr="00640D3F" w:rsidRDefault="00C16509" w:rsidP="00C16509">
      <w:pPr>
        <w:pStyle w:val="Style1"/>
        <w:widowControl w:val="0"/>
        <w:spacing w:before="120" w:line="360" w:lineRule="auto"/>
        <w:rPr>
          <w:lang w:val="ro-RO"/>
        </w:rPr>
      </w:pPr>
    </w:p>
    <w:p w14:paraId="097F405B" w14:textId="77777777" w:rsidR="00C16509" w:rsidRPr="00640D3F" w:rsidRDefault="00C16509" w:rsidP="00C16509">
      <w:pPr>
        <w:pStyle w:val="Style1"/>
        <w:widowControl w:val="0"/>
        <w:spacing w:before="120" w:line="360" w:lineRule="auto"/>
        <w:rPr>
          <w:b/>
          <w:lang w:val="ro-RO"/>
        </w:rPr>
      </w:pPr>
      <w:r w:rsidRPr="00640D3F">
        <w:rPr>
          <w:lang w:val="ro-RO"/>
        </w:rPr>
        <w:t>Reprezentant Operator de Rețea .........................................</w:t>
      </w:r>
    </w:p>
    <w:p w14:paraId="71D48A8B" w14:textId="77777777" w:rsidR="00C16509" w:rsidRPr="00640D3F" w:rsidRDefault="00C16509" w:rsidP="00C16509">
      <w:pPr>
        <w:pStyle w:val="Style1"/>
        <w:widowControl w:val="0"/>
        <w:spacing w:before="120" w:line="360" w:lineRule="auto"/>
        <w:jc w:val="both"/>
        <w:rPr>
          <w:b/>
          <w:lang w:val="ro-RO"/>
        </w:rPr>
      </w:pPr>
      <w:r w:rsidRPr="00640D3F">
        <w:rPr>
          <w:b/>
          <w:lang w:val="ro-RO"/>
        </w:rPr>
        <w:t>Notă:</w:t>
      </w:r>
    </w:p>
    <w:p w14:paraId="01D3EC23" w14:textId="77777777" w:rsidR="00C16509" w:rsidRPr="00640D3F" w:rsidRDefault="00C16509" w:rsidP="00C16509">
      <w:pPr>
        <w:tabs>
          <w:tab w:val="left" w:pos="900"/>
        </w:tabs>
        <w:spacing w:before="120" w:line="360" w:lineRule="auto"/>
        <w:jc w:val="both"/>
      </w:pPr>
      <w:r w:rsidRPr="00640D3F">
        <w:t>Listele se completează și se transmit și în format electronic.</w:t>
      </w:r>
    </w:p>
    <w:p w14:paraId="3A16B516" w14:textId="77777777" w:rsidR="00C16509" w:rsidRPr="00640D3F" w:rsidRDefault="00C16509" w:rsidP="00C16509">
      <w:pPr>
        <w:pStyle w:val="Style1"/>
        <w:widowControl w:val="0"/>
        <w:spacing w:before="120" w:line="360" w:lineRule="auto"/>
        <w:rPr>
          <w:lang w:val="ro-RO"/>
        </w:rPr>
      </w:pPr>
      <w:r w:rsidRPr="00640D3F">
        <w:rPr>
          <w:lang w:val="ro-RO"/>
        </w:rPr>
        <w:t>_______________</w:t>
      </w:r>
    </w:p>
    <w:p w14:paraId="142DD394" w14:textId="77777777" w:rsidR="00C16509" w:rsidRPr="00640D3F" w:rsidRDefault="00C16509" w:rsidP="00C16509">
      <w:pPr>
        <w:pStyle w:val="Style1"/>
        <w:widowControl w:val="0"/>
        <w:spacing w:before="120" w:line="360" w:lineRule="auto"/>
        <w:jc w:val="both"/>
        <w:rPr>
          <w:lang w:val="ro-RO"/>
        </w:rPr>
      </w:pPr>
      <w:r w:rsidRPr="00640D3F">
        <w:rPr>
          <w:lang w:val="ro-RO"/>
        </w:rPr>
        <w:t>*) în această coloană se va menționa obligatoriu dacă la locul de consum a fost întreruptă alimentarea cu energie electrică, fără rezilierea contractului (stare = I)</w:t>
      </w:r>
    </w:p>
    <w:p w14:paraId="3D1AA34A" w14:textId="77777777" w:rsidR="00C16509" w:rsidRPr="00640D3F" w:rsidRDefault="00C16509" w:rsidP="00C16509">
      <w:pPr>
        <w:pStyle w:val="Style1"/>
        <w:widowControl w:val="0"/>
        <w:spacing w:before="120" w:line="360" w:lineRule="auto"/>
        <w:jc w:val="both"/>
        <w:rPr>
          <w:lang w:val="ro-RO"/>
        </w:rPr>
      </w:pPr>
      <w:r w:rsidRPr="00640D3F">
        <w:rPr>
          <w:lang w:val="ro-RO"/>
        </w:rPr>
        <w:t>**) în această coloană se va menționa obligatoriu dacă contractul de rețea este încheiat de clientul final direct cu OR (observații = D)</w:t>
      </w:r>
    </w:p>
    <w:p w14:paraId="1FE3E753" w14:textId="4790ED41" w:rsidR="00AB0224" w:rsidRPr="00640D3F" w:rsidRDefault="00AB0224" w:rsidP="007C3C91"/>
    <w:p w14:paraId="1DEAB613" w14:textId="77777777" w:rsidR="00AB0224" w:rsidRPr="00640D3F" w:rsidRDefault="00AB0224">
      <w:pPr>
        <w:spacing w:after="160" w:line="259" w:lineRule="auto"/>
      </w:pPr>
      <w:r w:rsidRPr="00640D3F">
        <w:br w:type="page"/>
      </w:r>
    </w:p>
    <w:p w14:paraId="5057BA1D" w14:textId="4A8A9ED0" w:rsidR="00AB0224" w:rsidRPr="00640D3F" w:rsidRDefault="00AB0224" w:rsidP="00AB0224">
      <w:pPr>
        <w:pStyle w:val="Style1"/>
        <w:widowControl w:val="0"/>
        <w:spacing w:line="240" w:lineRule="auto"/>
        <w:jc w:val="right"/>
        <w:rPr>
          <w:b/>
          <w:lang w:val="ro-RO"/>
        </w:rPr>
      </w:pPr>
      <w:r w:rsidRPr="00640D3F">
        <w:rPr>
          <w:b/>
          <w:lang w:val="ro-RO"/>
        </w:rPr>
        <w:lastRenderedPageBreak/>
        <w:t xml:space="preserve">ANEXA nr. </w:t>
      </w:r>
      <w:r w:rsidR="006346F8" w:rsidRPr="00640D3F">
        <w:rPr>
          <w:b/>
          <w:lang w:val="ro-RO"/>
        </w:rPr>
        <w:t>4</w:t>
      </w:r>
    </w:p>
    <w:p w14:paraId="508BC1C0" w14:textId="77777777" w:rsidR="00AB0224" w:rsidRPr="00640D3F" w:rsidRDefault="00AB0224" w:rsidP="00AB0224">
      <w:pPr>
        <w:pStyle w:val="Style1"/>
        <w:widowControl w:val="0"/>
        <w:spacing w:line="240" w:lineRule="auto"/>
        <w:jc w:val="right"/>
        <w:rPr>
          <w:b/>
          <w:lang w:val="ro-RO"/>
        </w:rPr>
      </w:pPr>
      <w:r w:rsidRPr="00640D3F">
        <w:rPr>
          <w:b/>
          <w:lang w:val="ro-RO"/>
        </w:rPr>
        <w:t xml:space="preserve">la Regulament </w:t>
      </w:r>
    </w:p>
    <w:p w14:paraId="08C24757" w14:textId="77777777" w:rsidR="00CB30A1" w:rsidRPr="00640D3F" w:rsidRDefault="00CB30A1" w:rsidP="00CB30A1">
      <w:pPr>
        <w:spacing w:line="360" w:lineRule="auto"/>
        <w:ind w:left="225"/>
        <w:jc w:val="center"/>
        <w:rPr>
          <w:rFonts w:eastAsiaTheme="minorEastAsia"/>
          <w:b/>
          <w:shd w:val="clear" w:color="auto" w:fill="FFFFFF"/>
          <w:lang w:val="en-US"/>
        </w:rPr>
      </w:pPr>
    </w:p>
    <w:p w14:paraId="51BF330C" w14:textId="77777777" w:rsidR="00A90256" w:rsidRPr="00640D3F" w:rsidRDefault="00A90256" w:rsidP="00A90256">
      <w:pPr>
        <w:spacing w:line="360" w:lineRule="auto"/>
        <w:ind w:left="225"/>
        <w:jc w:val="center"/>
        <w:rPr>
          <w:rFonts w:eastAsiaTheme="minorEastAsia"/>
          <w:b/>
          <w:shd w:val="clear" w:color="auto" w:fill="FFFFFF"/>
          <w:lang w:val="en-US"/>
        </w:rPr>
      </w:pPr>
      <w:r w:rsidRPr="00640D3F">
        <w:rPr>
          <w:rFonts w:eastAsiaTheme="minorEastAsia"/>
          <w:b/>
          <w:shd w:val="clear" w:color="auto" w:fill="FFFFFF"/>
          <w:lang w:val="en-US"/>
        </w:rPr>
        <w:t>CONTRACT-CADRU</w:t>
      </w:r>
    </w:p>
    <w:p w14:paraId="2F162A21" w14:textId="77777777" w:rsidR="00A90256" w:rsidRPr="00640D3F" w:rsidRDefault="00A90256" w:rsidP="00A90256">
      <w:pPr>
        <w:spacing w:line="360" w:lineRule="auto"/>
        <w:ind w:left="225"/>
        <w:jc w:val="center"/>
        <w:rPr>
          <w:rFonts w:eastAsiaTheme="minorEastAsia"/>
          <w:b/>
          <w:shd w:val="clear" w:color="auto" w:fill="FFFFFF"/>
        </w:rPr>
      </w:pPr>
      <w:bookmarkStart w:id="46" w:name="_Hlk95377720"/>
      <w:r w:rsidRPr="00640D3F">
        <w:rPr>
          <w:rFonts w:eastAsiaTheme="minorEastAsia"/>
          <w:b/>
          <w:shd w:val="clear" w:color="auto" w:fill="FFFFFF"/>
          <w:lang w:val="en-US"/>
        </w:rPr>
        <w:t xml:space="preserve">de furnizare </w:t>
      </w:r>
      <w:proofErr w:type="gramStart"/>
      <w:r w:rsidRPr="00640D3F">
        <w:rPr>
          <w:rFonts w:eastAsiaTheme="minorEastAsia"/>
          <w:b/>
          <w:shd w:val="clear" w:color="auto" w:fill="FFFFFF"/>
          <w:lang w:val="en-US"/>
        </w:rPr>
        <w:t>a</w:t>
      </w:r>
      <w:proofErr w:type="gramEnd"/>
      <w:r w:rsidRPr="00640D3F">
        <w:rPr>
          <w:rFonts w:eastAsiaTheme="minorEastAsia"/>
          <w:b/>
          <w:shd w:val="clear" w:color="auto" w:fill="FFFFFF"/>
          <w:lang w:val="en-US"/>
        </w:rPr>
        <w:t xml:space="preserve"> energiei electrice la clienţii finali în regim de ultimă instanţă</w:t>
      </w:r>
      <w:bookmarkEnd w:id="46"/>
    </w:p>
    <w:p w14:paraId="005AF481"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Times New Roman"/>
          <w:b/>
          <w:bCs/>
          <w:shd w:val="clear" w:color="auto" w:fill="FFFFFF"/>
          <w:lang w:val="en-US"/>
        </w:rPr>
        <w:t>1.</w:t>
      </w:r>
      <w:r w:rsidRPr="00640D3F">
        <w:rPr>
          <w:rFonts w:eastAsia="Times New Roman"/>
          <w:shd w:val="clear" w:color="auto" w:fill="FFFFFF"/>
          <w:lang w:val="en-US"/>
        </w:rPr>
        <w:t xml:space="preserve"> </w:t>
      </w:r>
      <w:r w:rsidRPr="00640D3F">
        <w:rPr>
          <w:rFonts w:eastAsia="Times New Roman"/>
          <w:b/>
          <w:shd w:val="clear" w:color="auto" w:fill="FFFFFF"/>
          <w:lang w:val="en-US"/>
        </w:rPr>
        <w:t>Părţi contractante:</w:t>
      </w:r>
    </w:p>
    <w:p w14:paraId="3C62BB66" w14:textId="77777777" w:rsidR="00A90256" w:rsidRPr="00640D3F" w:rsidRDefault="00A90256" w:rsidP="00A90256">
      <w:pPr>
        <w:spacing w:line="360" w:lineRule="auto"/>
        <w:ind w:left="225"/>
        <w:jc w:val="both"/>
        <w:rPr>
          <w:rFonts w:eastAsiaTheme="minorEastAsia"/>
          <w:lang w:val="en-US"/>
        </w:rPr>
      </w:pPr>
      <w:r w:rsidRPr="00640D3F">
        <w:rPr>
          <w:rFonts w:eastAsiaTheme="minorEastAsia"/>
          <w:shd w:val="clear" w:color="auto" w:fill="FFFFFF"/>
          <w:lang w:val="en-US"/>
        </w:rPr>
        <w:t>Între ........................, cu sediul în ...................., judeţul/sectorul ............, cod poştal .........., telefon ..............., fax ..............., e-mail ................, www ..................., cod fiscal .................., înscrisă în registrul comerţului la nr. ................., IBAN ...................., deschis la ..........., reprezentată legal prin ...................., desemnată în calitate de furnizor de ultimă instanţă (FUI) prin Decizia ANRE nr……</w:t>
      </w:r>
      <w:proofErr w:type="gramStart"/>
      <w:r w:rsidRPr="00640D3F">
        <w:rPr>
          <w:rFonts w:eastAsiaTheme="minorEastAsia"/>
          <w:shd w:val="clear" w:color="auto" w:fill="FFFFFF"/>
          <w:lang w:val="en-US"/>
        </w:rPr>
        <w:t>…..</w:t>
      </w:r>
      <w:proofErr w:type="gramEnd"/>
      <w:r w:rsidRPr="00640D3F">
        <w:rPr>
          <w:rFonts w:eastAsiaTheme="minorEastAsia"/>
          <w:shd w:val="clear" w:color="auto" w:fill="FFFFFF"/>
          <w:lang w:val="en-US"/>
        </w:rPr>
        <w:t>, denumită în continuare FUI, în calitate de vânzător, pe de o parte,</w:t>
      </w:r>
    </w:p>
    <w:p w14:paraId="32BC1D49" w14:textId="77777777" w:rsidR="00A90256" w:rsidRPr="00640D3F" w:rsidRDefault="00A90256" w:rsidP="00A90256">
      <w:pPr>
        <w:spacing w:line="360" w:lineRule="auto"/>
        <w:ind w:left="225"/>
        <w:jc w:val="both"/>
        <w:rPr>
          <w:rFonts w:eastAsiaTheme="minorEastAsia"/>
          <w:shd w:val="clear" w:color="auto" w:fill="FFFFFF"/>
          <w:lang w:val="en-US"/>
        </w:rPr>
      </w:pPr>
      <w:r w:rsidRPr="00640D3F">
        <w:rPr>
          <w:rFonts w:eastAsiaTheme="minorEastAsia"/>
          <w:shd w:val="clear" w:color="auto" w:fill="FFFFFF"/>
          <w:lang w:val="en-US"/>
        </w:rPr>
        <w:t>şi</w:t>
      </w:r>
    </w:p>
    <w:p w14:paraId="75BC4A97" w14:textId="53FC88DC" w:rsidR="00A90256" w:rsidRPr="00640D3F" w:rsidRDefault="00A90256" w:rsidP="00A90256">
      <w:pPr>
        <w:spacing w:line="360" w:lineRule="auto"/>
        <w:ind w:left="225"/>
        <w:jc w:val="both"/>
        <w:rPr>
          <w:rFonts w:eastAsiaTheme="minorEastAsia"/>
          <w:shd w:val="clear" w:color="auto" w:fill="FFFFFF"/>
          <w:lang w:val="en-US"/>
        </w:rPr>
      </w:pPr>
      <w:r w:rsidRPr="00640D3F">
        <w:rPr>
          <w:rFonts w:eastAsiaTheme="minorEastAsia"/>
          <w:shd w:val="clear" w:color="auto" w:fill="FFFFFF"/>
          <w:lang w:val="en-US"/>
        </w:rPr>
        <w:t>..........</w:t>
      </w:r>
      <w:r w:rsidR="00EA0C31" w:rsidRPr="00640D3F">
        <w:rPr>
          <w:rFonts w:eastAsiaTheme="minorEastAsia"/>
          <w:shd w:val="clear" w:color="auto" w:fill="FFFFFF"/>
          <w:lang w:val="en-US"/>
        </w:rPr>
        <w:t>.................................</w:t>
      </w:r>
      <w:r w:rsidRPr="00640D3F">
        <w:rPr>
          <w:rFonts w:eastAsiaTheme="minorEastAsia"/>
          <w:shd w:val="clear" w:color="auto" w:fill="FFFFFF"/>
          <w:lang w:val="en-US"/>
        </w:rPr>
        <w:t>............., cu domiciliul/sediul în localitatea........</w:t>
      </w:r>
      <w:r w:rsidR="00EA0C31" w:rsidRPr="00640D3F">
        <w:rPr>
          <w:rFonts w:eastAsiaTheme="minorEastAsia"/>
          <w:shd w:val="clear" w:color="auto" w:fill="FFFFFF"/>
          <w:lang w:val="en-US"/>
        </w:rPr>
        <w:t>................</w:t>
      </w:r>
      <w:r w:rsidRPr="00640D3F">
        <w:rPr>
          <w:rFonts w:eastAsiaTheme="minorEastAsia"/>
          <w:shd w:val="clear" w:color="auto" w:fill="FFFFFF"/>
          <w:lang w:val="en-US"/>
        </w:rPr>
        <w:t>.............., str…</w:t>
      </w:r>
      <w:r w:rsidR="00EA0C31" w:rsidRPr="00640D3F">
        <w:rPr>
          <w:rFonts w:eastAsiaTheme="minorEastAsia"/>
          <w:shd w:val="clear" w:color="auto" w:fill="FFFFFF"/>
          <w:lang w:val="en-US"/>
        </w:rPr>
        <w:t>……………………………..…</w:t>
      </w:r>
      <w:r w:rsidRPr="00640D3F">
        <w:rPr>
          <w:rFonts w:eastAsiaTheme="minorEastAsia"/>
          <w:shd w:val="clear" w:color="auto" w:fill="FFFFFF"/>
          <w:lang w:val="en-US"/>
        </w:rPr>
        <w:t>.., nr…</w:t>
      </w:r>
      <w:r w:rsidR="00EA0C31" w:rsidRPr="00640D3F">
        <w:rPr>
          <w:rFonts w:eastAsiaTheme="minorEastAsia"/>
          <w:shd w:val="clear" w:color="auto" w:fill="FFFFFF"/>
          <w:lang w:val="en-US"/>
        </w:rPr>
        <w:t>…</w:t>
      </w:r>
      <w:r w:rsidRPr="00640D3F">
        <w:rPr>
          <w:rFonts w:eastAsiaTheme="minorEastAsia"/>
          <w:shd w:val="clear" w:color="auto" w:fill="FFFFFF"/>
          <w:lang w:val="en-US"/>
        </w:rPr>
        <w:t>.., bl</w:t>
      </w:r>
      <w:r w:rsidR="00EA0C31" w:rsidRPr="00640D3F">
        <w:rPr>
          <w:rFonts w:eastAsiaTheme="minorEastAsia"/>
          <w:shd w:val="clear" w:color="auto" w:fill="FFFFFF"/>
          <w:lang w:val="en-US"/>
        </w:rPr>
        <w:t>..</w:t>
      </w:r>
      <w:r w:rsidRPr="00640D3F">
        <w:rPr>
          <w:rFonts w:eastAsiaTheme="minorEastAsia"/>
          <w:shd w:val="clear" w:color="auto" w:fill="FFFFFF"/>
          <w:lang w:val="en-US"/>
        </w:rPr>
        <w:t>…., sc.……, et…….., ap……., judeţul/sectorul ...</w:t>
      </w:r>
      <w:r w:rsidR="00EA0C31" w:rsidRPr="00640D3F">
        <w:rPr>
          <w:rFonts w:eastAsiaTheme="minorEastAsia"/>
          <w:shd w:val="clear" w:color="auto" w:fill="FFFFFF"/>
          <w:lang w:val="en-US"/>
        </w:rPr>
        <w:t>..</w:t>
      </w:r>
      <w:r w:rsidRPr="00640D3F">
        <w:rPr>
          <w:rFonts w:eastAsiaTheme="minorEastAsia"/>
          <w:shd w:val="clear" w:color="auto" w:fill="FFFFFF"/>
          <w:lang w:val="en-US"/>
        </w:rPr>
        <w:t>.............., cod poştal ............, telefon ...</w:t>
      </w:r>
      <w:r w:rsidR="00EA0C31" w:rsidRPr="00640D3F">
        <w:rPr>
          <w:rFonts w:eastAsiaTheme="minorEastAsia"/>
          <w:shd w:val="clear" w:color="auto" w:fill="FFFFFF"/>
          <w:lang w:val="en-US"/>
        </w:rPr>
        <w:t>......</w:t>
      </w:r>
      <w:r w:rsidRPr="00640D3F">
        <w:rPr>
          <w:rFonts w:eastAsiaTheme="minorEastAsia"/>
          <w:shd w:val="clear" w:color="auto" w:fill="FFFFFF"/>
          <w:lang w:val="en-US"/>
        </w:rPr>
        <w:t>......</w:t>
      </w:r>
      <w:r w:rsidR="00EA0C31" w:rsidRPr="00640D3F">
        <w:rPr>
          <w:rFonts w:eastAsiaTheme="minorEastAsia"/>
          <w:shd w:val="clear" w:color="auto" w:fill="FFFFFF"/>
          <w:lang w:val="en-US"/>
        </w:rPr>
        <w:t>....</w:t>
      </w:r>
      <w:r w:rsidRPr="00640D3F">
        <w:rPr>
          <w:rFonts w:eastAsiaTheme="minorEastAsia"/>
          <w:shd w:val="clear" w:color="auto" w:fill="FFFFFF"/>
          <w:lang w:val="en-US"/>
        </w:rPr>
        <w:t>......., fax ........</w:t>
      </w:r>
      <w:r w:rsidR="00EA0C31" w:rsidRPr="00640D3F">
        <w:rPr>
          <w:rFonts w:eastAsiaTheme="minorEastAsia"/>
          <w:shd w:val="clear" w:color="auto" w:fill="FFFFFF"/>
          <w:lang w:val="en-US"/>
        </w:rPr>
        <w:t>......</w:t>
      </w:r>
      <w:r w:rsidRPr="00640D3F">
        <w:rPr>
          <w:rFonts w:eastAsiaTheme="minorEastAsia"/>
          <w:shd w:val="clear" w:color="auto" w:fill="FFFFFF"/>
          <w:lang w:val="en-US"/>
        </w:rPr>
        <w:t>..</w:t>
      </w:r>
      <w:r w:rsidR="00EA0C31" w:rsidRPr="00640D3F">
        <w:rPr>
          <w:rFonts w:eastAsiaTheme="minorEastAsia"/>
          <w:shd w:val="clear" w:color="auto" w:fill="FFFFFF"/>
          <w:lang w:val="en-US"/>
        </w:rPr>
        <w:t>......</w:t>
      </w:r>
      <w:r w:rsidRPr="00640D3F">
        <w:rPr>
          <w:rFonts w:eastAsiaTheme="minorEastAsia"/>
          <w:shd w:val="clear" w:color="auto" w:fill="FFFFFF"/>
          <w:lang w:val="en-US"/>
        </w:rPr>
        <w:t>......., e-mail ......................., cod fiscal ......................, înscrisă în registrul comerţului la nr. ........................, IBAN ......</w:t>
      </w:r>
      <w:r w:rsidR="00EA0C31" w:rsidRPr="00640D3F">
        <w:rPr>
          <w:rFonts w:eastAsiaTheme="minorEastAsia"/>
          <w:shd w:val="clear" w:color="auto" w:fill="FFFFFF"/>
          <w:lang w:val="en-US"/>
        </w:rPr>
        <w:t>............</w:t>
      </w:r>
      <w:r w:rsidRPr="00640D3F">
        <w:rPr>
          <w:rFonts w:eastAsiaTheme="minorEastAsia"/>
          <w:shd w:val="clear" w:color="auto" w:fill="FFFFFF"/>
          <w:lang w:val="en-US"/>
        </w:rPr>
        <w:t>............, deschis la .............</w:t>
      </w:r>
      <w:r w:rsidR="00EA0C31" w:rsidRPr="00640D3F">
        <w:rPr>
          <w:rFonts w:eastAsiaTheme="minorEastAsia"/>
          <w:shd w:val="clear" w:color="auto" w:fill="FFFFFF"/>
          <w:lang w:val="en-US"/>
        </w:rPr>
        <w:t>....................</w:t>
      </w:r>
      <w:r w:rsidRPr="00640D3F">
        <w:rPr>
          <w:rFonts w:eastAsiaTheme="minorEastAsia"/>
          <w:shd w:val="clear" w:color="auto" w:fill="FFFFFF"/>
          <w:lang w:val="en-US"/>
        </w:rPr>
        <w:t>........., reprezentată prin .......</w:t>
      </w:r>
      <w:r w:rsidR="00EA0C31" w:rsidRPr="00640D3F">
        <w:rPr>
          <w:rFonts w:eastAsiaTheme="minorEastAsia"/>
          <w:shd w:val="clear" w:color="auto" w:fill="FFFFFF"/>
          <w:lang w:val="en-US"/>
        </w:rPr>
        <w:t>.......................</w:t>
      </w:r>
      <w:r w:rsidRPr="00640D3F">
        <w:rPr>
          <w:rFonts w:eastAsiaTheme="minorEastAsia"/>
          <w:shd w:val="clear" w:color="auto" w:fill="FFFFFF"/>
          <w:lang w:val="en-US"/>
        </w:rPr>
        <w:t>.........., denumită în continuare client, în calitate de cumpărător, pe de altă parte,</w:t>
      </w:r>
    </w:p>
    <w:p w14:paraId="53867139" w14:textId="77777777" w:rsidR="00A90256" w:rsidRPr="00640D3F" w:rsidRDefault="00A90256" w:rsidP="00A90256">
      <w:pPr>
        <w:spacing w:line="360" w:lineRule="auto"/>
        <w:ind w:left="225"/>
        <w:jc w:val="both"/>
        <w:rPr>
          <w:rFonts w:eastAsiaTheme="minorEastAsia"/>
          <w:shd w:val="clear" w:color="auto" w:fill="FFFFFF"/>
          <w:lang w:val="en-US"/>
        </w:rPr>
      </w:pPr>
      <w:r w:rsidRPr="00640D3F">
        <w:rPr>
          <w:rFonts w:eastAsiaTheme="minorEastAsia"/>
          <w:shd w:val="clear" w:color="auto" w:fill="FFFFFF"/>
          <w:lang w:val="en-US"/>
        </w:rPr>
        <w:t xml:space="preserve">s-a încheiat prezentul contract de furnizare </w:t>
      </w:r>
      <w:proofErr w:type="gramStart"/>
      <w:r w:rsidRPr="00640D3F">
        <w:rPr>
          <w:rFonts w:eastAsiaTheme="minorEastAsia"/>
          <w:shd w:val="clear" w:color="auto" w:fill="FFFFFF"/>
          <w:lang w:val="en-US"/>
        </w:rPr>
        <w:t>a</w:t>
      </w:r>
      <w:proofErr w:type="gramEnd"/>
      <w:r w:rsidRPr="00640D3F">
        <w:rPr>
          <w:rFonts w:eastAsiaTheme="minorEastAsia"/>
          <w:shd w:val="clear" w:color="auto" w:fill="FFFFFF"/>
          <w:lang w:val="en-US"/>
        </w:rPr>
        <w:t xml:space="preserve"> energiei electrice (denumit în continuare contract).</w:t>
      </w:r>
    </w:p>
    <w:p w14:paraId="67B286F9" w14:textId="77777777" w:rsidR="00A90256" w:rsidRPr="00640D3F" w:rsidRDefault="00A90256" w:rsidP="00A90256">
      <w:pPr>
        <w:spacing w:line="360" w:lineRule="auto"/>
        <w:jc w:val="both"/>
        <w:rPr>
          <w:rFonts w:eastAsia="Times New Roman"/>
          <w:b/>
          <w:bCs/>
          <w:shd w:val="clear" w:color="auto" w:fill="FFFFFF"/>
          <w:lang w:val="en-US"/>
        </w:rPr>
      </w:pPr>
    </w:p>
    <w:p w14:paraId="46F0F48B"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Times New Roman"/>
          <w:b/>
          <w:bCs/>
          <w:shd w:val="clear" w:color="auto" w:fill="FFFFFF"/>
          <w:lang w:val="en-US"/>
        </w:rPr>
        <w:t>2.</w:t>
      </w:r>
      <w:r w:rsidRPr="00640D3F">
        <w:rPr>
          <w:rFonts w:eastAsia="Times New Roman"/>
          <w:b/>
          <w:shd w:val="clear" w:color="auto" w:fill="FFFFFF"/>
          <w:lang w:val="en-US"/>
        </w:rPr>
        <w:t xml:space="preserve"> Obiectul şi durata contractului</w:t>
      </w:r>
    </w:p>
    <w:p w14:paraId="24E25C87"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shd w:val="clear" w:color="auto" w:fill="FFFFFF"/>
          <w:lang w:val="en-US"/>
        </w:rPr>
        <w:t>Articolul 1</w:t>
      </w:r>
    </w:p>
    <w:p w14:paraId="1B046D54" w14:textId="666A9704"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 xml:space="preserve">Obiectul contractului îl reprezintă furnizarea energiei electrice în regim de ultimă instanţă şi reglementarea raporturilor dintre FUI şi client privind condiţiile de consum, facturare şi plată </w:t>
      </w:r>
      <w:proofErr w:type="gramStart"/>
      <w:r w:rsidRPr="00640D3F">
        <w:rPr>
          <w:rFonts w:eastAsiaTheme="minorEastAsia"/>
          <w:shd w:val="clear" w:color="auto" w:fill="FFFFFF"/>
          <w:lang w:val="en-US"/>
        </w:rPr>
        <w:t>a</w:t>
      </w:r>
      <w:proofErr w:type="gramEnd"/>
      <w:r w:rsidRPr="00640D3F">
        <w:rPr>
          <w:rFonts w:eastAsiaTheme="minorEastAsia"/>
          <w:shd w:val="clear" w:color="auto" w:fill="FFFFFF"/>
          <w:lang w:val="en-US"/>
        </w:rPr>
        <w:t xml:space="preserve"> energiei electrice la locul/locurile de consum:</w:t>
      </w:r>
    </w:p>
    <w:p w14:paraId="13E2F188" w14:textId="538D48EE"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
          <w:bCs/>
          <w:shd w:val="clear" w:color="auto" w:fill="FFFFFF"/>
          <w:lang w:val="en-US"/>
        </w:rPr>
        <w:t>1.</w:t>
      </w:r>
      <w:r w:rsidRPr="00640D3F">
        <w:rPr>
          <w:rFonts w:eastAsia="Times New Roman"/>
          <w:shd w:val="clear" w:color="auto" w:fill="FFFFFF"/>
          <w:lang w:val="en-US"/>
        </w:rPr>
        <w:t xml:space="preserve"> </w:t>
      </w:r>
      <w:r w:rsidR="00812869" w:rsidRPr="00640D3F">
        <w:rPr>
          <w:rFonts w:eastAsia="Times New Roman"/>
          <w:shd w:val="clear" w:color="auto" w:fill="FFFFFF"/>
          <w:lang w:val="en-US"/>
        </w:rPr>
        <w:t xml:space="preserve">(adresa loc consum) </w:t>
      </w:r>
      <w:r w:rsidRPr="00640D3F">
        <w:rPr>
          <w:rFonts w:eastAsia="Times New Roman"/>
          <w:shd w:val="clear" w:color="auto" w:fill="FFFFFF"/>
          <w:lang w:val="en-US"/>
        </w:rPr>
        <w:t xml:space="preserve">..................., judeţul/sectorul .............., cod de identificare al locului de consum (POD) şi/sau cod de identificare al punctului de măsurare </w:t>
      </w:r>
      <w:proofErr w:type="gramStart"/>
      <w:r w:rsidRPr="00640D3F">
        <w:rPr>
          <w:rFonts w:eastAsia="Times New Roman"/>
          <w:shd w:val="clear" w:color="auto" w:fill="FFFFFF"/>
          <w:lang w:val="en-US"/>
        </w:rPr>
        <w:t>...................... .</w:t>
      </w:r>
      <w:proofErr w:type="gramEnd"/>
    </w:p>
    <w:p w14:paraId="0458A2DC"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
          <w:bCs/>
          <w:shd w:val="clear" w:color="auto" w:fill="FFFFFF"/>
          <w:lang w:val="en-US"/>
        </w:rPr>
        <w:t>2.</w:t>
      </w:r>
      <w:r w:rsidRPr="00640D3F">
        <w:rPr>
          <w:rFonts w:eastAsia="Times New Roman"/>
          <w:shd w:val="clear" w:color="auto" w:fill="FFFFFF"/>
          <w:lang w:val="en-US"/>
        </w:rPr>
        <w:t xml:space="preserve"> ..........................................,</w:t>
      </w:r>
    </w:p>
    <w:p w14:paraId="576C8B17" w14:textId="77777777"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cu respectarea condiţiilor stabilite prin avizul/avizele tehnic(e) de racordare/certificatul/certificatele de racordare anexate contractului.</w:t>
      </w:r>
    </w:p>
    <w:p w14:paraId="7A20E1E5" w14:textId="77777777" w:rsidR="00A90256" w:rsidRPr="00640D3F" w:rsidRDefault="00A90256" w:rsidP="00A90256">
      <w:pPr>
        <w:spacing w:line="360" w:lineRule="auto"/>
        <w:jc w:val="both"/>
        <w:rPr>
          <w:rFonts w:eastAsiaTheme="minorEastAsia"/>
          <w:b/>
          <w:bCs/>
          <w:shd w:val="clear" w:color="auto" w:fill="FFFFFF"/>
          <w:lang w:val="en-US"/>
        </w:rPr>
      </w:pPr>
      <w:r w:rsidRPr="00640D3F">
        <w:rPr>
          <w:rFonts w:eastAsiaTheme="minorEastAsia"/>
          <w:b/>
          <w:bCs/>
          <w:shd w:val="clear" w:color="auto" w:fill="FFFFFF"/>
          <w:lang w:val="en-US"/>
        </w:rPr>
        <w:t>Articolul 2</w:t>
      </w:r>
    </w:p>
    <w:p w14:paraId="5A8707A6" w14:textId="616A61F1"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
          <w:bCs/>
          <w:shd w:val="clear" w:color="auto" w:fill="FFFFFF"/>
          <w:lang w:val="en-US"/>
        </w:rPr>
        <w:t xml:space="preserve">(1) </w:t>
      </w:r>
      <w:r w:rsidRPr="00640D3F">
        <w:rPr>
          <w:rFonts w:eastAsia="Times New Roman"/>
          <w:shd w:val="clear" w:color="auto" w:fill="FFFFFF"/>
          <w:lang w:val="en-US"/>
        </w:rPr>
        <w:t>Contractul intră în vigoare la data de ......</w:t>
      </w:r>
      <w:r w:rsidR="0051576F" w:rsidRPr="00640D3F">
        <w:rPr>
          <w:rFonts w:eastAsia="Times New Roman"/>
          <w:shd w:val="clear" w:color="auto" w:fill="FFFFFF"/>
          <w:lang w:val="en-US"/>
        </w:rPr>
        <w:t>........</w:t>
      </w:r>
      <w:r w:rsidRPr="00640D3F">
        <w:rPr>
          <w:rFonts w:eastAsia="Times New Roman"/>
          <w:shd w:val="clear" w:color="auto" w:fill="FFFFFF"/>
          <w:lang w:val="en-US"/>
        </w:rPr>
        <w:t xml:space="preserve">.......... şi este valabil până la data de ......................, în condiţiile aplicabile clienţilor preluaţi pentru că nu au asigurată furnizarea </w:t>
      </w:r>
      <w:r w:rsidRPr="00640D3F">
        <w:rPr>
          <w:rFonts w:eastAsia="Times New Roman"/>
          <w:shd w:val="clear" w:color="auto" w:fill="FFFFFF"/>
          <w:lang w:val="en-US"/>
        </w:rPr>
        <w:lastRenderedPageBreak/>
        <w:t>energiei electrice din nicio altă sursă precum și clienților care au solicitat încheierea unui contract în regim de ultimă instanță.</w:t>
      </w:r>
    </w:p>
    <w:p w14:paraId="093D5615"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
          <w:bCs/>
          <w:shd w:val="clear" w:color="auto" w:fill="FFFFFF"/>
          <w:lang w:val="en-US"/>
        </w:rPr>
        <w:t xml:space="preserve">(2) </w:t>
      </w:r>
      <w:r w:rsidRPr="00640D3F">
        <w:rPr>
          <w:rFonts w:eastAsia="Times New Roman"/>
          <w:shd w:val="clear" w:color="auto" w:fill="FFFFFF"/>
          <w:lang w:val="en-US"/>
        </w:rPr>
        <w:t>După încetarea contractului, părţile nu vor mai fi ţinute de termenii şi condiţiile din contract decât pentru punerea în executare a drepturilor şi obligaţiilor care iau naştere din derularea contractului, până la data încetării acestuia.</w:t>
      </w:r>
    </w:p>
    <w:p w14:paraId="111C10E4" w14:textId="77777777" w:rsidR="00A90256" w:rsidRPr="00640D3F" w:rsidRDefault="00A90256" w:rsidP="00A90256">
      <w:pPr>
        <w:spacing w:line="360" w:lineRule="auto"/>
        <w:jc w:val="both"/>
        <w:rPr>
          <w:rFonts w:eastAsia="Times New Roman"/>
          <w:b/>
          <w:bCs/>
          <w:shd w:val="clear" w:color="auto" w:fill="FFFFFF"/>
          <w:lang w:val="en-US"/>
        </w:rPr>
      </w:pPr>
    </w:p>
    <w:p w14:paraId="7CC0A336" w14:textId="77777777" w:rsidR="00A90256" w:rsidRPr="00640D3F" w:rsidRDefault="00A90256" w:rsidP="00A90256">
      <w:pPr>
        <w:spacing w:line="360" w:lineRule="auto"/>
        <w:jc w:val="both"/>
        <w:rPr>
          <w:rFonts w:eastAsia="Verdana"/>
          <w:b/>
          <w:shd w:val="clear" w:color="auto" w:fill="FFFFFF"/>
          <w:lang w:val="en-US"/>
        </w:rPr>
      </w:pPr>
      <w:r w:rsidRPr="00640D3F">
        <w:rPr>
          <w:rFonts w:eastAsia="Times New Roman"/>
          <w:b/>
          <w:bCs/>
          <w:shd w:val="clear" w:color="auto" w:fill="FFFFFF"/>
          <w:lang w:val="en-US"/>
        </w:rPr>
        <w:t>3.</w:t>
      </w:r>
      <w:r w:rsidRPr="00640D3F">
        <w:rPr>
          <w:rFonts w:eastAsia="Times New Roman"/>
          <w:b/>
          <w:shd w:val="clear" w:color="auto" w:fill="FFFFFF"/>
          <w:lang w:val="en-US"/>
        </w:rPr>
        <w:t xml:space="preserve"> Prețul contractului</w:t>
      </w:r>
    </w:p>
    <w:p w14:paraId="05424B27"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shd w:val="clear" w:color="auto" w:fill="FFFFFF"/>
          <w:lang w:val="en-US"/>
        </w:rPr>
        <w:t>Articolul 3</w:t>
      </w:r>
    </w:p>
    <w:p w14:paraId="5B49C672"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
          <w:bCs/>
          <w:shd w:val="clear" w:color="auto" w:fill="FFFFFF"/>
          <w:lang w:val="en-US"/>
        </w:rPr>
        <w:t xml:space="preserve">(1) </w:t>
      </w:r>
      <w:r w:rsidRPr="00640D3F">
        <w:rPr>
          <w:rFonts w:eastAsia="Times New Roman"/>
          <w:shd w:val="clear" w:color="auto" w:fill="FFFFFF"/>
          <w:lang w:val="en-US"/>
        </w:rPr>
        <w:t>Facturarea energiei electrice active consumate la locurile de consum care fac obiectul contractului, pe ................... [nivel de tensiune], se face la prețul final de ultimă instanță, stabilit conform prevederilor legale în vigoare.</w:t>
      </w:r>
    </w:p>
    <w:p w14:paraId="5C4518FF" w14:textId="493C414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
          <w:shd w:val="clear" w:color="auto" w:fill="FFFFFF"/>
          <w:lang w:val="en-US"/>
        </w:rPr>
        <w:t>(</w:t>
      </w:r>
      <w:r w:rsidR="00925966" w:rsidRPr="00640D3F">
        <w:rPr>
          <w:rFonts w:eastAsia="Times New Roman"/>
          <w:b/>
          <w:shd w:val="clear" w:color="auto" w:fill="FFFFFF"/>
          <w:lang w:val="en-US"/>
        </w:rPr>
        <w:t>2</w:t>
      </w:r>
      <w:r w:rsidRPr="00640D3F">
        <w:rPr>
          <w:rFonts w:eastAsia="Times New Roman"/>
          <w:b/>
          <w:shd w:val="clear" w:color="auto" w:fill="FFFFFF"/>
          <w:lang w:val="en-US"/>
        </w:rPr>
        <w:t>)</w:t>
      </w:r>
      <w:r w:rsidRPr="00640D3F">
        <w:rPr>
          <w:rFonts w:eastAsia="Times New Roman"/>
          <w:shd w:val="clear" w:color="auto" w:fill="FFFFFF"/>
          <w:lang w:val="en-US"/>
        </w:rPr>
        <w:t xml:space="preserve"> Valoarea preţului aplicat de FUI poate fi consultat</w:t>
      </w:r>
      <w:r w:rsidR="0051576F" w:rsidRPr="00640D3F">
        <w:rPr>
          <w:rFonts w:eastAsia="Times New Roman"/>
          <w:shd w:val="clear" w:color="auto" w:fill="FFFFFF"/>
          <w:lang w:val="en-US"/>
        </w:rPr>
        <w:t>ă</w:t>
      </w:r>
      <w:r w:rsidRPr="00640D3F">
        <w:rPr>
          <w:rFonts w:eastAsia="Times New Roman"/>
          <w:shd w:val="clear" w:color="auto" w:fill="FFFFFF"/>
          <w:lang w:val="en-US"/>
        </w:rPr>
        <w:t xml:space="preserve"> la punctul unic de contact, în centrele de informare regională/locală sau accesând pagina de internet a FUI, www ..................... .ro, secţiunea </w:t>
      </w:r>
      <w:proofErr w:type="gramStart"/>
      <w:r w:rsidRPr="00640D3F">
        <w:rPr>
          <w:rFonts w:eastAsia="Times New Roman"/>
          <w:shd w:val="clear" w:color="auto" w:fill="FFFFFF"/>
          <w:lang w:val="en-US"/>
        </w:rPr>
        <w:t>..................... .</w:t>
      </w:r>
      <w:proofErr w:type="gramEnd"/>
    </w:p>
    <w:p w14:paraId="61DCD9B5" w14:textId="160C347E"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
          <w:bCs/>
          <w:shd w:val="clear" w:color="auto" w:fill="FFFFFF"/>
          <w:lang w:val="en-US"/>
        </w:rPr>
        <w:t>(</w:t>
      </w:r>
      <w:r w:rsidR="00925966" w:rsidRPr="00640D3F">
        <w:rPr>
          <w:rFonts w:eastAsia="Times New Roman"/>
          <w:b/>
          <w:bCs/>
          <w:shd w:val="clear" w:color="auto" w:fill="FFFFFF"/>
          <w:lang w:val="en-US"/>
        </w:rPr>
        <w:t>3</w:t>
      </w:r>
      <w:r w:rsidRPr="00640D3F">
        <w:rPr>
          <w:rFonts w:eastAsia="Times New Roman"/>
          <w:b/>
          <w:bCs/>
          <w:shd w:val="clear" w:color="auto" w:fill="FFFFFF"/>
          <w:lang w:val="en-US"/>
        </w:rPr>
        <w:t>)</w:t>
      </w:r>
      <w:r w:rsidRPr="00640D3F">
        <w:rPr>
          <w:rFonts w:eastAsia="Times New Roman"/>
          <w:shd w:val="clear" w:color="auto" w:fill="FFFFFF"/>
          <w:lang w:val="en-US"/>
        </w:rPr>
        <w:t xml:space="preserve"> Energia electrică reactivă se facturează conform dispoziţiilor legale în vigoare.</w:t>
      </w:r>
    </w:p>
    <w:p w14:paraId="7098E43F" w14:textId="77777777" w:rsidR="00A90256" w:rsidRPr="00640D3F" w:rsidRDefault="00A90256" w:rsidP="00A90256">
      <w:pPr>
        <w:spacing w:line="360" w:lineRule="auto"/>
        <w:jc w:val="both"/>
        <w:rPr>
          <w:rFonts w:eastAsia="Times New Roman"/>
          <w:b/>
          <w:bCs/>
          <w:shd w:val="clear" w:color="auto" w:fill="FFFFFF"/>
          <w:lang w:val="en-US"/>
        </w:rPr>
      </w:pPr>
    </w:p>
    <w:p w14:paraId="34792984" w14:textId="77777777" w:rsidR="00A90256" w:rsidRPr="00640D3F" w:rsidRDefault="00A90256" w:rsidP="00A90256">
      <w:pPr>
        <w:spacing w:line="360" w:lineRule="auto"/>
        <w:jc w:val="both"/>
        <w:rPr>
          <w:rFonts w:eastAsiaTheme="minorEastAsia"/>
          <w:b/>
          <w:bCs/>
          <w:shd w:val="clear" w:color="auto" w:fill="FFFFFF"/>
          <w:lang w:val="en-US"/>
        </w:rPr>
      </w:pPr>
      <w:r w:rsidRPr="00640D3F">
        <w:rPr>
          <w:rFonts w:eastAsia="Times New Roman"/>
          <w:b/>
          <w:bCs/>
          <w:shd w:val="clear" w:color="auto" w:fill="FFFFFF"/>
          <w:lang w:val="en-US"/>
        </w:rPr>
        <w:t>4. Facturare şi plată</w:t>
      </w:r>
    </w:p>
    <w:p w14:paraId="273A84B2" w14:textId="77777777" w:rsidR="00A90256" w:rsidRPr="00640D3F" w:rsidRDefault="00A90256" w:rsidP="00A90256">
      <w:pPr>
        <w:spacing w:line="360" w:lineRule="auto"/>
        <w:jc w:val="both"/>
        <w:rPr>
          <w:rFonts w:eastAsiaTheme="minorEastAsia"/>
          <w:b/>
          <w:bCs/>
          <w:shd w:val="clear" w:color="auto" w:fill="FFFFFF"/>
          <w:lang w:val="en-US"/>
        </w:rPr>
      </w:pPr>
      <w:r w:rsidRPr="00640D3F">
        <w:rPr>
          <w:rFonts w:eastAsiaTheme="minorEastAsia"/>
          <w:b/>
          <w:bCs/>
          <w:shd w:val="clear" w:color="auto" w:fill="FFFFFF"/>
          <w:lang w:val="en-US"/>
        </w:rPr>
        <w:t>Articolul 4</w:t>
      </w:r>
    </w:p>
    <w:p w14:paraId="020B14D3" w14:textId="1252158D" w:rsidR="00020173"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w:t>
      </w:r>
      <w:r w:rsidR="00925966" w:rsidRPr="00640D3F">
        <w:rPr>
          <w:rFonts w:eastAsia="Times New Roman"/>
          <w:shd w:val="clear" w:color="auto" w:fill="FFFFFF"/>
          <w:lang w:val="en-US"/>
        </w:rPr>
        <w:t>1</w:t>
      </w:r>
      <w:r w:rsidRPr="00640D3F">
        <w:rPr>
          <w:rFonts w:eastAsia="Times New Roman"/>
          <w:shd w:val="clear" w:color="auto" w:fill="FFFFFF"/>
          <w:lang w:val="en-US"/>
        </w:rPr>
        <w:t xml:space="preserve">) Factura pentru energia electrică consumată se emite </w:t>
      </w:r>
      <w:r w:rsidR="00C6611C" w:rsidRPr="00640D3F">
        <w:rPr>
          <w:rFonts w:eastAsia="Times New Roman"/>
          <w:shd w:val="clear" w:color="auto" w:fill="FFFFFF"/>
          <w:lang w:val="en-US"/>
        </w:rPr>
        <w:t xml:space="preserve">de către FUI pentru fiecare </w:t>
      </w:r>
      <w:r w:rsidRPr="00640D3F">
        <w:rPr>
          <w:rFonts w:eastAsia="Times New Roman"/>
          <w:shd w:val="clear" w:color="auto" w:fill="FFFFFF"/>
          <w:lang w:val="en-US"/>
        </w:rPr>
        <w:t>lun</w:t>
      </w:r>
      <w:r w:rsidR="00925966" w:rsidRPr="00640D3F">
        <w:rPr>
          <w:rFonts w:eastAsia="Times New Roman"/>
          <w:shd w:val="clear" w:color="auto" w:fill="FFFFFF"/>
          <w:lang w:val="en-US"/>
        </w:rPr>
        <w:t>ă</w:t>
      </w:r>
      <w:r w:rsidR="00C6611C" w:rsidRPr="00640D3F">
        <w:rPr>
          <w:rFonts w:eastAsia="Times New Roman"/>
          <w:shd w:val="clear" w:color="auto" w:fill="FFFFFF"/>
          <w:lang w:val="en-US"/>
        </w:rPr>
        <w:t xml:space="preserve"> calendaristic</w:t>
      </w:r>
      <w:r w:rsidR="00925966" w:rsidRPr="00640D3F">
        <w:rPr>
          <w:rFonts w:eastAsia="Times New Roman"/>
          <w:shd w:val="clear" w:color="auto" w:fill="FFFFFF"/>
          <w:lang w:val="en-US"/>
        </w:rPr>
        <w:t>ă</w:t>
      </w:r>
      <w:r w:rsidR="00C6611C" w:rsidRPr="00640D3F">
        <w:rPr>
          <w:rFonts w:eastAsia="Times New Roman"/>
          <w:shd w:val="clear" w:color="auto" w:fill="FFFFFF"/>
          <w:lang w:val="en-US"/>
        </w:rPr>
        <w:t xml:space="preserve"> sau perioade din cadrul lunii calendaristice </w:t>
      </w:r>
      <w:r w:rsidR="00925966" w:rsidRPr="00640D3F">
        <w:rPr>
          <w:rFonts w:eastAsia="Times New Roman"/>
          <w:shd w:val="clear" w:color="auto" w:fill="FFFFFF"/>
          <w:lang w:val="en-US"/>
        </w:rPr>
        <w:t>î</w:t>
      </w:r>
      <w:r w:rsidR="00C6611C" w:rsidRPr="00640D3F">
        <w:rPr>
          <w:rFonts w:eastAsia="Times New Roman"/>
          <w:shd w:val="clear" w:color="auto" w:fill="FFFFFF"/>
          <w:lang w:val="en-US"/>
        </w:rPr>
        <w:t>n cazul clien</w:t>
      </w:r>
      <w:r w:rsidR="00925966" w:rsidRPr="00640D3F">
        <w:rPr>
          <w:rFonts w:eastAsia="Times New Roman"/>
          <w:shd w:val="clear" w:color="auto" w:fill="FFFFFF"/>
          <w:lang w:val="en-US"/>
        </w:rPr>
        <w:t>ț</w:t>
      </w:r>
      <w:r w:rsidR="00C6611C" w:rsidRPr="00640D3F">
        <w:rPr>
          <w:rFonts w:eastAsia="Times New Roman"/>
          <w:shd w:val="clear" w:color="auto" w:fill="FFFFFF"/>
          <w:lang w:val="en-US"/>
        </w:rPr>
        <w:t>ilor prelua</w:t>
      </w:r>
      <w:r w:rsidR="00925966" w:rsidRPr="00640D3F">
        <w:rPr>
          <w:rFonts w:eastAsia="Times New Roman"/>
          <w:shd w:val="clear" w:color="auto" w:fill="FFFFFF"/>
          <w:lang w:val="en-US"/>
        </w:rPr>
        <w:t>ț</w:t>
      </w:r>
      <w:r w:rsidR="00C6611C" w:rsidRPr="00640D3F">
        <w:rPr>
          <w:rFonts w:eastAsia="Times New Roman"/>
          <w:shd w:val="clear" w:color="auto" w:fill="FFFFFF"/>
          <w:lang w:val="en-US"/>
        </w:rPr>
        <w:t xml:space="preserve">i </w:t>
      </w:r>
      <w:r w:rsidR="00925966" w:rsidRPr="00640D3F">
        <w:rPr>
          <w:rFonts w:eastAsia="Times New Roman"/>
          <w:shd w:val="clear" w:color="auto" w:fill="FFFFFF"/>
          <w:lang w:val="en-US"/>
        </w:rPr>
        <w:t>î</w:t>
      </w:r>
      <w:r w:rsidR="00C6611C" w:rsidRPr="00640D3F">
        <w:rPr>
          <w:rFonts w:eastAsia="Times New Roman"/>
          <w:shd w:val="clear" w:color="auto" w:fill="FFFFFF"/>
          <w:lang w:val="en-US"/>
        </w:rPr>
        <w:t>n interiorul lunii calendaristice/ie</w:t>
      </w:r>
      <w:r w:rsidR="00925966" w:rsidRPr="00640D3F">
        <w:rPr>
          <w:rFonts w:eastAsia="Times New Roman"/>
          <w:shd w:val="clear" w:color="auto" w:fill="FFFFFF"/>
          <w:lang w:val="en-US"/>
        </w:rPr>
        <w:t>ș</w:t>
      </w:r>
      <w:r w:rsidR="00C6611C" w:rsidRPr="00640D3F">
        <w:rPr>
          <w:rFonts w:eastAsia="Times New Roman"/>
          <w:shd w:val="clear" w:color="auto" w:fill="FFFFFF"/>
          <w:lang w:val="en-US"/>
        </w:rPr>
        <w:t>i</w:t>
      </w:r>
      <w:r w:rsidR="00925966" w:rsidRPr="00640D3F">
        <w:rPr>
          <w:rFonts w:eastAsia="Times New Roman"/>
          <w:shd w:val="clear" w:color="auto" w:fill="FFFFFF"/>
          <w:lang w:val="en-US"/>
        </w:rPr>
        <w:t>ț</w:t>
      </w:r>
      <w:r w:rsidR="00C6611C" w:rsidRPr="00640D3F">
        <w:rPr>
          <w:rFonts w:eastAsia="Times New Roman"/>
          <w:shd w:val="clear" w:color="auto" w:fill="FFFFFF"/>
          <w:lang w:val="en-US"/>
        </w:rPr>
        <w:t xml:space="preserve">i din portofoliul FUI </w:t>
      </w:r>
      <w:r w:rsidR="00925966" w:rsidRPr="00640D3F">
        <w:rPr>
          <w:rFonts w:eastAsia="Times New Roman"/>
          <w:shd w:val="clear" w:color="auto" w:fill="FFFFFF"/>
          <w:lang w:val="en-US"/>
        </w:rPr>
        <w:t>î</w:t>
      </w:r>
      <w:r w:rsidR="00C6611C" w:rsidRPr="00640D3F">
        <w:rPr>
          <w:rFonts w:eastAsia="Times New Roman"/>
          <w:shd w:val="clear" w:color="auto" w:fill="FFFFFF"/>
          <w:lang w:val="en-US"/>
        </w:rPr>
        <w:t>n interiorul lunii calendaristice</w:t>
      </w:r>
      <w:r w:rsidRPr="00640D3F">
        <w:rPr>
          <w:rFonts w:eastAsia="Times New Roman"/>
          <w:shd w:val="clear" w:color="auto" w:fill="FFFFFF"/>
          <w:lang w:val="en-US"/>
        </w:rPr>
        <w:t xml:space="preserve">, </w:t>
      </w:r>
      <w:r w:rsidR="00D43183" w:rsidRPr="00640D3F">
        <w:rPr>
          <w:rFonts w:eastAsia="Times New Roman"/>
          <w:shd w:val="clear" w:color="auto" w:fill="FFFFFF"/>
          <w:lang w:val="en-US"/>
        </w:rPr>
        <w:t xml:space="preserve">în termen de maximum 5 zile lucrătoare </w:t>
      </w:r>
      <w:r w:rsidR="00020173" w:rsidRPr="00640D3F">
        <w:rPr>
          <w:rFonts w:eastAsia="Times New Roman"/>
          <w:shd w:val="clear" w:color="auto" w:fill="FFFFFF"/>
          <w:lang w:val="en-US"/>
        </w:rPr>
        <w:t>dup</w:t>
      </w:r>
      <w:r w:rsidR="00925966" w:rsidRPr="00640D3F">
        <w:rPr>
          <w:rFonts w:eastAsia="Times New Roman"/>
          <w:shd w:val="clear" w:color="auto" w:fill="FFFFFF"/>
          <w:lang w:val="en-US"/>
        </w:rPr>
        <w:t>ă</w:t>
      </w:r>
      <w:r w:rsidR="00020173" w:rsidRPr="00640D3F">
        <w:rPr>
          <w:rFonts w:eastAsia="Times New Roman"/>
          <w:shd w:val="clear" w:color="auto" w:fill="FFFFFF"/>
          <w:lang w:val="en-US"/>
        </w:rPr>
        <w:t xml:space="preserve"> stabilirea de c</w:t>
      </w:r>
      <w:r w:rsidR="00925966" w:rsidRPr="00640D3F">
        <w:rPr>
          <w:rFonts w:eastAsia="Times New Roman"/>
          <w:shd w:val="clear" w:color="auto" w:fill="FFFFFF"/>
          <w:lang w:val="en-US"/>
        </w:rPr>
        <w:t>ă</w:t>
      </w:r>
      <w:r w:rsidR="00020173" w:rsidRPr="00640D3F">
        <w:rPr>
          <w:rFonts w:eastAsia="Times New Roman"/>
          <w:shd w:val="clear" w:color="auto" w:fill="FFFFFF"/>
          <w:lang w:val="en-US"/>
        </w:rPr>
        <w:t xml:space="preserve">tre FUI a preţului mediu de achiziţie </w:t>
      </w:r>
      <w:proofErr w:type="gramStart"/>
      <w:r w:rsidR="00020173" w:rsidRPr="00640D3F">
        <w:rPr>
          <w:rFonts w:eastAsia="Times New Roman"/>
          <w:shd w:val="clear" w:color="auto" w:fill="FFFFFF"/>
          <w:lang w:val="en-US"/>
        </w:rPr>
        <w:t>a</w:t>
      </w:r>
      <w:proofErr w:type="gramEnd"/>
      <w:r w:rsidR="00020173" w:rsidRPr="00640D3F">
        <w:rPr>
          <w:rFonts w:eastAsia="Times New Roman"/>
          <w:shd w:val="clear" w:color="auto" w:fill="FFFFFF"/>
          <w:lang w:val="en-US"/>
        </w:rPr>
        <w:t xml:space="preserve"> energiei electrice necesare asigur</w:t>
      </w:r>
      <w:r w:rsidR="00925966" w:rsidRPr="00640D3F">
        <w:rPr>
          <w:rFonts w:eastAsia="Times New Roman"/>
          <w:shd w:val="clear" w:color="auto" w:fill="FFFFFF"/>
          <w:lang w:val="en-US"/>
        </w:rPr>
        <w:t>ă</w:t>
      </w:r>
      <w:r w:rsidR="00020173" w:rsidRPr="00640D3F">
        <w:rPr>
          <w:rFonts w:eastAsia="Times New Roman"/>
          <w:shd w:val="clear" w:color="auto" w:fill="FFFFFF"/>
          <w:lang w:val="en-US"/>
        </w:rPr>
        <w:t>rii consumului clien</w:t>
      </w:r>
      <w:r w:rsidR="00925966" w:rsidRPr="00640D3F">
        <w:rPr>
          <w:rFonts w:eastAsia="Times New Roman"/>
          <w:shd w:val="clear" w:color="auto" w:fill="FFFFFF"/>
          <w:lang w:val="en-US"/>
        </w:rPr>
        <w:t>ț</w:t>
      </w:r>
      <w:r w:rsidR="00020173" w:rsidRPr="00640D3F">
        <w:rPr>
          <w:rFonts w:eastAsia="Times New Roman"/>
          <w:shd w:val="clear" w:color="auto" w:fill="FFFFFF"/>
          <w:lang w:val="en-US"/>
        </w:rPr>
        <w:t>ilor prelua</w:t>
      </w:r>
      <w:r w:rsidR="00925966" w:rsidRPr="00640D3F">
        <w:rPr>
          <w:rFonts w:eastAsia="Times New Roman"/>
          <w:shd w:val="clear" w:color="auto" w:fill="FFFFFF"/>
          <w:lang w:val="en-US"/>
        </w:rPr>
        <w:t>ț</w:t>
      </w:r>
      <w:r w:rsidR="00020173" w:rsidRPr="00640D3F">
        <w:rPr>
          <w:rFonts w:eastAsia="Times New Roman"/>
          <w:shd w:val="clear" w:color="auto" w:fill="FFFFFF"/>
          <w:lang w:val="en-US"/>
        </w:rPr>
        <w:t xml:space="preserve">i. </w:t>
      </w:r>
    </w:p>
    <w:p w14:paraId="1498AFE4" w14:textId="139FC4F8" w:rsidR="00A90256" w:rsidRPr="00640D3F" w:rsidRDefault="00020173" w:rsidP="00A90256">
      <w:pPr>
        <w:spacing w:line="360" w:lineRule="auto"/>
        <w:jc w:val="both"/>
        <w:rPr>
          <w:rFonts w:eastAsia="Verdana"/>
          <w:b/>
          <w:bCs/>
          <w:shd w:val="clear" w:color="auto" w:fill="FFFFFF"/>
          <w:lang w:val="en-US"/>
          <w:specVanish/>
        </w:rPr>
      </w:pPr>
      <w:r w:rsidRPr="00640D3F">
        <w:rPr>
          <w:rFonts w:eastAsia="Times New Roman"/>
          <w:shd w:val="clear" w:color="auto" w:fill="FFFFFF"/>
          <w:lang w:val="en-US"/>
        </w:rPr>
        <w:t>(</w:t>
      </w:r>
      <w:r w:rsidR="00925966" w:rsidRPr="00640D3F">
        <w:rPr>
          <w:rFonts w:eastAsia="Times New Roman"/>
          <w:shd w:val="clear" w:color="auto" w:fill="FFFFFF"/>
          <w:lang w:val="en-US"/>
        </w:rPr>
        <w:t>2</w:t>
      </w:r>
      <w:r w:rsidRPr="00640D3F">
        <w:rPr>
          <w:rFonts w:eastAsia="Times New Roman"/>
          <w:shd w:val="clear" w:color="auto" w:fill="FFFFFF"/>
          <w:lang w:val="en-US"/>
        </w:rPr>
        <w:t xml:space="preserve">) Factura se emite de FUI </w:t>
      </w:r>
      <w:r w:rsidR="00A90256" w:rsidRPr="00640D3F">
        <w:rPr>
          <w:rFonts w:eastAsia="Times New Roman"/>
          <w:shd w:val="clear" w:color="auto" w:fill="FFFFFF"/>
          <w:lang w:val="en-US"/>
        </w:rPr>
        <w:t xml:space="preserve">pe baza consumului de energie electrică activă </w:t>
      </w:r>
      <w:r w:rsidR="00C6611C" w:rsidRPr="00640D3F">
        <w:rPr>
          <w:rFonts w:eastAsia="Times New Roman"/>
          <w:shd w:val="clear" w:color="auto" w:fill="FFFFFF"/>
          <w:lang w:val="en-US"/>
        </w:rPr>
        <w:t>determinat</w:t>
      </w:r>
      <w:r w:rsidR="00A90256" w:rsidRPr="00640D3F">
        <w:rPr>
          <w:rFonts w:eastAsia="Times New Roman"/>
          <w:shd w:val="clear" w:color="auto" w:fill="FFFFFF"/>
          <w:lang w:val="en-US"/>
        </w:rPr>
        <w:t xml:space="preserve"> prin citirea indexului contorului de către reprezentantul OR</w:t>
      </w:r>
      <w:r w:rsidR="00C6611C" w:rsidRPr="00640D3F">
        <w:rPr>
          <w:rFonts w:eastAsia="Verdana"/>
          <w:shd w:val="clear" w:color="auto" w:fill="FFFFFF"/>
          <w:lang w:val="en-US"/>
        </w:rPr>
        <w:t xml:space="preserve"> sau p</w:t>
      </w:r>
      <w:r w:rsidR="00A90256" w:rsidRPr="00640D3F">
        <w:rPr>
          <w:rFonts w:eastAsia="Verdana"/>
          <w:shd w:val="clear" w:color="auto" w:fill="FFFFFF"/>
          <w:lang w:val="en-US"/>
        </w:rPr>
        <w:t>entru perioadele de facturare în care nu se citeşte indexul contorului de către reprezentantul OR facturarea se face:</w:t>
      </w:r>
    </w:p>
    <w:p w14:paraId="40A07919" w14:textId="3E988272" w:rsidR="00A90256" w:rsidRPr="00640D3F" w:rsidRDefault="00A90256" w:rsidP="00A90256">
      <w:pPr>
        <w:spacing w:line="360" w:lineRule="auto"/>
        <w:ind w:left="720"/>
        <w:jc w:val="both"/>
        <w:rPr>
          <w:rFonts w:eastAsia="Times New Roman"/>
          <w:b/>
          <w:bCs/>
          <w:shd w:val="clear" w:color="auto" w:fill="FFFFFF"/>
          <w:lang w:val="en-US"/>
          <w:specVanish/>
        </w:rPr>
      </w:pPr>
      <w:r w:rsidRPr="00640D3F">
        <w:rPr>
          <w:rFonts w:eastAsia="Verdana"/>
          <w:bCs/>
          <w:color w:val="000000"/>
          <w:shd w:val="clear" w:color="auto" w:fill="FFFFFF"/>
          <w:lang w:val="en-US"/>
        </w:rPr>
        <w:t xml:space="preserve">a) </w:t>
      </w:r>
      <w:r w:rsidRPr="00640D3F">
        <w:rPr>
          <w:rFonts w:eastAsia="Verdana"/>
          <w:bCs/>
          <w:shd w:val="clear" w:color="auto" w:fill="FFFFFF"/>
          <w:lang w:val="en-US"/>
        </w:rPr>
        <w:t>pe baza cantităţii determinate prin autocitirea indexului contorului de către client</w:t>
      </w:r>
      <w:r w:rsidRPr="00640D3F">
        <w:rPr>
          <w:rFonts w:eastAsia="Verdana"/>
          <w:b/>
          <w:bCs/>
          <w:shd w:val="clear" w:color="auto" w:fill="FFFFFF"/>
          <w:lang w:val="en-US"/>
        </w:rPr>
        <w:t xml:space="preserve">. </w:t>
      </w:r>
      <w:r w:rsidRPr="00640D3F">
        <w:rPr>
          <w:rFonts w:eastAsia="Times New Roman"/>
          <w:shd w:val="clear" w:color="auto" w:fill="FFFFFF"/>
          <w:lang w:val="en-US"/>
        </w:rPr>
        <w:t>Intervalul de timp pentru comunicarea/preluarea indexului autocitit este de cel puţin 5 zile şi este comunicat clientului prin intermediul facturii;</w:t>
      </w:r>
    </w:p>
    <w:p w14:paraId="6752818E" w14:textId="0CF214AA" w:rsidR="00A90256" w:rsidRPr="00640D3F" w:rsidRDefault="00A90256" w:rsidP="00A90256">
      <w:pPr>
        <w:spacing w:line="360" w:lineRule="auto"/>
        <w:ind w:left="720"/>
        <w:jc w:val="both"/>
        <w:rPr>
          <w:rFonts w:eastAsia="Times New Roman"/>
          <w:lang w:val="en-US"/>
        </w:rPr>
      </w:pPr>
      <w:r w:rsidRPr="00640D3F">
        <w:rPr>
          <w:rFonts w:eastAsia="Times New Roman"/>
          <w:bCs/>
          <w:shd w:val="clear" w:color="auto" w:fill="FFFFFF"/>
          <w:lang w:val="en-US"/>
        </w:rPr>
        <w:t>b)</w:t>
      </w:r>
      <w:r w:rsidRPr="00640D3F">
        <w:rPr>
          <w:rFonts w:eastAsia="Times New Roman"/>
          <w:b/>
          <w:bCs/>
          <w:shd w:val="clear" w:color="auto" w:fill="FFFFFF"/>
          <w:lang w:val="en-US"/>
        </w:rPr>
        <w:t xml:space="preserve"> </w:t>
      </w:r>
      <w:r w:rsidRPr="00640D3F">
        <w:rPr>
          <w:rFonts w:eastAsia="Times New Roman"/>
          <w:shd w:val="clear" w:color="auto" w:fill="FFFFFF"/>
          <w:lang w:val="en-US"/>
        </w:rPr>
        <w:t>pe baza cantităţii de energie electrică din convenţia de consum</w:t>
      </w:r>
      <w:r w:rsidR="00925966" w:rsidRPr="00640D3F">
        <w:rPr>
          <w:rFonts w:eastAsia="Times New Roman"/>
          <w:shd w:val="clear" w:color="auto" w:fill="FFFFFF"/>
          <w:lang w:val="en-US"/>
        </w:rPr>
        <w:t xml:space="preserve"> </w:t>
      </w:r>
      <w:r w:rsidR="00020173" w:rsidRPr="00640D3F">
        <w:rPr>
          <w:rFonts w:eastAsia="Times New Roman"/>
          <w:shd w:val="clear" w:color="auto" w:fill="FFFFFF"/>
          <w:lang w:val="en-US"/>
        </w:rPr>
        <w:t>comunicat</w:t>
      </w:r>
      <w:r w:rsidR="00925966" w:rsidRPr="00640D3F">
        <w:rPr>
          <w:rFonts w:eastAsia="Times New Roman"/>
          <w:shd w:val="clear" w:color="auto" w:fill="FFFFFF"/>
          <w:lang w:val="en-US"/>
        </w:rPr>
        <w:t>ă</w:t>
      </w:r>
      <w:r w:rsidR="00020173" w:rsidRPr="00640D3F">
        <w:rPr>
          <w:rFonts w:eastAsia="Times New Roman"/>
          <w:shd w:val="clear" w:color="auto" w:fill="FFFFFF"/>
          <w:lang w:val="en-US"/>
        </w:rPr>
        <w:t xml:space="preserve"> de c</w:t>
      </w:r>
      <w:r w:rsidR="00925966" w:rsidRPr="00640D3F">
        <w:rPr>
          <w:rFonts w:eastAsia="Times New Roman"/>
          <w:shd w:val="clear" w:color="auto" w:fill="FFFFFF"/>
          <w:lang w:val="en-US"/>
        </w:rPr>
        <w:t>ă</w:t>
      </w:r>
      <w:r w:rsidR="00020173" w:rsidRPr="00640D3F">
        <w:rPr>
          <w:rFonts w:eastAsia="Times New Roman"/>
          <w:shd w:val="clear" w:color="auto" w:fill="FFFFFF"/>
          <w:lang w:val="en-US"/>
        </w:rPr>
        <w:t>tre FUI clientului preluat</w:t>
      </w:r>
      <w:r w:rsidRPr="00640D3F">
        <w:rPr>
          <w:rFonts w:eastAsia="Times New Roman"/>
          <w:shd w:val="clear" w:color="auto" w:fill="FFFFFF"/>
          <w:lang w:val="en-US"/>
        </w:rPr>
        <w:t>;</w:t>
      </w:r>
    </w:p>
    <w:p w14:paraId="541EF736" w14:textId="77777777" w:rsidR="00A90256" w:rsidRPr="00640D3F" w:rsidRDefault="00A90256" w:rsidP="00A90256">
      <w:pPr>
        <w:spacing w:line="360" w:lineRule="auto"/>
        <w:jc w:val="both"/>
        <w:rPr>
          <w:rFonts w:eastAsia="Times New Roman"/>
          <w:bCs/>
          <w:shd w:val="clear" w:color="auto" w:fill="FFFFFF"/>
          <w:lang w:val="en-US"/>
          <w:specVanish/>
        </w:rPr>
      </w:pPr>
      <w:r w:rsidRPr="00640D3F">
        <w:rPr>
          <w:rFonts w:eastAsia="Verdana"/>
          <w:shd w:val="clear" w:color="auto" w:fill="FFFFFF"/>
          <w:lang w:val="en-US"/>
        </w:rPr>
        <w:t>(3) În cazul în care consumul efectiv înregistrat este diferit de consumul estimat facturat lunar, regularizarea consumului de energie electrică activă este inclusă de către FUI în prima factură emisă după citirea indexului echipamentului de măsurare de către OR.</w:t>
      </w:r>
      <w:r w:rsidRPr="00640D3F">
        <w:rPr>
          <w:rFonts w:eastAsia="Times New Roman"/>
          <w:bCs/>
          <w:shd w:val="clear" w:color="auto" w:fill="FFFFFF"/>
          <w:lang w:val="en-US"/>
        </w:rPr>
        <w:t xml:space="preserve"> </w:t>
      </w:r>
    </w:p>
    <w:p w14:paraId="42FEAFC1" w14:textId="5777FD2A"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Cs/>
          <w:shd w:val="clear" w:color="auto" w:fill="FFFFFF"/>
          <w:lang w:val="en-US"/>
        </w:rPr>
        <w:lastRenderedPageBreak/>
        <w:t>(4)</w:t>
      </w:r>
      <w:r w:rsidRPr="00640D3F">
        <w:rPr>
          <w:rFonts w:eastAsia="Times New Roman"/>
          <w:b/>
          <w:bCs/>
          <w:shd w:val="clear" w:color="auto" w:fill="FFFFFF"/>
          <w:lang w:val="en-US"/>
        </w:rPr>
        <w:t xml:space="preserve"> </w:t>
      </w:r>
      <w:r w:rsidRPr="00640D3F">
        <w:rPr>
          <w:rFonts w:eastAsia="Times New Roman"/>
          <w:shd w:val="clear" w:color="auto" w:fill="FFFFFF"/>
          <w:lang w:val="en-US"/>
        </w:rPr>
        <w:t xml:space="preserve">Periodicitatea de citire (intervalul de timp dintre două citiri consecutive) a indexului contorului în vederea facturării pe baza consumului de energie electrică măsurat este de ……, </w:t>
      </w:r>
      <w:proofErr w:type="gramStart"/>
      <w:r w:rsidRPr="00640D3F">
        <w:rPr>
          <w:rFonts w:eastAsia="Times New Roman"/>
          <w:shd w:val="clear" w:color="auto" w:fill="FFFFFF"/>
          <w:lang w:val="en-US"/>
        </w:rPr>
        <w:t>( număr</w:t>
      </w:r>
      <w:proofErr w:type="gramEnd"/>
      <w:r w:rsidRPr="00640D3F">
        <w:rPr>
          <w:rFonts w:eastAsia="Times New Roman"/>
          <w:shd w:val="clear" w:color="auto" w:fill="FFFFFF"/>
          <w:lang w:val="en-US"/>
        </w:rPr>
        <w:t xml:space="preserve"> de luni, nu mai mult de 3 luni în cazul clientului casnic</w:t>
      </w:r>
      <w:r w:rsidR="00020173" w:rsidRPr="00640D3F">
        <w:rPr>
          <w:rFonts w:eastAsia="Times New Roman"/>
          <w:shd w:val="clear" w:color="auto" w:fill="FFFFFF"/>
          <w:lang w:val="en-US"/>
        </w:rPr>
        <w:t xml:space="preserve">, 6 luni </w:t>
      </w:r>
      <w:r w:rsidR="00291E4D" w:rsidRPr="00640D3F">
        <w:rPr>
          <w:rFonts w:eastAsia="Times New Roman"/>
          <w:shd w:val="clear" w:color="auto" w:fill="FFFFFF"/>
          <w:lang w:val="en-US"/>
        </w:rPr>
        <w:t>î</w:t>
      </w:r>
      <w:r w:rsidR="00020173" w:rsidRPr="00640D3F">
        <w:rPr>
          <w:rFonts w:eastAsia="Times New Roman"/>
          <w:shd w:val="clear" w:color="auto" w:fill="FFFFFF"/>
          <w:lang w:val="en-US"/>
        </w:rPr>
        <w:t>n cazul clientului noncasnic</w:t>
      </w:r>
      <w:r w:rsidRPr="00640D3F">
        <w:rPr>
          <w:rFonts w:eastAsia="Times New Roman"/>
          <w:shd w:val="clear" w:color="auto" w:fill="FFFFFF"/>
          <w:lang w:val="en-US"/>
        </w:rPr>
        <w:t xml:space="preserve"> şi 1 lună în cazul prosumatorului).</w:t>
      </w:r>
    </w:p>
    <w:p w14:paraId="3FA9507C"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Cs/>
          <w:shd w:val="clear" w:color="auto" w:fill="FFFFFF"/>
          <w:lang w:val="en-US"/>
        </w:rPr>
        <w:t xml:space="preserve">(5) </w:t>
      </w:r>
      <w:r w:rsidRPr="00640D3F">
        <w:rPr>
          <w:rFonts w:eastAsia="Times New Roman"/>
          <w:shd w:val="clear" w:color="auto" w:fill="FFFFFF"/>
          <w:lang w:val="en-US"/>
        </w:rPr>
        <w:t>Intervalul de timp pentru citirea indexului contorului de către reprezentantul OR este ........................</w:t>
      </w:r>
    </w:p>
    <w:p w14:paraId="5D8188ED" w14:textId="7C938FD3"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(6)</w:t>
      </w:r>
      <w:r w:rsidRPr="00640D3F">
        <w:rPr>
          <w:rFonts w:ascii="Verdana" w:eastAsia="Verdana" w:hAnsi="Verdana"/>
          <w:sz w:val="18"/>
          <w:szCs w:val="16"/>
          <w:lang w:val="en-US"/>
        </w:rPr>
        <w:t xml:space="preserve"> </w:t>
      </w:r>
      <w:r w:rsidRPr="00640D3F">
        <w:rPr>
          <w:rFonts w:eastAsia="Times New Roman"/>
          <w:shd w:val="clear" w:color="auto" w:fill="FFFFFF"/>
          <w:lang w:val="en-US"/>
        </w:rPr>
        <w:t>În cazul prosumatorilor, FUI emite factura în conformitate cu reglementările aplicabile şi cu respectarea prevederilor Codului fiscal în vigoare.</w:t>
      </w:r>
    </w:p>
    <w:p w14:paraId="44017A7A" w14:textId="2F567F10" w:rsidR="0021652B" w:rsidRPr="00640D3F" w:rsidRDefault="0021652B"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(7) În cazul în care părțile au convenit plata unei sume în avans, pentru a înlătura opţiunea de a constitui o garanţie financiară, FUI emite factura conform înțelegerii</w:t>
      </w:r>
      <w:r w:rsidR="003F726C" w:rsidRPr="00640D3F">
        <w:rPr>
          <w:rFonts w:eastAsia="Times New Roman"/>
          <w:shd w:val="clear" w:color="auto" w:fill="FFFFFF"/>
          <w:lang w:val="en-US"/>
        </w:rPr>
        <w:t xml:space="preserve"> p</w:t>
      </w:r>
      <w:r w:rsidR="000F255A" w:rsidRPr="00640D3F">
        <w:rPr>
          <w:rFonts w:eastAsia="Times New Roman"/>
          <w:shd w:val="clear" w:color="auto" w:fill="FFFFFF"/>
          <w:lang w:val="en-US"/>
        </w:rPr>
        <w:t>ă</w:t>
      </w:r>
      <w:r w:rsidR="003F726C" w:rsidRPr="00640D3F">
        <w:rPr>
          <w:rFonts w:eastAsia="Times New Roman"/>
          <w:shd w:val="clear" w:color="auto" w:fill="FFFFFF"/>
          <w:lang w:val="en-US"/>
        </w:rPr>
        <w:t>r</w:t>
      </w:r>
      <w:r w:rsidR="000F255A" w:rsidRPr="00640D3F">
        <w:rPr>
          <w:rFonts w:eastAsia="Times New Roman"/>
          <w:shd w:val="clear" w:color="auto" w:fill="FFFFFF"/>
          <w:lang w:val="en-US"/>
        </w:rPr>
        <w:t>ț</w:t>
      </w:r>
      <w:r w:rsidR="003F726C" w:rsidRPr="00640D3F">
        <w:rPr>
          <w:rFonts w:eastAsia="Times New Roman"/>
          <w:shd w:val="clear" w:color="auto" w:fill="FFFFFF"/>
          <w:lang w:val="en-US"/>
        </w:rPr>
        <w:t>ilor</w:t>
      </w:r>
      <w:r w:rsidRPr="00640D3F">
        <w:rPr>
          <w:rFonts w:eastAsia="Times New Roman"/>
          <w:shd w:val="clear" w:color="auto" w:fill="FFFFFF"/>
          <w:lang w:val="en-US"/>
        </w:rPr>
        <w:t>. La încetarea contractului plata în avans/factura de avans se compensează cu factura finală de regularizare. În cazul în care suma plătită în avans nu acoperă valoarea facturii finale de regularizare, diferenţa este plătită de către clientul final la data scadentă a facturii.</w:t>
      </w:r>
    </w:p>
    <w:p w14:paraId="268EC36D" w14:textId="77777777" w:rsidR="0021652B" w:rsidRPr="00640D3F" w:rsidRDefault="0021652B" w:rsidP="00A90256">
      <w:pPr>
        <w:spacing w:line="360" w:lineRule="auto"/>
        <w:jc w:val="both"/>
        <w:rPr>
          <w:rFonts w:eastAsia="Times New Roman"/>
          <w:shd w:val="clear" w:color="auto" w:fill="FFFFFF"/>
          <w:lang w:val="en-US"/>
        </w:rPr>
      </w:pPr>
    </w:p>
    <w:p w14:paraId="4D6ECACE" w14:textId="77777777" w:rsidR="00A90256" w:rsidRPr="00640D3F" w:rsidRDefault="00A90256" w:rsidP="00A90256">
      <w:pPr>
        <w:spacing w:line="360" w:lineRule="auto"/>
        <w:jc w:val="both"/>
        <w:rPr>
          <w:rFonts w:eastAsiaTheme="minorEastAsia"/>
          <w:b/>
          <w:bCs/>
          <w:shd w:val="clear" w:color="auto" w:fill="FFFFFF"/>
          <w:lang w:val="en-US"/>
        </w:rPr>
      </w:pPr>
      <w:r w:rsidRPr="00640D3F">
        <w:rPr>
          <w:rFonts w:eastAsiaTheme="minorEastAsia"/>
          <w:b/>
          <w:bCs/>
          <w:shd w:val="clear" w:color="auto" w:fill="FFFFFF"/>
          <w:lang w:val="en-US"/>
        </w:rPr>
        <w:t>Articolul 5</w:t>
      </w:r>
    </w:p>
    <w:p w14:paraId="2E673174" w14:textId="77777777"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(1) Facturile şi orice alte documente ce decurg din derularea contractului se comunică clientului de către FUI, astfel:</w:t>
      </w:r>
    </w:p>
    <w:tbl>
      <w:tblPr>
        <w:tblW w:w="0" w:type="auto"/>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237"/>
        <w:gridCol w:w="3544"/>
      </w:tblGrid>
      <w:tr w:rsidR="00A90256" w:rsidRPr="00640D3F" w14:paraId="415C711C" w14:textId="77777777" w:rsidTr="006C475A">
        <w:trPr>
          <w:jc w:val="center"/>
        </w:trPr>
        <w:tc>
          <w:tcPr>
            <w:tcW w:w="5237" w:type="dxa"/>
            <w:tcBorders>
              <w:top w:val="single" w:sz="6" w:space="0" w:color="000000"/>
              <w:left w:val="single" w:sz="6" w:space="0" w:color="000000"/>
              <w:bottom w:val="single" w:sz="6" w:space="0" w:color="000000"/>
              <w:right w:val="single" w:sz="6" w:space="0" w:color="000000"/>
            </w:tcBorders>
            <w:vAlign w:val="center"/>
            <w:hideMark/>
          </w:tcPr>
          <w:p w14:paraId="47E10934" w14:textId="77777777" w:rsidR="00A90256" w:rsidRPr="00640D3F" w:rsidRDefault="00A90256" w:rsidP="00A90256">
            <w:pPr>
              <w:spacing w:line="360" w:lineRule="auto"/>
              <w:jc w:val="both"/>
              <w:rPr>
                <w:rFonts w:eastAsiaTheme="minorEastAsia"/>
                <w:lang w:val="en-US"/>
              </w:rPr>
            </w:pPr>
            <w:proofErr w:type="gramStart"/>
            <w:r w:rsidRPr="00640D3F">
              <w:rPr>
                <w:rFonts w:eastAsiaTheme="minorEastAsia"/>
                <w:lang w:val="en-US"/>
              </w:rPr>
              <w:t xml:space="preserve">[ </w:t>
            </w:r>
            <w:r w:rsidRPr="00640D3F">
              <w:rPr>
                <w:rFonts w:ascii="Verdana" w:eastAsiaTheme="minorEastAsia" w:hAnsi="Verdana"/>
                <w:sz w:val="15"/>
                <w:szCs w:val="15"/>
                <w:lang w:val="en-US"/>
              </w:rPr>
              <w:t xml:space="preserve"> </w:t>
            </w:r>
            <w:r w:rsidRPr="00640D3F">
              <w:rPr>
                <w:rFonts w:eastAsiaTheme="minorEastAsia"/>
                <w:lang w:val="en-US"/>
              </w:rPr>
              <w:t>]</w:t>
            </w:r>
            <w:proofErr w:type="gramEnd"/>
            <w:r w:rsidRPr="00640D3F">
              <w:rPr>
                <w:rFonts w:eastAsiaTheme="minorEastAsia"/>
                <w:lang w:val="en-US"/>
              </w:rPr>
              <w:t xml:space="preserve"> Prin poştă sau curier </w:t>
            </w:r>
          </w:p>
          <w:p w14:paraId="1F2AF678" w14:textId="77777777" w:rsidR="00A90256" w:rsidRPr="00640D3F" w:rsidRDefault="00A90256" w:rsidP="00A90256">
            <w:pPr>
              <w:spacing w:line="360" w:lineRule="auto"/>
              <w:jc w:val="both"/>
              <w:rPr>
                <w:rFonts w:eastAsiaTheme="minorEastAsia"/>
                <w:lang w:val="en-US"/>
              </w:rPr>
            </w:pPr>
            <w:r w:rsidRPr="00640D3F">
              <w:rPr>
                <w:rFonts w:eastAsiaTheme="minorEastAsia"/>
                <w:lang w:val="en-US"/>
              </w:rPr>
              <w:t xml:space="preserve">(Se va selecta doar una din variantele de mai jos.) </w:t>
            </w:r>
          </w:p>
        </w:tc>
        <w:tc>
          <w:tcPr>
            <w:tcW w:w="3544" w:type="dxa"/>
            <w:tcBorders>
              <w:top w:val="single" w:sz="6" w:space="0" w:color="000000"/>
              <w:left w:val="single" w:sz="6" w:space="0" w:color="000000"/>
              <w:bottom w:val="single" w:sz="6" w:space="0" w:color="000000"/>
              <w:right w:val="single" w:sz="6" w:space="0" w:color="000000"/>
            </w:tcBorders>
            <w:vAlign w:val="center"/>
            <w:hideMark/>
          </w:tcPr>
          <w:p w14:paraId="4E3E269F" w14:textId="77777777" w:rsidR="00A90256" w:rsidRPr="00640D3F" w:rsidRDefault="00A90256" w:rsidP="00A90256">
            <w:pPr>
              <w:spacing w:line="360" w:lineRule="auto"/>
              <w:jc w:val="both"/>
              <w:rPr>
                <w:rFonts w:eastAsiaTheme="minorEastAsia"/>
                <w:lang w:val="en-US"/>
              </w:rPr>
            </w:pPr>
            <w:proofErr w:type="gramStart"/>
            <w:r w:rsidRPr="00640D3F">
              <w:rPr>
                <w:rFonts w:eastAsiaTheme="minorEastAsia"/>
                <w:lang w:val="en-US"/>
              </w:rPr>
              <w:t>[  ]</w:t>
            </w:r>
            <w:proofErr w:type="gramEnd"/>
            <w:r w:rsidRPr="00640D3F">
              <w:rPr>
                <w:rFonts w:eastAsiaTheme="minorEastAsia"/>
                <w:lang w:val="en-US"/>
              </w:rPr>
              <w:t xml:space="preserve"> În format electronic </w:t>
            </w:r>
          </w:p>
        </w:tc>
      </w:tr>
      <w:tr w:rsidR="00A90256" w:rsidRPr="00640D3F" w14:paraId="27BE1939" w14:textId="77777777" w:rsidTr="006C475A">
        <w:trPr>
          <w:jc w:val="center"/>
        </w:trPr>
        <w:tc>
          <w:tcPr>
            <w:tcW w:w="5237" w:type="dxa"/>
            <w:tcBorders>
              <w:top w:val="single" w:sz="6" w:space="0" w:color="000000"/>
              <w:left w:val="single" w:sz="6" w:space="0" w:color="000000"/>
              <w:bottom w:val="single" w:sz="6" w:space="0" w:color="000000"/>
              <w:right w:val="single" w:sz="6" w:space="0" w:color="000000"/>
            </w:tcBorders>
            <w:vAlign w:val="center"/>
            <w:hideMark/>
          </w:tcPr>
          <w:p w14:paraId="126C26BA" w14:textId="77777777" w:rsidR="00A90256" w:rsidRPr="00640D3F" w:rsidRDefault="00A90256" w:rsidP="00A90256">
            <w:pPr>
              <w:spacing w:line="360" w:lineRule="auto"/>
              <w:jc w:val="both"/>
              <w:rPr>
                <w:rFonts w:eastAsiaTheme="minorEastAsia"/>
                <w:lang w:val="en-US"/>
              </w:rPr>
            </w:pPr>
            <w:proofErr w:type="gramStart"/>
            <w:r w:rsidRPr="00640D3F">
              <w:rPr>
                <w:rFonts w:eastAsiaTheme="minorEastAsia"/>
                <w:lang w:val="en-US"/>
              </w:rPr>
              <w:t>[  ]</w:t>
            </w:r>
            <w:proofErr w:type="gramEnd"/>
            <w:r w:rsidRPr="00640D3F">
              <w:rPr>
                <w:rFonts w:eastAsiaTheme="minorEastAsia"/>
                <w:lang w:val="en-US"/>
              </w:rPr>
              <w:t xml:space="preserve"> la adresa sediului ........... </w:t>
            </w:r>
          </w:p>
        </w:tc>
        <w:tc>
          <w:tcPr>
            <w:tcW w:w="3544" w:type="dxa"/>
            <w:tcBorders>
              <w:top w:val="single" w:sz="6" w:space="0" w:color="000000"/>
              <w:left w:val="single" w:sz="6" w:space="0" w:color="000000"/>
              <w:bottom w:val="single" w:sz="6" w:space="0" w:color="000000"/>
              <w:right w:val="single" w:sz="6" w:space="0" w:color="000000"/>
            </w:tcBorders>
            <w:vAlign w:val="center"/>
            <w:hideMark/>
          </w:tcPr>
          <w:p w14:paraId="5A166218" w14:textId="77777777" w:rsidR="00A90256" w:rsidRPr="00640D3F" w:rsidRDefault="00A90256" w:rsidP="00A90256">
            <w:pPr>
              <w:spacing w:line="360" w:lineRule="auto"/>
              <w:jc w:val="both"/>
              <w:rPr>
                <w:rFonts w:eastAsiaTheme="minorEastAsia"/>
                <w:lang w:val="en-US"/>
              </w:rPr>
            </w:pPr>
            <w:r w:rsidRPr="00640D3F">
              <w:rPr>
                <w:rFonts w:eastAsiaTheme="minorEastAsia"/>
                <w:lang w:val="en-US"/>
              </w:rPr>
              <w:t xml:space="preserve">[  ] .............. </w:t>
            </w:r>
          </w:p>
        </w:tc>
      </w:tr>
      <w:tr w:rsidR="00A90256" w:rsidRPr="00640D3F" w14:paraId="51F124A9" w14:textId="77777777" w:rsidTr="006C475A">
        <w:trPr>
          <w:jc w:val="center"/>
        </w:trPr>
        <w:tc>
          <w:tcPr>
            <w:tcW w:w="5237" w:type="dxa"/>
            <w:tcBorders>
              <w:top w:val="single" w:sz="6" w:space="0" w:color="000000"/>
              <w:left w:val="single" w:sz="6" w:space="0" w:color="000000"/>
              <w:bottom w:val="single" w:sz="6" w:space="0" w:color="000000"/>
              <w:right w:val="single" w:sz="6" w:space="0" w:color="000000"/>
            </w:tcBorders>
            <w:vAlign w:val="center"/>
            <w:hideMark/>
          </w:tcPr>
          <w:p w14:paraId="42DA65C4" w14:textId="77777777" w:rsidR="00A90256" w:rsidRPr="00640D3F" w:rsidRDefault="00A90256" w:rsidP="00A90256">
            <w:pPr>
              <w:spacing w:line="360" w:lineRule="auto"/>
              <w:jc w:val="both"/>
              <w:rPr>
                <w:rFonts w:eastAsiaTheme="minorEastAsia"/>
                <w:lang w:val="en-US"/>
              </w:rPr>
            </w:pPr>
            <w:proofErr w:type="gramStart"/>
            <w:r w:rsidRPr="00640D3F">
              <w:rPr>
                <w:rFonts w:eastAsiaTheme="minorEastAsia"/>
                <w:lang w:val="en-US"/>
              </w:rPr>
              <w:t>[  ]</w:t>
            </w:r>
            <w:proofErr w:type="gramEnd"/>
            <w:r w:rsidRPr="00640D3F">
              <w:rPr>
                <w:rFonts w:eastAsiaTheme="minorEastAsia"/>
                <w:lang w:val="en-US"/>
              </w:rPr>
              <w:t xml:space="preserve"> la adresa de corespondenţă ......... </w:t>
            </w:r>
          </w:p>
        </w:tc>
        <w:tc>
          <w:tcPr>
            <w:tcW w:w="3544" w:type="dxa"/>
            <w:tcBorders>
              <w:top w:val="single" w:sz="6" w:space="0" w:color="000000"/>
              <w:left w:val="single" w:sz="6" w:space="0" w:color="000000"/>
              <w:bottom w:val="single" w:sz="6" w:space="0" w:color="000000"/>
              <w:right w:val="single" w:sz="6" w:space="0" w:color="000000"/>
            </w:tcBorders>
            <w:vAlign w:val="center"/>
            <w:hideMark/>
          </w:tcPr>
          <w:p w14:paraId="4F7EE3AC" w14:textId="77777777" w:rsidR="00A90256" w:rsidRPr="00640D3F" w:rsidRDefault="00A90256" w:rsidP="00A90256">
            <w:pPr>
              <w:spacing w:line="360" w:lineRule="auto"/>
              <w:jc w:val="both"/>
              <w:rPr>
                <w:rFonts w:eastAsiaTheme="minorEastAsia"/>
                <w:lang w:val="en-US"/>
              </w:rPr>
            </w:pPr>
            <w:proofErr w:type="gramStart"/>
            <w:r w:rsidRPr="00640D3F">
              <w:rPr>
                <w:rFonts w:eastAsiaTheme="minorEastAsia"/>
                <w:lang w:val="en-US"/>
              </w:rPr>
              <w:t>[  ]</w:t>
            </w:r>
            <w:proofErr w:type="gramEnd"/>
            <w:r w:rsidRPr="00640D3F">
              <w:rPr>
                <w:rFonts w:eastAsiaTheme="minorEastAsia"/>
                <w:lang w:val="en-US"/>
              </w:rPr>
              <w:t xml:space="preserve"> prin fax, la numărul ........ </w:t>
            </w:r>
          </w:p>
        </w:tc>
      </w:tr>
    </w:tbl>
    <w:p w14:paraId="2B1845CE" w14:textId="77777777" w:rsidR="00A90256" w:rsidRPr="00640D3F" w:rsidRDefault="00A90256" w:rsidP="00A90256">
      <w:pPr>
        <w:spacing w:line="360" w:lineRule="auto"/>
        <w:jc w:val="both"/>
        <w:rPr>
          <w:rFonts w:eastAsiaTheme="minorEastAsia"/>
          <w:b/>
          <w:bCs/>
          <w:shd w:val="clear" w:color="auto" w:fill="FFFFFF"/>
          <w:lang w:val="en-US"/>
        </w:rPr>
      </w:pPr>
    </w:p>
    <w:p w14:paraId="5D3AC494" w14:textId="19C6702A"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 xml:space="preserve">(2) Facturile emise de FUI în baza contractului vor fi achitate de client în termenul de scadenţă de </w:t>
      </w:r>
      <w:r w:rsidR="00020173" w:rsidRPr="00640D3F">
        <w:rPr>
          <w:rFonts w:eastAsiaTheme="minorEastAsia"/>
          <w:shd w:val="clear" w:color="auto" w:fill="FFFFFF"/>
          <w:lang w:val="en-US"/>
        </w:rPr>
        <w:t xml:space="preserve">15 </w:t>
      </w:r>
      <w:r w:rsidRPr="00640D3F">
        <w:rPr>
          <w:rFonts w:eastAsiaTheme="minorEastAsia"/>
          <w:shd w:val="clear" w:color="auto" w:fill="FFFFFF"/>
          <w:lang w:val="en-US"/>
        </w:rPr>
        <w:t>zile de la data emiterii, data emiterii facturii şi data scadenţei fiind înscrise pe factură.</w:t>
      </w:r>
      <w:r w:rsidRPr="00640D3F">
        <w:rPr>
          <w:rFonts w:eastAsiaTheme="minorEastAsia"/>
          <w:lang w:val="en-US"/>
        </w:rPr>
        <w:t xml:space="preserve"> </w:t>
      </w:r>
      <w:r w:rsidRPr="00640D3F">
        <w:rPr>
          <w:rFonts w:eastAsiaTheme="minorEastAsia"/>
          <w:shd w:val="clear" w:color="auto" w:fill="FFFFFF"/>
          <w:lang w:val="en-US"/>
        </w:rPr>
        <w:t>În cazul în care data scadenţei facturii este o zi nelucrătoare, termenul se socoteşte împlinit în următoarea zi lucrătoare.</w:t>
      </w:r>
    </w:p>
    <w:p w14:paraId="32944C51" w14:textId="77777777"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(3) Plata facturii se poate face prin oricare dintre modalităţile de plată puse la dispoziţie de către FUI, comunicate prin intermediul facturii.</w:t>
      </w:r>
    </w:p>
    <w:p w14:paraId="7E407E23" w14:textId="77777777"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 xml:space="preserve">(4) Obligaţia de plată se consideră îndeplinită la data efectuării plăţii de către clientul final, cu excepţia situaţiei în care plata se face prin virament bancar, caz în care obligaţia în cauză este considerată îndeplinită la data la care contul FUI a fost alimentat cu suma care a făcut obiectul plăţii. </w:t>
      </w:r>
    </w:p>
    <w:p w14:paraId="0B340632" w14:textId="2AF86D84"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(5) Factura emisă de FUI poate fi contestată de către client în termen de 30 de zile de la data emiterii. Contestaţiile vor fi soluţionate de FUI în termenele şi condiţiile prevăzute de reglementările în vigoare.</w:t>
      </w:r>
      <w:r w:rsidR="008C1F9A" w:rsidRPr="00640D3F">
        <w:rPr>
          <w:rFonts w:eastAsiaTheme="minorEastAsia"/>
          <w:shd w:val="clear" w:color="auto" w:fill="FFFFFF"/>
          <w:lang w:val="en-US"/>
        </w:rPr>
        <w:t xml:space="preserve"> </w:t>
      </w:r>
    </w:p>
    <w:p w14:paraId="178E1D46" w14:textId="775C24A7" w:rsidR="008C1F9A" w:rsidRPr="00640D3F" w:rsidRDefault="008C1F9A"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lastRenderedPageBreak/>
        <w:t xml:space="preserve">(6) </w:t>
      </w:r>
      <w:r w:rsidR="00291E4D" w:rsidRPr="00640D3F">
        <w:rPr>
          <w:rFonts w:eastAsiaTheme="minorEastAsia"/>
          <w:shd w:val="clear" w:color="auto" w:fill="FFFFFF"/>
          <w:lang w:val="en-US"/>
        </w:rPr>
        <w:t>Î</w:t>
      </w:r>
      <w:r w:rsidRPr="00640D3F">
        <w:rPr>
          <w:rFonts w:eastAsiaTheme="minorEastAsia"/>
          <w:shd w:val="clear" w:color="auto" w:fill="FFFFFF"/>
          <w:lang w:val="en-US"/>
        </w:rPr>
        <w:t>n situaţia în care clientul final contest</w:t>
      </w:r>
      <w:r w:rsidR="00291E4D" w:rsidRPr="00640D3F">
        <w:rPr>
          <w:rFonts w:eastAsiaTheme="minorEastAsia"/>
          <w:shd w:val="clear" w:color="auto" w:fill="FFFFFF"/>
          <w:lang w:val="en-US"/>
        </w:rPr>
        <w:t>ă</w:t>
      </w:r>
      <w:r w:rsidRPr="00640D3F">
        <w:rPr>
          <w:rFonts w:eastAsiaTheme="minorEastAsia"/>
          <w:shd w:val="clear" w:color="auto" w:fill="FFFFFF"/>
          <w:lang w:val="en-US"/>
        </w:rPr>
        <w:t xml:space="preserve"> factura </w:t>
      </w:r>
      <w:r w:rsidR="00291E4D" w:rsidRPr="00640D3F">
        <w:rPr>
          <w:rFonts w:eastAsiaTheme="minorEastAsia"/>
          <w:shd w:val="clear" w:color="auto" w:fill="FFFFFF"/>
          <w:lang w:val="en-US"/>
        </w:rPr>
        <w:t>î</w:t>
      </w:r>
      <w:r w:rsidRPr="00640D3F">
        <w:rPr>
          <w:rFonts w:eastAsiaTheme="minorEastAsia"/>
          <w:shd w:val="clear" w:color="auto" w:fill="FFFFFF"/>
          <w:lang w:val="en-US"/>
        </w:rPr>
        <w:t>n termenul prev</w:t>
      </w:r>
      <w:r w:rsidR="00291E4D" w:rsidRPr="00640D3F">
        <w:rPr>
          <w:rFonts w:eastAsiaTheme="minorEastAsia"/>
          <w:shd w:val="clear" w:color="auto" w:fill="FFFFFF"/>
          <w:lang w:val="en-US"/>
        </w:rPr>
        <w:t>ă</w:t>
      </w:r>
      <w:r w:rsidRPr="00640D3F">
        <w:rPr>
          <w:rFonts w:eastAsiaTheme="minorEastAsia"/>
          <w:shd w:val="clear" w:color="auto" w:fill="FFFFFF"/>
          <w:lang w:val="en-US"/>
        </w:rPr>
        <w:t xml:space="preserve">zut la alin. (5), FUI nu are dreptul să dispună întreruperea alimentării cu energie electrică până nu comunică clientului final rezultatul verificării din care rezultă că aceasta este neîntemeiată, cu respectarea prevederilor Standardului de performanţă pentru activitatea de furnizare </w:t>
      </w:r>
      <w:proofErr w:type="gramStart"/>
      <w:r w:rsidRPr="00640D3F">
        <w:rPr>
          <w:rFonts w:eastAsiaTheme="minorEastAsia"/>
          <w:shd w:val="clear" w:color="auto" w:fill="FFFFFF"/>
          <w:lang w:val="en-US"/>
        </w:rPr>
        <w:t>a</w:t>
      </w:r>
      <w:proofErr w:type="gramEnd"/>
      <w:r w:rsidRPr="00640D3F">
        <w:rPr>
          <w:rFonts w:eastAsiaTheme="minorEastAsia"/>
          <w:shd w:val="clear" w:color="auto" w:fill="FFFFFF"/>
          <w:lang w:val="en-US"/>
        </w:rPr>
        <w:t xml:space="preserve"> energiei electrice în vigoare.</w:t>
      </w:r>
    </w:p>
    <w:p w14:paraId="65DE5AD8" w14:textId="77777777" w:rsidR="00A90256" w:rsidRPr="00640D3F" w:rsidRDefault="00A90256" w:rsidP="00A90256">
      <w:pPr>
        <w:spacing w:line="360" w:lineRule="auto"/>
        <w:jc w:val="both"/>
        <w:rPr>
          <w:rFonts w:eastAsiaTheme="minorEastAsia"/>
          <w:b/>
          <w:bCs/>
          <w:shd w:val="clear" w:color="auto" w:fill="FFFFFF"/>
          <w:lang w:val="en-US"/>
        </w:rPr>
      </w:pPr>
      <w:r w:rsidRPr="00640D3F">
        <w:rPr>
          <w:rFonts w:eastAsiaTheme="minorEastAsia"/>
          <w:b/>
          <w:bCs/>
          <w:shd w:val="clear" w:color="auto" w:fill="FFFFFF"/>
          <w:lang w:val="en-US"/>
        </w:rPr>
        <w:t>Articolul 6</w:t>
      </w:r>
    </w:p>
    <w:p w14:paraId="1E4FF087"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(1) În termen de maximum 42 de zile de la încetarea contractului, FUI are obligaţia de a comunica clientului factura cu decontul final. În cazul în care clientul nu </w:t>
      </w:r>
      <w:proofErr w:type="gramStart"/>
      <w:r w:rsidRPr="00640D3F">
        <w:rPr>
          <w:rFonts w:eastAsia="Times New Roman"/>
          <w:shd w:val="clear" w:color="auto" w:fill="FFFFFF"/>
          <w:lang w:val="en-US"/>
        </w:rPr>
        <w:t>a</w:t>
      </w:r>
      <w:proofErr w:type="gramEnd"/>
      <w:r w:rsidRPr="00640D3F">
        <w:rPr>
          <w:rFonts w:eastAsia="Times New Roman"/>
          <w:shd w:val="clear" w:color="auto" w:fill="FFFFFF"/>
          <w:lang w:val="en-US"/>
        </w:rPr>
        <w:t xml:space="preserve"> asigurat reprezentantului OR accesul pentru citirea contorului la încetarea contractului, FUI are obligaţia de a comunica clientului factura pentru ultimul consum estimat. Clientul are obligaţia să plătească contravaloarea acestei facturi până la data scadenţei. </w:t>
      </w:r>
    </w:p>
    <w:p w14:paraId="7BCB3FA2"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(2) După încetarea contractului, factura de regularizare a contravalorii certificatelor verzi se comunică de către FUI clientului în termenele şi condiţiile prevăzute de actele normative aplicabile. </w:t>
      </w:r>
    </w:p>
    <w:p w14:paraId="3F552CD4"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Cs/>
          <w:shd w:val="clear" w:color="auto" w:fill="FFFFFF"/>
          <w:lang w:val="en-US"/>
        </w:rPr>
        <w:t>(3)</w:t>
      </w:r>
      <w:r w:rsidRPr="00640D3F">
        <w:rPr>
          <w:rFonts w:eastAsia="Times New Roman"/>
          <w:shd w:val="clear" w:color="auto" w:fill="FFFFFF"/>
          <w:lang w:val="en-US"/>
        </w:rPr>
        <w:t xml:space="preserve"> În situaţia în care factura prevăzută la alin. (1) conţine un sold pozitiv, clientul are obligaţia să achite </w:t>
      </w:r>
      <w:r w:rsidRPr="00640D3F">
        <w:rPr>
          <w:rFonts w:eastAsia="Verdana"/>
          <w:lang w:val="en-US"/>
        </w:rPr>
        <w:t>contravalo</w:t>
      </w:r>
      <w:r w:rsidRPr="00640D3F">
        <w:rPr>
          <w:rFonts w:ascii="Verdana" w:eastAsia="Verdana" w:hAnsi="Verdana"/>
          <w:sz w:val="18"/>
          <w:szCs w:val="16"/>
          <w:lang w:val="en-US"/>
        </w:rPr>
        <w:t>area</w:t>
      </w:r>
      <w:r w:rsidRPr="00640D3F">
        <w:rPr>
          <w:rFonts w:eastAsia="Times New Roman"/>
          <w:shd w:val="clear" w:color="auto" w:fill="FFFFFF"/>
          <w:lang w:val="en-US"/>
        </w:rPr>
        <w:t xml:space="preserve"> acesteia până la termenul de scadenţă.</w:t>
      </w:r>
    </w:p>
    <w:p w14:paraId="41A587F9" w14:textId="77777777" w:rsidR="00A90256" w:rsidRPr="00640D3F" w:rsidRDefault="00A90256" w:rsidP="00A90256">
      <w:pPr>
        <w:spacing w:line="360" w:lineRule="auto"/>
        <w:jc w:val="both"/>
        <w:rPr>
          <w:rFonts w:eastAsia="Verdana"/>
          <w:shd w:val="clear" w:color="auto" w:fill="FFFFFF"/>
          <w:lang w:val="en-US"/>
        </w:rPr>
      </w:pPr>
      <w:r w:rsidRPr="00640D3F">
        <w:rPr>
          <w:rFonts w:eastAsia="Times New Roman"/>
          <w:bCs/>
          <w:shd w:val="clear" w:color="auto" w:fill="FFFFFF"/>
          <w:lang w:val="en-US"/>
        </w:rPr>
        <w:t>(4)</w:t>
      </w:r>
      <w:r w:rsidRPr="00640D3F">
        <w:rPr>
          <w:rFonts w:eastAsia="Times New Roman"/>
          <w:shd w:val="clear" w:color="auto" w:fill="FFFFFF"/>
          <w:lang w:val="en-US"/>
        </w:rPr>
        <w:t xml:space="preserve"> În situaţia în care factura prevăzută la alin. (1) conţine un sold negativ, FUI are obligaţia să returneze clientului suma datorată în termen de maximum 15 zile de la data emiterii facturii, respectiv de la data primirii informaţiilor necesare efectuării plăţii, după caz. FUI asigură clientului cel puţin o modalitate de plată directă a sumei datorate, fără costuri suplimentare; în cazul în care clientul alege o modalitate de plată care implică costuri suplimentare din partea FUI, acestea sunt suportate de către client, cu excepţia situaţiei în care plata se face prin transfer bancar.</w:t>
      </w:r>
    </w:p>
    <w:p w14:paraId="065E35D3"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(5) În cazul în care suma nu a putut fi returnată clientului în condiţiile prevăzute la alin. (4) din cauze neimputabile FUI (cont greşit, clientul nu s-a prezentat pentru ridicare etc.), FUI returnează clientului suma datorată în cel mult 5 zile lucrătoare de la data primirii unei cereri din partea clientului, cerere care conţine şi datele necesare restituirii sumei datorate.</w:t>
      </w:r>
    </w:p>
    <w:p w14:paraId="67439560" w14:textId="77777777" w:rsidR="00A90256" w:rsidRPr="00640D3F" w:rsidRDefault="00A90256" w:rsidP="00A90256">
      <w:pPr>
        <w:spacing w:line="360" w:lineRule="auto"/>
        <w:jc w:val="both"/>
        <w:rPr>
          <w:rFonts w:eastAsiaTheme="minorEastAsia"/>
          <w:shd w:val="clear" w:color="auto" w:fill="FFFFFF"/>
          <w:lang w:val="en-US"/>
        </w:rPr>
      </w:pPr>
    </w:p>
    <w:p w14:paraId="26C666C8"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Verdana"/>
          <w:b/>
          <w:shd w:val="clear" w:color="auto" w:fill="FFFFFF"/>
          <w:lang w:val="en-US"/>
        </w:rPr>
        <w:t>5</w:t>
      </w:r>
      <w:r w:rsidRPr="00640D3F">
        <w:rPr>
          <w:rFonts w:eastAsia="Times New Roman"/>
          <w:b/>
          <w:shd w:val="clear" w:color="auto" w:fill="FFFFFF"/>
          <w:lang w:val="en-US"/>
        </w:rPr>
        <w:t>. Răspunderea contractuală</w:t>
      </w:r>
    </w:p>
    <w:p w14:paraId="2461D782"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Times New Roman"/>
          <w:b/>
          <w:shd w:val="clear" w:color="auto" w:fill="FFFFFF"/>
          <w:lang w:val="en-US"/>
        </w:rPr>
        <w:t>Articolul 7</w:t>
      </w:r>
    </w:p>
    <w:p w14:paraId="58954954" w14:textId="4C95B314"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rPr>
        <w:t xml:space="preserve">(1) </w:t>
      </w:r>
      <w:r w:rsidRPr="00640D3F">
        <w:rPr>
          <w:rFonts w:eastAsia="Times New Roman"/>
          <w:shd w:val="clear" w:color="auto" w:fill="FFFFFF"/>
          <w:lang w:val="en-US"/>
        </w:rPr>
        <w:t xml:space="preserve">În cazul în care clientul achită factura emisă de FUI în termen de </w:t>
      </w:r>
      <w:r w:rsidR="008C1F9A" w:rsidRPr="00640D3F">
        <w:rPr>
          <w:rFonts w:eastAsia="Times New Roman"/>
          <w:shd w:val="clear" w:color="auto" w:fill="FFFFFF"/>
          <w:lang w:val="en-US"/>
        </w:rPr>
        <w:t>15</w:t>
      </w:r>
      <w:r w:rsidR="00291E4D" w:rsidRPr="00640D3F">
        <w:rPr>
          <w:rFonts w:eastAsia="Times New Roman"/>
          <w:shd w:val="clear" w:color="auto" w:fill="FFFFFF"/>
          <w:lang w:val="en-US"/>
        </w:rPr>
        <w:t xml:space="preserve"> </w:t>
      </w:r>
      <w:r w:rsidRPr="00640D3F">
        <w:rPr>
          <w:rFonts w:eastAsia="Times New Roman"/>
          <w:shd w:val="clear" w:color="auto" w:fill="FFFFFF"/>
          <w:lang w:val="en-US"/>
        </w:rPr>
        <w:t xml:space="preserve">zile de la data scadenţei, acesta nu datorează dobânzi penalizatoare. </w:t>
      </w:r>
    </w:p>
    <w:p w14:paraId="722AF0B5" w14:textId="2603E906"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(2) Neachitarea facturii de către client în termen de </w:t>
      </w:r>
      <w:r w:rsidR="008C1F9A" w:rsidRPr="00640D3F">
        <w:rPr>
          <w:rFonts w:eastAsia="Times New Roman"/>
          <w:shd w:val="clear" w:color="auto" w:fill="FFFFFF"/>
          <w:lang w:val="en-US"/>
        </w:rPr>
        <w:t>15</w:t>
      </w:r>
      <w:r w:rsidRPr="00640D3F">
        <w:rPr>
          <w:rFonts w:eastAsia="Times New Roman"/>
          <w:shd w:val="clear" w:color="auto" w:fill="FFFFFF"/>
          <w:lang w:val="en-US"/>
        </w:rPr>
        <w:t xml:space="preserve"> zile de la data scadenţei conduce la facturarea de către FUI şi plata de către client a unor dobânzi penalizatoare, care îndeplinesc cumulativ, următoarele condiţii: </w:t>
      </w:r>
    </w:p>
    <w:p w14:paraId="74613DBF" w14:textId="77777777" w:rsidR="00A90256" w:rsidRPr="00640D3F" w:rsidRDefault="00A90256" w:rsidP="00A90256">
      <w:pPr>
        <w:spacing w:line="360" w:lineRule="auto"/>
        <w:ind w:left="720"/>
        <w:jc w:val="both"/>
        <w:rPr>
          <w:rFonts w:eastAsia="Times New Roman"/>
          <w:shd w:val="clear" w:color="auto" w:fill="FFFFFF"/>
          <w:lang w:val="en-US"/>
        </w:rPr>
      </w:pPr>
      <w:r w:rsidRPr="00640D3F">
        <w:rPr>
          <w:rFonts w:eastAsia="Times New Roman"/>
          <w:shd w:val="clear" w:color="auto" w:fill="FFFFFF"/>
          <w:lang w:val="en-US"/>
        </w:rPr>
        <w:t xml:space="preserve">a) sunt egale cu nivelul dobânzii datorate pentru neplata la termen </w:t>
      </w:r>
      <w:proofErr w:type="gramStart"/>
      <w:r w:rsidRPr="00640D3F">
        <w:rPr>
          <w:rFonts w:eastAsia="Times New Roman"/>
          <w:shd w:val="clear" w:color="auto" w:fill="FFFFFF"/>
          <w:lang w:val="en-US"/>
        </w:rPr>
        <w:t>a</w:t>
      </w:r>
      <w:proofErr w:type="gramEnd"/>
      <w:r w:rsidRPr="00640D3F">
        <w:rPr>
          <w:rFonts w:eastAsia="Times New Roman"/>
          <w:shd w:val="clear" w:color="auto" w:fill="FFFFFF"/>
          <w:lang w:val="en-US"/>
        </w:rPr>
        <w:t xml:space="preserve"> obligaţiilor bugetare, stabilit conform prevederilor actelor normative aplicabile; </w:t>
      </w:r>
    </w:p>
    <w:p w14:paraId="518ABB1A" w14:textId="77777777" w:rsidR="00A90256" w:rsidRPr="00640D3F" w:rsidRDefault="00A90256" w:rsidP="00A90256">
      <w:pPr>
        <w:spacing w:line="360" w:lineRule="auto"/>
        <w:ind w:left="720"/>
        <w:jc w:val="both"/>
        <w:rPr>
          <w:rFonts w:eastAsia="Times New Roman"/>
          <w:shd w:val="clear" w:color="auto" w:fill="FFFFFF"/>
          <w:lang w:val="en-US"/>
        </w:rPr>
      </w:pPr>
      <w:r w:rsidRPr="00640D3F">
        <w:rPr>
          <w:rFonts w:eastAsia="Times New Roman"/>
          <w:shd w:val="clear" w:color="auto" w:fill="FFFFFF"/>
          <w:lang w:val="en-US"/>
        </w:rPr>
        <w:lastRenderedPageBreak/>
        <w:t>b) sunt datorate începând cu prima zi după data scadenţei şi până în ziua plăţii (exclusiv);</w:t>
      </w:r>
    </w:p>
    <w:p w14:paraId="5238B1E1" w14:textId="77777777" w:rsidR="00A90256" w:rsidRPr="00640D3F" w:rsidRDefault="00A90256" w:rsidP="00A90256">
      <w:pPr>
        <w:spacing w:line="360" w:lineRule="auto"/>
        <w:ind w:left="720"/>
        <w:jc w:val="both"/>
        <w:rPr>
          <w:rFonts w:eastAsia="Times New Roman"/>
          <w:shd w:val="clear" w:color="auto" w:fill="FFFFFF"/>
          <w:lang w:val="en-US"/>
        </w:rPr>
      </w:pPr>
      <w:r w:rsidRPr="00640D3F">
        <w:rPr>
          <w:rFonts w:eastAsia="Times New Roman"/>
          <w:shd w:val="clear" w:color="auto" w:fill="FFFFFF"/>
          <w:lang w:val="en-US"/>
        </w:rPr>
        <w:t xml:space="preserve">c) valoarea lor nu poate depăşi valoarea facturii. </w:t>
      </w:r>
    </w:p>
    <w:p w14:paraId="640CF1FB" w14:textId="664D3EA6"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(3) Dacă sumele datorate de client nu au fost achitate în termen de </w:t>
      </w:r>
      <w:r w:rsidR="008C1F9A" w:rsidRPr="00640D3F">
        <w:rPr>
          <w:rFonts w:eastAsia="Times New Roman"/>
          <w:shd w:val="clear" w:color="auto" w:fill="FFFFFF"/>
          <w:lang w:val="en-US"/>
        </w:rPr>
        <w:t>15</w:t>
      </w:r>
      <w:r w:rsidRPr="00640D3F">
        <w:rPr>
          <w:rFonts w:eastAsia="Times New Roman"/>
          <w:shd w:val="clear" w:color="auto" w:fill="FFFFFF"/>
          <w:lang w:val="en-US"/>
        </w:rPr>
        <w:t xml:space="preserve"> zile de la data scadenţei şi valoarea facturată nu a fost contestată de client în acest termen, după împlinirea termenului de </w:t>
      </w:r>
      <w:r w:rsidR="008C1F9A" w:rsidRPr="00640D3F">
        <w:rPr>
          <w:rFonts w:eastAsia="Times New Roman"/>
          <w:shd w:val="clear" w:color="auto" w:fill="FFFFFF"/>
          <w:lang w:val="en-US"/>
        </w:rPr>
        <w:t>15</w:t>
      </w:r>
      <w:r w:rsidRPr="00640D3F">
        <w:rPr>
          <w:rFonts w:eastAsia="Times New Roman"/>
          <w:shd w:val="clear" w:color="auto" w:fill="FFFFFF"/>
          <w:lang w:val="en-US"/>
        </w:rPr>
        <w:t xml:space="preserve"> zile, FUI poate lua, succesiv, următoarele măsuri:</w:t>
      </w:r>
    </w:p>
    <w:p w14:paraId="5FAC23F1" w14:textId="77777777" w:rsidR="00A90256" w:rsidRPr="00640D3F" w:rsidRDefault="00A90256" w:rsidP="00A90256">
      <w:pPr>
        <w:spacing w:line="360" w:lineRule="auto"/>
        <w:ind w:firstLine="720"/>
        <w:jc w:val="both"/>
        <w:rPr>
          <w:rFonts w:eastAsia="Times New Roman"/>
          <w:shd w:val="clear" w:color="auto" w:fill="FFFFFF"/>
          <w:lang w:val="en-US"/>
        </w:rPr>
      </w:pPr>
      <w:r w:rsidRPr="00640D3F">
        <w:rPr>
          <w:rFonts w:eastAsia="Times New Roman"/>
          <w:shd w:val="clear" w:color="auto" w:fill="FFFFFF"/>
          <w:lang w:val="en-US"/>
        </w:rPr>
        <w:t>a) transmiterea unui preaviz de deconectare, în condițiile art. 13 alin. (2);</w:t>
      </w:r>
    </w:p>
    <w:p w14:paraId="69EBB4C2" w14:textId="77777777" w:rsidR="00A90256" w:rsidRPr="00640D3F" w:rsidRDefault="00A90256" w:rsidP="00A90256">
      <w:pPr>
        <w:spacing w:line="360" w:lineRule="auto"/>
        <w:ind w:firstLine="720"/>
        <w:jc w:val="both"/>
        <w:rPr>
          <w:rFonts w:eastAsia="Times New Roman"/>
          <w:shd w:val="clear" w:color="auto" w:fill="FFFFFF"/>
          <w:lang w:val="en-US"/>
        </w:rPr>
      </w:pPr>
      <w:r w:rsidRPr="00640D3F">
        <w:rPr>
          <w:rFonts w:eastAsia="Times New Roman"/>
          <w:shd w:val="clear" w:color="auto" w:fill="FFFFFF"/>
          <w:lang w:val="en-US"/>
        </w:rPr>
        <w:t xml:space="preserve">b) transmiterea către OR a solicitării de întrerupere </w:t>
      </w:r>
      <w:proofErr w:type="gramStart"/>
      <w:r w:rsidRPr="00640D3F">
        <w:rPr>
          <w:rFonts w:eastAsia="Times New Roman"/>
          <w:shd w:val="clear" w:color="auto" w:fill="FFFFFF"/>
          <w:lang w:val="en-US"/>
        </w:rPr>
        <w:t>a</w:t>
      </w:r>
      <w:proofErr w:type="gramEnd"/>
      <w:r w:rsidRPr="00640D3F">
        <w:rPr>
          <w:rFonts w:eastAsia="Times New Roman"/>
          <w:shd w:val="clear" w:color="auto" w:fill="FFFFFF"/>
          <w:lang w:val="en-US"/>
        </w:rPr>
        <w:t xml:space="preserve"> alimentării cu energie electrică la locurile de consum respective;</w:t>
      </w:r>
    </w:p>
    <w:p w14:paraId="12825903"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(4) În cazul în care clientul plăteşte integral sumele datorate până la data-limită prevăzută în preavizul de deconectare, comunică FUI în format electronic/letric, utilizând modalităţile de comunicare puse la dispoziţie de acesta, documentul prin care face dovada plăţii, cel mai târziu în ziua lucrătoare următoare celei în care </w:t>
      </w:r>
      <w:proofErr w:type="gramStart"/>
      <w:r w:rsidRPr="00640D3F">
        <w:rPr>
          <w:rFonts w:eastAsia="Times New Roman"/>
          <w:shd w:val="clear" w:color="auto" w:fill="FFFFFF"/>
          <w:lang w:val="en-US"/>
        </w:rPr>
        <w:t>a</w:t>
      </w:r>
      <w:proofErr w:type="gramEnd"/>
      <w:r w:rsidRPr="00640D3F">
        <w:rPr>
          <w:rFonts w:eastAsia="Times New Roman"/>
          <w:shd w:val="clear" w:color="auto" w:fill="FFFFFF"/>
          <w:lang w:val="en-US"/>
        </w:rPr>
        <w:t xml:space="preserve"> efectuat plata. </w:t>
      </w:r>
    </w:p>
    <w:p w14:paraId="2D9D7619"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(5) În cazul în care clientul nu efectuează plata integrală a sumelor datorate în termen de 15 zile de la data menţionată în preavizul de deconectare ca fiind data întreruperii alimentării cu energie electrică, FUI are dreptul să rezilieze contractul, sumele datorate de client urmând a fi recuperate de către FUI conform dispoziţiilor legale în vigoare. </w:t>
      </w:r>
    </w:p>
    <w:p w14:paraId="0CC864CB"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(6) Nerespectarea de către client </w:t>
      </w:r>
      <w:proofErr w:type="gramStart"/>
      <w:r w:rsidRPr="00640D3F">
        <w:rPr>
          <w:rFonts w:eastAsia="Times New Roman"/>
          <w:shd w:val="clear" w:color="auto" w:fill="FFFFFF"/>
          <w:lang w:val="en-US"/>
        </w:rPr>
        <w:t>a</w:t>
      </w:r>
      <w:proofErr w:type="gramEnd"/>
      <w:r w:rsidRPr="00640D3F">
        <w:rPr>
          <w:rFonts w:eastAsia="Times New Roman"/>
          <w:shd w:val="clear" w:color="auto" w:fill="FFFFFF"/>
          <w:lang w:val="en-US"/>
        </w:rPr>
        <w:t xml:space="preserve"> obligaților de plată prevăzute în contract atrage următoarele consecinţe: </w:t>
      </w:r>
    </w:p>
    <w:p w14:paraId="7ECF6CB3" w14:textId="77777777" w:rsidR="00A90256" w:rsidRPr="00640D3F" w:rsidRDefault="00A90256" w:rsidP="00291E4D">
      <w:pPr>
        <w:tabs>
          <w:tab w:val="left" w:pos="1134"/>
        </w:tabs>
        <w:spacing w:line="360" w:lineRule="auto"/>
        <w:ind w:left="1134" w:hanging="283"/>
        <w:jc w:val="both"/>
        <w:rPr>
          <w:rFonts w:eastAsia="Times New Roman"/>
          <w:shd w:val="clear" w:color="auto" w:fill="FFFFFF"/>
          <w:lang w:val="en-US"/>
        </w:rPr>
      </w:pPr>
      <w:r w:rsidRPr="00640D3F">
        <w:rPr>
          <w:rFonts w:eastAsia="Times New Roman"/>
          <w:shd w:val="clear" w:color="auto" w:fill="FFFFFF"/>
          <w:lang w:val="en-US"/>
        </w:rPr>
        <w:t>a)</w:t>
      </w:r>
      <w:r w:rsidRPr="00640D3F">
        <w:rPr>
          <w:rFonts w:eastAsia="Times New Roman"/>
          <w:shd w:val="clear" w:color="auto" w:fill="FFFFFF"/>
          <w:lang w:val="en-US"/>
        </w:rPr>
        <w:tab/>
        <w:t xml:space="preserve">plata unor dobânzi penalizatoare; </w:t>
      </w:r>
    </w:p>
    <w:p w14:paraId="768A0EA1" w14:textId="77777777" w:rsidR="00A90256" w:rsidRPr="00640D3F" w:rsidRDefault="00A90256" w:rsidP="00291E4D">
      <w:pPr>
        <w:tabs>
          <w:tab w:val="left" w:pos="1134"/>
        </w:tabs>
        <w:spacing w:line="360" w:lineRule="auto"/>
        <w:ind w:left="1134" w:hanging="283"/>
        <w:jc w:val="both"/>
        <w:rPr>
          <w:rFonts w:eastAsia="Times New Roman"/>
          <w:shd w:val="clear" w:color="auto" w:fill="FFFFFF"/>
          <w:lang w:val="en-US"/>
        </w:rPr>
      </w:pPr>
      <w:r w:rsidRPr="00640D3F">
        <w:rPr>
          <w:rFonts w:eastAsia="Times New Roman"/>
          <w:shd w:val="clear" w:color="auto" w:fill="FFFFFF"/>
          <w:lang w:val="en-US"/>
        </w:rPr>
        <w:t>b)</w:t>
      </w:r>
      <w:r w:rsidRPr="00640D3F">
        <w:rPr>
          <w:rFonts w:eastAsia="Times New Roman"/>
          <w:shd w:val="clear" w:color="auto" w:fill="FFFFFF"/>
          <w:lang w:val="en-US"/>
        </w:rPr>
        <w:tab/>
        <w:t xml:space="preserve">obligaţia acestuia de a constitui garanţii financiare în favoarea FUI conform reglementărilor aplicabile; </w:t>
      </w:r>
    </w:p>
    <w:p w14:paraId="29601D37" w14:textId="77777777" w:rsidR="00A90256" w:rsidRPr="00640D3F" w:rsidRDefault="00A90256" w:rsidP="00291E4D">
      <w:pPr>
        <w:tabs>
          <w:tab w:val="left" w:pos="1134"/>
        </w:tabs>
        <w:spacing w:line="360" w:lineRule="auto"/>
        <w:ind w:left="1134" w:hanging="283"/>
        <w:jc w:val="both"/>
        <w:rPr>
          <w:rFonts w:eastAsia="Times New Roman"/>
          <w:shd w:val="clear" w:color="auto" w:fill="FFFFFF"/>
          <w:lang w:val="en-US"/>
        </w:rPr>
      </w:pPr>
      <w:r w:rsidRPr="00640D3F">
        <w:rPr>
          <w:rFonts w:eastAsia="Times New Roman"/>
          <w:shd w:val="clear" w:color="auto" w:fill="FFFFFF"/>
          <w:lang w:val="en-US"/>
        </w:rPr>
        <w:t>c)</w:t>
      </w:r>
      <w:r w:rsidRPr="00640D3F">
        <w:rPr>
          <w:rFonts w:eastAsia="Times New Roman"/>
          <w:shd w:val="clear" w:color="auto" w:fill="FFFFFF"/>
          <w:lang w:val="en-US"/>
        </w:rPr>
        <w:tab/>
        <w:t xml:space="preserve">întreruperea alimentării cu energie electrică; </w:t>
      </w:r>
    </w:p>
    <w:p w14:paraId="674DA204" w14:textId="77777777" w:rsidR="00A90256" w:rsidRPr="00640D3F" w:rsidRDefault="00A90256" w:rsidP="00291E4D">
      <w:pPr>
        <w:tabs>
          <w:tab w:val="left" w:pos="1134"/>
        </w:tabs>
        <w:spacing w:line="360" w:lineRule="auto"/>
        <w:ind w:left="1134" w:hanging="283"/>
        <w:jc w:val="both"/>
        <w:rPr>
          <w:rFonts w:eastAsia="Times New Roman"/>
          <w:shd w:val="clear" w:color="auto" w:fill="FFFFFF"/>
          <w:lang w:val="en-US"/>
        </w:rPr>
      </w:pPr>
      <w:r w:rsidRPr="00640D3F">
        <w:rPr>
          <w:rFonts w:eastAsia="Times New Roman"/>
          <w:shd w:val="clear" w:color="auto" w:fill="FFFFFF"/>
          <w:lang w:val="en-US"/>
        </w:rPr>
        <w:t>d)</w:t>
      </w:r>
      <w:r w:rsidRPr="00640D3F">
        <w:rPr>
          <w:rFonts w:eastAsia="Times New Roman"/>
          <w:shd w:val="clear" w:color="auto" w:fill="FFFFFF"/>
          <w:lang w:val="en-US"/>
        </w:rPr>
        <w:tab/>
        <w:t xml:space="preserve">rezilierea contractului. </w:t>
      </w:r>
    </w:p>
    <w:p w14:paraId="1A3072F3" w14:textId="224AF769" w:rsidR="00A90256" w:rsidRPr="00640D3F" w:rsidRDefault="008C1F9A" w:rsidP="00A90256">
      <w:pPr>
        <w:spacing w:line="360" w:lineRule="auto"/>
        <w:jc w:val="both"/>
        <w:rPr>
          <w:rFonts w:eastAsia="Times New Roman"/>
          <w:b/>
          <w:shd w:val="clear" w:color="auto" w:fill="FFFFFF"/>
          <w:lang w:val="en-US"/>
        </w:rPr>
      </w:pPr>
      <w:r w:rsidRPr="00640D3F" w:rsidDel="008C1F9A">
        <w:rPr>
          <w:rFonts w:eastAsia="Times New Roman"/>
          <w:shd w:val="clear" w:color="auto" w:fill="FFFFFF"/>
          <w:lang w:val="en-US"/>
        </w:rPr>
        <w:t xml:space="preserve"> </w:t>
      </w:r>
      <w:r w:rsidR="00A90256" w:rsidRPr="00640D3F">
        <w:rPr>
          <w:rFonts w:eastAsia="Times New Roman"/>
          <w:b/>
          <w:shd w:val="clear" w:color="auto" w:fill="FFFFFF"/>
          <w:lang w:val="en-US"/>
        </w:rPr>
        <w:t>Articolul 8</w:t>
      </w:r>
    </w:p>
    <w:p w14:paraId="4FB68E0C"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(1) În cazul în care FUI nu îşi onorează, din culpa proprie, obligaţiile în conformitate cu prevederile contractului, clientul este îndreptăţit să solicite şi să primească daune-interese în funcţie de prejudiciul efectiv cauzat de culpa FUI, stabilit pe cale amiabilă sau, în caz de neînţelegere, de către instanţele judecătoreşti competente.</w:t>
      </w:r>
    </w:p>
    <w:p w14:paraId="29743DEC"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(2) Pentru nerespectarea nivelului minim de calitate, FUI are obligaţia să plătească penalităţi clientului, în cuantumul şi în condiţiile prevăzute în Standardul de performanţă pentru activitatea de furnizare </w:t>
      </w:r>
      <w:proofErr w:type="gramStart"/>
      <w:r w:rsidRPr="00640D3F">
        <w:rPr>
          <w:rFonts w:eastAsia="Times New Roman"/>
          <w:shd w:val="clear" w:color="auto" w:fill="FFFFFF"/>
          <w:lang w:val="en-US"/>
        </w:rPr>
        <w:t>a</w:t>
      </w:r>
      <w:proofErr w:type="gramEnd"/>
      <w:r w:rsidRPr="00640D3F">
        <w:rPr>
          <w:rFonts w:eastAsia="Times New Roman"/>
          <w:shd w:val="clear" w:color="auto" w:fill="FFFFFF"/>
          <w:lang w:val="en-US"/>
        </w:rPr>
        <w:t xml:space="preserve"> energiei electrice, aprobat de către ANRE.</w:t>
      </w:r>
    </w:p>
    <w:p w14:paraId="6B785F39" w14:textId="4A86EE73" w:rsidR="00A90256" w:rsidRPr="00640D3F" w:rsidRDefault="00A90256" w:rsidP="00A90256">
      <w:pPr>
        <w:spacing w:line="360" w:lineRule="auto"/>
        <w:jc w:val="both"/>
        <w:rPr>
          <w:rFonts w:eastAsia="Times New Roman"/>
          <w:b/>
          <w:shd w:val="clear" w:color="auto" w:fill="FFFFFF"/>
          <w:lang w:val="en-US"/>
        </w:rPr>
      </w:pPr>
    </w:p>
    <w:p w14:paraId="03E9FB68"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Times New Roman"/>
          <w:b/>
          <w:shd w:val="clear" w:color="auto" w:fill="FFFFFF"/>
          <w:lang w:val="en-US"/>
        </w:rPr>
        <w:t>6. Drepturi şi obligaţii</w:t>
      </w:r>
    </w:p>
    <w:p w14:paraId="425E7543" w14:textId="77777777" w:rsidR="00A90256" w:rsidRPr="00640D3F" w:rsidRDefault="00A90256" w:rsidP="00A90256">
      <w:pPr>
        <w:spacing w:line="360" w:lineRule="auto"/>
        <w:jc w:val="both"/>
        <w:rPr>
          <w:rFonts w:eastAsiaTheme="minorEastAsia"/>
          <w:b/>
          <w:bCs/>
          <w:shd w:val="clear" w:color="auto" w:fill="FFFFFF"/>
          <w:lang w:val="en-US"/>
        </w:rPr>
      </w:pPr>
      <w:r w:rsidRPr="00640D3F">
        <w:rPr>
          <w:rFonts w:eastAsiaTheme="minorEastAsia"/>
          <w:b/>
          <w:bCs/>
          <w:shd w:val="clear" w:color="auto" w:fill="FFFFFF"/>
          <w:lang w:val="en-US"/>
        </w:rPr>
        <w:t>Articolul 9</w:t>
      </w:r>
    </w:p>
    <w:p w14:paraId="3CC552D2"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Drepturile clientului:</w:t>
      </w:r>
    </w:p>
    <w:p w14:paraId="79072711"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lastRenderedPageBreak/>
        <w:t>să aibă acces la reţelele electrice de interes public şi să consume energie electrică în conformitate cu prevederile contractului;</w:t>
      </w:r>
    </w:p>
    <w:p w14:paraId="22729CC8" w14:textId="74CC755E" w:rsidR="00A90256" w:rsidRPr="00640D3F" w:rsidRDefault="00291E4D"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să își exprime dezacordul cu privire la preluarea de către FUI, în termen de cel mult 10 zile de la data informării de preluare, în scris, prin oricare din modalitățile prevăzute în informarea de preluare, cu excepția situațiilor în care preluarea s-a realizat ca urmare a solicitării clientului final;</w:t>
      </w:r>
    </w:p>
    <w:p w14:paraId="21F563D3"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să aibă acces pentru citire la grupurile de măsurare pentru decontare;</w:t>
      </w:r>
    </w:p>
    <w:p w14:paraId="5E034DD9"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să solicite FUI sau OR să ia măsuri pentru remedierea defecţiunilor şi a deranjamentelor survenite în reţeaua electrică;</w:t>
      </w:r>
    </w:p>
    <w:p w14:paraId="3FCE6083"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 xml:space="preserve"> să beneficieze de mai multe modalităţi de plată a facturii, puse la dispoziţie de FUI, şi să utilizeze oricare dintre aceste modalităţi de plată. Sistemele de plată anticipată trebuie să fie echitabile şi să reflecte în mod adecvat consumul probabil;</w:t>
      </w:r>
    </w:p>
    <w:p w14:paraId="6B5963E5"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să solicite FUI şi să primească de la acesta, în mod gratuit, informaţii privind conţinutul facturilor de energie electrică;</w:t>
      </w:r>
    </w:p>
    <w:p w14:paraId="5F5A2E04" w14:textId="69499E72"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să i se restituie garanţia financiară constituită la dispoziţia FUI;</w:t>
      </w:r>
    </w:p>
    <w:p w14:paraId="4DC06C9A" w14:textId="43F06BF1" w:rsidR="00463655" w:rsidRPr="00640D3F" w:rsidRDefault="00463655"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 xml:space="preserve">să solicite </w:t>
      </w:r>
      <w:r w:rsidRPr="00640D3F">
        <w:t>înlăturarea opţiunii de a constitui o garanţie financiară prin plata în avans a unei sume;</w:t>
      </w:r>
      <w:r w:rsidRPr="00640D3F">
        <w:rPr>
          <w:rFonts w:eastAsiaTheme="minorEastAsia"/>
          <w:bCs/>
        </w:rPr>
        <w:t xml:space="preserve"> </w:t>
      </w:r>
    </w:p>
    <w:p w14:paraId="21A449F7" w14:textId="4850685C"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să primească despăgubiri/compensaţii în conformitate cu reglementările în vigoare</w:t>
      </w:r>
      <w:r w:rsidR="001B7EA9" w:rsidRPr="00640D3F">
        <w:rPr>
          <w:rFonts w:eastAsiaTheme="minorEastAsia"/>
          <w:bCs/>
          <w:lang w:val="en-US"/>
        </w:rPr>
        <w:t>;</w:t>
      </w:r>
    </w:p>
    <w:p w14:paraId="36B63B88"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să beneficieze de facilităţile specifice prevăzute de actele normative aplicabile, dacă se încadrează în categoria consumatorilor vulnerabili;</w:t>
      </w:r>
    </w:p>
    <w:p w14:paraId="0816B018"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 xml:space="preserve"> să schimbe furnizorul de energie electrică cu notificarea FUI, transmisă cu cel puţin 2 zile lucrătoare înaintea datei la care intră în vigoare contractual încheiat cu noul furnizor;</w:t>
      </w:r>
    </w:p>
    <w:p w14:paraId="696E3A78" w14:textId="2AE215E9"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 xml:space="preserve"> să fie informat cu privire la dreptul de a beneficia de serviciul universal, dacă este consumator casnic</w:t>
      </w:r>
      <w:r w:rsidR="001B7EA9" w:rsidRPr="00640D3F">
        <w:rPr>
          <w:rFonts w:eastAsiaTheme="minorEastAsia"/>
          <w:bCs/>
          <w:lang w:val="en-US"/>
        </w:rPr>
        <w:t>;</w:t>
      </w:r>
    </w:p>
    <w:p w14:paraId="44C5FECF"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 xml:space="preserve">să solicite FUI eşalonarea la plată a sumelor datorate, în termen de 30 de zile de la emiterea facturii; </w:t>
      </w:r>
    </w:p>
    <w:p w14:paraId="7ACD36A5"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 xml:space="preserve">să beneficieze de plata în mai multe rate a contravalorii consumului de energie electrică recalculat ca urmare a înregistrării unui consum măsurat mai mic decât cel real, în cazul în care recalcularea nu a fost efectuată din culpa sa; </w:t>
      </w:r>
    </w:p>
    <w:p w14:paraId="2DB643EA"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 xml:space="preserve">să solicite FUI datele de consum proprii; </w:t>
      </w:r>
    </w:p>
    <w:p w14:paraId="4458381B"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să supună soluţionării ANRE plângerile rezultate între părţi din derularea contractului, conform reglementărilor ANRE;</w:t>
      </w:r>
    </w:p>
    <w:p w14:paraId="076D4452" w14:textId="77777777" w:rsidR="00A90256" w:rsidRPr="00640D3F" w:rsidRDefault="00A90256" w:rsidP="00A90256">
      <w:pPr>
        <w:numPr>
          <w:ilvl w:val="0"/>
          <w:numId w:val="63"/>
        </w:numPr>
        <w:autoSpaceDE w:val="0"/>
        <w:autoSpaceDN w:val="0"/>
        <w:spacing w:line="360" w:lineRule="auto"/>
        <w:ind w:left="426" w:hanging="426"/>
        <w:jc w:val="both"/>
        <w:rPr>
          <w:rFonts w:eastAsiaTheme="minorEastAsia"/>
          <w:bCs/>
          <w:lang w:val="en-US"/>
        </w:rPr>
      </w:pPr>
      <w:r w:rsidRPr="00640D3F">
        <w:rPr>
          <w:rFonts w:eastAsiaTheme="minorEastAsia"/>
          <w:bCs/>
          <w:lang w:val="en-US"/>
        </w:rPr>
        <w:t>orice alte drepturi prevăzute în Legea energiei electrice şi a gazelor naturale nr. 123/2012, cu modificările şi completările ulterioare, în regulamentul privind furnizarea energiei electrice la clienţii finali aprobat de către ANRE sau în alte acte normative în vigoare aplicabile.</w:t>
      </w:r>
    </w:p>
    <w:p w14:paraId="05E2AF78"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lastRenderedPageBreak/>
        <w:t>Articolul 10</w:t>
      </w:r>
    </w:p>
    <w:p w14:paraId="6472527A"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Obligaţiile clientului</w:t>
      </w:r>
    </w:p>
    <w:p w14:paraId="10D301E4" w14:textId="77777777" w:rsidR="00A90256" w:rsidRPr="00640D3F" w:rsidRDefault="00A90256" w:rsidP="00A90256">
      <w:pPr>
        <w:numPr>
          <w:ilvl w:val="0"/>
          <w:numId w:val="64"/>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achite integral şi la termen facturile emise de FUI în baza contractului, inclusiv factura cu decontul final de regularizare </w:t>
      </w:r>
      <w:proofErr w:type="gramStart"/>
      <w:r w:rsidRPr="00640D3F">
        <w:rPr>
          <w:rFonts w:eastAsiaTheme="minorEastAsia"/>
          <w:bCs/>
          <w:lang w:val="en-US"/>
        </w:rPr>
        <w:t>a</w:t>
      </w:r>
      <w:proofErr w:type="gramEnd"/>
      <w:r w:rsidRPr="00640D3F">
        <w:rPr>
          <w:rFonts w:eastAsiaTheme="minorEastAsia"/>
          <w:bCs/>
          <w:lang w:val="en-US"/>
        </w:rPr>
        <w:t xml:space="preserve"> obligaţiilor de plată, factura de regularizare a contravalorii certificatelor verzi, a dobânzilor penalizatoare prevăzute în contract, precum şi facturile aferente serviciilor de întrerupere/reluare a alimentării cu energie electrică, după caz, şi altor servicii prestate la locurile de consum care fac obiectul contractului;</w:t>
      </w:r>
    </w:p>
    <w:p w14:paraId="09FC4D11" w14:textId="77777777" w:rsidR="00A90256" w:rsidRPr="00640D3F" w:rsidRDefault="00A90256" w:rsidP="00A90256">
      <w:pPr>
        <w:numPr>
          <w:ilvl w:val="0"/>
          <w:numId w:val="64"/>
        </w:numPr>
        <w:autoSpaceDE w:val="0"/>
        <w:autoSpaceDN w:val="0"/>
        <w:spacing w:line="360" w:lineRule="auto"/>
        <w:ind w:firstLine="0"/>
        <w:jc w:val="both"/>
        <w:rPr>
          <w:rFonts w:eastAsiaTheme="minorEastAsia"/>
          <w:bCs/>
          <w:lang w:val="en-US"/>
        </w:rPr>
      </w:pPr>
      <w:r w:rsidRPr="00640D3F">
        <w:rPr>
          <w:rFonts w:eastAsiaTheme="minorEastAsia"/>
          <w:bCs/>
          <w:lang w:val="en-US"/>
        </w:rPr>
        <w:t>să achite contravaloarea consumului de energie electrică corectat/calculat pentru o perioadă anterioară stabilită conform reglementărilor aplicabile, atunci când se constată înregistrarea eronată/neînregistrarea consumului de energie electrică;</w:t>
      </w:r>
    </w:p>
    <w:p w14:paraId="2E3F08C9" w14:textId="2678BDB7" w:rsidR="001B7EA9" w:rsidRPr="00640D3F" w:rsidRDefault="001B7EA9" w:rsidP="00A90256">
      <w:pPr>
        <w:numPr>
          <w:ilvl w:val="0"/>
          <w:numId w:val="64"/>
        </w:numPr>
        <w:autoSpaceDE w:val="0"/>
        <w:autoSpaceDN w:val="0"/>
        <w:spacing w:line="360" w:lineRule="auto"/>
        <w:ind w:firstLine="0"/>
        <w:jc w:val="both"/>
        <w:rPr>
          <w:rFonts w:eastAsiaTheme="minorEastAsia"/>
          <w:bCs/>
          <w:lang w:val="en-US"/>
        </w:rPr>
      </w:pPr>
      <w:r w:rsidRPr="00640D3F">
        <w:rPr>
          <w:rFonts w:eastAsiaTheme="minorEastAsia"/>
          <w:bCs/>
          <w:lang w:val="en-US"/>
        </w:rPr>
        <w:t>să achite factura emisă de către FUI pentru consumul înregistrat în perioada cuprinsă între data preluării și data la care a comunicat FUI dezacordul privind preluarea, dacă este cazul;</w:t>
      </w:r>
    </w:p>
    <w:p w14:paraId="2F25325C" w14:textId="4AD11F66" w:rsidR="00A90256" w:rsidRPr="00640D3F" w:rsidRDefault="00A90256" w:rsidP="00A90256">
      <w:pPr>
        <w:numPr>
          <w:ilvl w:val="0"/>
          <w:numId w:val="64"/>
        </w:numPr>
        <w:autoSpaceDE w:val="0"/>
        <w:autoSpaceDN w:val="0"/>
        <w:spacing w:line="360" w:lineRule="auto"/>
        <w:ind w:firstLine="0"/>
        <w:jc w:val="both"/>
        <w:rPr>
          <w:rFonts w:eastAsiaTheme="minorEastAsia"/>
          <w:bCs/>
          <w:lang w:val="en-US"/>
        </w:rPr>
      </w:pPr>
      <w:r w:rsidRPr="00640D3F">
        <w:rPr>
          <w:rFonts w:eastAsiaTheme="minorEastAsia"/>
          <w:bCs/>
          <w:lang w:val="en-US"/>
        </w:rPr>
        <w:t>în cazul clientului noncasnic cu o putere aprobată prin avizul tehnic de racordare/certificatul de racordare de cel puţin 1 MVA</w:t>
      </w:r>
      <w:r w:rsidR="00AC735D" w:rsidRPr="00640D3F">
        <w:rPr>
          <w:rFonts w:eastAsiaTheme="minorEastAsia"/>
          <w:bCs/>
          <w:lang w:val="en-US"/>
        </w:rPr>
        <w:t>/loc de consum</w:t>
      </w:r>
      <w:r w:rsidRPr="00640D3F">
        <w:rPr>
          <w:rFonts w:eastAsiaTheme="minorEastAsia"/>
          <w:bCs/>
          <w:lang w:val="en-US"/>
        </w:rPr>
        <w:t>, să comunice FUI prognoze orare de consum, conform prevederilor reglementărilor aplicabile</w:t>
      </w:r>
      <w:r w:rsidR="001B7EA9" w:rsidRPr="00640D3F">
        <w:rPr>
          <w:rFonts w:eastAsiaTheme="minorEastAsia"/>
          <w:bCs/>
          <w:lang w:val="en-US"/>
        </w:rPr>
        <w:t>;</w:t>
      </w:r>
    </w:p>
    <w:p w14:paraId="4109BB34" w14:textId="770D96DB" w:rsidR="00A90256" w:rsidRPr="00640D3F" w:rsidRDefault="00A90256" w:rsidP="00A90256">
      <w:pPr>
        <w:numPr>
          <w:ilvl w:val="0"/>
          <w:numId w:val="64"/>
        </w:numPr>
        <w:autoSpaceDE w:val="0"/>
        <w:autoSpaceDN w:val="0"/>
        <w:spacing w:line="360" w:lineRule="auto"/>
        <w:ind w:firstLine="0"/>
        <w:jc w:val="both"/>
        <w:rPr>
          <w:rFonts w:eastAsiaTheme="minorEastAsia"/>
          <w:bCs/>
          <w:lang w:val="en-US"/>
        </w:rPr>
      </w:pPr>
      <w:r w:rsidRPr="00640D3F">
        <w:rPr>
          <w:rFonts w:eastAsiaTheme="minorEastAsia"/>
          <w:bCs/>
          <w:lang w:val="en-US"/>
        </w:rPr>
        <w:t>să constituie/actualizeze/reconstituie garanţia financiară la dispoziţia FUI</w:t>
      </w:r>
      <w:r w:rsidR="00463655" w:rsidRPr="00640D3F">
        <w:rPr>
          <w:rFonts w:eastAsiaTheme="minorEastAsia"/>
          <w:bCs/>
          <w:lang w:val="en-US"/>
        </w:rPr>
        <w:t xml:space="preserve"> sau să achite în avans suma convenită cu FUI, în vederea înlăturării opțiunii de constituire a garanției financiare; </w:t>
      </w:r>
    </w:p>
    <w:p w14:paraId="46C47DD4" w14:textId="5A62EBA1" w:rsidR="00A90256" w:rsidRPr="00640D3F" w:rsidRDefault="00A90256" w:rsidP="00A90256">
      <w:pPr>
        <w:numPr>
          <w:ilvl w:val="0"/>
          <w:numId w:val="64"/>
        </w:numPr>
        <w:autoSpaceDE w:val="0"/>
        <w:autoSpaceDN w:val="0"/>
        <w:spacing w:line="360" w:lineRule="auto"/>
        <w:ind w:firstLine="0"/>
        <w:jc w:val="both"/>
        <w:rPr>
          <w:rFonts w:eastAsiaTheme="minorEastAsia"/>
          <w:bCs/>
          <w:lang w:val="en-US"/>
        </w:rPr>
      </w:pPr>
      <w:r w:rsidRPr="00640D3F">
        <w:rPr>
          <w:rFonts w:eastAsiaTheme="minorEastAsia"/>
          <w:bCs/>
          <w:lang w:val="en-US"/>
        </w:rPr>
        <w:t>să permită accesul reprezentantului OR pentru citirea indexului grupului de măsurare;</w:t>
      </w:r>
    </w:p>
    <w:p w14:paraId="7B1C150A" w14:textId="0112D3AD" w:rsidR="00A90256" w:rsidRPr="00640D3F" w:rsidRDefault="00A90256" w:rsidP="00A90256">
      <w:pPr>
        <w:numPr>
          <w:ilvl w:val="0"/>
          <w:numId w:val="64"/>
        </w:numPr>
        <w:autoSpaceDE w:val="0"/>
        <w:autoSpaceDN w:val="0"/>
        <w:spacing w:line="360" w:lineRule="auto"/>
        <w:ind w:firstLine="0"/>
        <w:jc w:val="both"/>
        <w:rPr>
          <w:rFonts w:eastAsiaTheme="minorEastAsia"/>
          <w:bCs/>
          <w:lang w:val="en-US"/>
        </w:rPr>
      </w:pPr>
      <w:r w:rsidRPr="00640D3F">
        <w:rPr>
          <w:rFonts w:eastAsiaTheme="minorEastAsia"/>
          <w:bCs/>
          <w:lang w:val="en-US"/>
        </w:rPr>
        <w:t>orice alte obligaţii prevăzute în Legea energiei electrice şi a gazelor naturale nr. 123/2012, cu modificările şi completările ulterioare, în regulamentul privind furnizarea energiei electrice la clienţii finali aprobat de către ANRE sau în alte acte normative în vigoare aplicabile.</w:t>
      </w:r>
    </w:p>
    <w:p w14:paraId="4A4F3E2F" w14:textId="77777777" w:rsidR="001B7EA9" w:rsidRPr="00640D3F" w:rsidRDefault="001B7EA9" w:rsidP="00A422F3">
      <w:pPr>
        <w:autoSpaceDE w:val="0"/>
        <w:autoSpaceDN w:val="0"/>
        <w:spacing w:line="360" w:lineRule="auto"/>
        <w:jc w:val="both"/>
        <w:rPr>
          <w:rFonts w:eastAsiaTheme="minorEastAsia"/>
          <w:bCs/>
          <w:lang w:val="en-US"/>
        </w:rPr>
      </w:pPr>
    </w:p>
    <w:p w14:paraId="7F601777"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Articolul 11</w:t>
      </w:r>
    </w:p>
    <w:p w14:paraId="247133BB" w14:textId="03A6D2DA" w:rsidR="00A90256" w:rsidRPr="00640D3F" w:rsidRDefault="00A90256" w:rsidP="00A90256">
      <w:pPr>
        <w:spacing w:line="360" w:lineRule="auto"/>
        <w:jc w:val="both"/>
        <w:rPr>
          <w:rFonts w:eastAsiaTheme="minorEastAsia"/>
          <w:bCs/>
          <w:lang w:val="en-US"/>
        </w:rPr>
      </w:pPr>
      <w:r w:rsidRPr="00640D3F">
        <w:rPr>
          <w:rFonts w:eastAsiaTheme="minorEastAsia"/>
          <w:b/>
          <w:bCs/>
          <w:lang w:val="en-US"/>
        </w:rPr>
        <w:t>Drepturile FUI</w:t>
      </w:r>
      <w:r w:rsidRPr="00640D3F">
        <w:rPr>
          <w:rFonts w:eastAsiaTheme="minorEastAsia"/>
          <w:bCs/>
          <w:lang w:val="en-US"/>
        </w:rPr>
        <w:t>:</w:t>
      </w:r>
      <w:r w:rsidR="00D035DA" w:rsidRPr="00640D3F">
        <w:rPr>
          <w:rFonts w:eastAsiaTheme="minorEastAsia"/>
          <w:bCs/>
          <w:lang w:val="en-US"/>
        </w:rPr>
        <w:t xml:space="preserve"> </w:t>
      </w:r>
    </w:p>
    <w:p w14:paraId="25DA5E62" w14:textId="77777777"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încaseze de la client contravaloarea consumului de energie electrică furnizată la locul de consum, în termenul şi în condiţiile prevăzute în contract, inclusiv factura cu decontul final de regularizare </w:t>
      </w:r>
      <w:proofErr w:type="gramStart"/>
      <w:r w:rsidRPr="00640D3F">
        <w:rPr>
          <w:rFonts w:eastAsiaTheme="minorEastAsia"/>
          <w:bCs/>
          <w:lang w:val="en-US"/>
        </w:rPr>
        <w:t>a</w:t>
      </w:r>
      <w:proofErr w:type="gramEnd"/>
      <w:r w:rsidRPr="00640D3F">
        <w:rPr>
          <w:rFonts w:eastAsiaTheme="minorEastAsia"/>
          <w:bCs/>
          <w:lang w:val="en-US"/>
        </w:rPr>
        <w:t xml:space="preserve"> obligaţiilor de plată, factura de regularizare a contravalorii certificatelor verzi, precum şi facturile aferente serviciilor de întrerupere/reluare a alimentării cu energie electrică, după caz, şi altor servicii prestate la locurile de consum care fac obiectul contractului;</w:t>
      </w:r>
    </w:p>
    <w:p w14:paraId="45639A16" w14:textId="77777777"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să factureze şi să recupereze de la client dobânzile penalizatoare specificate în contract, pentru întârziere în efectuarea plăţii facturii, reprezentând contravaloarea consumului de energie electrică, în termenul şi condiţiile prevăzute în contract;</w:t>
      </w:r>
    </w:p>
    <w:p w14:paraId="3F8AD6C2" w14:textId="56350BB2"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să factureze consumul corectat/calculat de energie electrică pentru o perioadă anterioară, atunci când se constată înregistrarea eronată/neînregistrarea consumului de energie electrică la locul/locurile de consum care face/fac obiectul contractului;</w:t>
      </w:r>
    </w:p>
    <w:p w14:paraId="4C0E94CA" w14:textId="33094071" w:rsidR="001B7EA9" w:rsidRPr="00640D3F" w:rsidRDefault="001B7EA9"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lastRenderedPageBreak/>
        <w:t>să factureze și să recupereze de la clientul final contravaloarea consumului înregistrat în perioada cuprinsă între data preluării și data la care acesta a comunicat dezacordul privind preluarea, dacă este cazul;</w:t>
      </w:r>
    </w:p>
    <w:p w14:paraId="3FDD3CCA" w14:textId="77777777"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solicite clientului refacerea autocitirii sau să solicite OR citiri de verificare </w:t>
      </w:r>
      <w:proofErr w:type="gramStart"/>
      <w:r w:rsidRPr="00640D3F">
        <w:rPr>
          <w:rFonts w:eastAsiaTheme="minorEastAsia"/>
          <w:bCs/>
          <w:lang w:val="en-US"/>
        </w:rPr>
        <w:t>a</w:t>
      </w:r>
      <w:proofErr w:type="gramEnd"/>
      <w:r w:rsidRPr="00640D3F">
        <w:rPr>
          <w:rFonts w:eastAsiaTheme="minorEastAsia"/>
          <w:bCs/>
          <w:lang w:val="en-US"/>
        </w:rPr>
        <w:t xml:space="preserve"> indexului contorului, atunci când consideră eronată autocitirea;</w:t>
      </w:r>
    </w:p>
    <w:p w14:paraId="2571E049" w14:textId="4965D33E"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notifice clientul, prin intermediul facturii, referitor la modificarea periodicităţii de citire şi/sau </w:t>
      </w:r>
      <w:proofErr w:type="gramStart"/>
      <w:r w:rsidRPr="00640D3F">
        <w:rPr>
          <w:rFonts w:eastAsiaTheme="minorEastAsia"/>
          <w:bCs/>
          <w:lang w:val="en-US"/>
        </w:rPr>
        <w:t>a</w:t>
      </w:r>
      <w:proofErr w:type="gramEnd"/>
      <w:r w:rsidRPr="00640D3F">
        <w:rPr>
          <w:rFonts w:eastAsiaTheme="minorEastAsia"/>
          <w:bCs/>
          <w:lang w:val="en-US"/>
        </w:rPr>
        <w:t xml:space="preserve"> intervalului de timp pentru citirea indexului contorului de către reprezentantul OR;</w:t>
      </w:r>
    </w:p>
    <w:p w14:paraId="1CB60E43" w14:textId="736FBA4D"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să modifice intervalul de timp pentru preluarea indexului autocitit, cu notificarea prealabilă a clientului prin intermediul facturii;</w:t>
      </w:r>
    </w:p>
    <w:p w14:paraId="0F4DED98" w14:textId="77777777"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analizeze şi să decidă oportunitatea de </w:t>
      </w:r>
      <w:proofErr w:type="gramStart"/>
      <w:r w:rsidRPr="00640D3F">
        <w:rPr>
          <w:rFonts w:eastAsiaTheme="minorEastAsia"/>
          <w:bCs/>
          <w:lang w:val="en-US"/>
        </w:rPr>
        <w:t>a</w:t>
      </w:r>
      <w:proofErr w:type="gramEnd"/>
      <w:r w:rsidRPr="00640D3F">
        <w:rPr>
          <w:rFonts w:eastAsiaTheme="minorEastAsia"/>
          <w:bCs/>
          <w:lang w:val="en-US"/>
        </w:rPr>
        <w:t xml:space="preserve"> asigura planuri alternative de plată; </w:t>
      </w:r>
    </w:p>
    <w:p w14:paraId="3BA09E1C" w14:textId="75C883F2"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să solicite clientului constituirea la dispoziţia sa a unei garanţii financiare, respectiv actualizarea/reconstituirea garanţiei şi să execute această garanţie;</w:t>
      </w:r>
    </w:p>
    <w:p w14:paraId="1BDE735D" w14:textId="04FA0812"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să verifice, atunci când consideră necesar, datele care au stat la baza încheierii contractului;</w:t>
      </w:r>
    </w:p>
    <w:p w14:paraId="1891F495" w14:textId="24DE908E" w:rsidR="001B7EA9" w:rsidRPr="00640D3F" w:rsidRDefault="001B7EA9" w:rsidP="001B7EA9">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solicite OR întreruperea furnizării energiei electrice </w:t>
      </w:r>
      <w:r w:rsidR="00A422F3" w:rsidRPr="00640D3F">
        <w:rPr>
          <w:rFonts w:eastAsiaTheme="minorEastAsia"/>
          <w:bCs/>
          <w:lang w:val="en-US"/>
        </w:rPr>
        <w:t xml:space="preserve">la locul de consum al clientului final </w:t>
      </w:r>
      <w:r w:rsidRPr="00640D3F">
        <w:rPr>
          <w:rFonts w:eastAsiaTheme="minorEastAsia"/>
          <w:bCs/>
          <w:lang w:val="en-US"/>
        </w:rPr>
        <w:t>în cazurile prevăzute de legislaţia în vigoare;</w:t>
      </w:r>
    </w:p>
    <w:p w14:paraId="3D1DA702" w14:textId="22E91059" w:rsidR="001B7EA9" w:rsidRPr="00640D3F" w:rsidRDefault="001B7EA9" w:rsidP="00F61F8D">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să solicite OR reluarea alimentării cu energie electrică la locul de consum al clientului final în condiţiile prevăzute în contract, precum şi în alte cazuri prevăzute de legislaţia în vigoare;</w:t>
      </w:r>
    </w:p>
    <w:p w14:paraId="51D8BA43" w14:textId="77777777" w:rsidR="00A90256" w:rsidRPr="00640D3F" w:rsidRDefault="00A90256" w:rsidP="00A90256">
      <w:pPr>
        <w:numPr>
          <w:ilvl w:val="0"/>
          <w:numId w:val="67"/>
        </w:numPr>
        <w:autoSpaceDE w:val="0"/>
        <w:autoSpaceDN w:val="0"/>
        <w:spacing w:line="360" w:lineRule="auto"/>
        <w:ind w:firstLine="0"/>
        <w:jc w:val="both"/>
        <w:rPr>
          <w:rFonts w:eastAsiaTheme="minorEastAsia"/>
          <w:bCs/>
          <w:lang w:val="en-US"/>
        </w:rPr>
      </w:pPr>
      <w:r w:rsidRPr="00640D3F">
        <w:rPr>
          <w:rFonts w:eastAsiaTheme="minorEastAsia"/>
          <w:bCs/>
          <w:lang w:val="en-US"/>
        </w:rPr>
        <w:t>orice alte drepturi prevăzute în Legea energiei electrice şi a gazelor naturale nr. 123/2012, cu modificările şi completările ulterioare, în regulamentul privind furnizarea energiei electrice la clienţii finali aprobat de către ANRE sau în alte acte normative în vigoare aplicabile.</w:t>
      </w:r>
    </w:p>
    <w:p w14:paraId="0A8A3681" w14:textId="77777777" w:rsidR="000A7F24" w:rsidRPr="00640D3F" w:rsidRDefault="000A7F24" w:rsidP="00A90256">
      <w:pPr>
        <w:spacing w:line="360" w:lineRule="auto"/>
        <w:jc w:val="both"/>
        <w:rPr>
          <w:rFonts w:eastAsiaTheme="minorEastAsia"/>
          <w:b/>
          <w:bCs/>
          <w:lang w:val="en-US"/>
        </w:rPr>
      </w:pPr>
    </w:p>
    <w:p w14:paraId="026E7150" w14:textId="778027F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Articolul 12</w:t>
      </w:r>
    </w:p>
    <w:p w14:paraId="61FDBCCA"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Obligaţiile FUI</w:t>
      </w:r>
    </w:p>
    <w:p w14:paraId="18A1175E" w14:textId="407A6FFE" w:rsidR="001B7EA9" w:rsidRPr="00640D3F" w:rsidRDefault="001B7EA9"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să asigure furnizarea energiei electrice în regim de ultimă instanţă în condiţiile contractului;</w:t>
      </w:r>
    </w:p>
    <w:p w14:paraId="68333452" w14:textId="1EBECBE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deţină licenţă pentru activitatea de furnizare </w:t>
      </w:r>
      <w:proofErr w:type="gramStart"/>
      <w:r w:rsidRPr="00640D3F">
        <w:rPr>
          <w:rFonts w:eastAsiaTheme="minorEastAsia"/>
          <w:bCs/>
          <w:lang w:val="en-US"/>
        </w:rPr>
        <w:t>a</w:t>
      </w:r>
      <w:proofErr w:type="gramEnd"/>
      <w:r w:rsidRPr="00640D3F">
        <w:rPr>
          <w:rFonts w:eastAsiaTheme="minorEastAsia"/>
          <w:bCs/>
          <w:lang w:val="en-US"/>
        </w:rPr>
        <w:t xml:space="preserve"> energiei electrice şi să respecte prevederile acesteia;</w:t>
      </w:r>
    </w:p>
    <w:p w14:paraId="0F6B1591"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respecte prevederile Regulamentului privind furnizarea de ultimă instanţă </w:t>
      </w:r>
      <w:proofErr w:type="gramStart"/>
      <w:r w:rsidRPr="00640D3F">
        <w:rPr>
          <w:rFonts w:eastAsiaTheme="minorEastAsia"/>
          <w:bCs/>
          <w:lang w:val="en-US"/>
        </w:rPr>
        <w:t>a</w:t>
      </w:r>
      <w:proofErr w:type="gramEnd"/>
      <w:r w:rsidRPr="00640D3F">
        <w:rPr>
          <w:rFonts w:eastAsiaTheme="minorEastAsia"/>
          <w:bCs/>
          <w:lang w:val="en-US"/>
        </w:rPr>
        <w:t xml:space="preserve"> energiei electrice;</w:t>
      </w:r>
    </w:p>
    <w:p w14:paraId="1A27251C"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respecte clauzele contractului, prevederile Standardului de performanţă pentru activitatea de furnizare </w:t>
      </w:r>
      <w:proofErr w:type="gramStart"/>
      <w:r w:rsidRPr="00640D3F">
        <w:rPr>
          <w:rFonts w:eastAsiaTheme="minorEastAsia"/>
          <w:bCs/>
          <w:lang w:val="en-US"/>
        </w:rPr>
        <w:t>a</w:t>
      </w:r>
      <w:proofErr w:type="gramEnd"/>
      <w:r w:rsidRPr="00640D3F">
        <w:rPr>
          <w:rFonts w:eastAsiaTheme="minorEastAsia"/>
          <w:bCs/>
          <w:lang w:val="en-US"/>
        </w:rPr>
        <w:t xml:space="preserve"> energiei electrice, precum şi orice alte reglementări aplicabile;</w:t>
      </w:r>
    </w:p>
    <w:p w14:paraId="6AC756F2"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să factureze clientului energia electrică consumată la preţurile şi în condiţiile stabilite prin contract;</w:t>
      </w:r>
    </w:p>
    <w:p w14:paraId="7C5F6F75"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verifice situaţiile deosebite sesizate de client şi să răspundă în termenul legal la toate solicitările/plângerile scrise ale acestuia, conform prevederilor Standardului de performanţă pentru activitatea de furnizare </w:t>
      </w:r>
      <w:proofErr w:type="gramStart"/>
      <w:r w:rsidRPr="00640D3F">
        <w:rPr>
          <w:rFonts w:eastAsiaTheme="minorEastAsia"/>
          <w:bCs/>
          <w:lang w:val="en-US"/>
        </w:rPr>
        <w:t>a</w:t>
      </w:r>
      <w:proofErr w:type="gramEnd"/>
      <w:r w:rsidRPr="00640D3F">
        <w:rPr>
          <w:rFonts w:eastAsiaTheme="minorEastAsia"/>
          <w:bCs/>
          <w:lang w:val="en-US"/>
        </w:rPr>
        <w:t xml:space="preserve"> energiei electrice;</w:t>
      </w:r>
    </w:p>
    <w:p w14:paraId="7443CAEB"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lastRenderedPageBreak/>
        <w:t>să pună la dispoziţia clientului mai multe modalităţi de plată a facturilor, dintre care cel puţin una gratuită (încasare fără comision de plată);</w:t>
      </w:r>
    </w:p>
    <w:p w14:paraId="67CC9D78" w14:textId="77777777" w:rsidR="00A90256" w:rsidRPr="00640D3F" w:rsidRDefault="00A90256" w:rsidP="00F61F8D">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să asigure comunicarea facturilor la client cu cel puţin 5 zile înainte de data scadenţei;</w:t>
      </w:r>
    </w:p>
    <w:p w14:paraId="2FC1E76D" w14:textId="77777777" w:rsidR="00A90256" w:rsidRPr="00640D3F" w:rsidRDefault="00A90256" w:rsidP="00F61F8D">
      <w:pPr>
        <w:numPr>
          <w:ilvl w:val="0"/>
          <w:numId w:val="65"/>
        </w:numPr>
        <w:autoSpaceDE w:val="0"/>
        <w:autoSpaceDN w:val="0"/>
        <w:spacing w:line="360" w:lineRule="auto"/>
        <w:ind w:firstLine="0"/>
        <w:contextualSpacing/>
        <w:jc w:val="both"/>
        <w:rPr>
          <w:rFonts w:eastAsiaTheme="minorEastAsia"/>
          <w:bCs/>
          <w:lang w:val="en-US"/>
        </w:rPr>
      </w:pPr>
      <w:r w:rsidRPr="00640D3F">
        <w:rPr>
          <w:rFonts w:eastAsiaTheme="minorEastAsia"/>
          <w:bCs/>
          <w:lang w:val="en-US"/>
        </w:rPr>
        <w:t>să pună la dispoziţia clientului informaţii cu privire la drepturile de care beneficiază, reglementările/actele normative aplicabile, căile de soluţionare a plângerilor/litigiilor;</w:t>
      </w:r>
    </w:p>
    <w:p w14:paraId="3CD80A7A" w14:textId="77777777" w:rsidR="00A90256" w:rsidRPr="00640D3F" w:rsidRDefault="00A90256" w:rsidP="00A422F3">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transmită clientului informarea de preluare în conformitate cu prevederile Regulamentului privind furnizarea de ultimă instanţă </w:t>
      </w:r>
      <w:proofErr w:type="gramStart"/>
      <w:r w:rsidRPr="00640D3F">
        <w:rPr>
          <w:rFonts w:eastAsiaTheme="minorEastAsia"/>
          <w:bCs/>
          <w:lang w:val="en-US"/>
        </w:rPr>
        <w:t>a</w:t>
      </w:r>
      <w:proofErr w:type="gramEnd"/>
      <w:r w:rsidRPr="00640D3F">
        <w:rPr>
          <w:rFonts w:eastAsiaTheme="minorEastAsia"/>
          <w:bCs/>
          <w:lang w:val="en-US"/>
        </w:rPr>
        <w:t xml:space="preserve"> energiei electrice;</w:t>
      </w:r>
    </w:p>
    <w:p w14:paraId="4716C7E8" w14:textId="77777777" w:rsidR="00A90256" w:rsidRPr="00640D3F" w:rsidRDefault="00A90256" w:rsidP="00A90256">
      <w:pPr>
        <w:numPr>
          <w:ilvl w:val="0"/>
          <w:numId w:val="66"/>
        </w:numPr>
        <w:autoSpaceDE w:val="0"/>
        <w:autoSpaceDN w:val="0"/>
        <w:spacing w:line="360" w:lineRule="auto"/>
        <w:ind w:firstLine="0"/>
        <w:jc w:val="both"/>
        <w:rPr>
          <w:rFonts w:eastAsiaTheme="minorEastAsia"/>
          <w:bCs/>
          <w:lang w:val="en-US"/>
        </w:rPr>
      </w:pPr>
      <w:r w:rsidRPr="00640D3F">
        <w:rPr>
          <w:rFonts w:eastAsiaTheme="minorEastAsia"/>
          <w:bCs/>
          <w:lang w:val="en-US"/>
        </w:rPr>
        <w:t>să pună la dispoziţia clientului numărul de telefon pentru serviciul de relaţii cu clienţii (cu funcţionare minimum 12 ore în zilele lucrătoare), precum şi următoarele informaţii cu privire la punctele unice de contact/punctele de informare regională/locală: adresa, numărul de telefon, adresa de e-mail, pagina de internet;</w:t>
      </w:r>
    </w:p>
    <w:p w14:paraId="4FFFE419" w14:textId="77777777" w:rsidR="00A90256" w:rsidRPr="00640D3F" w:rsidRDefault="00A90256" w:rsidP="00A90256">
      <w:pPr>
        <w:numPr>
          <w:ilvl w:val="0"/>
          <w:numId w:val="66"/>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informeze clientul, prin intermediul facturii, cu privire la orice modificare a numărului de telefon pentru serviciul de relaţii cu clienţii şi a programului de funcţionare </w:t>
      </w:r>
      <w:proofErr w:type="gramStart"/>
      <w:r w:rsidRPr="00640D3F">
        <w:rPr>
          <w:rFonts w:eastAsiaTheme="minorEastAsia"/>
          <w:bCs/>
          <w:lang w:val="en-US"/>
        </w:rPr>
        <w:t>a</w:t>
      </w:r>
      <w:proofErr w:type="gramEnd"/>
      <w:r w:rsidRPr="00640D3F">
        <w:rPr>
          <w:rFonts w:eastAsiaTheme="minorEastAsia"/>
          <w:bCs/>
          <w:lang w:val="en-US"/>
        </w:rPr>
        <w:t xml:space="preserve"> acestuia, precum şi asupra numărului de telefon pentru preluarea de către OR a reclamaţiilor privind deranjamentele (call center cu funcţionare permanentă);</w:t>
      </w:r>
    </w:p>
    <w:p w14:paraId="26DE849A"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utilizeze datele personale ale clientului cu respectarea prevederilor legislaţiei privind protecţia persoanelor cu privire la prelucrarea datelor cu caracter personal şi libera circulaţie </w:t>
      </w:r>
      <w:proofErr w:type="gramStart"/>
      <w:r w:rsidRPr="00640D3F">
        <w:rPr>
          <w:rFonts w:eastAsiaTheme="minorEastAsia"/>
          <w:bCs/>
          <w:lang w:val="en-US"/>
        </w:rPr>
        <w:t>a</w:t>
      </w:r>
      <w:proofErr w:type="gramEnd"/>
      <w:r w:rsidRPr="00640D3F">
        <w:rPr>
          <w:rFonts w:eastAsiaTheme="minorEastAsia"/>
          <w:bCs/>
          <w:lang w:val="en-US"/>
        </w:rPr>
        <w:t xml:space="preserve"> acestor date şi conform voinţei clientului exprimată în contract;</w:t>
      </w:r>
    </w:p>
    <w:p w14:paraId="3BC807F9" w14:textId="146E4366"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să restituie clientului garanţia financiară constituită la dispoziţia sa;</w:t>
      </w:r>
    </w:p>
    <w:p w14:paraId="03E6B1EE" w14:textId="2CC01270"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să comunice clienţilor informaţii adecvate cu privire la alternativele la întreruperea alimentării cu energie electrică odată cu transmiterea preavizului de deconectare. Aceste măsuri alternative pot să privească planuri alternative de plată;</w:t>
      </w:r>
    </w:p>
    <w:p w14:paraId="17256478"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să achite clientului despăgubiri/compensaţii în conformitate cu reglementările în vigoare;</w:t>
      </w:r>
    </w:p>
    <w:p w14:paraId="108C0CF7" w14:textId="10F30B74"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să emită facturi pe baza cantităţilor de energie electrică prevăzute în convenţia de consum/ pentru perioadele de facturare în care indexul contorului nu a fost citit de reprezentantul OR, iar clientul nu a comunicat indexul autocitit în intervalul de timp stabilit</w:t>
      </w:r>
      <w:r w:rsidR="008C4F48" w:rsidRPr="00640D3F">
        <w:rPr>
          <w:rFonts w:eastAsiaTheme="minorEastAsia"/>
          <w:bCs/>
          <w:lang w:val="en-US"/>
        </w:rPr>
        <w:t>;</w:t>
      </w:r>
    </w:p>
    <w:p w14:paraId="67DA0A23"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 xml:space="preserve">să comunice clientului, conform prevederilor Regulamentului privind furnizarea de ultimă instanță </w:t>
      </w:r>
      <w:proofErr w:type="gramStart"/>
      <w:r w:rsidRPr="00640D3F">
        <w:rPr>
          <w:rFonts w:eastAsiaTheme="minorEastAsia"/>
          <w:bCs/>
          <w:lang w:val="en-US"/>
        </w:rPr>
        <w:t>a</w:t>
      </w:r>
      <w:proofErr w:type="gramEnd"/>
      <w:r w:rsidRPr="00640D3F">
        <w:rPr>
          <w:rFonts w:eastAsiaTheme="minorEastAsia"/>
          <w:bCs/>
          <w:lang w:val="en-US"/>
        </w:rPr>
        <w:t xml:space="preserve"> energiei electrice, aprobat prin ordin al preşedintelui ANRE, condiţiile în care poate încheia contracte de furnizare cu alţi furnizori, în cazul încetării contractului ca urmare a revocării din calitatea de FUI;</w:t>
      </w:r>
    </w:p>
    <w:p w14:paraId="32C3D993" w14:textId="77777777" w:rsidR="00A90256" w:rsidRPr="00640D3F" w:rsidRDefault="00A90256" w:rsidP="00A90256">
      <w:pPr>
        <w:numPr>
          <w:ilvl w:val="0"/>
          <w:numId w:val="65"/>
        </w:numPr>
        <w:autoSpaceDE w:val="0"/>
        <w:autoSpaceDN w:val="0"/>
        <w:spacing w:line="360" w:lineRule="auto"/>
        <w:ind w:firstLine="0"/>
        <w:jc w:val="both"/>
        <w:rPr>
          <w:rFonts w:eastAsiaTheme="minorEastAsia"/>
          <w:bCs/>
          <w:lang w:val="en-US"/>
        </w:rPr>
      </w:pPr>
      <w:r w:rsidRPr="00640D3F">
        <w:rPr>
          <w:rFonts w:eastAsiaTheme="minorEastAsia"/>
          <w:bCs/>
          <w:lang w:val="en-US"/>
        </w:rPr>
        <w:t>orice alte obligaţii prevăzute în Legea energiei electrice şi a gazelor naturale nr. 123/2012, cu modificările şi completările ulterioare, în regulamentul privind furnizarea energiei electrice la clienţii finali aprobat de către ANRE sau în alte acte normative în vigoare aplicabile.</w:t>
      </w:r>
    </w:p>
    <w:p w14:paraId="1E7EB5B8" w14:textId="21C55A73" w:rsidR="00A90256" w:rsidRPr="00640D3F" w:rsidRDefault="00A90256" w:rsidP="00A90256">
      <w:pPr>
        <w:spacing w:line="360" w:lineRule="auto"/>
        <w:jc w:val="both"/>
        <w:rPr>
          <w:rFonts w:eastAsia="Times New Roman"/>
          <w:shd w:val="clear" w:color="auto" w:fill="FFFFFF"/>
          <w:lang w:val="en-US"/>
        </w:rPr>
      </w:pPr>
    </w:p>
    <w:p w14:paraId="2B2BBA22" w14:textId="77777777" w:rsidR="00266EE9" w:rsidRPr="00640D3F" w:rsidRDefault="00266EE9" w:rsidP="00A90256">
      <w:pPr>
        <w:spacing w:line="360" w:lineRule="auto"/>
        <w:jc w:val="both"/>
        <w:rPr>
          <w:rFonts w:eastAsia="Times New Roman"/>
          <w:shd w:val="clear" w:color="auto" w:fill="FFFFFF"/>
          <w:lang w:val="en-US"/>
        </w:rPr>
      </w:pPr>
    </w:p>
    <w:p w14:paraId="7E0E1B19"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lastRenderedPageBreak/>
        <w:t>7. Întreruperea alimentării cu energie electrică</w:t>
      </w:r>
    </w:p>
    <w:p w14:paraId="7E328451"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Articolul 13</w:t>
      </w:r>
    </w:p>
    <w:p w14:paraId="730B098A"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(1) FUI poate solicita OR întreruperea alimentării cu energie electrică a locului/locurilor de consum care fac obiectul contractului în următoarele situaţii:</w:t>
      </w:r>
    </w:p>
    <w:p w14:paraId="0979E58D" w14:textId="1704E2F5" w:rsidR="00A90256" w:rsidRPr="00640D3F" w:rsidRDefault="00A90256" w:rsidP="00A90256">
      <w:pPr>
        <w:spacing w:line="360" w:lineRule="auto"/>
        <w:jc w:val="both"/>
        <w:rPr>
          <w:rFonts w:eastAsiaTheme="minorEastAsia"/>
          <w:bCs/>
          <w:lang w:val="en-US"/>
        </w:rPr>
      </w:pPr>
      <w:r w:rsidRPr="00640D3F">
        <w:rPr>
          <w:rFonts w:eastAsiaTheme="minorEastAsia"/>
          <w:bCs/>
          <w:lang w:val="en-US"/>
        </w:rPr>
        <w:t>a) neplata facturilor emise de FUI conform prevederilor contractului;</w:t>
      </w:r>
    </w:p>
    <w:p w14:paraId="246813C9"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b) neconstituirea/neactualizarea de către client a garanţiilor financiare solicitate de FUI conform contractului şi reglementărilor aplicabile.</w:t>
      </w:r>
    </w:p>
    <w:p w14:paraId="47CBDD63"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 xml:space="preserve">(2) Etapele parcurse în vederea întreruperii alimentării cu energie electrică sunt următoarele: </w:t>
      </w:r>
    </w:p>
    <w:p w14:paraId="72F8F0DC" w14:textId="192DA8D5" w:rsidR="00A90256" w:rsidRPr="00640D3F" w:rsidRDefault="00A90256" w:rsidP="00A90256">
      <w:pPr>
        <w:spacing w:line="360" w:lineRule="auto"/>
        <w:ind w:firstLine="720"/>
        <w:jc w:val="both"/>
        <w:rPr>
          <w:rFonts w:eastAsiaTheme="minorEastAsia"/>
          <w:bCs/>
          <w:lang w:val="en-US"/>
        </w:rPr>
      </w:pPr>
      <w:r w:rsidRPr="00640D3F">
        <w:rPr>
          <w:rFonts w:eastAsiaTheme="minorEastAsia"/>
          <w:bCs/>
          <w:lang w:val="en-US"/>
        </w:rPr>
        <w:t>a)</w:t>
      </w:r>
      <w:r w:rsidR="008C4F48" w:rsidRPr="00640D3F">
        <w:rPr>
          <w:rFonts w:eastAsiaTheme="minorEastAsia"/>
          <w:bCs/>
          <w:lang w:val="en-US"/>
        </w:rPr>
        <w:t xml:space="preserve"> </w:t>
      </w:r>
      <w:r w:rsidRPr="00640D3F">
        <w:rPr>
          <w:rFonts w:eastAsiaTheme="minorEastAsia"/>
          <w:bCs/>
          <w:lang w:val="en-US"/>
        </w:rPr>
        <w:t>pentru clienţii noncasnici:</w:t>
      </w:r>
    </w:p>
    <w:p w14:paraId="533D1637" w14:textId="77777777" w:rsidR="00A90256" w:rsidRPr="00640D3F" w:rsidRDefault="00A90256" w:rsidP="00A90256">
      <w:pPr>
        <w:spacing w:line="360" w:lineRule="auto"/>
        <w:ind w:left="1440"/>
        <w:jc w:val="both"/>
        <w:rPr>
          <w:rFonts w:eastAsiaTheme="minorEastAsia"/>
          <w:bCs/>
          <w:lang w:val="en-US"/>
        </w:rPr>
      </w:pPr>
      <w:r w:rsidRPr="00640D3F">
        <w:rPr>
          <w:rFonts w:eastAsiaTheme="minorEastAsia"/>
          <w:bCs/>
          <w:lang w:val="en-US"/>
        </w:rPr>
        <w:t xml:space="preserve">(i) cu cel puţin 7 zile lucrătoare înainte de data estimată pentru deconectare, FUI transmite preavizul de deconectare, utilizând oricare dintre modalităţile de comunicare convenite de părţi prin contract; </w:t>
      </w:r>
    </w:p>
    <w:p w14:paraId="698A2434" w14:textId="77777777" w:rsidR="00A90256" w:rsidRPr="00640D3F" w:rsidRDefault="00A90256" w:rsidP="00A90256">
      <w:pPr>
        <w:spacing w:line="360" w:lineRule="auto"/>
        <w:ind w:left="1440"/>
        <w:jc w:val="both"/>
        <w:rPr>
          <w:rFonts w:eastAsiaTheme="minorEastAsia"/>
          <w:bCs/>
          <w:lang w:val="en-US"/>
        </w:rPr>
      </w:pPr>
      <w:r w:rsidRPr="00640D3F">
        <w:rPr>
          <w:rFonts w:eastAsiaTheme="minorEastAsia"/>
          <w:bCs/>
          <w:lang w:val="en-US"/>
        </w:rPr>
        <w:t xml:space="preserve">(ii) dacă clientul nu plăteşte sumele datorate sau nu constituie/actualizează garanţia financiară în cel mult 5 zile lucrătoare de la comunicarea preavizului de deconectare, FUI poate transmite OR solicitarea de întrerupere </w:t>
      </w:r>
      <w:proofErr w:type="gramStart"/>
      <w:r w:rsidRPr="00640D3F">
        <w:rPr>
          <w:rFonts w:eastAsiaTheme="minorEastAsia"/>
          <w:bCs/>
          <w:lang w:val="en-US"/>
        </w:rPr>
        <w:t>a</w:t>
      </w:r>
      <w:proofErr w:type="gramEnd"/>
      <w:r w:rsidRPr="00640D3F">
        <w:rPr>
          <w:rFonts w:eastAsiaTheme="minorEastAsia"/>
          <w:bCs/>
          <w:lang w:val="en-US"/>
        </w:rPr>
        <w:t xml:space="preserve"> alimentării cu energie electrică la locurile de consum respective; </w:t>
      </w:r>
    </w:p>
    <w:p w14:paraId="739BD221" w14:textId="07B2AD9A" w:rsidR="00A90256" w:rsidRPr="00640D3F" w:rsidRDefault="00A90256" w:rsidP="00A90256">
      <w:pPr>
        <w:spacing w:line="360" w:lineRule="auto"/>
        <w:ind w:firstLine="720"/>
        <w:jc w:val="both"/>
        <w:rPr>
          <w:rFonts w:eastAsiaTheme="minorEastAsia"/>
          <w:bCs/>
          <w:lang w:val="en-US"/>
        </w:rPr>
      </w:pPr>
      <w:r w:rsidRPr="00640D3F">
        <w:rPr>
          <w:rFonts w:eastAsiaTheme="minorEastAsia"/>
          <w:bCs/>
          <w:lang w:val="en-US"/>
        </w:rPr>
        <w:t>b)</w:t>
      </w:r>
      <w:r w:rsidR="008C4F48" w:rsidRPr="00640D3F">
        <w:rPr>
          <w:rFonts w:eastAsiaTheme="minorEastAsia"/>
          <w:bCs/>
          <w:lang w:val="en-US"/>
        </w:rPr>
        <w:t xml:space="preserve"> </w:t>
      </w:r>
      <w:r w:rsidRPr="00640D3F">
        <w:rPr>
          <w:rFonts w:eastAsiaTheme="minorEastAsia"/>
          <w:bCs/>
          <w:lang w:val="en-US"/>
        </w:rPr>
        <w:t xml:space="preserve">pentru clienţii casnici: </w:t>
      </w:r>
    </w:p>
    <w:p w14:paraId="3BD923C4" w14:textId="77777777" w:rsidR="00A90256" w:rsidRPr="00640D3F" w:rsidRDefault="00A90256" w:rsidP="00A90256">
      <w:pPr>
        <w:spacing w:line="360" w:lineRule="auto"/>
        <w:ind w:left="1440"/>
        <w:jc w:val="both"/>
        <w:rPr>
          <w:rFonts w:eastAsiaTheme="minorEastAsia"/>
          <w:bCs/>
          <w:lang w:val="en-US"/>
        </w:rPr>
      </w:pPr>
      <w:r w:rsidRPr="00640D3F">
        <w:rPr>
          <w:rFonts w:eastAsiaTheme="minorEastAsia"/>
          <w:bCs/>
          <w:lang w:val="en-US"/>
        </w:rPr>
        <w:t>(i) cu cel puţin 20 de zile lucrătoare înainte de data estimată pentru deconectare, FUI comunică clientului preavizul de deconectare. Preavizul de deconectare se transmite prin poştă electronică, în cazul în care această modalitate de comunicare a fost convenită prin contract, sau prin poştă. În situaţia transmiterii prin poştă electronică se utilizează opţiunea de verificare a citirii mesajului, dacă această opţiune există;</w:t>
      </w:r>
    </w:p>
    <w:p w14:paraId="143DDFB6" w14:textId="1DE5AFB4" w:rsidR="00A90256" w:rsidRPr="00640D3F" w:rsidRDefault="00A90256" w:rsidP="00A90256">
      <w:pPr>
        <w:spacing w:line="360" w:lineRule="auto"/>
        <w:ind w:left="1440"/>
        <w:jc w:val="both"/>
        <w:rPr>
          <w:rFonts w:eastAsiaTheme="minorEastAsia"/>
          <w:bCs/>
          <w:lang w:val="en-US"/>
        </w:rPr>
      </w:pPr>
      <w:r w:rsidRPr="00640D3F">
        <w:rPr>
          <w:rFonts w:eastAsiaTheme="minorEastAsia"/>
          <w:bCs/>
          <w:lang w:val="en-US"/>
        </w:rPr>
        <w:t>(ii) în cazul în care, cu cel puţin 10 zile lucrătoare înainte de data estimată pentru deconectare, clientul nu achită integral sumele datorate, FUI transmite un nou preaviz de deconectare, prin poştă/curierat, utilizând opţiunea cu confirmare de primire, sau prin poştă electronică, în cazul în care această modalitate a fost convenită prin contract. În situaţia transmiterii preavizului de deconectare prin poştă electronică se utilizează opţiunea de verificare a citirii mesajului, dacă această opţiune există;</w:t>
      </w:r>
    </w:p>
    <w:p w14:paraId="24BC03DD" w14:textId="77777777" w:rsidR="00A90256" w:rsidRPr="00640D3F" w:rsidRDefault="00A90256" w:rsidP="00A90256">
      <w:pPr>
        <w:spacing w:line="360" w:lineRule="auto"/>
        <w:ind w:left="1440"/>
        <w:jc w:val="both"/>
        <w:rPr>
          <w:rFonts w:eastAsiaTheme="minorEastAsia"/>
          <w:bCs/>
          <w:lang w:val="en-US"/>
        </w:rPr>
      </w:pPr>
      <w:r w:rsidRPr="00640D3F">
        <w:rPr>
          <w:rFonts w:eastAsiaTheme="minorEastAsia"/>
          <w:bCs/>
          <w:lang w:val="en-US"/>
        </w:rPr>
        <w:t xml:space="preserve">(iii) în situaţia prevăzută la pct. (ii), preavizul de deconectare transmis prin poştă/curierat cu confirmare de primire se consideră comunicat clientului în termen de 7 zile lucrătoare de la data transmiterii; </w:t>
      </w:r>
    </w:p>
    <w:p w14:paraId="5BECF858" w14:textId="0F924484" w:rsidR="00A90256" w:rsidRPr="00640D3F" w:rsidRDefault="00A90256" w:rsidP="00A90256">
      <w:pPr>
        <w:spacing w:line="360" w:lineRule="auto"/>
        <w:ind w:left="1440"/>
        <w:jc w:val="both"/>
        <w:rPr>
          <w:rFonts w:eastAsiaTheme="minorEastAsia"/>
          <w:bCs/>
          <w:lang w:val="en-US"/>
        </w:rPr>
      </w:pPr>
      <w:r w:rsidRPr="00640D3F">
        <w:rPr>
          <w:rFonts w:eastAsiaTheme="minorEastAsia"/>
          <w:bCs/>
          <w:lang w:val="en-US"/>
        </w:rPr>
        <w:t xml:space="preserve">(iv) în cazul în care clientul nu plăteşte sumele datorate, cu cel puţin două zile lucrătoare înainte de data estimată pentru deconectare, FUI poate comunica OR </w:t>
      </w:r>
      <w:r w:rsidRPr="00640D3F">
        <w:rPr>
          <w:rFonts w:eastAsiaTheme="minorEastAsia"/>
          <w:bCs/>
          <w:lang w:val="en-US"/>
        </w:rPr>
        <w:lastRenderedPageBreak/>
        <w:t xml:space="preserve">solicitarea de întrerupere </w:t>
      </w:r>
      <w:proofErr w:type="gramStart"/>
      <w:r w:rsidRPr="00640D3F">
        <w:rPr>
          <w:rFonts w:eastAsiaTheme="minorEastAsia"/>
          <w:bCs/>
          <w:lang w:val="en-US"/>
        </w:rPr>
        <w:t>a</w:t>
      </w:r>
      <w:proofErr w:type="gramEnd"/>
      <w:r w:rsidRPr="00640D3F">
        <w:rPr>
          <w:rFonts w:eastAsiaTheme="minorEastAsia"/>
          <w:bCs/>
          <w:lang w:val="en-US"/>
        </w:rPr>
        <w:t xml:space="preserve"> alimentării cu energie electrică la locul de consum respectiv.</w:t>
      </w:r>
    </w:p>
    <w:p w14:paraId="2D00379D" w14:textId="6CBAA59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(3)</w:t>
      </w:r>
      <w:r w:rsidR="008C4F48" w:rsidRPr="00640D3F">
        <w:rPr>
          <w:rFonts w:eastAsiaTheme="minorEastAsia"/>
          <w:bCs/>
          <w:lang w:val="en-US"/>
        </w:rPr>
        <w:t xml:space="preserve"> </w:t>
      </w:r>
      <w:r w:rsidRPr="00640D3F">
        <w:rPr>
          <w:rFonts w:eastAsiaTheme="minorEastAsia"/>
          <w:bCs/>
          <w:lang w:val="en-US"/>
        </w:rPr>
        <w:t xml:space="preserve">În situaţia prevăzută la alin. (1) lit. b), FUI poate emite preavizul de deconectare cel mai devreme în prima zi lucrătoare după expirarea termenului de constituire/actualizare a garanţiei financiare. </w:t>
      </w:r>
    </w:p>
    <w:p w14:paraId="7C624E3C"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 xml:space="preserve">(4) Preavizul de deconectare este un document distinct, are forma stabilită de către FUI şi conţine cel puţin următoarele elemente: suma datorată, termenul de plată după care urmează întreruperea alimentării cu energie electrică, data estimată pentru deconectare, informaţii privind garanţia financiară care trebuie constituită, dacă este cazul, costul estimat al operaţiilor de întrerupere/reluare </w:t>
      </w:r>
      <w:proofErr w:type="gramStart"/>
      <w:r w:rsidRPr="00640D3F">
        <w:rPr>
          <w:rFonts w:eastAsiaTheme="minorEastAsia"/>
          <w:bCs/>
          <w:lang w:val="en-US"/>
        </w:rPr>
        <w:t>a</w:t>
      </w:r>
      <w:proofErr w:type="gramEnd"/>
      <w:r w:rsidRPr="00640D3F">
        <w:rPr>
          <w:rFonts w:eastAsiaTheme="minorEastAsia"/>
          <w:bCs/>
          <w:lang w:val="en-US"/>
        </w:rPr>
        <w:t xml:space="preserve"> alimentării cu energie electrică a locului de consum, costul preavizării.</w:t>
      </w:r>
    </w:p>
    <w:p w14:paraId="62604995"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(5) După întreruperea alimentării cu energie electrică, reluarea alimentării la locul/locurile de consum care fac obiectul contractului se realizează conform reglementărilor în vigoare ulterior primirii de către FUI de la client a dovezii efectuării plăţii integrale a sumei datorate şi a costurilor aferente serviciilor de întrerupere/reluare a alimentării cu energie electrică, precum şi/sau a dovezii constituirii garanţiilor financiare solicitate conform prevederilor contractului şi reglementărilor aplicabile.</w:t>
      </w:r>
    </w:p>
    <w:p w14:paraId="22F3C7A6" w14:textId="77777777" w:rsidR="00A90256" w:rsidRPr="00640D3F" w:rsidRDefault="00A90256" w:rsidP="00A90256">
      <w:pPr>
        <w:spacing w:line="360" w:lineRule="auto"/>
        <w:jc w:val="both"/>
        <w:rPr>
          <w:rFonts w:eastAsiaTheme="minorEastAsia"/>
          <w:bCs/>
          <w:lang w:val="en-US"/>
        </w:rPr>
      </w:pPr>
    </w:p>
    <w:p w14:paraId="7D3F0211"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Times New Roman"/>
          <w:b/>
          <w:shd w:val="clear" w:color="auto" w:fill="FFFFFF"/>
          <w:lang w:val="en-US"/>
        </w:rPr>
        <w:t>8. Încetarea contractului</w:t>
      </w:r>
    </w:p>
    <w:p w14:paraId="753F536A"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Times New Roman"/>
          <w:b/>
          <w:shd w:val="clear" w:color="auto" w:fill="FFFFFF"/>
          <w:lang w:val="en-US"/>
        </w:rPr>
        <w:t>Articolul 14</w:t>
      </w:r>
    </w:p>
    <w:p w14:paraId="196FF27C" w14:textId="795B314D"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Contractul încetează în oricare dintre următoarele situaţii: </w:t>
      </w:r>
    </w:p>
    <w:p w14:paraId="76B644F4"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a) la încetarea perioadei de valabilitate a contractului; </w:t>
      </w:r>
    </w:p>
    <w:p w14:paraId="49803089"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b) prin acordul de voinţă al părţilor contractante; </w:t>
      </w:r>
    </w:p>
    <w:p w14:paraId="55D2E730" w14:textId="56F529FD"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c) prin denunţarea unilaterală de către client; </w:t>
      </w:r>
    </w:p>
    <w:p w14:paraId="16FBFA1A"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d) prin reziliere</w:t>
      </w:r>
      <w:r w:rsidRPr="00640D3F">
        <w:rPr>
          <w:rFonts w:ascii="Verdana" w:eastAsia="Verdana" w:hAnsi="Verdana"/>
          <w:sz w:val="18"/>
          <w:szCs w:val="16"/>
          <w:lang w:val="en-US"/>
        </w:rPr>
        <w:t xml:space="preserve"> </w:t>
      </w:r>
      <w:r w:rsidRPr="00640D3F">
        <w:rPr>
          <w:rFonts w:eastAsia="Times New Roman"/>
          <w:shd w:val="clear" w:color="auto" w:fill="FFFFFF"/>
          <w:lang w:val="en-US"/>
        </w:rPr>
        <w:t xml:space="preserve">de către una din părţile contractante, conform prevederilor contractuale; </w:t>
      </w:r>
    </w:p>
    <w:p w14:paraId="5BB66CDE" w14:textId="0423CDB1"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e) la pierderea calităţii de FUI a vânzătorului</w:t>
      </w:r>
      <w:r w:rsidR="008C4F48" w:rsidRPr="00640D3F">
        <w:rPr>
          <w:rFonts w:eastAsia="Times New Roman"/>
          <w:shd w:val="clear" w:color="auto" w:fill="FFFFFF"/>
          <w:lang w:val="en-US"/>
        </w:rPr>
        <w:t>.</w:t>
      </w:r>
    </w:p>
    <w:p w14:paraId="1A397D55"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Times New Roman"/>
          <w:b/>
          <w:shd w:val="clear" w:color="auto" w:fill="FFFFFF"/>
          <w:lang w:val="en-US"/>
        </w:rPr>
        <w:t>Articolul 15</w:t>
      </w:r>
    </w:p>
    <w:p w14:paraId="2A89D77C"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(1) Contractul poate fi reziliat de FUI în următoarele situaţii: </w:t>
      </w:r>
    </w:p>
    <w:p w14:paraId="051C7878"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a) sustragerea de energie electrică de către client, constatată prin hotărâre judecătorească definitivă; </w:t>
      </w:r>
    </w:p>
    <w:p w14:paraId="30464935" w14:textId="63FC297D"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b)</w:t>
      </w:r>
      <w:r w:rsidR="00191E92" w:rsidRPr="00640D3F">
        <w:rPr>
          <w:rFonts w:eastAsia="Times New Roman"/>
          <w:shd w:val="clear" w:color="auto" w:fill="FFFFFF"/>
          <w:lang w:val="en-US"/>
        </w:rPr>
        <w:t xml:space="preserve"> </w:t>
      </w:r>
      <w:r w:rsidRPr="00640D3F">
        <w:rPr>
          <w:rFonts w:eastAsia="Times New Roman"/>
          <w:shd w:val="clear" w:color="auto" w:fill="FFFFFF"/>
          <w:lang w:val="en-US"/>
        </w:rPr>
        <w:t xml:space="preserve">neplata de către client a facturilor emise conform contractului, la termenele şi în condiţiile prevăzute în contract, după parcurgerea etapei de comunicare a preavizului de deconectare; </w:t>
      </w:r>
    </w:p>
    <w:p w14:paraId="13733B87"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 xml:space="preserve">c) neconstituirea de către client a garanţiilor financiare conform reglementărilor aplicabile, după parcurgerea etapei de întrerupere </w:t>
      </w:r>
      <w:proofErr w:type="gramStart"/>
      <w:r w:rsidRPr="00640D3F">
        <w:rPr>
          <w:rFonts w:eastAsia="Times New Roman"/>
          <w:shd w:val="clear" w:color="auto" w:fill="FFFFFF"/>
          <w:lang w:val="en-US"/>
        </w:rPr>
        <w:t>a</w:t>
      </w:r>
      <w:proofErr w:type="gramEnd"/>
      <w:r w:rsidRPr="00640D3F">
        <w:rPr>
          <w:rFonts w:eastAsia="Times New Roman"/>
          <w:shd w:val="clear" w:color="auto" w:fill="FFFFFF"/>
          <w:lang w:val="en-US"/>
        </w:rPr>
        <w:t xml:space="preserve"> alimentării cu energie electrică; </w:t>
      </w:r>
    </w:p>
    <w:p w14:paraId="28748C73" w14:textId="5A5279FF" w:rsidR="00A90256" w:rsidRPr="00640D3F" w:rsidRDefault="008C4F48"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d</w:t>
      </w:r>
      <w:r w:rsidR="00A90256" w:rsidRPr="00640D3F">
        <w:rPr>
          <w:rFonts w:eastAsia="Times New Roman"/>
          <w:shd w:val="clear" w:color="auto" w:fill="FFFFFF"/>
          <w:lang w:val="en-US"/>
        </w:rPr>
        <w:t xml:space="preserve">) alte situaţii prevăzute de actele normative aplicabile. </w:t>
      </w:r>
    </w:p>
    <w:p w14:paraId="1A3CDB71"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lastRenderedPageBreak/>
        <w:t xml:space="preserve">(2) În situaţia prevăzută la alin. (1) lit. a), contractul încetează la data constatării faptei prin hotărâre judecătorească definitivă. </w:t>
      </w:r>
    </w:p>
    <w:p w14:paraId="2BBB325A" w14:textId="291F1D3B"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shd w:val="clear" w:color="auto" w:fill="FFFFFF"/>
          <w:lang w:val="en-US"/>
        </w:rPr>
        <w:t>(3) În situaţiile prevăzute la alin. (1) lit. b)-</w:t>
      </w:r>
      <w:r w:rsidR="008C4F48" w:rsidRPr="00640D3F">
        <w:rPr>
          <w:rFonts w:eastAsia="Times New Roman"/>
          <w:shd w:val="clear" w:color="auto" w:fill="FFFFFF"/>
          <w:lang w:val="en-US"/>
        </w:rPr>
        <w:t>d</w:t>
      </w:r>
      <w:r w:rsidRPr="00640D3F">
        <w:rPr>
          <w:rFonts w:eastAsia="Times New Roman"/>
          <w:shd w:val="clear" w:color="auto" w:fill="FFFFFF"/>
          <w:lang w:val="en-US"/>
        </w:rPr>
        <w:t>), rezilierea se face cu o notificare de reziliere de minimum 15 zile şi doar dacă, în această perioadă, clientul nu a remediat cauzele care au stat la baza notificării de reziliere.</w:t>
      </w:r>
    </w:p>
    <w:p w14:paraId="4787784B" w14:textId="77777777" w:rsidR="00A90256" w:rsidRPr="00640D3F" w:rsidRDefault="00A90256" w:rsidP="00A90256">
      <w:pPr>
        <w:spacing w:line="360" w:lineRule="auto"/>
        <w:jc w:val="both"/>
        <w:rPr>
          <w:rFonts w:eastAsiaTheme="minorEastAsia"/>
          <w:bCs/>
          <w:lang w:val="en-US"/>
        </w:rPr>
      </w:pPr>
    </w:p>
    <w:p w14:paraId="331EA7AB"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9. Garanţii financiare</w:t>
      </w:r>
    </w:p>
    <w:p w14:paraId="3A131D78"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Articolul 16</w:t>
      </w:r>
    </w:p>
    <w:p w14:paraId="116F7342" w14:textId="77777777" w:rsidR="00463655" w:rsidRPr="00640D3F" w:rsidRDefault="00463655" w:rsidP="00463655">
      <w:pPr>
        <w:pStyle w:val="ListParagraph"/>
        <w:numPr>
          <w:ilvl w:val="4"/>
          <w:numId w:val="4"/>
        </w:numPr>
        <w:tabs>
          <w:tab w:val="left" w:pos="0"/>
          <w:tab w:val="left" w:pos="426"/>
        </w:tabs>
        <w:spacing w:line="360" w:lineRule="auto"/>
        <w:ind w:left="0" w:firstLine="0"/>
        <w:jc w:val="both"/>
        <w:rPr>
          <w:rFonts w:eastAsiaTheme="minorEastAsia"/>
          <w:bCs/>
          <w:sz w:val="24"/>
          <w:szCs w:val="24"/>
        </w:rPr>
      </w:pPr>
      <w:r w:rsidRPr="00640D3F">
        <w:rPr>
          <w:rFonts w:eastAsiaTheme="minorEastAsia"/>
          <w:bCs/>
          <w:sz w:val="24"/>
          <w:szCs w:val="24"/>
        </w:rPr>
        <w:t>Pentru garantarea plăţilor facturilor la energia electrică FUI</w:t>
      </w:r>
      <w:r w:rsidR="00EB7516" w:rsidRPr="00640D3F">
        <w:rPr>
          <w:rFonts w:eastAsiaTheme="minorEastAsia"/>
          <w:bCs/>
          <w:sz w:val="24"/>
          <w:szCs w:val="24"/>
        </w:rPr>
        <w:t xml:space="preserve"> </w:t>
      </w:r>
      <w:r w:rsidR="0021652B" w:rsidRPr="00640D3F">
        <w:rPr>
          <w:rFonts w:eastAsiaTheme="minorEastAsia"/>
          <w:bCs/>
          <w:sz w:val="24"/>
          <w:szCs w:val="24"/>
        </w:rPr>
        <w:t>își</w:t>
      </w:r>
      <w:r w:rsidR="00EB7516" w:rsidRPr="00640D3F">
        <w:rPr>
          <w:rFonts w:eastAsiaTheme="minorEastAsia"/>
          <w:bCs/>
          <w:sz w:val="24"/>
          <w:szCs w:val="24"/>
        </w:rPr>
        <w:t xml:space="preserve"> rezerv</w:t>
      </w:r>
      <w:r w:rsidR="0021652B" w:rsidRPr="00640D3F">
        <w:rPr>
          <w:rFonts w:eastAsiaTheme="minorEastAsia"/>
          <w:bCs/>
          <w:sz w:val="24"/>
          <w:szCs w:val="24"/>
        </w:rPr>
        <w:t>ă</w:t>
      </w:r>
      <w:r w:rsidR="00EB7516" w:rsidRPr="00640D3F">
        <w:rPr>
          <w:rFonts w:eastAsiaTheme="minorEastAsia"/>
          <w:bCs/>
          <w:sz w:val="24"/>
          <w:szCs w:val="24"/>
        </w:rPr>
        <w:t xml:space="preserve"> dreptul de a solicita o garan</w:t>
      </w:r>
      <w:r w:rsidR="0021652B" w:rsidRPr="00640D3F">
        <w:rPr>
          <w:rFonts w:eastAsiaTheme="minorEastAsia"/>
          <w:bCs/>
          <w:sz w:val="24"/>
          <w:szCs w:val="24"/>
        </w:rPr>
        <w:t>ț</w:t>
      </w:r>
      <w:r w:rsidR="00EB7516" w:rsidRPr="00640D3F">
        <w:rPr>
          <w:rFonts w:eastAsiaTheme="minorEastAsia"/>
          <w:bCs/>
          <w:sz w:val="24"/>
          <w:szCs w:val="24"/>
        </w:rPr>
        <w:t xml:space="preserve">ie din partea </w:t>
      </w:r>
      <w:r w:rsidRPr="00640D3F">
        <w:rPr>
          <w:rFonts w:eastAsiaTheme="minorEastAsia"/>
          <w:bCs/>
          <w:sz w:val="24"/>
          <w:szCs w:val="24"/>
        </w:rPr>
        <w:t>clientului</w:t>
      </w:r>
      <w:r w:rsidR="00EB7516" w:rsidRPr="00640D3F">
        <w:rPr>
          <w:rFonts w:eastAsiaTheme="minorEastAsia"/>
          <w:bCs/>
          <w:sz w:val="24"/>
          <w:szCs w:val="24"/>
        </w:rPr>
        <w:t>,</w:t>
      </w:r>
      <w:r w:rsidR="0021652B" w:rsidRPr="00640D3F">
        <w:rPr>
          <w:rFonts w:eastAsiaTheme="minorEastAsia"/>
          <w:bCs/>
          <w:sz w:val="24"/>
          <w:szCs w:val="24"/>
        </w:rPr>
        <w:t xml:space="preserve"> conform prevederilor Regulamentul privind furnizarea de ultimă instanță </w:t>
      </w:r>
      <w:proofErr w:type="gramStart"/>
      <w:r w:rsidR="0021652B" w:rsidRPr="00640D3F">
        <w:rPr>
          <w:rFonts w:eastAsiaTheme="minorEastAsia"/>
          <w:bCs/>
          <w:sz w:val="24"/>
          <w:szCs w:val="24"/>
        </w:rPr>
        <w:t>a</w:t>
      </w:r>
      <w:proofErr w:type="gramEnd"/>
      <w:r w:rsidR="0021652B" w:rsidRPr="00640D3F">
        <w:rPr>
          <w:rFonts w:eastAsiaTheme="minorEastAsia"/>
          <w:bCs/>
          <w:sz w:val="24"/>
          <w:szCs w:val="24"/>
        </w:rPr>
        <w:t xml:space="preserve"> energiei electrice.</w:t>
      </w:r>
      <w:r w:rsidR="00EB7516" w:rsidRPr="00640D3F">
        <w:rPr>
          <w:rFonts w:eastAsiaTheme="minorEastAsia"/>
          <w:bCs/>
          <w:sz w:val="24"/>
          <w:szCs w:val="24"/>
        </w:rPr>
        <w:t xml:space="preserve"> </w:t>
      </w:r>
    </w:p>
    <w:p w14:paraId="61371E1D" w14:textId="624F25F1" w:rsidR="00463655" w:rsidRPr="00640D3F" w:rsidRDefault="00463655" w:rsidP="00A422F3">
      <w:pPr>
        <w:pStyle w:val="ListParagraph"/>
        <w:numPr>
          <w:ilvl w:val="4"/>
          <w:numId w:val="4"/>
        </w:numPr>
        <w:tabs>
          <w:tab w:val="left" w:pos="0"/>
          <w:tab w:val="left" w:pos="426"/>
        </w:tabs>
        <w:spacing w:line="360" w:lineRule="auto"/>
        <w:ind w:left="0" w:firstLine="0"/>
        <w:jc w:val="both"/>
        <w:rPr>
          <w:rFonts w:eastAsiaTheme="minorEastAsia"/>
          <w:bCs/>
          <w:sz w:val="24"/>
          <w:szCs w:val="24"/>
        </w:rPr>
      </w:pPr>
      <w:r w:rsidRPr="00640D3F">
        <w:rPr>
          <w:rFonts w:eastAsiaTheme="minorEastAsia"/>
          <w:bCs/>
          <w:sz w:val="24"/>
          <w:szCs w:val="24"/>
        </w:rPr>
        <w:t xml:space="preserve">Formele în care este constituită garanţia financiară, stabilite în conformitate cu actele normative aplicabile, sunt: .................................... (se vor enumera de către FUI). </w:t>
      </w:r>
    </w:p>
    <w:p w14:paraId="62029576" w14:textId="4F8DD31B" w:rsidR="00463655" w:rsidRPr="00640D3F" w:rsidRDefault="00463655" w:rsidP="00463655">
      <w:pPr>
        <w:pStyle w:val="ListParagraph"/>
        <w:numPr>
          <w:ilvl w:val="4"/>
          <w:numId w:val="4"/>
        </w:numPr>
        <w:tabs>
          <w:tab w:val="left" w:pos="0"/>
          <w:tab w:val="left" w:pos="426"/>
        </w:tabs>
        <w:spacing w:line="360" w:lineRule="auto"/>
        <w:ind w:left="0" w:firstLine="0"/>
        <w:jc w:val="both"/>
        <w:rPr>
          <w:rFonts w:eastAsiaTheme="minorEastAsia"/>
          <w:bCs/>
          <w:sz w:val="24"/>
          <w:szCs w:val="24"/>
        </w:rPr>
      </w:pPr>
      <w:r w:rsidRPr="00640D3F">
        <w:rPr>
          <w:rFonts w:eastAsiaTheme="minorEastAsia"/>
          <w:bCs/>
          <w:sz w:val="24"/>
          <w:szCs w:val="24"/>
        </w:rPr>
        <w:t>Clientul are dreptul să opteze pentru oricare dintre formele în care este constituită garanţia, conform prevederilor alin. (2).</w:t>
      </w:r>
    </w:p>
    <w:p w14:paraId="43E52C20" w14:textId="5DA01B8A" w:rsidR="00EB7516" w:rsidRPr="00640D3F" w:rsidRDefault="00463655" w:rsidP="00A422F3">
      <w:pPr>
        <w:pStyle w:val="ListParagraph"/>
        <w:numPr>
          <w:ilvl w:val="4"/>
          <w:numId w:val="4"/>
        </w:numPr>
        <w:tabs>
          <w:tab w:val="left" w:pos="0"/>
          <w:tab w:val="left" w:pos="426"/>
        </w:tabs>
        <w:spacing w:line="360" w:lineRule="auto"/>
        <w:ind w:left="0" w:firstLine="0"/>
        <w:jc w:val="both"/>
        <w:rPr>
          <w:rFonts w:eastAsiaTheme="minorEastAsia"/>
          <w:bCs/>
          <w:sz w:val="24"/>
          <w:szCs w:val="24"/>
        </w:rPr>
      </w:pPr>
      <w:r w:rsidRPr="00640D3F">
        <w:rPr>
          <w:rFonts w:eastAsiaTheme="minorEastAsia"/>
          <w:bCs/>
          <w:sz w:val="24"/>
          <w:szCs w:val="24"/>
        </w:rPr>
        <w:t xml:space="preserve">Clientul </w:t>
      </w:r>
      <w:bookmarkStart w:id="47" w:name="_Hlk100226201"/>
      <w:r w:rsidRPr="00640D3F">
        <w:rPr>
          <w:rFonts w:eastAsiaTheme="minorEastAsia"/>
          <w:bCs/>
          <w:sz w:val="24"/>
          <w:szCs w:val="24"/>
        </w:rPr>
        <w:t xml:space="preserve">are dreptul de a înlătura opţiunea de a constitui garanţia financiară prevăzută la alin. (1) prin plata în avans a sumei </w:t>
      </w:r>
      <w:bookmarkEnd w:id="47"/>
      <w:r w:rsidRPr="00640D3F">
        <w:rPr>
          <w:rFonts w:eastAsiaTheme="minorEastAsia"/>
          <w:bCs/>
          <w:sz w:val="24"/>
          <w:szCs w:val="24"/>
        </w:rPr>
        <w:t>de …………………, stabilită astfel: …………. (se detaliază modul de stabilire a sumei care va fi plătită în avans de către client).</w:t>
      </w:r>
    </w:p>
    <w:p w14:paraId="2DD8CD66" w14:textId="77777777" w:rsidR="00170BDE" w:rsidRPr="00640D3F" w:rsidRDefault="00170BDE" w:rsidP="00A90256">
      <w:pPr>
        <w:spacing w:line="360" w:lineRule="auto"/>
        <w:jc w:val="both"/>
        <w:rPr>
          <w:rFonts w:eastAsiaTheme="minorEastAsia"/>
          <w:bCs/>
          <w:lang w:val="en-US"/>
        </w:rPr>
      </w:pPr>
    </w:p>
    <w:p w14:paraId="7D7BB219"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 xml:space="preserve">10. Despăgubiri/Compensaţii </w:t>
      </w:r>
    </w:p>
    <w:p w14:paraId="0D6C74D4"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lang w:val="en-US"/>
        </w:rPr>
        <w:t>Articolul 17</w:t>
      </w:r>
    </w:p>
    <w:p w14:paraId="14CA935A"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 xml:space="preserve">(1) Clientul are dreptul să primească despăgubiri de la FUI, în cazul în care OR întrerupe alimentarea cu energie electrică la locul/locurile de consum care fac obiectul contractului, ca urmare a unei solicitări nejustificate a FUI. </w:t>
      </w:r>
    </w:p>
    <w:p w14:paraId="3A83AF39"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 xml:space="preserve">(2) În situaţia în care, conform actelor normative aplicabile, clientul este îndreptăţit să primească pentru aceeaşi întrerupere şi compensaţie şi despăgubire, acesta primeşte atât compensaţia, cât şi despăgubirea. </w:t>
      </w:r>
    </w:p>
    <w:p w14:paraId="68E5FB24"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 xml:space="preserve">(3) Clientul are dreptul să primească de la FUI compensaţii pentru nerespectarea de către acesta a prevederilor Standardului de performanţă pentru activitatea de furnizare </w:t>
      </w:r>
      <w:proofErr w:type="gramStart"/>
      <w:r w:rsidRPr="00640D3F">
        <w:rPr>
          <w:rFonts w:eastAsiaTheme="minorEastAsia"/>
          <w:bCs/>
          <w:lang w:val="en-US"/>
        </w:rPr>
        <w:t>a</w:t>
      </w:r>
      <w:proofErr w:type="gramEnd"/>
      <w:r w:rsidRPr="00640D3F">
        <w:rPr>
          <w:rFonts w:eastAsiaTheme="minorEastAsia"/>
          <w:bCs/>
          <w:lang w:val="en-US"/>
        </w:rPr>
        <w:t xml:space="preserve"> energiei electrice. </w:t>
      </w:r>
    </w:p>
    <w:p w14:paraId="59E08153" w14:textId="77777777" w:rsidR="00A90256" w:rsidRPr="00640D3F" w:rsidRDefault="00A90256" w:rsidP="00A90256">
      <w:pPr>
        <w:spacing w:line="360" w:lineRule="auto"/>
        <w:jc w:val="both"/>
        <w:rPr>
          <w:rFonts w:eastAsiaTheme="minorEastAsia"/>
          <w:bCs/>
          <w:lang w:val="en-US"/>
        </w:rPr>
      </w:pPr>
      <w:r w:rsidRPr="00640D3F">
        <w:rPr>
          <w:rFonts w:eastAsiaTheme="minorEastAsia"/>
          <w:bCs/>
          <w:lang w:val="en-US"/>
        </w:rPr>
        <w:t>(4) Despăgubirile solicitate de client se plătesc de către FUI dacă, în urma investigaţiei efectuate de către FUI şi/sau OR, se constată existenţa prejudiciului şi culpa FUI/OR.</w:t>
      </w:r>
    </w:p>
    <w:p w14:paraId="14CE208D" w14:textId="27A11BC2" w:rsidR="00A90256" w:rsidRPr="00640D3F" w:rsidRDefault="00A90256" w:rsidP="00A90256">
      <w:pPr>
        <w:spacing w:line="360" w:lineRule="auto"/>
        <w:jc w:val="both"/>
        <w:rPr>
          <w:rFonts w:eastAsia="Times New Roman"/>
          <w:b/>
          <w:bCs/>
          <w:shd w:val="clear" w:color="auto" w:fill="FFFFFF"/>
          <w:lang w:val="en-US"/>
        </w:rPr>
      </w:pPr>
    </w:p>
    <w:p w14:paraId="6AB2A895" w14:textId="62FA446D" w:rsidR="0051576F" w:rsidRPr="00640D3F" w:rsidRDefault="0051576F" w:rsidP="00A90256">
      <w:pPr>
        <w:spacing w:line="360" w:lineRule="auto"/>
        <w:jc w:val="both"/>
        <w:rPr>
          <w:rFonts w:eastAsia="Times New Roman"/>
          <w:b/>
          <w:bCs/>
          <w:shd w:val="clear" w:color="auto" w:fill="FFFFFF"/>
          <w:lang w:val="en-US"/>
        </w:rPr>
      </w:pPr>
    </w:p>
    <w:p w14:paraId="362003CE" w14:textId="053ED97F" w:rsidR="0051576F" w:rsidRPr="00640D3F" w:rsidRDefault="0051576F" w:rsidP="00A90256">
      <w:pPr>
        <w:spacing w:line="360" w:lineRule="auto"/>
        <w:jc w:val="both"/>
        <w:rPr>
          <w:rFonts w:eastAsia="Times New Roman"/>
          <w:b/>
          <w:bCs/>
          <w:shd w:val="clear" w:color="auto" w:fill="FFFFFF"/>
          <w:lang w:val="en-US"/>
        </w:rPr>
      </w:pPr>
    </w:p>
    <w:p w14:paraId="572A8094" w14:textId="77777777" w:rsidR="0051576F" w:rsidRPr="00640D3F" w:rsidRDefault="0051576F" w:rsidP="00A90256">
      <w:pPr>
        <w:spacing w:line="360" w:lineRule="auto"/>
        <w:jc w:val="both"/>
        <w:rPr>
          <w:rFonts w:eastAsia="Times New Roman"/>
          <w:b/>
          <w:bCs/>
          <w:shd w:val="clear" w:color="auto" w:fill="FFFFFF"/>
          <w:lang w:val="en-US"/>
        </w:rPr>
      </w:pPr>
    </w:p>
    <w:p w14:paraId="42C37B11" w14:textId="77777777" w:rsidR="00A90256" w:rsidRPr="00640D3F" w:rsidRDefault="00A90256" w:rsidP="00A90256">
      <w:pPr>
        <w:spacing w:line="360" w:lineRule="auto"/>
        <w:jc w:val="both"/>
        <w:rPr>
          <w:rFonts w:eastAsia="Verdana"/>
          <w:b/>
          <w:shd w:val="clear" w:color="auto" w:fill="FFFFFF"/>
          <w:lang w:val="en-US"/>
        </w:rPr>
      </w:pPr>
      <w:r w:rsidRPr="00640D3F">
        <w:rPr>
          <w:rFonts w:eastAsia="Times New Roman"/>
          <w:b/>
          <w:bCs/>
          <w:shd w:val="clear" w:color="auto" w:fill="FFFFFF"/>
          <w:lang w:val="en-US"/>
        </w:rPr>
        <w:lastRenderedPageBreak/>
        <w:t>11</w:t>
      </w:r>
      <w:r w:rsidRPr="00640D3F">
        <w:rPr>
          <w:rFonts w:eastAsia="Times New Roman"/>
          <w:bCs/>
          <w:shd w:val="clear" w:color="auto" w:fill="FFFFFF"/>
          <w:lang w:val="en-US"/>
        </w:rPr>
        <w:t>.</w:t>
      </w:r>
      <w:r w:rsidRPr="00640D3F">
        <w:rPr>
          <w:rFonts w:eastAsia="Times New Roman"/>
          <w:b/>
          <w:shd w:val="clear" w:color="auto" w:fill="FFFFFF"/>
          <w:lang w:val="en-US"/>
        </w:rPr>
        <w:t xml:space="preserve"> Confidenţialitate</w:t>
      </w:r>
    </w:p>
    <w:p w14:paraId="60551DB4" w14:textId="77777777" w:rsidR="00A90256" w:rsidRPr="00640D3F" w:rsidRDefault="00A90256" w:rsidP="00A90256">
      <w:pPr>
        <w:spacing w:line="360" w:lineRule="auto"/>
        <w:jc w:val="both"/>
        <w:rPr>
          <w:rFonts w:eastAsiaTheme="minorEastAsia"/>
          <w:b/>
          <w:shd w:val="clear" w:color="auto" w:fill="FFFFFF"/>
          <w:lang w:val="en-US"/>
          <w:specVanish/>
        </w:rPr>
      </w:pPr>
      <w:r w:rsidRPr="00640D3F">
        <w:rPr>
          <w:rFonts w:eastAsiaTheme="minorEastAsia"/>
          <w:b/>
          <w:shd w:val="clear" w:color="auto" w:fill="FFFFFF"/>
          <w:lang w:val="en-US"/>
        </w:rPr>
        <w:t>Articolul 18</w:t>
      </w:r>
    </w:p>
    <w:p w14:paraId="3C617D20" w14:textId="77777777" w:rsidR="00A90256" w:rsidRPr="00640D3F" w:rsidRDefault="00A90256" w:rsidP="00A90256">
      <w:pPr>
        <w:spacing w:line="360" w:lineRule="auto"/>
        <w:jc w:val="both"/>
        <w:rPr>
          <w:rFonts w:eastAsia="Verdana"/>
          <w:shd w:val="clear" w:color="auto" w:fill="FFFFFF"/>
          <w:lang w:val="en-US"/>
          <w:specVanish/>
        </w:rPr>
      </w:pPr>
      <w:r w:rsidRPr="00640D3F">
        <w:rPr>
          <w:rFonts w:eastAsiaTheme="minorEastAsia"/>
          <w:shd w:val="clear" w:color="auto" w:fill="FFFFFF"/>
          <w:lang w:val="en-US"/>
        </w:rPr>
        <w:t>Părţile nu au dreptul de a transmite informaţiile confidenţiale obţinute în cadrul contractului unor persoane neautorizate să primească astfel de informaţii. Fac excepţie cazurile când:</w:t>
      </w:r>
    </w:p>
    <w:p w14:paraId="0309FC56" w14:textId="2024F9CD" w:rsidR="00A90256" w:rsidRPr="00640D3F" w:rsidRDefault="00A90256" w:rsidP="00EB72DA">
      <w:pPr>
        <w:pStyle w:val="ListParagraph"/>
        <w:numPr>
          <w:ilvl w:val="1"/>
          <w:numId w:val="24"/>
        </w:numPr>
        <w:tabs>
          <w:tab w:val="left" w:pos="426"/>
        </w:tabs>
        <w:spacing w:line="360" w:lineRule="auto"/>
        <w:ind w:left="0" w:firstLine="0"/>
        <w:jc w:val="both"/>
        <w:rPr>
          <w:rFonts w:eastAsia="Times New Roman"/>
          <w:sz w:val="24"/>
          <w:szCs w:val="24"/>
        </w:rPr>
      </w:pPr>
      <w:r w:rsidRPr="00640D3F">
        <w:rPr>
          <w:rFonts w:eastAsia="Times New Roman"/>
          <w:sz w:val="24"/>
          <w:szCs w:val="24"/>
          <w:shd w:val="clear" w:color="auto" w:fill="FFFFFF"/>
        </w:rPr>
        <w:t>se dispune de consimţământul scris al părţii ale cărei interese pot fi afectate de diseminarea informaţiei;</w:t>
      </w:r>
    </w:p>
    <w:p w14:paraId="31221C33" w14:textId="7D2B1AAD" w:rsidR="00A90256" w:rsidRPr="00640D3F" w:rsidRDefault="00A90256" w:rsidP="00EB72DA">
      <w:pPr>
        <w:pStyle w:val="ListParagraph"/>
        <w:numPr>
          <w:ilvl w:val="1"/>
          <w:numId w:val="24"/>
        </w:numPr>
        <w:tabs>
          <w:tab w:val="left" w:pos="426"/>
        </w:tabs>
        <w:spacing w:line="360" w:lineRule="auto"/>
        <w:ind w:left="0" w:firstLine="0"/>
        <w:jc w:val="both"/>
        <w:rPr>
          <w:rFonts w:eastAsia="Times New Roman"/>
          <w:sz w:val="24"/>
          <w:szCs w:val="24"/>
          <w:shd w:val="clear" w:color="auto" w:fill="FFFFFF"/>
        </w:rPr>
      </w:pPr>
      <w:r w:rsidRPr="00640D3F">
        <w:rPr>
          <w:rFonts w:eastAsia="Times New Roman"/>
          <w:sz w:val="24"/>
          <w:szCs w:val="24"/>
          <w:shd w:val="clear" w:color="auto" w:fill="FFFFFF"/>
        </w:rPr>
        <w:t>informaţia este deja publică;</w:t>
      </w:r>
    </w:p>
    <w:p w14:paraId="04A0A9C6" w14:textId="39671C1A" w:rsidR="00A90256" w:rsidRPr="00640D3F" w:rsidRDefault="00A90256" w:rsidP="00EB72DA">
      <w:pPr>
        <w:pStyle w:val="ListParagraph"/>
        <w:numPr>
          <w:ilvl w:val="1"/>
          <w:numId w:val="24"/>
        </w:numPr>
        <w:tabs>
          <w:tab w:val="left" w:pos="426"/>
        </w:tabs>
        <w:spacing w:line="360" w:lineRule="auto"/>
        <w:ind w:left="0" w:firstLine="0"/>
        <w:jc w:val="both"/>
        <w:rPr>
          <w:rFonts w:eastAsia="Times New Roman"/>
          <w:sz w:val="24"/>
          <w:szCs w:val="24"/>
          <w:shd w:val="clear" w:color="auto" w:fill="FFFFFF"/>
        </w:rPr>
      </w:pPr>
      <w:r w:rsidRPr="00640D3F">
        <w:rPr>
          <w:rFonts w:eastAsia="Times New Roman"/>
          <w:sz w:val="24"/>
          <w:szCs w:val="24"/>
          <w:shd w:val="clear" w:color="auto" w:fill="FFFFFF"/>
        </w:rPr>
        <w:t xml:space="preserve">partea este obligată sau are permisiunea de a divulga informaţia în scopul respectării unui ordin sau a unei decizii </w:t>
      </w:r>
      <w:proofErr w:type="gramStart"/>
      <w:r w:rsidRPr="00640D3F">
        <w:rPr>
          <w:rFonts w:eastAsia="Times New Roman"/>
          <w:sz w:val="24"/>
          <w:szCs w:val="24"/>
          <w:shd w:val="clear" w:color="auto" w:fill="FFFFFF"/>
        </w:rPr>
        <w:t>a</w:t>
      </w:r>
      <w:proofErr w:type="gramEnd"/>
      <w:r w:rsidRPr="00640D3F">
        <w:rPr>
          <w:rFonts w:eastAsia="Times New Roman"/>
          <w:sz w:val="24"/>
          <w:szCs w:val="24"/>
          <w:shd w:val="clear" w:color="auto" w:fill="FFFFFF"/>
        </w:rPr>
        <w:t xml:space="preserve"> Autorităţii Naţionale de Reglementare în Domeniul Energiei (ANRE) ori a dispoziţiilor legale în vigoare;</w:t>
      </w:r>
    </w:p>
    <w:p w14:paraId="229DC1DC" w14:textId="3DEA9D7C" w:rsidR="00A90256" w:rsidRPr="00640D3F" w:rsidRDefault="00A90256" w:rsidP="00EB72DA">
      <w:pPr>
        <w:pStyle w:val="ListParagraph"/>
        <w:numPr>
          <w:ilvl w:val="1"/>
          <w:numId w:val="24"/>
        </w:numPr>
        <w:tabs>
          <w:tab w:val="left" w:pos="426"/>
        </w:tabs>
        <w:spacing w:line="360" w:lineRule="auto"/>
        <w:ind w:left="0" w:firstLine="0"/>
        <w:jc w:val="both"/>
        <w:rPr>
          <w:rFonts w:eastAsia="Times New Roman"/>
          <w:shd w:val="clear" w:color="auto" w:fill="FFFFFF"/>
        </w:rPr>
      </w:pPr>
      <w:r w:rsidRPr="00640D3F">
        <w:rPr>
          <w:rFonts w:eastAsia="Times New Roman"/>
          <w:sz w:val="24"/>
          <w:szCs w:val="24"/>
          <w:shd w:val="clear" w:color="auto" w:fill="FFFFFF"/>
        </w:rPr>
        <w:t xml:space="preserve">informaţia trebuie transmisă în cursul îndeplinirii normale </w:t>
      </w:r>
      <w:proofErr w:type="gramStart"/>
      <w:r w:rsidRPr="00640D3F">
        <w:rPr>
          <w:rFonts w:eastAsia="Times New Roman"/>
          <w:sz w:val="24"/>
          <w:szCs w:val="24"/>
          <w:shd w:val="clear" w:color="auto" w:fill="FFFFFF"/>
        </w:rPr>
        <w:t>a</w:t>
      </w:r>
      <w:proofErr w:type="gramEnd"/>
      <w:r w:rsidRPr="00640D3F">
        <w:rPr>
          <w:rFonts w:eastAsia="Times New Roman"/>
          <w:sz w:val="24"/>
          <w:szCs w:val="24"/>
          <w:shd w:val="clear" w:color="auto" w:fill="FFFFFF"/>
        </w:rPr>
        <w:t xml:space="preserve"> activităţilor care constituie obiectul contractului, inclusiv în situaţiile în care activităţile sunt prestate de către terţi, cu condiţia respectării de către aceştia a condiţiilor de confidenţialitate.</w:t>
      </w:r>
    </w:p>
    <w:p w14:paraId="1922DFDA" w14:textId="77777777" w:rsidR="00A90256" w:rsidRPr="00640D3F" w:rsidRDefault="00A90256" w:rsidP="00A90256">
      <w:pPr>
        <w:spacing w:line="360" w:lineRule="auto"/>
        <w:jc w:val="both"/>
        <w:rPr>
          <w:rFonts w:eastAsia="Times New Roman"/>
          <w:b/>
          <w:bCs/>
          <w:shd w:val="clear" w:color="auto" w:fill="FFFFFF"/>
          <w:lang w:val="en-US"/>
        </w:rPr>
      </w:pPr>
    </w:p>
    <w:p w14:paraId="69F27A3F" w14:textId="77777777" w:rsidR="00A90256" w:rsidRPr="00640D3F" w:rsidRDefault="00A90256" w:rsidP="00A90256">
      <w:pPr>
        <w:spacing w:line="360" w:lineRule="auto"/>
        <w:jc w:val="both"/>
        <w:rPr>
          <w:rFonts w:eastAsia="Verdana"/>
          <w:b/>
          <w:shd w:val="clear" w:color="auto" w:fill="FFFFFF"/>
          <w:lang w:val="en-US"/>
        </w:rPr>
      </w:pPr>
      <w:r w:rsidRPr="00640D3F">
        <w:rPr>
          <w:rFonts w:eastAsia="Times New Roman"/>
          <w:b/>
          <w:bCs/>
          <w:shd w:val="clear" w:color="auto" w:fill="FFFFFF"/>
          <w:lang w:val="en-US"/>
        </w:rPr>
        <w:t>12.</w:t>
      </w:r>
      <w:r w:rsidRPr="00640D3F">
        <w:rPr>
          <w:rFonts w:eastAsia="Times New Roman"/>
          <w:b/>
          <w:shd w:val="clear" w:color="auto" w:fill="FFFFFF"/>
          <w:lang w:val="en-US"/>
        </w:rPr>
        <w:t xml:space="preserve"> Litigii</w:t>
      </w:r>
    </w:p>
    <w:p w14:paraId="1648AABD"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shd w:val="clear" w:color="auto" w:fill="FFFFFF"/>
          <w:lang w:val="en-US"/>
        </w:rPr>
        <w:t>Articolul 19</w:t>
      </w:r>
    </w:p>
    <w:p w14:paraId="7CCAE50E" w14:textId="77777777"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 xml:space="preserve">Pentru neîndeplinirea, în totalitate sau în parte, </w:t>
      </w:r>
      <w:proofErr w:type="gramStart"/>
      <w:r w:rsidRPr="00640D3F">
        <w:rPr>
          <w:rFonts w:eastAsiaTheme="minorEastAsia"/>
          <w:shd w:val="clear" w:color="auto" w:fill="FFFFFF"/>
          <w:lang w:val="en-US"/>
        </w:rPr>
        <w:t>a</w:t>
      </w:r>
      <w:proofErr w:type="gramEnd"/>
      <w:r w:rsidRPr="00640D3F">
        <w:rPr>
          <w:rFonts w:eastAsiaTheme="minorEastAsia"/>
          <w:shd w:val="clear" w:color="auto" w:fill="FFFFFF"/>
          <w:lang w:val="en-US"/>
        </w:rPr>
        <w:t xml:space="preserve"> obligaţiilor prevăzute în contract, părţile răspund conform legii şi prevederilor contractuale.</w:t>
      </w:r>
    </w:p>
    <w:p w14:paraId="0EC24678" w14:textId="77777777" w:rsidR="00A90256" w:rsidRPr="00640D3F" w:rsidRDefault="00A90256" w:rsidP="00A90256">
      <w:pPr>
        <w:spacing w:line="360" w:lineRule="auto"/>
        <w:jc w:val="both"/>
        <w:rPr>
          <w:rFonts w:eastAsiaTheme="minorEastAsia"/>
          <w:b/>
          <w:bCs/>
          <w:shd w:val="clear" w:color="auto" w:fill="FFFFFF"/>
          <w:lang w:val="en-US"/>
        </w:rPr>
      </w:pPr>
      <w:r w:rsidRPr="00640D3F">
        <w:rPr>
          <w:rFonts w:eastAsiaTheme="minorEastAsia"/>
          <w:b/>
          <w:bCs/>
          <w:shd w:val="clear" w:color="auto" w:fill="FFFFFF"/>
          <w:lang w:val="en-US"/>
        </w:rPr>
        <w:t>Articolul 20</w:t>
      </w:r>
    </w:p>
    <w:p w14:paraId="4E163126"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Cs/>
          <w:shd w:val="clear" w:color="auto" w:fill="FFFFFF"/>
          <w:lang w:val="en-US"/>
        </w:rPr>
        <w:t>(1)</w:t>
      </w:r>
      <w:r w:rsidRPr="00640D3F">
        <w:rPr>
          <w:rFonts w:eastAsia="Times New Roman"/>
          <w:b/>
          <w:bCs/>
          <w:shd w:val="clear" w:color="auto" w:fill="FFFFFF"/>
          <w:lang w:val="en-US"/>
        </w:rPr>
        <w:t xml:space="preserve"> </w:t>
      </w:r>
      <w:r w:rsidRPr="00640D3F">
        <w:rPr>
          <w:rFonts w:eastAsia="Times New Roman"/>
          <w:shd w:val="clear" w:color="auto" w:fill="FFFFFF"/>
          <w:lang w:val="en-US"/>
        </w:rPr>
        <w:t>Litigiile care decurg din interpretarea şi/sau executarea contractului, care nu pot fi rezolvate pe cale amiabilă sau prin intermediul comisiei de soluţionare a disputelor numită prin decizia preşedintelui ANRE, vor fi deduse spre soluţionare instanţei judecătoreşti competente.</w:t>
      </w:r>
    </w:p>
    <w:p w14:paraId="44686A8D" w14:textId="77777777"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Cs/>
          <w:shd w:val="clear" w:color="auto" w:fill="FFFFFF"/>
          <w:lang w:val="en-US"/>
        </w:rPr>
        <w:t>(2)</w:t>
      </w:r>
      <w:r w:rsidRPr="00640D3F">
        <w:rPr>
          <w:rFonts w:eastAsia="Times New Roman"/>
          <w:b/>
          <w:bCs/>
          <w:shd w:val="clear" w:color="auto" w:fill="FFFFFF"/>
          <w:lang w:val="en-US"/>
        </w:rPr>
        <w:t xml:space="preserve"> </w:t>
      </w:r>
      <w:r w:rsidRPr="00640D3F">
        <w:rPr>
          <w:rFonts w:eastAsia="Times New Roman"/>
          <w:shd w:val="clear" w:color="auto" w:fill="FFFFFF"/>
          <w:lang w:val="en-US"/>
        </w:rPr>
        <w:t>Procedurile prealabile de soluţionare a litigiilor apărute cu ocazia derulării contractului nu sunt obligatorii; părţile se pot adresa direct instanţei de judecată competente.</w:t>
      </w:r>
    </w:p>
    <w:p w14:paraId="74CC84B4" w14:textId="77777777" w:rsidR="00A90256" w:rsidRPr="00640D3F" w:rsidRDefault="00A90256" w:rsidP="00A90256">
      <w:pPr>
        <w:spacing w:line="360" w:lineRule="auto"/>
        <w:jc w:val="both"/>
        <w:rPr>
          <w:rFonts w:eastAsia="Times New Roman"/>
          <w:b/>
          <w:bCs/>
          <w:shd w:val="clear" w:color="auto" w:fill="FFFFFF"/>
          <w:lang w:val="en-US"/>
        </w:rPr>
      </w:pPr>
    </w:p>
    <w:p w14:paraId="650BD34B" w14:textId="77777777" w:rsidR="00A90256" w:rsidRPr="00640D3F" w:rsidRDefault="00A90256" w:rsidP="00A90256">
      <w:pPr>
        <w:spacing w:line="360" w:lineRule="auto"/>
        <w:jc w:val="both"/>
        <w:rPr>
          <w:rFonts w:eastAsia="Verdana"/>
          <w:b/>
          <w:shd w:val="clear" w:color="auto" w:fill="FFFFFF"/>
          <w:lang w:val="en-US"/>
        </w:rPr>
      </w:pPr>
      <w:r w:rsidRPr="00640D3F">
        <w:rPr>
          <w:rFonts w:eastAsia="Times New Roman"/>
          <w:b/>
          <w:bCs/>
          <w:shd w:val="clear" w:color="auto" w:fill="FFFFFF"/>
          <w:lang w:val="en-US"/>
        </w:rPr>
        <w:t>13.</w:t>
      </w:r>
      <w:r w:rsidRPr="00640D3F">
        <w:rPr>
          <w:rFonts w:eastAsia="Times New Roman"/>
          <w:shd w:val="clear" w:color="auto" w:fill="FFFFFF"/>
          <w:lang w:val="en-US"/>
        </w:rPr>
        <w:t xml:space="preserve"> </w:t>
      </w:r>
      <w:r w:rsidRPr="00640D3F">
        <w:rPr>
          <w:rFonts w:eastAsia="Times New Roman"/>
          <w:b/>
          <w:shd w:val="clear" w:color="auto" w:fill="FFFFFF"/>
          <w:lang w:val="en-US"/>
        </w:rPr>
        <w:t>Cesiunea contractului</w:t>
      </w:r>
    </w:p>
    <w:p w14:paraId="11B5BF4A"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shd w:val="clear" w:color="auto" w:fill="FFFFFF"/>
          <w:lang w:val="en-US"/>
        </w:rPr>
        <w:t>Articolul 21</w:t>
      </w:r>
    </w:p>
    <w:p w14:paraId="04782199" w14:textId="77777777"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Niciuna dintre părţi nu poate cesiona, parţial sau total, drepturile şi obligaţiile ce decurg din acest contract fără acordul celeilalte părţi.</w:t>
      </w:r>
    </w:p>
    <w:p w14:paraId="0FADA867" w14:textId="77777777" w:rsidR="00A90256" w:rsidRPr="00640D3F" w:rsidRDefault="00A90256" w:rsidP="00A90256">
      <w:pPr>
        <w:spacing w:line="360" w:lineRule="auto"/>
        <w:jc w:val="both"/>
        <w:rPr>
          <w:rFonts w:eastAsia="Times New Roman"/>
          <w:b/>
          <w:bCs/>
          <w:shd w:val="clear" w:color="auto" w:fill="FFFFFF"/>
          <w:lang w:val="en-US"/>
        </w:rPr>
      </w:pPr>
    </w:p>
    <w:p w14:paraId="14222547" w14:textId="77777777" w:rsidR="00A90256" w:rsidRPr="00640D3F" w:rsidRDefault="00A90256" w:rsidP="00A90256">
      <w:pPr>
        <w:spacing w:line="360" w:lineRule="auto"/>
        <w:jc w:val="both"/>
        <w:rPr>
          <w:rFonts w:eastAsia="Times New Roman"/>
          <w:b/>
          <w:shd w:val="clear" w:color="auto" w:fill="FFFFFF"/>
          <w:lang w:val="en-US"/>
        </w:rPr>
      </w:pPr>
      <w:r w:rsidRPr="00640D3F">
        <w:rPr>
          <w:rFonts w:eastAsia="Times New Roman"/>
          <w:b/>
          <w:bCs/>
          <w:shd w:val="clear" w:color="auto" w:fill="FFFFFF"/>
          <w:lang w:val="en-US"/>
        </w:rPr>
        <w:t>14</w:t>
      </w:r>
      <w:r w:rsidRPr="00640D3F">
        <w:rPr>
          <w:rFonts w:eastAsia="Times New Roman"/>
          <w:bCs/>
          <w:shd w:val="clear" w:color="auto" w:fill="FFFFFF"/>
          <w:lang w:val="en-US"/>
        </w:rPr>
        <w:t>.</w:t>
      </w:r>
      <w:r w:rsidRPr="00640D3F">
        <w:rPr>
          <w:rFonts w:eastAsia="Times New Roman"/>
          <w:b/>
          <w:shd w:val="clear" w:color="auto" w:fill="FFFFFF"/>
          <w:lang w:val="en-US"/>
        </w:rPr>
        <w:t xml:space="preserve"> Forţa majoră</w:t>
      </w:r>
    </w:p>
    <w:p w14:paraId="7CFCCE8F"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shd w:val="clear" w:color="auto" w:fill="FFFFFF"/>
          <w:lang w:val="en-US"/>
        </w:rPr>
        <w:t>Articolul 22</w:t>
      </w:r>
    </w:p>
    <w:p w14:paraId="098D45E1" w14:textId="77777777"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Răspunderea părţilor este înlăturată atunci când prejudiciul este cauzat de forţa majoră, în condiţiile prevăzute de Codul civil.</w:t>
      </w:r>
    </w:p>
    <w:p w14:paraId="0BBE7B05" w14:textId="77777777" w:rsidR="00A90256" w:rsidRPr="00640D3F" w:rsidRDefault="00A90256" w:rsidP="00A90256">
      <w:pPr>
        <w:spacing w:line="360" w:lineRule="auto"/>
        <w:jc w:val="both"/>
        <w:rPr>
          <w:rFonts w:eastAsia="Times New Roman"/>
          <w:b/>
          <w:shd w:val="clear" w:color="auto" w:fill="FFFFFF"/>
          <w:lang w:val="en-US"/>
        </w:rPr>
      </w:pPr>
    </w:p>
    <w:p w14:paraId="25821DB9" w14:textId="77777777" w:rsidR="00A90256" w:rsidRPr="00640D3F" w:rsidRDefault="00A90256" w:rsidP="00A90256">
      <w:pPr>
        <w:spacing w:line="360" w:lineRule="auto"/>
        <w:jc w:val="both"/>
        <w:rPr>
          <w:rFonts w:eastAsia="Verdana"/>
          <w:b/>
          <w:shd w:val="clear" w:color="auto" w:fill="FFFFFF"/>
          <w:lang w:val="en-US"/>
        </w:rPr>
      </w:pPr>
      <w:r w:rsidRPr="00640D3F">
        <w:rPr>
          <w:rFonts w:eastAsia="Times New Roman"/>
          <w:b/>
          <w:bCs/>
          <w:shd w:val="clear" w:color="auto" w:fill="FFFFFF"/>
          <w:lang w:val="en-US"/>
        </w:rPr>
        <w:lastRenderedPageBreak/>
        <w:t>15</w:t>
      </w:r>
      <w:r w:rsidRPr="00640D3F">
        <w:rPr>
          <w:rFonts w:eastAsia="Times New Roman"/>
          <w:b/>
          <w:shd w:val="clear" w:color="auto" w:fill="FFFFFF"/>
          <w:lang w:val="en-US"/>
        </w:rPr>
        <w:t>. Alte clauze</w:t>
      </w:r>
    </w:p>
    <w:p w14:paraId="0BBB10CF" w14:textId="77777777" w:rsidR="00A90256" w:rsidRPr="00640D3F" w:rsidRDefault="00A90256" w:rsidP="00A90256">
      <w:pPr>
        <w:spacing w:line="360" w:lineRule="auto"/>
        <w:jc w:val="both"/>
        <w:rPr>
          <w:rFonts w:eastAsiaTheme="minorEastAsia"/>
          <w:b/>
          <w:bCs/>
          <w:lang w:val="en-US"/>
        </w:rPr>
      </w:pPr>
      <w:r w:rsidRPr="00640D3F">
        <w:rPr>
          <w:rFonts w:eastAsiaTheme="minorEastAsia"/>
          <w:b/>
          <w:bCs/>
          <w:shd w:val="clear" w:color="auto" w:fill="FFFFFF"/>
          <w:lang w:val="en-US"/>
        </w:rPr>
        <w:t>Articolul 23</w:t>
      </w:r>
    </w:p>
    <w:p w14:paraId="22809D6F" w14:textId="0CB95ACB" w:rsidR="00A90256" w:rsidRPr="00640D3F" w:rsidRDefault="00A90256"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Convenţia de consum</w:t>
      </w:r>
      <w:r w:rsidR="00671321" w:rsidRPr="00640D3F">
        <w:rPr>
          <w:rFonts w:eastAsiaTheme="minorEastAsia"/>
          <w:shd w:val="clear" w:color="auto" w:fill="FFFFFF"/>
          <w:lang w:val="en-US"/>
        </w:rPr>
        <w:t>,</w:t>
      </w:r>
      <w:r w:rsidRPr="00640D3F">
        <w:rPr>
          <w:rFonts w:eastAsiaTheme="minorEastAsia"/>
          <w:shd w:val="clear" w:color="auto" w:fill="FFFFFF"/>
          <w:lang w:val="en-US"/>
        </w:rPr>
        <w:t xml:space="preserve"> precum şi orice alte anexe agreate de părţi care nu contravin prevederilor reglementărilor în vigoare</w:t>
      </w:r>
      <w:r w:rsidR="00671321" w:rsidRPr="00640D3F">
        <w:rPr>
          <w:rFonts w:eastAsiaTheme="minorEastAsia"/>
          <w:shd w:val="clear" w:color="auto" w:fill="FFFFFF"/>
          <w:lang w:val="en-US"/>
        </w:rPr>
        <w:t>,</w:t>
      </w:r>
      <w:r w:rsidRPr="00640D3F">
        <w:rPr>
          <w:rFonts w:eastAsiaTheme="minorEastAsia"/>
          <w:shd w:val="clear" w:color="auto" w:fill="FFFFFF"/>
          <w:lang w:val="en-US"/>
        </w:rPr>
        <w:t xml:space="preserve"> fac parte integrantă din contract.</w:t>
      </w:r>
    </w:p>
    <w:p w14:paraId="3B2462B2" w14:textId="77777777" w:rsidR="00A90256" w:rsidRPr="00640D3F" w:rsidRDefault="00A90256" w:rsidP="00A90256">
      <w:pPr>
        <w:spacing w:line="360" w:lineRule="auto"/>
        <w:jc w:val="both"/>
        <w:rPr>
          <w:rFonts w:eastAsiaTheme="minorEastAsia"/>
          <w:b/>
          <w:bCs/>
          <w:shd w:val="clear" w:color="auto" w:fill="FFFFFF"/>
          <w:lang w:val="en-US"/>
        </w:rPr>
      </w:pPr>
      <w:r w:rsidRPr="00640D3F">
        <w:rPr>
          <w:rFonts w:eastAsiaTheme="minorEastAsia"/>
          <w:b/>
          <w:bCs/>
          <w:shd w:val="clear" w:color="auto" w:fill="FFFFFF"/>
          <w:lang w:val="en-US"/>
        </w:rPr>
        <w:t>Articolul 24</w:t>
      </w:r>
    </w:p>
    <w:p w14:paraId="3AB5419B" w14:textId="4E73ACA4" w:rsidR="00E01991" w:rsidRPr="00640D3F" w:rsidRDefault="00E01991" w:rsidP="00A90256">
      <w:pPr>
        <w:spacing w:line="360" w:lineRule="auto"/>
        <w:jc w:val="both"/>
        <w:rPr>
          <w:rFonts w:eastAsiaTheme="minorEastAsia"/>
          <w:shd w:val="clear" w:color="auto" w:fill="FFFFFF"/>
          <w:lang w:val="en-US"/>
        </w:rPr>
      </w:pPr>
      <w:r w:rsidRPr="00640D3F">
        <w:rPr>
          <w:rFonts w:eastAsiaTheme="minorEastAsia"/>
          <w:shd w:val="clear" w:color="auto" w:fill="FFFFFF"/>
          <w:lang w:val="en-US"/>
        </w:rPr>
        <w:t>Prin netransmiterea unui dezacord cu privire la preluare de catre FUI clientul accept</w:t>
      </w:r>
      <w:r w:rsidR="00B01891" w:rsidRPr="00640D3F">
        <w:rPr>
          <w:rFonts w:eastAsiaTheme="minorEastAsia"/>
          <w:shd w:val="clear" w:color="auto" w:fill="FFFFFF"/>
          <w:lang w:val="en-US"/>
        </w:rPr>
        <w:t>ă</w:t>
      </w:r>
      <w:r w:rsidRPr="00640D3F">
        <w:rPr>
          <w:rFonts w:eastAsiaTheme="minorEastAsia"/>
          <w:shd w:val="clear" w:color="auto" w:fill="FFFFFF"/>
          <w:lang w:val="en-US"/>
        </w:rPr>
        <w:t xml:space="preserve"> </w:t>
      </w:r>
      <w:r w:rsidR="009F1224" w:rsidRPr="00640D3F">
        <w:rPr>
          <w:rFonts w:eastAsiaTheme="minorEastAsia"/>
          <w:shd w:val="clear" w:color="auto" w:fill="FFFFFF"/>
          <w:lang w:val="en-US"/>
        </w:rPr>
        <w:t xml:space="preserve">furnizarea energiei electrice </w:t>
      </w:r>
      <w:r w:rsidR="00B01891" w:rsidRPr="00640D3F">
        <w:rPr>
          <w:rFonts w:eastAsiaTheme="minorEastAsia"/>
          <w:shd w:val="clear" w:color="auto" w:fill="FFFFFF"/>
          <w:lang w:val="en-US"/>
        </w:rPr>
        <w:t>î</w:t>
      </w:r>
      <w:r w:rsidR="009F1224" w:rsidRPr="00640D3F">
        <w:rPr>
          <w:rFonts w:eastAsiaTheme="minorEastAsia"/>
          <w:shd w:val="clear" w:color="auto" w:fill="FFFFFF"/>
          <w:lang w:val="en-US"/>
        </w:rPr>
        <w:t xml:space="preserve">n conformitate cu prevederile prezentului contract cadru pe toata perioada </w:t>
      </w:r>
      <w:r w:rsidR="00B01891" w:rsidRPr="00640D3F">
        <w:rPr>
          <w:rFonts w:eastAsiaTheme="minorEastAsia"/>
          <w:shd w:val="clear" w:color="auto" w:fill="FFFFFF"/>
          <w:lang w:val="en-US"/>
        </w:rPr>
        <w:t>î</w:t>
      </w:r>
      <w:r w:rsidR="009F1224" w:rsidRPr="00640D3F">
        <w:rPr>
          <w:rFonts w:eastAsiaTheme="minorEastAsia"/>
          <w:shd w:val="clear" w:color="auto" w:fill="FFFFFF"/>
          <w:lang w:val="en-US"/>
        </w:rPr>
        <w:t>n care furnizarea energiei electrice este asigurat</w:t>
      </w:r>
      <w:r w:rsidR="00B01891" w:rsidRPr="00640D3F">
        <w:rPr>
          <w:rFonts w:eastAsiaTheme="minorEastAsia"/>
          <w:shd w:val="clear" w:color="auto" w:fill="FFFFFF"/>
          <w:lang w:val="en-US"/>
        </w:rPr>
        <w:t>ă</w:t>
      </w:r>
      <w:r w:rsidR="009F1224" w:rsidRPr="00640D3F">
        <w:rPr>
          <w:rFonts w:eastAsiaTheme="minorEastAsia"/>
          <w:shd w:val="clear" w:color="auto" w:fill="FFFFFF"/>
          <w:lang w:val="en-US"/>
        </w:rPr>
        <w:t xml:space="preserve"> de c</w:t>
      </w:r>
      <w:r w:rsidR="00B01891" w:rsidRPr="00640D3F">
        <w:rPr>
          <w:rFonts w:eastAsiaTheme="minorEastAsia"/>
          <w:shd w:val="clear" w:color="auto" w:fill="FFFFFF"/>
          <w:lang w:val="en-US"/>
        </w:rPr>
        <w:t>ă</w:t>
      </w:r>
      <w:r w:rsidR="009F1224" w:rsidRPr="00640D3F">
        <w:rPr>
          <w:rFonts w:eastAsiaTheme="minorEastAsia"/>
          <w:shd w:val="clear" w:color="auto" w:fill="FFFFFF"/>
          <w:lang w:val="en-US"/>
        </w:rPr>
        <w:t>tre FUI.</w:t>
      </w:r>
    </w:p>
    <w:p w14:paraId="3F1CE712" w14:textId="77777777" w:rsidR="00EB72DA" w:rsidRPr="00640D3F" w:rsidRDefault="00EB72DA" w:rsidP="00A90256">
      <w:pPr>
        <w:spacing w:line="360" w:lineRule="auto"/>
        <w:ind w:left="225"/>
        <w:jc w:val="both"/>
        <w:rPr>
          <w:rFonts w:eastAsiaTheme="minorEastAsia"/>
          <w:shd w:val="clear" w:color="auto" w:fill="FFFFFF"/>
          <w:lang w:val="en-US"/>
        </w:rPr>
      </w:pPr>
    </w:p>
    <w:p w14:paraId="7D946116" w14:textId="77777777" w:rsidR="00EB72DA" w:rsidRPr="00640D3F" w:rsidRDefault="00EB72DA" w:rsidP="00A90256">
      <w:pPr>
        <w:spacing w:line="360" w:lineRule="auto"/>
        <w:ind w:left="225"/>
        <w:jc w:val="both"/>
        <w:rPr>
          <w:rFonts w:eastAsiaTheme="minorEastAsia"/>
          <w:shd w:val="clear" w:color="auto" w:fill="FFFFFF"/>
          <w:lang w:val="en-US"/>
        </w:rPr>
      </w:pPr>
    </w:p>
    <w:p w14:paraId="1F6B3281" w14:textId="52D98371" w:rsidR="00A90256" w:rsidRPr="00640D3F" w:rsidRDefault="00A90256" w:rsidP="00A90256">
      <w:pPr>
        <w:spacing w:line="360" w:lineRule="auto"/>
        <w:ind w:left="225"/>
        <w:jc w:val="both"/>
        <w:rPr>
          <w:rFonts w:eastAsiaTheme="minorEastAsia"/>
          <w:shd w:val="clear" w:color="auto" w:fill="FFFFFF"/>
          <w:lang w:val="en-US"/>
        </w:rPr>
      </w:pPr>
      <w:r w:rsidRPr="00640D3F">
        <w:rPr>
          <w:rFonts w:eastAsiaTheme="minorEastAsia"/>
          <w:shd w:val="clear" w:color="auto" w:fill="FFFFFF"/>
          <w:lang w:val="en-US"/>
        </w:rPr>
        <w:t>NOTĂ:</w:t>
      </w:r>
    </w:p>
    <w:p w14:paraId="6E7D2EBD" w14:textId="67941CD9" w:rsidR="00A90256" w:rsidRPr="00640D3F" w:rsidRDefault="00A90256" w:rsidP="00A90256">
      <w:pPr>
        <w:spacing w:line="360" w:lineRule="auto"/>
        <w:jc w:val="both"/>
        <w:rPr>
          <w:rFonts w:eastAsia="Times New Roman"/>
          <w:shd w:val="clear" w:color="auto" w:fill="FFFFFF"/>
          <w:lang w:val="en-US"/>
        </w:rPr>
      </w:pPr>
      <w:r w:rsidRPr="00640D3F">
        <w:rPr>
          <w:rFonts w:eastAsia="Times New Roman"/>
          <w:b/>
          <w:bCs/>
          <w:shd w:val="clear" w:color="auto" w:fill="FFFFFF"/>
          <w:lang w:val="en-US"/>
        </w:rPr>
        <w:t>1.</w:t>
      </w:r>
      <w:r w:rsidRPr="00640D3F">
        <w:rPr>
          <w:rFonts w:eastAsia="Times New Roman"/>
          <w:shd w:val="clear" w:color="auto" w:fill="FFFFFF"/>
          <w:lang w:val="en-US"/>
        </w:rPr>
        <w:t xml:space="preserve"> Pentru clienţii finali cu mai multe locuri de consum, prevederile de la art. </w:t>
      </w:r>
      <w:r w:rsidR="00EA0C31" w:rsidRPr="00640D3F">
        <w:rPr>
          <w:rFonts w:eastAsia="Times New Roman"/>
          <w:shd w:val="clear" w:color="auto" w:fill="FFFFFF"/>
          <w:lang w:val="en-US"/>
        </w:rPr>
        <w:t xml:space="preserve">1, </w:t>
      </w:r>
      <w:r w:rsidRPr="00640D3F">
        <w:rPr>
          <w:rFonts w:eastAsia="Times New Roman"/>
          <w:shd w:val="clear" w:color="auto" w:fill="FFFFFF"/>
          <w:lang w:val="en-US"/>
        </w:rPr>
        <w:t>3</w:t>
      </w:r>
      <w:r w:rsidR="00F83549" w:rsidRPr="00640D3F">
        <w:rPr>
          <w:rFonts w:eastAsia="Times New Roman"/>
          <w:shd w:val="clear" w:color="auto" w:fill="FFFFFF"/>
          <w:lang w:val="en-US"/>
        </w:rPr>
        <w:t xml:space="preserve"> și </w:t>
      </w:r>
      <w:r w:rsidRPr="00640D3F">
        <w:rPr>
          <w:rFonts w:eastAsia="Times New Roman"/>
          <w:shd w:val="clear" w:color="auto" w:fill="FFFFFF"/>
          <w:lang w:val="en-US"/>
        </w:rPr>
        <w:t>4</w:t>
      </w:r>
      <w:r w:rsidR="00F83549" w:rsidRPr="00640D3F">
        <w:rPr>
          <w:rFonts w:eastAsia="Times New Roman"/>
          <w:shd w:val="clear" w:color="auto" w:fill="FFFFFF"/>
          <w:lang w:val="en-US"/>
        </w:rPr>
        <w:t xml:space="preserve"> </w:t>
      </w:r>
      <w:r w:rsidRPr="00640D3F">
        <w:rPr>
          <w:rFonts w:eastAsia="Times New Roman"/>
          <w:shd w:val="clear" w:color="auto" w:fill="FFFFFF"/>
          <w:lang w:val="en-US"/>
        </w:rPr>
        <w:t>se pot detalia, dacă este necesar, într-o anexă la contract.</w:t>
      </w:r>
    </w:p>
    <w:p w14:paraId="53770B7C" w14:textId="77777777" w:rsidR="00A90256" w:rsidRPr="00A90256" w:rsidRDefault="00A90256" w:rsidP="00A90256">
      <w:pPr>
        <w:spacing w:line="360" w:lineRule="auto"/>
        <w:jc w:val="both"/>
        <w:rPr>
          <w:rFonts w:eastAsia="Verdana"/>
          <w:lang w:val="en-US"/>
        </w:rPr>
      </w:pPr>
      <w:r w:rsidRPr="00640D3F">
        <w:rPr>
          <w:rFonts w:eastAsia="Times New Roman"/>
          <w:b/>
          <w:bCs/>
          <w:shd w:val="clear" w:color="auto" w:fill="FFFFFF"/>
          <w:lang w:val="en-US"/>
        </w:rPr>
        <w:t>2.</w:t>
      </w:r>
      <w:r w:rsidRPr="00640D3F">
        <w:rPr>
          <w:rFonts w:eastAsia="Times New Roman"/>
          <w:shd w:val="clear" w:color="auto" w:fill="FFFFFF"/>
          <w:lang w:val="en-US"/>
        </w:rPr>
        <w:t xml:space="preserve"> Contractul încheiat de părţi se poate completa cu clauze specifice, conform înţelegerii părţilor, cu condiţia ca acestea să nu fie contrare prevederilor din contractul-cadru şi actele normative aplicabile în vigoare.</w:t>
      </w:r>
    </w:p>
    <w:p w14:paraId="53784236" w14:textId="3E013C45" w:rsidR="00AB0224" w:rsidRDefault="00AB0224" w:rsidP="00A90256">
      <w:pPr>
        <w:spacing w:line="360" w:lineRule="auto"/>
        <w:ind w:left="225"/>
        <w:jc w:val="center"/>
      </w:pPr>
    </w:p>
    <w:sectPr w:rsidR="00AB0224" w:rsidSect="00D43A61">
      <w:footerReference w:type="even" r:id="rId8"/>
      <w:footerReference w:type="default" r:id="rId9"/>
      <w:pgSz w:w="11906" w:h="16838" w:code="9"/>
      <w:pgMar w:top="1080" w:right="1274" w:bottom="907" w:left="1368" w:header="720" w:footer="4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6B5FA" w14:textId="77777777" w:rsidR="000C1A8D" w:rsidRDefault="000C1A8D">
      <w:r>
        <w:separator/>
      </w:r>
    </w:p>
  </w:endnote>
  <w:endnote w:type="continuationSeparator" w:id="0">
    <w:p w14:paraId="555ED075" w14:textId="77777777" w:rsidR="000C1A8D" w:rsidRDefault="000C1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4BD71" w14:textId="77777777" w:rsidR="000C1A8D" w:rsidRDefault="000C1A8D" w:rsidP="000968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1D647BEF" w14:textId="77777777" w:rsidR="000C1A8D" w:rsidRDefault="000C1A8D" w:rsidP="000968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EBA3D" w14:textId="6DFEC50A" w:rsidR="000C1A8D" w:rsidRDefault="000C1A8D">
    <w:pPr>
      <w:pStyle w:val="Footer"/>
      <w:jc w:val="right"/>
    </w:pPr>
    <w:r>
      <w:fldChar w:fldCharType="begin"/>
    </w:r>
    <w:r>
      <w:instrText xml:space="preserve"> PAGE   \* MERGEFORMAT </w:instrText>
    </w:r>
    <w:r>
      <w:fldChar w:fldCharType="separate"/>
    </w:r>
    <w:r>
      <w:rPr>
        <w:noProof/>
      </w:rPr>
      <w:t>1</w:t>
    </w:r>
    <w:r>
      <w:rPr>
        <w:noProof/>
      </w:rPr>
      <w:fldChar w:fldCharType="end"/>
    </w:r>
  </w:p>
  <w:p w14:paraId="2AFB903A" w14:textId="77777777" w:rsidR="000C1A8D" w:rsidRDefault="000C1A8D" w:rsidP="000968A8">
    <w:pPr>
      <w:pStyle w:val="Footer"/>
      <w:ind w:right="360"/>
      <w:jc w:val="right"/>
      <w:rPr>
        <w:i/>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EE8A9" w14:textId="77777777" w:rsidR="000C1A8D" w:rsidRDefault="000C1A8D">
      <w:r>
        <w:separator/>
      </w:r>
    </w:p>
  </w:footnote>
  <w:footnote w:type="continuationSeparator" w:id="0">
    <w:p w14:paraId="19F13058" w14:textId="77777777" w:rsidR="000C1A8D" w:rsidRDefault="000C1A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89B"/>
    <w:multiLevelType w:val="hybridMultilevel"/>
    <w:tmpl w:val="EE3AD0F2"/>
    <w:lvl w:ilvl="0" w:tplc="9DF65B58">
      <w:start w:val="1"/>
      <w:numFmt w:val="decimal"/>
      <w:lvlText w:val="Art. %1."/>
      <w:lvlJc w:val="left"/>
      <w:pPr>
        <w:ind w:left="2487" w:hanging="360"/>
      </w:pPr>
      <w:rPr>
        <w:rFonts w:cs="Times New Roman" w:hint="default"/>
        <w:b/>
        <w:i w:val="0"/>
      </w:rPr>
    </w:lvl>
    <w:lvl w:ilvl="1" w:tplc="42DA26EC">
      <w:start w:val="1"/>
      <w:numFmt w:val="lowerLetter"/>
      <w:lvlText w:val="%2)"/>
      <w:lvlJc w:val="left"/>
      <w:pPr>
        <w:tabs>
          <w:tab w:val="num" w:pos="1440"/>
        </w:tabs>
        <w:ind w:left="1440" w:hanging="360"/>
      </w:pPr>
      <w:rPr>
        <w:rFonts w:cs="Times New Roman" w:hint="default"/>
        <w:sz w:val="24"/>
        <w:szCs w:val="24"/>
      </w:rPr>
    </w:lvl>
    <w:lvl w:ilvl="2" w:tplc="EB6AEE44">
      <w:start w:val="1"/>
      <w:numFmt w:val="lowerLetter"/>
      <w:lvlText w:val="%3)"/>
      <w:lvlJc w:val="right"/>
      <w:pPr>
        <w:tabs>
          <w:tab w:val="num" w:pos="990"/>
        </w:tabs>
        <w:ind w:left="990" w:hanging="180"/>
      </w:pPr>
      <w:rPr>
        <w:rFonts w:ascii="Times New Roman" w:eastAsia="Batang" w:hAnsi="Times New Roman" w:cs="Arial"/>
      </w:rPr>
    </w:lvl>
    <w:lvl w:ilvl="3" w:tplc="0409000F">
      <w:start w:val="1"/>
      <w:numFmt w:val="decimal"/>
      <w:lvlText w:val="%4."/>
      <w:lvlJc w:val="left"/>
      <w:pPr>
        <w:tabs>
          <w:tab w:val="num" w:pos="2880"/>
        </w:tabs>
        <w:ind w:left="2880" w:hanging="360"/>
      </w:pPr>
      <w:rPr>
        <w:rFonts w:cs="Times New Roman"/>
      </w:rPr>
    </w:lvl>
    <w:lvl w:ilvl="4" w:tplc="81CCE9CA">
      <w:start w:val="1"/>
      <w:numFmt w:val="lowerRoman"/>
      <w:lvlText w:val="(%5)"/>
      <w:lvlJc w:val="left"/>
      <w:pPr>
        <w:ind w:left="3960" w:hanging="720"/>
      </w:pPr>
      <w:rPr>
        <w:rFonts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58D2140"/>
    <w:multiLevelType w:val="hybridMultilevel"/>
    <w:tmpl w:val="20527046"/>
    <w:lvl w:ilvl="0" w:tplc="8376B1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8632C"/>
    <w:multiLevelType w:val="hybridMultilevel"/>
    <w:tmpl w:val="7D92A9AA"/>
    <w:lvl w:ilvl="0" w:tplc="70C4B08C">
      <w:start w:val="1"/>
      <w:numFmt w:val="decimal"/>
      <w:pStyle w:val="Style2"/>
      <w:lvlText w:val="5.%1. "/>
      <w:lvlJc w:val="left"/>
      <w:pPr>
        <w:tabs>
          <w:tab w:val="num" w:pos="720"/>
        </w:tabs>
        <w:ind w:left="720" w:hanging="360"/>
      </w:pPr>
      <w:rPr>
        <w:rFonts w:cs="Times New Roman" w:hint="default"/>
        <w:b w:val="0"/>
        <w:i w:val="0"/>
      </w:rPr>
    </w:lvl>
    <w:lvl w:ilvl="1" w:tplc="76668982" w:tentative="1">
      <w:start w:val="1"/>
      <w:numFmt w:val="lowerLetter"/>
      <w:lvlText w:val="%2."/>
      <w:lvlJc w:val="left"/>
      <w:pPr>
        <w:tabs>
          <w:tab w:val="num" w:pos="1440"/>
        </w:tabs>
        <w:ind w:left="1440" w:hanging="360"/>
      </w:pPr>
      <w:rPr>
        <w:rFonts w:cs="Times New Roman"/>
      </w:rPr>
    </w:lvl>
    <w:lvl w:ilvl="2" w:tplc="B9DCAF38" w:tentative="1">
      <w:start w:val="1"/>
      <w:numFmt w:val="lowerRoman"/>
      <w:lvlText w:val="%3."/>
      <w:lvlJc w:val="right"/>
      <w:pPr>
        <w:tabs>
          <w:tab w:val="num" w:pos="2160"/>
        </w:tabs>
        <w:ind w:left="2160" w:hanging="180"/>
      </w:pPr>
      <w:rPr>
        <w:rFonts w:cs="Times New Roman"/>
      </w:rPr>
    </w:lvl>
    <w:lvl w:ilvl="3" w:tplc="722096BA" w:tentative="1">
      <w:start w:val="1"/>
      <w:numFmt w:val="decimal"/>
      <w:lvlText w:val="%4."/>
      <w:lvlJc w:val="left"/>
      <w:pPr>
        <w:tabs>
          <w:tab w:val="num" w:pos="2880"/>
        </w:tabs>
        <w:ind w:left="2880" w:hanging="360"/>
      </w:pPr>
      <w:rPr>
        <w:rFonts w:cs="Times New Roman"/>
      </w:rPr>
    </w:lvl>
    <w:lvl w:ilvl="4" w:tplc="C71E6F68" w:tentative="1">
      <w:start w:val="1"/>
      <w:numFmt w:val="lowerLetter"/>
      <w:lvlText w:val="%5."/>
      <w:lvlJc w:val="left"/>
      <w:pPr>
        <w:tabs>
          <w:tab w:val="num" w:pos="3600"/>
        </w:tabs>
        <w:ind w:left="3600" w:hanging="360"/>
      </w:pPr>
      <w:rPr>
        <w:rFonts w:cs="Times New Roman"/>
      </w:rPr>
    </w:lvl>
    <w:lvl w:ilvl="5" w:tplc="8C64615E" w:tentative="1">
      <w:start w:val="1"/>
      <w:numFmt w:val="lowerRoman"/>
      <w:lvlText w:val="%6."/>
      <w:lvlJc w:val="right"/>
      <w:pPr>
        <w:tabs>
          <w:tab w:val="num" w:pos="4320"/>
        </w:tabs>
        <w:ind w:left="4320" w:hanging="180"/>
      </w:pPr>
      <w:rPr>
        <w:rFonts w:cs="Times New Roman"/>
      </w:rPr>
    </w:lvl>
    <w:lvl w:ilvl="6" w:tplc="E6E4727E" w:tentative="1">
      <w:start w:val="1"/>
      <w:numFmt w:val="decimal"/>
      <w:lvlText w:val="%7."/>
      <w:lvlJc w:val="left"/>
      <w:pPr>
        <w:tabs>
          <w:tab w:val="num" w:pos="5040"/>
        </w:tabs>
        <w:ind w:left="5040" w:hanging="360"/>
      </w:pPr>
      <w:rPr>
        <w:rFonts w:cs="Times New Roman"/>
      </w:rPr>
    </w:lvl>
    <w:lvl w:ilvl="7" w:tplc="EB3AC17A" w:tentative="1">
      <w:start w:val="1"/>
      <w:numFmt w:val="lowerLetter"/>
      <w:lvlText w:val="%8."/>
      <w:lvlJc w:val="left"/>
      <w:pPr>
        <w:tabs>
          <w:tab w:val="num" w:pos="5760"/>
        </w:tabs>
        <w:ind w:left="5760" w:hanging="360"/>
      </w:pPr>
      <w:rPr>
        <w:rFonts w:cs="Times New Roman"/>
      </w:rPr>
    </w:lvl>
    <w:lvl w:ilvl="8" w:tplc="D83051A4" w:tentative="1">
      <w:start w:val="1"/>
      <w:numFmt w:val="lowerRoman"/>
      <w:lvlText w:val="%9."/>
      <w:lvlJc w:val="right"/>
      <w:pPr>
        <w:tabs>
          <w:tab w:val="num" w:pos="6480"/>
        </w:tabs>
        <w:ind w:left="6480" w:hanging="180"/>
      </w:pPr>
      <w:rPr>
        <w:rFonts w:cs="Times New Roman"/>
      </w:rPr>
    </w:lvl>
  </w:abstractNum>
  <w:abstractNum w:abstractNumId="3" w15:restartNumberingAfterBreak="0">
    <w:nsid w:val="0D8A0A52"/>
    <w:multiLevelType w:val="hybridMultilevel"/>
    <w:tmpl w:val="B4582B4E"/>
    <w:lvl w:ilvl="0" w:tplc="A564590C">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F63615"/>
    <w:multiLevelType w:val="hybridMultilevel"/>
    <w:tmpl w:val="041AC80C"/>
    <w:lvl w:ilvl="0" w:tplc="08A297E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E0D42"/>
    <w:multiLevelType w:val="hybridMultilevel"/>
    <w:tmpl w:val="27EAA5CC"/>
    <w:lvl w:ilvl="0" w:tplc="A078AE3E">
      <w:start w:val="1"/>
      <w:numFmt w:val="decimal"/>
      <w:suff w:val="space"/>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A743A5"/>
    <w:multiLevelType w:val="hybridMultilevel"/>
    <w:tmpl w:val="6F82478C"/>
    <w:lvl w:ilvl="0" w:tplc="B57E35A6">
      <w:start w:val="2"/>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32F219E"/>
    <w:multiLevelType w:val="hybridMultilevel"/>
    <w:tmpl w:val="BA085974"/>
    <w:lvl w:ilvl="0" w:tplc="43125D64">
      <w:numFmt w:val="bullet"/>
      <w:lvlText w:val="–"/>
      <w:lvlJc w:val="left"/>
      <w:pPr>
        <w:ind w:left="720" w:hanging="360"/>
      </w:pPr>
      <w:rPr>
        <w:rFonts w:ascii="Times New Roman" w:eastAsia="Batang" w:hAnsi="Times New Roman" w:cs="Times New Roman" w:hint="default"/>
      </w:rPr>
    </w:lvl>
    <w:lvl w:ilvl="1" w:tplc="F56E123A">
      <w:start w:val="1"/>
      <w:numFmt w:val="lowerRoman"/>
      <w:lvlText w:val="(%2)"/>
      <w:lvlJc w:val="right"/>
      <w:pPr>
        <w:ind w:left="1440" w:hanging="360"/>
      </w:pPr>
      <w:rPr>
        <w:rFonts w:ascii="Times New Roman" w:eastAsia="Batang" w:hAnsi="Times New Roman"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13445C87"/>
    <w:multiLevelType w:val="hybridMultilevel"/>
    <w:tmpl w:val="27EAA5CC"/>
    <w:lvl w:ilvl="0" w:tplc="A078AE3E">
      <w:start w:val="1"/>
      <w:numFmt w:val="decimal"/>
      <w:suff w:val="space"/>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4F3D83"/>
    <w:multiLevelType w:val="hybridMultilevel"/>
    <w:tmpl w:val="D07C9DDA"/>
    <w:lvl w:ilvl="0" w:tplc="07DCD4FC">
      <w:start w:val="1"/>
      <w:numFmt w:val="lowerLetter"/>
      <w:lvlText w:val="%1)"/>
      <w:lvlJc w:val="left"/>
      <w:pPr>
        <w:ind w:left="1440" w:hanging="360"/>
      </w:pPr>
      <w:rPr>
        <w:strike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61C66F9"/>
    <w:multiLevelType w:val="hybridMultilevel"/>
    <w:tmpl w:val="703AC350"/>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7FD01E0"/>
    <w:multiLevelType w:val="hybridMultilevel"/>
    <w:tmpl w:val="2174EBEC"/>
    <w:lvl w:ilvl="0" w:tplc="04090017">
      <w:start w:val="1"/>
      <w:numFmt w:val="lowerLetter"/>
      <w:lvlText w:val="%1)"/>
      <w:lvlJc w:val="left"/>
      <w:pPr>
        <w:ind w:left="1080" w:hanging="360"/>
      </w:pPr>
    </w:lvl>
    <w:lvl w:ilvl="1" w:tplc="04180019" w:tentative="1">
      <w:start w:val="1"/>
      <w:numFmt w:val="lowerLetter"/>
      <w:lvlText w:val="%2."/>
      <w:lvlJc w:val="left"/>
      <w:pPr>
        <w:ind w:left="1025" w:hanging="360"/>
      </w:pPr>
    </w:lvl>
    <w:lvl w:ilvl="2" w:tplc="0418001B" w:tentative="1">
      <w:start w:val="1"/>
      <w:numFmt w:val="lowerRoman"/>
      <w:lvlText w:val="%3."/>
      <w:lvlJc w:val="right"/>
      <w:pPr>
        <w:ind w:left="1745" w:hanging="180"/>
      </w:pPr>
    </w:lvl>
    <w:lvl w:ilvl="3" w:tplc="0418000F" w:tentative="1">
      <w:start w:val="1"/>
      <w:numFmt w:val="decimal"/>
      <w:lvlText w:val="%4."/>
      <w:lvlJc w:val="left"/>
      <w:pPr>
        <w:ind w:left="2465" w:hanging="360"/>
      </w:pPr>
    </w:lvl>
    <w:lvl w:ilvl="4" w:tplc="04180019" w:tentative="1">
      <w:start w:val="1"/>
      <w:numFmt w:val="lowerLetter"/>
      <w:lvlText w:val="%5."/>
      <w:lvlJc w:val="left"/>
      <w:pPr>
        <w:ind w:left="3185" w:hanging="360"/>
      </w:pPr>
    </w:lvl>
    <w:lvl w:ilvl="5" w:tplc="0418001B" w:tentative="1">
      <w:start w:val="1"/>
      <w:numFmt w:val="lowerRoman"/>
      <w:lvlText w:val="%6."/>
      <w:lvlJc w:val="right"/>
      <w:pPr>
        <w:ind w:left="3905" w:hanging="180"/>
      </w:pPr>
    </w:lvl>
    <w:lvl w:ilvl="6" w:tplc="0418000F" w:tentative="1">
      <w:start w:val="1"/>
      <w:numFmt w:val="decimal"/>
      <w:lvlText w:val="%7."/>
      <w:lvlJc w:val="left"/>
      <w:pPr>
        <w:ind w:left="4625" w:hanging="360"/>
      </w:pPr>
    </w:lvl>
    <w:lvl w:ilvl="7" w:tplc="04180019" w:tentative="1">
      <w:start w:val="1"/>
      <w:numFmt w:val="lowerLetter"/>
      <w:lvlText w:val="%8."/>
      <w:lvlJc w:val="left"/>
      <w:pPr>
        <w:ind w:left="5345" w:hanging="360"/>
      </w:pPr>
    </w:lvl>
    <w:lvl w:ilvl="8" w:tplc="0418001B" w:tentative="1">
      <w:start w:val="1"/>
      <w:numFmt w:val="lowerRoman"/>
      <w:lvlText w:val="%9."/>
      <w:lvlJc w:val="right"/>
      <w:pPr>
        <w:ind w:left="6065" w:hanging="180"/>
      </w:pPr>
    </w:lvl>
  </w:abstractNum>
  <w:abstractNum w:abstractNumId="12" w15:restartNumberingAfterBreak="0">
    <w:nsid w:val="18EA7EBE"/>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94A60F5"/>
    <w:multiLevelType w:val="hybridMultilevel"/>
    <w:tmpl w:val="A3E295CC"/>
    <w:lvl w:ilvl="0" w:tplc="0418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616498"/>
    <w:multiLevelType w:val="hybridMultilevel"/>
    <w:tmpl w:val="95DC87B4"/>
    <w:lvl w:ilvl="0" w:tplc="04180017">
      <w:start w:val="1"/>
      <w:numFmt w:val="lowerLetter"/>
      <w:lvlText w:val="%1)"/>
      <w:lvlJc w:val="left"/>
      <w:pPr>
        <w:ind w:left="1440" w:hanging="360"/>
      </w:pPr>
    </w:lvl>
    <w:lvl w:ilvl="1" w:tplc="04180019">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1DDA6A19"/>
    <w:multiLevelType w:val="hybridMultilevel"/>
    <w:tmpl w:val="EE4C9C6A"/>
    <w:lvl w:ilvl="0" w:tplc="72B4E49C">
      <w:start w:val="1"/>
      <w:numFmt w:val="lowerRoman"/>
      <w:lvlText w:val="(%1)"/>
      <w:lvlJc w:val="left"/>
      <w:pPr>
        <w:ind w:left="2138" w:hanging="72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6" w15:restartNumberingAfterBreak="0">
    <w:nsid w:val="1E8B6A60"/>
    <w:multiLevelType w:val="hybridMultilevel"/>
    <w:tmpl w:val="434C3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A664EA"/>
    <w:multiLevelType w:val="hybridMultilevel"/>
    <w:tmpl w:val="70025CB6"/>
    <w:lvl w:ilvl="0" w:tplc="04180017">
      <w:start w:val="1"/>
      <w:numFmt w:val="lowerLetter"/>
      <w:lvlText w:val="%1)"/>
      <w:lvlJc w:val="left"/>
      <w:pPr>
        <w:ind w:left="1772" w:hanging="360"/>
      </w:pPr>
      <w:rPr>
        <w:rFonts w:cs="Times New Roman"/>
      </w:rPr>
    </w:lvl>
    <w:lvl w:ilvl="1" w:tplc="04090019" w:tentative="1">
      <w:start w:val="1"/>
      <w:numFmt w:val="lowerLetter"/>
      <w:lvlText w:val="%2."/>
      <w:lvlJc w:val="left"/>
      <w:pPr>
        <w:tabs>
          <w:tab w:val="num" w:pos="2492"/>
        </w:tabs>
        <w:ind w:left="2492" w:hanging="360"/>
      </w:pPr>
      <w:rPr>
        <w:rFonts w:cs="Times New Roman"/>
      </w:rPr>
    </w:lvl>
    <w:lvl w:ilvl="2" w:tplc="0409001B" w:tentative="1">
      <w:start w:val="1"/>
      <w:numFmt w:val="lowerRoman"/>
      <w:lvlText w:val="%3."/>
      <w:lvlJc w:val="right"/>
      <w:pPr>
        <w:tabs>
          <w:tab w:val="num" w:pos="3212"/>
        </w:tabs>
        <w:ind w:left="3212" w:hanging="180"/>
      </w:pPr>
      <w:rPr>
        <w:rFonts w:cs="Times New Roman"/>
      </w:rPr>
    </w:lvl>
    <w:lvl w:ilvl="3" w:tplc="0409000F" w:tentative="1">
      <w:start w:val="1"/>
      <w:numFmt w:val="decimal"/>
      <w:lvlText w:val="%4."/>
      <w:lvlJc w:val="left"/>
      <w:pPr>
        <w:tabs>
          <w:tab w:val="num" w:pos="3932"/>
        </w:tabs>
        <w:ind w:left="3932" w:hanging="360"/>
      </w:pPr>
      <w:rPr>
        <w:rFonts w:cs="Times New Roman"/>
      </w:rPr>
    </w:lvl>
    <w:lvl w:ilvl="4" w:tplc="04090019" w:tentative="1">
      <w:start w:val="1"/>
      <w:numFmt w:val="lowerLetter"/>
      <w:lvlText w:val="%5."/>
      <w:lvlJc w:val="left"/>
      <w:pPr>
        <w:tabs>
          <w:tab w:val="num" w:pos="4652"/>
        </w:tabs>
        <w:ind w:left="4652" w:hanging="360"/>
      </w:pPr>
      <w:rPr>
        <w:rFonts w:cs="Times New Roman"/>
      </w:rPr>
    </w:lvl>
    <w:lvl w:ilvl="5" w:tplc="0409001B" w:tentative="1">
      <w:start w:val="1"/>
      <w:numFmt w:val="lowerRoman"/>
      <w:lvlText w:val="%6."/>
      <w:lvlJc w:val="right"/>
      <w:pPr>
        <w:tabs>
          <w:tab w:val="num" w:pos="5372"/>
        </w:tabs>
        <w:ind w:left="5372" w:hanging="180"/>
      </w:pPr>
      <w:rPr>
        <w:rFonts w:cs="Times New Roman"/>
      </w:rPr>
    </w:lvl>
    <w:lvl w:ilvl="6" w:tplc="0409000F" w:tentative="1">
      <w:start w:val="1"/>
      <w:numFmt w:val="decimal"/>
      <w:lvlText w:val="%7."/>
      <w:lvlJc w:val="left"/>
      <w:pPr>
        <w:tabs>
          <w:tab w:val="num" w:pos="6092"/>
        </w:tabs>
        <w:ind w:left="6092" w:hanging="360"/>
      </w:pPr>
      <w:rPr>
        <w:rFonts w:cs="Times New Roman"/>
      </w:rPr>
    </w:lvl>
    <w:lvl w:ilvl="7" w:tplc="04090019" w:tentative="1">
      <w:start w:val="1"/>
      <w:numFmt w:val="lowerLetter"/>
      <w:lvlText w:val="%8."/>
      <w:lvlJc w:val="left"/>
      <w:pPr>
        <w:tabs>
          <w:tab w:val="num" w:pos="6812"/>
        </w:tabs>
        <w:ind w:left="6812" w:hanging="360"/>
      </w:pPr>
      <w:rPr>
        <w:rFonts w:cs="Times New Roman"/>
      </w:rPr>
    </w:lvl>
    <w:lvl w:ilvl="8" w:tplc="0409001B" w:tentative="1">
      <w:start w:val="1"/>
      <w:numFmt w:val="lowerRoman"/>
      <w:lvlText w:val="%9."/>
      <w:lvlJc w:val="right"/>
      <w:pPr>
        <w:tabs>
          <w:tab w:val="num" w:pos="7532"/>
        </w:tabs>
        <w:ind w:left="7532" w:hanging="180"/>
      </w:pPr>
      <w:rPr>
        <w:rFonts w:cs="Times New Roman"/>
      </w:rPr>
    </w:lvl>
  </w:abstractNum>
  <w:abstractNum w:abstractNumId="18" w15:restartNumberingAfterBreak="0">
    <w:nsid w:val="294C095F"/>
    <w:multiLevelType w:val="hybridMultilevel"/>
    <w:tmpl w:val="433A5862"/>
    <w:lvl w:ilvl="0" w:tplc="D3A87950">
      <w:start w:val="1"/>
      <w:numFmt w:val="lowerLetter"/>
      <w:lvlText w:val="%1)"/>
      <w:lvlJc w:val="left"/>
      <w:pPr>
        <w:tabs>
          <w:tab w:val="num" w:pos="1440"/>
        </w:tabs>
        <w:ind w:left="1440" w:hanging="360"/>
      </w:pPr>
      <w:rPr>
        <w:rFonts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D34730"/>
    <w:multiLevelType w:val="hybridMultilevel"/>
    <w:tmpl w:val="D3E21D12"/>
    <w:lvl w:ilvl="0" w:tplc="DF183BFE">
      <w:start w:val="1"/>
      <w:numFmt w:val="decimal"/>
      <w:suff w:val="space"/>
      <w:lvlText w:val="(%1)"/>
      <w:lvlJc w:val="left"/>
      <w:pPr>
        <w:ind w:left="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DF0561"/>
    <w:multiLevelType w:val="hybridMultilevel"/>
    <w:tmpl w:val="BAE8EA00"/>
    <w:lvl w:ilvl="0" w:tplc="A9C80290">
      <w:start w:val="9"/>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2B2C0527"/>
    <w:multiLevelType w:val="hybridMultilevel"/>
    <w:tmpl w:val="777C38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A62AEC"/>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2F2972DB"/>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075370A"/>
    <w:multiLevelType w:val="hybridMultilevel"/>
    <w:tmpl w:val="E012BC56"/>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1CB6B64"/>
    <w:multiLevelType w:val="hybridMultilevel"/>
    <w:tmpl w:val="36C8148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344907"/>
    <w:multiLevelType w:val="hybridMultilevel"/>
    <w:tmpl w:val="B98A8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D60C57"/>
    <w:multiLevelType w:val="hybridMultilevel"/>
    <w:tmpl w:val="8132C734"/>
    <w:lvl w:ilvl="0" w:tplc="55E6F0CC">
      <w:start w:val="1"/>
      <w:numFmt w:val="bullet"/>
      <w:lvlText w:val="-"/>
      <w:lvlJc w:val="left"/>
      <w:pPr>
        <w:ind w:left="1305" w:hanging="360"/>
      </w:pPr>
      <w:rPr>
        <w:rFonts w:ascii="Times New Roman" w:eastAsia="Times New Roman" w:hAnsi="Times New Roman" w:cs="Times New Roman" w:hint="default"/>
      </w:rPr>
    </w:lvl>
    <w:lvl w:ilvl="1" w:tplc="04180003" w:tentative="1">
      <w:start w:val="1"/>
      <w:numFmt w:val="bullet"/>
      <w:lvlText w:val="o"/>
      <w:lvlJc w:val="left"/>
      <w:pPr>
        <w:ind w:left="2025" w:hanging="360"/>
      </w:pPr>
      <w:rPr>
        <w:rFonts w:ascii="Courier New" w:hAnsi="Courier New" w:cs="Courier New" w:hint="default"/>
      </w:rPr>
    </w:lvl>
    <w:lvl w:ilvl="2" w:tplc="04180005" w:tentative="1">
      <w:start w:val="1"/>
      <w:numFmt w:val="bullet"/>
      <w:lvlText w:val=""/>
      <w:lvlJc w:val="left"/>
      <w:pPr>
        <w:ind w:left="2745" w:hanging="360"/>
      </w:pPr>
      <w:rPr>
        <w:rFonts w:ascii="Wingdings" w:hAnsi="Wingdings" w:hint="default"/>
      </w:rPr>
    </w:lvl>
    <w:lvl w:ilvl="3" w:tplc="04180001" w:tentative="1">
      <w:start w:val="1"/>
      <w:numFmt w:val="bullet"/>
      <w:lvlText w:val=""/>
      <w:lvlJc w:val="left"/>
      <w:pPr>
        <w:ind w:left="3465" w:hanging="360"/>
      </w:pPr>
      <w:rPr>
        <w:rFonts w:ascii="Symbol" w:hAnsi="Symbol" w:hint="default"/>
      </w:rPr>
    </w:lvl>
    <w:lvl w:ilvl="4" w:tplc="04180003" w:tentative="1">
      <w:start w:val="1"/>
      <w:numFmt w:val="bullet"/>
      <w:lvlText w:val="o"/>
      <w:lvlJc w:val="left"/>
      <w:pPr>
        <w:ind w:left="4185" w:hanging="360"/>
      </w:pPr>
      <w:rPr>
        <w:rFonts w:ascii="Courier New" w:hAnsi="Courier New" w:cs="Courier New" w:hint="default"/>
      </w:rPr>
    </w:lvl>
    <w:lvl w:ilvl="5" w:tplc="04180005" w:tentative="1">
      <w:start w:val="1"/>
      <w:numFmt w:val="bullet"/>
      <w:lvlText w:val=""/>
      <w:lvlJc w:val="left"/>
      <w:pPr>
        <w:ind w:left="4905" w:hanging="360"/>
      </w:pPr>
      <w:rPr>
        <w:rFonts w:ascii="Wingdings" w:hAnsi="Wingdings" w:hint="default"/>
      </w:rPr>
    </w:lvl>
    <w:lvl w:ilvl="6" w:tplc="04180001" w:tentative="1">
      <w:start w:val="1"/>
      <w:numFmt w:val="bullet"/>
      <w:lvlText w:val=""/>
      <w:lvlJc w:val="left"/>
      <w:pPr>
        <w:ind w:left="5625" w:hanging="360"/>
      </w:pPr>
      <w:rPr>
        <w:rFonts w:ascii="Symbol" w:hAnsi="Symbol" w:hint="default"/>
      </w:rPr>
    </w:lvl>
    <w:lvl w:ilvl="7" w:tplc="04180003" w:tentative="1">
      <w:start w:val="1"/>
      <w:numFmt w:val="bullet"/>
      <w:lvlText w:val="o"/>
      <w:lvlJc w:val="left"/>
      <w:pPr>
        <w:ind w:left="6345" w:hanging="360"/>
      </w:pPr>
      <w:rPr>
        <w:rFonts w:ascii="Courier New" w:hAnsi="Courier New" w:cs="Courier New" w:hint="default"/>
      </w:rPr>
    </w:lvl>
    <w:lvl w:ilvl="8" w:tplc="04180005" w:tentative="1">
      <w:start w:val="1"/>
      <w:numFmt w:val="bullet"/>
      <w:lvlText w:val=""/>
      <w:lvlJc w:val="left"/>
      <w:pPr>
        <w:ind w:left="7065" w:hanging="360"/>
      </w:pPr>
      <w:rPr>
        <w:rFonts w:ascii="Wingdings" w:hAnsi="Wingdings" w:hint="default"/>
      </w:rPr>
    </w:lvl>
  </w:abstractNum>
  <w:abstractNum w:abstractNumId="28" w15:restartNumberingAfterBreak="0">
    <w:nsid w:val="39246479"/>
    <w:multiLevelType w:val="hybridMultilevel"/>
    <w:tmpl w:val="989E8B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F24DEE"/>
    <w:multiLevelType w:val="multilevel"/>
    <w:tmpl w:val="8DDE0AAA"/>
    <w:lvl w:ilvl="0">
      <w:start w:val="1"/>
      <w:numFmt w:val="decimal"/>
      <w:suff w:val="space"/>
      <w:lvlText w:val="%1. "/>
      <w:lvlJc w:val="left"/>
      <w:rPr>
        <w:rFonts w:ascii="Times New Roman Bold" w:hAnsi="Times New Roman Bold" w:cs="Times New Roman" w:hint="default"/>
        <w:b/>
        <w:i w:val="0"/>
        <w:sz w:val="24"/>
        <w:szCs w:val="24"/>
      </w:rPr>
    </w:lvl>
    <w:lvl w:ilvl="1">
      <w:start w:val="1"/>
      <w:numFmt w:val="decimal"/>
      <w:lvlRestart w:val="0"/>
      <w:suff w:val="nothing"/>
      <w:lvlText w:val="%1. 5. "/>
      <w:lvlJc w:val="left"/>
      <w:pPr>
        <w:ind w:left="24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suff w:val="nothing"/>
      <w:lvlText w:val="%1.4.%3. "/>
      <w:lvlJc w:val="left"/>
      <w:rPr>
        <w:rFonts w:cs="Times New Roman" w:hint="default"/>
      </w:rPr>
    </w:lvl>
    <w:lvl w:ilvl="3">
      <w:start w:val="1"/>
      <w:numFmt w:val="none"/>
      <w:pStyle w:val="Heading4"/>
      <w:suff w:val="nothing"/>
      <w:lvlText w:val=""/>
      <w:lvlJc w:val="left"/>
      <w:rPr>
        <w:rFonts w:cs="Times New Roman" w:hint="default"/>
      </w:rPr>
    </w:lvl>
    <w:lvl w:ilvl="4">
      <w:start w:val="1"/>
      <w:numFmt w:val="none"/>
      <w:pStyle w:val="Heading5"/>
      <w:suff w:val="nothing"/>
      <w:lvlText w:val=""/>
      <w:lvlJc w:val="left"/>
      <w:rPr>
        <w:rFonts w:cs="Times New Roman" w:hint="default"/>
      </w:rPr>
    </w:lvl>
    <w:lvl w:ilvl="5">
      <w:start w:val="1"/>
      <w:numFmt w:val="none"/>
      <w:pStyle w:val="Heading6"/>
      <w:suff w:val="nothing"/>
      <w:lvlText w:val=""/>
      <w:lvlJc w:val="left"/>
      <w:rPr>
        <w:rFonts w:cs="Times New Roman"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30" w15:restartNumberingAfterBreak="0">
    <w:nsid w:val="40D30F36"/>
    <w:multiLevelType w:val="hybridMultilevel"/>
    <w:tmpl w:val="D9A41164"/>
    <w:lvl w:ilvl="0" w:tplc="9852220A">
      <w:start w:val="1"/>
      <w:numFmt w:val="lowerLetter"/>
      <w:lvlText w:val="%1)"/>
      <w:lvlJc w:val="left"/>
      <w:pPr>
        <w:tabs>
          <w:tab w:val="num" w:pos="2340"/>
        </w:tabs>
        <w:ind w:left="2340" w:hanging="360"/>
      </w:pPr>
      <w:rPr>
        <w:rFonts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2CD7858"/>
    <w:multiLevelType w:val="hybridMultilevel"/>
    <w:tmpl w:val="1C64A114"/>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5C4AF5FE">
      <w:start w:val="1"/>
      <w:numFmt w:val="lowerRoman"/>
      <w:lvlText w:val="(%4)"/>
      <w:lvlJc w:val="left"/>
      <w:pPr>
        <w:ind w:left="3240" w:hanging="720"/>
      </w:pPr>
      <w:rPr>
        <w:rFonts w:hint="default"/>
      </w:rPr>
    </w:lvl>
    <w:lvl w:ilvl="4" w:tplc="21145B20">
      <w:start w:val="1"/>
      <w:numFmt w:val="decimal"/>
      <w:lvlText w:val="(%5)"/>
      <w:lvlJc w:val="left"/>
      <w:pPr>
        <w:ind w:left="3600" w:hanging="360"/>
      </w:pPr>
      <w:rPr>
        <w:rFonts w:hint="default"/>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45C97EDF"/>
    <w:multiLevelType w:val="hybridMultilevel"/>
    <w:tmpl w:val="87987CA6"/>
    <w:lvl w:ilvl="0" w:tplc="48C62BC4">
      <w:start w:val="1"/>
      <w:numFmt w:val="decimal"/>
      <w:lvlText w:val="(%1)"/>
      <w:lvlJc w:val="left"/>
      <w:pPr>
        <w:ind w:left="87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49217B"/>
    <w:multiLevelType w:val="hybridMultilevel"/>
    <w:tmpl w:val="433A5862"/>
    <w:lvl w:ilvl="0" w:tplc="D3A87950">
      <w:start w:val="1"/>
      <w:numFmt w:val="lowerLetter"/>
      <w:lvlText w:val="%1)"/>
      <w:lvlJc w:val="left"/>
      <w:pPr>
        <w:tabs>
          <w:tab w:val="num" w:pos="1440"/>
        </w:tabs>
        <w:ind w:left="1440" w:hanging="360"/>
      </w:pPr>
      <w:rPr>
        <w:rFonts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65D2BB7"/>
    <w:multiLevelType w:val="hybridMultilevel"/>
    <w:tmpl w:val="71DC819A"/>
    <w:lvl w:ilvl="0" w:tplc="0409001B">
      <w:start w:val="1"/>
      <w:numFmt w:val="lowerRoman"/>
      <w:lvlText w:val="%1."/>
      <w:lvlJc w:val="right"/>
      <w:pPr>
        <w:ind w:left="1080" w:hanging="360"/>
      </w:pPr>
    </w:lvl>
    <w:lvl w:ilvl="1" w:tplc="94E6DB22">
      <w:start w:val="1"/>
      <w:numFmt w:val="lowerLetter"/>
      <w:lvlText w:val="%2)"/>
      <w:lvlJc w:val="left"/>
      <w:pPr>
        <w:ind w:left="2290" w:hanging="850"/>
      </w:pPr>
      <w:rPr>
        <w:rFonts w:hint="default"/>
        <w:sz w:val="24"/>
        <w:szCs w:val="24"/>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7E44C16"/>
    <w:multiLevelType w:val="hybridMultilevel"/>
    <w:tmpl w:val="3AFAE802"/>
    <w:lvl w:ilvl="0" w:tplc="EAE87EE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B1D5CBB"/>
    <w:multiLevelType w:val="hybridMultilevel"/>
    <w:tmpl w:val="5EC89BD2"/>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4D4043E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DBA1E5C"/>
    <w:multiLevelType w:val="hybridMultilevel"/>
    <w:tmpl w:val="4290DC2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E73574E"/>
    <w:multiLevelType w:val="hybridMultilevel"/>
    <w:tmpl w:val="0886522C"/>
    <w:lvl w:ilvl="0" w:tplc="04180017">
      <w:start w:val="1"/>
      <w:numFmt w:val="lowerLetter"/>
      <w:lvlText w:val="%1)"/>
      <w:lvlJc w:val="left"/>
      <w:pPr>
        <w:ind w:left="1080" w:hanging="360"/>
      </w:pPr>
      <w:rPr>
        <w:rFonts w:cs="Times New Roman"/>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0" w15:restartNumberingAfterBreak="0">
    <w:nsid w:val="4F9D6E5F"/>
    <w:multiLevelType w:val="hybridMultilevel"/>
    <w:tmpl w:val="0886522C"/>
    <w:lvl w:ilvl="0" w:tplc="04180017">
      <w:start w:val="1"/>
      <w:numFmt w:val="lowerLetter"/>
      <w:lvlText w:val="%1)"/>
      <w:lvlJc w:val="left"/>
      <w:pPr>
        <w:ind w:left="1772" w:hanging="360"/>
      </w:pPr>
      <w:rPr>
        <w:rFonts w:cs="Times New Roman"/>
      </w:rPr>
    </w:lvl>
    <w:lvl w:ilvl="1" w:tplc="04090019" w:tentative="1">
      <w:start w:val="1"/>
      <w:numFmt w:val="lowerLetter"/>
      <w:lvlText w:val="%2."/>
      <w:lvlJc w:val="left"/>
      <w:pPr>
        <w:tabs>
          <w:tab w:val="num" w:pos="2492"/>
        </w:tabs>
        <w:ind w:left="2492" w:hanging="360"/>
      </w:pPr>
      <w:rPr>
        <w:rFonts w:cs="Times New Roman"/>
      </w:rPr>
    </w:lvl>
    <w:lvl w:ilvl="2" w:tplc="0409001B" w:tentative="1">
      <w:start w:val="1"/>
      <w:numFmt w:val="lowerRoman"/>
      <w:lvlText w:val="%3."/>
      <w:lvlJc w:val="right"/>
      <w:pPr>
        <w:tabs>
          <w:tab w:val="num" w:pos="3212"/>
        </w:tabs>
        <w:ind w:left="3212" w:hanging="180"/>
      </w:pPr>
      <w:rPr>
        <w:rFonts w:cs="Times New Roman"/>
      </w:rPr>
    </w:lvl>
    <w:lvl w:ilvl="3" w:tplc="0409000F" w:tentative="1">
      <w:start w:val="1"/>
      <w:numFmt w:val="decimal"/>
      <w:lvlText w:val="%4."/>
      <w:lvlJc w:val="left"/>
      <w:pPr>
        <w:tabs>
          <w:tab w:val="num" w:pos="3932"/>
        </w:tabs>
        <w:ind w:left="3932" w:hanging="360"/>
      </w:pPr>
      <w:rPr>
        <w:rFonts w:cs="Times New Roman"/>
      </w:rPr>
    </w:lvl>
    <w:lvl w:ilvl="4" w:tplc="04090019" w:tentative="1">
      <w:start w:val="1"/>
      <w:numFmt w:val="lowerLetter"/>
      <w:lvlText w:val="%5."/>
      <w:lvlJc w:val="left"/>
      <w:pPr>
        <w:tabs>
          <w:tab w:val="num" w:pos="4652"/>
        </w:tabs>
        <w:ind w:left="4652" w:hanging="360"/>
      </w:pPr>
      <w:rPr>
        <w:rFonts w:cs="Times New Roman"/>
      </w:rPr>
    </w:lvl>
    <w:lvl w:ilvl="5" w:tplc="0409001B" w:tentative="1">
      <w:start w:val="1"/>
      <w:numFmt w:val="lowerRoman"/>
      <w:lvlText w:val="%6."/>
      <w:lvlJc w:val="right"/>
      <w:pPr>
        <w:tabs>
          <w:tab w:val="num" w:pos="5372"/>
        </w:tabs>
        <w:ind w:left="5372" w:hanging="180"/>
      </w:pPr>
      <w:rPr>
        <w:rFonts w:cs="Times New Roman"/>
      </w:rPr>
    </w:lvl>
    <w:lvl w:ilvl="6" w:tplc="0409000F" w:tentative="1">
      <w:start w:val="1"/>
      <w:numFmt w:val="decimal"/>
      <w:lvlText w:val="%7."/>
      <w:lvlJc w:val="left"/>
      <w:pPr>
        <w:tabs>
          <w:tab w:val="num" w:pos="6092"/>
        </w:tabs>
        <w:ind w:left="6092" w:hanging="360"/>
      </w:pPr>
      <w:rPr>
        <w:rFonts w:cs="Times New Roman"/>
      </w:rPr>
    </w:lvl>
    <w:lvl w:ilvl="7" w:tplc="04090019" w:tentative="1">
      <w:start w:val="1"/>
      <w:numFmt w:val="lowerLetter"/>
      <w:lvlText w:val="%8."/>
      <w:lvlJc w:val="left"/>
      <w:pPr>
        <w:tabs>
          <w:tab w:val="num" w:pos="6812"/>
        </w:tabs>
        <w:ind w:left="6812" w:hanging="360"/>
      </w:pPr>
      <w:rPr>
        <w:rFonts w:cs="Times New Roman"/>
      </w:rPr>
    </w:lvl>
    <w:lvl w:ilvl="8" w:tplc="0409001B" w:tentative="1">
      <w:start w:val="1"/>
      <w:numFmt w:val="lowerRoman"/>
      <w:lvlText w:val="%9."/>
      <w:lvlJc w:val="right"/>
      <w:pPr>
        <w:tabs>
          <w:tab w:val="num" w:pos="7532"/>
        </w:tabs>
        <w:ind w:left="7532" w:hanging="180"/>
      </w:pPr>
      <w:rPr>
        <w:rFonts w:cs="Times New Roman"/>
      </w:rPr>
    </w:lvl>
  </w:abstractNum>
  <w:abstractNum w:abstractNumId="41" w15:restartNumberingAfterBreak="0">
    <w:nsid w:val="510E4C2F"/>
    <w:multiLevelType w:val="hybridMultilevel"/>
    <w:tmpl w:val="580E9CD4"/>
    <w:lvl w:ilvl="0" w:tplc="04180017">
      <w:start w:val="1"/>
      <w:numFmt w:val="lowerLetter"/>
      <w:lvlText w:val="%1)"/>
      <w:lvlJc w:val="left"/>
      <w:pPr>
        <w:ind w:left="720" w:hanging="360"/>
      </w:pPr>
      <w:rPr>
        <w:rFonts w:cs="Times New Roman"/>
      </w:rPr>
    </w:lvl>
    <w:lvl w:ilvl="1" w:tplc="F56E123A">
      <w:start w:val="1"/>
      <w:numFmt w:val="lowerRoman"/>
      <w:lvlText w:val="(%2)"/>
      <w:lvlJc w:val="right"/>
      <w:pPr>
        <w:ind w:left="1440" w:hanging="360"/>
      </w:pPr>
      <w:rPr>
        <w:rFonts w:ascii="Times New Roman" w:eastAsia="Batang" w:hAnsi="Times New Roman"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2" w15:restartNumberingAfterBreak="0">
    <w:nsid w:val="52846B28"/>
    <w:multiLevelType w:val="hybridMultilevel"/>
    <w:tmpl w:val="2174EBEC"/>
    <w:lvl w:ilvl="0" w:tplc="04090017">
      <w:start w:val="1"/>
      <w:numFmt w:val="lowerLetter"/>
      <w:lvlText w:val="%1)"/>
      <w:lvlJc w:val="left"/>
      <w:pPr>
        <w:ind w:left="1495"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53150E5D"/>
    <w:multiLevelType w:val="hybridMultilevel"/>
    <w:tmpl w:val="22CC54CE"/>
    <w:lvl w:ilvl="0" w:tplc="04090017">
      <w:start w:val="1"/>
      <w:numFmt w:val="lowerLetter"/>
      <w:lvlText w:val="%1)"/>
      <w:lvlJc w:val="left"/>
      <w:pPr>
        <w:ind w:left="720" w:hanging="360"/>
      </w:pPr>
    </w:lvl>
    <w:lvl w:ilvl="1" w:tplc="BC9C309E">
      <w:start w:val="1"/>
      <w:numFmt w:val="lowerLetter"/>
      <w:lvlText w:val="%2)"/>
      <w:lvlJc w:val="left"/>
      <w:pPr>
        <w:ind w:left="1110" w:hanging="30"/>
      </w:pPr>
      <w:rPr>
        <w:rFonts w:hint="default"/>
        <w:sz w:val="24"/>
        <w:szCs w:val="24"/>
      </w:rPr>
    </w:lvl>
    <w:lvl w:ilvl="2" w:tplc="8B162EF2">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6454EFC"/>
    <w:multiLevelType w:val="hybridMultilevel"/>
    <w:tmpl w:val="9BB851E6"/>
    <w:lvl w:ilvl="0" w:tplc="B4D24DBC">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6681C77"/>
    <w:multiLevelType w:val="multilevel"/>
    <w:tmpl w:val="AF40DE62"/>
    <w:lvl w:ilvl="0">
      <w:start w:val="1"/>
      <w:numFmt w:val="decimal"/>
      <w:pStyle w:val="S1CharChar"/>
      <w:lvlText w:val="Art. %1. "/>
      <w:lvlJc w:val="left"/>
      <w:pPr>
        <w:tabs>
          <w:tab w:val="num" w:pos="900"/>
        </w:tabs>
        <w:ind w:left="90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6" w15:restartNumberingAfterBreak="0">
    <w:nsid w:val="572B4996"/>
    <w:multiLevelType w:val="hybridMultilevel"/>
    <w:tmpl w:val="BCF0B2B4"/>
    <w:lvl w:ilvl="0" w:tplc="CA663050">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C3229A3"/>
    <w:multiLevelType w:val="hybridMultilevel"/>
    <w:tmpl w:val="37BEFD68"/>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5EA94B2A"/>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0974584"/>
    <w:multiLevelType w:val="hybridMultilevel"/>
    <w:tmpl w:val="433A5862"/>
    <w:lvl w:ilvl="0" w:tplc="D3A87950">
      <w:start w:val="1"/>
      <w:numFmt w:val="lowerLetter"/>
      <w:lvlText w:val="%1)"/>
      <w:lvlJc w:val="left"/>
      <w:pPr>
        <w:tabs>
          <w:tab w:val="num" w:pos="1440"/>
        </w:tabs>
        <w:ind w:left="1440" w:hanging="360"/>
      </w:pPr>
      <w:rPr>
        <w:rFonts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3DB0798"/>
    <w:multiLevelType w:val="hybridMultilevel"/>
    <w:tmpl w:val="15CEDF08"/>
    <w:lvl w:ilvl="0" w:tplc="F56E123A">
      <w:start w:val="1"/>
      <w:numFmt w:val="lowerRoman"/>
      <w:lvlText w:val="(%1)"/>
      <w:lvlJc w:val="right"/>
      <w:pPr>
        <w:ind w:left="144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54A1BEC"/>
    <w:multiLevelType w:val="hybridMultilevel"/>
    <w:tmpl w:val="B4826A9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7F03292"/>
    <w:multiLevelType w:val="hybridMultilevel"/>
    <w:tmpl w:val="A5427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16486A"/>
    <w:multiLevelType w:val="hybridMultilevel"/>
    <w:tmpl w:val="87984B0A"/>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4" w15:restartNumberingAfterBreak="0">
    <w:nsid w:val="69885509"/>
    <w:multiLevelType w:val="hybridMultilevel"/>
    <w:tmpl w:val="6AC6C712"/>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08090017">
      <w:start w:val="1"/>
      <w:numFmt w:val="lowerLetter"/>
      <w:lvlText w:val="%3)"/>
      <w:lvlJc w:val="left"/>
      <w:pPr>
        <w:ind w:left="1080" w:hanging="360"/>
      </w:pPr>
      <w:rPr>
        <w:rFonts w:hint="default"/>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5" w15:restartNumberingAfterBreak="0">
    <w:nsid w:val="6A32435A"/>
    <w:multiLevelType w:val="hybridMultilevel"/>
    <w:tmpl w:val="30E04B70"/>
    <w:lvl w:ilvl="0" w:tplc="0418001B">
      <w:start w:val="1"/>
      <w:numFmt w:val="lowerRoman"/>
      <w:lvlText w:val="%1."/>
      <w:lvlJc w:val="right"/>
      <w:pPr>
        <w:ind w:left="1260" w:hanging="180"/>
      </w:pPr>
      <w:rPr>
        <w:rFonts w:cs="Times New Roman"/>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260"/>
        </w:tabs>
        <w:ind w:left="1260" w:hanging="180"/>
      </w:pPr>
      <w:rPr>
        <w:rFonts w:cs="Times New Roman"/>
      </w:rPr>
    </w:lvl>
    <w:lvl w:ilvl="3" w:tplc="0409000F" w:tentative="1">
      <w:start w:val="1"/>
      <w:numFmt w:val="decimal"/>
      <w:lvlText w:val="%4."/>
      <w:lvlJc w:val="left"/>
      <w:pPr>
        <w:tabs>
          <w:tab w:val="num" w:pos="1980"/>
        </w:tabs>
        <w:ind w:left="1980" w:hanging="360"/>
      </w:pPr>
      <w:rPr>
        <w:rFonts w:cs="Times New Roman"/>
      </w:rPr>
    </w:lvl>
    <w:lvl w:ilvl="4" w:tplc="04090019" w:tentative="1">
      <w:start w:val="1"/>
      <w:numFmt w:val="lowerLetter"/>
      <w:lvlText w:val="%5."/>
      <w:lvlJc w:val="left"/>
      <w:pPr>
        <w:tabs>
          <w:tab w:val="num" w:pos="2700"/>
        </w:tabs>
        <w:ind w:left="2700" w:hanging="360"/>
      </w:pPr>
      <w:rPr>
        <w:rFonts w:cs="Times New Roman"/>
      </w:rPr>
    </w:lvl>
    <w:lvl w:ilvl="5" w:tplc="0409001B" w:tentative="1">
      <w:start w:val="1"/>
      <w:numFmt w:val="lowerRoman"/>
      <w:lvlText w:val="%6."/>
      <w:lvlJc w:val="right"/>
      <w:pPr>
        <w:tabs>
          <w:tab w:val="num" w:pos="3420"/>
        </w:tabs>
        <w:ind w:left="3420" w:hanging="180"/>
      </w:pPr>
      <w:rPr>
        <w:rFonts w:cs="Times New Roman"/>
      </w:rPr>
    </w:lvl>
    <w:lvl w:ilvl="6" w:tplc="0409000F" w:tentative="1">
      <w:start w:val="1"/>
      <w:numFmt w:val="decimal"/>
      <w:lvlText w:val="%7."/>
      <w:lvlJc w:val="left"/>
      <w:pPr>
        <w:tabs>
          <w:tab w:val="num" w:pos="4140"/>
        </w:tabs>
        <w:ind w:left="4140" w:hanging="360"/>
      </w:pPr>
      <w:rPr>
        <w:rFonts w:cs="Times New Roman"/>
      </w:rPr>
    </w:lvl>
    <w:lvl w:ilvl="7" w:tplc="04090019" w:tentative="1">
      <w:start w:val="1"/>
      <w:numFmt w:val="lowerLetter"/>
      <w:lvlText w:val="%8."/>
      <w:lvlJc w:val="left"/>
      <w:pPr>
        <w:tabs>
          <w:tab w:val="num" w:pos="4860"/>
        </w:tabs>
        <w:ind w:left="4860" w:hanging="360"/>
      </w:pPr>
      <w:rPr>
        <w:rFonts w:cs="Times New Roman"/>
      </w:rPr>
    </w:lvl>
    <w:lvl w:ilvl="8" w:tplc="0409001B" w:tentative="1">
      <w:start w:val="1"/>
      <w:numFmt w:val="lowerRoman"/>
      <w:lvlText w:val="%9."/>
      <w:lvlJc w:val="right"/>
      <w:pPr>
        <w:tabs>
          <w:tab w:val="num" w:pos="5580"/>
        </w:tabs>
        <w:ind w:left="5580" w:hanging="180"/>
      </w:pPr>
      <w:rPr>
        <w:rFonts w:cs="Times New Roman"/>
      </w:rPr>
    </w:lvl>
  </w:abstractNum>
  <w:abstractNum w:abstractNumId="56" w15:restartNumberingAfterBreak="0">
    <w:nsid w:val="6B597D90"/>
    <w:multiLevelType w:val="hybridMultilevel"/>
    <w:tmpl w:val="C5B8C5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B8B7E29"/>
    <w:multiLevelType w:val="hybridMultilevel"/>
    <w:tmpl w:val="544075FA"/>
    <w:lvl w:ilvl="0" w:tplc="0409001B">
      <w:start w:val="1"/>
      <w:numFmt w:val="lowerRoman"/>
      <w:lvlText w:val="%1."/>
      <w:lvlJc w:val="right"/>
      <w:pPr>
        <w:ind w:left="2138" w:hanging="72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58" w15:restartNumberingAfterBreak="0">
    <w:nsid w:val="6E2F6312"/>
    <w:multiLevelType w:val="hybridMultilevel"/>
    <w:tmpl w:val="7E145802"/>
    <w:lvl w:ilvl="0" w:tplc="B7F600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F8A62C0"/>
    <w:multiLevelType w:val="hybridMultilevel"/>
    <w:tmpl w:val="7A4883FE"/>
    <w:lvl w:ilvl="0" w:tplc="04180017">
      <w:start w:val="1"/>
      <w:numFmt w:val="lowerLetter"/>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60" w15:restartNumberingAfterBreak="0">
    <w:nsid w:val="6FF4319D"/>
    <w:multiLevelType w:val="hybridMultilevel"/>
    <w:tmpl w:val="832C9B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FFB4C8E"/>
    <w:multiLevelType w:val="hybridMultilevel"/>
    <w:tmpl w:val="F57E7D84"/>
    <w:lvl w:ilvl="0" w:tplc="52C49314">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1285420"/>
    <w:multiLevelType w:val="hybridMultilevel"/>
    <w:tmpl w:val="B5447A2A"/>
    <w:lvl w:ilvl="0" w:tplc="EB6AEE44">
      <w:start w:val="1"/>
      <w:numFmt w:val="lowerLetter"/>
      <w:lvlText w:val="%1)"/>
      <w:lvlJc w:val="right"/>
      <w:pPr>
        <w:tabs>
          <w:tab w:val="num" w:pos="990"/>
        </w:tabs>
        <w:ind w:left="990" w:hanging="180"/>
      </w:pPr>
      <w:rPr>
        <w:rFonts w:ascii="Times New Roman" w:eastAsia="Batang" w:hAnsi="Times New Roman" w:cs="Arial"/>
      </w:rPr>
    </w:lvl>
    <w:lvl w:ilvl="1" w:tplc="2DE62414">
      <w:start w:val="1"/>
      <w:numFmt w:val="lowerLetter"/>
      <w:lvlText w:val="%2."/>
      <w:lvlJc w:val="left"/>
      <w:pPr>
        <w:ind w:left="1440" w:hanging="360"/>
      </w:pPr>
      <w:rPr>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2197FFC"/>
    <w:multiLevelType w:val="hybridMultilevel"/>
    <w:tmpl w:val="B25AC8D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4" w15:restartNumberingAfterBreak="0">
    <w:nsid w:val="78825A3E"/>
    <w:multiLevelType w:val="hybridMultilevel"/>
    <w:tmpl w:val="48B4A13E"/>
    <w:lvl w:ilvl="0" w:tplc="7A44E216">
      <w:start w:val="1"/>
      <w:numFmt w:val="lowerLetter"/>
      <w:lvlText w:val="%1)"/>
      <w:lvlJc w:val="left"/>
      <w:pPr>
        <w:ind w:left="1440" w:hanging="360"/>
      </w:pPr>
      <w:rPr>
        <w:rFonts w:cs="Times New Roman"/>
        <w:sz w:val="24"/>
        <w:szCs w:val="24"/>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65" w15:restartNumberingAfterBreak="0">
    <w:nsid w:val="7AC77295"/>
    <w:multiLevelType w:val="hybridMultilevel"/>
    <w:tmpl w:val="287A3292"/>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6" w15:restartNumberingAfterBreak="0">
    <w:nsid w:val="7B8F66B1"/>
    <w:multiLevelType w:val="hybridMultilevel"/>
    <w:tmpl w:val="4926A7C8"/>
    <w:lvl w:ilvl="0" w:tplc="48E62CE0">
      <w:start w:val="1"/>
      <w:numFmt w:val="lowerRoman"/>
      <w:lvlText w:val="(%1)"/>
      <w:lvlJc w:val="left"/>
      <w:pPr>
        <w:ind w:left="2138" w:hanging="72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7" w15:restartNumberingAfterBreak="0">
    <w:nsid w:val="7C4A6884"/>
    <w:multiLevelType w:val="singleLevel"/>
    <w:tmpl w:val="991442FA"/>
    <w:lvl w:ilvl="0">
      <w:start w:val="1"/>
      <w:numFmt w:val="decimal"/>
      <w:pStyle w:val="Headingmare"/>
      <w:lvlText w:val="%1."/>
      <w:lvlJc w:val="left"/>
      <w:pPr>
        <w:tabs>
          <w:tab w:val="num" w:pos="360"/>
        </w:tabs>
      </w:pPr>
      <w:rPr>
        <w:b/>
        <w:bCs/>
        <w:i w:val="0"/>
        <w:iCs w:val="0"/>
        <w:sz w:val="28"/>
        <w:szCs w:val="28"/>
      </w:rPr>
    </w:lvl>
  </w:abstractNum>
  <w:abstractNum w:abstractNumId="68" w15:restartNumberingAfterBreak="0">
    <w:nsid w:val="7CF211BB"/>
    <w:multiLevelType w:val="singleLevel"/>
    <w:tmpl w:val="786888A0"/>
    <w:lvl w:ilvl="0">
      <w:start w:val="4"/>
      <w:numFmt w:val="decimal"/>
      <w:lvlText w:val="Art. %1."/>
      <w:lvlJc w:val="left"/>
      <w:pPr>
        <w:tabs>
          <w:tab w:val="num" w:pos="576"/>
        </w:tabs>
        <w:ind w:left="567" w:hanging="567"/>
      </w:pPr>
      <w:rPr>
        <w:rFonts w:hint="default"/>
        <w:b/>
        <w:bCs w:val="0"/>
        <w:i w:val="0"/>
        <w:iCs w:val="0"/>
        <w:sz w:val="24"/>
        <w:szCs w:val="24"/>
      </w:rPr>
    </w:lvl>
  </w:abstractNum>
  <w:abstractNum w:abstractNumId="69" w15:restartNumberingAfterBreak="0">
    <w:nsid w:val="7CF231CD"/>
    <w:multiLevelType w:val="hybridMultilevel"/>
    <w:tmpl w:val="CD56DB8E"/>
    <w:lvl w:ilvl="0" w:tplc="5DB08306">
      <w:start w:val="1"/>
      <w:numFmt w:val="decimal"/>
      <w:lvlText w:val="%1."/>
      <w:lvlJc w:val="left"/>
      <w:pPr>
        <w:ind w:left="720" w:hanging="360"/>
      </w:pPr>
      <w:rPr>
        <w:rFonts w:ascii="Times New Roman" w:eastAsia="Times New Roman" w:hAnsi="Times New Roman" w:cs="Times New Roman"/>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A44375A">
      <w:start w:val="3"/>
      <w:numFmt w:val="decimal"/>
      <w:lvlText w:val="(%4)"/>
      <w:lvlJc w:val="left"/>
      <w:pPr>
        <w:ind w:left="2880" w:hanging="360"/>
      </w:pPr>
      <w:rPr>
        <w:rFonts w:cs="Times New Roman" w:hint="default"/>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0" w15:restartNumberingAfterBreak="0">
    <w:nsid w:val="7DFA43C3"/>
    <w:multiLevelType w:val="hybridMultilevel"/>
    <w:tmpl w:val="0226D782"/>
    <w:lvl w:ilvl="0" w:tplc="9DF65B58">
      <w:start w:val="1"/>
      <w:numFmt w:val="decimal"/>
      <w:lvlText w:val="Art. %1."/>
      <w:lvlJc w:val="left"/>
      <w:pPr>
        <w:ind w:left="720" w:hanging="360"/>
      </w:pPr>
      <w:rPr>
        <w:rFonts w:cs="Times New Roman" w:hint="default"/>
        <w:b/>
        <w:i w:val="0"/>
      </w:rPr>
    </w:lvl>
    <w:lvl w:ilvl="1" w:tplc="43125D64">
      <w:numFmt w:val="bullet"/>
      <w:lvlText w:val="–"/>
      <w:lvlJc w:val="left"/>
      <w:pPr>
        <w:ind w:left="1440" w:hanging="360"/>
      </w:pPr>
      <w:rPr>
        <w:rFonts w:ascii="Times New Roman" w:eastAsia="Batang"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E2C34AA"/>
    <w:multiLevelType w:val="hybridMultilevel"/>
    <w:tmpl w:val="A55E77DC"/>
    <w:lvl w:ilvl="0" w:tplc="FAF077BA">
      <w:start w:val="9"/>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7EDA44D4"/>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7FEC4436"/>
    <w:multiLevelType w:val="hybridMultilevel"/>
    <w:tmpl w:val="536A6236"/>
    <w:lvl w:ilvl="0" w:tplc="2FD0CF66">
      <w:start w:val="1"/>
      <w:numFmt w:val="lowerLetter"/>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5"/>
  </w:num>
  <w:num w:numId="2">
    <w:abstractNumId w:val="29"/>
  </w:num>
  <w:num w:numId="3">
    <w:abstractNumId w:val="2"/>
  </w:num>
  <w:num w:numId="4">
    <w:abstractNumId w:val="31"/>
  </w:num>
  <w:num w:numId="5">
    <w:abstractNumId w:val="65"/>
  </w:num>
  <w:num w:numId="6">
    <w:abstractNumId w:val="69"/>
  </w:num>
  <w:num w:numId="7">
    <w:abstractNumId w:val="36"/>
  </w:num>
  <w:num w:numId="8">
    <w:abstractNumId w:val="59"/>
  </w:num>
  <w:num w:numId="9">
    <w:abstractNumId w:val="41"/>
  </w:num>
  <w:num w:numId="10">
    <w:abstractNumId w:val="54"/>
  </w:num>
  <w:num w:numId="11">
    <w:abstractNumId w:val="22"/>
  </w:num>
  <w:num w:numId="12">
    <w:abstractNumId w:val="0"/>
  </w:num>
  <w:num w:numId="13">
    <w:abstractNumId w:val="64"/>
  </w:num>
  <w:num w:numId="14">
    <w:abstractNumId w:val="17"/>
  </w:num>
  <w:num w:numId="15">
    <w:abstractNumId w:val="40"/>
  </w:num>
  <w:num w:numId="16">
    <w:abstractNumId w:val="30"/>
  </w:num>
  <w:num w:numId="17">
    <w:abstractNumId w:val="55"/>
  </w:num>
  <w:num w:numId="18">
    <w:abstractNumId w:val="68"/>
  </w:num>
  <w:num w:numId="19">
    <w:abstractNumId w:val="24"/>
  </w:num>
  <w:num w:numId="20">
    <w:abstractNumId w:val="10"/>
  </w:num>
  <w:num w:numId="21">
    <w:abstractNumId w:val="38"/>
  </w:num>
  <w:num w:numId="22">
    <w:abstractNumId w:val="14"/>
  </w:num>
  <w:num w:numId="23">
    <w:abstractNumId w:val="39"/>
  </w:num>
  <w:num w:numId="24">
    <w:abstractNumId w:val="43"/>
  </w:num>
  <w:num w:numId="25">
    <w:abstractNumId w:val="67"/>
  </w:num>
  <w:num w:numId="26">
    <w:abstractNumId w:val="73"/>
  </w:num>
  <w:num w:numId="27">
    <w:abstractNumId w:val="12"/>
  </w:num>
  <w:num w:numId="28">
    <w:abstractNumId w:val="42"/>
  </w:num>
  <w:num w:numId="29">
    <w:abstractNumId w:val="72"/>
  </w:num>
  <w:num w:numId="30">
    <w:abstractNumId w:val="23"/>
  </w:num>
  <w:num w:numId="31">
    <w:abstractNumId w:val="9"/>
  </w:num>
  <w:num w:numId="32">
    <w:abstractNumId w:val="11"/>
  </w:num>
  <w:num w:numId="33">
    <w:abstractNumId w:val="47"/>
  </w:num>
  <w:num w:numId="34">
    <w:abstractNumId w:val="48"/>
  </w:num>
  <w:num w:numId="35">
    <w:abstractNumId w:val="27"/>
  </w:num>
  <w:num w:numId="36">
    <w:abstractNumId w:val="18"/>
  </w:num>
  <w:num w:numId="37">
    <w:abstractNumId w:val="49"/>
  </w:num>
  <w:num w:numId="38">
    <w:abstractNumId w:val="62"/>
  </w:num>
  <w:num w:numId="39">
    <w:abstractNumId w:val="0"/>
    <w:lvlOverride w:ilvl="0">
      <w:startOverride w:val="1"/>
    </w:lvlOverride>
  </w:num>
  <w:num w:numId="40">
    <w:abstractNumId w:val="0"/>
    <w:lvlOverride w:ilvl="0">
      <w:startOverride w:val="1"/>
    </w:lvlOverride>
  </w:num>
  <w:num w:numId="41">
    <w:abstractNumId w:val="16"/>
  </w:num>
  <w:num w:numId="42">
    <w:abstractNumId w:val="28"/>
  </w:num>
  <w:num w:numId="43">
    <w:abstractNumId w:val="34"/>
  </w:num>
  <w:num w:numId="44">
    <w:abstractNumId w:val="37"/>
  </w:num>
  <w:num w:numId="45">
    <w:abstractNumId w:val="70"/>
  </w:num>
  <w:num w:numId="46">
    <w:abstractNumId w:val="25"/>
  </w:num>
  <w:num w:numId="47">
    <w:abstractNumId w:val="21"/>
  </w:num>
  <w:num w:numId="48">
    <w:abstractNumId w:val="33"/>
  </w:num>
  <w:num w:numId="49">
    <w:abstractNumId w:val="60"/>
  </w:num>
  <w:num w:numId="50">
    <w:abstractNumId w:val="0"/>
    <w:lvlOverride w:ilvl="0">
      <w:startOverride w:val="1"/>
    </w:lvlOverride>
  </w:num>
  <w:num w:numId="51">
    <w:abstractNumId w:val="66"/>
  </w:num>
  <w:num w:numId="52">
    <w:abstractNumId w:val="66"/>
    <w:lvlOverride w:ilvl="0">
      <w:startOverride w:val="1"/>
    </w:lvlOverride>
  </w:num>
  <w:num w:numId="53">
    <w:abstractNumId w:val="66"/>
    <w:lvlOverride w:ilvl="0">
      <w:startOverride w:val="1"/>
    </w:lvlOverride>
  </w:num>
  <w:num w:numId="54">
    <w:abstractNumId w:val="15"/>
  </w:num>
  <w:num w:numId="55">
    <w:abstractNumId w:val="57"/>
  </w:num>
  <w:num w:numId="56">
    <w:abstractNumId w:val="4"/>
  </w:num>
  <w:num w:numId="57">
    <w:abstractNumId w:val="26"/>
  </w:num>
  <w:num w:numId="58">
    <w:abstractNumId w:val="3"/>
  </w:num>
  <w:num w:numId="59">
    <w:abstractNumId w:val="51"/>
  </w:num>
  <w:num w:numId="60">
    <w:abstractNumId w:val="71"/>
  </w:num>
  <w:num w:numId="61">
    <w:abstractNumId w:val="50"/>
  </w:num>
  <w:num w:numId="62">
    <w:abstractNumId w:val="46"/>
  </w:num>
  <w:num w:numId="63">
    <w:abstractNumId w:val="32"/>
  </w:num>
  <w:num w:numId="64">
    <w:abstractNumId w:val="5"/>
  </w:num>
  <w:num w:numId="65">
    <w:abstractNumId w:val="19"/>
  </w:num>
  <w:num w:numId="66">
    <w:abstractNumId w:val="19"/>
    <w:lvlOverride w:ilvl="0">
      <w:lvl w:ilvl="0" w:tplc="DF183BFE">
        <w:start w:val="1"/>
        <w:numFmt w:val="decimal"/>
        <w:suff w:val="space"/>
        <w:lvlText w:val="(%1)"/>
        <w:lvlJc w:val="left"/>
        <w:pPr>
          <w:ind w:left="0" w:firstLine="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67">
    <w:abstractNumId w:val="8"/>
  </w:num>
  <w:num w:numId="68">
    <w:abstractNumId w:val="20"/>
  </w:num>
  <w:num w:numId="69">
    <w:abstractNumId w:val="6"/>
  </w:num>
  <w:num w:numId="70">
    <w:abstractNumId w:val="44"/>
  </w:num>
  <w:num w:numId="71">
    <w:abstractNumId w:val="56"/>
  </w:num>
  <w:num w:numId="72">
    <w:abstractNumId w:val="35"/>
  </w:num>
  <w:num w:numId="73">
    <w:abstractNumId w:val="1"/>
  </w:num>
  <w:num w:numId="74">
    <w:abstractNumId w:val="58"/>
  </w:num>
  <w:num w:numId="75">
    <w:abstractNumId w:val="63"/>
  </w:num>
  <w:num w:numId="76">
    <w:abstractNumId w:val="53"/>
  </w:num>
  <w:num w:numId="77">
    <w:abstractNumId w:val="52"/>
  </w:num>
  <w:num w:numId="78">
    <w:abstractNumId w:val="7"/>
  </w:num>
  <w:num w:numId="79">
    <w:abstractNumId w:val="13"/>
  </w:num>
  <w:num w:numId="80">
    <w:abstractNumId w:val="6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986"/>
    <w:rsid w:val="00003970"/>
    <w:rsid w:val="0000409A"/>
    <w:rsid w:val="0001022D"/>
    <w:rsid w:val="0001109C"/>
    <w:rsid w:val="00012F09"/>
    <w:rsid w:val="00020173"/>
    <w:rsid w:val="000219C9"/>
    <w:rsid w:val="00022253"/>
    <w:rsid w:val="00022B36"/>
    <w:rsid w:val="00027BAB"/>
    <w:rsid w:val="00027F36"/>
    <w:rsid w:val="00030490"/>
    <w:rsid w:val="00034113"/>
    <w:rsid w:val="00035493"/>
    <w:rsid w:val="00037AD2"/>
    <w:rsid w:val="00041807"/>
    <w:rsid w:val="000426BF"/>
    <w:rsid w:val="00044D30"/>
    <w:rsid w:val="000605A6"/>
    <w:rsid w:val="00065F46"/>
    <w:rsid w:val="00066675"/>
    <w:rsid w:val="000737EA"/>
    <w:rsid w:val="0007621B"/>
    <w:rsid w:val="00076A12"/>
    <w:rsid w:val="00082B7C"/>
    <w:rsid w:val="000832FE"/>
    <w:rsid w:val="0009004E"/>
    <w:rsid w:val="000901C5"/>
    <w:rsid w:val="00090DD9"/>
    <w:rsid w:val="00091803"/>
    <w:rsid w:val="0009404F"/>
    <w:rsid w:val="000968A8"/>
    <w:rsid w:val="000A7F24"/>
    <w:rsid w:val="000B0195"/>
    <w:rsid w:val="000B46CA"/>
    <w:rsid w:val="000B6AF1"/>
    <w:rsid w:val="000B75E3"/>
    <w:rsid w:val="000C0BE0"/>
    <w:rsid w:val="000C1A8D"/>
    <w:rsid w:val="000C32AB"/>
    <w:rsid w:val="000C3D10"/>
    <w:rsid w:val="000C64D5"/>
    <w:rsid w:val="000C6904"/>
    <w:rsid w:val="000D231A"/>
    <w:rsid w:val="000E0F62"/>
    <w:rsid w:val="000F255A"/>
    <w:rsid w:val="00100CDE"/>
    <w:rsid w:val="00102117"/>
    <w:rsid w:val="00105530"/>
    <w:rsid w:val="00105D0C"/>
    <w:rsid w:val="00110BA6"/>
    <w:rsid w:val="001169D3"/>
    <w:rsid w:val="001214F7"/>
    <w:rsid w:val="001234EF"/>
    <w:rsid w:val="001239F3"/>
    <w:rsid w:val="00124D32"/>
    <w:rsid w:val="00143041"/>
    <w:rsid w:val="0014380A"/>
    <w:rsid w:val="001458E0"/>
    <w:rsid w:val="001459EA"/>
    <w:rsid w:val="00147397"/>
    <w:rsid w:val="001539DC"/>
    <w:rsid w:val="00155F32"/>
    <w:rsid w:val="0015614A"/>
    <w:rsid w:val="0015782D"/>
    <w:rsid w:val="00160705"/>
    <w:rsid w:val="001608AB"/>
    <w:rsid w:val="00162CEF"/>
    <w:rsid w:val="00167173"/>
    <w:rsid w:val="00167CCD"/>
    <w:rsid w:val="00170BDE"/>
    <w:rsid w:val="00172462"/>
    <w:rsid w:val="001742BE"/>
    <w:rsid w:val="00175CB3"/>
    <w:rsid w:val="00185162"/>
    <w:rsid w:val="00185C71"/>
    <w:rsid w:val="00190165"/>
    <w:rsid w:val="00191E92"/>
    <w:rsid w:val="00194223"/>
    <w:rsid w:val="00194EE7"/>
    <w:rsid w:val="00195041"/>
    <w:rsid w:val="001979B8"/>
    <w:rsid w:val="001A187D"/>
    <w:rsid w:val="001A340E"/>
    <w:rsid w:val="001B0871"/>
    <w:rsid w:val="001B1155"/>
    <w:rsid w:val="001B1987"/>
    <w:rsid w:val="001B1A32"/>
    <w:rsid w:val="001B73F0"/>
    <w:rsid w:val="001B79A1"/>
    <w:rsid w:val="001B7EA9"/>
    <w:rsid w:val="001C08B7"/>
    <w:rsid w:val="001C120A"/>
    <w:rsid w:val="001C2FE0"/>
    <w:rsid w:val="001C488B"/>
    <w:rsid w:val="001C4BA0"/>
    <w:rsid w:val="001C662C"/>
    <w:rsid w:val="001D5A38"/>
    <w:rsid w:val="001E0450"/>
    <w:rsid w:val="001E1712"/>
    <w:rsid w:val="001E1D54"/>
    <w:rsid w:val="001E1F36"/>
    <w:rsid w:val="001E54DF"/>
    <w:rsid w:val="001F0907"/>
    <w:rsid w:val="001F238A"/>
    <w:rsid w:val="001F3E59"/>
    <w:rsid w:val="001F5C47"/>
    <w:rsid w:val="00200ED6"/>
    <w:rsid w:val="002032C3"/>
    <w:rsid w:val="0020473E"/>
    <w:rsid w:val="00204785"/>
    <w:rsid w:val="00206B3C"/>
    <w:rsid w:val="00207902"/>
    <w:rsid w:val="00213D9A"/>
    <w:rsid w:val="0021652B"/>
    <w:rsid w:val="00220849"/>
    <w:rsid w:val="00221902"/>
    <w:rsid w:val="00222F99"/>
    <w:rsid w:val="00224E46"/>
    <w:rsid w:val="002261CE"/>
    <w:rsid w:val="00227BA8"/>
    <w:rsid w:val="00232514"/>
    <w:rsid w:val="00233279"/>
    <w:rsid w:val="00234A90"/>
    <w:rsid w:val="00243142"/>
    <w:rsid w:val="00245EE4"/>
    <w:rsid w:val="00254725"/>
    <w:rsid w:val="00265DA5"/>
    <w:rsid w:val="002665E4"/>
    <w:rsid w:val="00266EE9"/>
    <w:rsid w:val="00266F60"/>
    <w:rsid w:val="00267091"/>
    <w:rsid w:val="002729DA"/>
    <w:rsid w:val="00272E36"/>
    <w:rsid w:val="00286CE3"/>
    <w:rsid w:val="002905BE"/>
    <w:rsid w:val="00291270"/>
    <w:rsid w:val="00291E4D"/>
    <w:rsid w:val="0029510F"/>
    <w:rsid w:val="002A028F"/>
    <w:rsid w:val="002A33B7"/>
    <w:rsid w:val="002A3C69"/>
    <w:rsid w:val="002A7D73"/>
    <w:rsid w:val="002B61CA"/>
    <w:rsid w:val="002B6D24"/>
    <w:rsid w:val="002C1A3D"/>
    <w:rsid w:val="002C4C9A"/>
    <w:rsid w:val="002D12E8"/>
    <w:rsid w:val="002D2B32"/>
    <w:rsid w:val="002D3B65"/>
    <w:rsid w:val="002D482C"/>
    <w:rsid w:val="002D4D59"/>
    <w:rsid w:val="002D6DE9"/>
    <w:rsid w:val="002E064D"/>
    <w:rsid w:val="002E2FFC"/>
    <w:rsid w:val="002F134D"/>
    <w:rsid w:val="002F16A1"/>
    <w:rsid w:val="002F4658"/>
    <w:rsid w:val="002F5647"/>
    <w:rsid w:val="002F62B8"/>
    <w:rsid w:val="003014C7"/>
    <w:rsid w:val="00305072"/>
    <w:rsid w:val="00314D0C"/>
    <w:rsid w:val="00317B8D"/>
    <w:rsid w:val="003218DB"/>
    <w:rsid w:val="00322263"/>
    <w:rsid w:val="00325776"/>
    <w:rsid w:val="003373A0"/>
    <w:rsid w:val="00337637"/>
    <w:rsid w:val="00337767"/>
    <w:rsid w:val="00341E17"/>
    <w:rsid w:val="0034291E"/>
    <w:rsid w:val="003462FE"/>
    <w:rsid w:val="003570B6"/>
    <w:rsid w:val="003651FD"/>
    <w:rsid w:val="003806F4"/>
    <w:rsid w:val="00380C2A"/>
    <w:rsid w:val="00393237"/>
    <w:rsid w:val="00393747"/>
    <w:rsid w:val="0039413F"/>
    <w:rsid w:val="003944C4"/>
    <w:rsid w:val="00394759"/>
    <w:rsid w:val="00394EC3"/>
    <w:rsid w:val="00395542"/>
    <w:rsid w:val="003A7F19"/>
    <w:rsid w:val="003B4012"/>
    <w:rsid w:val="003C1BF8"/>
    <w:rsid w:val="003C6888"/>
    <w:rsid w:val="003C6BFB"/>
    <w:rsid w:val="003C73FC"/>
    <w:rsid w:val="003D2B87"/>
    <w:rsid w:val="003D2DFF"/>
    <w:rsid w:val="003E02BA"/>
    <w:rsid w:val="003F16EB"/>
    <w:rsid w:val="003F206D"/>
    <w:rsid w:val="003F6964"/>
    <w:rsid w:val="003F726C"/>
    <w:rsid w:val="00401C2C"/>
    <w:rsid w:val="0040215F"/>
    <w:rsid w:val="00410C6A"/>
    <w:rsid w:val="004126C9"/>
    <w:rsid w:val="00413535"/>
    <w:rsid w:val="00414140"/>
    <w:rsid w:val="00417E1E"/>
    <w:rsid w:val="00422826"/>
    <w:rsid w:val="00423EB7"/>
    <w:rsid w:val="00424D1B"/>
    <w:rsid w:val="00425AD2"/>
    <w:rsid w:val="0042682E"/>
    <w:rsid w:val="00426C44"/>
    <w:rsid w:val="00434366"/>
    <w:rsid w:val="00436093"/>
    <w:rsid w:val="00436C1F"/>
    <w:rsid w:val="0044274A"/>
    <w:rsid w:val="00442B84"/>
    <w:rsid w:val="00444C94"/>
    <w:rsid w:val="00447A76"/>
    <w:rsid w:val="00456DFA"/>
    <w:rsid w:val="00457D96"/>
    <w:rsid w:val="00461A34"/>
    <w:rsid w:val="00463655"/>
    <w:rsid w:val="00463A97"/>
    <w:rsid w:val="0047661F"/>
    <w:rsid w:val="00487535"/>
    <w:rsid w:val="004922C5"/>
    <w:rsid w:val="0049453F"/>
    <w:rsid w:val="00495C92"/>
    <w:rsid w:val="004A1B16"/>
    <w:rsid w:val="004A3F93"/>
    <w:rsid w:val="004A4617"/>
    <w:rsid w:val="004A7B95"/>
    <w:rsid w:val="004B01A5"/>
    <w:rsid w:val="004B13A8"/>
    <w:rsid w:val="004B294D"/>
    <w:rsid w:val="004B789D"/>
    <w:rsid w:val="004B7C84"/>
    <w:rsid w:val="004C1801"/>
    <w:rsid w:val="004C54FD"/>
    <w:rsid w:val="004C687E"/>
    <w:rsid w:val="004D1EFC"/>
    <w:rsid w:val="004D433D"/>
    <w:rsid w:val="004D616A"/>
    <w:rsid w:val="004E0055"/>
    <w:rsid w:val="004E0C37"/>
    <w:rsid w:val="004E0F96"/>
    <w:rsid w:val="004E3F98"/>
    <w:rsid w:val="004E74A3"/>
    <w:rsid w:val="004F0199"/>
    <w:rsid w:val="004F239A"/>
    <w:rsid w:val="004F2DC5"/>
    <w:rsid w:val="004F4208"/>
    <w:rsid w:val="004F4BD2"/>
    <w:rsid w:val="00501BBC"/>
    <w:rsid w:val="005032BD"/>
    <w:rsid w:val="00506D08"/>
    <w:rsid w:val="0050754C"/>
    <w:rsid w:val="0051245B"/>
    <w:rsid w:val="00512B74"/>
    <w:rsid w:val="0051576F"/>
    <w:rsid w:val="00515FC6"/>
    <w:rsid w:val="00523C51"/>
    <w:rsid w:val="00524487"/>
    <w:rsid w:val="00531BEB"/>
    <w:rsid w:val="00545B86"/>
    <w:rsid w:val="00551436"/>
    <w:rsid w:val="00554B3B"/>
    <w:rsid w:val="00556372"/>
    <w:rsid w:val="00563AFF"/>
    <w:rsid w:val="00563BE6"/>
    <w:rsid w:val="005645C8"/>
    <w:rsid w:val="00571FE6"/>
    <w:rsid w:val="00577D4F"/>
    <w:rsid w:val="00580AAD"/>
    <w:rsid w:val="00593809"/>
    <w:rsid w:val="005969A6"/>
    <w:rsid w:val="005A051F"/>
    <w:rsid w:val="005A0EE9"/>
    <w:rsid w:val="005A4879"/>
    <w:rsid w:val="005A56FC"/>
    <w:rsid w:val="005B0EA7"/>
    <w:rsid w:val="005B1BB7"/>
    <w:rsid w:val="005B3652"/>
    <w:rsid w:val="005B62F2"/>
    <w:rsid w:val="005B7095"/>
    <w:rsid w:val="005C0C20"/>
    <w:rsid w:val="005C3544"/>
    <w:rsid w:val="005D5C51"/>
    <w:rsid w:val="005D6F3A"/>
    <w:rsid w:val="005F128E"/>
    <w:rsid w:val="005F301F"/>
    <w:rsid w:val="005F43DD"/>
    <w:rsid w:val="005F6F62"/>
    <w:rsid w:val="005F7A68"/>
    <w:rsid w:val="00602779"/>
    <w:rsid w:val="0060431A"/>
    <w:rsid w:val="00604433"/>
    <w:rsid w:val="00605367"/>
    <w:rsid w:val="00606501"/>
    <w:rsid w:val="00607164"/>
    <w:rsid w:val="0061322B"/>
    <w:rsid w:val="00615A4F"/>
    <w:rsid w:val="00615D94"/>
    <w:rsid w:val="00616EE8"/>
    <w:rsid w:val="00620F5C"/>
    <w:rsid w:val="00621E3F"/>
    <w:rsid w:val="00623905"/>
    <w:rsid w:val="00623F4D"/>
    <w:rsid w:val="00625492"/>
    <w:rsid w:val="00625524"/>
    <w:rsid w:val="00625EEE"/>
    <w:rsid w:val="006303D0"/>
    <w:rsid w:val="006346F8"/>
    <w:rsid w:val="00634D29"/>
    <w:rsid w:val="00635C49"/>
    <w:rsid w:val="0064023C"/>
    <w:rsid w:val="00640D3F"/>
    <w:rsid w:val="00641EF8"/>
    <w:rsid w:val="0064300F"/>
    <w:rsid w:val="006448F5"/>
    <w:rsid w:val="006468EE"/>
    <w:rsid w:val="00647FAD"/>
    <w:rsid w:val="006500C9"/>
    <w:rsid w:val="006628E4"/>
    <w:rsid w:val="00662C11"/>
    <w:rsid w:val="0066430F"/>
    <w:rsid w:val="00664AAE"/>
    <w:rsid w:val="0066680B"/>
    <w:rsid w:val="00667D0D"/>
    <w:rsid w:val="00671321"/>
    <w:rsid w:val="0068584E"/>
    <w:rsid w:val="00686D03"/>
    <w:rsid w:val="006903F4"/>
    <w:rsid w:val="00695D0C"/>
    <w:rsid w:val="006962CB"/>
    <w:rsid w:val="006A012D"/>
    <w:rsid w:val="006A104E"/>
    <w:rsid w:val="006A32C4"/>
    <w:rsid w:val="006A56DC"/>
    <w:rsid w:val="006A57C3"/>
    <w:rsid w:val="006A691A"/>
    <w:rsid w:val="006B0639"/>
    <w:rsid w:val="006B0FC4"/>
    <w:rsid w:val="006B15A8"/>
    <w:rsid w:val="006B190A"/>
    <w:rsid w:val="006B2696"/>
    <w:rsid w:val="006B6034"/>
    <w:rsid w:val="006C0A1D"/>
    <w:rsid w:val="006C34CE"/>
    <w:rsid w:val="006C475A"/>
    <w:rsid w:val="006C5EE9"/>
    <w:rsid w:val="006C6BC5"/>
    <w:rsid w:val="006D0CB2"/>
    <w:rsid w:val="006D0FB2"/>
    <w:rsid w:val="006D2715"/>
    <w:rsid w:val="006D43F7"/>
    <w:rsid w:val="006D7E3F"/>
    <w:rsid w:val="006D7F1D"/>
    <w:rsid w:val="006E0522"/>
    <w:rsid w:val="006E1C99"/>
    <w:rsid w:val="006E45B8"/>
    <w:rsid w:val="006E7827"/>
    <w:rsid w:val="006E7B87"/>
    <w:rsid w:val="006E7F11"/>
    <w:rsid w:val="006F1735"/>
    <w:rsid w:val="006F1A67"/>
    <w:rsid w:val="007044CD"/>
    <w:rsid w:val="00704AA7"/>
    <w:rsid w:val="00706755"/>
    <w:rsid w:val="00707324"/>
    <w:rsid w:val="00710A25"/>
    <w:rsid w:val="00711BE2"/>
    <w:rsid w:val="007133BC"/>
    <w:rsid w:val="00715357"/>
    <w:rsid w:val="0072048F"/>
    <w:rsid w:val="00721244"/>
    <w:rsid w:val="00722478"/>
    <w:rsid w:val="00724A3F"/>
    <w:rsid w:val="00727435"/>
    <w:rsid w:val="00730A33"/>
    <w:rsid w:val="00732AD3"/>
    <w:rsid w:val="00733394"/>
    <w:rsid w:val="007337C4"/>
    <w:rsid w:val="00733AB1"/>
    <w:rsid w:val="007413C5"/>
    <w:rsid w:val="00743C97"/>
    <w:rsid w:val="007472C2"/>
    <w:rsid w:val="00747B02"/>
    <w:rsid w:val="0075022F"/>
    <w:rsid w:val="00750F4E"/>
    <w:rsid w:val="00755CE6"/>
    <w:rsid w:val="00765018"/>
    <w:rsid w:val="007671C0"/>
    <w:rsid w:val="00774E94"/>
    <w:rsid w:val="007750FB"/>
    <w:rsid w:val="00776453"/>
    <w:rsid w:val="0077687B"/>
    <w:rsid w:val="0078003F"/>
    <w:rsid w:val="007800F8"/>
    <w:rsid w:val="007805AA"/>
    <w:rsid w:val="00782D43"/>
    <w:rsid w:val="0078321C"/>
    <w:rsid w:val="00783647"/>
    <w:rsid w:val="00783F76"/>
    <w:rsid w:val="00787D7A"/>
    <w:rsid w:val="00793FC0"/>
    <w:rsid w:val="0079453C"/>
    <w:rsid w:val="00794843"/>
    <w:rsid w:val="00795E2E"/>
    <w:rsid w:val="0079703B"/>
    <w:rsid w:val="007A0966"/>
    <w:rsid w:val="007A37C6"/>
    <w:rsid w:val="007A423D"/>
    <w:rsid w:val="007A451A"/>
    <w:rsid w:val="007B13A2"/>
    <w:rsid w:val="007C2D86"/>
    <w:rsid w:val="007C380C"/>
    <w:rsid w:val="007C3C91"/>
    <w:rsid w:val="007C65BA"/>
    <w:rsid w:val="007D0B66"/>
    <w:rsid w:val="007D1D73"/>
    <w:rsid w:val="007D1E74"/>
    <w:rsid w:val="007D24F9"/>
    <w:rsid w:val="007D7EA1"/>
    <w:rsid w:val="007E0AD8"/>
    <w:rsid w:val="007E37E0"/>
    <w:rsid w:val="007E3C86"/>
    <w:rsid w:val="007E4855"/>
    <w:rsid w:val="007E4F1F"/>
    <w:rsid w:val="007F5633"/>
    <w:rsid w:val="007F7053"/>
    <w:rsid w:val="007F7742"/>
    <w:rsid w:val="008039C1"/>
    <w:rsid w:val="008054E4"/>
    <w:rsid w:val="00807893"/>
    <w:rsid w:val="00810B49"/>
    <w:rsid w:val="00812869"/>
    <w:rsid w:val="00814CBF"/>
    <w:rsid w:val="008150BF"/>
    <w:rsid w:val="00815E9A"/>
    <w:rsid w:val="008170CB"/>
    <w:rsid w:val="008230C3"/>
    <w:rsid w:val="00826853"/>
    <w:rsid w:val="00826AE4"/>
    <w:rsid w:val="008375F1"/>
    <w:rsid w:val="00840611"/>
    <w:rsid w:val="00855C83"/>
    <w:rsid w:val="00857B69"/>
    <w:rsid w:val="00862A3E"/>
    <w:rsid w:val="00862B17"/>
    <w:rsid w:val="00863FAD"/>
    <w:rsid w:val="008670D7"/>
    <w:rsid w:val="00870370"/>
    <w:rsid w:val="0087501D"/>
    <w:rsid w:val="008757F8"/>
    <w:rsid w:val="00882F47"/>
    <w:rsid w:val="00885014"/>
    <w:rsid w:val="008856F6"/>
    <w:rsid w:val="00891536"/>
    <w:rsid w:val="0089216E"/>
    <w:rsid w:val="00892209"/>
    <w:rsid w:val="00892850"/>
    <w:rsid w:val="00893B0D"/>
    <w:rsid w:val="00893DDC"/>
    <w:rsid w:val="00894483"/>
    <w:rsid w:val="008A160D"/>
    <w:rsid w:val="008A258F"/>
    <w:rsid w:val="008A3936"/>
    <w:rsid w:val="008A54E5"/>
    <w:rsid w:val="008A7A92"/>
    <w:rsid w:val="008B3622"/>
    <w:rsid w:val="008C0071"/>
    <w:rsid w:val="008C1F9A"/>
    <w:rsid w:val="008C2AAC"/>
    <w:rsid w:val="008C314C"/>
    <w:rsid w:val="008C3CEF"/>
    <w:rsid w:val="008C4986"/>
    <w:rsid w:val="008C4F48"/>
    <w:rsid w:val="008C660A"/>
    <w:rsid w:val="008D3B27"/>
    <w:rsid w:val="008D4543"/>
    <w:rsid w:val="008D6126"/>
    <w:rsid w:val="008D62FA"/>
    <w:rsid w:val="008E4363"/>
    <w:rsid w:val="008E4EAE"/>
    <w:rsid w:val="008E7378"/>
    <w:rsid w:val="008E7A2A"/>
    <w:rsid w:val="008F2B80"/>
    <w:rsid w:val="008F7A58"/>
    <w:rsid w:val="009009C7"/>
    <w:rsid w:val="00900DDC"/>
    <w:rsid w:val="00904CDE"/>
    <w:rsid w:val="00905C9E"/>
    <w:rsid w:val="00912226"/>
    <w:rsid w:val="00913FAF"/>
    <w:rsid w:val="00915700"/>
    <w:rsid w:val="00920B91"/>
    <w:rsid w:val="00923163"/>
    <w:rsid w:val="00923508"/>
    <w:rsid w:val="00925966"/>
    <w:rsid w:val="00927176"/>
    <w:rsid w:val="00932F57"/>
    <w:rsid w:val="009348F5"/>
    <w:rsid w:val="009355B7"/>
    <w:rsid w:val="00936563"/>
    <w:rsid w:val="0094324E"/>
    <w:rsid w:val="00945C47"/>
    <w:rsid w:val="00946DAB"/>
    <w:rsid w:val="009520CB"/>
    <w:rsid w:val="009532FF"/>
    <w:rsid w:val="0095369C"/>
    <w:rsid w:val="009548DC"/>
    <w:rsid w:val="00954CA2"/>
    <w:rsid w:val="00957992"/>
    <w:rsid w:val="009652E1"/>
    <w:rsid w:val="00967910"/>
    <w:rsid w:val="00972083"/>
    <w:rsid w:val="009738B1"/>
    <w:rsid w:val="00975538"/>
    <w:rsid w:val="00980701"/>
    <w:rsid w:val="009825DA"/>
    <w:rsid w:val="00983FF5"/>
    <w:rsid w:val="0098719F"/>
    <w:rsid w:val="00991A92"/>
    <w:rsid w:val="00991D55"/>
    <w:rsid w:val="00993D81"/>
    <w:rsid w:val="009A0A1D"/>
    <w:rsid w:val="009A187B"/>
    <w:rsid w:val="009A213F"/>
    <w:rsid w:val="009A3537"/>
    <w:rsid w:val="009A7FBC"/>
    <w:rsid w:val="009B146F"/>
    <w:rsid w:val="009B3F7C"/>
    <w:rsid w:val="009B536F"/>
    <w:rsid w:val="009B5669"/>
    <w:rsid w:val="009B5AAB"/>
    <w:rsid w:val="009C0A7B"/>
    <w:rsid w:val="009C18C9"/>
    <w:rsid w:val="009C1B62"/>
    <w:rsid w:val="009C21A8"/>
    <w:rsid w:val="009D20A6"/>
    <w:rsid w:val="009D2475"/>
    <w:rsid w:val="009D31AB"/>
    <w:rsid w:val="009D3A49"/>
    <w:rsid w:val="009D3DB3"/>
    <w:rsid w:val="009D500E"/>
    <w:rsid w:val="009D73E0"/>
    <w:rsid w:val="009E1AED"/>
    <w:rsid w:val="009E1BF3"/>
    <w:rsid w:val="009E1E9E"/>
    <w:rsid w:val="009E3B7C"/>
    <w:rsid w:val="009E697B"/>
    <w:rsid w:val="009F04F6"/>
    <w:rsid w:val="009F1224"/>
    <w:rsid w:val="00A0266F"/>
    <w:rsid w:val="00A03AC9"/>
    <w:rsid w:val="00A04C9E"/>
    <w:rsid w:val="00A0767F"/>
    <w:rsid w:val="00A15AF1"/>
    <w:rsid w:val="00A2000C"/>
    <w:rsid w:val="00A202CB"/>
    <w:rsid w:val="00A2120F"/>
    <w:rsid w:val="00A21866"/>
    <w:rsid w:val="00A329AD"/>
    <w:rsid w:val="00A422F3"/>
    <w:rsid w:val="00A51D2B"/>
    <w:rsid w:val="00A538FC"/>
    <w:rsid w:val="00A565A5"/>
    <w:rsid w:val="00A610C2"/>
    <w:rsid w:val="00A61AD9"/>
    <w:rsid w:val="00A63FAC"/>
    <w:rsid w:val="00A649A5"/>
    <w:rsid w:val="00A66484"/>
    <w:rsid w:val="00A700FE"/>
    <w:rsid w:val="00A70B2B"/>
    <w:rsid w:val="00A71608"/>
    <w:rsid w:val="00A728D1"/>
    <w:rsid w:val="00A73F85"/>
    <w:rsid w:val="00A8271A"/>
    <w:rsid w:val="00A82AF1"/>
    <w:rsid w:val="00A82BEE"/>
    <w:rsid w:val="00A85E55"/>
    <w:rsid w:val="00A90246"/>
    <w:rsid w:val="00A90256"/>
    <w:rsid w:val="00A90F92"/>
    <w:rsid w:val="00AA03F7"/>
    <w:rsid w:val="00AA2589"/>
    <w:rsid w:val="00AA40BF"/>
    <w:rsid w:val="00AA5635"/>
    <w:rsid w:val="00AA6C2F"/>
    <w:rsid w:val="00AB0224"/>
    <w:rsid w:val="00AB2B54"/>
    <w:rsid w:val="00AB5FD0"/>
    <w:rsid w:val="00AB7C4A"/>
    <w:rsid w:val="00AC23EC"/>
    <w:rsid w:val="00AC46F0"/>
    <w:rsid w:val="00AC735D"/>
    <w:rsid w:val="00AD284B"/>
    <w:rsid w:val="00AD4397"/>
    <w:rsid w:val="00AD4862"/>
    <w:rsid w:val="00AD608C"/>
    <w:rsid w:val="00AD7808"/>
    <w:rsid w:val="00AD78C5"/>
    <w:rsid w:val="00AE177E"/>
    <w:rsid w:val="00AE182D"/>
    <w:rsid w:val="00AE3A9B"/>
    <w:rsid w:val="00AE641D"/>
    <w:rsid w:val="00AF0D52"/>
    <w:rsid w:val="00AF6DAF"/>
    <w:rsid w:val="00AF7D84"/>
    <w:rsid w:val="00B001FF"/>
    <w:rsid w:val="00B00610"/>
    <w:rsid w:val="00B01891"/>
    <w:rsid w:val="00B05F7F"/>
    <w:rsid w:val="00B07B47"/>
    <w:rsid w:val="00B108EC"/>
    <w:rsid w:val="00B11FA9"/>
    <w:rsid w:val="00B14E81"/>
    <w:rsid w:val="00B20AC8"/>
    <w:rsid w:val="00B32A7F"/>
    <w:rsid w:val="00B34BB6"/>
    <w:rsid w:val="00B41F6E"/>
    <w:rsid w:val="00B43F25"/>
    <w:rsid w:val="00B45D3E"/>
    <w:rsid w:val="00B518C9"/>
    <w:rsid w:val="00B6066D"/>
    <w:rsid w:val="00B63E1C"/>
    <w:rsid w:val="00B64D99"/>
    <w:rsid w:val="00B70E6E"/>
    <w:rsid w:val="00B74316"/>
    <w:rsid w:val="00B75D10"/>
    <w:rsid w:val="00B75D7D"/>
    <w:rsid w:val="00B77147"/>
    <w:rsid w:val="00B83382"/>
    <w:rsid w:val="00B85F02"/>
    <w:rsid w:val="00B8611A"/>
    <w:rsid w:val="00B900F4"/>
    <w:rsid w:val="00B909A8"/>
    <w:rsid w:val="00B92241"/>
    <w:rsid w:val="00B97797"/>
    <w:rsid w:val="00BA0A56"/>
    <w:rsid w:val="00BA3B08"/>
    <w:rsid w:val="00BA4024"/>
    <w:rsid w:val="00BA56CE"/>
    <w:rsid w:val="00BB30BD"/>
    <w:rsid w:val="00BB6FB0"/>
    <w:rsid w:val="00BB7C38"/>
    <w:rsid w:val="00BC4128"/>
    <w:rsid w:val="00BC4283"/>
    <w:rsid w:val="00BD4D7B"/>
    <w:rsid w:val="00BE177B"/>
    <w:rsid w:val="00BE3713"/>
    <w:rsid w:val="00BF0211"/>
    <w:rsid w:val="00BF2A3D"/>
    <w:rsid w:val="00BF4DA5"/>
    <w:rsid w:val="00BF7BA9"/>
    <w:rsid w:val="00C004EB"/>
    <w:rsid w:val="00C057FC"/>
    <w:rsid w:val="00C05BC7"/>
    <w:rsid w:val="00C1074E"/>
    <w:rsid w:val="00C16509"/>
    <w:rsid w:val="00C2655F"/>
    <w:rsid w:val="00C3256F"/>
    <w:rsid w:val="00C415FD"/>
    <w:rsid w:val="00C4197C"/>
    <w:rsid w:val="00C45AC9"/>
    <w:rsid w:val="00C45C99"/>
    <w:rsid w:val="00C51B36"/>
    <w:rsid w:val="00C54B63"/>
    <w:rsid w:val="00C566A0"/>
    <w:rsid w:val="00C56CB6"/>
    <w:rsid w:val="00C57AD6"/>
    <w:rsid w:val="00C6611C"/>
    <w:rsid w:val="00C70A35"/>
    <w:rsid w:val="00C71A9F"/>
    <w:rsid w:val="00C71B15"/>
    <w:rsid w:val="00C81DB8"/>
    <w:rsid w:val="00C86A3E"/>
    <w:rsid w:val="00C86B06"/>
    <w:rsid w:val="00C87A16"/>
    <w:rsid w:val="00C87B9F"/>
    <w:rsid w:val="00C95456"/>
    <w:rsid w:val="00C95C4B"/>
    <w:rsid w:val="00C972D0"/>
    <w:rsid w:val="00C97B2E"/>
    <w:rsid w:val="00CA5E5C"/>
    <w:rsid w:val="00CA658D"/>
    <w:rsid w:val="00CB0032"/>
    <w:rsid w:val="00CB30A1"/>
    <w:rsid w:val="00CB3466"/>
    <w:rsid w:val="00CB3D88"/>
    <w:rsid w:val="00CB61EA"/>
    <w:rsid w:val="00CB66AD"/>
    <w:rsid w:val="00CC19AE"/>
    <w:rsid w:val="00CC3B6D"/>
    <w:rsid w:val="00CC44C4"/>
    <w:rsid w:val="00CC4947"/>
    <w:rsid w:val="00CC4FA8"/>
    <w:rsid w:val="00CC5B0A"/>
    <w:rsid w:val="00CC5BDA"/>
    <w:rsid w:val="00CC5D51"/>
    <w:rsid w:val="00CD258F"/>
    <w:rsid w:val="00CD40C5"/>
    <w:rsid w:val="00CD5356"/>
    <w:rsid w:val="00CE2D28"/>
    <w:rsid w:val="00CE3203"/>
    <w:rsid w:val="00CE3EAC"/>
    <w:rsid w:val="00CE5BFF"/>
    <w:rsid w:val="00CE7328"/>
    <w:rsid w:val="00CF0C8D"/>
    <w:rsid w:val="00CF2E0C"/>
    <w:rsid w:val="00CF3A52"/>
    <w:rsid w:val="00CF3F1C"/>
    <w:rsid w:val="00CF6D12"/>
    <w:rsid w:val="00D01908"/>
    <w:rsid w:val="00D035DA"/>
    <w:rsid w:val="00D05129"/>
    <w:rsid w:val="00D0526A"/>
    <w:rsid w:val="00D05343"/>
    <w:rsid w:val="00D10A50"/>
    <w:rsid w:val="00D111CD"/>
    <w:rsid w:val="00D113D2"/>
    <w:rsid w:val="00D12039"/>
    <w:rsid w:val="00D15492"/>
    <w:rsid w:val="00D173CD"/>
    <w:rsid w:val="00D209B1"/>
    <w:rsid w:val="00D23A93"/>
    <w:rsid w:val="00D264F4"/>
    <w:rsid w:val="00D27E8E"/>
    <w:rsid w:val="00D3424D"/>
    <w:rsid w:val="00D370E8"/>
    <w:rsid w:val="00D37C5E"/>
    <w:rsid w:val="00D4157C"/>
    <w:rsid w:val="00D4203E"/>
    <w:rsid w:val="00D43183"/>
    <w:rsid w:val="00D43A61"/>
    <w:rsid w:val="00D45D89"/>
    <w:rsid w:val="00D52F0F"/>
    <w:rsid w:val="00D56553"/>
    <w:rsid w:val="00D56C71"/>
    <w:rsid w:val="00D61C12"/>
    <w:rsid w:val="00D62E47"/>
    <w:rsid w:val="00D818BF"/>
    <w:rsid w:val="00D90CBE"/>
    <w:rsid w:val="00D95045"/>
    <w:rsid w:val="00DA0E65"/>
    <w:rsid w:val="00DA1C08"/>
    <w:rsid w:val="00DA4A8C"/>
    <w:rsid w:val="00DB2EB2"/>
    <w:rsid w:val="00DB4426"/>
    <w:rsid w:val="00DC17B2"/>
    <w:rsid w:val="00DC7B50"/>
    <w:rsid w:val="00DD3D2E"/>
    <w:rsid w:val="00DD70C0"/>
    <w:rsid w:val="00DD7A0A"/>
    <w:rsid w:val="00DE629F"/>
    <w:rsid w:val="00DE7704"/>
    <w:rsid w:val="00DF2651"/>
    <w:rsid w:val="00DF2E88"/>
    <w:rsid w:val="00DF6CAE"/>
    <w:rsid w:val="00DF798B"/>
    <w:rsid w:val="00DF7CB3"/>
    <w:rsid w:val="00E00104"/>
    <w:rsid w:val="00E01991"/>
    <w:rsid w:val="00E05A7E"/>
    <w:rsid w:val="00E05EAE"/>
    <w:rsid w:val="00E073FB"/>
    <w:rsid w:val="00E07C77"/>
    <w:rsid w:val="00E1388A"/>
    <w:rsid w:val="00E15505"/>
    <w:rsid w:val="00E2792D"/>
    <w:rsid w:val="00E32F23"/>
    <w:rsid w:val="00E342C0"/>
    <w:rsid w:val="00E3456B"/>
    <w:rsid w:val="00E362AA"/>
    <w:rsid w:val="00E36C4F"/>
    <w:rsid w:val="00E42CB1"/>
    <w:rsid w:val="00E430DA"/>
    <w:rsid w:val="00E46D8D"/>
    <w:rsid w:val="00E471FC"/>
    <w:rsid w:val="00E5109F"/>
    <w:rsid w:val="00E5179A"/>
    <w:rsid w:val="00E550FC"/>
    <w:rsid w:val="00E56322"/>
    <w:rsid w:val="00E6692B"/>
    <w:rsid w:val="00E709D8"/>
    <w:rsid w:val="00E71D19"/>
    <w:rsid w:val="00E73628"/>
    <w:rsid w:val="00E75001"/>
    <w:rsid w:val="00E81DA4"/>
    <w:rsid w:val="00E8625A"/>
    <w:rsid w:val="00E90394"/>
    <w:rsid w:val="00E91417"/>
    <w:rsid w:val="00E963EF"/>
    <w:rsid w:val="00EA0C31"/>
    <w:rsid w:val="00EA2664"/>
    <w:rsid w:val="00EA7CE9"/>
    <w:rsid w:val="00EB4ACB"/>
    <w:rsid w:val="00EB4D88"/>
    <w:rsid w:val="00EB5835"/>
    <w:rsid w:val="00EB72DA"/>
    <w:rsid w:val="00EB7516"/>
    <w:rsid w:val="00EC5F18"/>
    <w:rsid w:val="00EC736B"/>
    <w:rsid w:val="00EC7AA2"/>
    <w:rsid w:val="00ED1F52"/>
    <w:rsid w:val="00ED256C"/>
    <w:rsid w:val="00ED6D3B"/>
    <w:rsid w:val="00EE3906"/>
    <w:rsid w:val="00EE5D9D"/>
    <w:rsid w:val="00EE5F44"/>
    <w:rsid w:val="00EE75FF"/>
    <w:rsid w:val="00EF015F"/>
    <w:rsid w:val="00EF1E49"/>
    <w:rsid w:val="00EF5965"/>
    <w:rsid w:val="00F06D82"/>
    <w:rsid w:val="00F07DCE"/>
    <w:rsid w:val="00F1150B"/>
    <w:rsid w:val="00F153C6"/>
    <w:rsid w:val="00F156E3"/>
    <w:rsid w:val="00F24E44"/>
    <w:rsid w:val="00F26325"/>
    <w:rsid w:val="00F32CE0"/>
    <w:rsid w:val="00F3357E"/>
    <w:rsid w:val="00F35F16"/>
    <w:rsid w:val="00F367FC"/>
    <w:rsid w:val="00F41001"/>
    <w:rsid w:val="00F420CB"/>
    <w:rsid w:val="00F43F64"/>
    <w:rsid w:val="00F47E39"/>
    <w:rsid w:val="00F5029A"/>
    <w:rsid w:val="00F5231D"/>
    <w:rsid w:val="00F52358"/>
    <w:rsid w:val="00F56858"/>
    <w:rsid w:val="00F57EEE"/>
    <w:rsid w:val="00F61F8D"/>
    <w:rsid w:val="00F62540"/>
    <w:rsid w:val="00F62A7A"/>
    <w:rsid w:val="00F65D09"/>
    <w:rsid w:val="00F66227"/>
    <w:rsid w:val="00F672DC"/>
    <w:rsid w:val="00F716BB"/>
    <w:rsid w:val="00F737B9"/>
    <w:rsid w:val="00F759C5"/>
    <w:rsid w:val="00F77E98"/>
    <w:rsid w:val="00F80E11"/>
    <w:rsid w:val="00F83549"/>
    <w:rsid w:val="00F83A31"/>
    <w:rsid w:val="00F84A5D"/>
    <w:rsid w:val="00F87E05"/>
    <w:rsid w:val="00F90F5B"/>
    <w:rsid w:val="00F933A8"/>
    <w:rsid w:val="00F94799"/>
    <w:rsid w:val="00F96C2B"/>
    <w:rsid w:val="00FA3042"/>
    <w:rsid w:val="00FB043D"/>
    <w:rsid w:val="00FB1245"/>
    <w:rsid w:val="00FB28BC"/>
    <w:rsid w:val="00FB4CB7"/>
    <w:rsid w:val="00FB626F"/>
    <w:rsid w:val="00FB6AE0"/>
    <w:rsid w:val="00FC60EC"/>
    <w:rsid w:val="00FD5E26"/>
    <w:rsid w:val="00FE2BE7"/>
    <w:rsid w:val="00FE6A10"/>
    <w:rsid w:val="00FF4B5C"/>
    <w:rsid w:val="00FF5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98584"/>
  <w15:chartTrackingRefBased/>
  <w15:docId w15:val="{D28EDACE-1A35-47D9-8CFC-9CF7A5310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6509"/>
    <w:pPr>
      <w:spacing w:after="0" w:line="240" w:lineRule="auto"/>
    </w:pPr>
    <w:rPr>
      <w:rFonts w:ascii="Times New Roman" w:eastAsia="Batang" w:hAnsi="Times New Roman" w:cs="Times New Roman"/>
      <w:sz w:val="24"/>
      <w:szCs w:val="24"/>
      <w:lang w:val="ro-RO"/>
    </w:rPr>
  </w:style>
  <w:style w:type="paragraph" w:styleId="Heading1">
    <w:name w:val="heading 1"/>
    <w:basedOn w:val="Normal"/>
    <w:next w:val="Normal"/>
    <w:link w:val="Heading1Char"/>
    <w:autoRedefine/>
    <w:uiPriority w:val="99"/>
    <w:qFormat/>
    <w:rsid w:val="00BA3B08"/>
    <w:pPr>
      <w:widowControl w:val="0"/>
      <w:spacing w:line="360" w:lineRule="auto"/>
      <w:jc w:val="center"/>
      <w:outlineLvl w:val="0"/>
    </w:pPr>
    <w:rPr>
      <w:b/>
      <w:kern w:val="28"/>
      <w:szCs w:val="20"/>
    </w:rPr>
  </w:style>
  <w:style w:type="paragraph" w:styleId="Heading2">
    <w:name w:val="heading 2"/>
    <w:basedOn w:val="Normal"/>
    <w:next w:val="Normal"/>
    <w:link w:val="Heading2Char"/>
    <w:autoRedefine/>
    <w:qFormat/>
    <w:rsid w:val="00733AB1"/>
    <w:pPr>
      <w:widowControl w:val="0"/>
      <w:tabs>
        <w:tab w:val="left" w:pos="0"/>
        <w:tab w:val="left" w:pos="1418"/>
      </w:tabs>
      <w:spacing w:line="360" w:lineRule="auto"/>
      <w:ind w:left="1418"/>
      <w:jc w:val="both"/>
      <w:outlineLvl w:val="1"/>
    </w:pPr>
    <w:rPr>
      <w:rFonts w:cs="Arial"/>
      <w:bCs/>
      <w:iCs/>
      <w:lang w:val="it-IT"/>
    </w:rPr>
  </w:style>
  <w:style w:type="paragraph" w:styleId="Heading3">
    <w:name w:val="heading 3"/>
    <w:basedOn w:val="Normal"/>
    <w:next w:val="Normal"/>
    <w:link w:val="Heading3Char"/>
    <w:autoRedefine/>
    <w:uiPriority w:val="99"/>
    <w:qFormat/>
    <w:rsid w:val="00C16509"/>
    <w:pPr>
      <w:keepNext/>
      <w:tabs>
        <w:tab w:val="left" w:pos="720"/>
      </w:tabs>
      <w:spacing w:before="120"/>
      <w:ind w:firstLine="720"/>
      <w:jc w:val="both"/>
      <w:outlineLvl w:val="2"/>
    </w:pPr>
    <w:rPr>
      <w:rFonts w:ascii="Cambria" w:hAnsi="Cambria"/>
      <w:b/>
      <w:bCs/>
      <w:sz w:val="26"/>
      <w:szCs w:val="26"/>
    </w:rPr>
  </w:style>
  <w:style w:type="paragraph" w:styleId="Heading4">
    <w:name w:val="heading 4"/>
    <w:basedOn w:val="Normal"/>
    <w:next w:val="Normal"/>
    <w:link w:val="Heading4Char"/>
    <w:uiPriority w:val="99"/>
    <w:qFormat/>
    <w:rsid w:val="00C16509"/>
    <w:pPr>
      <w:keepNext/>
      <w:numPr>
        <w:ilvl w:val="3"/>
        <w:numId w:val="2"/>
      </w:numPr>
      <w:spacing w:before="240" w:after="60"/>
      <w:outlineLvl w:val="3"/>
    </w:pPr>
    <w:rPr>
      <w:b/>
      <w:bCs/>
      <w:sz w:val="28"/>
      <w:szCs w:val="28"/>
    </w:rPr>
  </w:style>
  <w:style w:type="paragraph" w:styleId="Heading5">
    <w:name w:val="heading 5"/>
    <w:basedOn w:val="Normal"/>
    <w:next w:val="Normal"/>
    <w:link w:val="Heading5Char"/>
    <w:uiPriority w:val="99"/>
    <w:qFormat/>
    <w:rsid w:val="00C16509"/>
    <w:pPr>
      <w:numPr>
        <w:ilvl w:val="4"/>
        <w:numId w:val="2"/>
      </w:numPr>
      <w:spacing w:before="240" w:after="60"/>
      <w:outlineLvl w:val="4"/>
    </w:pPr>
    <w:rPr>
      <w:b/>
      <w:bCs/>
      <w:i/>
      <w:iCs/>
      <w:sz w:val="26"/>
      <w:szCs w:val="26"/>
    </w:rPr>
  </w:style>
  <w:style w:type="paragraph" w:styleId="Heading6">
    <w:name w:val="heading 6"/>
    <w:basedOn w:val="Normal"/>
    <w:next w:val="Normal"/>
    <w:link w:val="Heading6Char"/>
    <w:uiPriority w:val="99"/>
    <w:qFormat/>
    <w:rsid w:val="00C16509"/>
    <w:pPr>
      <w:numPr>
        <w:ilvl w:val="5"/>
        <w:numId w:val="2"/>
      </w:numPr>
      <w:spacing w:before="240" w:after="60"/>
      <w:outlineLvl w:val="5"/>
    </w:pPr>
    <w:rPr>
      <w:b/>
      <w:bCs/>
      <w:sz w:val="22"/>
      <w:szCs w:val="22"/>
    </w:rPr>
  </w:style>
  <w:style w:type="paragraph" w:styleId="Heading7">
    <w:name w:val="heading 7"/>
    <w:basedOn w:val="Normal"/>
    <w:next w:val="Normal"/>
    <w:link w:val="Heading7Char"/>
    <w:uiPriority w:val="99"/>
    <w:qFormat/>
    <w:rsid w:val="00C16509"/>
    <w:pPr>
      <w:numPr>
        <w:ilvl w:val="6"/>
        <w:numId w:val="2"/>
      </w:numPr>
      <w:spacing w:before="240" w:after="60"/>
      <w:outlineLvl w:val="6"/>
    </w:pPr>
  </w:style>
  <w:style w:type="paragraph" w:styleId="Heading8">
    <w:name w:val="heading 8"/>
    <w:basedOn w:val="Normal"/>
    <w:next w:val="Normal"/>
    <w:link w:val="Heading8Char"/>
    <w:uiPriority w:val="99"/>
    <w:qFormat/>
    <w:rsid w:val="00C16509"/>
    <w:pPr>
      <w:numPr>
        <w:ilvl w:val="7"/>
        <w:numId w:val="2"/>
      </w:numPr>
      <w:spacing w:before="240" w:after="60"/>
      <w:outlineLvl w:val="7"/>
    </w:pPr>
    <w:rPr>
      <w:i/>
      <w:iCs/>
    </w:rPr>
  </w:style>
  <w:style w:type="paragraph" w:styleId="Heading9">
    <w:name w:val="heading 9"/>
    <w:basedOn w:val="Normal"/>
    <w:next w:val="Normal"/>
    <w:link w:val="Heading9Char"/>
    <w:uiPriority w:val="99"/>
    <w:qFormat/>
    <w:rsid w:val="00C16509"/>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A3B08"/>
    <w:rPr>
      <w:rFonts w:ascii="Times New Roman" w:eastAsia="Batang" w:hAnsi="Times New Roman" w:cs="Times New Roman"/>
      <w:b/>
      <w:kern w:val="28"/>
      <w:sz w:val="24"/>
      <w:szCs w:val="20"/>
      <w:lang w:val="ro-RO"/>
    </w:rPr>
  </w:style>
  <w:style w:type="character" w:customStyle="1" w:styleId="Heading2Char">
    <w:name w:val="Heading 2 Char"/>
    <w:basedOn w:val="DefaultParagraphFont"/>
    <w:link w:val="Heading2"/>
    <w:uiPriority w:val="99"/>
    <w:rsid w:val="00733AB1"/>
    <w:rPr>
      <w:rFonts w:ascii="Times New Roman" w:eastAsia="Batang" w:hAnsi="Times New Roman" w:cs="Arial"/>
      <w:bCs/>
      <w:iCs/>
      <w:sz w:val="24"/>
      <w:szCs w:val="24"/>
      <w:lang w:val="it-IT"/>
    </w:rPr>
  </w:style>
  <w:style w:type="character" w:customStyle="1" w:styleId="Heading3Char">
    <w:name w:val="Heading 3 Char"/>
    <w:basedOn w:val="DefaultParagraphFont"/>
    <w:link w:val="Heading3"/>
    <w:uiPriority w:val="99"/>
    <w:rsid w:val="00C16509"/>
    <w:rPr>
      <w:rFonts w:ascii="Cambria" w:eastAsia="Batang" w:hAnsi="Cambria" w:cs="Times New Roman"/>
      <w:b/>
      <w:bCs/>
      <w:sz w:val="26"/>
      <w:szCs w:val="26"/>
      <w:lang w:val="ro-RO"/>
    </w:rPr>
  </w:style>
  <w:style w:type="character" w:customStyle="1" w:styleId="Heading4Char">
    <w:name w:val="Heading 4 Char"/>
    <w:basedOn w:val="DefaultParagraphFont"/>
    <w:link w:val="Heading4"/>
    <w:uiPriority w:val="99"/>
    <w:rsid w:val="00C16509"/>
    <w:rPr>
      <w:rFonts w:ascii="Times New Roman" w:eastAsia="Batang" w:hAnsi="Times New Roman" w:cs="Times New Roman"/>
      <w:b/>
      <w:bCs/>
      <w:sz w:val="28"/>
      <w:szCs w:val="28"/>
      <w:lang w:val="ro-RO"/>
    </w:rPr>
  </w:style>
  <w:style w:type="character" w:customStyle="1" w:styleId="Heading5Char">
    <w:name w:val="Heading 5 Char"/>
    <w:basedOn w:val="DefaultParagraphFont"/>
    <w:link w:val="Heading5"/>
    <w:uiPriority w:val="99"/>
    <w:rsid w:val="00C16509"/>
    <w:rPr>
      <w:rFonts w:ascii="Times New Roman" w:eastAsia="Batang" w:hAnsi="Times New Roman" w:cs="Times New Roman"/>
      <w:b/>
      <w:bCs/>
      <w:i/>
      <w:iCs/>
      <w:sz w:val="26"/>
      <w:szCs w:val="26"/>
      <w:lang w:val="ro-RO"/>
    </w:rPr>
  </w:style>
  <w:style w:type="character" w:customStyle="1" w:styleId="Heading6Char">
    <w:name w:val="Heading 6 Char"/>
    <w:basedOn w:val="DefaultParagraphFont"/>
    <w:link w:val="Heading6"/>
    <w:uiPriority w:val="99"/>
    <w:rsid w:val="00C16509"/>
    <w:rPr>
      <w:rFonts w:ascii="Times New Roman" w:eastAsia="Batang" w:hAnsi="Times New Roman" w:cs="Times New Roman"/>
      <w:b/>
      <w:bCs/>
      <w:lang w:val="ro-RO"/>
    </w:rPr>
  </w:style>
  <w:style w:type="character" w:customStyle="1" w:styleId="Heading7Char">
    <w:name w:val="Heading 7 Char"/>
    <w:basedOn w:val="DefaultParagraphFont"/>
    <w:link w:val="Heading7"/>
    <w:uiPriority w:val="99"/>
    <w:rsid w:val="00C16509"/>
    <w:rPr>
      <w:rFonts w:ascii="Times New Roman" w:eastAsia="Batang" w:hAnsi="Times New Roman" w:cs="Times New Roman"/>
      <w:sz w:val="24"/>
      <w:szCs w:val="24"/>
      <w:lang w:val="ro-RO"/>
    </w:rPr>
  </w:style>
  <w:style w:type="character" w:customStyle="1" w:styleId="Heading8Char">
    <w:name w:val="Heading 8 Char"/>
    <w:basedOn w:val="DefaultParagraphFont"/>
    <w:link w:val="Heading8"/>
    <w:uiPriority w:val="99"/>
    <w:rsid w:val="00C16509"/>
    <w:rPr>
      <w:rFonts w:ascii="Times New Roman" w:eastAsia="Batang" w:hAnsi="Times New Roman" w:cs="Times New Roman"/>
      <w:i/>
      <w:iCs/>
      <w:sz w:val="24"/>
      <w:szCs w:val="24"/>
      <w:lang w:val="ro-RO"/>
    </w:rPr>
  </w:style>
  <w:style w:type="character" w:customStyle="1" w:styleId="Heading9Char">
    <w:name w:val="Heading 9 Char"/>
    <w:basedOn w:val="DefaultParagraphFont"/>
    <w:link w:val="Heading9"/>
    <w:uiPriority w:val="99"/>
    <w:rsid w:val="00C16509"/>
    <w:rPr>
      <w:rFonts w:ascii="Arial" w:eastAsia="Batang" w:hAnsi="Arial" w:cs="Arial"/>
      <w:lang w:val="ro-RO"/>
    </w:rPr>
  </w:style>
  <w:style w:type="paragraph" w:customStyle="1" w:styleId="S1CharChar">
    <w:name w:val="S1 Char Char"/>
    <w:basedOn w:val="Normal"/>
    <w:autoRedefine/>
    <w:uiPriority w:val="99"/>
    <w:rsid w:val="00C16509"/>
    <w:pPr>
      <w:numPr>
        <w:numId w:val="1"/>
      </w:numPr>
    </w:pPr>
    <w:rPr>
      <w:szCs w:val="20"/>
      <w:lang w:val="es-ES_tradnl"/>
    </w:rPr>
  </w:style>
  <w:style w:type="paragraph" w:customStyle="1" w:styleId="Style1">
    <w:name w:val="Style1"/>
    <w:basedOn w:val="Normal"/>
    <w:uiPriority w:val="99"/>
    <w:rsid w:val="00C16509"/>
    <w:pPr>
      <w:spacing w:line="340" w:lineRule="exact"/>
    </w:pPr>
    <w:rPr>
      <w:lang w:val="it-IT"/>
    </w:rPr>
  </w:style>
  <w:style w:type="paragraph" w:customStyle="1" w:styleId="StyleHeading1Justified">
    <w:name w:val="Style Heading 1 + Justified"/>
    <w:basedOn w:val="Heading1"/>
    <w:autoRedefine/>
    <w:uiPriority w:val="99"/>
    <w:rsid w:val="00C16509"/>
  </w:style>
  <w:style w:type="paragraph" w:styleId="Header">
    <w:name w:val="header"/>
    <w:basedOn w:val="Normal"/>
    <w:link w:val="HeaderChar"/>
    <w:uiPriority w:val="99"/>
    <w:rsid w:val="00C16509"/>
    <w:pPr>
      <w:tabs>
        <w:tab w:val="center" w:pos="4320"/>
        <w:tab w:val="right" w:pos="8640"/>
      </w:tabs>
    </w:pPr>
  </w:style>
  <w:style w:type="character" w:customStyle="1" w:styleId="HeaderChar">
    <w:name w:val="Header Char"/>
    <w:basedOn w:val="DefaultParagraphFont"/>
    <w:link w:val="Header"/>
    <w:uiPriority w:val="99"/>
    <w:rsid w:val="00C16509"/>
    <w:rPr>
      <w:rFonts w:ascii="Times New Roman" w:eastAsia="Batang" w:hAnsi="Times New Roman" w:cs="Times New Roman"/>
      <w:sz w:val="24"/>
      <w:szCs w:val="24"/>
      <w:lang w:val="ro-RO"/>
    </w:rPr>
  </w:style>
  <w:style w:type="paragraph" w:styleId="Footer">
    <w:name w:val="footer"/>
    <w:basedOn w:val="Normal"/>
    <w:link w:val="FooterChar"/>
    <w:uiPriority w:val="99"/>
    <w:rsid w:val="00C16509"/>
    <w:pPr>
      <w:tabs>
        <w:tab w:val="center" w:pos="4320"/>
        <w:tab w:val="right" w:pos="8640"/>
      </w:tabs>
    </w:pPr>
    <w:rPr>
      <w:szCs w:val="20"/>
      <w:lang w:val="en-US"/>
    </w:rPr>
  </w:style>
  <w:style w:type="character" w:customStyle="1" w:styleId="FooterChar">
    <w:name w:val="Footer Char"/>
    <w:basedOn w:val="DefaultParagraphFont"/>
    <w:link w:val="Footer"/>
    <w:uiPriority w:val="99"/>
    <w:rsid w:val="00C16509"/>
    <w:rPr>
      <w:rFonts w:ascii="Times New Roman" w:eastAsia="Batang" w:hAnsi="Times New Roman" w:cs="Times New Roman"/>
      <w:sz w:val="24"/>
      <w:szCs w:val="20"/>
    </w:rPr>
  </w:style>
  <w:style w:type="character" w:styleId="PageNumber">
    <w:name w:val="page number"/>
    <w:basedOn w:val="DefaultParagraphFont"/>
    <w:uiPriority w:val="99"/>
    <w:rsid w:val="00C16509"/>
    <w:rPr>
      <w:rFonts w:cs="Times New Roman"/>
    </w:rPr>
  </w:style>
  <w:style w:type="paragraph" w:customStyle="1" w:styleId="Style2">
    <w:name w:val="Style2"/>
    <w:basedOn w:val="Normal"/>
    <w:uiPriority w:val="99"/>
    <w:rsid w:val="00C16509"/>
    <w:pPr>
      <w:numPr>
        <w:numId w:val="3"/>
      </w:numPr>
    </w:pPr>
  </w:style>
  <w:style w:type="paragraph" w:customStyle="1" w:styleId="StyleStyle2Bold">
    <w:name w:val="Style Style2 + Bold"/>
    <w:basedOn w:val="Style2"/>
    <w:autoRedefine/>
    <w:uiPriority w:val="99"/>
    <w:rsid w:val="00C16509"/>
    <w:pPr>
      <w:numPr>
        <w:numId w:val="0"/>
      </w:numPr>
      <w:spacing w:before="120" w:after="120"/>
      <w:ind w:left="120"/>
    </w:pPr>
    <w:rPr>
      <w:bCs/>
      <w:i/>
      <w:kern w:val="28"/>
    </w:rPr>
  </w:style>
  <w:style w:type="paragraph" w:styleId="BodyTextIndent">
    <w:name w:val="Body Text Indent"/>
    <w:basedOn w:val="Normal"/>
    <w:link w:val="BodyTextIndentChar"/>
    <w:uiPriority w:val="99"/>
    <w:rsid w:val="00C16509"/>
    <w:pPr>
      <w:ind w:left="720" w:firstLine="360"/>
      <w:jc w:val="both"/>
    </w:pPr>
  </w:style>
  <w:style w:type="character" w:customStyle="1" w:styleId="BodyTextIndentChar">
    <w:name w:val="Body Text Indent Char"/>
    <w:basedOn w:val="DefaultParagraphFont"/>
    <w:link w:val="BodyTextIndent"/>
    <w:uiPriority w:val="99"/>
    <w:rsid w:val="00C16509"/>
    <w:rPr>
      <w:rFonts w:ascii="Times New Roman" w:eastAsia="Batang" w:hAnsi="Times New Roman" w:cs="Times New Roman"/>
      <w:sz w:val="24"/>
      <w:szCs w:val="24"/>
      <w:lang w:val="ro-RO"/>
    </w:rPr>
  </w:style>
  <w:style w:type="character" w:customStyle="1" w:styleId="S1CharCharChar">
    <w:name w:val="S1 Char Char Char"/>
    <w:uiPriority w:val="99"/>
    <w:rsid w:val="00C16509"/>
    <w:rPr>
      <w:sz w:val="24"/>
      <w:lang w:val="es-ES_tradnl" w:eastAsia="en-US"/>
    </w:rPr>
  </w:style>
  <w:style w:type="paragraph" w:styleId="BalloonText">
    <w:name w:val="Balloon Text"/>
    <w:basedOn w:val="Normal"/>
    <w:link w:val="BalloonTextChar"/>
    <w:uiPriority w:val="99"/>
    <w:semiHidden/>
    <w:rsid w:val="00C16509"/>
    <w:rPr>
      <w:sz w:val="20"/>
      <w:szCs w:val="20"/>
    </w:rPr>
  </w:style>
  <w:style w:type="character" w:customStyle="1" w:styleId="BalloonTextChar">
    <w:name w:val="Balloon Text Char"/>
    <w:basedOn w:val="DefaultParagraphFont"/>
    <w:link w:val="BalloonText"/>
    <w:uiPriority w:val="99"/>
    <w:semiHidden/>
    <w:rsid w:val="00C16509"/>
    <w:rPr>
      <w:rFonts w:ascii="Times New Roman" w:eastAsia="Batang" w:hAnsi="Times New Roman" w:cs="Times New Roman"/>
      <w:sz w:val="20"/>
      <w:szCs w:val="20"/>
      <w:lang w:val="ro-RO"/>
    </w:rPr>
  </w:style>
  <w:style w:type="paragraph" w:customStyle="1" w:styleId="StyleHeading3Kernat12pt">
    <w:name w:val="Style Heading 3 + Kern at 12 pt"/>
    <w:basedOn w:val="Heading3"/>
    <w:uiPriority w:val="99"/>
    <w:rsid w:val="00C16509"/>
    <w:pPr>
      <w:keepNext w:val="0"/>
      <w:widowControl w:val="0"/>
    </w:pPr>
    <w:rPr>
      <w:bCs w:val="0"/>
      <w:kern w:val="24"/>
    </w:rPr>
  </w:style>
  <w:style w:type="paragraph" w:styleId="BodyText">
    <w:name w:val="Body Text"/>
    <w:basedOn w:val="Normal"/>
    <w:link w:val="BodyTextChar"/>
    <w:uiPriority w:val="99"/>
    <w:rsid w:val="00C16509"/>
    <w:pPr>
      <w:widowControl w:val="0"/>
    </w:pPr>
  </w:style>
  <w:style w:type="character" w:customStyle="1" w:styleId="BodyTextChar">
    <w:name w:val="Body Text Char"/>
    <w:basedOn w:val="DefaultParagraphFont"/>
    <w:link w:val="BodyText"/>
    <w:uiPriority w:val="99"/>
    <w:rsid w:val="00C16509"/>
    <w:rPr>
      <w:rFonts w:ascii="Times New Roman" w:eastAsia="Batang" w:hAnsi="Times New Roman" w:cs="Times New Roman"/>
      <w:sz w:val="24"/>
      <w:szCs w:val="24"/>
      <w:lang w:val="ro-RO"/>
    </w:rPr>
  </w:style>
  <w:style w:type="paragraph" w:styleId="BodyText2">
    <w:name w:val="Body Text 2"/>
    <w:basedOn w:val="Normal"/>
    <w:link w:val="BodyText2Char"/>
    <w:uiPriority w:val="99"/>
    <w:rsid w:val="00C16509"/>
    <w:pPr>
      <w:jc w:val="center"/>
    </w:pPr>
  </w:style>
  <w:style w:type="character" w:customStyle="1" w:styleId="BodyText2Char">
    <w:name w:val="Body Text 2 Char"/>
    <w:basedOn w:val="DefaultParagraphFont"/>
    <w:link w:val="BodyText2"/>
    <w:uiPriority w:val="99"/>
    <w:rsid w:val="00C16509"/>
    <w:rPr>
      <w:rFonts w:ascii="Times New Roman" w:eastAsia="Batang" w:hAnsi="Times New Roman" w:cs="Times New Roman"/>
      <w:sz w:val="24"/>
      <w:szCs w:val="24"/>
      <w:lang w:val="ro-RO"/>
    </w:rPr>
  </w:style>
  <w:style w:type="character" w:styleId="CommentReference">
    <w:name w:val="annotation reference"/>
    <w:basedOn w:val="DefaultParagraphFont"/>
    <w:uiPriority w:val="99"/>
    <w:semiHidden/>
    <w:rsid w:val="00C16509"/>
    <w:rPr>
      <w:rFonts w:cs="Times New Roman"/>
      <w:sz w:val="16"/>
    </w:rPr>
  </w:style>
  <w:style w:type="paragraph" w:styleId="CommentText">
    <w:name w:val="annotation text"/>
    <w:basedOn w:val="Normal"/>
    <w:link w:val="CommentTextChar"/>
    <w:uiPriority w:val="99"/>
    <w:semiHidden/>
    <w:rsid w:val="00C16509"/>
    <w:rPr>
      <w:sz w:val="20"/>
      <w:szCs w:val="20"/>
      <w:lang w:val="en-US"/>
    </w:rPr>
  </w:style>
  <w:style w:type="character" w:customStyle="1" w:styleId="CommentTextChar">
    <w:name w:val="Comment Text Char"/>
    <w:basedOn w:val="DefaultParagraphFont"/>
    <w:link w:val="CommentText"/>
    <w:uiPriority w:val="99"/>
    <w:semiHidden/>
    <w:rsid w:val="00C16509"/>
    <w:rPr>
      <w:rFonts w:ascii="Times New Roman" w:eastAsia="Batang" w:hAnsi="Times New Roman" w:cs="Times New Roman"/>
      <w:sz w:val="20"/>
      <w:szCs w:val="20"/>
    </w:rPr>
  </w:style>
  <w:style w:type="paragraph" w:styleId="NormalWeb">
    <w:name w:val="Normal (Web)"/>
    <w:basedOn w:val="Normal"/>
    <w:uiPriority w:val="99"/>
    <w:rsid w:val="00C16509"/>
    <w:pPr>
      <w:spacing w:before="100" w:beforeAutospacing="1" w:after="100" w:afterAutospacing="1"/>
    </w:pPr>
    <w:rPr>
      <w:lang w:eastAsia="ro-RO"/>
    </w:rPr>
  </w:style>
  <w:style w:type="paragraph" w:customStyle="1" w:styleId="CharCharCharCharCharCharCharChar">
    <w:name w:val="Char Char Char Char Char Char Char Char"/>
    <w:basedOn w:val="Normal"/>
    <w:uiPriority w:val="99"/>
    <w:rsid w:val="00C16509"/>
    <w:rPr>
      <w:rFonts w:ascii="ArialUpR" w:hAnsi="ArialUpR"/>
      <w:szCs w:val="20"/>
      <w:lang w:val="pl-PL" w:eastAsia="pl-PL"/>
    </w:rPr>
  </w:style>
  <w:style w:type="paragraph" w:customStyle="1" w:styleId="Char">
    <w:name w:val="Char"/>
    <w:basedOn w:val="Normal"/>
    <w:uiPriority w:val="99"/>
    <w:rsid w:val="00C16509"/>
    <w:rPr>
      <w:lang w:val="pl-PL" w:eastAsia="pl-PL"/>
    </w:rPr>
  </w:style>
  <w:style w:type="paragraph" w:customStyle="1" w:styleId="CaracterCharCharCaracterCaracterCaracterCaracter">
    <w:name w:val="Caracter Char Char Caracter Caracter Caracter Caracter"/>
    <w:basedOn w:val="Normal"/>
    <w:uiPriority w:val="99"/>
    <w:rsid w:val="00C16509"/>
    <w:rPr>
      <w:lang w:val="pl-PL" w:eastAsia="pl-PL"/>
    </w:rPr>
  </w:style>
  <w:style w:type="paragraph" w:styleId="ListParagraph">
    <w:name w:val="List Paragraph"/>
    <w:basedOn w:val="Normal"/>
    <w:uiPriority w:val="34"/>
    <w:qFormat/>
    <w:rsid w:val="00C16509"/>
    <w:pPr>
      <w:ind w:left="720"/>
    </w:pPr>
    <w:rPr>
      <w:sz w:val="20"/>
      <w:szCs w:val="20"/>
      <w:lang w:val="en-US"/>
    </w:rPr>
  </w:style>
  <w:style w:type="table" w:styleId="TableGrid">
    <w:name w:val="Table Grid"/>
    <w:basedOn w:val="TableNormal"/>
    <w:uiPriority w:val="99"/>
    <w:rsid w:val="00C16509"/>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rsid w:val="00C16509"/>
    <w:rPr>
      <w:b/>
    </w:rPr>
  </w:style>
  <w:style w:type="character" w:customStyle="1" w:styleId="CommentSubjectChar">
    <w:name w:val="Comment Subject Char"/>
    <w:basedOn w:val="CommentTextChar"/>
    <w:link w:val="CommentSubject"/>
    <w:uiPriority w:val="99"/>
    <w:rsid w:val="00C16509"/>
    <w:rPr>
      <w:rFonts w:ascii="Times New Roman" w:eastAsia="Batang" w:hAnsi="Times New Roman" w:cs="Times New Roman"/>
      <w:b/>
      <w:sz w:val="20"/>
      <w:szCs w:val="20"/>
    </w:rPr>
  </w:style>
  <w:style w:type="paragraph" w:styleId="Revision">
    <w:name w:val="Revision"/>
    <w:hidden/>
    <w:uiPriority w:val="99"/>
    <w:semiHidden/>
    <w:rsid w:val="00C16509"/>
    <w:pPr>
      <w:spacing w:after="0" w:line="240" w:lineRule="auto"/>
    </w:pPr>
    <w:rPr>
      <w:rFonts w:ascii="Times New Roman" w:eastAsia="Batang" w:hAnsi="Times New Roman" w:cs="Times New Roman"/>
      <w:sz w:val="24"/>
      <w:szCs w:val="24"/>
      <w:lang w:val="ro-RO"/>
    </w:rPr>
  </w:style>
  <w:style w:type="paragraph" w:styleId="EndnoteText">
    <w:name w:val="endnote text"/>
    <w:basedOn w:val="Normal"/>
    <w:link w:val="EndnoteTextChar"/>
    <w:uiPriority w:val="99"/>
    <w:rsid w:val="00C16509"/>
    <w:rPr>
      <w:sz w:val="20"/>
      <w:szCs w:val="20"/>
      <w:lang w:val="en-US"/>
    </w:rPr>
  </w:style>
  <w:style w:type="character" w:customStyle="1" w:styleId="EndnoteTextChar">
    <w:name w:val="Endnote Text Char"/>
    <w:basedOn w:val="DefaultParagraphFont"/>
    <w:link w:val="EndnoteText"/>
    <w:uiPriority w:val="99"/>
    <w:rsid w:val="00C16509"/>
    <w:rPr>
      <w:rFonts w:ascii="Times New Roman" w:eastAsia="Batang" w:hAnsi="Times New Roman" w:cs="Times New Roman"/>
      <w:sz w:val="20"/>
      <w:szCs w:val="20"/>
    </w:rPr>
  </w:style>
  <w:style w:type="character" w:styleId="EndnoteReference">
    <w:name w:val="endnote reference"/>
    <w:basedOn w:val="DefaultParagraphFont"/>
    <w:uiPriority w:val="99"/>
    <w:rsid w:val="00C16509"/>
    <w:rPr>
      <w:rFonts w:cs="Times New Roman"/>
      <w:vertAlign w:val="superscript"/>
    </w:rPr>
  </w:style>
  <w:style w:type="paragraph" w:customStyle="1" w:styleId="CharChar">
    <w:name w:val="Char Char"/>
    <w:basedOn w:val="Normal"/>
    <w:uiPriority w:val="99"/>
    <w:rsid w:val="00C16509"/>
    <w:rPr>
      <w:sz w:val="20"/>
      <w:szCs w:val="20"/>
      <w:lang w:val="pl-PL" w:eastAsia="pl-PL"/>
    </w:rPr>
  </w:style>
  <w:style w:type="character" w:styleId="Hyperlink">
    <w:name w:val="Hyperlink"/>
    <w:basedOn w:val="DefaultParagraphFont"/>
    <w:uiPriority w:val="99"/>
    <w:rsid w:val="00C16509"/>
    <w:rPr>
      <w:rFonts w:cs="Times New Roman"/>
      <w:color w:val="0000FF"/>
      <w:u w:val="single"/>
    </w:rPr>
  </w:style>
  <w:style w:type="character" w:customStyle="1" w:styleId="spar">
    <w:name w:val="s_par"/>
    <w:rsid w:val="00C16509"/>
  </w:style>
  <w:style w:type="character" w:customStyle="1" w:styleId="salnbdy">
    <w:name w:val="s_aln_bdy"/>
    <w:rsid w:val="00C16509"/>
  </w:style>
  <w:style w:type="character" w:styleId="PlaceholderText">
    <w:name w:val="Placeholder Text"/>
    <w:basedOn w:val="DefaultParagraphFont"/>
    <w:uiPriority w:val="99"/>
    <w:semiHidden/>
    <w:rsid w:val="00C16509"/>
    <w:rPr>
      <w:color w:val="808080"/>
    </w:rPr>
  </w:style>
  <w:style w:type="paragraph" w:customStyle="1" w:styleId="Headingmare">
    <w:name w:val="Heading mare"/>
    <w:basedOn w:val="Normal"/>
    <w:uiPriority w:val="99"/>
    <w:rsid w:val="00580AAD"/>
    <w:pPr>
      <w:numPr>
        <w:numId w:val="25"/>
      </w:numPr>
      <w:spacing w:before="120" w:after="120"/>
    </w:pPr>
    <w:rPr>
      <w:rFonts w:eastAsia="Times New Roman"/>
      <w:b/>
      <w:bCs/>
      <w:sz w:val="28"/>
      <w:szCs w:val="28"/>
    </w:rPr>
  </w:style>
  <w:style w:type="paragraph" w:customStyle="1" w:styleId="CaracterCaracterCharCharCaracterCaracterCharCharCaracterCaracterCharCharCaracterCaracterCharChar">
    <w:name w:val="Caracter Caracter Char Char Caracter Caracter Char Char Caracter Caracter Char Char Caracter Caracter Char Char"/>
    <w:basedOn w:val="Normal"/>
    <w:uiPriority w:val="99"/>
    <w:rsid w:val="00580AAD"/>
    <w:rPr>
      <w:rFonts w:eastAsia="Times New Roman"/>
      <w:lang w:val="pl-PL" w:eastAsia="pl-PL"/>
    </w:rPr>
  </w:style>
  <w:style w:type="paragraph" w:customStyle="1" w:styleId="CharCharCharCharCharChar">
    <w:name w:val="Char Char Char Char Char Char"/>
    <w:basedOn w:val="Normal"/>
    <w:uiPriority w:val="99"/>
    <w:rsid w:val="00580AAD"/>
    <w:rPr>
      <w:rFonts w:eastAsia="Times New Roman"/>
      <w:lang w:val="pl-PL" w:eastAsia="pl-PL"/>
    </w:rPr>
  </w:style>
  <w:style w:type="paragraph" w:styleId="Index1">
    <w:name w:val="index 1"/>
    <w:basedOn w:val="Normal"/>
    <w:next w:val="Normal"/>
    <w:autoRedefine/>
    <w:uiPriority w:val="99"/>
    <w:semiHidden/>
    <w:rsid w:val="00580AAD"/>
    <w:pPr>
      <w:spacing w:before="120" w:after="120"/>
      <w:jc w:val="both"/>
    </w:pPr>
    <w:rPr>
      <w:rFonts w:eastAsia="Times New Roman"/>
      <w:i/>
      <w:iCs/>
    </w:rPr>
  </w:style>
  <w:style w:type="paragraph" w:customStyle="1" w:styleId="CaracterCaracter1">
    <w:name w:val="Caracter Caracter1"/>
    <w:basedOn w:val="Normal"/>
    <w:uiPriority w:val="99"/>
    <w:rsid w:val="00580AAD"/>
    <w:rPr>
      <w:rFonts w:eastAsia="Times New Roman"/>
      <w:lang w:val="pl-PL" w:eastAsia="pl-PL"/>
    </w:rPr>
  </w:style>
  <w:style w:type="character" w:customStyle="1" w:styleId="Heading3Char1CharCharCharCharCharCharCharCharCharCharCharCharCharCharCharCharCharCharCharCharCharCharChar">
    <w:name w:val="Heading 3 Char1 Char Char Char Char Char Char Char Char Char Char Char Char Char Char Char Char Char Char Char Char Char Char Char"/>
    <w:uiPriority w:val="99"/>
    <w:rsid w:val="00580AAD"/>
    <w:rPr>
      <w:rFonts w:ascii="Arial" w:hAnsi="Arial" w:cs="Arial"/>
      <w:b/>
      <w:bCs/>
      <w:sz w:val="26"/>
      <w:szCs w:val="26"/>
      <w:lang w:val="ro-RO" w:eastAsia="en-US"/>
    </w:rPr>
  </w:style>
  <w:style w:type="paragraph" w:customStyle="1" w:styleId="CaracterCaracter">
    <w:name w:val="Caracter Caracter"/>
    <w:basedOn w:val="Normal"/>
    <w:uiPriority w:val="99"/>
    <w:rsid w:val="00580AAD"/>
    <w:rPr>
      <w:rFonts w:eastAsia="Times New Roman"/>
      <w:lang w:val="pl-PL" w:eastAsia="pl-PL"/>
    </w:rPr>
  </w:style>
  <w:style w:type="paragraph" w:styleId="TOC1">
    <w:name w:val="toc 1"/>
    <w:basedOn w:val="Normal"/>
    <w:next w:val="Normal"/>
    <w:autoRedefine/>
    <w:uiPriority w:val="99"/>
    <w:semiHidden/>
    <w:rsid w:val="00580AAD"/>
    <w:rPr>
      <w:rFonts w:eastAsia="Times New Roman"/>
      <w:sz w:val="20"/>
      <w:szCs w:val="20"/>
      <w:lang w:val="en-US"/>
    </w:rPr>
  </w:style>
  <w:style w:type="paragraph" w:styleId="TOC2">
    <w:name w:val="toc 2"/>
    <w:basedOn w:val="Normal"/>
    <w:next w:val="Normal"/>
    <w:autoRedefine/>
    <w:uiPriority w:val="99"/>
    <w:semiHidden/>
    <w:rsid w:val="00580AAD"/>
    <w:pPr>
      <w:ind w:left="200"/>
    </w:pPr>
    <w:rPr>
      <w:rFonts w:eastAsia="Times New Roman"/>
      <w:sz w:val="20"/>
      <w:szCs w:val="20"/>
      <w:lang w:val="en-US"/>
    </w:rPr>
  </w:style>
  <w:style w:type="character" w:customStyle="1" w:styleId="HeaderChar1">
    <w:name w:val="Header Char1"/>
    <w:uiPriority w:val="99"/>
    <w:locked/>
    <w:rsid w:val="00580AAD"/>
    <w:rPr>
      <w:sz w:val="24"/>
      <w:szCs w:val="24"/>
      <w:lang w:val="it-IT" w:eastAsia="it-IT"/>
    </w:rPr>
  </w:style>
  <w:style w:type="character" w:customStyle="1" w:styleId="notranslate">
    <w:name w:val="notranslate"/>
    <w:basedOn w:val="DefaultParagraphFont"/>
    <w:rsid w:val="00580AAD"/>
  </w:style>
  <w:style w:type="character" w:styleId="Strong">
    <w:name w:val="Strong"/>
    <w:basedOn w:val="DefaultParagraphFont"/>
    <w:uiPriority w:val="22"/>
    <w:qFormat/>
    <w:rsid w:val="00580AAD"/>
    <w:rPr>
      <w:b/>
      <w:bCs/>
    </w:rPr>
  </w:style>
  <w:style w:type="character" w:styleId="Emphasis">
    <w:name w:val="Emphasis"/>
    <w:basedOn w:val="DefaultParagraphFont"/>
    <w:uiPriority w:val="20"/>
    <w:qFormat/>
    <w:rsid w:val="00580AAD"/>
    <w:rPr>
      <w:i/>
      <w:iCs/>
    </w:rPr>
  </w:style>
  <w:style w:type="paragraph" w:styleId="BodyTextIndent3">
    <w:name w:val="Body Text Indent 3"/>
    <w:basedOn w:val="Normal"/>
    <w:link w:val="BodyTextIndent3Char"/>
    <w:uiPriority w:val="99"/>
    <w:semiHidden/>
    <w:unhideWhenUsed/>
    <w:rsid w:val="00580AAD"/>
    <w:pPr>
      <w:spacing w:after="120"/>
      <w:ind w:left="283"/>
    </w:pPr>
    <w:rPr>
      <w:rFonts w:eastAsia="Times New Roman"/>
      <w:sz w:val="16"/>
      <w:szCs w:val="16"/>
      <w:lang w:val="en-US"/>
    </w:rPr>
  </w:style>
  <w:style w:type="character" w:customStyle="1" w:styleId="BodyTextIndent3Char">
    <w:name w:val="Body Text Indent 3 Char"/>
    <w:basedOn w:val="DefaultParagraphFont"/>
    <w:link w:val="BodyTextIndent3"/>
    <w:uiPriority w:val="99"/>
    <w:semiHidden/>
    <w:rsid w:val="00580AAD"/>
    <w:rPr>
      <w:rFonts w:ascii="Times New Roman" w:eastAsia="Times New Roman" w:hAnsi="Times New Roman" w:cs="Times New Roman"/>
      <w:sz w:val="16"/>
      <w:szCs w:val="16"/>
    </w:rPr>
  </w:style>
  <w:style w:type="paragraph" w:styleId="BodyTextIndent2">
    <w:name w:val="Body Text Indent 2"/>
    <w:basedOn w:val="Normal"/>
    <w:link w:val="BodyTextIndent2Char"/>
    <w:uiPriority w:val="99"/>
    <w:semiHidden/>
    <w:unhideWhenUsed/>
    <w:rsid w:val="00580AAD"/>
    <w:pPr>
      <w:spacing w:after="120" w:line="480" w:lineRule="auto"/>
      <w:ind w:left="283"/>
    </w:pPr>
    <w:rPr>
      <w:rFonts w:eastAsia="Times New Roman"/>
      <w:sz w:val="20"/>
      <w:szCs w:val="20"/>
      <w:lang w:val="en-US"/>
    </w:rPr>
  </w:style>
  <w:style w:type="character" w:customStyle="1" w:styleId="BodyTextIndent2Char">
    <w:name w:val="Body Text Indent 2 Char"/>
    <w:basedOn w:val="DefaultParagraphFont"/>
    <w:link w:val="BodyTextIndent2"/>
    <w:uiPriority w:val="99"/>
    <w:semiHidden/>
    <w:rsid w:val="00580AAD"/>
    <w:rPr>
      <w:rFonts w:ascii="Times New Roman" w:eastAsia="Times New Roman" w:hAnsi="Times New Roman" w:cs="Times New Roman"/>
      <w:sz w:val="20"/>
      <w:szCs w:val="20"/>
    </w:rPr>
  </w:style>
  <w:style w:type="paragraph" w:customStyle="1" w:styleId="Default">
    <w:name w:val="Default"/>
    <w:rsid w:val="00580A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Char5">
    <w:name w:val="Char Char5"/>
    <w:basedOn w:val="Normal"/>
    <w:rsid w:val="00580AAD"/>
    <w:rPr>
      <w:rFonts w:ascii="ArialUpR" w:eastAsia="Times New Roman" w:hAnsi="ArialUpR"/>
      <w:szCs w:val="20"/>
      <w:lang w:val="pl-PL" w:eastAsia="pl-PL"/>
    </w:rPr>
  </w:style>
  <w:style w:type="character" w:customStyle="1" w:styleId="przm1">
    <w:name w:val="p_rzm1"/>
    <w:basedOn w:val="DefaultParagraphFont"/>
    <w:rsid w:val="00580AAD"/>
    <w:rPr>
      <w:rFonts w:ascii="Verdana" w:hAnsi="Verdana" w:hint="default"/>
      <w:b/>
      <w:bCs/>
      <w:vanish w:val="0"/>
      <w:webHidden w:val="0"/>
      <w:color w:val="000000"/>
      <w:sz w:val="20"/>
      <w:szCs w:val="20"/>
      <w:specVanish w:val="0"/>
    </w:rPr>
  </w:style>
  <w:style w:type="character" w:customStyle="1" w:styleId="slitttl1">
    <w:name w:val="s_lit_ttl1"/>
    <w:basedOn w:val="DefaultParagraphFont"/>
    <w:rsid w:val="007472C2"/>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7472C2"/>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7472C2"/>
    <w:rPr>
      <w:rFonts w:ascii="Verdana" w:hAnsi="Verdana" w:hint="default"/>
      <w:b/>
      <w:bCs/>
      <w:vanish w:val="0"/>
      <w:webHidden w:val="0"/>
      <w:color w:val="8B0000"/>
      <w:sz w:val="20"/>
      <w:szCs w:val="20"/>
      <w:shd w:val="clear" w:color="auto" w:fill="FFFFFF"/>
      <w:specVanish w:val="0"/>
    </w:rPr>
  </w:style>
  <w:style w:type="character" w:customStyle="1" w:styleId="slgi1">
    <w:name w:val="s_lgi1"/>
    <w:basedOn w:val="DefaultParagraphFont"/>
    <w:rsid w:val="007472C2"/>
    <w:rPr>
      <w:rFonts w:ascii="Verdana" w:hAnsi="Verdana" w:hint="default"/>
      <w:b w:val="0"/>
      <w:bCs w:val="0"/>
      <w:color w:val="006400"/>
      <w:sz w:val="20"/>
      <w:szCs w:val="20"/>
      <w:u w:val="single"/>
      <w:shd w:val="clear" w:color="auto" w:fill="FFFFFF"/>
    </w:rPr>
  </w:style>
  <w:style w:type="paragraph" w:customStyle="1" w:styleId="scapttl">
    <w:name w:val="s_cap_ttl"/>
    <w:basedOn w:val="Normal"/>
    <w:rsid w:val="007472C2"/>
    <w:pPr>
      <w:jc w:val="center"/>
    </w:pPr>
    <w:rPr>
      <w:rFonts w:ascii="Verdana" w:eastAsiaTheme="minorEastAsia" w:hAnsi="Verdana"/>
      <w:b/>
      <w:bCs/>
      <w:color w:val="A52A2A"/>
      <w:lang w:val="en-US"/>
    </w:rPr>
  </w:style>
  <w:style w:type="character" w:customStyle="1" w:styleId="salnttl">
    <w:name w:val="s_aln_ttl"/>
    <w:basedOn w:val="DefaultParagraphFont"/>
    <w:rsid w:val="00F56858"/>
  </w:style>
  <w:style w:type="paragraph" w:customStyle="1" w:styleId="sartttl">
    <w:name w:val="s_art_ttl"/>
    <w:basedOn w:val="Normal"/>
    <w:rsid w:val="00456DFA"/>
    <w:pPr>
      <w:spacing w:before="100" w:beforeAutospacing="1" w:after="100" w:afterAutospacing="1"/>
    </w:pPr>
    <w:rPr>
      <w:rFonts w:eastAsia="Times New Roman"/>
      <w:lang w:val="en-US"/>
    </w:rPr>
  </w:style>
  <w:style w:type="character" w:customStyle="1" w:styleId="slitttl">
    <w:name w:val="s_lit_ttl"/>
    <w:basedOn w:val="DefaultParagraphFont"/>
    <w:rsid w:val="007C380C"/>
  </w:style>
  <w:style w:type="character" w:customStyle="1" w:styleId="spubttl">
    <w:name w:val="s_pub_ttl"/>
    <w:basedOn w:val="DefaultParagraphFont"/>
    <w:rsid w:val="00E1388A"/>
    <w:rPr>
      <w:rFonts w:ascii="Verdana" w:hAnsi="Verdana" w:hint="default"/>
      <w:b w:val="0"/>
      <w:bCs w:val="0"/>
      <w:color w:val="000000"/>
      <w:sz w:val="20"/>
      <w:szCs w:val="20"/>
      <w:shd w:val="clear" w:color="auto" w:fill="FFFFFF"/>
    </w:rPr>
  </w:style>
  <w:style w:type="character" w:customStyle="1" w:styleId="spubbdy1">
    <w:name w:val="s_pub_bdy1"/>
    <w:basedOn w:val="DefaultParagraphFont"/>
    <w:rsid w:val="00E1388A"/>
    <w:rPr>
      <w:rFonts w:ascii="Verdana" w:hAnsi="Verdana" w:hint="default"/>
      <w:b/>
      <w:bCs/>
      <w:color w:val="24689B"/>
      <w:sz w:val="21"/>
      <w:szCs w:val="21"/>
      <w:shd w:val="clear" w:color="auto" w:fill="FFFFFF"/>
    </w:rPr>
  </w:style>
  <w:style w:type="character" w:customStyle="1" w:styleId="spctbdy">
    <w:name w:val="s_pct_bdy"/>
    <w:basedOn w:val="DefaultParagraphFont"/>
    <w:rsid w:val="00E56322"/>
    <w:rPr>
      <w:rFonts w:ascii="Verdana" w:hAnsi="Verdana" w:hint="default"/>
      <w:b w:val="0"/>
      <w:bCs w:val="0"/>
      <w:color w:val="000000"/>
      <w:sz w:val="20"/>
      <w:szCs w:val="20"/>
      <w:shd w:val="clear" w:color="auto" w:fill="FFFFFF"/>
    </w:rPr>
  </w:style>
  <w:style w:type="character" w:customStyle="1" w:styleId="spar3">
    <w:name w:val="s_par3"/>
    <w:basedOn w:val="DefaultParagraphFont"/>
    <w:rsid w:val="006346F8"/>
    <w:rPr>
      <w:rFonts w:ascii="Verdana" w:hAnsi="Verdana" w:hint="default"/>
      <w:b w:val="0"/>
      <w:bCs w:val="0"/>
      <w:vanish w:val="0"/>
      <w:webHidden w:val="0"/>
      <w:color w:val="000000"/>
      <w:sz w:val="20"/>
      <w:szCs w:val="20"/>
      <w:shd w:val="clear" w:color="auto" w:fill="FFFFFF"/>
      <w:specVanish w:val="0"/>
    </w:rPr>
  </w:style>
  <w:style w:type="character" w:customStyle="1" w:styleId="slinttl1">
    <w:name w:val="s_lin_ttl1"/>
    <w:basedOn w:val="DefaultParagraphFont"/>
    <w:rsid w:val="006346F8"/>
    <w:rPr>
      <w:rFonts w:ascii="Verdana" w:hAnsi="Verdana" w:hint="default"/>
      <w:b/>
      <w:bCs/>
      <w:color w:val="24689B"/>
      <w:sz w:val="21"/>
      <w:szCs w:val="21"/>
      <w:shd w:val="clear" w:color="auto" w:fill="FFFFFF"/>
    </w:rPr>
  </w:style>
  <w:style w:type="character" w:customStyle="1" w:styleId="slinbdy">
    <w:name w:val="s_lin_bdy"/>
    <w:basedOn w:val="DefaultParagraphFont"/>
    <w:rsid w:val="006346F8"/>
    <w:rPr>
      <w:rFonts w:ascii="Verdana" w:hAnsi="Verdana" w:hint="default"/>
      <w:b w:val="0"/>
      <w:bCs w:val="0"/>
      <w:color w:val="000000"/>
      <w:sz w:val="20"/>
      <w:szCs w:val="20"/>
      <w:shd w:val="clear" w:color="auto" w:fill="FFFFFF"/>
    </w:rPr>
  </w:style>
  <w:style w:type="character" w:customStyle="1" w:styleId="spctttl1">
    <w:name w:val="s_pct_ttl1"/>
    <w:basedOn w:val="DefaultParagraphFont"/>
    <w:rsid w:val="001B7EA9"/>
    <w:rPr>
      <w:rFonts w:ascii="Verdana" w:hAnsi="Verdana" w:hint="default"/>
      <w:b/>
      <w:bCs/>
      <w:color w:val="8B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242931">
      <w:bodyDiv w:val="1"/>
      <w:marLeft w:val="0"/>
      <w:marRight w:val="0"/>
      <w:marTop w:val="0"/>
      <w:marBottom w:val="0"/>
      <w:divBdr>
        <w:top w:val="none" w:sz="0" w:space="0" w:color="auto"/>
        <w:left w:val="none" w:sz="0" w:space="0" w:color="auto"/>
        <w:bottom w:val="none" w:sz="0" w:space="0" w:color="auto"/>
        <w:right w:val="none" w:sz="0" w:space="0" w:color="auto"/>
      </w:divBdr>
      <w:divsChild>
        <w:div w:id="1533155200">
          <w:marLeft w:val="0"/>
          <w:marRight w:val="0"/>
          <w:marTop w:val="0"/>
          <w:marBottom w:val="0"/>
          <w:divBdr>
            <w:top w:val="none" w:sz="0" w:space="0" w:color="auto"/>
            <w:left w:val="none" w:sz="0" w:space="0" w:color="auto"/>
            <w:bottom w:val="none" w:sz="0" w:space="0" w:color="auto"/>
            <w:right w:val="none" w:sz="0" w:space="0" w:color="auto"/>
          </w:divBdr>
          <w:divsChild>
            <w:div w:id="920262056">
              <w:marLeft w:val="0"/>
              <w:marRight w:val="0"/>
              <w:marTop w:val="0"/>
              <w:marBottom w:val="0"/>
              <w:divBdr>
                <w:top w:val="none" w:sz="0" w:space="0" w:color="auto"/>
                <w:left w:val="none" w:sz="0" w:space="0" w:color="auto"/>
                <w:bottom w:val="none" w:sz="0" w:space="0" w:color="auto"/>
                <w:right w:val="none" w:sz="0" w:space="0" w:color="auto"/>
              </w:divBdr>
              <w:divsChild>
                <w:div w:id="574974946">
                  <w:marLeft w:val="0"/>
                  <w:marRight w:val="0"/>
                  <w:marTop w:val="0"/>
                  <w:marBottom w:val="0"/>
                  <w:divBdr>
                    <w:top w:val="none" w:sz="0" w:space="0" w:color="auto"/>
                    <w:left w:val="none" w:sz="0" w:space="0" w:color="auto"/>
                    <w:bottom w:val="none" w:sz="0" w:space="0" w:color="auto"/>
                    <w:right w:val="none" w:sz="0" w:space="0" w:color="auto"/>
                  </w:divBdr>
                  <w:divsChild>
                    <w:div w:id="872959238">
                      <w:marLeft w:val="0"/>
                      <w:marRight w:val="0"/>
                      <w:marTop w:val="0"/>
                      <w:marBottom w:val="0"/>
                      <w:divBdr>
                        <w:top w:val="none" w:sz="0" w:space="0" w:color="auto"/>
                        <w:left w:val="none" w:sz="0" w:space="0" w:color="auto"/>
                        <w:bottom w:val="none" w:sz="0" w:space="0" w:color="auto"/>
                        <w:right w:val="none" w:sz="0" w:space="0" w:color="auto"/>
                      </w:divBdr>
                    </w:div>
                    <w:div w:id="1157187818">
                      <w:marLeft w:val="0"/>
                      <w:marRight w:val="0"/>
                      <w:marTop w:val="0"/>
                      <w:marBottom w:val="0"/>
                      <w:divBdr>
                        <w:top w:val="none" w:sz="0" w:space="0" w:color="auto"/>
                        <w:left w:val="none" w:sz="0" w:space="0" w:color="auto"/>
                        <w:bottom w:val="none" w:sz="0" w:space="0" w:color="auto"/>
                        <w:right w:val="none" w:sz="0" w:space="0" w:color="auto"/>
                      </w:divBdr>
                    </w:div>
                    <w:div w:id="1510561413">
                      <w:marLeft w:val="0"/>
                      <w:marRight w:val="0"/>
                      <w:marTop w:val="0"/>
                      <w:marBottom w:val="0"/>
                      <w:divBdr>
                        <w:top w:val="none" w:sz="0" w:space="0" w:color="auto"/>
                        <w:left w:val="none" w:sz="0" w:space="0" w:color="auto"/>
                        <w:bottom w:val="none" w:sz="0" w:space="0" w:color="auto"/>
                        <w:right w:val="none" w:sz="0" w:space="0" w:color="auto"/>
                      </w:divBdr>
                    </w:div>
                    <w:div w:id="1517887928">
                      <w:marLeft w:val="0"/>
                      <w:marRight w:val="0"/>
                      <w:marTop w:val="0"/>
                      <w:marBottom w:val="0"/>
                      <w:divBdr>
                        <w:top w:val="none" w:sz="0" w:space="0" w:color="auto"/>
                        <w:left w:val="none" w:sz="0" w:space="0" w:color="auto"/>
                        <w:bottom w:val="none" w:sz="0" w:space="0" w:color="auto"/>
                        <w:right w:val="none" w:sz="0" w:space="0" w:color="auto"/>
                      </w:divBdr>
                    </w:div>
                    <w:div w:id="1678075707">
                      <w:marLeft w:val="0"/>
                      <w:marRight w:val="0"/>
                      <w:marTop w:val="0"/>
                      <w:marBottom w:val="0"/>
                      <w:divBdr>
                        <w:top w:val="none" w:sz="0" w:space="0" w:color="auto"/>
                        <w:left w:val="none" w:sz="0" w:space="0" w:color="auto"/>
                        <w:bottom w:val="none" w:sz="0" w:space="0" w:color="auto"/>
                        <w:right w:val="none" w:sz="0" w:space="0" w:color="auto"/>
                      </w:divBdr>
                    </w:div>
                    <w:div w:id="1916820624">
                      <w:marLeft w:val="0"/>
                      <w:marRight w:val="0"/>
                      <w:marTop w:val="0"/>
                      <w:marBottom w:val="0"/>
                      <w:divBdr>
                        <w:top w:val="none" w:sz="0" w:space="0" w:color="auto"/>
                        <w:left w:val="none" w:sz="0" w:space="0" w:color="auto"/>
                        <w:bottom w:val="none" w:sz="0" w:space="0" w:color="auto"/>
                        <w:right w:val="none" w:sz="0" w:space="0" w:color="auto"/>
                      </w:divBdr>
                    </w:div>
                  </w:divsChild>
                </w:div>
                <w:div w:id="1828864413">
                  <w:marLeft w:val="0"/>
                  <w:marRight w:val="0"/>
                  <w:marTop w:val="0"/>
                  <w:marBottom w:val="0"/>
                  <w:divBdr>
                    <w:top w:val="none" w:sz="0" w:space="0" w:color="auto"/>
                    <w:left w:val="none" w:sz="0" w:space="0" w:color="auto"/>
                    <w:bottom w:val="none" w:sz="0" w:space="0" w:color="auto"/>
                    <w:right w:val="none" w:sz="0" w:space="0" w:color="auto"/>
                  </w:divBdr>
                </w:div>
                <w:div w:id="1880433953">
                  <w:marLeft w:val="0"/>
                  <w:marRight w:val="0"/>
                  <w:marTop w:val="0"/>
                  <w:marBottom w:val="0"/>
                  <w:divBdr>
                    <w:top w:val="none" w:sz="0" w:space="0" w:color="auto"/>
                    <w:left w:val="none" w:sz="0" w:space="0" w:color="auto"/>
                    <w:bottom w:val="none" w:sz="0" w:space="0" w:color="auto"/>
                    <w:right w:val="none" w:sz="0" w:space="0" w:color="auto"/>
                  </w:divBdr>
                </w:div>
              </w:divsChild>
            </w:div>
            <w:div w:id="1581985207">
              <w:marLeft w:val="0"/>
              <w:marRight w:val="0"/>
              <w:marTop w:val="0"/>
              <w:marBottom w:val="0"/>
              <w:divBdr>
                <w:top w:val="none" w:sz="0" w:space="0" w:color="auto"/>
                <w:left w:val="none" w:sz="0" w:space="0" w:color="auto"/>
                <w:bottom w:val="none" w:sz="0" w:space="0" w:color="auto"/>
                <w:right w:val="none" w:sz="0" w:space="0" w:color="auto"/>
              </w:divBdr>
              <w:divsChild>
                <w:div w:id="1900629100">
                  <w:marLeft w:val="0"/>
                  <w:marRight w:val="0"/>
                  <w:marTop w:val="0"/>
                  <w:marBottom w:val="0"/>
                  <w:divBdr>
                    <w:top w:val="none" w:sz="0" w:space="0" w:color="auto"/>
                    <w:left w:val="none" w:sz="0" w:space="0" w:color="auto"/>
                    <w:bottom w:val="none" w:sz="0" w:space="0" w:color="auto"/>
                    <w:right w:val="none" w:sz="0" w:space="0" w:color="auto"/>
                  </w:divBdr>
                </w:div>
                <w:div w:id="2073118424">
                  <w:marLeft w:val="0"/>
                  <w:marRight w:val="0"/>
                  <w:marTop w:val="0"/>
                  <w:marBottom w:val="0"/>
                  <w:divBdr>
                    <w:top w:val="none" w:sz="0" w:space="0" w:color="auto"/>
                    <w:left w:val="none" w:sz="0" w:space="0" w:color="auto"/>
                    <w:bottom w:val="none" w:sz="0" w:space="0" w:color="auto"/>
                    <w:right w:val="none" w:sz="0" w:space="0" w:color="auto"/>
                  </w:divBdr>
                  <w:divsChild>
                    <w:div w:id="455030989">
                      <w:marLeft w:val="0"/>
                      <w:marRight w:val="0"/>
                      <w:marTop w:val="0"/>
                      <w:marBottom w:val="0"/>
                      <w:divBdr>
                        <w:top w:val="none" w:sz="0" w:space="0" w:color="auto"/>
                        <w:left w:val="none" w:sz="0" w:space="0" w:color="auto"/>
                        <w:bottom w:val="none" w:sz="0" w:space="0" w:color="auto"/>
                        <w:right w:val="none" w:sz="0" w:space="0" w:color="auto"/>
                      </w:divBdr>
                    </w:div>
                    <w:div w:id="739594466">
                      <w:marLeft w:val="0"/>
                      <w:marRight w:val="0"/>
                      <w:marTop w:val="0"/>
                      <w:marBottom w:val="0"/>
                      <w:divBdr>
                        <w:top w:val="none" w:sz="0" w:space="0" w:color="auto"/>
                        <w:left w:val="none" w:sz="0" w:space="0" w:color="auto"/>
                        <w:bottom w:val="none" w:sz="0" w:space="0" w:color="auto"/>
                        <w:right w:val="none" w:sz="0" w:space="0" w:color="auto"/>
                      </w:divBdr>
                    </w:div>
                    <w:div w:id="999041573">
                      <w:marLeft w:val="0"/>
                      <w:marRight w:val="0"/>
                      <w:marTop w:val="0"/>
                      <w:marBottom w:val="0"/>
                      <w:divBdr>
                        <w:top w:val="none" w:sz="0" w:space="0" w:color="auto"/>
                        <w:left w:val="none" w:sz="0" w:space="0" w:color="auto"/>
                        <w:bottom w:val="none" w:sz="0" w:space="0" w:color="auto"/>
                        <w:right w:val="none" w:sz="0" w:space="0" w:color="auto"/>
                      </w:divBdr>
                    </w:div>
                    <w:div w:id="1234703308">
                      <w:marLeft w:val="0"/>
                      <w:marRight w:val="0"/>
                      <w:marTop w:val="0"/>
                      <w:marBottom w:val="0"/>
                      <w:divBdr>
                        <w:top w:val="none" w:sz="0" w:space="0" w:color="auto"/>
                        <w:left w:val="none" w:sz="0" w:space="0" w:color="auto"/>
                        <w:bottom w:val="none" w:sz="0" w:space="0" w:color="auto"/>
                        <w:right w:val="none" w:sz="0" w:space="0" w:color="auto"/>
                      </w:divBdr>
                    </w:div>
                    <w:div w:id="1304771148">
                      <w:marLeft w:val="0"/>
                      <w:marRight w:val="0"/>
                      <w:marTop w:val="0"/>
                      <w:marBottom w:val="0"/>
                      <w:divBdr>
                        <w:top w:val="none" w:sz="0" w:space="0" w:color="auto"/>
                        <w:left w:val="none" w:sz="0" w:space="0" w:color="auto"/>
                        <w:bottom w:val="none" w:sz="0" w:space="0" w:color="auto"/>
                        <w:right w:val="none" w:sz="0" w:space="0" w:color="auto"/>
                      </w:divBdr>
                    </w:div>
                    <w:div w:id="1691833793">
                      <w:marLeft w:val="0"/>
                      <w:marRight w:val="0"/>
                      <w:marTop w:val="0"/>
                      <w:marBottom w:val="0"/>
                      <w:divBdr>
                        <w:top w:val="none" w:sz="0" w:space="0" w:color="auto"/>
                        <w:left w:val="none" w:sz="0" w:space="0" w:color="auto"/>
                        <w:bottom w:val="none" w:sz="0" w:space="0" w:color="auto"/>
                        <w:right w:val="none" w:sz="0" w:space="0" w:color="auto"/>
                      </w:divBdr>
                    </w:div>
                    <w:div w:id="1793864449">
                      <w:marLeft w:val="0"/>
                      <w:marRight w:val="0"/>
                      <w:marTop w:val="0"/>
                      <w:marBottom w:val="0"/>
                      <w:divBdr>
                        <w:top w:val="none" w:sz="0" w:space="0" w:color="auto"/>
                        <w:left w:val="none" w:sz="0" w:space="0" w:color="auto"/>
                        <w:bottom w:val="none" w:sz="0" w:space="0" w:color="auto"/>
                        <w:right w:val="none" w:sz="0" w:space="0" w:color="auto"/>
                      </w:divBdr>
                    </w:div>
                    <w:div w:id="213852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232">
              <w:marLeft w:val="0"/>
              <w:marRight w:val="0"/>
              <w:marTop w:val="0"/>
              <w:marBottom w:val="0"/>
              <w:divBdr>
                <w:top w:val="none" w:sz="0" w:space="0" w:color="auto"/>
                <w:left w:val="none" w:sz="0" w:space="0" w:color="auto"/>
                <w:bottom w:val="none" w:sz="0" w:space="0" w:color="auto"/>
                <w:right w:val="none" w:sz="0" w:space="0" w:color="auto"/>
              </w:divBdr>
              <w:divsChild>
                <w:div w:id="204563755">
                  <w:marLeft w:val="0"/>
                  <w:marRight w:val="0"/>
                  <w:marTop w:val="0"/>
                  <w:marBottom w:val="0"/>
                  <w:divBdr>
                    <w:top w:val="none" w:sz="0" w:space="0" w:color="auto"/>
                    <w:left w:val="none" w:sz="0" w:space="0" w:color="auto"/>
                    <w:bottom w:val="none" w:sz="0" w:space="0" w:color="auto"/>
                    <w:right w:val="none" w:sz="0" w:space="0" w:color="auto"/>
                  </w:divBdr>
                  <w:divsChild>
                    <w:div w:id="1628315193">
                      <w:marLeft w:val="0"/>
                      <w:marRight w:val="0"/>
                      <w:marTop w:val="0"/>
                      <w:marBottom w:val="0"/>
                      <w:divBdr>
                        <w:top w:val="none" w:sz="0" w:space="0" w:color="auto"/>
                        <w:left w:val="none" w:sz="0" w:space="0" w:color="auto"/>
                        <w:bottom w:val="none" w:sz="0" w:space="0" w:color="auto"/>
                        <w:right w:val="none" w:sz="0" w:space="0" w:color="auto"/>
                      </w:divBdr>
                    </w:div>
                    <w:div w:id="1977250754">
                      <w:marLeft w:val="0"/>
                      <w:marRight w:val="0"/>
                      <w:marTop w:val="0"/>
                      <w:marBottom w:val="0"/>
                      <w:divBdr>
                        <w:top w:val="none" w:sz="0" w:space="0" w:color="auto"/>
                        <w:left w:val="none" w:sz="0" w:space="0" w:color="auto"/>
                        <w:bottom w:val="none" w:sz="0" w:space="0" w:color="auto"/>
                        <w:right w:val="none" w:sz="0" w:space="0" w:color="auto"/>
                      </w:divBdr>
                    </w:div>
                  </w:divsChild>
                </w:div>
                <w:div w:id="528840988">
                  <w:marLeft w:val="0"/>
                  <w:marRight w:val="0"/>
                  <w:marTop w:val="0"/>
                  <w:marBottom w:val="0"/>
                  <w:divBdr>
                    <w:top w:val="none" w:sz="0" w:space="0" w:color="auto"/>
                    <w:left w:val="none" w:sz="0" w:space="0" w:color="auto"/>
                    <w:bottom w:val="none" w:sz="0" w:space="0" w:color="auto"/>
                    <w:right w:val="none" w:sz="0" w:space="0" w:color="auto"/>
                  </w:divBdr>
                </w:div>
                <w:div w:id="925041520">
                  <w:marLeft w:val="0"/>
                  <w:marRight w:val="0"/>
                  <w:marTop w:val="0"/>
                  <w:marBottom w:val="0"/>
                  <w:divBdr>
                    <w:top w:val="none" w:sz="0" w:space="0" w:color="auto"/>
                    <w:left w:val="none" w:sz="0" w:space="0" w:color="auto"/>
                    <w:bottom w:val="none" w:sz="0" w:space="0" w:color="auto"/>
                    <w:right w:val="none" w:sz="0" w:space="0" w:color="auto"/>
                  </w:divBdr>
                  <w:divsChild>
                    <w:div w:id="874774966">
                      <w:marLeft w:val="0"/>
                      <w:marRight w:val="0"/>
                      <w:marTop w:val="0"/>
                      <w:marBottom w:val="0"/>
                      <w:divBdr>
                        <w:top w:val="none" w:sz="0" w:space="0" w:color="auto"/>
                        <w:left w:val="none" w:sz="0" w:space="0" w:color="auto"/>
                        <w:bottom w:val="none" w:sz="0" w:space="0" w:color="auto"/>
                        <w:right w:val="none" w:sz="0" w:space="0" w:color="auto"/>
                      </w:divBdr>
                    </w:div>
                    <w:div w:id="1536236207">
                      <w:marLeft w:val="0"/>
                      <w:marRight w:val="0"/>
                      <w:marTop w:val="0"/>
                      <w:marBottom w:val="0"/>
                      <w:divBdr>
                        <w:top w:val="none" w:sz="0" w:space="0" w:color="auto"/>
                        <w:left w:val="none" w:sz="0" w:space="0" w:color="auto"/>
                        <w:bottom w:val="none" w:sz="0" w:space="0" w:color="auto"/>
                        <w:right w:val="none" w:sz="0" w:space="0" w:color="auto"/>
                      </w:divBdr>
                    </w:div>
                  </w:divsChild>
                </w:div>
                <w:div w:id="1469014229">
                  <w:marLeft w:val="0"/>
                  <w:marRight w:val="0"/>
                  <w:marTop w:val="0"/>
                  <w:marBottom w:val="0"/>
                  <w:divBdr>
                    <w:top w:val="none" w:sz="0" w:space="0" w:color="auto"/>
                    <w:left w:val="none" w:sz="0" w:space="0" w:color="auto"/>
                    <w:bottom w:val="none" w:sz="0" w:space="0" w:color="auto"/>
                    <w:right w:val="none" w:sz="0" w:space="0" w:color="auto"/>
                  </w:divBdr>
                </w:div>
                <w:div w:id="153125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367486">
      <w:bodyDiv w:val="1"/>
      <w:marLeft w:val="0"/>
      <w:marRight w:val="0"/>
      <w:marTop w:val="0"/>
      <w:marBottom w:val="0"/>
      <w:divBdr>
        <w:top w:val="none" w:sz="0" w:space="0" w:color="auto"/>
        <w:left w:val="none" w:sz="0" w:space="0" w:color="auto"/>
        <w:bottom w:val="none" w:sz="0" w:space="0" w:color="auto"/>
        <w:right w:val="none" w:sz="0" w:space="0" w:color="auto"/>
      </w:divBdr>
    </w:div>
    <w:div w:id="359476578">
      <w:bodyDiv w:val="1"/>
      <w:marLeft w:val="0"/>
      <w:marRight w:val="0"/>
      <w:marTop w:val="0"/>
      <w:marBottom w:val="0"/>
      <w:divBdr>
        <w:top w:val="none" w:sz="0" w:space="0" w:color="auto"/>
        <w:left w:val="none" w:sz="0" w:space="0" w:color="auto"/>
        <w:bottom w:val="none" w:sz="0" w:space="0" w:color="auto"/>
        <w:right w:val="none" w:sz="0" w:space="0" w:color="auto"/>
      </w:divBdr>
      <w:divsChild>
        <w:div w:id="2899189">
          <w:marLeft w:val="0"/>
          <w:marRight w:val="0"/>
          <w:marTop w:val="0"/>
          <w:marBottom w:val="0"/>
          <w:divBdr>
            <w:top w:val="none" w:sz="0" w:space="0" w:color="auto"/>
            <w:left w:val="none" w:sz="0" w:space="0" w:color="auto"/>
            <w:bottom w:val="none" w:sz="0" w:space="0" w:color="auto"/>
            <w:right w:val="none" w:sz="0" w:space="0" w:color="auto"/>
          </w:divBdr>
          <w:divsChild>
            <w:div w:id="1468402325">
              <w:marLeft w:val="0"/>
              <w:marRight w:val="0"/>
              <w:marTop w:val="0"/>
              <w:marBottom w:val="0"/>
              <w:divBdr>
                <w:top w:val="none" w:sz="0" w:space="0" w:color="auto"/>
                <w:left w:val="none" w:sz="0" w:space="0" w:color="auto"/>
                <w:bottom w:val="none" w:sz="0" w:space="0" w:color="auto"/>
                <w:right w:val="none" w:sz="0" w:space="0" w:color="auto"/>
              </w:divBdr>
            </w:div>
            <w:div w:id="205379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503477">
      <w:bodyDiv w:val="1"/>
      <w:marLeft w:val="0"/>
      <w:marRight w:val="0"/>
      <w:marTop w:val="0"/>
      <w:marBottom w:val="0"/>
      <w:divBdr>
        <w:top w:val="none" w:sz="0" w:space="0" w:color="auto"/>
        <w:left w:val="none" w:sz="0" w:space="0" w:color="auto"/>
        <w:bottom w:val="none" w:sz="0" w:space="0" w:color="auto"/>
        <w:right w:val="none" w:sz="0" w:space="0" w:color="auto"/>
      </w:divBdr>
      <w:divsChild>
        <w:div w:id="983237703">
          <w:marLeft w:val="0"/>
          <w:marRight w:val="0"/>
          <w:marTop w:val="0"/>
          <w:marBottom w:val="0"/>
          <w:divBdr>
            <w:top w:val="none" w:sz="0" w:space="0" w:color="auto"/>
            <w:left w:val="none" w:sz="0" w:space="0" w:color="auto"/>
            <w:bottom w:val="none" w:sz="0" w:space="0" w:color="auto"/>
            <w:right w:val="none" w:sz="0" w:space="0" w:color="auto"/>
          </w:divBdr>
        </w:div>
      </w:divsChild>
    </w:div>
    <w:div w:id="679238214">
      <w:bodyDiv w:val="1"/>
      <w:marLeft w:val="0"/>
      <w:marRight w:val="0"/>
      <w:marTop w:val="0"/>
      <w:marBottom w:val="0"/>
      <w:divBdr>
        <w:top w:val="none" w:sz="0" w:space="0" w:color="auto"/>
        <w:left w:val="none" w:sz="0" w:space="0" w:color="auto"/>
        <w:bottom w:val="none" w:sz="0" w:space="0" w:color="auto"/>
        <w:right w:val="none" w:sz="0" w:space="0" w:color="auto"/>
      </w:divBdr>
      <w:divsChild>
        <w:div w:id="1661500522">
          <w:marLeft w:val="0"/>
          <w:marRight w:val="0"/>
          <w:marTop w:val="0"/>
          <w:marBottom w:val="0"/>
          <w:divBdr>
            <w:top w:val="none" w:sz="0" w:space="0" w:color="auto"/>
            <w:left w:val="none" w:sz="0" w:space="0" w:color="auto"/>
            <w:bottom w:val="none" w:sz="0" w:space="0" w:color="auto"/>
            <w:right w:val="none" w:sz="0" w:space="0" w:color="auto"/>
          </w:divBdr>
          <w:divsChild>
            <w:div w:id="839583264">
              <w:marLeft w:val="0"/>
              <w:marRight w:val="0"/>
              <w:marTop w:val="0"/>
              <w:marBottom w:val="0"/>
              <w:divBdr>
                <w:top w:val="none" w:sz="0" w:space="0" w:color="auto"/>
                <w:left w:val="none" w:sz="0" w:space="0" w:color="auto"/>
                <w:bottom w:val="none" w:sz="0" w:space="0" w:color="auto"/>
                <w:right w:val="none" w:sz="0" w:space="0" w:color="auto"/>
              </w:divBdr>
            </w:div>
            <w:div w:id="33183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683870">
      <w:bodyDiv w:val="1"/>
      <w:marLeft w:val="0"/>
      <w:marRight w:val="0"/>
      <w:marTop w:val="0"/>
      <w:marBottom w:val="0"/>
      <w:divBdr>
        <w:top w:val="none" w:sz="0" w:space="0" w:color="auto"/>
        <w:left w:val="none" w:sz="0" w:space="0" w:color="auto"/>
        <w:bottom w:val="none" w:sz="0" w:space="0" w:color="auto"/>
        <w:right w:val="none" w:sz="0" w:space="0" w:color="auto"/>
      </w:divBdr>
      <w:divsChild>
        <w:div w:id="1586914596">
          <w:marLeft w:val="0"/>
          <w:marRight w:val="0"/>
          <w:marTop w:val="0"/>
          <w:marBottom w:val="0"/>
          <w:divBdr>
            <w:top w:val="none" w:sz="0" w:space="0" w:color="auto"/>
            <w:left w:val="none" w:sz="0" w:space="0" w:color="auto"/>
            <w:bottom w:val="none" w:sz="0" w:space="0" w:color="auto"/>
            <w:right w:val="none" w:sz="0" w:space="0" w:color="auto"/>
          </w:divBdr>
          <w:divsChild>
            <w:div w:id="407310026">
              <w:marLeft w:val="0"/>
              <w:marRight w:val="0"/>
              <w:marTop w:val="0"/>
              <w:marBottom w:val="0"/>
              <w:divBdr>
                <w:top w:val="none" w:sz="0" w:space="0" w:color="auto"/>
                <w:left w:val="none" w:sz="0" w:space="0" w:color="auto"/>
                <w:bottom w:val="none" w:sz="0" w:space="0" w:color="auto"/>
                <w:right w:val="none" w:sz="0" w:space="0" w:color="auto"/>
              </w:divBdr>
            </w:div>
            <w:div w:id="61513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568454">
      <w:bodyDiv w:val="1"/>
      <w:marLeft w:val="0"/>
      <w:marRight w:val="0"/>
      <w:marTop w:val="0"/>
      <w:marBottom w:val="0"/>
      <w:divBdr>
        <w:top w:val="none" w:sz="0" w:space="0" w:color="auto"/>
        <w:left w:val="none" w:sz="0" w:space="0" w:color="auto"/>
        <w:bottom w:val="none" w:sz="0" w:space="0" w:color="auto"/>
        <w:right w:val="none" w:sz="0" w:space="0" w:color="auto"/>
      </w:divBdr>
      <w:divsChild>
        <w:div w:id="1266766018">
          <w:marLeft w:val="0"/>
          <w:marRight w:val="0"/>
          <w:marTop w:val="0"/>
          <w:marBottom w:val="0"/>
          <w:divBdr>
            <w:top w:val="none" w:sz="0" w:space="0" w:color="auto"/>
            <w:left w:val="none" w:sz="0" w:space="0" w:color="auto"/>
            <w:bottom w:val="none" w:sz="0" w:space="0" w:color="auto"/>
            <w:right w:val="none" w:sz="0" w:space="0" w:color="auto"/>
          </w:divBdr>
        </w:div>
      </w:divsChild>
    </w:div>
    <w:div w:id="1058480205">
      <w:bodyDiv w:val="1"/>
      <w:marLeft w:val="0"/>
      <w:marRight w:val="0"/>
      <w:marTop w:val="0"/>
      <w:marBottom w:val="0"/>
      <w:divBdr>
        <w:top w:val="none" w:sz="0" w:space="0" w:color="auto"/>
        <w:left w:val="none" w:sz="0" w:space="0" w:color="auto"/>
        <w:bottom w:val="none" w:sz="0" w:space="0" w:color="auto"/>
        <w:right w:val="none" w:sz="0" w:space="0" w:color="auto"/>
      </w:divBdr>
      <w:divsChild>
        <w:div w:id="461121237">
          <w:marLeft w:val="0"/>
          <w:marRight w:val="0"/>
          <w:marTop w:val="0"/>
          <w:marBottom w:val="0"/>
          <w:divBdr>
            <w:top w:val="none" w:sz="0" w:space="0" w:color="auto"/>
            <w:left w:val="none" w:sz="0" w:space="0" w:color="auto"/>
            <w:bottom w:val="none" w:sz="0" w:space="0" w:color="auto"/>
            <w:right w:val="none" w:sz="0" w:space="0" w:color="auto"/>
          </w:divBdr>
          <w:divsChild>
            <w:div w:id="343823928">
              <w:marLeft w:val="0"/>
              <w:marRight w:val="0"/>
              <w:marTop w:val="0"/>
              <w:marBottom w:val="0"/>
              <w:divBdr>
                <w:top w:val="none" w:sz="0" w:space="0" w:color="auto"/>
                <w:left w:val="none" w:sz="0" w:space="0" w:color="auto"/>
                <w:bottom w:val="none" w:sz="0" w:space="0" w:color="auto"/>
                <w:right w:val="none" w:sz="0" w:space="0" w:color="auto"/>
              </w:divBdr>
            </w:div>
            <w:div w:id="106510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937561">
      <w:bodyDiv w:val="1"/>
      <w:marLeft w:val="0"/>
      <w:marRight w:val="0"/>
      <w:marTop w:val="0"/>
      <w:marBottom w:val="0"/>
      <w:divBdr>
        <w:top w:val="none" w:sz="0" w:space="0" w:color="auto"/>
        <w:left w:val="none" w:sz="0" w:space="0" w:color="auto"/>
        <w:bottom w:val="none" w:sz="0" w:space="0" w:color="auto"/>
        <w:right w:val="none" w:sz="0" w:space="0" w:color="auto"/>
      </w:divBdr>
      <w:divsChild>
        <w:div w:id="838543254">
          <w:marLeft w:val="0"/>
          <w:marRight w:val="0"/>
          <w:marTop w:val="0"/>
          <w:marBottom w:val="0"/>
          <w:divBdr>
            <w:top w:val="none" w:sz="0" w:space="0" w:color="auto"/>
            <w:left w:val="none" w:sz="0" w:space="0" w:color="auto"/>
            <w:bottom w:val="none" w:sz="0" w:space="0" w:color="auto"/>
            <w:right w:val="none" w:sz="0" w:space="0" w:color="auto"/>
          </w:divBdr>
          <w:divsChild>
            <w:div w:id="205725331">
              <w:marLeft w:val="0"/>
              <w:marRight w:val="0"/>
              <w:marTop w:val="0"/>
              <w:marBottom w:val="0"/>
              <w:divBdr>
                <w:top w:val="none" w:sz="0" w:space="0" w:color="auto"/>
                <w:left w:val="none" w:sz="0" w:space="0" w:color="auto"/>
                <w:bottom w:val="none" w:sz="0" w:space="0" w:color="auto"/>
                <w:right w:val="none" w:sz="0" w:space="0" w:color="auto"/>
              </w:divBdr>
              <w:divsChild>
                <w:div w:id="902714040">
                  <w:marLeft w:val="0"/>
                  <w:marRight w:val="0"/>
                  <w:marTop w:val="0"/>
                  <w:marBottom w:val="0"/>
                  <w:divBdr>
                    <w:top w:val="none" w:sz="0" w:space="0" w:color="auto"/>
                    <w:left w:val="none" w:sz="0" w:space="0" w:color="auto"/>
                    <w:bottom w:val="none" w:sz="0" w:space="0" w:color="auto"/>
                    <w:right w:val="none" w:sz="0" w:space="0" w:color="auto"/>
                  </w:divBdr>
                  <w:divsChild>
                    <w:div w:id="453331484">
                      <w:marLeft w:val="0"/>
                      <w:marRight w:val="0"/>
                      <w:marTop w:val="0"/>
                      <w:marBottom w:val="0"/>
                      <w:divBdr>
                        <w:top w:val="none" w:sz="0" w:space="0" w:color="auto"/>
                        <w:left w:val="none" w:sz="0" w:space="0" w:color="auto"/>
                        <w:bottom w:val="none" w:sz="0" w:space="0" w:color="auto"/>
                        <w:right w:val="none" w:sz="0" w:space="0" w:color="auto"/>
                      </w:divBdr>
                    </w:div>
                    <w:div w:id="1509294264">
                      <w:marLeft w:val="0"/>
                      <w:marRight w:val="0"/>
                      <w:marTop w:val="0"/>
                      <w:marBottom w:val="0"/>
                      <w:divBdr>
                        <w:top w:val="none" w:sz="0" w:space="0" w:color="auto"/>
                        <w:left w:val="none" w:sz="0" w:space="0" w:color="auto"/>
                        <w:bottom w:val="none" w:sz="0" w:space="0" w:color="auto"/>
                        <w:right w:val="none" w:sz="0" w:space="0" w:color="auto"/>
                      </w:divBdr>
                    </w:div>
                  </w:divsChild>
                </w:div>
                <w:div w:id="1161041257">
                  <w:marLeft w:val="0"/>
                  <w:marRight w:val="0"/>
                  <w:marTop w:val="0"/>
                  <w:marBottom w:val="0"/>
                  <w:divBdr>
                    <w:top w:val="none" w:sz="0" w:space="0" w:color="auto"/>
                    <w:left w:val="none" w:sz="0" w:space="0" w:color="auto"/>
                    <w:bottom w:val="none" w:sz="0" w:space="0" w:color="auto"/>
                    <w:right w:val="none" w:sz="0" w:space="0" w:color="auto"/>
                  </w:divBdr>
                  <w:divsChild>
                    <w:div w:id="57827633">
                      <w:marLeft w:val="0"/>
                      <w:marRight w:val="0"/>
                      <w:marTop w:val="0"/>
                      <w:marBottom w:val="0"/>
                      <w:divBdr>
                        <w:top w:val="none" w:sz="0" w:space="0" w:color="auto"/>
                        <w:left w:val="none" w:sz="0" w:space="0" w:color="auto"/>
                        <w:bottom w:val="none" w:sz="0" w:space="0" w:color="auto"/>
                        <w:right w:val="none" w:sz="0" w:space="0" w:color="auto"/>
                      </w:divBdr>
                    </w:div>
                    <w:div w:id="1245064570">
                      <w:marLeft w:val="0"/>
                      <w:marRight w:val="0"/>
                      <w:marTop w:val="0"/>
                      <w:marBottom w:val="0"/>
                      <w:divBdr>
                        <w:top w:val="none" w:sz="0" w:space="0" w:color="auto"/>
                        <w:left w:val="none" w:sz="0" w:space="0" w:color="auto"/>
                        <w:bottom w:val="none" w:sz="0" w:space="0" w:color="auto"/>
                        <w:right w:val="none" w:sz="0" w:space="0" w:color="auto"/>
                      </w:divBdr>
                    </w:div>
                  </w:divsChild>
                </w:div>
                <w:div w:id="1343706418">
                  <w:marLeft w:val="0"/>
                  <w:marRight w:val="0"/>
                  <w:marTop w:val="0"/>
                  <w:marBottom w:val="0"/>
                  <w:divBdr>
                    <w:top w:val="none" w:sz="0" w:space="0" w:color="auto"/>
                    <w:left w:val="none" w:sz="0" w:space="0" w:color="auto"/>
                    <w:bottom w:val="none" w:sz="0" w:space="0" w:color="auto"/>
                    <w:right w:val="none" w:sz="0" w:space="0" w:color="auto"/>
                  </w:divBdr>
                </w:div>
                <w:div w:id="1544559727">
                  <w:marLeft w:val="0"/>
                  <w:marRight w:val="0"/>
                  <w:marTop w:val="0"/>
                  <w:marBottom w:val="0"/>
                  <w:divBdr>
                    <w:top w:val="none" w:sz="0" w:space="0" w:color="auto"/>
                    <w:left w:val="none" w:sz="0" w:space="0" w:color="auto"/>
                    <w:bottom w:val="none" w:sz="0" w:space="0" w:color="auto"/>
                    <w:right w:val="none" w:sz="0" w:space="0" w:color="auto"/>
                  </w:divBdr>
                </w:div>
                <w:div w:id="2067292102">
                  <w:marLeft w:val="0"/>
                  <w:marRight w:val="0"/>
                  <w:marTop w:val="0"/>
                  <w:marBottom w:val="0"/>
                  <w:divBdr>
                    <w:top w:val="none" w:sz="0" w:space="0" w:color="auto"/>
                    <w:left w:val="none" w:sz="0" w:space="0" w:color="auto"/>
                    <w:bottom w:val="none" w:sz="0" w:space="0" w:color="auto"/>
                    <w:right w:val="none" w:sz="0" w:space="0" w:color="auto"/>
                  </w:divBdr>
                </w:div>
              </w:divsChild>
            </w:div>
            <w:div w:id="1492256509">
              <w:marLeft w:val="0"/>
              <w:marRight w:val="0"/>
              <w:marTop w:val="0"/>
              <w:marBottom w:val="0"/>
              <w:divBdr>
                <w:top w:val="none" w:sz="0" w:space="0" w:color="auto"/>
                <w:left w:val="none" w:sz="0" w:space="0" w:color="auto"/>
                <w:bottom w:val="none" w:sz="0" w:space="0" w:color="auto"/>
                <w:right w:val="none" w:sz="0" w:space="0" w:color="auto"/>
              </w:divBdr>
              <w:divsChild>
                <w:div w:id="215701396">
                  <w:marLeft w:val="0"/>
                  <w:marRight w:val="0"/>
                  <w:marTop w:val="0"/>
                  <w:marBottom w:val="0"/>
                  <w:divBdr>
                    <w:top w:val="none" w:sz="0" w:space="0" w:color="auto"/>
                    <w:left w:val="none" w:sz="0" w:space="0" w:color="auto"/>
                    <w:bottom w:val="none" w:sz="0" w:space="0" w:color="auto"/>
                    <w:right w:val="none" w:sz="0" w:space="0" w:color="auto"/>
                  </w:divBdr>
                  <w:divsChild>
                    <w:div w:id="14113939">
                      <w:marLeft w:val="0"/>
                      <w:marRight w:val="0"/>
                      <w:marTop w:val="0"/>
                      <w:marBottom w:val="0"/>
                      <w:divBdr>
                        <w:top w:val="none" w:sz="0" w:space="0" w:color="auto"/>
                        <w:left w:val="none" w:sz="0" w:space="0" w:color="auto"/>
                        <w:bottom w:val="none" w:sz="0" w:space="0" w:color="auto"/>
                        <w:right w:val="none" w:sz="0" w:space="0" w:color="auto"/>
                      </w:divBdr>
                    </w:div>
                    <w:div w:id="48235197">
                      <w:marLeft w:val="0"/>
                      <w:marRight w:val="0"/>
                      <w:marTop w:val="0"/>
                      <w:marBottom w:val="0"/>
                      <w:divBdr>
                        <w:top w:val="none" w:sz="0" w:space="0" w:color="auto"/>
                        <w:left w:val="none" w:sz="0" w:space="0" w:color="auto"/>
                        <w:bottom w:val="none" w:sz="0" w:space="0" w:color="auto"/>
                        <w:right w:val="none" w:sz="0" w:space="0" w:color="auto"/>
                      </w:divBdr>
                    </w:div>
                    <w:div w:id="319576974">
                      <w:marLeft w:val="0"/>
                      <w:marRight w:val="0"/>
                      <w:marTop w:val="0"/>
                      <w:marBottom w:val="0"/>
                      <w:divBdr>
                        <w:top w:val="none" w:sz="0" w:space="0" w:color="auto"/>
                        <w:left w:val="none" w:sz="0" w:space="0" w:color="auto"/>
                        <w:bottom w:val="none" w:sz="0" w:space="0" w:color="auto"/>
                        <w:right w:val="none" w:sz="0" w:space="0" w:color="auto"/>
                      </w:divBdr>
                    </w:div>
                    <w:div w:id="358437909">
                      <w:marLeft w:val="0"/>
                      <w:marRight w:val="0"/>
                      <w:marTop w:val="0"/>
                      <w:marBottom w:val="0"/>
                      <w:divBdr>
                        <w:top w:val="none" w:sz="0" w:space="0" w:color="auto"/>
                        <w:left w:val="none" w:sz="0" w:space="0" w:color="auto"/>
                        <w:bottom w:val="none" w:sz="0" w:space="0" w:color="auto"/>
                        <w:right w:val="none" w:sz="0" w:space="0" w:color="auto"/>
                      </w:divBdr>
                    </w:div>
                    <w:div w:id="701975441">
                      <w:marLeft w:val="0"/>
                      <w:marRight w:val="0"/>
                      <w:marTop w:val="0"/>
                      <w:marBottom w:val="0"/>
                      <w:divBdr>
                        <w:top w:val="none" w:sz="0" w:space="0" w:color="auto"/>
                        <w:left w:val="none" w:sz="0" w:space="0" w:color="auto"/>
                        <w:bottom w:val="none" w:sz="0" w:space="0" w:color="auto"/>
                        <w:right w:val="none" w:sz="0" w:space="0" w:color="auto"/>
                      </w:divBdr>
                    </w:div>
                    <w:div w:id="1298605262">
                      <w:marLeft w:val="0"/>
                      <w:marRight w:val="0"/>
                      <w:marTop w:val="0"/>
                      <w:marBottom w:val="0"/>
                      <w:divBdr>
                        <w:top w:val="none" w:sz="0" w:space="0" w:color="auto"/>
                        <w:left w:val="none" w:sz="0" w:space="0" w:color="auto"/>
                        <w:bottom w:val="none" w:sz="0" w:space="0" w:color="auto"/>
                        <w:right w:val="none" w:sz="0" w:space="0" w:color="auto"/>
                      </w:divBdr>
                    </w:div>
                    <w:div w:id="1498493158">
                      <w:marLeft w:val="0"/>
                      <w:marRight w:val="0"/>
                      <w:marTop w:val="0"/>
                      <w:marBottom w:val="0"/>
                      <w:divBdr>
                        <w:top w:val="none" w:sz="0" w:space="0" w:color="auto"/>
                        <w:left w:val="none" w:sz="0" w:space="0" w:color="auto"/>
                        <w:bottom w:val="none" w:sz="0" w:space="0" w:color="auto"/>
                        <w:right w:val="none" w:sz="0" w:space="0" w:color="auto"/>
                      </w:divBdr>
                    </w:div>
                    <w:div w:id="1565336464">
                      <w:marLeft w:val="0"/>
                      <w:marRight w:val="0"/>
                      <w:marTop w:val="0"/>
                      <w:marBottom w:val="0"/>
                      <w:divBdr>
                        <w:top w:val="none" w:sz="0" w:space="0" w:color="auto"/>
                        <w:left w:val="none" w:sz="0" w:space="0" w:color="auto"/>
                        <w:bottom w:val="none" w:sz="0" w:space="0" w:color="auto"/>
                        <w:right w:val="none" w:sz="0" w:space="0" w:color="auto"/>
                      </w:divBdr>
                    </w:div>
                  </w:divsChild>
                </w:div>
                <w:div w:id="1740326746">
                  <w:marLeft w:val="0"/>
                  <w:marRight w:val="0"/>
                  <w:marTop w:val="0"/>
                  <w:marBottom w:val="0"/>
                  <w:divBdr>
                    <w:top w:val="none" w:sz="0" w:space="0" w:color="auto"/>
                    <w:left w:val="none" w:sz="0" w:space="0" w:color="auto"/>
                    <w:bottom w:val="none" w:sz="0" w:space="0" w:color="auto"/>
                    <w:right w:val="none" w:sz="0" w:space="0" w:color="auto"/>
                  </w:divBdr>
                </w:div>
              </w:divsChild>
            </w:div>
            <w:div w:id="2052683670">
              <w:marLeft w:val="0"/>
              <w:marRight w:val="0"/>
              <w:marTop w:val="0"/>
              <w:marBottom w:val="0"/>
              <w:divBdr>
                <w:top w:val="none" w:sz="0" w:space="0" w:color="auto"/>
                <w:left w:val="none" w:sz="0" w:space="0" w:color="auto"/>
                <w:bottom w:val="none" w:sz="0" w:space="0" w:color="auto"/>
                <w:right w:val="none" w:sz="0" w:space="0" w:color="auto"/>
              </w:divBdr>
              <w:divsChild>
                <w:div w:id="749355522">
                  <w:marLeft w:val="0"/>
                  <w:marRight w:val="0"/>
                  <w:marTop w:val="0"/>
                  <w:marBottom w:val="0"/>
                  <w:divBdr>
                    <w:top w:val="none" w:sz="0" w:space="0" w:color="auto"/>
                    <w:left w:val="none" w:sz="0" w:space="0" w:color="auto"/>
                    <w:bottom w:val="none" w:sz="0" w:space="0" w:color="auto"/>
                    <w:right w:val="none" w:sz="0" w:space="0" w:color="auto"/>
                  </w:divBdr>
                  <w:divsChild>
                    <w:div w:id="110630510">
                      <w:marLeft w:val="0"/>
                      <w:marRight w:val="0"/>
                      <w:marTop w:val="0"/>
                      <w:marBottom w:val="0"/>
                      <w:divBdr>
                        <w:top w:val="none" w:sz="0" w:space="0" w:color="auto"/>
                        <w:left w:val="none" w:sz="0" w:space="0" w:color="auto"/>
                        <w:bottom w:val="none" w:sz="0" w:space="0" w:color="auto"/>
                        <w:right w:val="none" w:sz="0" w:space="0" w:color="auto"/>
                      </w:divBdr>
                    </w:div>
                    <w:div w:id="191892054">
                      <w:marLeft w:val="0"/>
                      <w:marRight w:val="0"/>
                      <w:marTop w:val="0"/>
                      <w:marBottom w:val="0"/>
                      <w:divBdr>
                        <w:top w:val="none" w:sz="0" w:space="0" w:color="auto"/>
                        <w:left w:val="none" w:sz="0" w:space="0" w:color="auto"/>
                        <w:bottom w:val="none" w:sz="0" w:space="0" w:color="auto"/>
                        <w:right w:val="none" w:sz="0" w:space="0" w:color="auto"/>
                      </w:divBdr>
                    </w:div>
                    <w:div w:id="324744361">
                      <w:marLeft w:val="0"/>
                      <w:marRight w:val="0"/>
                      <w:marTop w:val="0"/>
                      <w:marBottom w:val="0"/>
                      <w:divBdr>
                        <w:top w:val="none" w:sz="0" w:space="0" w:color="auto"/>
                        <w:left w:val="none" w:sz="0" w:space="0" w:color="auto"/>
                        <w:bottom w:val="none" w:sz="0" w:space="0" w:color="auto"/>
                        <w:right w:val="none" w:sz="0" w:space="0" w:color="auto"/>
                      </w:divBdr>
                    </w:div>
                    <w:div w:id="775515862">
                      <w:marLeft w:val="0"/>
                      <w:marRight w:val="0"/>
                      <w:marTop w:val="0"/>
                      <w:marBottom w:val="0"/>
                      <w:divBdr>
                        <w:top w:val="none" w:sz="0" w:space="0" w:color="auto"/>
                        <w:left w:val="none" w:sz="0" w:space="0" w:color="auto"/>
                        <w:bottom w:val="none" w:sz="0" w:space="0" w:color="auto"/>
                        <w:right w:val="none" w:sz="0" w:space="0" w:color="auto"/>
                      </w:divBdr>
                    </w:div>
                    <w:div w:id="1485899834">
                      <w:marLeft w:val="0"/>
                      <w:marRight w:val="0"/>
                      <w:marTop w:val="0"/>
                      <w:marBottom w:val="0"/>
                      <w:divBdr>
                        <w:top w:val="none" w:sz="0" w:space="0" w:color="auto"/>
                        <w:left w:val="none" w:sz="0" w:space="0" w:color="auto"/>
                        <w:bottom w:val="none" w:sz="0" w:space="0" w:color="auto"/>
                        <w:right w:val="none" w:sz="0" w:space="0" w:color="auto"/>
                      </w:divBdr>
                    </w:div>
                    <w:div w:id="2119912333">
                      <w:marLeft w:val="0"/>
                      <w:marRight w:val="0"/>
                      <w:marTop w:val="0"/>
                      <w:marBottom w:val="0"/>
                      <w:divBdr>
                        <w:top w:val="none" w:sz="0" w:space="0" w:color="auto"/>
                        <w:left w:val="none" w:sz="0" w:space="0" w:color="auto"/>
                        <w:bottom w:val="none" w:sz="0" w:space="0" w:color="auto"/>
                        <w:right w:val="none" w:sz="0" w:space="0" w:color="auto"/>
                      </w:divBdr>
                    </w:div>
                  </w:divsChild>
                </w:div>
                <w:div w:id="1517772032">
                  <w:marLeft w:val="0"/>
                  <w:marRight w:val="0"/>
                  <w:marTop w:val="0"/>
                  <w:marBottom w:val="0"/>
                  <w:divBdr>
                    <w:top w:val="none" w:sz="0" w:space="0" w:color="auto"/>
                    <w:left w:val="none" w:sz="0" w:space="0" w:color="auto"/>
                    <w:bottom w:val="none" w:sz="0" w:space="0" w:color="auto"/>
                    <w:right w:val="none" w:sz="0" w:space="0" w:color="auto"/>
                  </w:divBdr>
                </w:div>
                <w:div w:id="178102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478039">
      <w:bodyDiv w:val="1"/>
      <w:marLeft w:val="0"/>
      <w:marRight w:val="0"/>
      <w:marTop w:val="0"/>
      <w:marBottom w:val="0"/>
      <w:divBdr>
        <w:top w:val="none" w:sz="0" w:space="0" w:color="auto"/>
        <w:left w:val="none" w:sz="0" w:space="0" w:color="auto"/>
        <w:bottom w:val="none" w:sz="0" w:space="0" w:color="auto"/>
        <w:right w:val="none" w:sz="0" w:space="0" w:color="auto"/>
      </w:divBdr>
    </w:div>
    <w:div w:id="1142388341">
      <w:bodyDiv w:val="1"/>
      <w:marLeft w:val="0"/>
      <w:marRight w:val="0"/>
      <w:marTop w:val="0"/>
      <w:marBottom w:val="0"/>
      <w:divBdr>
        <w:top w:val="none" w:sz="0" w:space="0" w:color="auto"/>
        <w:left w:val="none" w:sz="0" w:space="0" w:color="auto"/>
        <w:bottom w:val="none" w:sz="0" w:space="0" w:color="auto"/>
        <w:right w:val="none" w:sz="0" w:space="0" w:color="auto"/>
      </w:divBdr>
      <w:divsChild>
        <w:div w:id="510267848">
          <w:marLeft w:val="0"/>
          <w:marRight w:val="0"/>
          <w:marTop w:val="0"/>
          <w:marBottom w:val="0"/>
          <w:divBdr>
            <w:top w:val="none" w:sz="0" w:space="0" w:color="auto"/>
            <w:left w:val="none" w:sz="0" w:space="0" w:color="auto"/>
            <w:bottom w:val="none" w:sz="0" w:space="0" w:color="auto"/>
            <w:right w:val="none" w:sz="0" w:space="0" w:color="auto"/>
          </w:divBdr>
          <w:divsChild>
            <w:div w:id="5098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252062">
      <w:bodyDiv w:val="1"/>
      <w:marLeft w:val="0"/>
      <w:marRight w:val="0"/>
      <w:marTop w:val="0"/>
      <w:marBottom w:val="0"/>
      <w:divBdr>
        <w:top w:val="none" w:sz="0" w:space="0" w:color="auto"/>
        <w:left w:val="none" w:sz="0" w:space="0" w:color="auto"/>
        <w:bottom w:val="none" w:sz="0" w:space="0" w:color="auto"/>
        <w:right w:val="none" w:sz="0" w:space="0" w:color="auto"/>
      </w:divBdr>
      <w:divsChild>
        <w:div w:id="1394232000">
          <w:marLeft w:val="0"/>
          <w:marRight w:val="0"/>
          <w:marTop w:val="0"/>
          <w:marBottom w:val="0"/>
          <w:divBdr>
            <w:top w:val="none" w:sz="0" w:space="0" w:color="auto"/>
            <w:left w:val="none" w:sz="0" w:space="0" w:color="auto"/>
            <w:bottom w:val="none" w:sz="0" w:space="0" w:color="auto"/>
            <w:right w:val="none" w:sz="0" w:space="0" w:color="auto"/>
          </w:divBdr>
        </w:div>
      </w:divsChild>
    </w:div>
    <w:div w:id="1565139635">
      <w:bodyDiv w:val="1"/>
      <w:marLeft w:val="0"/>
      <w:marRight w:val="0"/>
      <w:marTop w:val="0"/>
      <w:marBottom w:val="0"/>
      <w:divBdr>
        <w:top w:val="none" w:sz="0" w:space="0" w:color="auto"/>
        <w:left w:val="none" w:sz="0" w:space="0" w:color="auto"/>
        <w:bottom w:val="none" w:sz="0" w:space="0" w:color="auto"/>
        <w:right w:val="none" w:sz="0" w:space="0" w:color="auto"/>
      </w:divBdr>
      <w:divsChild>
        <w:div w:id="1057587185">
          <w:marLeft w:val="0"/>
          <w:marRight w:val="0"/>
          <w:marTop w:val="0"/>
          <w:marBottom w:val="0"/>
          <w:divBdr>
            <w:top w:val="none" w:sz="0" w:space="0" w:color="auto"/>
            <w:left w:val="none" w:sz="0" w:space="0" w:color="auto"/>
            <w:bottom w:val="none" w:sz="0" w:space="0" w:color="auto"/>
            <w:right w:val="none" w:sz="0" w:space="0" w:color="auto"/>
          </w:divBdr>
          <w:divsChild>
            <w:div w:id="260063755">
              <w:marLeft w:val="0"/>
              <w:marRight w:val="0"/>
              <w:marTop w:val="0"/>
              <w:marBottom w:val="0"/>
              <w:divBdr>
                <w:top w:val="none" w:sz="0" w:space="0" w:color="auto"/>
                <w:left w:val="none" w:sz="0" w:space="0" w:color="auto"/>
                <w:bottom w:val="none" w:sz="0" w:space="0" w:color="auto"/>
                <w:right w:val="none" w:sz="0" w:space="0" w:color="auto"/>
              </w:divBdr>
            </w:div>
            <w:div w:id="133287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857609">
      <w:bodyDiv w:val="1"/>
      <w:marLeft w:val="0"/>
      <w:marRight w:val="0"/>
      <w:marTop w:val="0"/>
      <w:marBottom w:val="0"/>
      <w:divBdr>
        <w:top w:val="none" w:sz="0" w:space="0" w:color="auto"/>
        <w:left w:val="none" w:sz="0" w:space="0" w:color="auto"/>
        <w:bottom w:val="none" w:sz="0" w:space="0" w:color="auto"/>
        <w:right w:val="none" w:sz="0" w:space="0" w:color="auto"/>
      </w:divBdr>
      <w:divsChild>
        <w:div w:id="1736049567">
          <w:marLeft w:val="0"/>
          <w:marRight w:val="0"/>
          <w:marTop w:val="0"/>
          <w:marBottom w:val="0"/>
          <w:divBdr>
            <w:top w:val="none" w:sz="0" w:space="0" w:color="auto"/>
            <w:left w:val="none" w:sz="0" w:space="0" w:color="auto"/>
            <w:bottom w:val="none" w:sz="0" w:space="0" w:color="auto"/>
            <w:right w:val="none" w:sz="0" w:space="0" w:color="auto"/>
          </w:divBdr>
        </w:div>
      </w:divsChild>
    </w:div>
    <w:div w:id="1699893665">
      <w:bodyDiv w:val="1"/>
      <w:marLeft w:val="0"/>
      <w:marRight w:val="0"/>
      <w:marTop w:val="0"/>
      <w:marBottom w:val="0"/>
      <w:divBdr>
        <w:top w:val="none" w:sz="0" w:space="0" w:color="auto"/>
        <w:left w:val="none" w:sz="0" w:space="0" w:color="auto"/>
        <w:bottom w:val="none" w:sz="0" w:space="0" w:color="auto"/>
        <w:right w:val="none" w:sz="0" w:space="0" w:color="auto"/>
      </w:divBdr>
      <w:divsChild>
        <w:div w:id="1997954134">
          <w:marLeft w:val="0"/>
          <w:marRight w:val="0"/>
          <w:marTop w:val="0"/>
          <w:marBottom w:val="0"/>
          <w:divBdr>
            <w:top w:val="none" w:sz="0" w:space="0" w:color="auto"/>
            <w:left w:val="none" w:sz="0" w:space="0" w:color="auto"/>
            <w:bottom w:val="none" w:sz="0" w:space="0" w:color="auto"/>
            <w:right w:val="none" w:sz="0" w:space="0" w:color="auto"/>
          </w:divBdr>
        </w:div>
      </w:divsChild>
    </w:div>
    <w:div w:id="2042976185">
      <w:bodyDiv w:val="1"/>
      <w:marLeft w:val="0"/>
      <w:marRight w:val="0"/>
      <w:marTop w:val="0"/>
      <w:marBottom w:val="0"/>
      <w:divBdr>
        <w:top w:val="none" w:sz="0" w:space="0" w:color="auto"/>
        <w:left w:val="none" w:sz="0" w:space="0" w:color="auto"/>
        <w:bottom w:val="none" w:sz="0" w:space="0" w:color="auto"/>
        <w:right w:val="none" w:sz="0" w:space="0" w:color="auto"/>
      </w:divBdr>
      <w:divsChild>
        <w:div w:id="1131337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07404-0991-43C9-A2BB-981EF4961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15890</Words>
  <Characters>90577</Characters>
  <DocSecurity>0</DocSecurity>
  <Lines>754</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2022-01-10T12:06:00Z</cp:lastPrinted>
  <dcterms:created xsi:type="dcterms:W3CDTF">2022-05-06T08:49:00Z</dcterms:created>
  <dcterms:modified xsi:type="dcterms:W3CDTF">2022-05-06T08:50:00Z</dcterms:modified>
</cp:coreProperties>
</file>